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450D" w14:textId="32C1D40F" w:rsidR="00C24E4B" w:rsidRDefault="00C24E4B">
      <w:pPr>
        <w:rPr>
          <w:lang w:val="en-GB"/>
        </w:rPr>
      </w:pPr>
      <w:r>
        <w:rPr>
          <w:lang w:val="en-GB"/>
        </w:rPr>
        <w:t>hertijon</w:t>
      </w:r>
    </w:p>
    <w:p w14:paraId="76E692E4" w14:textId="703A94C5" w:rsidR="0024346A" w:rsidRDefault="00D3630B">
      <w:pPr>
        <w:rPr>
          <w:lang w:val="en-GB"/>
        </w:rPr>
      </w:pPr>
      <w:r>
        <w:rPr>
          <w:lang w:val="en-GB"/>
        </w:rPr>
        <w:t>Task 3:</w:t>
      </w:r>
    </w:p>
    <w:p w14:paraId="52A286F3" w14:textId="0F733148" w:rsidR="00D3630B" w:rsidRDefault="00A140A5">
      <w:pPr>
        <w:rPr>
          <w:lang w:val="en-GB"/>
        </w:rPr>
      </w:pPr>
      <w:r w:rsidRPr="00A140A5">
        <w:rPr>
          <w:lang w:val="en-GB"/>
        </w:rPr>
        <w:drawing>
          <wp:inline distT="0" distB="0" distL="0" distR="0" wp14:anchorId="513662C2" wp14:editId="4AB056F2">
            <wp:extent cx="4514850" cy="3140287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475" cy="31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878" w14:textId="1A0B008C" w:rsidR="00A140A5" w:rsidRDefault="00A140A5">
      <w:pPr>
        <w:rPr>
          <w:lang w:val="en-GB"/>
        </w:rPr>
      </w:pPr>
      <w:r w:rsidRPr="00A140A5">
        <w:rPr>
          <w:lang w:val="en-GB"/>
        </w:rPr>
        <w:t>Big alphas lead to bigger errors after a while, as the steps are bigger and can overstep the target.</w:t>
      </w:r>
      <w:r>
        <w:rPr>
          <w:lang w:val="en-GB"/>
        </w:rPr>
        <w:t xml:space="preserve"> </w:t>
      </w:r>
      <w:r w:rsidRPr="00A140A5">
        <w:rPr>
          <w:lang w:val="en-GB"/>
        </w:rPr>
        <w:t>Small alphas start with big errors but will steadily improve as it gets closer to the target.</w:t>
      </w:r>
      <w:r>
        <w:rPr>
          <w:lang w:val="en-GB"/>
        </w:rPr>
        <w:t xml:space="preserve"> </w:t>
      </w:r>
      <w:r w:rsidRPr="00A140A5">
        <w:rPr>
          <w:lang w:val="en-GB"/>
        </w:rPr>
        <w:t>Probably good to start with big alphas and then increasingly reduce the alpha.</w:t>
      </w:r>
      <w:r w:rsidR="00D3630B">
        <w:rPr>
          <w:lang w:val="en-GB"/>
        </w:rPr>
        <w:br/>
      </w:r>
    </w:p>
    <w:p w14:paraId="23678848" w14:textId="3320AFAF" w:rsidR="00D3630B" w:rsidRDefault="00A140A5">
      <w:pPr>
        <w:rPr>
          <w:lang w:val="en-GB"/>
        </w:rPr>
      </w:pPr>
      <w:r w:rsidRPr="0084632C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9FF9674" wp14:editId="0800A89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368040" cy="2245360"/>
            <wp:effectExtent l="0" t="0" r="3810" b="254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0B">
        <w:rPr>
          <w:lang w:val="en-GB"/>
        </w:rPr>
        <w:t>Task 4</w:t>
      </w:r>
      <w:r w:rsidR="0084632C">
        <w:rPr>
          <w:lang w:val="en-GB"/>
        </w:rPr>
        <w:t>a</w:t>
      </w:r>
      <w:r w:rsidR="00D3630B">
        <w:rPr>
          <w:lang w:val="en-GB"/>
        </w:rPr>
        <w:t>:</w:t>
      </w:r>
    </w:p>
    <w:p w14:paraId="32C2B352" w14:textId="6EBE6C0D" w:rsidR="0084632C" w:rsidRPr="0084632C" w:rsidRDefault="0084632C" w:rsidP="0084632C">
      <w:pPr>
        <w:rPr>
          <w:lang w:val="en-GB"/>
        </w:rPr>
      </w:pPr>
      <w:r w:rsidRPr="0084632C">
        <w:rPr>
          <w:lang w:val="en-GB"/>
        </w:rPr>
        <w:t>Linearity</w:t>
      </w:r>
      <w:r>
        <w:rPr>
          <w:lang w:val="en-GB"/>
        </w:rPr>
        <w:br/>
        <w:t xml:space="preserve">- </w:t>
      </w:r>
      <w:r w:rsidRPr="0084632C">
        <w:rPr>
          <w:lang w:val="en-GB"/>
        </w:rPr>
        <w:t>Somewhat fulfilled, the residuals in general go from mid left to mid right.</w:t>
      </w:r>
    </w:p>
    <w:p w14:paraId="72662335" w14:textId="3A6D1BFF" w:rsidR="0084632C" w:rsidRPr="0084632C" w:rsidRDefault="0084632C" w:rsidP="0084632C">
      <w:pPr>
        <w:rPr>
          <w:lang w:val="en-GB"/>
        </w:rPr>
      </w:pPr>
      <w:r w:rsidRPr="0084632C">
        <w:rPr>
          <w:lang w:val="en-GB"/>
        </w:rPr>
        <w:t>Normality</w:t>
      </w:r>
      <w:r>
        <w:rPr>
          <w:lang w:val="en-GB"/>
        </w:rPr>
        <w:br/>
        <w:t xml:space="preserve">- </w:t>
      </w:r>
      <w:r w:rsidR="008B787F">
        <w:rPr>
          <w:lang w:val="en-GB"/>
        </w:rPr>
        <w:t>F</w:t>
      </w:r>
      <w:r w:rsidRPr="0084632C">
        <w:rPr>
          <w:lang w:val="en-GB"/>
        </w:rPr>
        <w:t>ulfilled, seems the error</w:t>
      </w:r>
      <w:r w:rsidR="008B787F">
        <w:rPr>
          <w:lang w:val="en-GB"/>
        </w:rPr>
        <w:t>s are</w:t>
      </w:r>
      <w:r w:rsidRPr="0084632C">
        <w:rPr>
          <w:lang w:val="en-GB"/>
        </w:rPr>
        <w:t xml:space="preserve"> normally distributed.</w:t>
      </w:r>
    </w:p>
    <w:p w14:paraId="5361A0F6" w14:textId="1D672DD0" w:rsidR="0084632C" w:rsidRPr="0084632C" w:rsidRDefault="0084632C" w:rsidP="0084632C">
      <w:pPr>
        <w:rPr>
          <w:lang w:val="en-GB"/>
        </w:rPr>
      </w:pPr>
      <w:r w:rsidRPr="0084632C">
        <w:rPr>
          <w:lang w:val="en-GB"/>
        </w:rPr>
        <w:t>Independence</w:t>
      </w:r>
      <w:r>
        <w:rPr>
          <w:lang w:val="en-GB"/>
        </w:rPr>
        <w:br/>
        <w:t xml:space="preserve">- </w:t>
      </w:r>
      <w:r w:rsidRPr="0084632C">
        <w:rPr>
          <w:lang w:val="en-GB"/>
        </w:rPr>
        <w:t>Somewhat fulfilled, the residuals seem to be independent, but tend to build a cone.</w:t>
      </w:r>
    </w:p>
    <w:p w14:paraId="20FFFB95" w14:textId="3723186C" w:rsidR="00D3630B" w:rsidRDefault="0084632C" w:rsidP="0084632C">
      <w:pPr>
        <w:rPr>
          <w:lang w:val="en-GB"/>
        </w:rPr>
      </w:pPr>
      <w:r w:rsidRPr="0084632C">
        <w:rPr>
          <w:lang w:val="en-GB"/>
        </w:rPr>
        <w:t>Equality of variance</w:t>
      </w:r>
      <w:r>
        <w:rPr>
          <w:lang w:val="en-GB"/>
        </w:rPr>
        <w:br/>
        <w:t xml:space="preserve">- </w:t>
      </w:r>
      <w:r w:rsidRPr="0084632C">
        <w:rPr>
          <w:lang w:val="en-GB"/>
        </w:rPr>
        <w:t>Not fulfilled, the residuals build a cone and are not equally distributed.</w:t>
      </w:r>
    </w:p>
    <w:p w14:paraId="5554FCEB" w14:textId="77777777" w:rsidR="00D3630B" w:rsidRDefault="00D3630B">
      <w:pPr>
        <w:rPr>
          <w:lang w:val="en-GB"/>
        </w:rPr>
      </w:pPr>
    </w:p>
    <w:p w14:paraId="60A3091B" w14:textId="63DAADEB" w:rsidR="00D3630B" w:rsidRDefault="00D3630B">
      <w:pPr>
        <w:rPr>
          <w:lang w:val="en-GB"/>
        </w:rPr>
      </w:pPr>
    </w:p>
    <w:p w14:paraId="71F2A67E" w14:textId="3DF5B14D" w:rsidR="00D3630B" w:rsidRDefault="00D3630B">
      <w:pPr>
        <w:rPr>
          <w:lang w:val="en-GB"/>
        </w:rPr>
      </w:pPr>
    </w:p>
    <w:p w14:paraId="159FB5D6" w14:textId="45EFB63C" w:rsidR="00D3630B" w:rsidRDefault="00D3630B">
      <w:pPr>
        <w:rPr>
          <w:lang w:val="en-GB"/>
        </w:rPr>
      </w:pPr>
    </w:p>
    <w:p w14:paraId="3FB5886C" w14:textId="323F80A9" w:rsidR="00D3630B" w:rsidRDefault="00D3630B">
      <w:pPr>
        <w:rPr>
          <w:lang w:val="en-GB"/>
        </w:rPr>
      </w:pPr>
    </w:p>
    <w:p w14:paraId="1B668F26" w14:textId="2E3E1608" w:rsidR="0084632C" w:rsidRDefault="0084632C" w:rsidP="00D3630B">
      <w:pPr>
        <w:rPr>
          <w:i/>
          <w:iCs/>
          <w:lang w:val="en-GB"/>
        </w:rPr>
      </w:pPr>
    </w:p>
    <w:p w14:paraId="1C753EF0" w14:textId="232D9B55" w:rsidR="0084632C" w:rsidRPr="0084632C" w:rsidRDefault="0084632C" w:rsidP="00D3630B">
      <w:pPr>
        <w:rPr>
          <w:lang w:val="en-GB"/>
        </w:rPr>
      </w:pPr>
      <w:r w:rsidRPr="00D3630B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47E8868" wp14:editId="44658B05">
            <wp:simplePos x="0" y="0"/>
            <wp:positionH relativeFrom="column">
              <wp:posOffset>2556064</wp:posOffset>
            </wp:positionH>
            <wp:positionV relativeFrom="paragraph">
              <wp:posOffset>0</wp:posOffset>
            </wp:positionV>
            <wp:extent cx="3636010" cy="2552700"/>
            <wp:effectExtent l="0" t="0" r="2540" b="0"/>
            <wp:wrapSquare wrapText="bothSides"/>
            <wp:docPr id="3" name="Picture 3" descr="A picture containing text, electronics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display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Task4b:</w:t>
      </w:r>
    </w:p>
    <w:p w14:paraId="18CA3B4C" w14:textId="26076F66" w:rsidR="00D3630B" w:rsidRPr="00D3630B" w:rsidRDefault="00D3630B" w:rsidP="00D3630B">
      <w:r w:rsidRPr="00D3630B">
        <w:rPr>
          <w:i/>
          <w:iCs/>
          <w:lang w:val="en-GB"/>
        </w:rPr>
        <w:t>Which are the 3 most influential features?</w:t>
      </w:r>
    </w:p>
    <w:p w14:paraId="56E474EB" w14:textId="7CBDCF64" w:rsidR="00D3630B" w:rsidRDefault="00D3630B" w:rsidP="00D3630B">
      <w:pPr>
        <w:pStyle w:val="ListParagraph"/>
        <w:numPr>
          <w:ilvl w:val="0"/>
          <w:numId w:val="1"/>
        </w:numPr>
      </w:pPr>
      <w:r w:rsidRPr="00D3630B">
        <w:rPr>
          <w:b/>
          <w:bCs/>
        </w:rPr>
        <w:t>s1</w:t>
      </w:r>
      <w:r w:rsidRPr="00D3630B">
        <w:t xml:space="preserve"> -&gt; -792.17563855</w:t>
      </w:r>
    </w:p>
    <w:p w14:paraId="0EE22319" w14:textId="6DCEA3DA" w:rsidR="00D3630B" w:rsidRDefault="00D3630B" w:rsidP="00D3630B">
      <w:pPr>
        <w:pStyle w:val="ListParagraph"/>
        <w:numPr>
          <w:ilvl w:val="0"/>
          <w:numId w:val="1"/>
        </w:numPr>
      </w:pPr>
      <w:r w:rsidRPr="00D3630B">
        <w:rPr>
          <w:b/>
          <w:bCs/>
        </w:rPr>
        <w:t>s5</w:t>
      </w:r>
      <w:r w:rsidRPr="00D3630B">
        <w:t xml:space="preserve"> -&gt;  751.27369956</w:t>
      </w:r>
    </w:p>
    <w:p w14:paraId="1035280B" w14:textId="77777777" w:rsidR="00D3630B" w:rsidRDefault="00D3630B" w:rsidP="00D3630B">
      <w:pPr>
        <w:pStyle w:val="ListParagraph"/>
        <w:numPr>
          <w:ilvl w:val="0"/>
          <w:numId w:val="1"/>
        </w:numPr>
      </w:pPr>
      <w:r w:rsidRPr="00D3630B">
        <w:rPr>
          <w:b/>
          <w:bCs/>
        </w:rPr>
        <w:t>bmi</w:t>
      </w:r>
      <w:r w:rsidRPr="00D3630B">
        <w:t xml:space="preserve"> -&gt; 519.84592005</w:t>
      </w:r>
    </w:p>
    <w:p w14:paraId="5ACAAE42" w14:textId="5BCE187D" w:rsidR="00D3630B" w:rsidRDefault="00D3630B" w:rsidP="00D3630B">
      <w:r w:rsidRPr="00D3630B">
        <w:rPr>
          <w:i/>
          <w:iCs/>
        </w:rPr>
        <w:t>How do you interpret the sign of the coefficients?</w:t>
      </w:r>
      <w:r w:rsidRPr="00D3630B">
        <w:rPr>
          <w:i/>
          <w:iCs/>
        </w:rPr>
        <w:br/>
      </w:r>
      <w:r w:rsidRPr="00D3630B">
        <w:t>The sign of the coefficients is not relevant for determining the most influential features. It's the absolute value which matters the most. The bigger the value the more influential.</w:t>
      </w:r>
    </w:p>
    <w:p w14:paraId="1681C95E" w14:textId="6286D220" w:rsidR="00D3630B" w:rsidRPr="00D3630B" w:rsidRDefault="00D3630B" w:rsidP="00D3630B">
      <w:pPr>
        <w:rPr>
          <w:i/>
          <w:iCs/>
          <w:lang w:val="en-GB"/>
        </w:rPr>
      </w:pPr>
      <w:r w:rsidRPr="00D3630B">
        <w:rPr>
          <w:i/>
          <w:iCs/>
        </w:rPr>
        <w:t>If you had to exclude 1 feature, which one would you select and why</w:t>
      </w:r>
      <w:r w:rsidRPr="00D3630B">
        <w:br/>
      </w:r>
      <w:r>
        <w:rPr>
          <w:lang w:val="en-GB"/>
        </w:rPr>
        <w:t>Feature to be excluded would be</w:t>
      </w:r>
      <w:r w:rsidRPr="00D3630B">
        <w:t xml:space="preserve"> </w:t>
      </w:r>
      <w:r w:rsidR="003A56E2">
        <w:rPr>
          <w:b/>
          <w:bCs/>
          <w:lang w:val="en-GB"/>
        </w:rPr>
        <w:t>age</w:t>
      </w:r>
      <w:r w:rsidRPr="00D3630B">
        <w:t xml:space="preserve"> </w:t>
      </w:r>
      <w:r>
        <w:rPr>
          <w:lang w:val="en-GB"/>
        </w:rPr>
        <w:t xml:space="preserve"> as it has the </w:t>
      </w:r>
      <w:r w:rsidRPr="0008767C">
        <w:rPr>
          <w:b/>
          <w:bCs/>
          <w:lang w:val="en-GB"/>
        </w:rPr>
        <w:t>smallest value</w:t>
      </w:r>
      <w:r>
        <w:rPr>
          <w:lang w:val="en-GB"/>
        </w:rPr>
        <w:t xml:space="preserve">, </w:t>
      </w:r>
      <w:r w:rsidR="003A56E2" w:rsidRPr="003A56E2">
        <w:rPr>
          <w:lang w:val="en-GB"/>
        </w:rPr>
        <w:t>-10.0098663</w:t>
      </w:r>
      <w:r>
        <w:rPr>
          <w:lang w:val="en-GB"/>
        </w:rPr>
        <w:t>. Meaning it will have the least amount of effect on the calculation.</w:t>
      </w:r>
    </w:p>
    <w:p w14:paraId="266B7326" w14:textId="77777777" w:rsidR="00D3630B" w:rsidRPr="00D3630B" w:rsidRDefault="00D3630B">
      <w:pPr>
        <w:rPr>
          <w:b/>
          <w:bCs/>
          <w:lang w:val="en-GB"/>
        </w:rPr>
      </w:pPr>
    </w:p>
    <w:sectPr w:rsidR="00D3630B" w:rsidRPr="00D3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2EF2" w14:textId="77777777" w:rsidR="003C7966" w:rsidRDefault="003C7966" w:rsidP="00C24E4B">
      <w:pPr>
        <w:spacing w:after="0" w:line="240" w:lineRule="auto"/>
      </w:pPr>
      <w:r>
        <w:separator/>
      </w:r>
    </w:p>
  </w:endnote>
  <w:endnote w:type="continuationSeparator" w:id="0">
    <w:p w14:paraId="0B45E217" w14:textId="77777777" w:rsidR="003C7966" w:rsidRDefault="003C7966" w:rsidP="00C2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7BBB" w14:textId="77777777" w:rsidR="003C7966" w:rsidRDefault="003C7966" w:rsidP="00C24E4B">
      <w:pPr>
        <w:spacing w:after="0" w:line="240" w:lineRule="auto"/>
      </w:pPr>
      <w:r>
        <w:separator/>
      </w:r>
    </w:p>
  </w:footnote>
  <w:footnote w:type="continuationSeparator" w:id="0">
    <w:p w14:paraId="15CDEC2D" w14:textId="77777777" w:rsidR="003C7966" w:rsidRDefault="003C7966" w:rsidP="00C24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0ACF"/>
    <w:multiLevelType w:val="hybridMultilevel"/>
    <w:tmpl w:val="566CD8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7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31"/>
    <w:rsid w:val="0008767C"/>
    <w:rsid w:val="0024346A"/>
    <w:rsid w:val="002C5931"/>
    <w:rsid w:val="003A56E2"/>
    <w:rsid w:val="003C7966"/>
    <w:rsid w:val="00584C37"/>
    <w:rsid w:val="00617438"/>
    <w:rsid w:val="00844015"/>
    <w:rsid w:val="0084632C"/>
    <w:rsid w:val="008B787F"/>
    <w:rsid w:val="00A140A5"/>
    <w:rsid w:val="00C24E4B"/>
    <w:rsid w:val="00D3630B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575F"/>
  <w15:chartTrackingRefBased/>
  <w15:docId w15:val="{BC7A7229-3D40-4B45-A631-2231A6F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4B"/>
  </w:style>
  <w:style w:type="paragraph" w:styleId="Footer">
    <w:name w:val="footer"/>
    <w:basedOn w:val="Normal"/>
    <w:link w:val="FooterChar"/>
    <w:uiPriority w:val="99"/>
    <w:unhideWhenUsed/>
    <w:rsid w:val="00C2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Hertig Jonas (hertijon)</dc:creator>
  <cp:keywords/>
  <dc:description/>
  <cp:lastModifiedBy>jonas hertig</cp:lastModifiedBy>
  <cp:revision>11</cp:revision>
  <cp:lastPrinted>2022-10-14T13:30:00Z</cp:lastPrinted>
  <dcterms:created xsi:type="dcterms:W3CDTF">2022-10-12T12:10:00Z</dcterms:created>
  <dcterms:modified xsi:type="dcterms:W3CDTF">2022-10-14T13:49:00Z</dcterms:modified>
</cp:coreProperties>
</file>