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4A1" w:rsidRPr="00697B98" w:rsidRDefault="00C8772A" w:rsidP="00C8772A">
      <w:pPr>
        <w:jc w:val="center"/>
        <w:rPr>
          <w:b/>
          <w:bCs/>
          <w:sz w:val="24"/>
          <w:szCs w:val="24"/>
        </w:rPr>
      </w:pPr>
      <w:r w:rsidRPr="00697B98">
        <w:rPr>
          <w:b/>
          <w:bCs/>
          <w:sz w:val="24"/>
          <w:szCs w:val="24"/>
        </w:rPr>
        <w:t xml:space="preserve">Final </w:t>
      </w:r>
      <w:r w:rsidR="004034A1" w:rsidRPr="00697B98">
        <w:rPr>
          <w:b/>
          <w:bCs/>
          <w:sz w:val="24"/>
          <w:szCs w:val="24"/>
        </w:rPr>
        <w:t>Project</w:t>
      </w:r>
    </w:p>
    <w:p w:rsidR="004034A1" w:rsidRPr="00697B98" w:rsidRDefault="004034A1">
      <w:pPr>
        <w:rPr>
          <w:sz w:val="24"/>
          <w:szCs w:val="24"/>
        </w:rPr>
      </w:pPr>
      <w:r w:rsidRPr="00697B98">
        <w:rPr>
          <w:sz w:val="24"/>
          <w:szCs w:val="24"/>
        </w:rPr>
        <w:t>The goal of the project is to design and implement a web-based interactive visualization using d3.js that allows you to answer questions you have about some topic of your own choosing. You will acquire the data, design your visualization, implement it using d3.js, and evaluate the results.</w:t>
      </w:r>
    </w:p>
    <w:p w:rsidR="004034A1" w:rsidRPr="00697B98" w:rsidRDefault="004034A1">
      <w:pPr>
        <w:rPr>
          <w:sz w:val="24"/>
          <w:szCs w:val="24"/>
        </w:rPr>
      </w:pPr>
      <w:r w:rsidRPr="00697B98">
        <w:rPr>
          <w:sz w:val="24"/>
          <w:szCs w:val="24"/>
        </w:rPr>
        <w:t>You can work on the project either individually or in pairs.  There should b</w:t>
      </w:r>
      <w:r w:rsidR="00C8772A" w:rsidRPr="00697B98">
        <w:rPr>
          <w:sz w:val="24"/>
          <w:szCs w:val="24"/>
        </w:rPr>
        <w:t>e no more than two people in a</w:t>
      </w:r>
      <w:r w:rsidRPr="00697B98">
        <w:rPr>
          <w:sz w:val="24"/>
          <w:szCs w:val="24"/>
        </w:rPr>
        <w:t xml:space="preserve"> team.</w:t>
      </w:r>
    </w:p>
    <w:p w:rsidR="00697B98" w:rsidRPr="00697B98" w:rsidRDefault="00697B98">
      <w:pPr>
        <w:rPr>
          <w:sz w:val="24"/>
          <w:szCs w:val="24"/>
        </w:rPr>
      </w:pPr>
      <w:r w:rsidRPr="00697B98">
        <w:rPr>
          <w:sz w:val="24"/>
          <w:szCs w:val="24"/>
        </w:rPr>
        <w:t xml:space="preserve">You should </w:t>
      </w:r>
      <w:r w:rsidR="003D0707">
        <w:rPr>
          <w:sz w:val="24"/>
          <w:szCs w:val="24"/>
        </w:rPr>
        <w:t xml:space="preserve">try and </w:t>
      </w:r>
      <w:r w:rsidRPr="00697B98">
        <w:rPr>
          <w:sz w:val="24"/>
          <w:szCs w:val="24"/>
        </w:rPr>
        <w:t>use all the techniques you have learnt in this course to implement your visualization.</w:t>
      </w:r>
    </w:p>
    <w:p w:rsidR="00697B98" w:rsidRPr="00697B98" w:rsidRDefault="00697B98">
      <w:pPr>
        <w:rPr>
          <w:sz w:val="24"/>
          <w:szCs w:val="24"/>
        </w:rPr>
      </w:pPr>
      <w:r w:rsidRPr="00697B98">
        <w:rPr>
          <w:sz w:val="24"/>
          <w:szCs w:val="24"/>
        </w:rPr>
        <w:t>The project will be graded based on the following rubric</w:t>
      </w:r>
    </w:p>
    <w:tbl>
      <w:tblPr>
        <w:tblStyle w:val="GridTable4Accent1"/>
        <w:tblW w:w="0" w:type="auto"/>
        <w:tblLook w:val="04A0"/>
      </w:tblPr>
      <w:tblGrid>
        <w:gridCol w:w="8365"/>
        <w:gridCol w:w="985"/>
      </w:tblGrid>
      <w:tr w:rsidR="00697B98" w:rsidTr="004654D7">
        <w:trPr>
          <w:cnfStyle w:val="100000000000"/>
        </w:trPr>
        <w:tc>
          <w:tcPr>
            <w:cnfStyle w:val="001000000000"/>
            <w:tcW w:w="8365" w:type="dxa"/>
          </w:tcPr>
          <w:p w:rsidR="00697B98" w:rsidRPr="00DB5815" w:rsidRDefault="00697B98" w:rsidP="004654D7">
            <w:pPr>
              <w:rPr>
                <w:sz w:val="24"/>
                <w:szCs w:val="24"/>
              </w:rPr>
            </w:pPr>
            <w:r w:rsidRPr="00DB5815">
              <w:rPr>
                <w:sz w:val="24"/>
                <w:szCs w:val="24"/>
              </w:rPr>
              <w:t>Item</w:t>
            </w:r>
          </w:p>
        </w:tc>
        <w:tc>
          <w:tcPr>
            <w:tcW w:w="985" w:type="dxa"/>
          </w:tcPr>
          <w:p w:rsidR="00697B98" w:rsidRPr="00DB5815" w:rsidRDefault="00697B98" w:rsidP="004654D7">
            <w:pPr>
              <w:cnfStyle w:val="100000000000"/>
              <w:rPr>
                <w:sz w:val="24"/>
                <w:szCs w:val="24"/>
              </w:rPr>
            </w:pPr>
            <w:r w:rsidRPr="00DB5815">
              <w:rPr>
                <w:sz w:val="24"/>
                <w:szCs w:val="24"/>
              </w:rPr>
              <w:t>Points</w:t>
            </w:r>
          </w:p>
        </w:tc>
      </w:tr>
      <w:tr w:rsidR="00697B98" w:rsidTr="004654D7">
        <w:trPr>
          <w:cnfStyle w:val="000000100000"/>
        </w:trPr>
        <w:tc>
          <w:tcPr>
            <w:cnfStyle w:val="001000000000"/>
            <w:tcW w:w="8365" w:type="dxa"/>
          </w:tcPr>
          <w:p w:rsidR="00697B98" w:rsidRPr="00DB5815" w:rsidRDefault="00697B98" w:rsidP="004654D7">
            <w:pPr>
              <w:rPr>
                <w:b w:val="0"/>
                <w:bCs w:val="0"/>
                <w:sz w:val="24"/>
                <w:szCs w:val="24"/>
              </w:rPr>
            </w:pPr>
            <w:r w:rsidRPr="00DB5815">
              <w:rPr>
                <w:b w:val="0"/>
                <w:bCs w:val="0"/>
                <w:sz w:val="24"/>
                <w:szCs w:val="24"/>
              </w:rPr>
              <w:t>Description of data set (clear description of what the dataset is about and where it was sourced from)</w:t>
            </w:r>
            <w:r>
              <w:rPr>
                <w:b w:val="0"/>
                <w:bCs w:val="0"/>
                <w:sz w:val="24"/>
                <w:szCs w:val="24"/>
              </w:rPr>
              <w:t xml:space="preserve">.  </w:t>
            </w:r>
            <w:r w:rsidRPr="0050307A">
              <w:rPr>
                <w:b w:val="0"/>
                <w:bCs w:val="0"/>
              </w:rPr>
              <w:t>Discuss your motivations and r</w:t>
            </w:r>
            <w:r>
              <w:rPr>
                <w:b w:val="0"/>
                <w:bCs w:val="0"/>
              </w:rPr>
              <w:t>easons for choosing this dataset</w:t>
            </w:r>
            <w:r>
              <w:rPr>
                <w:b w:val="0"/>
                <w:bCs w:val="0"/>
                <w:sz w:val="24"/>
                <w:szCs w:val="24"/>
              </w:rPr>
              <w:t xml:space="preserve"> Description should be in html.  </w:t>
            </w:r>
          </w:p>
        </w:tc>
        <w:tc>
          <w:tcPr>
            <w:tcW w:w="985" w:type="dxa"/>
          </w:tcPr>
          <w:p w:rsidR="00697B98" w:rsidRPr="00DB5815" w:rsidRDefault="00697B98" w:rsidP="004654D7">
            <w:pPr>
              <w:cnfStyle w:val="000000100000"/>
              <w:rPr>
                <w:sz w:val="24"/>
                <w:szCs w:val="24"/>
              </w:rPr>
            </w:pPr>
            <w:r w:rsidRPr="00DB5815">
              <w:rPr>
                <w:sz w:val="24"/>
                <w:szCs w:val="24"/>
              </w:rPr>
              <w:t>5</w:t>
            </w:r>
          </w:p>
        </w:tc>
      </w:tr>
      <w:tr w:rsidR="00697B98" w:rsidTr="004654D7">
        <w:tc>
          <w:tcPr>
            <w:cnfStyle w:val="001000000000"/>
            <w:tcW w:w="8365" w:type="dxa"/>
          </w:tcPr>
          <w:p w:rsidR="00697B98" w:rsidRPr="00DB5815" w:rsidRDefault="00697B98" w:rsidP="004654D7">
            <w:pPr>
              <w:rPr>
                <w:b w:val="0"/>
                <w:bCs w:val="0"/>
                <w:sz w:val="24"/>
                <w:szCs w:val="24"/>
              </w:rPr>
            </w:pPr>
            <w:r w:rsidRPr="00DB5815">
              <w:rPr>
                <w:b w:val="0"/>
                <w:bCs w:val="0"/>
                <w:sz w:val="24"/>
                <w:szCs w:val="24"/>
              </w:rPr>
              <w:t xml:space="preserve">Questions to be answered with </w:t>
            </w:r>
            <w:r>
              <w:rPr>
                <w:b w:val="0"/>
                <w:bCs w:val="0"/>
                <w:sz w:val="24"/>
                <w:szCs w:val="24"/>
              </w:rPr>
              <w:t xml:space="preserve">the visualization (At least three non-trivial well thought out questions).  Questions should be in html.  </w:t>
            </w:r>
          </w:p>
        </w:tc>
        <w:tc>
          <w:tcPr>
            <w:tcW w:w="985" w:type="dxa"/>
          </w:tcPr>
          <w:p w:rsidR="00697B98" w:rsidRPr="00DB5815" w:rsidRDefault="00697B98" w:rsidP="004654D7">
            <w:pPr>
              <w:cnfStyle w:val="000000000000"/>
              <w:rPr>
                <w:sz w:val="24"/>
                <w:szCs w:val="24"/>
              </w:rPr>
            </w:pPr>
            <w:r>
              <w:rPr>
                <w:sz w:val="24"/>
                <w:szCs w:val="24"/>
              </w:rPr>
              <w:t>5</w:t>
            </w:r>
          </w:p>
        </w:tc>
      </w:tr>
      <w:tr w:rsidR="00697B98" w:rsidTr="004654D7">
        <w:trPr>
          <w:cnfStyle w:val="000000100000"/>
        </w:trPr>
        <w:tc>
          <w:tcPr>
            <w:cnfStyle w:val="001000000000"/>
            <w:tcW w:w="8365" w:type="dxa"/>
          </w:tcPr>
          <w:p w:rsidR="00697B98" w:rsidRPr="00DB5815" w:rsidRDefault="00697B98" w:rsidP="004654D7">
            <w:pPr>
              <w:rPr>
                <w:b w:val="0"/>
                <w:bCs w:val="0"/>
                <w:sz w:val="24"/>
                <w:szCs w:val="24"/>
              </w:rPr>
            </w:pPr>
            <w:r>
              <w:rPr>
                <w:b w:val="0"/>
                <w:bCs w:val="0"/>
                <w:sz w:val="24"/>
                <w:szCs w:val="24"/>
              </w:rPr>
              <w:t>Reading data using D3 from a csv or JSON file</w:t>
            </w:r>
          </w:p>
        </w:tc>
        <w:tc>
          <w:tcPr>
            <w:tcW w:w="985" w:type="dxa"/>
          </w:tcPr>
          <w:p w:rsidR="00697B98" w:rsidRPr="00DB5815" w:rsidRDefault="00697B98" w:rsidP="004654D7">
            <w:pPr>
              <w:cnfStyle w:val="000000100000"/>
              <w:rPr>
                <w:sz w:val="24"/>
                <w:szCs w:val="24"/>
              </w:rPr>
            </w:pPr>
            <w:r>
              <w:rPr>
                <w:sz w:val="24"/>
                <w:szCs w:val="24"/>
              </w:rPr>
              <w:t>10</w:t>
            </w:r>
          </w:p>
        </w:tc>
      </w:tr>
      <w:tr w:rsidR="00697B98" w:rsidTr="004654D7">
        <w:tc>
          <w:tcPr>
            <w:cnfStyle w:val="001000000000"/>
            <w:tcW w:w="8365" w:type="dxa"/>
          </w:tcPr>
          <w:p w:rsidR="00697B98" w:rsidRPr="00DB5815" w:rsidRDefault="00697B98" w:rsidP="004654D7">
            <w:pPr>
              <w:rPr>
                <w:b w:val="0"/>
                <w:bCs w:val="0"/>
                <w:sz w:val="24"/>
                <w:szCs w:val="24"/>
              </w:rPr>
            </w:pPr>
            <w:r>
              <w:rPr>
                <w:b w:val="0"/>
                <w:bCs w:val="0"/>
                <w:sz w:val="24"/>
                <w:szCs w:val="24"/>
              </w:rPr>
              <w:t>Use of a CSS style sheet</w:t>
            </w:r>
          </w:p>
        </w:tc>
        <w:tc>
          <w:tcPr>
            <w:tcW w:w="985" w:type="dxa"/>
          </w:tcPr>
          <w:p w:rsidR="00697B98" w:rsidRPr="00DB5815" w:rsidRDefault="00697B98" w:rsidP="004654D7">
            <w:pPr>
              <w:cnfStyle w:val="000000000000"/>
              <w:rPr>
                <w:sz w:val="24"/>
                <w:szCs w:val="24"/>
              </w:rPr>
            </w:pPr>
            <w:r>
              <w:rPr>
                <w:sz w:val="24"/>
                <w:szCs w:val="24"/>
              </w:rPr>
              <w:t>5</w:t>
            </w:r>
          </w:p>
        </w:tc>
      </w:tr>
      <w:tr w:rsidR="00697B98" w:rsidTr="004654D7">
        <w:trPr>
          <w:cnfStyle w:val="000000100000"/>
        </w:trPr>
        <w:tc>
          <w:tcPr>
            <w:cnfStyle w:val="001000000000"/>
            <w:tcW w:w="8365" w:type="dxa"/>
          </w:tcPr>
          <w:p w:rsidR="00697B98" w:rsidRPr="00DB5815" w:rsidRDefault="00697B98" w:rsidP="004654D7">
            <w:pPr>
              <w:rPr>
                <w:b w:val="0"/>
                <w:bCs w:val="0"/>
                <w:sz w:val="24"/>
                <w:szCs w:val="24"/>
              </w:rPr>
            </w:pPr>
            <w:r>
              <w:rPr>
                <w:b w:val="0"/>
                <w:bCs w:val="0"/>
                <w:sz w:val="24"/>
                <w:szCs w:val="24"/>
              </w:rPr>
              <w:t>Use of scales</w:t>
            </w:r>
          </w:p>
        </w:tc>
        <w:tc>
          <w:tcPr>
            <w:tcW w:w="985" w:type="dxa"/>
          </w:tcPr>
          <w:p w:rsidR="00697B98" w:rsidRPr="00DB5815" w:rsidRDefault="00697B98" w:rsidP="004654D7">
            <w:pPr>
              <w:cnfStyle w:val="000000100000"/>
              <w:rPr>
                <w:sz w:val="24"/>
                <w:szCs w:val="24"/>
              </w:rPr>
            </w:pPr>
            <w:r>
              <w:rPr>
                <w:sz w:val="24"/>
                <w:szCs w:val="24"/>
              </w:rPr>
              <w:t>10</w:t>
            </w:r>
          </w:p>
        </w:tc>
      </w:tr>
      <w:tr w:rsidR="00697B98" w:rsidTr="004654D7">
        <w:tc>
          <w:tcPr>
            <w:cnfStyle w:val="001000000000"/>
            <w:tcW w:w="8365" w:type="dxa"/>
          </w:tcPr>
          <w:p w:rsidR="00697B98" w:rsidRPr="00DB5815" w:rsidRDefault="00697B98" w:rsidP="004654D7">
            <w:pPr>
              <w:rPr>
                <w:b w:val="0"/>
                <w:bCs w:val="0"/>
                <w:sz w:val="24"/>
                <w:szCs w:val="24"/>
              </w:rPr>
            </w:pPr>
            <w:r>
              <w:rPr>
                <w:b w:val="0"/>
                <w:bCs w:val="0"/>
                <w:sz w:val="24"/>
                <w:szCs w:val="24"/>
              </w:rPr>
              <w:t>Use of axes</w:t>
            </w:r>
          </w:p>
        </w:tc>
        <w:tc>
          <w:tcPr>
            <w:tcW w:w="985" w:type="dxa"/>
          </w:tcPr>
          <w:p w:rsidR="00697B98" w:rsidRPr="00DB5815" w:rsidRDefault="00697B98" w:rsidP="004654D7">
            <w:pPr>
              <w:cnfStyle w:val="000000000000"/>
              <w:rPr>
                <w:sz w:val="24"/>
                <w:szCs w:val="24"/>
              </w:rPr>
            </w:pPr>
            <w:r>
              <w:rPr>
                <w:sz w:val="24"/>
                <w:szCs w:val="24"/>
              </w:rPr>
              <w:t>10</w:t>
            </w:r>
          </w:p>
        </w:tc>
      </w:tr>
      <w:tr w:rsidR="00697B98" w:rsidTr="004654D7">
        <w:trPr>
          <w:cnfStyle w:val="000000100000"/>
        </w:trPr>
        <w:tc>
          <w:tcPr>
            <w:cnfStyle w:val="001000000000"/>
            <w:tcW w:w="8365" w:type="dxa"/>
          </w:tcPr>
          <w:p w:rsidR="00697B98" w:rsidRPr="00DB5815" w:rsidRDefault="00697B98" w:rsidP="004654D7">
            <w:pPr>
              <w:rPr>
                <w:b w:val="0"/>
                <w:bCs w:val="0"/>
                <w:sz w:val="24"/>
                <w:szCs w:val="24"/>
              </w:rPr>
            </w:pPr>
            <w:r>
              <w:rPr>
                <w:b w:val="0"/>
                <w:bCs w:val="0"/>
                <w:sz w:val="24"/>
                <w:szCs w:val="24"/>
              </w:rPr>
              <w:t>Use of event listener</w:t>
            </w:r>
            <w:r w:rsidR="003D0707">
              <w:rPr>
                <w:b w:val="0"/>
                <w:bCs w:val="0"/>
                <w:sz w:val="24"/>
                <w:szCs w:val="24"/>
              </w:rPr>
              <w:t>s</w:t>
            </w:r>
            <w:r>
              <w:rPr>
                <w:b w:val="0"/>
                <w:bCs w:val="0"/>
                <w:sz w:val="24"/>
                <w:szCs w:val="24"/>
              </w:rPr>
              <w:t xml:space="preserve"> to make visual interactive</w:t>
            </w:r>
          </w:p>
        </w:tc>
        <w:tc>
          <w:tcPr>
            <w:tcW w:w="985" w:type="dxa"/>
          </w:tcPr>
          <w:p w:rsidR="00697B98" w:rsidRPr="00DB5815" w:rsidRDefault="00697B98" w:rsidP="004654D7">
            <w:pPr>
              <w:cnfStyle w:val="000000100000"/>
              <w:rPr>
                <w:sz w:val="24"/>
                <w:szCs w:val="24"/>
              </w:rPr>
            </w:pPr>
            <w:r>
              <w:rPr>
                <w:sz w:val="24"/>
                <w:szCs w:val="24"/>
              </w:rPr>
              <w:t>15</w:t>
            </w:r>
          </w:p>
        </w:tc>
      </w:tr>
      <w:tr w:rsidR="00697B98" w:rsidTr="004654D7">
        <w:tc>
          <w:tcPr>
            <w:cnfStyle w:val="001000000000"/>
            <w:tcW w:w="8365" w:type="dxa"/>
          </w:tcPr>
          <w:p w:rsidR="00697B98" w:rsidRPr="00ED1673" w:rsidRDefault="00697B98" w:rsidP="004654D7">
            <w:pPr>
              <w:rPr>
                <w:b w:val="0"/>
                <w:bCs w:val="0"/>
                <w:sz w:val="24"/>
                <w:szCs w:val="24"/>
              </w:rPr>
            </w:pPr>
            <w:r>
              <w:rPr>
                <w:b w:val="0"/>
                <w:bCs w:val="0"/>
                <w:sz w:val="24"/>
                <w:szCs w:val="24"/>
              </w:rPr>
              <w:t>Use of transitions to add animation</w:t>
            </w:r>
          </w:p>
        </w:tc>
        <w:tc>
          <w:tcPr>
            <w:tcW w:w="985" w:type="dxa"/>
          </w:tcPr>
          <w:p w:rsidR="00697B98" w:rsidRPr="00DB5815" w:rsidRDefault="00697B98" w:rsidP="004654D7">
            <w:pPr>
              <w:cnfStyle w:val="000000000000"/>
              <w:rPr>
                <w:sz w:val="24"/>
                <w:szCs w:val="24"/>
              </w:rPr>
            </w:pPr>
            <w:r>
              <w:rPr>
                <w:sz w:val="24"/>
                <w:szCs w:val="24"/>
              </w:rPr>
              <w:t>10</w:t>
            </w:r>
          </w:p>
        </w:tc>
      </w:tr>
      <w:tr w:rsidR="00697B98" w:rsidTr="004654D7">
        <w:trPr>
          <w:cnfStyle w:val="000000100000"/>
        </w:trPr>
        <w:tc>
          <w:tcPr>
            <w:cnfStyle w:val="001000000000"/>
            <w:tcW w:w="8365" w:type="dxa"/>
          </w:tcPr>
          <w:p w:rsidR="00697B98" w:rsidRPr="00DB5815" w:rsidRDefault="00697B98" w:rsidP="004654D7">
            <w:pPr>
              <w:rPr>
                <w:b w:val="0"/>
                <w:bCs w:val="0"/>
                <w:sz w:val="24"/>
                <w:szCs w:val="24"/>
              </w:rPr>
            </w:pPr>
            <w:r>
              <w:rPr>
                <w:b w:val="0"/>
                <w:bCs w:val="0"/>
                <w:sz w:val="24"/>
                <w:szCs w:val="24"/>
              </w:rPr>
              <w:t>Use of data joins (enter, update, exit)</w:t>
            </w:r>
          </w:p>
        </w:tc>
        <w:tc>
          <w:tcPr>
            <w:tcW w:w="985" w:type="dxa"/>
          </w:tcPr>
          <w:p w:rsidR="00697B98" w:rsidRPr="00DB5815" w:rsidRDefault="00697B98" w:rsidP="004654D7">
            <w:pPr>
              <w:cnfStyle w:val="000000100000"/>
              <w:rPr>
                <w:sz w:val="24"/>
                <w:szCs w:val="24"/>
              </w:rPr>
            </w:pPr>
            <w:r>
              <w:rPr>
                <w:sz w:val="24"/>
                <w:szCs w:val="24"/>
              </w:rPr>
              <w:t>15</w:t>
            </w:r>
          </w:p>
        </w:tc>
      </w:tr>
      <w:tr w:rsidR="00697B98" w:rsidTr="004654D7">
        <w:tc>
          <w:tcPr>
            <w:cnfStyle w:val="001000000000"/>
            <w:tcW w:w="8365" w:type="dxa"/>
          </w:tcPr>
          <w:p w:rsidR="00697B98" w:rsidRDefault="00697B98" w:rsidP="004654D7">
            <w:pPr>
              <w:rPr>
                <w:b w:val="0"/>
                <w:bCs w:val="0"/>
                <w:sz w:val="24"/>
                <w:szCs w:val="24"/>
              </w:rPr>
            </w:pPr>
            <w:r>
              <w:rPr>
                <w:b w:val="0"/>
                <w:bCs w:val="0"/>
                <w:sz w:val="24"/>
                <w:szCs w:val="24"/>
              </w:rPr>
              <w:t>Use of D3 layouts</w:t>
            </w:r>
          </w:p>
        </w:tc>
        <w:tc>
          <w:tcPr>
            <w:tcW w:w="985" w:type="dxa"/>
          </w:tcPr>
          <w:p w:rsidR="00697B98" w:rsidRDefault="00697B98" w:rsidP="004654D7">
            <w:pPr>
              <w:cnfStyle w:val="000000000000"/>
              <w:rPr>
                <w:sz w:val="24"/>
                <w:szCs w:val="24"/>
              </w:rPr>
            </w:pPr>
            <w:r>
              <w:rPr>
                <w:sz w:val="24"/>
                <w:szCs w:val="24"/>
              </w:rPr>
              <w:t>15</w:t>
            </w:r>
          </w:p>
        </w:tc>
      </w:tr>
      <w:tr w:rsidR="00697B98" w:rsidTr="004654D7">
        <w:trPr>
          <w:cnfStyle w:val="000000100000"/>
        </w:trPr>
        <w:tc>
          <w:tcPr>
            <w:cnfStyle w:val="001000000000"/>
            <w:tcW w:w="8365" w:type="dxa"/>
          </w:tcPr>
          <w:p w:rsidR="00697B98" w:rsidRPr="006207CF" w:rsidRDefault="00697B98" w:rsidP="004654D7">
            <w:pPr>
              <w:rPr>
                <w:b w:val="0"/>
                <w:bCs w:val="0"/>
                <w:sz w:val="24"/>
                <w:szCs w:val="24"/>
              </w:rPr>
            </w:pPr>
            <w:r w:rsidRPr="006207CF">
              <w:rPr>
                <w:sz w:val="24"/>
                <w:szCs w:val="24"/>
              </w:rPr>
              <w:t>Bonus</w:t>
            </w:r>
            <w:r w:rsidRPr="006207CF">
              <w:rPr>
                <w:b w:val="0"/>
                <w:bCs w:val="0"/>
                <w:sz w:val="24"/>
                <w:szCs w:val="24"/>
              </w:rPr>
              <w:t xml:space="preserve">:  </w:t>
            </w:r>
            <w:r>
              <w:rPr>
                <w:b w:val="0"/>
                <w:bCs w:val="0"/>
                <w:sz w:val="24"/>
                <w:szCs w:val="24"/>
              </w:rPr>
              <w:t xml:space="preserve">Use of </w:t>
            </w:r>
            <w:proofErr w:type="spellStart"/>
            <w:r>
              <w:rPr>
                <w:b w:val="0"/>
                <w:bCs w:val="0"/>
                <w:sz w:val="24"/>
                <w:szCs w:val="24"/>
              </w:rPr>
              <w:t>GeoJSON</w:t>
            </w:r>
            <w:proofErr w:type="spellEnd"/>
            <w:r>
              <w:rPr>
                <w:b w:val="0"/>
                <w:bCs w:val="0"/>
                <w:sz w:val="24"/>
                <w:szCs w:val="24"/>
              </w:rPr>
              <w:t xml:space="preserve"> for mapping</w:t>
            </w:r>
          </w:p>
        </w:tc>
        <w:tc>
          <w:tcPr>
            <w:tcW w:w="985" w:type="dxa"/>
          </w:tcPr>
          <w:p w:rsidR="00697B98" w:rsidRDefault="00697B98" w:rsidP="004654D7">
            <w:pPr>
              <w:cnfStyle w:val="000000100000"/>
              <w:rPr>
                <w:sz w:val="24"/>
                <w:szCs w:val="24"/>
              </w:rPr>
            </w:pPr>
            <w:r>
              <w:rPr>
                <w:sz w:val="24"/>
                <w:szCs w:val="24"/>
              </w:rPr>
              <w:t>15</w:t>
            </w:r>
          </w:p>
        </w:tc>
      </w:tr>
    </w:tbl>
    <w:p w:rsidR="00697B98" w:rsidRDefault="00697B98"/>
    <w:p w:rsidR="004034A1" w:rsidRDefault="00697B98">
      <w:pPr>
        <w:rPr>
          <w:sz w:val="24"/>
          <w:szCs w:val="24"/>
        </w:rPr>
      </w:pPr>
      <w:r w:rsidRPr="00697B98">
        <w:rPr>
          <w:b/>
          <w:bCs/>
          <w:sz w:val="24"/>
          <w:szCs w:val="24"/>
        </w:rPr>
        <w:t>Deliverable:</w:t>
      </w:r>
      <w:r w:rsidRPr="00697B98">
        <w:rPr>
          <w:sz w:val="24"/>
          <w:szCs w:val="24"/>
        </w:rPr>
        <w:t xml:space="preserve">  All necessary files (.</w:t>
      </w:r>
      <w:proofErr w:type="spellStart"/>
      <w:r w:rsidRPr="00697B98">
        <w:rPr>
          <w:sz w:val="24"/>
          <w:szCs w:val="24"/>
        </w:rPr>
        <w:t>js</w:t>
      </w:r>
      <w:proofErr w:type="spellEnd"/>
      <w:r w:rsidRPr="00697B98">
        <w:rPr>
          <w:sz w:val="24"/>
          <w:szCs w:val="24"/>
        </w:rPr>
        <w:t>, .html, .</w:t>
      </w:r>
      <w:proofErr w:type="spellStart"/>
      <w:r w:rsidRPr="00697B98">
        <w:rPr>
          <w:sz w:val="24"/>
          <w:szCs w:val="24"/>
        </w:rPr>
        <w:t>css</w:t>
      </w:r>
      <w:proofErr w:type="spellEnd"/>
      <w:r w:rsidRPr="00697B98">
        <w:rPr>
          <w:sz w:val="24"/>
          <w:szCs w:val="24"/>
        </w:rPr>
        <w:t xml:space="preserve">) should be put on </w:t>
      </w:r>
      <w:proofErr w:type="spellStart"/>
      <w:r w:rsidRPr="00697B98">
        <w:rPr>
          <w:sz w:val="24"/>
          <w:szCs w:val="24"/>
        </w:rPr>
        <w:t>github</w:t>
      </w:r>
      <w:proofErr w:type="spellEnd"/>
      <w:r w:rsidRPr="00697B98">
        <w:rPr>
          <w:sz w:val="24"/>
          <w:szCs w:val="24"/>
        </w:rPr>
        <w:t xml:space="preserve"> and a link to the html page that shows your visualization should be posted on Piazza.  Also all necessary files should be turned in via the blackboard </w:t>
      </w:r>
      <w:r w:rsidR="00D04A42">
        <w:rPr>
          <w:sz w:val="24"/>
          <w:szCs w:val="24"/>
        </w:rPr>
        <w:t xml:space="preserve">final project </w:t>
      </w:r>
      <w:proofErr w:type="spellStart"/>
      <w:r w:rsidRPr="00697B98">
        <w:rPr>
          <w:sz w:val="24"/>
          <w:szCs w:val="24"/>
        </w:rPr>
        <w:t>dropbox</w:t>
      </w:r>
      <w:bookmarkStart w:id="0" w:name="_GoBack"/>
      <w:bookmarkEnd w:id="0"/>
      <w:proofErr w:type="spellEnd"/>
      <w:r w:rsidRPr="00697B98">
        <w:rPr>
          <w:sz w:val="24"/>
          <w:szCs w:val="24"/>
        </w:rPr>
        <w:t>.</w:t>
      </w:r>
    </w:p>
    <w:p w:rsidR="006F75E9" w:rsidRPr="00C45FF2" w:rsidRDefault="006F75E9">
      <w:pPr>
        <w:rPr>
          <w:b/>
          <w:sz w:val="24"/>
          <w:szCs w:val="24"/>
        </w:rPr>
      </w:pPr>
      <w:proofErr w:type="spellStart"/>
      <w:r w:rsidRPr="00C45FF2">
        <w:rPr>
          <w:b/>
          <w:sz w:val="24"/>
          <w:szCs w:val="24"/>
        </w:rPr>
        <w:t>Github</w:t>
      </w:r>
      <w:proofErr w:type="spellEnd"/>
      <w:r w:rsidRPr="00C45FF2">
        <w:rPr>
          <w:b/>
          <w:sz w:val="24"/>
          <w:szCs w:val="24"/>
        </w:rPr>
        <w:t xml:space="preserve"> id- </w:t>
      </w:r>
      <w:hyperlink r:id="rId5" w:history="1">
        <w:r w:rsidRPr="00C45FF2">
          <w:rPr>
            <w:rStyle w:val="Hyperlink"/>
            <w:b/>
            <w:color w:val="auto"/>
            <w:sz w:val="24"/>
            <w:szCs w:val="24"/>
            <w:u w:val="none"/>
          </w:rPr>
          <w:t>inanirtunahan@gmail.com</w:t>
        </w:r>
      </w:hyperlink>
    </w:p>
    <w:p w:rsidR="006F75E9" w:rsidRDefault="006F75E9">
      <w:pPr>
        <w:rPr>
          <w:b/>
          <w:sz w:val="24"/>
          <w:szCs w:val="24"/>
        </w:rPr>
      </w:pPr>
      <w:r w:rsidRPr="00C45FF2">
        <w:rPr>
          <w:b/>
          <w:sz w:val="24"/>
          <w:szCs w:val="24"/>
        </w:rPr>
        <w:t>Password- success123</w:t>
      </w:r>
    </w:p>
    <w:p w:rsidR="0040477E" w:rsidRDefault="00C45FF2">
      <w:pPr>
        <w:rPr>
          <w:b/>
          <w:sz w:val="24"/>
          <w:szCs w:val="24"/>
        </w:rPr>
      </w:pPr>
      <w:r>
        <w:rPr>
          <w:b/>
          <w:sz w:val="24"/>
          <w:szCs w:val="24"/>
        </w:rPr>
        <w:t xml:space="preserve">When you make a link please DO NOT use </w:t>
      </w:r>
      <w:r w:rsidR="0040477E">
        <w:rPr>
          <w:b/>
          <w:sz w:val="24"/>
          <w:szCs w:val="24"/>
        </w:rPr>
        <w:t>/</w:t>
      </w:r>
      <w:r>
        <w:rPr>
          <w:b/>
          <w:sz w:val="24"/>
          <w:szCs w:val="24"/>
        </w:rPr>
        <w:t>hw/final project</w:t>
      </w:r>
    </w:p>
    <w:p w:rsidR="00C45FF2" w:rsidRDefault="00C45FF2">
      <w:pPr>
        <w:rPr>
          <w:b/>
          <w:sz w:val="24"/>
          <w:szCs w:val="24"/>
        </w:rPr>
      </w:pPr>
      <w:r>
        <w:rPr>
          <w:b/>
          <w:sz w:val="24"/>
          <w:szCs w:val="24"/>
        </w:rPr>
        <w:t xml:space="preserve"> link should just have </w:t>
      </w:r>
      <w:r w:rsidR="0040477E">
        <w:rPr>
          <w:b/>
          <w:sz w:val="24"/>
          <w:szCs w:val="24"/>
        </w:rPr>
        <w:t>:</w:t>
      </w:r>
    </w:p>
    <w:p w:rsidR="00C45FF2" w:rsidRPr="00C45FF2" w:rsidRDefault="00C45FF2">
      <w:pPr>
        <w:rPr>
          <w:b/>
          <w:sz w:val="24"/>
          <w:szCs w:val="24"/>
        </w:rPr>
      </w:pPr>
      <w:hyperlink r:id="rId6" w:history="1">
        <w:r w:rsidRPr="00C45FF2">
          <w:rPr>
            <w:rStyle w:val="Hyperlink"/>
            <w:b/>
            <w:color w:val="auto"/>
            <w:sz w:val="24"/>
            <w:szCs w:val="24"/>
            <w:u w:val="none"/>
          </w:rPr>
          <w:t>www.github.com/inanirtunahan</w:t>
        </w:r>
      </w:hyperlink>
      <w:r w:rsidRPr="00C45FF2">
        <w:rPr>
          <w:b/>
          <w:sz w:val="24"/>
          <w:szCs w:val="24"/>
        </w:rPr>
        <w:t>/visualization</w:t>
      </w:r>
    </w:p>
    <w:p w:rsidR="00C45FF2" w:rsidRPr="00C45FF2" w:rsidRDefault="00C45FF2">
      <w:pPr>
        <w:rPr>
          <w:b/>
          <w:sz w:val="24"/>
          <w:szCs w:val="24"/>
        </w:rPr>
      </w:pPr>
      <w:r>
        <w:rPr>
          <w:b/>
          <w:sz w:val="24"/>
          <w:szCs w:val="24"/>
        </w:rPr>
        <w:t>NOTHING MORE</w:t>
      </w:r>
    </w:p>
    <w:sectPr w:rsidR="00C45FF2" w:rsidRPr="00C45FF2" w:rsidSect="00913E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2B1E4D"/>
    <w:multiLevelType w:val="multilevel"/>
    <w:tmpl w:val="4CD4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1BBE"/>
    <w:rsid w:val="00197748"/>
    <w:rsid w:val="003D0707"/>
    <w:rsid w:val="004034A1"/>
    <w:rsid w:val="0040477E"/>
    <w:rsid w:val="00511A2A"/>
    <w:rsid w:val="00581BBE"/>
    <w:rsid w:val="00697B98"/>
    <w:rsid w:val="006F75E9"/>
    <w:rsid w:val="008C5F70"/>
    <w:rsid w:val="00913E07"/>
    <w:rsid w:val="009D1375"/>
    <w:rsid w:val="00C45FF2"/>
    <w:rsid w:val="00C8772A"/>
    <w:rsid w:val="00D04A42"/>
    <w:rsid w:val="00FC1B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E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1B9B"/>
    <w:rPr>
      <w:color w:val="0563C1" w:themeColor="hyperlink"/>
      <w:u w:val="single"/>
    </w:rPr>
  </w:style>
  <w:style w:type="character" w:styleId="Strong">
    <w:name w:val="Strong"/>
    <w:basedOn w:val="DefaultParagraphFont"/>
    <w:uiPriority w:val="22"/>
    <w:qFormat/>
    <w:rsid w:val="004034A1"/>
    <w:rPr>
      <w:b/>
      <w:bCs/>
    </w:rPr>
  </w:style>
  <w:style w:type="table" w:customStyle="1" w:styleId="GridTable4Accent1">
    <w:name w:val="Grid Table 4 Accent 1"/>
    <w:basedOn w:val="TableNormal"/>
    <w:uiPriority w:val="49"/>
    <w:rsid w:val="00697B9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r="http://schemas.openxmlformats.org/officeDocument/2006/relationships" xmlns:w="http://schemas.openxmlformats.org/wordprocessingml/2006/main">
  <w:divs>
    <w:div w:id="74733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ithub.com/inanirtunahan" TargetMode="External"/><Relationship Id="rId5" Type="http://schemas.openxmlformats.org/officeDocument/2006/relationships/hyperlink" Target="mailto:inanirtunaha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Jayadhurganandh Jayaraman</dc:creator>
  <cp:keywords/>
  <dc:description/>
  <cp:lastModifiedBy>smruti</cp:lastModifiedBy>
  <cp:revision>7</cp:revision>
  <dcterms:created xsi:type="dcterms:W3CDTF">2018-05-28T16:14:00Z</dcterms:created>
  <dcterms:modified xsi:type="dcterms:W3CDTF">2018-07-12T20:53:00Z</dcterms:modified>
</cp:coreProperties>
</file>