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Document (SAD)</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000000"/>
          <w:sz w:val="24"/>
          <w:szCs w:val="24"/>
        </w:rPr>
      </w:pPr>
      <w:bookmarkStart w:colFirst="0" w:colLast="0" w:name="_heading=h.dazigjl2nifh"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GUIDE-SAD-v1</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“Architectural Views” Section</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2, 5 and 7 sections</w:t>
            </w:r>
          </w:p>
        </w:tc>
      </w:tr>
    </w:tbl>
    <w:p w:rsidR="00000000" w:rsidDel="00000000" w:rsidP="00000000" w:rsidRDefault="00000000" w:rsidRPr="00000000" w14:paraId="0000003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sdt>
      <w:sdtPr>
        <w:id w:val="-959484018"/>
        <w:docPartObj>
          <w:docPartGallery w:val="Table of Contents"/>
          <w:docPartUnique w:val="1"/>
        </w:docPartObj>
      </w:sdtPr>
      <w:sdtContent>
        <w:p w:rsidR="00000000" w:rsidDel="00000000" w:rsidP="00000000" w:rsidRDefault="00000000" w:rsidRPr="00000000" w14:paraId="00000040">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3.1 Logical View</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3.2 Process View</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3.3 Physical View</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3.4 Development View</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48">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b w:val="0"/>
              <w:bCs w:val="0"/>
              <w:color w:val="1155cc"/>
              <w:u w:val="single"/>
            </w:rPr>
          </w:pPr>
          <w:hyperlink w:anchor="_heading=h.hp4lyf9sp0rl">
            <w:r w:rsidDel="00000000" w:rsidR="00000000" w:rsidRPr="00000000">
              <w:rPr>
                <w:b w:val="0"/>
                <w:bCs w:val="0"/>
                <w:color w:val="1155cc"/>
                <w:u w:val="single"/>
                <w:rtl w:val="0"/>
              </w:rPr>
              <w:t xml:space="preserve">6. Appendix</w:t>
            </w:r>
          </w:hyperlink>
          <w:r w:rsidDel="00000000" w:rsidR="00000000" w:rsidRPr="00000000">
            <w:rPr>
              <w:rtl w:val="0"/>
            </w:rPr>
          </w:r>
        </w:p>
        <w:p w:rsidR="00000000" w:rsidDel="00000000" w:rsidP="00000000" w:rsidRDefault="00000000" w:rsidRPr="00000000" w14:paraId="0000004A">
          <w:pPr>
            <w:widowControl w:val="0"/>
            <w:spacing w:after="0" w:before="60" w:line="240" w:lineRule="auto"/>
            <w:rPr>
              <w:b w:val="0"/>
              <w:bCs w:val="0"/>
              <w:color w:val="1155cc"/>
              <w:u w:val="single"/>
            </w:rPr>
          </w:pPr>
          <w:hyperlink w:anchor="_heading=h.ctseyc7j0yye">
            <w:r w:rsidDel="00000000" w:rsidR="00000000" w:rsidRPr="00000000">
              <w:rPr>
                <w:b w:val="0"/>
                <w:bCs w:val="0"/>
                <w:color w:val="1155cc"/>
                <w:u w:val="singl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Introduction</w:t>
      </w:r>
    </w:p>
    <w:p w:rsidR="00000000" w:rsidDel="00000000" w:rsidP="00000000" w:rsidRDefault="00000000" w:rsidRPr="00000000" w14:paraId="0000005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e7l3n09dlzsy" w:id="3"/>
      <w:bookmarkEnd w:id="3"/>
      <w:r w:rsidDel="00000000" w:rsidR="00000000" w:rsidRPr="00000000">
        <w:rPr>
          <w:rFonts w:ascii="Times New Roman" w:cs="Times New Roman" w:eastAsia="Times New Roman" w:hAnsi="Times New Roman"/>
          <w:color w:val="000000"/>
          <w:sz w:val="26"/>
          <w:szCs w:val="26"/>
          <w:rtl w:val="0"/>
        </w:rPr>
        <w:t xml:space="preserve">1.1 Purpose</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Architecture Document (SAD) describes the architectural design of the GUIDE (Guided User Itinerary &amp; Destination Explorer) system. The purpose of this document is to provide a comprehensive architectural overview of the system using different architectural views to depict various aspects of the system's design. It is intended for stakeholders including software developers, project managers, system architects, quality assurance teams, and academic advisors to understand the system's structure, components, and their interactions.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follows the IEEE 1016-2009 standard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for Software Design Descriptions and serves as a technical reference for implementation, maintenance, and future enhancements of the GUIDE system.</w:t>
      </w:r>
    </w:p>
    <w:p w:rsidR="00000000" w:rsidDel="00000000" w:rsidP="00000000" w:rsidRDefault="00000000" w:rsidRPr="00000000" w14:paraId="0000006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7sumt6ngth6q" w:id="4"/>
      <w:bookmarkEnd w:id="4"/>
      <w:r w:rsidDel="00000000" w:rsidR="00000000" w:rsidRPr="00000000">
        <w:rPr>
          <w:rFonts w:ascii="Times New Roman" w:cs="Times New Roman" w:eastAsia="Times New Roman" w:hAnsi="Times New Roman"/>
          <w:color w:val="000000"/>
          <w:sz w:val="26"/>
          <w:szCs w:val="26"/>
          <w:rtl w:val="0"/>
        </w:rPr>
        <w:t xml:space="preserve">1.2 Scope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a web-based travel planning and recommendation platform designed to assist tourists and travelers in discovering destinations, generating personalized itineraries, and accessing comprehensive location-based information. The system leverages multiple external APIs and geospatial data sources to provide intelligent travel recommendations tailored to user preferences.</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functionalities within the scope:</w:t>
      </w:r>
    </w:p>
    <w:p w:rsidR="00000000" w:rsidDel="00000000" w:rsidP="00000000" w:rsidRDefault="00000000" w:rsidRPr="00000000" w14:paraId="00000065">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map-based destination exploration with OpenStreetMap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integration</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itinerary generation based on user preferences, interests, and time constraints</w:t>
      </w:r>
    </w:p>
    <w:p w:rsidR="00000000" w:rsidDel="00000000" w:rsidP="00000000" w:rsidRDefault="00000000" w:rsidRPr="00000000" w14:paraId="0000006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Multi-criteria location filtering (category, subcategory, budget, accessibility)</w:t>
      </w:r>
    </w:p>
    <w:p w:rsidR="00000000" w:rsidDel="00000000" w:rsidP="00000000" w:rsidRDefault="00000000" w:rsidRPr="00000000" w14:paraId="0000006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destination information including historical context, cultural significance, and visual media</w:t>
      </w:r>
    </w:p>
    <w:p w:rsidR="00000000" w:rsidDel="00000000" w:rsidP="00000000" w:rsidRDefault="00000000" w:rsidRPr="00000000" w14:paraId="0000006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planning between selected locations using OSRM [25] (Open Source Routing Machine)</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audio guides using ElevenLabs [29] API for accessibility</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 management and travel history tracking</w:t>
      </w:r>
    </w:p>
    <w:p w:rsidR="00000000" w:rsidDel="00000000" w:rsidP="00000000" w:rsidRDefault="00000000" w:rsidRPr="00000000" w14:paraId="0000006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synchronization with external geospatial and information sources</w:t>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6E">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booking and accommodation reservation services</w:t>
      </w:r>
    </w:p>
    <w:p w:rsidR="00000000" w:rsidDel="00000000" w:rsidP="00000000" w:rsidRDefault="00000000" w:rsidRPr="00000000" w14:paraId="0000006F">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or transportation ticket purchasing</w:t>
      </w:r>
    </w:p>
    <w:p w:rsidR="00000000" w:rsidDel="00000000" w:rsidP="00000000" w:rsidRDefault="00000000" w:rsidRPr="00000000" w14:paraId="00000070">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weather forecasting (may be integrated as a future enhancement)</w:t>
      </w:r>
    </w:p>
    <w:p w:rsidR="00000000" w:rsidDel="00000000" w:rsidP="00000000" w:rsidRDefault="00000000" w:rsidRPr="00000000" w14:paraId="0000007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networking features and user-to-user communication</w:t>
      </w:r>
    </w:p>
    <w:p w:rsidR="00000000" w:rsidDel="00000000" w:rsidP="00000000" w:rsidRDefault="00000000" w:rsidRPr="00000000" w14:paraId="00000072">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and e-commerce transactions</w:t>
      </w:r>
    </w:p>
    <w:p w:rsidR="00000000" w:rsidDel="00000000" w:rsidP="00000000" w:rsidRDefault="00000000" w:rsidRPr="00000000" w14:paraId="00000073">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(current focus is web-based platform)</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References</w:t>
      </w:r>
    </w:p>
    <w:p w:rsidR="00000000" w:rsidDel="00000000" w:rsidP="00000000" w:rsidRDefault="00000000" w:rsidRPr="00000000" w14:paraId="00000075">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1016-2009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Standard for Information Technology—Systems Design—Software Design Descriptions</w:t>
      </w:r>
    </w:p>
    <w:p w:rsidR="00000000" w:rsidDel="00000000" w:rsidP="00000000" w:rsidRDefault="00000000" w:rsidRPr="00000000" w14:paraId="0000007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Recommended Practice for Software Requirements Specifications</w:t>
      </w:r>
    </w:p>
    <w:p w:rsidR="00000000" w:rsidDel="00000000" w:rsidP="00000000" w:rsidRDefault="00000000" w:rsidRPr="00000000" w14:paraId="00000077">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Systems and Software Quality Requirements and Evaluation (SQuaRE)</w:t>
      </w:r>
    </w:p>
    <w:p w:rsidR="00000000" w:rsidDel="00000000" w:rsidP="00000000" w:rsidRDefault="00000000" w:rsidRPr="00000000" w14:paraId="00000078">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Project Proposal Document (Sprint 1, October 2025) </w:t>
      </w:r>
      <w:r w:rsidDel="00000000" w:rsidR="00000000" w:rsidRPr="00000000">
        <w:rPr>
          <w:rFonts w:ascii="Times New Roman" w:cs="Times New Roman" w:eastAsia="Times New Roman" w:hAnsi="Times New Roman"/>
          <w:b w:val="1"/>
          <w:bCs w:val="1"/>
          <w:sz w:val="24"/>
          <w:szCs w:val="24"/>
          <w:rtl w:val="0"/>
        </w:rPr>
        <w:t xml:space="preserve">[37]</w:t>
      </w:r>
    </w:p>
    <w:p w:rsidR="00000000" w:rsidDel="00000000" w:rsidP="00000000" w:rsidRDefault="00000000" w:rsidRPr="00000000" w14:paraId="00000079">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Software Requirements Specification (SRS) Document (Sprint 2, October 2025) </w:t>
      </w:r>
      <w:r w:rsidDel="00000000" w:rsidR="00000000" w:rsidRPr="00000000">
        <w:rPr>
          <w:rFonts w:ascii="Times New Roman" w:cs="Times New Roman" w:eastAsia="Times New Roman" w:hAnsi="Times New Roman"/>
          <w:b w:val="1"/>
          <w:bCs w:val="1"/>
          <w:sz w:val="24"/>
          <w:szCs w:val="24"/>
          <w:rtl w:val="0"/>
        </w:rPr>
        <w:t xml:space="preserve">[35]</w:t>
      </w:r>
    </w:p>
    <w:p w:rsidR="00000000" w:rsidDel="00000000" w:rsidP="00000000" w:rsidRDefault="00000000" w:rsidRPr="00000000" w14:paraId="0000007A">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 (PMP) - QUAD-CORE Team </w:t>
      </w:r>
      <w:r w:rsidDel="00000000" w:rsidR="00000000" w:rsidRPr="00000000">
        <w:rPr>
          <w:rFonts w:ascii="Times New Roman" w:cs="Times New Roman" w:eastAsia="Times New Roman" w:hAnsi="Times New Roman"/>
          <w:b w:val="1"/>
          <w:bCs w:val="1"/>
          <w:sz w:val="24"/>
          <w:szCs w:val="24"/>
          <w:rtl w:val="0"/>
        </w:rPr>
        <w:t xml:space="preserve">[36]</w:t>
      </w:r>
    </w:p>
    <w:p w:rsidR="00000000" w:rsidDel="00000000" w:rsidP="00000000" w:rsidRDefault="00000000" w:rsidRPr="00000000" w14:paraId="0000007B">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API Documentation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https://wiki.openstreetmap.org/wiki/API</w:t>
        </w:r>
      </w:hyperlink>
      <w:r w:rsidDel="00000000" w:rsidR="00000000" w:rsidRPr="00000000">
        <w:rPr>
          <w:rtl w:val="0"/>
        </w:rPr>
      </w:r>
    </w:p>
    <w:p w:rsidR="00000000" w:rsidDel="00000000" w:rsidP="00000000" w:rsidRDefault="00000000" w:rsidRPr="00000000" w14:paraId="0000007C">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API Documentation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http://project-osrm.org/docs/v5.24.0/api/</w:t>
        </w:r>
      </w:hyperlink>
      <w:r w:rsidDel="00000000" w:rsidR="00000000" w:rsidRPr="00000000">
        <w:rPr>
          <w:rtl w:val="0"/>
        </w:rPr>
      </w:r>
    </w:p>
    <w:p w:rsidR="00000000" w:rsidDel="00000000" w:rsidP="00000000" w:rsidRDefault="00000000" w:rsidRPr="00000000" w14:paraId="0000007D">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REST API Documentation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https://www.mediawiki.org/wiki/API:Main_page</w:t>
        </w:r>
      </w:hyperlink>
      <w:r w:rsidDel="00000000" w:rsidR="00000000" w:rsidRPr="00000000">
        <w:rPr>
          <w:rtl w:val="0"/>
        </w:rPr>
      </w:r>
    </w:p>
    <w:p w:rsidR="00000000" w:rsidDel="00000000" w:rsidP="00000000" w:rsidRDefault="00000000" w:rsidRPr="00000000" w14:paraId="0000007E">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API Documentation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https://www.flickr.com/services/api/</w:t>
        </w:r>
      </w:hyperlink>
      <w:r w:rsidDel="00000000" w:rsidR="00000000" w:rsidRPr="00000000">
        <w:rPr>
          <w:rtl w:val="0"/>
        </w:rPr>
      </w:r>
    </w:p>
    <w:p w:rsidR="00000000" w:rsidDel="00000000" w:rsidP="00000000" w:rsidRDefault="00000000" w:rsidRPr="00000000" w14:paraId="0000007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 API Documentation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https://pixabay.com/api/docs/</w:t>
        </w:r>
      </w:hyperlink>
      <w:r w:rsidDel="00000000" w:rsidR="00000000" w:rsidRPr="00000000">
        <w:rPr>
          <w:rtl w:val="0"/>
        </w:rPr>
      </w:r>
    </w:p>
    <w:p w:rsidR="00000000" w:rsidDel="00000000" w:rsidP="00000000" w:rsidRDefault="00000000" w:rsidRPr="00000000" w14:paraId="00000080">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API Documentation </w:t>
      </w:r>
      <w:r w:rsidDel="00000000" w:rsidR="00000000" w:rsidRPr="00000000">
        <w:rPr>
          <w:rFonts w:ascii="Times New Roman" w:cs="Times New Roman" w:eastAsia="Times New Roman" w:hAnsi="Times New Roman"/>
          <w:b w:val="1"/>
          <w:bCs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https://elevenlabs.io/docs/api-reference</w:t>
        </w:r>
      </w:hyperlink>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he1tzngknbyl" w:id="5"/>
      <w:bookmarkEnd w:id="5"/>
      <w:r w:rsidDel="00000000" w:rsidR="00000000" w:rsidRPr="00000000">
        <w:rPr>
          <w:rFonts w:ascii="Times New Roman" w:cs="Times New Roman" w:eastAsia="Times New Roman" w:hAnsi="Times New Roman"/>
          <w:color w:val="000000"/>
          <w:sz w:val="26"/>
          <w:szCs w:val="26"/>
          <w:rtl w:val="0"/>
        </w:rPr>
        <w:t xml:space="preserve">1.4 Overview</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structured to provide a complete architectural description of the GUIDE system following IEEE 1016-2009 guidelines. The subsequent sections are organized as follows:</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System Context</w:t>
      </w:r>
      <w:r w:rsidDel="00000000" w:rsidR="00000000" w:rsidRPr="00000000">
        <w:rPr>
          <w:rFonts w:ascii="Times New Roman" w:cs="Times New Roman" w:eastAsia="Times New Roman" w:hAnsi="Times New Roman"/>
          <w:sz w:val="24"/>
          <w:szCs w:val="24"/>
          <w:rtl w:val="0"/>
        </w:rPr>
        <w:t xml:space="preserve"> – Describes the external environment in which the system operates, including external entities, interfaces, and system boundaries.</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 Architectural Goals and Constraints</w:t>
      </w:r>
      <w:r w:rsidDel="00000000" w:rsidR="00000000" w:rsidRPr="00000000">
        <w:rPr>
          <w:rFonts w:ascii="Times New Roman" w:cs="Times New Roman" w:eastAsia="Times New Roman" w:hAnsi="Times New Roman"/>
          <w:sz w:val="24"/>
          <w:szCs w:val="24"/>
          <w:rtl w:val="0"/>
        </w:rPr>
        <w:t xml:space="preserve"> – Identifies the key architectural drivers, quality attributes, technical constraints, and design principles that shape the system architecture.</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 System Architecture</w:t>
      </w:r>
      <w:r w:rsidDel="00000000" w:rsidR="00000000" w:rsidRPr="00000000">
        <w:rPr>
          <w:rFonts w:ascii="Times New Roman" w:cs="Times New Roman" w:eastAsia="Times New Roman" w:hAnsi="Times New Roman"/>
          <w:sz w:val="24"/>
          <w:szCs w:val="24"/>
          <w:rtl w:val="0"/>
        </w:rPr>
        <w:t xml:space="preserve"> – Presents multiple architectural viewpoints including logical view, process view, development view, physical view, and data view using appropriate diagrams and descriptions.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 Compliance and Standards</w:t>
      </w:r>
      <w:r w:rsidDel="00000000" w:rsidR="00000000" w:rsidRPr="00000000">
        <w:rPr>
          <w:rFonts w:ascii="Times New Roman" w:cs="Times New Roman" w:eastAsia="Times New Roman" w:hAnsi="Times New Roman"/>
          <w:sz w:val="24"/>
          <w:szCs w:val="24"/>
          <w:rtl w:val="0"/>
        </w:rPr>
        <w:t xml:space="preserve"> – Lists the design, security, and quality standards applied throughout the project.</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 Component Descriptions</w:t>
      </w:r>
      <w:r w:rsidDel="00000000" w:rsidR="00000000" w:rsidRPr="00000000">
        <w:rPr>
          <w:rFonts w:ascii="Times New Roman" w:cs="Times New Roman" w:eastAsia="Times New Roman" w:hAnsi="Times New Roman"/>
          <w:sz w:val="24"/>
          <w:szCs w:val="24"/>
          <w:rtl w:val="0"/>
        </w:rPr>
        <w:t xml:space="preserve"> – Provides detailed descriptions of major system components, their responsibilities, interfaces, and dependencies.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7: Data Design</w:t>
      </w:r>
      <w:r w:rsidDel="00000000" w:rsidR="00000000" w:rsidRPr="00000000">
        <w:rPr>
          <w:rFonts w:ascii="Times New Roman" w:cs="Times New Roman" w:eastAsia="Times New Roman" w:hAnsi="Times New Roman"/>
          <w:sz w:val="24"/>
          <w:szCs w:val="24"/>
          <w:rtl w:val="0"/>
        </w:rPr>
        <w:t xml:space="preserve"> – Describes the data architecture, database schema, data flow, and data management strategies.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8: Interface Design</w:t>
      </w:r>
      <w:r w:rsidDel="00000000" w:rsidR="00000000" w:rsidRPr="00000000">
        <w:rPr>
          <w:rFonts w:ascii="Times New Roman" w:cs="Times New Roman" w:eastAsia="Times New Roman" w:hAnsi="Times New Roman"/>
          <w:sz w:val="24"/>
          <w:szCs w:val="24"/>
          <w:rtl w:val="0"/>
        </w:rPr>
        <w:t xml:space="preserve"> – Specifies user interfaces, API interfaces, and integration points with external systems.</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9: Security Architecture</w:t>
      </w:r>
      <w:r w:rsidDel="00000000" w:rsidR="00000000" w:rsidRPr="00000000">
        <w:rPr>
          <w:rFonts w:ascii="Times New Roman" w:cs="Times New Roman" w:eastAsia="Times New Roman" w:hAnsi="Times New Roman"/>
          <w:sz w:val="24"/>
          <w:szCs w:val="24"/>
          <w:rtl w:val="0"/>
        </w:rPr>
        <w:t xml:space="preserve"> – Outlines security mechanisms, authentication, authorization, data protection, and compliance measures.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10: Deployment Architecture</w:t>
      </w:r>
      <w:r w:rsidDel="00000000" w:rsidR="00000000" w:rsidRPr="00000000">
        <w:rPr>
          <w:rFonts w:ascii="Times New Roman" w:cs="Times New Roman" w:eastAsia="Times New Roman" w:hAnsi="Times New Roman"/>
          <w:sz w:val="24"/>
          <w:szCs w:val="24"/>
          <w:rtl w:val="0"/>
        </w:rPr>
        <w:t xml:space="preserve"> – Describes the physical deployment of system components, hosting infrastructure, and deployment strategies.</w:t>
        <w:br w:type="textWrapping"/>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Times New Roman" w:cs="Times New Roman" w:eastAsia="Times New Roman" w:hAnsi="Times New Roman"/>
          <w:color w:val="000000"/>
          <w:sz w:val="28"/>
          <w:szCs w:val="28"/>
          <w:rtl w:val="0"/>
        </w:rPr>
        <w:t xml:space="preserve">2. System Context</w:t>
      </w: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Rule="auto"/>
        <w:rPr>
          <w:rFonts w:ascii="Cambria" w:cs="Cambria" w:eastAsia="Cambria" w:hAnsi="Cambria"/>
          <w:color w:val="000000"/>
          <w:sz w:val="26"/>
          <w:szCs w:val="26"/>
        </w:rPr>
      </w:pPr>
      <w:bookmarkStart w:colFirst="0" w:colLast="0" w:name="_heading=h.l020xxd3meyl" w:id="6"/>
      <w:bookmarkEnd w:id="6"/>
      <w:r w:rsidDel="00000000" w:rsidR="00000000" w:rsidRPr="00000000">
        <w:rPr>
          <w:rFonts w:ascii="Cambria" w:cs="Cambria" w:eastAsia="Cambria" w:hAnsi="Cambria"/>
          <w:color w:val="000000"/>
          <w:sz w:val="26"/>
          <w:szCs w:val="26"/>
          <w:rtl w:val="0"/>
        </w:rPr>
        <w:t xml:space="preserve">2.1 System Environment</w:t>
      </w:r>
    </w:p>
    <w:p w:rsidR="00000000" w:rsidDel="00000000" w:rsidP="00000000" w:rsidRDefault="00000000" w:rsidRPr="00000000" w14:paraId="0000008E">
      <w:pPr>
        <w:spacing w:after="240" w:before="240" w:lineRule="auto"/>
        <w:rPr/>
      </w:pPr>
      <w:r w:rsidDel="00000000" w:rsidR="00000000" w:rsidRPr="00000000">
        <w:rPr>
          <w:rtl w:val="0"/>
        </w:rPr>
        <w:t xml:space="preserve">The GUIDE system operates as a web-based application accessible through modern web browsers on desktop and mobile devices. The system exists within a larger ecosystem of external services, APIs, and data providers that collectively enable comprehensive travel planning and destination exploration capabilities.</w:t>
      </w:r>
    </w:p>
    <w:p w:rsidR="00000000" w:rsidDel="00000000" w:rsidP="00000000" w:rsidRDefault="00000000" w:rsidRPr="00000000" w14:paraId="0000008F">
      <w:pPr>
        <w:spacing w:after="240" w:before="240" w:lineRule="auto"/>
        <w:rPr/>
      </w:pPr>
      <w:r w:rsidDel="00000000" w:rsidR="00000000" w:rsidRPr="00000000">
        <w:rPr>
          <w:rtl w:val="0"/>
        </w:rPr>
        <w:t xml:space="preserve">The system boundaries encompass:</w:t>
      </w:r>
    </w:p>
    <w:p w:rsidR="00000000" w:rsidDel="00000000" w:rsidP="00000000" w:rsidRDefault="00000000" w:rsidRPr="00000000" w14:paraId="00000090">
      <w:pPr>
        <w:numPr>
          <w:ilvl w:val="0"/>
          <w:numId w:val="17"/>
        </w:numPr>
        <w:spacing w:after="0" w:afterAutospacing="0" w:before="240" w:lineRule="auto"/>
        <w:ind w:left="720" w:hanging="360"/>
      </w:pPr>
      <w:r w:rsidDel="00000000" w:rsidR="00000000" w:rsidRPr="00000000">
        <w:rPr>
          <w:b w:val="1"/>
          <w:bCs w:val="1"/>
          <w:rtl w:val="0"/>
        </w:rPr>
        <w:t xml:space="preserve">Frontend Web Application</w:t>
      </w:r>
      <w:r w:rsidDel="00000000" w:rsidR="00000000" w:rsidRPr="00000000">
        <w:rPr>
          <w:rtl w:val="0"/>
        </w:rPr>
        <w:t xml:space="preserve">: Client-side user interface running in web browsers</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b w:val="1"/>
          <w:bCs w:val="1"/>
          <w:rtl w:val="0"/>
        </w:rPr>
        <w:t xml:space="preserve">Backend Server</w:t>
      </w:r>
      <w:r w:rsidDel="00000000" w:rsidR="00000000" w:rsidRPr="00000000">
        <w:rPr>
          <w:rtl w:val="0"/>
        </w:rPr>
        <w:t xml:space="preserve">: Application logic, business rules, and API orchestration</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Database System</w:t>
      </w:r>
      <w:r w:rsidDel="00000000" w:rsidR="00000000" w:rsidRPr="00000000">
        <w:rPr>
          <w:rtl w:val="0"/>
        </w:rPr>
        <w:t xml:space="preserve">: Persistent storage for user data, preferences, and cached information</w:t>
      </w:r>
    </w:p>
    <w:p w:rsidR="00000000" w:rsidDel="00000000" w:rsidP="00000000" w:rsidRDefault="00000000" w:rsidRPr="00000000" w14:paraId="00000093">
      <w:pPr>
        <w:numPr>
          <w:ilvl w:val="0"/>
          <w:numId w:val="17"/>
        </w:numPr>
        <w:spacing w:after="240" w:before="0" w:beforeAutospacing="0" w:lineRule="auto"/>
        <w:ind w:left="720" w:hanging="360"/>
      </w:pPr>
      <w:r w:rsidDel="00000000" w:rsidR="00000000" w:rsidRPr="00000000">
        <w:rPr>
          <w:b w:val="1"/>
          <w:bCs w:val="1"/>
          <w:rtl w:val="0"/>
        </w:rPr>
        <w:t xml:space="preserve">External API Integrations</w:t>
      </w:r>
      <w:r w:rsidDel="00000000" w:rsidR="00000000" w:rsidRPr="00000000">
        <w:rPr>
          <w:rtl w:val="0"/>
        </w:rPr>
        <w:t xml:space="preserve">: Third-party services providing geospatial data, location information, images, and text-to-speech functionality</w:t>
      </w:r>
    </w:p>
    <w:p w:rsidR="00000000" w:rsidDel="00000000" w:rsidP="00000000" w:rsidRDefault="00000000" w:rsidRPr="00000000" w14:paraId="00000094">
      <w:pPr>
        <w:pStyle w:val="Heading3"/>
        <w:keepNext w:val="0"/>
        <w:keepLines w:val="0"/>
        <w:spacing w:after="80" w:before="280" w:lineRule="auto"/>
        <w:rPr>
          <w:rFonts w:ascii="Cambria" w:cs="Cambria" w:eastAsia="Cambria" w:hAnsi="Cambria"/>
          <w:color w:val="000000"/>
          <w:sz w:val="26"/>
          <w:szCs w:val="26"/>
        </w:rPr>
      </w:pPr>
      <w:bookmarkStart w:colFirst="0" w:colLast="0" w:name="_heading=h.e1bcj2458485" w:id="7"/>
      <w:bookmarkEnd w:id="7"/>
      <w:r w:rsidDel="00000000" w:rsidR="00000000" w:rsidRPr="00000000">
        <w:rPr>
          <w:rFonts w:ascii="Cambria" w:cs="Cambria" w:eastAsia="Cambria" w:hAnsi="Cambria"/>
          <w:color w:val="000000"/>
          <w:sz w:val="26"/>
          <w:szCs w:val="26"/>
          <w:rtl w:val="0"/>
        </w:rPr>
        <w:t xml:space="preserve">2.2 External Entities and Interfaces</w:t>
      </w:r>
    </w:p>
    <w:p w:rsidR="00000000" w:rsidDel="00000000" w:rsidP="00000000" w:rsidRDefault="00000000" w:rsidRPr="00000000" w14:paraId="00000095">
      <w:pPr>
        <w:spacing w:after="240" w:before="240" w:lineRule="auto"/>
        <w:rPr/>
      </w:pPr>
      <w:r w:rsidDel="00000000" w:rsidR="00000000" w:rsidRPr="00000000">
        <w:rPr>
          <w:rtl w:val="0"/>
        </w:rPr>
        <w:t xml:space="preserve">The GUIDE system interacts with multiple external entities, which can be categorized into three main groups:</w:t>
      </w:r>
    </w:p>
    <w:p w:rsidR="00000000" w:rsidDel="00000000" w:rsidP="00000000" w:rsidRDefault="00000000" w:rsidRPr="00000000" w14:paraId="00000096">
      <w:pPr>
        <w:pStyle w:val="Heading4"/>
        <w:keepNext w:val="0"/>
        <w:keepLines w:val="0"/>
        <w:spacing w:after="40" w:before="240" w:lineRule="auto"/>
        <w:rPr>
          <w:rFonts w:ascii="Cambria" w:cs="Cambria" w:eastAsia="Cambria" w:hAnsi="Cambria"/>
          <w:i w:val="0"/>
          <w:iCs w:val="0"/>
          <w:color w:val="000000"/>
        </w:rPr>
      </w:pPr>
      <w:bookmarkStart w:colFirst="0" w:colLast="0" w:name="_heading=h.jmnmz6kz2dl9" w:id="8"/>
      <w:bookmarkEnd w:id="8"/>
      <w:r w:rsidDel="00000000" w:rsidR="00000000" w:rsidRPr="00000000">
        <w:rPr>
          <w:rFonts w:ascii="Cambria" w:cs="Cambria" w:eastAsia="Cambria" w:hAnsi="Cambria"/>
          <w:i w:val="0"/>
          <w:iCs w:val="0"/>
          <w:color w:val="000000"/>
          <w:rtl w:val="0"/>
        </w:rPr>
        <w:t xml:space="preserve">2.2.1 End Users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Primary Actors:</w:t>
      </w:r>
    </w:p>
    <w:p w:rsidR="00000000" w:rsidDel="00000000" w:rsidP="00000000" w:rsidRDefault="00000000" w:rsidRPr="00000000" w14:paraId="00000098">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Tourists and Travelers: </w:t>
      </w:r>
      <w:r w:rsidDel="00000000" w:rsidR="00000000" w:rsidRPr="00000000">
        <w:rPr>
          <w:rtl w:val="0"/>
        </w:rPr>
        <w:t xml:space="preserve">Individuals seeking travel recommendations and itinerary planning</w:t>
        <w:br w:type="textWrapping"/>
      </w:r>
    </w:p>
    <w:p w:rsidR="00000000" w:rsidDel="00000000" w:rsidP="00000000" w:rsidRDefault="00000000" w:rsidRPr="00000000" w14:paraId="00000099">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Local Explorers: </w:t>
      </w:r>
      <w:r w:rsidDel="00000000" w:rsidR="00000000" w:rsidRPr="00000000">
        <w:rPr>
          <w:rtl w:val="0"/>
        </w:rPr>
        <w:t xml:space="preserve">Users discovering new locations within their own cities or regions</w:t>
        <w:br w:type="textWrapping"/>
      </w:r>
    </w:p>
    <w:p w:rsidR="00000000" w:rsidDel="00000000" w:rsidP="00000000" w:rsidRDefault="00000000" w:rsidRPr="00000000" w14:paraId="0000009A">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Trip Planners: </w:t>
      </w:r>
      <w:r w:rsidDel="00000000" w:rsidR="00000000" w:rsidRPr="00000000">
        <w:rPr>
          <w:rtl w:val="0"/>
        </w:rPr>
        <w:t xml:space="preserve">Users organizing group trips or family vacations</w:t>
      </w:r>
    </w:p>
    <w:p w:rsidR="00000000" w:rsidDel="00000000" w:rsidP="00000000" w:rsidRDefault="00000000" w:rsidRPr="00000000" w14:paraId="0000009B">
      <w:pPr>
        <w:spacing w:after="240" w:before="240" w:lineRule="auto"/>
        <w:ind w:left="0" w:firstLine="0"/>
        <w:rPr>
          <w:b w:val="1"/>
          <w:bCs w:val="1"/>
        </w:rPr>
      </w:pPr>
      <w:r w:rsidDel="00000000" w:rsidR="00000000" w:rsidRPr="00000000">
        <w:rPr>
          <w:b w:val="1"/>
          <w:bCs w:val="1"/>
          <w:rtl w:val="0"/>
        </w:rPr>
        <w:t xml:space="preserve">User Interaction Channels:</w:t>
      </w:r>
    </w:p>
    <w:p w:rsidR="00000000" w:rsidDel="00000000" w:rsidP="00000000" w:rsidRDefault="00000000" w:rsidRPr="00000000" w14:paraId="0000009C">
      <w:pPr>
        <w:numPr>
          <w:ilvl w:val="0"/>
          <w:numId w:val="37"/>
        </w:numPr>
        <w:spacing w:after="0" w:afterAutospacing="0" w:before="240" w:lineRule="auto"/>
        <w:ind w:left="720" w:hanging="360"/>
      </w:pPr>
      <w:r w:rsidDel="00000000" w:rsidR="00000000" w:rsidRPr="00000000">
        <w:rPr>
          <w:rtl w:val="0"/>
        </w:rPr>
        <w:t xml:space="preserve">Web browsers (Chrome, Firefox, Safari, Edge) on desktop computers</w:t>
      </w:r>
    </w:p>
    <w:p w:rsidR="00000000" w:rsidDel="00000000" w:rsidP="00000000" w:rsidRDefault="00000000" w:rsidRPr="00000000" w14:paraId="0000009D">
      <w:pPr>
        <w:numPr>
          <w:ilvl w:val="0"/>
          <w:numId w:val="37"/>
        </w:numPr>
        <w:spacing w:after="0" w:afterAutospacing="0" w:before="0" w:beforeAutospacing="0" w:lineRule="auto"/>
        <w:ind w:left="720" w:hanging="360"/>
      </w:pPr>
      <w:r w:rsidDel="00000000" w:rsidR="00000000" w:rsidRPr="00000000">
        <w:rPr>
          <w:rtl w:val="0"/>
        </w:rPr>
        <w:t xml:space="preserve">Web browsers on mobile devices (smartphones and tablets)</w:t>
      </w:r>
    </w:p>
    <w:p w:rsidR="00000000" w:rsidDel="00000000" w:rsidP="00000000" w:rsidRDefault="00000000" w:rsidRPr="00000000" w14:paraId="0000009E">
      <w:pPr>
        <w:numPr>
          <w:ilvl w:val="0"/>
          <w:numId w:val="37"/>
        </w:numPr>
        <w:spacing w:after="240" w:before="0" w:beforeAutospacing="0" w:lineRule="auto"/>
        <w:ind w:left="720" w:hanging="360"/>
      </w:pPr>
      <w:r w:rsidDel="00000000" w:rsidR="00000000" w:rsidRPr="00000000">
        <w:rPr>
          <w:rtl w:val="0"/>
        </w:rPr>
        <w:t xml:space="preserve">Assistive technologies (screen readers for accessibility)</w:t>
      </w:r>
    </w:p>
    <w:p w:rsidR="00000000" w:rsidDel="00000000" w:rsidP="00000000" w:rsidRDefault="00000000" w:rsidRPr="00000000" w14:paraId="0000009F">
      <w:pPr>
        <w:pStyle w:val="Heading4"/>
        <w:keepNext w:val="0"/>
        <w:keepLines w:val="0"/>
        <w:spacing w:after="40" w:before="240" w:lineRule="auto"/>
        <w:rPr>
          <w:rFonts w:ascii="Cambria" w:cs="Cambria" w:eastAsia="Cambria" w:hAnsi="Cambria"/>
          <w:i w:val="0"/>
          <w:iCs w:val="0"/>
          <w:color w:val="000000"/>
        </w:rPr>
      </w:pPr>
      <w:bookmarkStart w:colFirst="0" w:colLast="0" w:name="_heading=h.kazk19v1tzej" w:id="9"/>
      <w:bookmarkEnd w:id="9"/>
      <w:r w:rsidDel="00000000" w:rsidR="00000000" w:rsidRPr="00000000">
        <w:rPr>
          <w:rFonts w:ascii="Cambria" w:cs="Cambria" w:eastAsia="Cambria" w:hAnsi="Cambria"/>
          <w:i w:val="0"/>
          <w:iCs w:val="0"/>
          <w:color w:val="000000"/>
          <w:rtl w:val="0"/>
        </w:rPr>
        <w:t xml:space="preserve">2.2.2 External Systems and APIs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Geospatial and Mapping Services:</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b w:val="1"/>
          <w:bCs w:val="1"/>
          <w:rtl w:val="0"/>
        </w:rPr>
        <w:t xml:space="preserve">OpenStreetMap (OSM) [23]</w:t>
      </w:r>
      <w:r w:rsidDel="00000000" w:rsidR="00000000" w:rsidRPr="00000000">
        <w:rPr>
          <w:rtl w:val="0"/>
        </w:rPr>
        <w:t xml:space="preserve">: Provides geographic data, location coordinates, and map tiles</w:t>
      </w:r>
    </w:p>
    <w:p w:rsidR="00000000" w:rsidDel="00000000" w:rsidP="00000000" w:rsidRDefault="00000000" w:rsidRPr="00000000" w14:paraId="000000A2">
      <w:pPr>
        <w:numPr>
          <w:ilvl w:val="1"/>
          <w:numId w:val="19"/>
        </w:numPr>
        <w:spacing w:after="0" w:afterAutospacing="0" w:before="0" w:beforeAutospacing="0" w:lineRule="auto"/>
        <w:ind w:left="1440" w:hanging="360"/>
      </w:pPr>
      <w:r w:rsidDel="00000000" w:rsidR="00000000" w:rsidRPr="00000000">
        <w:rPr>
          <w:rtl w:val="0"/>
        </w:rPr>
        <w:t xml:space="preserve">Interface: REST API (HTTP/HTTPS)</w:t>
      </w:r>
    </w:p>
    <w:p w:rsidR="00000000" w:rsidDel="00000000" w:rsidP="00000000" w:rsidRDefault="00000000" w:rsidRPr="00000000" w14:paraId="000000A3">
      <w:pPr>
        <w:numPr>
          <w:ilvl w:val="1"/>
          <w:numId w:val="19"/>
        </w:numPr>
        <w:spacing w:after="0" w:afterAutospacing="0" w:before="0" w:beforeAutospacing="0" w:lineRule="auto"/>
        <w:ind w:left="1440" w:hanging="360"/>
      </w:pPr>
      <w:r w:rsidDel="00000000" w:rsidR="00000000" w:rsidRPr="00000000">
        <w:rPr>
          <w:rtl w:val="0"/>
        </w:rPr>
        <w:t xml:space="preserve">Data Format: GeoJSON, XML</w:t>
      </w:r>
    </w:p>
    <w:p w:rsidR="00000000" w:rsidDel="00000000" w:rsidP="00000000" w:rsidRDefault="00000000" w:rsidRPr="00000000" w14:paraId="000000A4">
      <w:pPr>
        <w:numPr>
          <w:ilvl w:val="1"/>
          <w:numId w:val="19"/>
        </w:numPr>
        <w:spacing w:after="0" w:afterAutospacing="0" w:before="0" w:beforeAutospacing="0" w:lineRule="auto"/>
        <w:ind w:left="1440" w:hanging="360"/>
      </w:pPr>
      <w:r w:rsidDel="00000000" w:rsidR="00000000" w:rsidRPr="00000000">
        <w:rPr>
          <w:rtl w:val="0"/>
        </w:rPr>
        <w:t xml:space="preserve">Purpose: Base map data, POI information, geographic boundaries</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Open Source Routing Machine (OSRM) [25]</w:t>
      </w:r>
      <w:r w:rsidDel="00000000" w:rsidR="00000000" w:rsidRPr="00000000">
        <w:rPr>
          <w:rtl w:val="0"/>
        </w:rPr>
        <w:t xml:space="preserve">: Calculates optimal routes between locations</w:t>
      </w:r>
    </w:p>
    <w:p w:rsidR="00000000" w:rsidDel="00000000" w:rsidP="00000000" w:rsidRDefault="00000000" w:rsidRPr="00000000" w14:paraId="000000A6">
      <w:pPr>
        <w:numPr>
          <w:ilvl w:val="1"/>
          <w:numId w:val="14"/>
        </w:numPr>
        <w:spacing w:after="0" w:afterAutospacing="0" w:before="0" w:beforeAutospacing="0" w:lineRule="auto"/>
        <w:ind w:left="1440" w:hanging="360"/>
      </w:pPr>
      <w:r w:rsidDel="00000000" w:rsidR="00000000" w:rsidRPr="00000000">
        <w:rPr>
          <w:rtl w:val="0"/>
        </w:rPr>
        <w:t xml:space="preserve">Interface: REST API (HTTP/HTTPS)</w:t>
      </w:r>
    </w:p>
    <w:p w:rsidR="00000000" w:rsidDel="00000000" w:rsidP="00000000" w:rsidRDefault="00000000" w:rsidRPr="00000000" w14:paraId="000000A7">
      <w:pPr>
        <w:numPr>
          <w:ilvl w:val="1"/>
          <w:numId w:val="14"/>
        </w:numPr>
        <w:spacing w:after="0" w:afterAutospacing="0" w:before="0" w:beforeAutospacing="0" w:lineRule="auto"/>
        <w:ind w:left="1440" w:hanging="360"/>
      </w:pPr>
      <w:r w:rsidDel="00000000" w:rsidR="00000000" w:rsidRPr="00000000">
        <w:rPr>
          <w:rtl w:val="0"/>
        </w:rPr>
        <w:t xml:space="preserve">Data Format: JSON</w:t>
      </w:r>
    </w:p>
    <w:p w:rsidR="00000000" w:rsidDel="00000000" w:rsidP="00000000" w:rsidRDefault="00000000" w:rsidRPr="00000000" w14:paraId="000000A8">
      <w:pPr>
        <w:numPr>
          <w:ilvl w:val="1"/>
          <w:numId w:val="14"/>
        </w:numPr>
        <w:spacing w:after="240" w:before="0" w:beforeAutospacing="0" w:lineRule="auto"/>
        <w:ind w:left="1440" w:hanging="360"/>
      </w:pPr>
      <w:r w:rsidDel="00000000" w:rsidR="00000000" w:rsidRPr="00000000">
        <w:rPr>
          <w:rtl w:val="0"/>
        </w:rPr>
        <w:t xml:space="preserve">Purpose: Route optimization, distance calculation, travel time estimation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Content and Information Services:</w:t>
      </w:r>
    </w:p>
    <w:p w:rsidR="00000000" w:rsidDel="00000000" w:rsidP="00000000" w:rsidRDefault="00000000" w:rsidRPr="00000000" w14:paraId="000000AA">
      <w:pPr>
        <w:numPr>
          <w:ilvl w:val="0"/>
          <w:numId w:val="6"/>
        </w:numPr>
        <w:spacing w:after="0" w:afterAutospacing="0" w:before="240" w:lineRule="auto"/>
        <w:ind w:left="720" w:hanging="360"/>
      </w:pPr>
      <w:r w:rsidDel="00000000" w:rsidR="00000000" w:rsidRPr="00000000">
        <w:rPr>
          <w:b w:val="1"/>
          <w:bCs w:val="1"/>
          <w:rtl w:val="0"/>
        </w:rPr>
        <w:t xml:space="preserve">Wikipedia REST API [26]</w:t>
      </w:r>
      <w:r w:rsidDel="00000000" w:rsidR="00000000" w:rsidRPr="00000000">
        <w:rPr>
          <w:rtl w:val="0"/>
        </w:rPr>
        <w:t xml:space="preserve">: Provides encyclopedic information about locations and landmarks</w:t>
      </w:r>
    </w:p>
    <w:p w:rsidR="00000000" w:rsidDel="00000000" w:rsidP="00000000" w:rsidRDefault="00000000" w:rsidRPr="00000000" w14:paraId="000000AB">
      <w:pPr>
        <w:numPr>
          <w:ilvl w:val="1"/>
          <w:numId w:val="6"/>
        </w:numPr>
        <w:spacing w:after="0" w:afterAutospacing="0" w:before="0" w:beforeAutospacing="0" w:lineRule="auto"/>
        <w:ind w:left="1440" w:hanging="360"/>
      </w:pPr>
      <w:r w:rsidDel="00000000" w:rsidR="00000000" w:rsidRPr="00000000">
        <w:rPr>
          <w:rtl w:val="0"/>
        </w:rPr>
        <w:t xml:space="preserve">Interface: REST API (HTTP/HTTPS)</w:t>
      </w:r>
    </w:p>
    <w:p w:rsidR="00000000" w:rsidDel="00000000" w:rsidP="00000000" w:rsidRDefault="00000000" w:rsidRPr="00000000" w14:paraId="000000AC">
      <w:pPr>
        <w:numPr>
          <w:ilvl w:val="1"/>
          <w:numId w:val="6"/>
        </w:numPr>
        <w:spacing w:after="0" w:afterAutospacing="0" w:before="0" w:beforeAutospacing="0" w:lineRule="auto"/>
        <w:ind w:left="1440" w:hanging="360"/>
      </w:pPr>
      <w:r w:rsidDel="00000000" w:rsidR="00000000" w:rsidRPr="00000000">
        <w:rPr>
          <w:rtl w:val="0"/>
        </w:rPr>
        <w:t xml:space="preserve">Data Format: JSON, XML</w:t>
      </w:r>
    </w:p>
    <w:p w:rsidR="00000000" w:rsidDel="00000000" w:rsidP="00000000" w:rsidRDefault="00000000" w:rsidRPr="00000000" w14:paraId="000000AD">
      <w:pPr>
        <w:numPr>
          <w:ilvl w:val="1"/>
          <w:numId w:val="6"/>
        </w:numPr>
        <w:spacing w:after="0" w:afterAutospacing="0" w:before="0" w:beforeAutospacing="0" w:lineRule="auto"/>
        <w:ind w:left="1440" w:hanging="360"/>
      </w:pPr>
      <w:r w:rsidDel="00000000" w:rsidR="00000000" w:rsidRPr="00000000">
        <w:rPr>
          <w:rtl w:val="0"/>
        </w:rPr>
        <w:t xml:space="preserve">Purpose: Historical context, cultural information, descriptions</w:t>
      </w:r>
    </w:p>
    <w:p w:rsidR="00000000" w:rsidDel="00000000" w:rsidP="00000000" w:rsidRDefault="00000000" w:rsidRPr="00000000" w14:paraId="000000AE">
      <w:pPr>
        <w:numPr>
          <w:ilvl w:val="0"/>
          <w:numId w:val="32"/>
        </w:numPr>
        <w:spacing w:after="0" w:afterAutospacing="0" w:before="0" w:beforeAutospacing="0" w:lineRule="auto"/>
        <w:ind w:left="720" w:hanging="360"/>
      </w:pPr>
      <w:r w:rsidDel="00000000" w:rsidR="00000000" w:rsidRPr="00000000">
        <w:rPr>
          <w:b w:val="1"/>
          <w:bCs w:val="1"/>
          <w:rtl w:val="0"/>
        </w:rPr>
        <w:t xml:space="preserve">Flickr API [27]</w:t>
      </w:r>
      <w:r w:rsidDel="00000000" w:rsidR="00000000" w:rsidRPr="00000000">
        <w:rPr>
          <w:rtl w:val="0"/>
        </w:rPr>
        <w:t xml:space="preserve">: Supplies high-quality images of destinations and landmarks</w:t>
      </w:r>
    </w:p>
    <w:p w:rsidR="00000000" w:rsidDel="00000000" w:rsidP="00000000" w:rsidRDefault="00000000" w:rsidRPr="00000000" w14:paraId="000000AF">
      <w:pPr>
        <w:numPr>
          <w:ilvl w:val="1"/>
          <w:numId w:val="32"/>
        </w:numPr>
        <w:spacing w:after="0" w:afterAutospacing="0" w:before="0" w:beforeAutospacing="0" w:lineRule="auto"/>
        <w:ind w:left="1440" w:hanging="360"/>
      </w:pPr>
      <w:r w:rsidDel="00000000" w:rsidR="00000000" w:rsidRPr="00000000">
        <w:rPr>
          <w:rtl w:val="0"/>
        </w:rPr>
        <w:t xml:space="preserve">Interface: REST API with OAuth </w:t>
      </w:r>
      <w:r w:rsidDel="00000000" w:rsidR="00000000" w:rsidRPr="00000000">
        <w:rPr>
          <w:b w:val="1"/>
          <w:bCs w:val="1"/>
          <w:rtl w:val="0"/>
        </w:rPr>
        <w:t xml:space="preserve">[7]</w:t>
      </w:r>
      <w:r w:rsidDel="00000000" w:rsidR="00000000" w:rsidRPr="00000000">
        <w:rPr>
          <w:rtl w:val="0"/>
        </w:rPr>
        <w:t xml:space="preserve"> authentication</w:t>
      </w:r>
    </w:p>
    <w:p w:rsidR="00000000" w:rsidDel="00000000" w:rsidP="00000000" w:rsidRDefault="00000000" w:rsidRPr="00000000" w14:paraId="000000B0">
      <w:pPr>
        <w:numPr>
          <w:ilvl w:val="1"/>
          <w:numId w:val="32"/>
        </w:numPr>
        <w:spacing w:after="0" w:afterAutospacing="0" w:before="0" w:beforeAutospacing="0" w:lineRule="auto"/>
        <w:ind w:left="1440" w:hanging="360"/>
      </w:pPr>
      <w:r w:rsidDel="00000000" w:rsidR="00000000" w:rsidRPr="00000000">
        <w:rPr>
          <w:rtl w:val="0"/>
        </w:rPr>
        <w:t xml:space="preserve">Data Format: JSON, XML</w:t>
      </w:r>
    </w:p>
    <w:p w:rsidR="00000000" w:rsidDel="00000000" w:rsidP="00000000" w:rsidRDefault="00000000" w:rsidRPr="00000000" w14:paraId="000000B1">
      <w:pPr>
        <w:numPr>
          <w:ilvl w:val="1"/>
          <w:numId w:val="32"/>
        </w:numPr>
        <w:spacing w:after="0" w:afterAutospacing="0" w:before="0" w:beforeAutospacing="0" w:lineRule="auto"/>
        <w:ind w:left="1440" w:hanging="360"/>
      </w:pPr>
      <w:r w:rsidDel="00000000" w:rsidR="00000000" w:rsidRPr="00000000">
        <w:rPr>
          <w:rtl w:val="0"/>
        </w:rPr>
        <w:t xml:space="preserve">Purpose: Visual media, location photography</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b w:val="1"/>
          <w:bCs w:val="1"/>
          <w:rtl w:val="0"/>
        </w:rPr>
        <w:t xml:space="preserve">Pixabay API [28]</w:t>
      </w:r>
      <w:r w:rsidDel="00000000" w:rsidR="00000000" w:rsidRPr="00000000">
        <w:rPr>
          <w:rtl w:val="0"/>
        </w:rPr>
        <w:t xml:space="preserve">: Offers royalty-free images and videos</w:t>
      </w:r>
    </w:p>
    <w:p w:rsidR="00000000" w:rsidDel="00000000" w:rsidP="00000000" w:rsidRDefault="00000000" w:rsidRPr="00000000" w14:paraId="000000B3">
      <w:pPr>
        <w:numPr>
          <w:ilvl w:val="1"/>
          <w:numId w:val="3"/>
        </w:numPr>
        <w:spacing w:after="0" w:afterAutospacing="0" w:before="0" w:beforeAutospacing="0" w:lineRule="auto"/>
        <w:ind w:left="1440" w:hanging="360"/>
      </w:pPr>
      <w:r w:rsidDel="00000000" w:rsidR="00000000" w:rsidRPr="00000000">
        <w:rPr>
          <w:rtl w:val="0"/>
        </w:rPr>
        <w:t xml:space="preserve">Interface: REST API (HTTP/HTTPS)</w:t>
      </w:r>
    </w:p>
    <w:p w:rsidR="00000000" w:rsidDel="00000000" w:rsidP="00000000" w:rsidRDefault="00000000" w:rsidRPr="00000000" w14:paraId="000000B4">
      <w:pPr>
        <w:numPr>
          <w:ilvl w:val="1"/>
          <w:numId w:val="3"/>
        </w:numPr>
        <w:spacing w:after="0" w:afterAutospacing="0" w:before="0" w:beforeAutospacing="0" w:lineRule="auto"/>
        <w:ind w:left="1440" w:hanging="360"/>
      </w:pPr>
      <w:r w:rsidDel="00000000" w:rsidR="00000000" w:rsidRPr="00000000">
        <w:rPr>
          <w:rtl w:val="0"/>
        </w:rPr>
        <w:t xml:space="preserve">Data Format: JSON</w:t>
      </w:r>
    </w:p>
    <w:p w:rsidR="00000000" w:rsidDel="00000000" w:rsidP="00000000" w:rsidRDefault="00000000" w:rsidRPr="00000000" w14:paraId="000000B5">
      <w:pPr>
        <w:numPr>
          <w:ilvl w:val="1"/>
          <w:numId w:val="3"/>
        </w:numPr>
        <w:spacing w:after="240" w:before="0" w:beforeAutospacing="0" w:lineRule="auto"/>
        <w:ind w:left="1440" w:hanging="360"/>
      </w:pPr>
      <w:r w:rsidDel="00000000" w:rsidR="00000000" w:rsidRPr="00000000">
        <w:rPr>
          <w:rtl w:val="0"/>
        </w:rPr>
        <w:t xml:space="preserve">Purpose: Supplementary visual content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Accessibility Services:</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b w:val="1"/>
          <w:bCs w:val="1"/>
          <w:rtl w:val="0"/>
        </w:rPr>
        <w:t xml:space="preserve">ElevenLabs Text-to-Speech API [29]</w:t>
      </w:r>
      <w:r w:rsidDel="00000000" w:rsidR="00000000" w:rsidRPr="00000000">
        <w:rPr>
          <w:rtl w:val="0"/>
        </w:rPr>
        <w:t xml:space="preserve">: Converts text descriptions into audio guides</w:t>
      </w:r>
    </w:p>
    <w:p w:rsidR="00000000" w:rsidDel="00000000" w:rsidP="00000000" w:rsidRDefault="00000000" w:rsidRPr="00000000" w14:paraId="000000B8">
      <w:pPr>
        <w:numPr>
          <w:ilvl w:val="1"/>
          <w:numId w:val="15"/>
        </w:numPr>
        <w:spacing w:after="0" w:afterAutospacing="0" w:before="0" w:beforeAutospacing="0" w:lineRule="auto"/>
        <w:ind w:left="1440" w:hanging="360"/>
      </w:pPr>
      <w:r w:rsidDel="00000000" w:rsidR="00000000" w:rsidRPr="00000000">
        <w:rPr>
          <w:rtl w:val="0"/>
        </w:rPr>
        <w:t xml:space="preserve">Interface: REST API (HTTP/HTTPS)</w:t>
      </w:r>
    </w:p>
    <w:p w:rsidR="00000000" w:rsidDel="00000000" w:rsidP="00000000" w:rsidRDefault="00000000" w:rsidRPr="00000000" w14:paraId="000000B9">
      <w:pPr>
        <w:numPr>
          <w:ilvl w:val="1"/>
          <w:numId w:val="15"/>
        </w:numPr>
        <w:spacing w:after="0" w:afterAutospacing="0" w:before="0" w:beforeAutospacing="0" w:lineRule="auto"/>
        <w:ind w:left="1440" w:hanging="360"/>
      </w:pPr>
      <w:r w:rsidDel="00000000" w:rsidR="00000000" w:rsidRPr="00000000">
        <w:rPr>
          <w:rtl w:val="0"/>
        </w:rPr>
        <w:t xml:space="preserve">Data Format: JSON (input), Audio files (output)</w:t>
      </w:r>
    </w:p>
    <w:p w:rsidR="00000000" w:rsidDel="00000000" w:rsidP="00000000" w:rsidRDefault="00000000" w:rsidRPr="00000000" w14:paraId="000000BA">
      <w:pPr>
        <w:numPr>
          <w:ilvl w:val="1"/>
          <w:numId w:val="15"/>
        </w:numPr>
        <w:spacing w:after="240" w:before="0" w:beforeAutospacing="0" w:lineRule="auto"/>
        <w:ind w:left="1440" w:hanging="360"/>
      </w:pPr>
      <w:r w:rsidDel="00000000" w:rsidR="00000000" w:rsidRPr="00000000">
        <w:rPr>
          <w:rtl w:val="0"/>
        </w:rPr>
        <w:t xml:space="preserve">Purpose: Audio narration for accessibility and enhanced user experience</w: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rFonts w:ascii="Cambria" w:cs="Cambria" w:eastAsia="Cambria" w:hAnsi="Cambria"/>
          <w:i w:val="0"/>
          <w:iCs w:val="0"/>
          <w:color w:val="000000"/>
        </w:rPr>
      </w:pPr>
      <w:bookmarkStart w:colFirst="0" w:colLast="0" w:name="_heading=h.r0a84tlan6iq" w:id="10"/>
      <w:bookmarkEnd w:id="10"/>
      <w:r w:rsidDel="00000000" w:rsidR="00000000" w:rsidRPr="00000000">
        <w:rPr>
          <w:rFonts w:ascii="Cambria" w:cs="Cambria" w:eastAsia="Cambria" w:hAnsi="Cambria"/>
          <w:i w:val="0"/>
          <w:iCs w:val="0"/>
          <w:color w:val="000000"/>
          <w:rtl w:val="0"/>
        </w:rPr>
        <w:t xml:space="preserve">2.2.3 System Administrators</w:t>
      </w:r>
    </w:p>
    <w:p w:rsidR="00000000" w:rsidDel="00000000" w:rsidP="00000000" w:rsidRDefault="00000000" w:rsidRPr="00000000" w14:paraId="000000BC">
      <w:pPr>
        <w:numPr>
          <w:ilvl w:val="0"/>
          <w:numId w:val="20"/>
        </w:numPr>
        <w:spacing w:after="0" w:afterAutospacing="0" w:before="240" w:lineRule="auto"/>
        <w:ind w:left="720" w:hanging="360"/>
      </w:pPr>
      <w:r w:rsidDel="00000000" w:rsidR="00000000" w:rsidRPr="00000000">
        <w:rPr>
          <w:b w:val="1"/>
          <w:bCs w:val="1"/>
          <w:rtl w:val="0"/>
        </w:rPr>
        <w:t xml:space="preserve">Development Team</w:t>
      </w:r>
      <w:r w:rsidDel="00000000" w:rsidR="00000000" w:rsidRPr="00000000">
        <w:rPr>
          <w:rtl w:val="0"/>
        </w:rPr>
        <w:t xml:space="preserve">: Maintains system codebase, deploys updates, monitors performance</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b w:val="1"/>
          <w:bCs w:val="1"/>
          <w:rtl w:val="0"/>
        </w:rPr>
        <w:t xml:space="preserve">Database Administrators</w:t>
      </w:r>
      <w:r w:rsidDel="00000000" w:rsidR="00000000" w:rsidRPr="00000000">
        <w:rPr>
          <w:rtl w:val="0"/>
        </w:rPr>
        <w:t xml:space="preserve">: Manages database operations, backups, and optimization</w:t>
      </w:r>
    </w:p>
    <w:p w:rsidR="00000000" w:rsidDel="00000000" w:rsidP="00000000" w:rsidRDefault="00000000" w:rsidRPr="00000000" w14:paraId="000000BE">
      <w:pPr>
        <w:numPr>
          <w:ilvl w:val="0"/>
          <w:numId w:val="20"/>
        </w:numPr>
        <w:spacing w:after="240" w:before="0" w:beforeAutospacing="0" w:lineRule="auto"/>
        <w:ind w:left="720" w:hanging="360"/>
      </w:pPr>
      <w:r w:rsidDel="00000000" w:rsidR="00000000" w:rsidRPr="00000000">
        <w:rPr>
          <w:b w:val="1"/>
          <w:bCs w:val="1"/>
          <w:rtl w:val="0"/>
        </w:rPr>
        <w:t xml:space="preserve">System Operators</w:t>
      </w:r>
      <w:r w:rsidDel="00000000" w:rsidR="00000000" w:rsidRPr="00000000">
        <w:rPr>
          <w:rtl w:val="0"/>
        </w:rPr>
        <w:t xml:space="preserve">: Monitors system health, handles incidents, ensures availability</w:t>
      </w:r>
    </w:p>
    <w:p w:rsidR="00000000" w:rsidDel="00000000" w:rsidP="00000000" w:rsidRDefault="00000000" w:rsidRPr="00000000" w14:paraId="000000BF">
      <w:pPr>
        <w:spacing w:after="240" w:before="240"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C0">
      <w:pPr>
        <w:spacing w:after="240" w:before="240" w:lineRule="auto"/>
        <w:ind w:left="0" w:firstLine="0"/>
        <w:rPr>
          <w:b w:val="1"/>
          <w:bCs w:val="1"/>
          <w:sz w:val="26"/>
          <w:szCs w:val="26"/>
        </w:rPr>
      </w:pPr>
      <w:r w:rsidDel="00000000" w:rsidR="00000000" w:rsidRPr="00000000">
        <w:rPr>
          <w:b w:val="1"/>
          <w:bCs w:val="1"/>
          <w:sz w:val="26"/>
          <w:szCs w:val="26"/>
          <w:rtl w:val="0"/>
        </w:rPr>
        <w:t xml:space="preserve">2.3 System Boundary Diagram</w:t>
      </w:r>
    </w:p>
    <w:p w:rsidR="00000000" w:rsidDel="00000000" w:rsidP="00000000" w:rsidRDefault="00000000" w:rsidRPr="00000000" w14:paraId="000000C1">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10238" cy="4282678"/>
            <wp:effectExtent b="0" l="0" r="0" t="0"/>
            <wp:docPr id="3" name="image2.png"/>
            <a:graphic>
              <a:graphicData uri="http://schemas.openxmlformats.org/drawingml/2006/picture">
                <pic:pic>
                  <pic:nvPicPr>
                    <pic:cNvPr id="0" name="image2.png"/>
                    <pic:cNvPicPr preferRelativeResize="0"/>
                  </pic:nvPicPr>
                  <pic:blipFill>
                    <a:blip r:embed="rId20"/>
                    <a:srcRect b="0" l="65" r="65" t="0"/>
                    <a:stretch>
                      <a:fillRect/>
                    </a:stretch>
                  </pic:blipFill>
                  <pic:spPr>
                    <a:xfrm>
                      <a:off x="0" y="0"/>
                      <a:ext cx="5710238" cy="4282678"/>
                    </a:xfrm>
                    <a:prstGeom prst="rect"/>
                    <a:ln/>
                  </pic:spPr>
                </pic:pic>
              </a:graphicData>
            </a:graphic>
          </wp:inline>
        </w:drawing>
      </w:r>
      <w:r w:rsidDel="00000000" w:rsidR="00000000" w:rsidRPr="00000000">
        <w:rPr>
          <w:b w:val="1"/>
          <w:bCs w:val="1"/>
          <w:sz w:val="24"/>
          <w:szCs w:val="24"/>
          <w:rtl w:val="0"/>
        </w:rPr>
        <w:br w:type="textWrapping"/>
      </w:r>
    </w:p>
    <w:p w:rsidR="00000000" w:rsidDel="00000000" w:rsidP="00000000" w:rsidRDefault="00000000" w:rsidRPr="00000000" w14:paraId="000000C2">
      <w:pPr>
        <w:pStyle w:val="Heading3"/>
        <w:keepNext w:val="0"/>
        <w:keepLines w:val="0"/>
        <w:spacing w:after="80" w:before="280" w:lineRule="auto"/>
        <w:rPr>
          <w:rFonts w:ascii="Cambria" w:cs="Cambria" w:eastAsia="Cambria" w:hAnsi="Cambria"/>
          <w:color w:val="000000"/>
          <w:sz w:val="26"/>
          <w:szCs w:val="26"/>
        </w:rPr>
      </w:pPr>
      <w:bookmarkStart w:colFirst="0" w:colLast="0" w:name="_heading=h.1cqyd25w0il4" w:id="11"/>
      <w:bookmarkEnd w:id="11"/>
      <w:r w:rsidDel="00000000" w:rsidR="00000000" w:rsidRPr="00000000">
        <w:rPr>
          <w:rFonts w:ascii="Cambria" w:cs="Cambria" w:eastAsia="Cambria" w:hAnsi="Cambria"/>
          <w:color w:val="000000"/>
          <w:sz w:val="26"/>
          <w:szCs w:val="26"/>
          <w:rtl w:val="0"/>
        </w:rPr>
        <w:t xml:space="preserve">2.4 System Context Description</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 GUIDE system operates as a mediator between end users seeking travel information and multiple external data sources. The system architecture follows a three-tier client-server model:</w:t>
      </w:r>
    </w:p>
    <w:p w:rsidR="00000000" w:rsidDel="00000000" w:rsidP="00000000" w:rsidRDefault="00000000" w:rsidRPr="00000000" w14:paraId="000000C4">
      <w:pPr>
        <w:spacing w:after="240" w:before="240" w:lineRule="auto"/>
        <w:rPr>
          <w:b w:val="1"/>
          <w:bCs w:val="1"/>
          <w:sz w:val="24"/>
          <w:szCs w:val="24"/>
        </w:rPr>
      </w:pPr>
      <w:r w:rsidDel="00000000" w:rsidR="00000000" w:rsidRPr="00000000">
        <w:rPr>
          <w:b w:val="1"/>
          <w:bCs w:val="1"/>
          <w:sz w:val="24"/>
          <w:szCs w:val="24"/>
          <w:rtl w:val="0"/>
        </w:rPr>
        <w:t xml:space="preserve">Presentation Tier (Frontend):</w:t>
      </w:r>
    </w:p>
    <w:p w:rsidR="00000000" w:rsidDel="00000000" w:rsidP="00000000" w:rsidRDefault="00000000" w:rsidRPr="00000000" w14:paraId="000000C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Provides interactive user interface for destination exploration and itinerary planning</w:t>
      </w:r>
    </w:p>
    <w:p w:rsidR="00000000" w:rsidDel="00000000" w:rsidP="00000000" w:rsidRDefault="00000000" w:rsidRPr="00000000" w14:paraId="000000C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Renders maps, location information, and multimedia content</w:t>
      </w:r>
    </w:p>
    <w:p w:rsidR="00000000" w:rsidDel="00000000" w:rsidP="00000000" w:rsidRDefault="00000000" w:rsidRPr="00000000" w14:paraId="000000C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Handles user inputs, form submissions, and client-side validation</w:t>
      </w:r>
    </w:p>
    <w:p w:rsidR="00000000" w:rsidDel="00000000" w:rsidP="00000000" w:rsidRDefault="00000000" w:rsidRPr="00000000" w14:paraId="000000C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Implements responsive design for cross-device compatibility</w:t>
        <w:br w:type="textWrapping"/>
        <w:br w:type="textWrapping"/>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b w:val="1"/>
          <w:bCs w:val="1"/>
          <w:sz w:val="24"/>
          <w:szCs w:val="24"/>
          <w:rtl w:val="0"/>
        </w:rPr>
        <w:t xml:space="preserve">Application Tier (Backend):</w:t>
      </w:r>
    </w:p>
    <w:p w:rsidR="00000000" w:rsidDel="00000000" w:rsidP="00000000" w:rsidRDefault="00000000" w:rsidRPr="00000000" w14:paraId="000000C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Processes user requests and orchestrates API calls to external services</w:t>
      </w:r>
    </w:p>
    <w:p w:rsidR="00000000" w:rsidDel="00000000" w:rsidP="00000000" w:rsidRDefault="00000000" w:rsidRPr="00000000" w14:paraId="000000C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Implements business logic for itinerary generation and route optimization</w:t>
      </w:r>
    </w:p>
    <w:p w:rsidR="00000000" w:rsidDel="00000000" w:rsidP="00000000" w:rsidRDefault="00000000" w:rsidRPr="00000000" w14:paraId="000000C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Manages user authentication, session handling, and authorization</w:t>
      </w:r>
    </w:p>
    <w:p w:rsidR="00000000" w:rsidDel="00000000" w:rsidP="00000000" w:rsidRDefault="00000000" w:rsidRPr="00000000" w14:paraId="000000C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Aggregates data from multiple external sources</w:t>
      </w:r>
    </w:p>
    <w:p w:rsidR="00000000" w:rsidDel="00000000" w:rsidP="00000000" w:rsidRDefault="00000000" w:rsidRPr="00000000" w14:paraId="000000C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Caches frequently accessed data to improve performance</w:t>
      </w:r>
    </w:p>
    <w:p w:rsidR="00000000" w:rsidDel="00000000" w:rsidP="00000000" w:rsidRDefault="00000000" w:rsidRPr="00000000" w14:paraId="000000C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Enforces rate limiting and API usage policies</w:t>
      </w:r>
    </w:p>
    <w:p w:rsidR="00000000" w:rsidDel="00000000" w:rsidP="00000000" w:rsidRDefault="00000000" w:rsidRPr="00000000" w14:paraId="000000D0">
      <w:pPr>
        <w:spacing w:after="240" w:before="240" w:lineRule="auto"/>
        <w:rPr>
          <w:b w:val="1"/>
          <w:bCs w:val="1"/>
          <w:sz w:val="24"/>
          <w:szCs w:val="24"/>
        </w:rPr>
      </w:pPr>
      <w:r w:rsidDel="00000000" w:rsidR="00000000" w:rsidRPr="00000000">
        <w:rPr>
          <w:b w:val="1"/>
          <w:bCs w:val="1"/>
          <w:sz w:val="24"/>
          <w:szCs w:val="24"/>
          <w:rtl w:val="0"/>
        </w:rPr>
        <w:t xml:space="preserve">Data Tier (Database):</w:t>
      </w:r>
    </w:p>
    <w:p w:rsidR="00000000" w:rsidDel="00000000" w:rsidP="00000000" w:rsidRDefault="00000000" w:rsidRPr="00000000" w14:paraId="000000D1">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Stores user profiles, preferences, and authentication credentials</w:t>
      </w:r>
    </w:p>
    <w:p w:rsidR="00000000" w:rsidDel="00000000" w:rsidP="00000000" w:rsidRDefault="00000000" w:rsidRPr="00000000" w14:paraId="000000D2">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Maintains travel history and saved itineraries</w:t>
      </w:r>
    </w:p>
    <w:p w:rsidR="00000000" w:rsidDel="00000000" w:rsidP="00000000" w:rsidRDefault="00000000" w:rsidRPr="00000000" w14:paraId="000000D3">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Caches external API responses to reduce redundant requests</w:t>
      </w:r>
    </w:p>
    <w:p w:rsidR="00000000" w:rsidDel="00000000" w:rsidP="00000000" w:rsidRDefault="00000000" w:rsidRPr="00000000" w14:paraId="000000D4">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Logs system events and user interactions for analytics</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External Service Integration:</w:t>
      </w:r>
      <w:r w:rsidDel="00000000" w:rsidR="00000000" w:rsidRPr="00000000">
        <w:rPr>
          <w:sz w:val="24"/>
          <w:szCs w:val="24"/>
          <w:rtl w:val="0"/>
        </w:rPr>
        <w:t xml:space="preserve"> The system makes synchronous HTTP/HTTPS requests to external APIs when users perform search operations, request location details, or generate itineraries. API responses are processed, transformed, and presented to users through the frontend interface. The system implements error handling, retry logic, and fallback mechanisms to ensure resilience against external service failures.</w:t>
      </w:r>
    </w:p>
    <w:p w:rsidR="00000000" w:rsidDel="00000000" w:rsidP="00000000" w:rsidRDefault="00000000" w:rsidRPr="00000000" w14:paraId="000000D6">
      <w:pPr>
        <w:spacing w:after="240" w:before="240" w:lineRule="auto"/>
        <w:rPr>
          <w:b w:val="1"/>
          <w:bCs w:val="1"/>
          <w:sz w:val="24"/>
          <w:szCs w:val="24"/>
        </w:rPr>
      </w:pPr>
      <w:r w:rsidDel="00000000" w:rsidR="00000000" w:rsidRPr="00000000">
        <w:rPr>
          <w:b w:val="1"/>
          <w:bCs w:val="1"/>
          <w:sz w:val="24"/>
          <w:szCs w:val="24"/>
          <w:rtl w:val="0"/>
        </w:rPr>
        <w:t xml:space="preserve">Data Flow:</w:t>
      </w:r>
    </w:p>
    <w:p w:rsidR="00000000" w:rsidDel="00000000" w:rsidP="00000000" w:rsidRDefault="00000000" w:rsidRPr="00000000" w14:paraId="000000D7">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User submits travel preferences through the web interface</w:t>
      </w:r>
    </w:p>
    <w:p w:rsidR="00000000" w:rsidDel="00000000" w:rsidP="00000000" w:rsidRDefault="00000000" w:rsidRPr="00000000" w14:paraId="000000D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Frontend sends HTTPS request to backend server</w:t>
      </w:r>
    </w:p>
    <w:p w:rsidR="00000000" w:rsidDel="00000000" w:rsidP="00000000" w:rsidRDefault="00000000" w:rsidRPr="00000000" w14:paraId="000000D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Backend validates request and queries database for cached data</w:t>
      </w:r>
    </w:p>
    <w:p w:rsidR="00000000" w:rsidDel="00000000" w:rsidP="00000000" w:rsidRDefault="00000000" w:rsidRPr="00000000" w14:paraId="000000DA">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If needed, backend makes parallel API calls to external services</w:t>
      </w:r>
    </w:p>
    <w:p w:rsidR="00000000" w:rsidDel="00000000" w:rsidP="00000000" w:rsidRDefault="00000000" w:rsidRPr="00000000" w14:paraId="000000D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External services return location data, images, descriptions, and routing information</w:t>
      </w:r>
    </w:p>
    <w:p w:rsidR="00000000" w:rsidDel="00000000" w:rsidP="00000000" w:rsidRDefault="00000000" w:rsidRPr="00000000" w14:paraId="000000D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Backend aggregates, filters, and ranks results based on user preferences</w:t>
      </w:r>
    </w:p>
    <w:p w:rsidR="00000000" w:rsidDel="00000000" w:rsidP="00000000" w:rsidRDefault="00000000" w:rsidRPr="00000000" w14:paraId="000000D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Processed data is sent back to frontend as structured JSON</w:t>
      </w:r>
    </w:p>
    <w:p w:rsidR="00000000" w:rsidDel="00000000" w:rsidP="00000000" w:rsidRDefault="00000000" w:rsidRPr="00000000" w14:paraId="000000DE">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Frontend renders interactive map, location cards, and itinerary timeline</w:t>
      </w:r>
    </w:p>
    <w:p w:rsidR="00000000" w:rsidDel="00000000" w:rsidP="00000000" w:rsidRDefault="00000000" w:rsidRPr="00000000" w14:paraId="000000DF">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User interactions (save, modify, share) are persisted in the database</w:t>
      </w:r>
    </w:p>
    <w:p w:rsidR="00000000" w:rsidDel="00000000" w:rsidP="00000000" w:rsidRDefault="00000000" w:rsidRPr="00000000" w14:paraId="000000E0">
      <w:pPr>
        <w:pStyle w:val="Heading3"/>
        <w:keepNext w:val="0"/>
        <w:keepLines w:val="0"/>
        <w:spacing w:after="80" w:before="280" w:lineRule="auto"/>
        <w:rPr>
          <w:rFonts w:ascii="Cambria" w:cs="Cambria" w:eastAsia="Cambria" w:hAnsi="Cambria"/>
          <w:color w:val="000000"/>
          <w:sz w:val="26"/>
          <w:szCs w:val="26"/>
        </w:rPr>
      </w:pPr>
      <w:bookmarkStart w:colFirst="0" w:colLast="0" w:name="_heading=h.uo16qtwole3a" w:id="12"/>
      <w:bookmarkEnd w:id="12"/>
      <w:r w:rsidDel="00000000" w:rsidR="00000000" w:rsidRPr="00000000">
        <w:rPr>
          <w:rFonts w:ascii="Cambria" w:cs="Cambria" w:eastAsia="Cambria" w:hAnsi="Cambria"/>
          <w:color w:val="000000"/>
          <w:sz w:val="26"/>
          <w:szCs w:val="26"/>
          <w:rtl w:val="0"/>
        </w:rPr>
        <w:t xml:space="preserve">2.5 Assumptions and Dependencies</w:t>
      </w:r>
    </w:p>
    <w:p w:rsidR="00000000" w:rsidDel="00000000" w:rsidP="00000000" w:rsidRDefault="00000000" w:rsidRPr="00000000" w14:paraId="000000E1">
      <w:pPr>
        <w:spacing w:after="240" w:before="240" w:lineRule="auto"/>
        <w:rPr>
          <w:b w:val="1"/>
          <w:bCs w:val="1"/>
          <w:sz w:val="24"/>
          <w:szCs w:val="24"/>
        </w:rPr>
      </w:pPr>
      <w:r w:rsidDel="00000000" w:rsidR="00000000" w:rsidRPr="00000000">
        <w:rPr>
          <w:b w:val="1"/>
          <w:bCs w:val="1"/>
          <w:sz w:val="24"/>
          <w:szCs w:val="24"/>
          <w:rtl w:val="0"/>
        </w:rPr>
        <w:t xml:space="preserve">Assumptions:</w:t>
      </w:r>
    </w:p>
    <w:p w:rsidR="00000000" w:rsidDel="00000000" w:rsidP="00000000" w:rsidRDefault="00000000" w:rsidRPr="00000000" w14:paraId="000000E2">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Users have stable internet connectivity to access the web application</w:t>
      </w:r>
    </w:p>
    <w:p w:rsidR="00000000" w:rsidDel="00000000" w:rsidP="00000000" w:rsidRDefault="00000000" w:rsidRPr="00000000" w14:paraId="000000E3">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External APIs maintain &gt;99% uptime and reasonable response times</w:t>
      </w:r>
    </w:p>
    <w:p w:rsidR="00000000" w:rsidDel="00000000" w:rsidP="00000000" w:rsidRDefault="00000000" w:rsidRPr="00000000" w14:paraId="000000E4">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OpenStreetMap </w:t>
      </w:r>
      <w:r w:rsidDel="00000000" w:rsidR="00000000" w:rsidRPr="00000000">
        <w:rPr>
          <w:b w:val="1"/>
          <w:bCs w:val="1"/>
          <w:sz w:val="24"/>
          <w:szCs w:val="24"/>
          <w:rtl w:val="0"/>
        </w:rPr>
        <w:t xml:space="preserve">[23]</w:t>
      </w:r>
      <w:r w:rsidDel="00000000" w:rsidR="00000000" w:rsidRPr="00000000">
        <w:rPr>
          <w:sz w:val="24"/>
          <w:szCs w:val="24"/>
          <w:rtl w:val="0"/>
        </w:rPr>
        <w:t xml:space="preserve"> data is sufficiently comprehensive for target geographic regions</w:t>
      </w:r>
    </w:p>
    <w:p w:rsidR="00000000" w:rsidDel="00000000" w:rsidP="00000000" w:rsidRDefault="00000000" w:rsidRPr="00000000" w14:paraId="000000E5">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Users provide accurate preference inputs for effective recommendations</w:t>
      </w:r>
    </w:p>
    <w:p w:rsidR="00000000" w:rsidDel="00000000" w:rsidP="00000000" w:rsidRDefault="00000000" w:rsidRPr="00000000" w14:paraId="000000E6">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Modern web browsers with JavaScript enabled are used for optimal experience</w:t>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00E8">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Critical Dependencies</w:t>
      </w:r>
      <w:r w:rsidDel="00000000" w:rsidR="00000000" w:rsidRPr="00000000">
        <w:rPr>
          <w:sz w:val="24"/>
          <w:szCs w:val="24"/>
          <w:rtl w:val="0"/>
        </w:rPr>
        <w:t xml:space="preserve"> (system cannot function without):</w:t>
      </w:r>
    </w:p>
    <w:p w:rsidR="00000000" w:rsidDel="00000000" w:rsidP="00000000" w:rsidRDefault="00000000" w:rsidRPr="00000000" w14:paraId="000000E9">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OpenStreetMap API </w:t>
      </w:r>
      <w:r w:rsidDel="00000000" w:rsidR="00000000" w:rsidRPr="00000000">
        <w:rPr>
          <w:b w:val="1"/>
          <w:bCs w:val="1"/>
          <w:sz w:val="24"/>
          <w:szCs w:val="24"/>
          <w:rtl w:val="0"/>
        </w:rPr>
        <w:t xml:space="preserve">[23]</w:t>
      </w:r>
      <w:r w:rsidDel="00000000" w:rsidR="00000000" w:rsidRPr="00000000">
        <w:rPr>
          <w:sz w:val="24"/>
          <w:szCs w:val="24"/>
          <w:rtl w:val="0"/>
        </w:rPr>
        <w:t xml:space="preserve"> availability</w:t>
      </w:r>
    </w:p>
    <w:p w:rsidR="00000000" w:rsidDel="00000000" w:rsidP="00000000" w:rsidRDefault="00000000" w:rsidRPr="00000000" w14:paraId="000000EA">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OSRM routing service </w:t>
      </w:r>
      <w:r w:rsidDel="00000000" w:rsidR="00000000" w:rsidRPr="00000000">
        <w:rPr>
          <w:b w:val="1"/>
          <w:bCs w:val="1"/>
          <w:sz w:val="24"/>
          <w:szCs w:val="24"/>
          <w:rtl w:val="0"/>
        </w:rPr>
        <w:t xml:space="preserve">[25]</w:t>
      </w:r>
      <w:r w:rsidDel="00000000" w:rsidR="00000000" w:rsidRPr="00000000">
        <w:rPr>
          <w:sz w:val="24"/>
          <w:szCs w:val="24"/>
          <w:rtl w:val="0"/>
        </w:rPr>
        <w:t xml:space="preserve"> operational status</w:t>
      </w:r>
    </w:p>
    <w:p w:rsidR="00000000" w:rsidDel="00000000" w:rsidP="00000000" w:rsidRDefault="00000000" w:rsidRPr="00000000" w14:paraId="000000EB">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Backend server and database accessibility</w:t>
      </w:r>
    </w:p>
    <w:p w:rsidR="00000000" w:rsidDel="00000000" w:rsidP="00000000" w:rsidRDefault="00000000" w:rsidRPr="00000000" w14:paraId="000000EC">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Important Dependencies</w:t>
      </w:r>
      <w:r w:rsidDel="00000000" w:rsidR="00000000" w:rsidRPr="00000000">
        <w:rPr>
          <w:sz w:val="24"/>
          <w:szCs w:val="24"/>
          <w:rtl w:val="0"/>
        </w:rPr>
        <w:t xml:space="preserve"> (reduced functionality if unavailable):</w:t>
      </w:r>
    </w:p>
    <w:p w:rsidR="00000000" w:rsidDel="00000000" w:rsidP="00000000" w:rsidRDefault="00000000" w:rsidRPr="00000000" w14:paraId="000000ED">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Wikipedia API </w:t>
      </w:r>
      <w:r w:rsidDel="00000000" w:rsidR="00000000" w:rsidRPr="00000000">
        <w:rPr>
          <w:b w:val="1"/>
          <w:bCs w:val="1"/>
          <w:sz w:val="24"/>
          <w:szCs w:val="24"/>
          <w:rtl w:val="0"/>
        </w:rPr>
        <w:t xml:space="preserve">[26]</w:t>
      </w:r>
      <w:r w:rsidDel="00000000" w:rsidR="00000000" w:rsidRPr="00000000">
        <w:rPr>
          <w:sz w:val="24"/>
          <w:szCs w:val="24"/>
          <w:rtl w:val="0"/>
        </w:rPr>
        <w:t xml:space="preserve"> for location descriptions</w:t>
      </w:r>
    </w:p>
    <w:p w:rsidR="00000000" w:rsidDel="00000000" w:rsidP="00000000" w:rsidRDefault="00000000" w:rsidRPr="00000000" w14:paraId="000000EE">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Flickr </w:t>
      </w:r>
      <w:r w:rsidDel="00000000" w:rsidR="00000000" w:rsidRPr="00000000">
        <w:rPr>
          <w:b w:val="1"/>
          <w:bCs w:val="1"/>
          <w:sz w:val="24"/>
          <w:szCs w:val="24"/>
          <w:rtl w:val="0"/>
        </w:rPr>
        <w:t xml:space="preserve">[27]</w:t>
      </w:r>
      <w:r w:rsidDel="00000000" w:rsidR="00000000" w:rsidRPr="00000000">
        <w:rPr>
          <w:sz w:val="24"/>
          <w:szCs w:val="24"/>
          <w:rtl w:val="0"/>
        </w:rPr>
        <w:t xml:space="preserve"> / Pixabay </w:t>
      </w:r>
      <w:r w:rsidDel="00000000" w:rsidR="00000000" w:rsidRPr="00000000">
        <w:rPr>
          <w:b w:val="1"/>
          <w:bCs w:val="1"/>
          <w:sz w:val="24"/>
          <w:szCs w:val="24"/>
          <w:rtl w:val="0"/>
        </w:rPr>
        <w:t xml:space="preserve">[28]</w:t>
      </w:r>
      <w:r w:rsidDel="00000000" w:rsidR="00000000" w:rsidRPr="00000000">
        <w:rPr>
          <w:sz w:val="24"/>
          <w:szCs w:val="24"/>
          <w:rtl w:val="0"/>
        </w:rPr>
        <w:t xml:space="preserve"> APIs for visual content</w:t>
      </w:r>
    </w:p>
    <w:p w:rsidR="00000000" w:rsidDel="00000000" w:rsidP="00000000" w:rsidRDefault="00000000" w:rsidRPr="00000000" w14:paraId="000000EF">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ElevenLabs TTS </w:t>
      </w:r>
      <w:r w:rsidDel="00000000" w:rsidR="00000000" w:rsidRPr="00000000">
        <w:rPr>
          <w:b w:val="1"/>
          <w:bCs w:val="1"/>
          <w:sz w:val="24"/>
          <w:szCs w:val="24"/>
          <w:rtl w:val="0"/>
        </w:rPr>
        <w:t xml:space="preserve">[29]</w:t>
      </w:r>
      <w:r w:rsidDel="00000000" w:rsidR="00000000" w:rsidRPr="00000000">
        <w:rPr>
          <w:sz w:val="24"/>
          <w:szCs w:val="24"/>
          <w:rtl w:val="0"/>
        </w:rPr>
        <w:t xml:space="preserve"> for audio guides</w:t>
      </w:r>
    </w:p>
    <w:p w:rsidR="00000000" w:rsidDel="00000000" w:rsidP="00000000" w:rsidRDefault="00000000" w:rsidRPr="00000000" w14:paraId="000000F0">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Technical Dependencies</w:t>
      </w:r>
      <w:r w:rsidDel="00000000" w:rsidR="00000000" w:rsidRPr="00000000">
        <w:rPr>
          <w:sz w:val="24"/>
          <w:szCs w:val="24"/>
          <w:rtl w:val="0"/>
        </w:rPr>
        <w:t xml:space="preserve">:</w:t>
      </w:r>
    </w:p>
    <w:p w:rsidR="00000000" w:rsidDel="00000000" w:rsidP="00000000" w:rsidRDefault="00000000" w:rsidRPr="00000000" w14:paraId="000000F1">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Python 3.9+ </w:t>
      </w:r>
      <w:r w:rsidDel="00000000" w:rsidR="00000000" w:rsidRPr="00000000">
        <w:rPr>
          <w:b w:val="1"/>
          <w:bCs w:val="1"/>
          <w:sz w:val="24"/>
          <w:szCs w:val="24"/>
          <w:rtl w:val="0"/>
        </w:rPr>
        <w:t xml:space="preserve">[32]</w:t>
      </w:r>
      <w:r w:rsidDel="00000000" w:rsidR="00000000" w:rsidRPr="00000000">
        <w:rPr>
          <w:sz w:val="24"/>
          <w:szCs w:val="24"/>
          <w:rtl w:val="0"/>
        </w:rPr>
        <w:t xml:space="preserve"> for backend development</w:t>
      </w:r>
    </w:p>
    <w:p w:rsidR="00000000" w:rsidDel="00000000" w:rsidP="00000000" w:rsidRDefault="00000000" w:rsidRPr="00000000" w14:paraId="000000F2">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FastAPI framework </w:t>
      </w:r>
      <w:r w:rsidDel="00000000" w:rsidR="00000000" w:rsidRPr="00000000">
        <w:rPr>
          <w:b w:val="1"/>
          <w:bCs w:val="1"/>
          <w:sz w:val="24"/>
          <w:szCs w:val="24"/>
          <w:rtl w:val="0"/>
        </w:rPr>
        <w:t xml:space="preserve">[33]</w:t>
      </w:r>
      <w:r w:rsidDel="00000000" w:rsidR="00000000" w:rsidRPr="00000000">
        <w:rPr>
          <w:sz w:val="24"/>
          <w:szCs w:val="24"/>
          <w:rtl w:val="0"/>
        </w:rPr>
        <w:t xml:space="preserve"> for REST API implementation</w:t>
      </w:r>
    </w:p>
    <w:p w:rsidR="00000000" w:rsidDel="00000000" w:rsidP="00000000" w:rsidRDefault="00000000" w:rsidRPr="00000000" w14:paraId="000000F3">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PostgreSQL or MongoDB for database management</w:t>
      </w:r>
    </w:p>
    <w:p w:rsidR="00000000" w:rsidDel="00000000" w:rsidP="00000000" w:rsidRDefault="00000000" w:rsidRPr="00000000" w14:paraId="000000F4">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Modern web browser support (ES6+, HTML5 </w:t>
      </w:r>
      <w:r w:rsidDel="00000000" w:rsidR="00000000" w:rsidRPr="00000000">
        <w:rPr>
          <w:b w:val="1"/>
          <w:bCs w:val="1"/>
          <w:sz w:val="24"/>
          <w:szCs w:val="24"/>
          <w:rtl w:val="0"/>
        </w:rPr>
        <w:t xml:space="preserve">[14]</w:t>
      </w:r>
      <w:r w:rsidDel="00000000" w:rsidR="00000000" w:rsidRPr="00000000">
        <w:rPr>
          <w:sz w:val="24"/>
          <w:szCs w:val="24"/>
          <w:rtl w:val="0"/>
        </w:rPr>
        <w:t xml:space="preserve">, CSS3 </w:t>
      </w:r>
      <w:r w:rsidDel="00000000" w:rsidR="00000000" w:rsidRPr="00000000">
        <w:rPr>
          <w:b w:val="1"/>
          <w:bCs w:val="1"/>
          <w:sz w:val="24"/>
          <w:szCs w:val="24"/>
          <w:rtl w:val="0"/>
        </w:rPr>
        <w:t xml:space="preserve">[15]</w:t>
      </w:r>
      <w:r w:rsidDel="00000000" w:rsidR="00000000" w:rsidRPr="00000000">
        <w:rPr>
          <w:sz w:val="24"/>
          <w:szCs w:val="24"/>
          <w:rtl w:val="0"/>
        </w:rPr>
        <w:t xml:space="preserve">)</w:t>
      </w:r>
    </w:p>
    <w:p w:rsidR="00000000" w:rsidDel="00000000" w:rsidP="00000000" w:rsidRDefault="00000000" w:rsidRPr="00000000" w14:paraId="000000F5">
      <w:pPr>
        <w:numPr>
          <w:ilvl w:val="1"/>
          <w:numId w:val="31"/>
        </w:numPr>
        <w:spacing w:after="240" w:before="0" w:beforeAutospacing="0" w:lineRule="auto"/>
        <w:ind w:left="1440" w:hanging="360"/>
        <w:rPr>
          <w:sz w:val="24"/>
          <w:szCs w:val="24"/>
        </w:rPr>
      </w:pPr>
      <w:r w:rsidDel="00000000" w:rsidR="00000000" w:rsidRPr="00000000">
        <w:rPr>
          <w:sz w:val="24"/>
          <w:szCs w:val="24"/>
          <w:rtl w:val="0"/>
        </w:rPr>
        <w:t xml:space="preserve">HTTPS/TLS </w:t>
      </w:r>
      <w:r w:rsidDel="00000000" w:rsidR="00000000" w:rsidRPr="00000000">
        <w:rPr>
          <w:b w:val="1"/>
          <w:bCs w:val="1"/>
          <w:sz w:val="24"/>
          <w:szCs w:val="24"/>
          <w:rtl w:val="0"/>
        </w:rPr>
        <w:t xml:space="preserve">[8]</w:t>
      </w:r>
      <w:r w:rsidDel="00000000" w:rsidR="00000000" w:rsidRPr="00000000">
        <w:rPr>
          <w:sz w:val="24"/>
          <w:szCs w:val="24"/>
          <w:rtl w:val="0"/>
        </w:rPr>
        <w:t xml:space="preserve"> for secure communication</w:t>
      </w:r>
    </w:p>
    <w:p w:rsidR="00000000" w:rsidDel="00000000" w:rsidP="00000000" w:rsidRDefault="00000000" w:rsidRPr="00000000" w14:paraId="000000F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Architectural Views</w:t>
        <w:br w:type="textWrapping"/>
      </w:r>
    </w:p>
    <w:p w:rsidR="00000000" w:rsidDel="00000000" w:rsidP="00000000" w:rsidRDefault="00000000" w:rsidRPr="00000000" w14:paraId="000000F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GUIDE system is based on a hybrid Layered + Service-Oriented pattern, designed to separate concerns, improve maintainability, and support possible future migration toward a distributed structure. Each view below addresses a specific aspect of the architecture following the 4+1 view model while ensuring the consistency with the system requirements.</w:t>
      </w:r>
    </w:p>
    <w:p w:rsidR="00000000" w:rsidDel="00000000" w:rsidP="00000000" w:rsidRDefault="00000000" w:rsidRPr="00000000" w14:paraId="000000F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Logical View</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view focuses on the main functional components that form the GUIDE and their respective responsibilities.</w:t>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Modules:</w:t>
      </w:r>
    </w:p>
    <w:p w:rsidR="00000000" w:rsidDel="00000000" w:rsidP="00000000" w:rsidRDefault="00000000" w:rsidRPr="00000000" w14:paraId="000000FE">
      <w:pPr>
        <w:numPr>
          <w:ilvl w:val="0"/>
          <w:numId w:val="12"/>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 (Web UI):</w:t>
      </w:r>
    </w:p>
    <w:p w:rsidR="00000000" w:rsidDel="00000000" w:rsidP="00000000" w:rsidRDefault="00000000" w:rsidRPr="00000000" w14:paraId="000000FF">
      <w:pPr>
        <w:numPr>
          <w:ilvl w:val="1"/>
          <w:numId w:val="1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user interface in the browser.</w:t>
      </w:r>
    </w:p>
    <w:p w:rsidR="00000000" w:rsidDel="00000000" w:rsidP="00000000" w:rsidRDefault="00000000" w:rsidRPr="00000000" w14:paraId="00000100">
      <w:pPr>
        <w:numPr>
          <w:ilvl w:val="1"/>
          <w:numId w:val="1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user inputs such as location, trip duration, preferences etc.</w:t>
      </w:r>
    </w:p>
    <w:p w:rsidR="00000000" w:rsidDel="00000000" w:rsidP="00000000" w:rsidRDefault="00000000" w:rsidRPr="00000000" w14:paraId="00000101">
      <w:pPr>
        <w:numPr>
          <w:ilvl w:val="1"/>
          <w:numId w:val="1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generated route on an interactive map.</w:t>
      </w:r>
    </w:p>
    <w:p w:rsidR="00000000" w:rsidDel="00000000" w:rsidP="00000000" w:rsidRDefault="00000000" w:rsidRPr="00000000" w14:paraId="00000102">
      <w:pPr>
        <w:numPr>
          <w:ilvl w:val="1"/>
          <w:numId w:val="1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POIs, details about POIs and audio playback controls.</w:t>
      </w:r>
    </w:p>
    <w:p w:rsidR="00000000" w:rsidDel="00000000" w:rsidP="00000000" w:rsidRDefault="00000000" w:rsidRPr="00000000" w14:paraId="00000103">
      <w:pPr>
        <w:numPr>
          <w:ilvl w:val="0"/>
          <w:numId w:val="12"/>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p>
    <w:p w:rsidR="00000000" w:rsidDel="00000000" w:rsidP="00000000" w:rsidRDefault="00000000" w:rsidRPr="00000000" w14:paraId="00000104">
      <w:pPr>
        <w:numPr>
          <w:ilvl w:val="0"/>
          <w:numId w:val="13"/>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Generator Module</w:t>
      </w:r>
    </w:p>
    <w:p w:rsidR="00000000" w:rsidDel="00000000" w:rsidP="00000000" w:rsidRDefault="00000000" w:rsidRPr="00000000" w14:paraId="00000105">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user input and constructs routing requests.</w:t>
      </w:r>
    </w:p>
    <w:p w:rsidR="00000000" w:rsidDel="00000000" w:rsidP="00000000" w:rsidRDefault="00000000" w:rsidRPr="00000000" w14:paraId="00000106">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OSRM Routing Service for shortest/optimal paths.</w:t>
      </w:r>
    </w:p>
    <w:p w:rsidR="00000000" w:rsidDel="00000000" w:rsidP="00000000" w:rsidRDefault="00000000" w:rsidRPr="00000000" w14:paraId="00000107">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itinerary logic such as ordering POIs, daily splits, constraints etc.</w:t>
      </w:r>
    </w:p>
    <w:p w:rsidR="00000000" w:rsidDel="00000000" w:rsidP="00000000" w:rsidRDefault="00000000" w:rsidRPr="00000000" w14:paraId="00000108">
      <w:pPr>
        <w:numPr>
          <w:ilvl w:val="0"/>
          <w:numId w:val="13"/>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 Selection &amp; Recommendation Module</w:t>
      </w:r>
    </w:p>
    <w:p w:rsidR="00000000" w:rsidDel="00000000" w:rsidP="00000000" w:rsidRDefault="00000000" w:rsidRPr="00000000" w14:paraId="00000109">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POIs based on city, category, and user preferences.</w:t>
      </w:r>
    </w:p>
    <w:p w:rsidR="00000000" w:rsidDel="00000000" w:rsidP="00000000" w:rsidRDefault="00000000" w:rsidRPr="00000000" w14:paraId="0000010A">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selected POIs are compatible with routing and trip duration.</w:t>
      </w:r>
    </w:p>
    <w:p w:rsidR="00000000" w:rsidDel="00000000" w:rsidP="00000000" w:rsidRDefault="00000000" w:rsidRPr="00000000" w14:paraId="0000010B">
      <w:pPr>
        <w:numPr>
          <w:ilvl w:val="0"/>
          <w:numId w:val="13"/>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Delivery Module</w:t>
      </w:r>
    </w:p>
    <w:p w:rsidR="00000000" w:rsidDel="00000000" w:rsidP="00000000" w:rsidRDefault="00000000" w:rsidRPr="00000000" w14:paraId="0000010C">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POI metadata.</w:t>
      </w:r>
    </w:p>
    <w:p w:rsidR="00000000" w:rsidDel="00000000" w:rsidP="00000000" w:rsidRDefault="00000000" w:rsidRPr="00000000" w14:paraId="0000010D">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each selected POI with its generated audio file.</w:t>
      </w:r>
    </w:p>
    <w:p w:rsidR="00000000" w:rsidDel="00000000" w:rsidP="00000000" w:rsidRDefault="00000000" w:rsidRPr="00000000" w14:paraId="0000010E">
      <w:pPr>
        <w:numPr>
          <w:ilvl w:val="1"/>
          <w:numId w:val="1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 responses for the UI.</w:t>
      </w:r>
    </w:p>
    <w:p w:rsidR="00000000" w:rsidDel="00000000" w:rsidP="00000000" w:rsidRDefault="00000000" w:rsidRPr="00000000" w14:paraId="0000010F">
      <w:pPr>
        <w:numPr>
          <w:ilvl w:val="0"/>
          <w:numId w:val="22"/>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Layer</w:t>
      </w:r>
    </w:p>
    <w:p w:rsidR="00000000" w:rsidDel="00000000" w:rsidP="00000000" w:rsidRDefault="00000000" w:rsidRPr="00000000" w14:paraId="00000110">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 Repository</w:t>
      </w:r>
    </w:p>
    <w:p w:rsidR="00000000" w:rsidDel="00000000" w:rsidP="00000000" w:rsidRDefault="00000000" w:rsidRPr="00000000" w14:paraId="00000111">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static POI datasets created by the team.</w:t>
      </w:r>
    </w:p>
    <w:p w:rsidR="00000000" w:rsidDel="00000000" w:rsidP="00000000" w:rsidRDefault="00000000" w:rsidRPr="00000000" w14:paraId="00000112">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references to locally stored images and audio files.</w:t>
      </w:r>
    </w:p>
    <w:p w:rsidR="00000000" w:rsidDel="00000000" w:rsidP="00000000" w:rsidRDefault="00000000" w:rsidRPr="00000000" w14:paraId="00000113">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&amp; Cache Store</w:t>
      </w:r>
    </w:p>
    <w:p w:rsidR="00000000" w:rsidDel="00000000" w:rsidP="00000000" w:rsidRDefault="00000000" w:rsidRPr="00000000" w14:paraId="00000114">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configuration parameters (routing profiles, city definitions etc.).</w:t>
      </w:r>
    </w:p>
    <w:p w:rsidR="00000000" w:rsidDel="00000000" w:rsidP="00000000" w:rsidRDefault="00000000" w:rsidRPr="00000000" w14:paraId="00000115">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caches frequently used routes or POI subsets.</w:t>
      </w:r>
      <w:r w:rsidDel="00000000" w:rsidR="00000000" w:rsidRPr="00000000">
        <w:rPr>
          <w:rtl w:val="0"/>
        </w:rPr>
      </w:r>
    </w:p>
    <w:p w:rsidR="00000000" w:rsidDel="00000000" w:rsidP="00000000" w:rsidRDefault="00000000" w:rsidRPr="00000000" w14:paraId="00000116">
      <w:pPr>
        <w:numPr>
          <w:ilvl w:val="0"/>
          <w:numId w:val="27"/>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Integration Layer</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Layer</w:t>
      </w:r>
    </w:p>
    <w:p w:rsidR="00000000" w:rsidDel="00000000" w:rsidP="00000000" w:rsidRDefault="00000000" w:rsidRPr="00000000" w14:paraId="0000011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OSM / Map Tile Integration [23]</w:t>
      </w:r>
    </w:p>
    <w:p w:rsidR="00000000" w:rsidDel="00000000" w:rsidP="00000000" w:rsidRDefault="00000000" w:rsidRPr="00000000" w14:paraId="00000119">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base map tiles and layers to the frontend map component.</w:t>
      </w:r>
    </w:p>
    <w:p w:rsidR="00000000" w:rsidDel="00000000" w:rsidP="00000000" w:rsidRDefault="00000000" w:rsidRPr="00000000" w14:paraId="0000011A">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OSRM Routing Integration [25]</w:t>
      </w:r>
    </w:p>
    <w:p w:rsidR="00000000" w:rsidDel="00000000" w:rsidP="00000000" w:rsidRDefault="00000000" w:rsidRPr="00000000" w14:paraId="0000011B">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Exposes a simplified interface for sending routing requests and parsing route responses.</w:t>
      </w:r>
    </w:p>
    <w:p w:rsidR="00000000" w:rsidDel="00000000" w:rsidP="00000000" w:rsidRDefault="00000000" w:rsidRPr="00000000" w14:paraId="0000011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Static Content Providers</w:t>
      </w:r>
    </w:p>
    <w:p w:rsidR="00000000" w:rsidDel="00000000" w:rsidP="00000000" w:rsidRDefault="00000000" w:rsidRPr="00000000" w14:paraId="0000011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Wikimedia/Wikipedia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Flickr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 Pixabay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are used only during data preparation.</w:t>
      </w:r>
    </w:p>
    <w:p w:rsidR="00000000" w:rsidDel="00000000" w:rsidP="00000000" w:rsidRDefault="00000000" w:rsidRPr="00000000" w14:paraId="0000011E">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runtime, the system reads pre-fetched data from the local database and file storage.</w:t>
      </w: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Process View</w:t>
      </w:r>
    </w:p>
    <w:p w:rsidR="00000000" w:rsidDel="00000000" w:rsidP="00000000" w:rsidRDefault="00000000" w:rsidRPr="00000000" w14:paraId="0000012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view describes the runtime behavior of GUIDE, including the main processes, threads, and interactions during typical scenarios.</w:t>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Runtime Components</w:t>
      </w:r>
    </w:p>
    <w:p w:rsidR="00000000" w:rsidDel="00000000" w:rsidP="00000000" w:rsidRDefault="00000000" w:rsidRPr="00000000" w14:paraId="00000122">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(Client)</w:t>
      </w:r>
    </w:p>
    <w:p w:rsidR="00000000" w:rsidDel="00000000" w:rsidP="00000000" w:rsidRDefault="00000000" w:rsidRPr="00000000" w14:paraId="00000123">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the JavaScript front-end.</w:t>
      </w:r>
    </w:p>
    <w:p w:rsidR="00000000" w:rsidDel="00000000" w:rsidP="00000000" w:rsidRDefault="00000000" w:rsidRPr="00000000" w14:paraId="00000124">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HTTP requests to the backend.</w:t>
      </w:r>
    </w:p>
    <w:p w:rsidR="00000000" w:rsidDel="00000000" w:rsidP="00000000" w:rsidRDefault="00000000" w:rsidRPr="00000000" w14:paraId="00000125">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map rendering and user interactions.</w:t>
      </w:r>
    </w:p>
    <w:p w:rsidR="00000000" w:rsidDel="00000000" w:rsidP="00000000" w:rsidRDefault="00000000" w:rsidRPr="00000000" w14:paraId="00000126">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Server</w:t>
      </w:r>
    </w:p>
    <w:p w:rsidR="00000000" w:rsidDel="00000000" w:rsidP="00000000" w:rsidRDefault="00000000" w:rsidRPr="00000000" w14:paraId="00000127">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stateless HTTP API service.</w:t>
      </w:r>
    </w:p>
    <w:p w:rsidR="00000000" w:rsidDel="00000000" w:rsidP="00000000" w:rsidRDefault="00000000" w:rsidRPr="00000000" w14:paraId="00000128">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Spawns worker processes/threads to handle concurrent requests.</w:t>
      </w:r>
    </w:p>
    <w:p w:rsidR="00000000" w:rsidDel="00000000" w:rsidP="00000000" w:rsidRDefault="00000000" w:rsidRPr="00000000" w14:paraId="00000129">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Delegates intensive tasks (routing, POI filtering) to internal modules.</w:t>
      </w:r>
    </w:p>
    <w:p w:rsidR="00000000" w:rsidDel="00000000" w:rsidP="00000000" w:rsidRDefault="00000000" w:rsidRPr="00000000" w14:paraId="0000012A">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Service</w:t>
      </w:r>
      <w:r w:rsidDel="00000000" w:rsidR="00000000" w:rsidRPr="00000000">
        <w:rPr>
          <w:rFonts w:ascii="Times New Roman" w:cs="Times New Roman" w:eastAsia="Times New Roman" w:hAnsi="Times New Roman"/>
          <w:b w:val="1"/>
          <w:bCs w:val="1"/>
          <w:sz w:val="24"/>
          <w:szCs w:val="24"/>
          <w:rtl w:val="0"/>
        </w:rPr>
        <w:t xml:space="preserve"> [25]</w:t>
      </w:r>
    </w:p>
    <w:p w:rsidR="00000000" w:rsidDel="00000000" w:rsidP="00000000" w:rsidRDefault="00000000" w:rsidRPr="00000000" w14:paraId="0000012B">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separate process.</w:t>
      </w:r>
    </w:p>
    <w:p w:rsidR="00000000" w:rsidDel="00000000" w:rsidP="00000000" w:rsidRDefault="00000000" w:rsidRPr="00000000" w14:paraId="0000012C">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routing requests and returns routes in JSON format.</w:t>
      </w:r>
    </w:p>
    <w:p w:rsidR="00000000" w:rsidDel="00000000" w:rsidP="00000000" w:rsidRDefault="00000000" w:rsidRPr="00000000" w14:paraId="0000012D">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Data Store</w:t>
      </w:r>
    </w:p>
    <w:p w:rsidR="00000000" w:rsidDel="00000000" w:rsidP="00000000" w:rsidRDefault="00000000" w:rsidRPr="00000000" w14:paraId="0000012E">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read-only POI datasets and metadata.</w:t>
      </w:r>
    </w:p>
    <w:p w:rsidR="00000000" w:rsidDel="00000000" w:rsidP="00000000" w:rsidRDefault="00000000" w:rsidRPr="00000000" w14:paraId="0000012F">
      <w:pPr>
        <w:numPr>
          <w:ilvl w:val="1"/>
          <w:numId w:val="3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file paths/URLs for static media (images, audio).</w:t>
      </w: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Concurrency and Performance Considerations</w:t>
      </w:r>
    </w:p>
    <w:p w:rsidR="00000000" w:rsidDel="00000000" w:rsidP="00000000" w:rsidRDefault="00000000" w:rsidRPr="00000000" w14:paraId="00000131">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HTTP request is handled independently by worker processes.</w:t>
      </w:r>
    </w:p>
    <w:p w:rsidR="00000000" w:rsidDel="00000000" w:rsidP="00000000" w:rsidRDefault="00000000" w:rsidRPr="00000000" w14:paraId="00000132">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supports multiple parallel routing requests.</w:t>
      </w:r>
    </w:p>
    <w:p w:rsidR="00000000" w:rsidDel="00000000" w:rsidP="00000000" w:rsidRDefault="00000000" w:rsidRPr="00000000" w14:paraId="00000133">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reads (data within the GUIDE’s database, no API requests) ensure low latency under load.</w:t>
      </w:r>
    </w:p>
    <w:p w:rsidR="00000000" w:rsidDel="00000000" w:rsidP="00000000" w:rsidRDefault="00000000" w:rsidRPr="00000000" w14:paraId="0000013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3.3 Physical View</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view below describes how the system is deployed on hardware nodes and how these nodes communicate with the system.</w:t>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Deployment:</w:t>
      </w:r>
    </w:p>
    <w:p w:rsidR="00000000" w:rsidDel="00000000" w:rsidP="00000000" w:rsidRDefault="00000000" w:rsidRPr="00000000" w14:paraId="00000137">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Node</w:t>
      </w:r>
    </w:p>
    <w:p w:rsidR="00000000" w:rsidDel="00000000" w:rsidP="00000000" w:rsidRDefault="00000000" w:rsidRPr="00000000" w14:paraId="00000138">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User's laptop or desktop.</w:t>
      </w:r>
    </w:p>
    <w:p w:rsidR="00000000" w:rsidDel="00000000" w:rsidP="00000000" w:rsidRDefault="00000000" w:rsidRPr="00000000" w14:paraId="00000139">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Web browser, map rendering and audio playback.</w:t>
      </w:r>
    </w:p>
    <w:p w:rsidR="00000000" w:rsidDel="00000000" w:rsidP="00000000" w:rsidRDefault="00000000" w:rsidRPr="00000000" w14:paraId="0000013A">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HTTPS over network/internet.</w:t>
      </w:r>
    </w:p>
    <w:p w:rsidR="00000000" w:rsidDel="00000000" w:rsidP="00000000" w:rsidRDefault="00000000" w:rsidRPr="00000000" w14:paraId="0000013B">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Server Node:</w:t>
      </w:r>
    </w:p>
    <w:p w:rsidR="00000000" w:rsidDel="00000000" w:rsidP="00000000" w:rsidRDefault="00000000" w:rsidRPr="00000000" w14:paraId="0000013C">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Local machine or a server.</w:t>
      </w:r>
    </w:p>
    <w:p w:rsidR="00000000" w:rsidDel="00000000" w:rsidP="00000000" w:rsidRDefault="00000000" w:rsidRPr="00000000" w14:paraId="0000013D">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13E">
      <w:pPr>
        <w:numPr>
          <w:ilvl w:val="2"/>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server.</w:t>
      </w:r>
    </w:p>
    <w:p w:rsidR="00000000" w:rsidDel="00000000" w:rsidP="00000000" w:rsidRDefault="00000000" w:rsidRPr="00000000" w14:paraId="0000013F">
      <w:pPr>
        <w:numPr>
          <w:ilvl w:val="2"/>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database and configuration files.</w:t>
      </w:r>
    </w:p>
    <w:p w:rsidR="00000000" w:rsidDel="00000000" w:rsidP="00000000" w:rsidRDefault="00000000" w:rsidRPr="00000000" w14:paraId="00000140">
      <w:pPr>
        <w:numPr>
          <w:ilvl w:val="2"/>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server for images and audio.</w:t>
      </w:r>
    </w:p>
    <w:p w:rsidR="00000000" w:rsidDel="00000000" w:rsidP="00000000" w:rsidRDefault="00000000" w:rsidRPr="00000000" w14:paraId="00000141">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142">
      <w:pPr>
        <w:numPr>
          <w:ilvl w:val="2"/>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for POIs and media.</w:t>
      </w:r>
    </w:p>
    <w:p w:rsidR="00000000" w:rsidDel="00000000" w:rsidP="00000000" w:rsidRDefault="00000000" w:rsidRPr="00000000" w14:paraId="00000143">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 Server Node:</w:t>
      </w:r>
    </w:p>
    <w:p w:rsidR="00000000" w:rsidDel="00000000" w:rsidP="00000000" w:rsidRDefault="00000000" w:rsidRPr="00000000" w14:paraId="00000144">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Same machine as the application server or a separate machine.</w:t>
      </w:r>
    </w:p>
    <w:p w:rsidR="00000000" w:rsidDel="00000000" w:rsidP="00000000" w:rsidRDefault="00000000" w:rsidRPr="00000000" w14:paraId="00000145">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146">
      <w:pPr>
        <w:numPr>
          <w:ilvl w:val="2"/>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service </w:t>
      </w: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147">
      <w:pPr>
        <w:numPr>
          <w:ilvl w:val="2"/>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OSM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road network data (updated regularly)</w:t>
      </w:r>
    </w:p>
    <w:p w:rsidR="00000000" w:rsidDel="00000000" w:rsidP="00000000" w:rsidRDefault="00000000" w:rsidRPr="00000000" w14:paraId="00000148">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w:t>
      </w:r>
    </w:p>
    <w:p w:rsidR="00000000" w:rsidDel="00000000" w:rsidP="00000000" w:rsidRDefault="00000000" w:rsidRPr="00000000" w14:paraId="00000149">
      <w:pPr>
        <w:numPr>
          <w:ilvl w:val="2"/>
          <w:numId w:val="2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backend server via HTTP(S) on an internal network.</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Topology:</w:t>
      </w:r>
    </w:p>
    <w:p w:rsidR="00000000" w:rsidDel="00000000" w:rsidP="00000000" w:rsidRDefault="00000000" w:rsidRPr="00000000" w14:paraId="0000014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to Application Server: HTTP(S) requests via API.</w:t>
      </w:r>
    </w:p>
    <w:p w:rsidR="00000000" w:rsidDel="00000000" w:rsidP="00000000" w:rsidRDefault="00000000" w:rsidRPr="00000000" w14:paraId="0000014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to OSRM Service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HTTP(S) requests for route computation and other relevant route/traffic data if needed.</w:t>
      </w:r>
    </w:p>
    <w:p w:rsidR="00000000" w:rsidDel="00000000" w:rsidP="00000000" w:rsidRDefault="00000000" w:rsidRPr="00000000" w14:paraId="0000014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to Local Storage/Database: File or database access (POI databases, images, audio etc.).</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possible to create a setup that uses single or multiple servers. If needed, the single server architecture can be split into multiple servers in the case of increased usage. An example architecture could consist of:</w:t>
      </w:r>
    </w:p>
    <w:p w:rsidR="00000000" w:rsidDel="00000000" w:rsidP="00000000" w:rsidRDefault="00000000" w:rsidRPr="00000000" w14:paraId="0000014F">
      <w:pPr>
        <w:numPr>
          <w:ilvl w:val="0"/>
          <w:numId w:val="3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frontend server.</w:t>
      </w:r>
    </w:p>
    <w:p w:rsidR="00000000" w:rsidDel="00000000" w:rsidP="00000000" w:rsidRDefault="00000000" w:rsidRPr="00000000" w14:paraId="00000150">
      <w:pPr>
        <w:numPr>
          <w:ilvl w:val="0"/>
          <w:numId w:val="3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backend API cluster.</w:t>
      </w:r>
    </w:p>
    <w:p w:rsidR="00000000" w:rsidDel="00000000" w:rsidP="00000000" w:rsidRDefault="00000000" w:rsidRPr="00000000" w14:paraId="00000151">
      <w:pPr>
        <w:numPr>
          <w:ilvl w:val="0"/>
          <w:numId w:val="3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cluster for OSRM.</w:t>
      </w:r>
    </w:p>
    <w:p w:rsidR="00000000" w:rsidDel="00000000" w:rsidP="00000000" w:rsidRDefault="00000000" w:rsidRPr="00000000" w14:paraId="00000152">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 for POIs, user data and other necessary data.</w:t>
      </w:r>
    </w:p>
    <w:p w:rsidR="00000000" w:rsidDel="00000000" w:rsidP="00000000" w:rsidRDefault="00000000" w:rsidRPr="00000000" w14:paraId="0000015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Development View</w:t>
      </w:r>
    </w:p>
    <w:p w:rsidR="00000000" w:rsidDel="00000000" w:rsidP="00000000" w:rsidRDefault="00000000" w:rsidRPr="00000000" w14:paraId="00000154">
      <w:pPr>
        <w:rPr/>
      </w:pPr>
      <w:r w:rsidDel="00000000" w:rsidR="00000000" w:rsidRPr="00000000">
        <w:rPr>
          <w:rtl w:val="0"/>
        </w:rPr>
        <w:t xml:space="preserve">The development below view focuses on how the system is organized in the codebase and how the team manages implementation and configuration. The script and endpoint names might change when implementing/developing the modules.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Backend Repository:</w:t>
      </w:r>
    </w:p>
    <w:p w:rsidR="00000000" w:rsidDel="00000000" w:rsidP="00000000" w:rsidRDefault="00000000" w:rsidRPr="00000000" w14:paraId="00000156">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w:t>
      </w:r>
    </w:p>
    <w:p w:rsidR="00000000" w:rsidDel="00000000" w:rsidP="00000000" w:rsidRDefault="00000000" w:rsidRPr="00000000" w14:paraId="0000015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/routes</w:t>
      </w:r>
      <w:r w:rsidDel="00000000" w:rsidR="00000000" w:rsidRPr="00000000">
        <w:rPr>
          <w:rtl w:val="0"/>
        </w:rPr>
        <w:t xml:space="preserve">: API endpoint definitions for routing</w:t>
      </w:r>
    </w:p>
    <w:p w:rsidR="00000000" w:rsidDel="00000000" w:rsidP="00000000" w:rsidRDefault="00000000" w:rsidRPr="00000000" w14:paraId="0000015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w:t>
      </w:r>
    </w:p>
    <w:p w:rsidR="00000000" w:rsidDel="00000000" w:rsidP="00000000" w:rsidRDefault="00000000" w:rsidRPr="00000000" w14:paraId="00000159">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route_service.py</w:t>
      </w:r>
      <w:r w:rsidDel="00000000" w:rsidR="00000000" w:rsidRPr="00000000">
        <w:rPr>
          <w:rtl w:val="0"/>
        </w:rPr>
        <w:t xml:space="preserve">: Logic for route creation and OSRM </w:t>
      </w:r>
      <w:r w:rsidDel="00000000" w:rsidR="00000000" w:rsidRPr="00000000">
        <w:rPr>
          <w:b w:val="1"/>
          <w:bCs w:val="1"/>
          <w:rtl w:val="0"/>
        </w:rPr>
        <w:t xml:space="preserve">[25]</w:t>
      </w:r>
      <w:r w:rsidDel="00000000" w:rsidR="00000000" w:rsidRPr="00000000">
        <w:rPr>
          <w:rtl w:val="0"/>
        </w:rPr>
        <w:t xml:space="preserve"> calls.</w:t>
      </w:r>
    </w:p>
    <w:p w:rsidR="00000000" w:rsidDel="00000000" w:rsidP="00000000" w:rsidRDefault="00000000" w:rsidRPr="00000000" w14:paraId="0000015A">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poi_service.py</w:t>
      </w:r>
      <w:r w:rsidDel="00000000" w:rsidR="00000000" w:rsidRPr="00000000">
        <w:rPr>
          <w:rtl w:val="0"/>
        </w:rPr>
        <w:t xml:space="preserve">: POI retrieval, filtering and recommendation logic for POIs.</w:t>
      </w:r>
    </w:p>
    <w:p w:rsidR="00000000" w:rsidDel="00000000" w:rsidP="00000000" w:rsidRDefault="00000000" w:rsidRPr="00000000" w14:paraId="0000015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Configuration files that contain information such as routing profiles, environment or POI variables etc.</w:t>
      </w:r>
    </w:p>
    <w:p w:rsidR="00000000" w:rsidDel="00000000" w:rsidP="00000000" w:rsidRDefault="00000000" w:rsidRPr="00000000" w14:paraId="0000015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w:t>
      </w:r>
    </w:p>
    <w:p w:rsidR="00000000" w:rsidDel="00000000" w:rsidP="00000000" w:rsidRDefault="00000000" w:rsidRPr="00000000" w14:paraId="0000015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POI images</w:t>
      </w:r>
    </w:p>
    <w:p w:rsidR="00000000" w:rsidDel="00000000" w:rsidP="00000000" w:rsidRDefault="00000000" w:rsidRPr="00000000" w14:paraId="0000015E">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/audio</w:t>
      </w:r>
      <w:r w:rsidDel="00000000" w:rsidR="00000000" w:rsidRPr="00000000">
        <w:rPr>
          <w:rtl w:val="0"/>
        </w:rPr>
        <w:t xml:space="preserve">: Text to speech files</w:t>
      </w:r>
    </w:p>
    <w:p w:rsidR="00000000" w:rsidDel="00000000" w:rsidP="00000000" w:rsidRDefault="00000000" w:rsidRPr="00000000" w14:paraId="0000015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Unit, integration and any other tests used or to be used in the project.</w:t>
      </w:r>
    </w:p>
    <w:p w:rsidR="00000000" w:rsidDel="00000000" w:rsidP="00000000" w:rsidRDefault="00000000" w:rsidRPr="00000000" w14:paraId="00000160">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Dependencies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Frontend/UI Repository:</w:t>
      </w:r>
    </w:p>
    <w:p w:rsidR="00000000" w:rsidDel="00000000" w:rsidP="00000000" w:rsidRDefault="00000000" w:rsidRPr="00000000" w14:paraId="00000162">
      <w:pPr>
        <w:numPr>
          <w:ilvl w:val="0"/>
          <w:numId w:val="11"/>
        </w:numPr>
        <w:spacing w:after="240" w:before="240" w:lineRule="auto"/>
        <w:ind w:left="720" w:hanging="360"/>
      </w:pPr>
      <w:r w:rsidDel="00000000" w:rsidR="00000000" w:rsidRPr="00000000">
        <w:rPr>
          <w:rtl w:val="0"/>
        </w:rPr>
        <w:t xml:space="preserve">Simple template based UI that uses HTML </w:t>
      </w:r>
      <w:r w:rsidDel="00000000" w:rsidR="00000000" w:rsidRPr="00000000">
        <w:rPr>
          <w:b w:val="1"/>
          <w:bCs w:val="1"/>
          <w:rtl w:val="0"/>
        </w:rPr>
        <w:t xml:space="preserve">[14]</w:t>
      </w:r>
      <w:r w:rsidDel="00000000" w:rsidR="00000000" w:rsidRPr="00000000">
        <w:rPr>
          <w:rtl w:val="0"/>
        </w:rPr>
        <w:t xml:space="preserve"> / CSS </w:t>
      </w:r>
      <w:r w:rsidDel="00000000" w:rsidR="00000000" w:rsidRPr="00000000">
        <w:rPr>
          <w:b w:val="1"/>
          <w:bCs w:val="1"/>
          <w:rtl w:val="0"/>
        </w:rPr>
        <w:t xml:space="preserve">[15]</w:t>
      </w:r>
      <w:r w:rsidDel="00000000" w:rsidR="00000000" w:rsidRPr="00000000">
        <w:rPr>
          <w:rtl w:val="0"/>
        </w:rPr>
        <w:t xml:space="preserve"> / Javascript.</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Version Control and Branching:</w:t>
      </w:r>
    </w:p>
    <w:p w:rsidR="00000000" w:rsidDel="00000000" w:rsidP="00000000" w:rsidRDefault="00000000" w:rsidRPr="00000000" w14:paraId="00000164">
      <w:pPr>
        <w:numPr>
          <w:ilvl w:val="0"/>
          <w:numId w:val="26"/>
        </w:numPr>
        <w:spacing w:after="0" w:afterAutospacing="0" w:before="240" w:lineRule="auto"/>
        <w:ind w:left="720" w:hanging="360"/>
      </w:pPr>
      <w:r w:rsidDel="00000000" w:rsidR="00000000" w:rsidRPr="00000000">
        <w:rPr>
          <w:rtl w:val="0"/>
        </w:rPr>
        <w:t xml:space="preserve">The project is managed using Git </w:t>
      </w:r>
      <w:r w:rsidDel="00000000" w:rsidR="00000000" w:rsidRPr="00000000">
        <w:rPr>
          <w:b w:val="1"/>
          <w:bCs w:val="1"/>
          <w:rtl w:val="0"/>
        </w:rPr>
        <w:t xml:space="preserve">[34]</w:t>
      </w:r>
      <w:r w:rsidDel="00000000" w:rsidR="00000000" w:rsidRPr="00000000">
        <w:rPr>
          <w:rtl w:val="0"/>
        </w:rPr>
        <w:t xml:space="preserve">.</w:t>
      </w:r>
    </w:p>
    <w:p w:rsidR="00000000" w:rsidDel="00000000" w:rsidP="00000000" w:rsidRDefault="00000000" w:rsidRPr="00000000" w14:paraId="00000165">
      <w:pPr>
        <w:numPr>
          <w:ilvl w:val="0"/>
          <w:numId w:val="26"/>
        </w:numPr>
        <w:spacing w:after="0" w:afterAutospacing="0" w:before="0" w:beforeAutospacing="0" w:lineRule="auto"/>
        <w:ind w:left="720" w:hanging="360"/>
      </w:pPr>
      <w:r w:rsidDel="00000000" w:rsidR="00000000" w:rsidRPr="00000000">
        <w:rPr>
          <w:rtl w:val="0"/>
        </w:rPr>
        <w:t xml:space="preserve">Typical Workflow:</w:t>
      </w:r>
    </w:p>
    <w:p w:rsidR="00000000" w:rsidDel="00000000" w:rsidP="00000000" w:rsidRDefault="00000000" w:rsidRPr="00000000" w14:paraId="00000166">
      <w:pPr>
        <w:numPr>
          <w:ilvl w:val="1"/>
          <w:numId w:val="26"/>
        </w:numPr>
        <w:spacing w:after="0" w:afterAutospacing="0" w:before="0" w:beforeAutospacing="0" w:lineRule="auto"/>
        <w:ind w:left="1440" w:hanging="360"/>
      </w:pPr>
      <w:r w:rsidDel="00000000" w:rsidR="00000000" w:rsidRPr="00000000">
        <w:rPr>
          <w:rtl w:val="0"/>
        </w:rPr>
        <w:t xml:space="preserve">Main branch: Stable, release-ready and tested code</w:t>
      </w:r>
    </w:p>
    <w:p w:rsidR="00000000" w:rsidDel="00000000" w:rsidP="00000000" w:rsidRDefault="00000000" w:rsidRPr="00000000" w14:paraId="00000167">
      <w:pPr>
        <w:numPr>
          <w:ilvl w:val="1"/>
          <w:numId w:val="26"/>
        </w:numPr>
        <w:spacing w:after="0" w:afterAutospacing="0" w:before="0" w:beforeAutospacing="0" w:lineRule="auto"/>
        <w:ind w:left="1440" w:hanging="360"/>
      </w:pPr>
      <w:r w:rsidDel="00000000" w:rsidR="00000000" w:rsidRPr="00000000">
        <w:rPr>
          <w:rtl w:val="0"/>
        </w:rPr>
        <w:t xml:space="preserve">Develop branch: Integration branch for upcoming features.</w:t>
      </w:r>
    </w:p>
    <w:p w:rsidR="00000000" w:rsidDel="00000000" w:rsidP="00000000" w:rsidRDefault="00000000" w:rsidRPr="00000000" w14:paraId="00000168">
      <w:pPr>
        <w:numPr>
          <w:ilvl w:val="1"/>
          <w:numId w:val="26"/>
        </w:numPr>
        <w:spacing w:after="0" w:afterAutospacing="0" w:before="0" w:beforeAutospacing="0" w:lineRule="auto"/>
        <w:ind w:left="1440" w:hanging="360"/>
      </w:pPr>
      <w:r w:rsidDel="00000000" w:rsidR="00000000" w:rsidRPr="00000000">
        <w:rPr>
          <w:rtl w:val="0"/>
        </w:rPr>
        <w:t xml:space="preserve">Feature branch (Optional): Might be used to develop, implement and test specific features. Provides an isolated environment.</w:t>
      </w:r>
    </w:p>
    <w:p w:rsidR="00000000" w:rsidDel="00000000" w:rsidP="00000000" w:rsidRDefault="00000000" w:rsidRPr="00000000" w14:paraId="00000169">
      <w:pPr>
        <w:numPr>
          <w:ilvl w:val="0"/>
          <w:numId w:val="26"/>
        </w:numPr>
        <w:spacing w:after="240" w:before="0" w:beforeAutospacing="0" w:lineRule="auto"/>
        <w:ind w:left="720" w:hanging="360"/>
      </w:pPr>
      <w:r w:rsidDel="00000000" w:rsidR="00000000" w:rsidRPr="00000000">
        <w:rPr>
          <w:rtl w:val="0"/>
        </w:rPr>
        <w:t xml:space="preserve">Pull requests will be used to review code and enforce quality standards.</w:t>
      </w:r>
    </w:p>
    <w:p w:rsidR="00000000" w:rsidDel="00000000" w:rsidP="00000000" w:rsidRDefault="00000000" w:rsidRPr="00000000" w14:paraId="0000016A">
      <w:pPr>
        <w:ind w:left="0" w:firstLine="0"/>
        <w:rPr/>
      </w:pPr>
      <w:r w:rsidDel="00000000" w:rsidR="00000000" w:rsidRPr="00000000">
        <w:rPr>
          <w:rtl w:val="0"/>
        </w:rPr>
        <w:t xml:space="preserve">Practices Used in Development:</w:t>
      </w:r>
    </w:p>
    <w:p w:rsidR="00000000" w:rsidDel="00000000" w:rsidP="00000000" w:rsidRDefault="00000000" w:rsidRPr="00000000" w14:paraId="0000016B">
      <w:pPr>
        <w:numPr>
          <w:ilvl w:val="0"/>
          <w:numId w:val="41"/>
        </w:numPr>
        <w:spacing w:after="0" w:afterAutospacing="0"/>
        <w:ind w:left="720" w:hanging="360"/>
        <w:rPr>
          <w:u w:val="none"/>
        </w:rPr>
      </w:pPr>
      <w:r w:rsidDel="00000000" w:rsidR="00000000" w:rsidRPr="00000000">
        <w:rPr>
          <w:rtl w:val="0"/>
        </w:rPr>
        <w:t xml:space="preserve">Modular Design: The system is designed to have a clear separation between routing, POS management and presentation logic to support future changes. </w:t>
      </w:r>
    </w:p>
    <w:p w:rsidR="00000000" w:rsidDel="00000000" w:rsidP="00000000" w:rsidRDefault="00000000" w:rsidRPr="00000000" w14:paraId="0000016C">
      <w:pPr>
        <w:numPr>
          <w:ilvl w:val="0"/>
          <w:numId w:val="41"/>
        </w:numPr>
        <w:spacing w:after="0" w:afterAutospacing="0"/>
        <w:ind w:left="720" w:hanging="360"/>
        <w:rPr>
          <w:u w:val="none"/>
        </w:rPr>
      </w:pPr>
      <w:r w:rsidDel="00000000" w:rsidR="00000000" w:rsidRPr="00000000">
        <w:rPr>
          <w:rtl w:val="0"/>
        </w:rPr>
        <w:t xml:space="preserve">Configuration-driven Behaviour: Use of environment variables and config files in order to avoid hard coded values and credentials.</w:t>
      </w:r>
    </w:p>
    <w:p w:rsidR="00000000" w:rsidDel="00000000" w:rsidP="00000000" w:rsidRDefault="00000000" w:rsidRPr="00000000" w14:paraId="0000016D">
      <w:pPr>
        <w:numPr>
          <w:ilvl w:val="0"/>
          <w:numId w:val="41"/>
        </w:numPr>
        <w:spacing w:after="0" w:afterAutospacing="0"/>
        <w:ind w:left="720" w:hanging="360"/>
        <w:rPr>
          <w:u w:val="none"/>
        </w:rPr>
      </w:pPr>
      <w:r w:rsidDel="00000000" w:rsidR="00000000" w:rsidRPr="00000000">
        <w:rPr>
          <w:rtl w:val="0"/>
        </w:rPr>
        <w:t xml:space="preserve">Testing:</w:t>
      </w:r>
    </w:p>
    <w:p w:rsidR="00000000" w:rsidDel="00000000" w:rsidP="00000000" w:rsidRDefault="00000000" w:rsidRPr="00000000" w14:paraId="0000016E">
      <w:pPr>
        <w:numPr>
          <w:ilvl w:val="1"/>
          <w:numId w:val="41"/>
        </w:numPr>
        <w:spacing w:after="0" w:afterAutospacing="0"/>
        <w:ind w:left="1440" w:hanging="360"/>
        <w:rPr>
          <w:u w:val="none"/>
        </w:rPr>
      </w:pPr>
      <w:r w:rsidDel="00000000" w:rsidR="00000000" w:rsidRPr="00000000">
        <w:rPr>
          <w:rtl w:val="0"/>
        </w:rPr>
        <w:t xml:space="preserve">Unit tests for modules</w:t>
      </w:r>
    </w:p>
    <w:p w:rsidR="00000000" w:rsidDel="00000000" w:rsidP="00000000" w:rsidRDefault="00000000" w:rsidRPr="00000000" w14:paraId="0000016F">
      <w:pPr>
        <w:numPr>
          <w:ilvl w:val="1"/>
          <w:numId w:val="41"/>
        </w:numPr>
        <w:ind w:left="1440" w:hanging="360"/>
        <w:rPr>
          <w:u w:val="none"/>
        </w:rPr>
      </w:pPr>
      <w:r w:rsidDel="00000000" w:rsidR="00000000" w:rsidRPr="00000000">
        <w:rPr>
          <w:rtl w:val="0"/>
        </w:rPr>
        <w:t xml:space="preserve">Integration test for interactions between different modules and logics.</w:t>
      </w:r>
      <w:r w:rsidDel="00000000" w:rsidR="00000000" w:rsidRPr="00000000">
        <w:rPr>
          <w:rtl w:val="0"/>
        </w:rPr>
      </w:r>
    </w:p>
    <w:p w:rsidR="00000000" w:rsidDel="00000000" w:rsidP="00000000" w:rsidRDefault="00000000" w:rsidRPr="00000000" w14:paraId="00000170">
      <w:pPr>
        <w:pStyle w:val="Heading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Design Decisions</w:t>
        <w:br w:type="textWrapping"/>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the major architectural and design decisions made for the GUIDE project. The design decisions below collectively ensure that GUIDE satisfies all functional and non-functional requirements defined in the SRS while adhering to the constraints of offline operation, modularity, and open-source compliance.</w:t>
      </w:r>
    </w:p>
    <w:p w:rsidR="00000000" w:rsidDel="00000000" w:rsidP="00000000" w:rsidRDefault="00000000" w:rsidRPr="00000000" w14:paraId="0000017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238sb3up5op2" w:id="13"/>
      <w:bookmarkEnd w:id="13"/>
      <w:r w:rsidDel="00000000" w:rsidR="00000000" w:rsidRPr="00000000">
        <w:rPr>
          <w:rFonts w:ascii="Times New Roman" w:cs="Times New Roman" w:eastAsia="Times New Roman" w:hAnsi="Times New Roman"/>
          <w:color w:val="000000"/>
          <w:sz w:val="26"/>
          <w:szCs w:val="26"/>
          <w:rtl w:val="0"/>
        </w:rPr>
        <w:t xml:space="preserve">4.1 Architectural Pattern Selection</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Adopt a Hybrid Layered + Service-Oriented Architecture.</w:t>
        <w:br w:type="textWrapping"/>
        <w:t xml:space="preserve"> Reason:</w:t>
      </w:r>
    </w:p>
    <w:p w:rsidR="00000000" w:rsidDel="00000000" w:rsidP="00000000" w:rsidRDefault="00000000" w:rsidRPr="00000000" w14:paraId="00000175">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layered structure enforces separation of concerns between presentation, application logic, and data handling.</w:t>
      </w:r>
    </w:p>
    <w:p w:rsidR="00000000" w:rsidDel="00000000" w:rsidP="00000000" w:rsidRDefault="00000000" w:rsidRPr="00000000" w14:paraId="00000176">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Service-oriented decomposition allows future scaling if required.</w:t>
      </w:r>
    </w:p>
    <w:p w:rsidR="00000000" w:rsidDel="00000000" w:rsidP="00000000" w:rsidRDefault="00000000" w:rsidRPr="00000000" w14:paraId="0000017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pd6jswa0qtot" w:id="14"/>
      <w:bookmarkEnd w:id="14"/>
      <w:r w:rsidDel="00000000" w:rsidR="00000000" w:rsidRPr="00000000">
        <w:rPr>
          <w:rFonts w:ascii="Times New Roman" w:cs="Times New Roman" w:eastAsia="Times New Roman" w:hAnsi="Times New Roman"/>
          <w:color w:val="000000"/>
          <w:sz w:val="26"/>
          <w:szCs w:val="26"/>
          <w:rtl w:val="0"/>
        </w:rPr>
        <w:t xml:space="preserve">4.2 Routing Engine and Map Data</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w:t>
      </w:r>
      <w:r w:rsidDel="00000000" w:rsidR="00000000" w:rsidRPr="00000000">
        <w:rPr>
          <w:rFonts w:ascii="Times New Roman" w:cs="Times New Roman" w:eastAsia="Times New Roman" w:hAnsi="Times New Roman"/>
          <w:sz w:val="26"/>
          <w:szCs w:val="26"/>
          <w:rtl w:val="0"/>
        </w:rPr>
        <w:t xml:space="preserve"> Use Open Source Routing Machine (OSRM) </w:t>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sz w:val="26"/>
          <w:szCs w:val="26"/>
          <w:rtl w:val="0"/>
        </w:rPr>
        <w:t xml:space="preserve"> with OpenStreetMap (OSM) </w:t>
      </w: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 data instead of commercial APIs.</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w:t>
      </w:r>
    </w:p>
    <w:p w:rsidR="00000000" w:rsidDel="00000000" w:rsidP="00000000" w:rsidRDefault="00000000" w:rsidRPr="00000000" w14:paraId="0000017A">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full offline routing using pre-downloaded OSM extracts.</w:t>
      </w:r>
    </w:p>
    <w:p w:rsidR="00000000" w:rsidDel="00000000" w:rsidP="00000000" w:rsidRDefault="00000000" w:rsidRPr="00000000" w14:paraId="0000017B">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Avoids API quota limitations and key expiration risks identified in Risk #2.</w:t>
      </w:r>
    </w:p>
    <w:p w:rsidR="00000000" w:rsidDel="00000000" w:rsidP="00000000" w:rsidRDefault="00000000" w:rsidRPr="00000000" w14:paraId="0000017C">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Open-source stack aligns with project constraints and academic requirements.</w:t>
      </w:r>
      <w:r w:rsidDel="00000000" w:rsidR="00000000" w:rsidRPr="00000000">
        <w:rPr>
          <w:rtl w:val="0"/>
        </w:rPr>
      </w:r>
    </w:p>
    <w:p w:rsidR="00000000" w:rsidDel="00000000" w:rsidP="00000000" w:rsidRDefault="00000000" w:rsidRPr="00000000" w14:paraId="0000017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o5990jpzw4v8" w:id="15"/>
      <w:bookmarkEnd w:id="15"/>
      <w:r w:rsidDel="00000000" w:rsidR="00000000" w:rsidRPr="00000000">
        <w:rPr>
          <w:rFonts w:ascii="Times New Roman" w:cs="Times New Roman" w:eastAsia="Times New Roman" w:hAnsi="Times New Roman"/>
          <w:color w:val="000000"/>
          <w:sz w:val="26"/>
          <w:szCs w:val="26"/>
          <w:rtl w:val="0"/>
        </w:rPr>
        <w:t xml:space="preserve">4.3 Data Management and Storage</w:t>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Maintain a local static repository of Points of Interest (POIs), images, and audio files.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7F">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offline functionality (no runtime dependency on external APIs).</w:t>
      </w:r>
    </w:p>
    <w:p w:rsidR="00000000" w:rsidDel="00000000" w:rsidP="00000000" w:rsidRDefault="00000000" w:rsidRPr="00000000" w14:paraId="0000018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response times and ensures predictable behavior.</w:t>
      </w:r>
    </w:p>
    <w:p w:rsidR="00000000" w:rsidDel="00000000" w:rsidP="00000000" w:rsidRDefault="00000000" w:rsidRPr="00000000" w14:paraId="0000018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privacy and data control by eliminating dynamic external calls.</w:t>
      </w:r>
    </w:p>
    <w:p w:rsidR="00000000" w:rsidDel="00000000" w:rsidP="00000000" w:rsidRDefault="00000000" w:rsidRPr="00000000" w14:paraId="0000018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gekpk17cpq4t" w:id="16"/>
      <w:bookmarkEnd w:id="16"/>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z6v1jljxy2tm" w:id="17"/>
      <w:bookmarkEnd w:id="17"/>
      <w:r w:rsidDel="00000000" w:rsidR="00000000" w:rsidRPr="00000000">
        <w:rPr>
          <w:rFonts w:ascii="Times New Roman" w:cs="Times New Roman" w:eastAsia="Times New Roman" w:hAnsi="Times New Roman"/>
          <w:color w:val="000000"/>
          <w:sz w:val="26"/>
          <w:szCs w:val="26"/>
          <w:rtl w:val="0"/>
        </w:rPr>
        <w:t xml:space="preserve">4.4 Technology Stack</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p w:rsidR="00000000" w:rsidDel="00000000" w:rsidP="00000000" w:rsidRDefault="00000000" w:rsidRPr="00000000" w14:paraId="00000185">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Framework:</w:t>
      </w:r>
      <w:r w:rsidDel="00000000" w:rsidR="00000000" w:rsidRPr="00000000">
        <w:rPr>
          <w:rFonts w:ascii="Times New Roman" w:cs="Times New Roman" w:eastAsia="Times New Roman" w:hAnsi="Times New Roman"/>
          <w:sz w:val="24"/>
          <w:szCs w:val="24"/>
          <w:rtl w:val="0"/>
        </w:rPr>
        <w:t xml:space="preserve"> Python </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(FastAPI </w:t>
      </w: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 Flask)</w:t>
      </w:r>
    </w:p>
    <w:p w:rsidR="00000000" w:rsidDel="00000000" w:rsidP="00000000" w:rsidRDefault="00000000" w:rsidRPr="00000000" w14:paraId="0000018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 CSS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 JavaScript</w:t>
      </w:r>
    </w:p>
    <w:p w:rsidR="00000000" w:rsidDel="00000000" w:rsidP="00000000" w:rsidRDefault="00000000" w:rsidRPr="00000000" w14:paraId="0000018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OSRM </w:t>
      </w: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188">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Local JSON/SQLite repository (read-only)</w:t>
      </w:r>
    </w:p>
    <w:p w:rsidR="00000000" w:rsidDel="00000000" w:rsidP="00000000" w:rsidRDefault="00000000" w:rsidRPr="00000000" w14:paraId="000001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8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offers rich data handling and geospatial libraries.</w:t>
      </w:r>
    </w:p>
    <w:p w:rsidR="00000000" w:rsidDel="00000000" w:rsidP="00000000" w:rsidRDefault="00000000" w:rsidRPr="00000000" w14:paraId="0000018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supports modular REST architecture and async operations.</w:t>
      </w:r>
    </w:p>
    <w:p w:rsidR="00000000" w:rsidDel="00000000" w:rsidP="00000000" w:rsidRDefault="00000000" w:rsidRPr="00000000" w14:paraId="0000018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frontend suits academic and prototype-level deployment.</w:t>
      </w:r>
      <w:r w:rsidDel="00000000" w:rsidR="00000000" w:rsidRPr="00000000">
        <w:rPr>
          <w:rtl w:val="0"/>
        </w:rPr>
      </w:r>
    </w:p>
    <w:p w:rsidR="00000000" w:rsidDel="00000000" w:rsidP="00000000" w:rsidRDefault="00000000" w:rsidRPr="00000000" w14:paraId="0000018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3b6zi6yq4lo7" w:id="18"/>
      <w:bookmarkEnd w:id="18"/>
      <w:r w:rsidDel="00000000" w:rsidR="00000000" w:rsidRPr="00000000">
        <w:rPr>
          <w:rFonts w:ascii="Times New Roman" w:cs="Times New Roman" w:eastAsia="Times New Roman" w:hAnsi="Times New Roman"/>
          <w:color w:val="000000"/>
          <w:sz w:val="26"/>
          <w:szCs w:val="26"/>
          <w:rtl w:val="0"/>
        </w:rPr>
        <w:t xml:space="preserve">4.5 Performance and Scalability Considerations</w:t>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Use stateless backend design with optional caching.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8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 allows concurrent processing of multiple route requests.</w:t>
      </w:r>
    </w:p>
    <w:p w:rsidR="00000000" w:rsidDel="00000000" w:rsidP="00000000" w:rsidRDefault="00000000" w:rsidRPr="00000000" w14:paraId="0000019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In-memory or file-based caching can accelerate repeated POI queries.</w:t>
      </w:r>
    </w:p>
    <w:p w:rsidR="00000000" w:rsidDel="00000000" w:rsidP="00000000" w:rsidRDefault="00000000" w:rsidRPr="00000000" w14:paraId="00000191">
      <w:pPr>
        <w:numPr>
          <w:ilvl w:val="0"/>
          <w:numId w:val="7"/>
        </w:numPr>
        <w:spacing w:after="240" w:before="0" w:beforeAutospacing="0" w:lineRule="auto"/>
        <w:ind w:left="720" w:hanging="360"/>
        <w:rPr>
          <w:rFonts w:ascii="Times New Roman" w:cs="Times New Roman" w:eastAsia="Times New Roman" w:hAnsi="Times New Roman"/>
          <w:sz w:val="24"/>
          <w:szCs w:val="24"/>
        </w:rPr>
      </w:pPr>
      <w:sdt>
        <w:sdtPr>
          <w:id w:val="11414576"/>
          <w:tag w:val="goog_rdk_0"/>
        </w:sdtPr>
        <w:sdtContent>
          <w:r w:rsidDel="00000000" w:rsidR="00000000" w:rsidRPr="00000000">
            <w:rPr>
              <w:rFonts w:ascii="Gungsuh" w:cs="Gungsuh" w:eastAsia="Gungsuh" w:hAnsi="Gungsuh"/>
              <w:sz w:val="24"/>
              <w:szCs w:val="24"/>
              <w:rtl w:val="0"/>
            </w:rPr>
            <w:t xml:space="preserve">Ensures route generation time ≤ 3 seconds (as per design constraint C3).</w:t>
          </w:r>
        </w:sdtContent>
      </w:sdt>
    </w:p>
    <w:p w:rsidR="00000000" w:rsidDel="00000000" w:rsidP="00000000" w:rsidRDefault="00000000" w:rsidRPr="00000000" w14:paraId="0000019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Compliance and Standards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(Guided User Itinerary &amp; Destination Explorer) system adheres to multiple design, security, and quality standards to ensure reliability, maintainability, interoperability, and ethical compliance. The following standards are applied throughout the project lifecycle:</w:t>
      </w:r>
    </w:p>
    <w:p w:rsidR="00000000" w:rsidDel="00000000" w:rsidP="00000000" w:rsidRDefault="00000000" w:rsidRPr="00000000" w14:paraId="00000196">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jqldlfn6ufym" w:id="19"/>
      <w:bookmarkEnd w:id="19"/>
      <w:r w:rsidDel="00000000" w:rsidR="00000000" w:rsidRPr="00000000">
        <w:rPr>
          <w:rFonts w:ascii="Times New Roman" w:cs="Times New Roman" w:eastAsia="Times New Roman" w:hAnsi="Times New Roman"/>
          <w:color w:val="000000"/>
          <w:sz w:val="28"/>
          <w:szCs w:val="28"/>
          <w:rtl w:val="0"/>
        </w:rPr>
        <w:t xml:space="preserve">5.1 Software Engineering Standards</w:t>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830-1998 (IEEE Std 830™) [2] – Recommended Practice for Software Requirements Specifications</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Requirements Specification (SRS) document follows IEEE 830 standards to ensure clear, complete, and consistent documentation of functional and non-functional requirements. This standard provides a structured format for defining system behavior, performance criteria, and validation methods.</w:t>
      </w:r>
    </w:p>
    <w:p w:rsidR="00000000" w:rsidDel="00000000" w:rsidP="00000000" w:rsidRDefault="00000000" w:rsidRPr="00000000" w14:paraId="000001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1016-2009 [1] – Standard for Information Technology—Systems Design—Software Design Descriptions</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Design Description (SDD) and Software Architecture Document (SAD) comply with IEEE 1016 standards, ensuring that architectural views, component interactions, and design decisions are documented systematically and consistently.</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ISO/IEC/IEEE 29148:2018 [4] – Systems and Software Engineering—Life Cycle Processes—Requirements Engineering</w:t>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Requirements elicitation, analysis, and validation processes follow ISO/IEC/IEEE 29148 to maintain traceability between user needs, system requirements, and design components throughout the development lifecycle.</w:t>
      </w:r>
      <w:r w:rsidDel="00000000" w:rsidR="00000000" w:rsidRPr="00000000">
        <w:rPr>
          <w:rtl w:val="0"/>
        </w:rPr>
      </w:r>
    </w:p>
    <w:p w:rsidR="00000000" w:rsidDel="00000000" w:rsidP="00000000" w:rsidRDefault="00000000" w:rsidRPr="00000000" w14:paraId="0000019D">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474qmosvuwxi" w:id="20"/>
      <w:bookmarkEnd w:id="20"/>
      <w:r w:rsidDel="00000000" w:rsidR="00000000" w:rsidRPr="00000000">
        <w:rPr>
          <w:rFonts w:ascii="Times New Roman" w:cs="Times New Roman" w:eastAsia="Times New Roman" w:hAnsi="Times New Roman"/>
          <w:color w:val="000000"/>
          <w:sz w:val="28"/>
          <w:szCs w:val="28"/>
          <w:rtl w:val="0"/>
        </w:rPr>
        <w:t xml:space="preserve">5.2 Architectural and Design Standards</w:t>
      </w:r>
    </w:p>
    <w:p w:rsidR="00000000" w:rsidDel="00000000" w:rsidP="00000000" w:rsidRDefault="00000000" w:rsidRPr="00000000" w14:paraId="0000019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 25010:2011 (SQuaRE) [3] – Systems and Software Quality Requirements and Evaluation</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incorporates quality attributes defined by ISO 25010, including functionality, reliability, usability, efficiency, maintainability, and portability. These characteristics guide design decisions and acceptance criteria.</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UML 2.5 (ISO/IEC 19505) [5] – Unified Modeling Language</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 diagrams including Use Case, Activity, Class, Component, and Data Flow Diagrams are created following UML 2.5 standards to ensure consistency and clarity in visual representation of system architecture and behavior.</w:t>
      </w:r>
    </w:p>
    <w:p w:rsidR="00000000" w:rsidDel="00000000" w:rsidP="00000000" w:rsidRDefault="00000000" w:rsidRPr="00000000" w14:paraId="000001A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RESTful API Design Principles (RFC 7231 [6], RFC 6749 [7])</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backend API architecture follows REST (Representational State Transfer) principles as defined in HTTP/1.1 specifications (RFC 7231) and OAuth 2.0 authorization framework (RFC 6749) for secure and standardized communication between frontend and backend systems.</w:t>
      </w:r>
      <w:r w:rsidDel="00000000" w:rsidR="00000000" w:rsidRPr="00000000">
        <w:rPr>
          <w:rtl w:val="0"/>
        </w:rPr>
      </w:r>
    </w:p>
    <w:p w:rsidR="00000000" w:rsidDel="00000000" w:rsidP="00000000" w:rsidRDefault="00000000" w:rsidRPr="00000000" w14:paraId="000001A4">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36jvpbyigs4h" w:id="21"/>
      <w:bookmarkEnd w:id="21"/>
      <w:r w:rsidDel="00000000" w:rsidR="00000000" w:rsidRPr="00000000">
        <w:rPr>
          <w:rFonts w:ascii="Times New Roman" w:cs="Times New Roman" w:eastAsia="Times New Roman" w:hAnsi="Times New Roman"/>
          <w:color w:val="000000"/>
          <w:sz w:val="28"/>
          <w:szCs w:val="28"/>
          <w:rtl w:val="0"/>
        </w:rPr>
        <w:t xml:space="preserve">5.3 Data and Geospatial Standards</w:t>
      </w:r>
    </w:p>
    <w:p w:rsidR="00000000" w:rsidDel="00000000" w:rsidP="00000000" w:rsidRDefault="00000000" w:rsidRPr="00000000" w14:paraId="000001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OGC (Open Geospatial Consortium) Standards [9], [10]</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data processing adheres to OGC standards including Web Map Service (WMS), Web Feature Service (WFS), and GeoJSON format specifications to ensure interoperability with OpenStreetMap (OSM)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and other geospatial data sources.</w:t>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WGS84 (World Geodetic System 1984) [12] – EPSG:4326</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geographic coordinates are standardized using the WGS84 coordinate reference system to maintain consistency across mapping, routing, and location-based services.</w:t>
      </w:r>
    </w:p>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8601 [11] – Date and Time Format</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timestamps, travel durations, and temporal data are formatted according to ISO 8601 standards to ensure consistent date-time representation across different system components and APIs.</w:t>
      </w:r>
    </w:p>
    <w:p w:rsidR="00000000" w:rsidDel="00000000" w:rsidP="00000000" w:rsidRDefault="00000000" w:rsidRPr="00000000" w14:paraId="000001AB">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etjbfe7djb0" w:id="22"/>
      <w:bookmarkEnd w:id="22"/>
      <w:r w:rsidDel="00000000" w:rsidR="00000000" w:rsidRPr="00000000">
        <w:rPr>
          <w:rFonts w:ascii="Times New Roman" w:cs="Times New Roman" w:eastAsia="Times New Roman" w:hAnsi="Times New Roman"/>
          <w:color w:val="000000"/>
          <w:sz w:val="28"/>
          <w:szCs w:val="28"/>
          <w:rtl w:val="0"/>
        </w:rPr>
        <w:t xml:space="preserve">5.4 Security and Privacy Standards</w:t>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OWASP (Open Web Application Security Project) Top 10 [16]</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security best practices defined by OWASP to protect against common web vulnerabilities including SQL injection, cross-site scripting (XSS), broken authentication, and insecure direct object references.</w:t>
      </w:r>
    </w:p>
    <w:p w:rsidR="00000000" w:rsidDel="00000000" w:rsidP="00000000" w:rsidRDefault="00000000" w:rsidRPr="00000000" w14:paraId="000001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HTTPS/TLS 1.3 (RFC 8446) [8]</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client-server communications are encrypted using HTTPS with TLS 1.3 protocol to ensure data confidentiality and integrity during transmission.</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KVKK (Kişisel Verilerin Korunması Kanunu) [17] / Turkish Personal Data Protection Law</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complies with KVKK requirements for handling personal data, including user preferences and travel history. Data collection is minimized, and users are informed about data usage through transparent privacy policies.</w:t>
      </w:r>
    </w:p>
    <w:p w:rsidR="00000000" w:rsidDel="00000000" w:rsidP="00000000" w:rsidRDefault="00000000" w:rsidRPr="00000000" w14:paraId="000001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GDPR Compliance Considerations [18]</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Although primarily targeted at Turkish users, the system design considers General Data Protection Regulation (GDPR) principles including data minimization, purpose limitation, and user rights to access and delete personal information.</w:t>
      </w:r>
      <w:r w:rsidDel="00000000" w:rsidR="00000000" w:rsidRPr="00000000">
        <w:rPr>
          <w:rtl w:val="0"/>
        </w:rPr>
      </w:r>
    </w:p>
    <w:p w:rsidR="00000000" w:rsidDel="00000000" w:rsidP="00000000" w:rsidRDefault="00000000" w:rsidRPr="00000000" w14:paraId="000001B4">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mlcvmpylny3h" w:id="23"/>
      <w:bookmarkEnd w:id="23"/>
      <w:r w:rsidDel="00000000" w:rsidR="00000000" w:rsidRPr="00000000">
        <w:rPr>
          <w:rFonts w:ascii="Times New Roman" w:cs="Times New Roman" w:eastAsia="Times New Roman" w:hAnsi="Times New Roman"/>
          <w:color w:val="000000"/>
          <w:sz w:val="28"/>
          <w:szCs w:val="28"/>
          <w:rtl w:val="0"/>
        </w:rPr>
        <w:t xml:space="preserve">5.5 Web and Accessibility Standards</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W3C WCAG 2.1 (Web Content Accessibility Guidelines) [13] – Level AA</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design aims to meet WCAG 2.1 Level AA compliance to ensure accessibility for users with disabilities, including keyboard navigation support, screen reader compatibility, and sufficient color contrast ratios.</w:t>
      </w:r>
    </w:p>
    <w:p w:rsidR="00000000" w:rsidDel="00000000" w:rsidP="00000000" w:rsidRDefault="00000000" w:rsidRPr="00000000" w14:paraId="000001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HTML5 and CSS3 Standards (W3C) [14], [15]</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implementation follows W3C HTML5 and CSS3 specifications to ensure cross-browser compatibility and adherence to modern web development best practices.</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Responsive Web Design Principles</w:t>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interface is designed to be responsive across various devices and screen sizes, following mobile-first design principles and progressive enhancement strategies.</w:t>
      </w:r>
      <w:r w:rsidDel="00000000" w:rsidR="00000000" w:rsidRPr="00000000">
        <w:rPr>
          <w:rtl w:val="0"/>
        </w:rPr>
      </w:r>
    </w:p>
    <w:p w:rsidR="00000000" w:rsidDel="00000000" w:rsidP="00000000" w:rsidRDefault="00000000" w:rsidRPr="00000000" w14:paraId="000001BB">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atyak24w8np0" w:id="24"/>
      <w:bookmarkEnd w:id="24"/>
      <w:r w:rsidDel="00000000" w:rsidR="00000000" w:rsidRPr="00000000">
        <w:rPr>
          <w:rFonts w:ascii="Times New Roman" w:cs="Times New Roman" w:eastAsia="Times New Roman" w:hAnsi="Times New Roman"/>
          <w:color w:val="000000"/>
          <w:sz w:val="28"/>
          <w:szCs w:val="28"/>
          <w:rtl w:val="0"/>
        </w:rPr>
        <w:t xml:space="preserve">5.6 API and Data Source Licensing Compliance</w:t>
      </w:r>
    </w:p>
    <w:p w:rsidR="00000000" w:rsidDel="00000000" w:rsidP="00000000" w:rsidRDefault="00000000" w:rsidRPr="00000000" w14:paraId="000001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Database License (ODbL) [24] – OpenStreetMap [23]</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data from OpenStreetMap is used in compliance with the Open Database License, ensuring proper attribution and adherence to share-alike terms.</w:t>
      </w:r>
    </w:p>
    <w:p w:rsidR="00000000" w:rsidDel="00000000" w:rsidP="00000000" w:rsidRDefault="00000000" w:rsidRPr="00000000" w14:paraId="000001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Creative Commons Licensing (CC BY-SA [30], CC0 [31])</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data from Flickr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and Pixabay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APIs are used in accordance with their respective Creative Commons licenses, ensuring proper attribution and usage rights.</w:t>
      </w:r>
    </w:p>
    <w:p w:rsidR="00000000" w:rsidDel="00000000" w:rsidP="00000000" w:rsidRDefault="00000000" w:rsidRPr="00000000" w14:paraId="000001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Terms of Service Compliance</w:t>
      </w:r>
    </w:p>
    <w:p w:rsidR="00000000" w:rsidDel="00000000" w:rsidP="00000000" w:rsidRDefault="00000000" w:rsidRPr="00000000" w14:paraId="000001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adheres to the terms of service of all third-party APIs including OSRM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Wikipedia REST API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Flickr API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Pixabay API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and ElevenLabs TTS API </w:t>
      </w:r>
      <w:r w:rsidDel="00000000" w:rsidR="00000000" w:rsidRPr="00000000">
        <w:rPr>
          <w:rFonts w:ascii="Times New Roman" w:cs="Times New Roman" w:eastAsia="Times New Roman" w:hAnsi="Times New Roman"/>
          <w:b w:val="1"/>
          <w:bCs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respecting rate limits, usage restrictions, and attribution requirements.</w:t>
      </w:r>
      <w:r w:rsidDel="00000000" w:rsidR="00000000" w:rsidRPr="00000000">
        <w:rPr>
          <w:rtl w:val="0"/>
        </w:rPr>
      </w:r>
    </w:p>
    <w:p w:rsidR="00000000" w:rsidDel="00000000" w:rsidP="00000000" w:rsidRDefault="00000000" w:rsidRPr="00000000" w14:paraId="000001C2">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ikon4f1ibwlp" w:id="25"/>
      <w:bookmarkEnd w:id="25"/>
      <w:r w:rsidDel="00000000" w:rsidR="00000000" w:rsidRPr="00000000">
        <w:rPr>
          <w:rFonts w:ascii="Times New Roman" w:cs="Times New Roman" w:eastAsia="Times New Roman" w:hAnsi="Times New Roman"/>
          <w:color w:val="000000"/>
          <w:sz w:val="28"/>
          <w:szCs w:val="28"/>
          <w:rtl w:val="0"/>
        </w:rPr>
        <w:t xml:space="preserve">5.7 Testing and Quality Assurance Standards</w:t>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829-2008 [19] – Standard for Software and System Test Documentation</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plans, test cases, and test reports follow IEEE 829 standards to ensure systematic and repeatable testing processes across unit, integration, and system testing levels.</w:t>
      </w:r>
    </w:p>
    <w:p w:rsidR="00000000" w:rsidDel="00000000" w:rsidP="00000000" w:rsidRDefault="00000000" w:rsidRPr="00000000" w14:paraId="000001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 25000 (SQuaRE) [20] – Software Quality Assurance</w:t>
      </w:r>
    </w:p>
    <w:p w:rsidR="00000000" w:rsidDel="00000000" w:rsidP="00000000" w:rsidRDefault="00000000" w:rsidRPr="00000000" w14:paraId="000001C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Quality assurance processes are aligned with ISO 25000 family standards, covering product quality measurement, evaluation criteria, and software quality management practices.</w:t>
      </w:r>
      <w:r w:rsidDel="00000000" w:rsidR="00000000" w:rsidRPr="00000000">
        <w:rPr>
          <w:rtl w:val="0"/>
        </w:rPr>
      </w:r>
    </w:p>
    <w:p w:rsidR="00000000" w:rsidDel="00000000" w:rsidP="00000000" w:rsidRDefault="00000000" w:rsidRPr="00000000" w14:paraId="000001C7">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4kn7m0alytc7" w:id="26"/>
      <w:bookmarkEnd w:id="26"/>
      <w:r w:rsidDel="00000000" w:rsidR="00000000" w:rsidRPr="00000000">
        <w:rPr>
          <w:rFonts w:ascii="Times New Roman" w:cs="Times New Roman" w:eastAsia="Times New Roman" w:hAnsi="Times New Roman"/>
          <w:color w:val="000000"/>
          <w:sz w:val="28"/>
          <w:szCs w:val="28"/>
          <w:rtl w:val="0"/>
        </w:rPr>
        <w:t xml:space="preserve">5.8 Version Control and Configuration Management</w:t>
      </w:r>
    </w:p>
    <w:p w:rsidR="00000000" w:rsidDel="00000000" w:rsidP="00000000" w:rsidRDefault="00000000" w:rsidRPr="00000000" w14:paraId="000001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Best Practices and Semantic Versioning 2.0.0 [34], [22]</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Git for version control following industry best practices including meaningful commit messages, branch naming conventions, and semantic versioning (MAJOR.MINOR.PATCH) for release management.</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Continuous Integration/Continuous Deployment (CI/CD) Principles</w:t>
      </w:r>
    </w:p>
    <w:p w:rsidR="00000000" w:rsidDel="00000000" w:rsidP="00000000" w:rsidRDefault="00000000" w:rsidRPr="00000000" w14:paraId="000001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Although not fully automated in the current phase, the project structure supports CI/CD practices to enable automated testing and deployment in future iterations.</w:t>
      </w:r>
      <w:r w:rsidDel="00000000" w:rsidR="00000000" w:rsidRPr="00000000">
        <w:rPr>
          <w:rtl w:val="0"/>
        </w:rPr>
      </w:r>
    </w:p>
    <w:p w:rsidR="00000000" w:rsidDel="00000000" w:rsidP="00000000" w:rsidRDefault="00000000" w:rsidRPr="00000000" w14:paraId="000001CC">
      <w:pPr>
        <w:pStyle w:val="Heading3"/>
        <w:keepNext w:val="0"/>
        <w:keepLines w:val="0"/>
        <w:spacing w:after="80" w:before="280" w:lineRule="auto"/>
        <w:ind w:left="0" w:firstLine="0"/>
        <w:rPr>
          <w:rFonts w:ascii="Times New Roman" w:cs="Times New Roman" w:eastAsia="Times New Roman" w:hAnsi="Times New Roman"/>
          <w:color w:val="000000"/>
          <w:sz w:val="28"/>
          <w:szCs w:val="28"/>
        </w:rPr>
      </w:pPr>
      <w:bookmarkStart w:colFirst="0" w:colLast="0" w:name="_heading=h.j7a0oxc2eelb" w:id="27"/>
      <w:bookmarkEnd w:id="27"/>
      <w:r w:rsidDel="00000000" w:rsidR="00000000" w:rsidRPr="00000000">
        <w:rPr>
          <w:rFonts w:ascii="Times New Roman" w:cs="Times New Roman" w:eastAsia="Times New Roman" w:hAnsi="Times New Roman"/>
          <w:color w:val="000000"/>
          <w:sz w:val="28"/>
          <w:szCs w:val="28"/>
          <w:rtl w:val="0"/>
        </w:rPr>
        <w:t xml:space="preserve">5.9 Documentation Standards</w:t>
      </w:r>
    </w:p>
    <w:p w:rsidR="00000000" w:rsidDel="00000000" w:rsidP="00000000" w:rsidRDefault="00000000" w:rsidRPr="00000000" w14:paraId="000001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1063-2001 [21] – Standard for Software User Documentation</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documentation including system manuals and help guides will follow IEEE 1063 standards to ensure clarity, completeness, and usability for end users.</w:t>
      </w:r>
    </w:p>
    <w:p w:rsidR="00000000" w:rsidDel="00000000" w:rsidP="00000000" w:rsidRDefault="00000000" w:rsidRPr="00000000" w14:paraId="000001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Citation Format</w:t>
      </w:r>
    </w:p>
    <w:p w:rsidR="00000000" w:rsidDel="00000000" w:rsidP="00000000" w:rsidRDefault="00000000" w:rsidRPr="00000000" w14:paraId="000001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references and citations in project documentation follow IEEE citation format for consistency and academic integrity.</w:t>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4"/>
          <w:szCs w:val="24"/>
          <w:rtl w:val="0"/>
        </w:rPr>
        <w:t xml:space="preserve">Rationale for Standard Selection:</w:t>
        <w:br w:type="textWrapping"/>
      </w:r>
      <w:r w:rsidDel="00000000" w:rsidR="00000000" w:rsidRPr="00000000">
        <w:rPr>
          <w:rFonts w:ascii="Times New Roman" w:cs="Times New Roman" w:eastAsia="Times New Roman" w:hAnsi="Times New Roman"/>
          <w:sz w:val="24"/>
          <w:szCs w:val="24"/>
          <w:rtl w:val="0"/>
        </w:rPr>
        <w:t xml:space="preserve"> These standards were selected to ensure that the GUIDE system is developed using recognized best practices in software engineering, data management, security, and user experience. Compliance with these standards supports the project's goals of reliability, maintainability, scalability, and ethical responsibility, while also facilitating future enhancements and third-party integrations.</w:t>
      </w:r>
      <w:r w:rsidDel="00000000" w:rsidR="00000000" w:rsidRPr="00000000">
        <w:rPr>
          <w:rtl w:val="0"/>
        </w:rPr>
      </w:r>
    </w:p>
    <w:p w:rsidR="00000000" w:rsidDel="00000000" w:rsidP="00000000" w:rsidRDefault="00000000" w:rsidRPr="00000000" w14:paraId="000001D3">
      <w:pPr>
        <w:pStyle w:val="Heading2"/>
        <w:rPr>
          <w:rFonts w:ascii="Times New Roman" w:cs="Times New Roman" w:eastAsia="Times New Roman" w:hAnsi="Times New Roman"/>
          <w:color w:val="000000"/>
          <w:sz w:val="24"/>
          <w:szCs w:val="24"/>
        </w:rPr>
      </w:pPr>
      <w:bookmarkStart w:colFirst="0" w:colLast="0" w:name="_heading=h.hp4lyf9sp0rl" w:id="28"/>
      <w:bookmarkEnd w:id="28"/>
      <w:r w:rsidDel="00000000" w:rsidR="00000000" w:rsidRPr="00000000">
        <w:rPr>
          <w:rFonts w:ascii="Times New Roman" w:cs="Times New Roman" w:eastAsia="Times New Roman" w:hAnsi="Times New Roman"/>
          <w:color w:val="000000"/>
          <w:sz w:val="24"/>
          <w:szCs w:val="24"/>
          <w:rtl w:val="0"/>
        </w:rPr>
        <w:t xml:space="preserve">6. Appendix</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Technology Plan Overview</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implemented as a modular, Python-based web application. It separates data processing, route computation, and interface rendering layers. The following table summarizes the main technologies used in each layer.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057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715"/>
        <w:gridCol w:w="5310"/>
        <w:tblGridChange w:id="0">
          <w:tblGrid>
            <w:gridCol w:w="2550"/>
            <w:gridCol w:w="2715"/>
            <w:gridCol w:w="5310"/>
          </w:tblGrid>
        </w:tblGridChange>
      </w:tblGrid>
      <w:tr>
        <w:trPr>
          <w:cantSplit w:val="0"/>
          <w:trHeight w:val="504.47753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Technology / Tool</w:t>
            </w:r>
          </w:p>
        </w:tc>
        <w:tc>
          <w:tcPr>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w:t>
            </w:r>
          </w:p>
        </w:tc>
        <w:tc>
          <w:tcP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implementation language. [32]</w:t>
            </w:r>
          </w:p>
        </w:tc>
      </w:tr>
      <w:tr>
        <w:trPr>
          <w:cantSplit w:val="0"/>
          <w:trHeight w:val="553.687140276302" w:hRule="atLeast"/>
          <w:tblHeader w:val="0"/>
        </w:trPr>
        <w:tc>
          <w:tcP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 FastAPI (planned)</w:t>
            </w:r>
          </w:p>
        </w:tc>
        <w:tc>
          <w:tcP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service structure for route generation and POI handling. [33]</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&amp; Routing</w:t>
            </w:r>
          </w:p>
        </w:tc>
        <w:tc>
          <w:tcP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OSRM </w:t>
            </w:r>
          </w:p>
        </w:tc>
        <w:tc>
          <w:tcP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computation and map visualization backbone. [23], [25]</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 UI</w:t>
            </w:r>
          </w:p>
        </w:tc>
        <w:tc>
          <w:tcP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CSS, JavaScript</w:t>
            </w:r>
          </w:p>
        </w:tc>
        <w:tc>
          <w:tcP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generated routes and interactive map view. [14], [15]</w:t>
            </w:r>
          </w:p>
        </w:tc>
      </w:tr>
      <w:tr>
        <w:trPr>
          <w:cantSplit w:val="0"/>
          <w:trHeight w:val="553.687140276302"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Layer</w:t>
            </w:r>
          </w:p>
        </w:tc>
        <w:tc>
          <w:tcP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POI datasets (created by the team)</w:t>
            </w:r>
          </w:p>
        </w:tc>
        <w:tc>
          <w:tcP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for predefined points of interest, descriptions, and media content.</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 Generation</w:t>
            </w:r>
          </w:p>
        </w:tc>
        <w:tc>
          <w:tcP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ElevenLabs</w:t>
            </w:r>
          </w:p>
        </w:tc>
        <w:tc>
          <w:tcP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Stored audio files rather than live API calls. [29]</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w:t>
            </w:r>
          </w:p>
        </w:tc>
        <w:tc>
          <w:tcP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demonstration and controlled testing.</w:t>
            </w:r>
          </w:p>
        </w:tc>
      </w:tr>
    </w:tbl>
    <w:p w:rsidR="00000000" w:rsidDel="00000000" w:rsidP="00000000" w:rsidRDefault="00000000" w:rsidRPr="00000000" w14:paraId="000001F0">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cgrumf5p2t29" w:id="29"/>
      <w:bookmarkEnd w:id="29"/>
      <w:r w:rsidDel="00000000" w:rsidR="00000000" w:rsidRPr="00000000">
        <w:rPr>
          <w:rFonts w:ascii="Times New Roman" w:cs="Times New Roman" w:eastAsia="Times New Roman" w:hAnsi="Times New Roman"/>
          <w:color w:val="000000"/>
          <w:sz w:val="24"/>
          <w:szCs w:val="24"/>
          <w:rtl w:val="0"/>
        </w:rPr>
        <w:t xml:space="preserve">APPENDIX B – External API Summary</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integrates multiple external data sources to support routing and content generation. However, only the map and routing services are used dynamically at runtime. All other content is retrieved and stored statically within the database.</w:t>
      </w:r>
    </w:p>
    <w:p w:rsidR="00000000" w:rsidDel="00000000" w:rsidP="00000000" w:rsidRDefault="00000000" w:rsidRPr="00000000" w14:paraId="000001F2">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1053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830"/>
        <w:gridCol w:w="5970"/>
        <w:tblGridChange w:id="0">
          <w:tblGrid>
            <w:gridCol w:w="2730"/>
            <w:gridCol w:w="1830"/>
            <w:gridCol w:w="59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External Source</w:t>
            </w:r>
          </w:p>
        </w:tc>
        <w:tc>
          <w:tcP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Description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(OSM)</w:t>
            </w:r>
          </w:p>
        </w:tc>
        <w:tc>
          <w:tcP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 Map API</w:t>
            </w:r>
          </w:p>
        </w:tc>
        <w:tc>
          <w:tcP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map tiles and road network data used by OSRM. [23]</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Source Routing Machine (OSRM)</w:t>
            </w:r>
          </w:p>
        </w:tc>
        <w:tc>
          <w:tcP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API</w:t>
            </w:r>
          </w:p>
        </w:tc>
        <w:tc>
          <w:tcP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in real time to calculate optimized routes between POIs. [25]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Wikipedia API</w:t>
            </w:r>
          </w:p>
        </w:tc>
        <w:tc>
          <w:tcP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once to fetch multilingual POI descriptions; stored locally afterward. [26]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Flickr &amp; Pixabay</w:t>
            </w:r>
          </w:p>
        </w:tc>
        <w:tc>
          <w:tcP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collect POI images during development; not accessed at runtime. [27], [28]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ElevenLabs API</w:t>
            </w:r>
          </w:p>
        </w:tc>
        <w:tc>
          <w:tcP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pre-generate TTS audio files; live API requests are disabled in deployment. [29]</w:t>
            </w:r>
          </w:p>
        </w:tc>
      </w:tr>
    </w:tbl>
    <w:p w:rsidR="00000000" w:rsidDel="00000000" w:rsidP="00000000" w:rsidRDefault="00000000" w:rsidRPr="00000000" w14:paraId="000002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System Interaction Summary</w:t>
      </w:r>
    </w:p>
    <w:p w:rsidR="00000000" w:rsidDel="00000000" w:rsidP="00000000" w:rsidRDefault="00000000" w:rsidRPr="00000000" w14:paraId="0000020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provides travel inputs (city, trip duration, and preferences).</w:t>
      </w:r>
    </w:p>
    <w:p w:rsidR="00000000" w:rsidDel="00000000" w:rsidP="00000000" w:rsidRDefault="00000000" w:rsidRPr="00000000" w14:paraId="000002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validates the inputs and sends a request to the Route Generator Module.</w:t>
      </w:r>
    </w:p>
    <w:p w:rsidR="00000000" w:rsidDel="00000000" w:rsidP="00000000" w:rsidRDefault="00000000" w:rsidRPr="00000000" w14:paraId="000002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Route Generator queries the OSRM service for shortest-path computation.</w:t>
      </w:r>
    </w:p>
    <w:p w:rsidR="00000000" w:rsidDel="00000000" w:rsidP="00000000" w:rsidRDefault="00000000" w:rsidRPr="00000000" w14:paraId="0000020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returns the generated route, displays it on the map, and lists POIs.</w:t>
      </w:r>
    </w:p>
    <w:p w:rsidR="00000000" w:rsidDel="00000000" w:rsidP="00000000" w:rsidRDefault="00000000" w:rsidRPr="00000000" w14:paraId="0000020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may click on a POI marker to view detailed information and listen to its audio description.</w:t>
      </w:r>
    </w:p>
    <w:p w:rsidR="00000000" w:rsidDel="00000000" w:rsidP="00000000" w:rsidRDefault="00000000" w:rsidRPr="00000000" w14:paraId="0000020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can modify selections to regenerate a new route dynamically.</w:t>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E">
      <w:pPr>
        <w:pStyle w:val="Heading2"/>
        <w:rPr>
          <w:rFonts w:ascii="Times New Roman" w:cs="Times New Roman" w:eastAsia="Times New Roman" w:hAnsi="Times New Roman"/>
          <w:color w:val="000000"/>
          <w:sz w:val="38"/>
          <w:szCs w:val="38"/>
        </w:rPr>
      </w:pPr>
      <w:bookmarkStart w:colFirst="0" w:colLast="0" w:name="_heading=h.ctseyc7j0yye" w:id="30"/>
      <w:bookmarkEnd w:id="30"/>
      <w:r w:rsidDel="00000000" w:rsidR="00000000" w:rsidRPr="00000000">
        <w:rPr>
          <w:rFonts w:ascii="Times New Roman" w:cs="Times New Roman" w:eastAsia="Times New Roman" w:hAnsi="Times New Roman"/>
          <w:color w:val="000000"/>
          <w:sz w:val="28"/>
          <w:szCs w:val="28"/>
          <w:rtl w:val="0"/>
        </w:rPr>
        <w:t xml:space="preserve">7. References</w:t>
      </w:r>
      <w:r w:rsidDel="00000000" w:rsidR="00000000" w:rsidRPr="00000000">
        <w:rPr>
          <w:rtl w:val="0"/>
        </w:rPr>
      </w:r>
    </w:p>
    <w:p w:rsidR="00000000" w:rsidDel="00000000" w:rsidP="00000000" w:rsidRDefault="00000000" w:rsidRPr="00000000" w14:paraId="0000020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6g5urhsqw2ai" w:id="31"/>
      <w:bookmarkEnd w:id="31"/>
      <w:r w:rsidDel="00000000" w:rsidR="00000000" w:rsidRPr="00000000">
        <w:rPr>
          <w:rFonts w:ascii="Times New Roman" w:cs="Times New Roman" w:eastAsia="Times New Roman" w:hAnsi="Times New Roman"/>
          <w:color w:val="000000"/>
          <w:sz w:val="26"/>
          <w:szCs w:val="26"/>
          <w:rtl w:val="0"/>
        </w:rPr>
        <w:t xml:space="preserve">Standards and Specifications</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Computer Society, "IEEE Std 1016-2009: IEEE Standard for Information Technology—Systems Design—Software Design Descriptions," IEEE, New York, NY, USA, 2009.</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IEEE Computer Society, "IEEE Std 830-1998: IEEE Recommended Practice for Software Requirements Specifications," IEEE, New York, NY, USA, 1998.</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International Organization for Standardization, "ISO/IEC 25010:2011: Systems and software engineering—Systems and software Quality Requirements and Evaluation (SQuaRE)—System and software quality models," ISO/IEC, Geneva, Switzerland, 2011.</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International Organization for Standardization, "ISO/IEC/IEEE 29148:2018: Systems and software engineering—Life cycle processes—Requirements engineering," ISO/IEC/IEEE, Geneva, Switzerland, 2018.</w:t>
      </w:r>
    </w:p>
    <w:p w:rsidR="00000000" w:rsidDel="00000000" w:rsidP="00000000" w:rsidRDefault="00000000" w:rsidRPr="00000000" w14:paraId="0000021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Object Management Group, "Unified Modeling Language (UML) Version 2.5 (ISO/IEC 19505)," OMG, December 2017. [Online]. Available: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https://www.omg.org/spec/UML/2.5.1/</w:t>
        </w:r>
      </w:hyperlink>
      <w:r w:rsidDel="00000000" w:rsidR="00000000" w:rsidRPr="00000000">
        <w:rPr>
          <w:rtl w:val="0"/>
        </w:rPr>
      </w:r>
    </w:p>
    <w:p w:rsidR="00000000" w:rsidDel="00000000" w:rsidP="00000000" w:rsidRDefault="00000000" w:rsidRPr="00000000" w14:paraId="0000021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R. Fielding et al., "RFC 7231: Hypertext Transfer Protocol (HTTP/1.1): Semantics and Content," Internet Engineering Task Force (IETF), June 2014. [Online].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https://datatracker.ietf.org/doc/html/rfc7231</w:t>
        </w:r>
      </w:hyperlink>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D. Hardt, "RFC 6749: The OAuth 2.0 Authorization Framework," Internet Engineering Task Force (IETF), October 2012. [Online]. Available: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https://datatracker.ietf.org/doc/html/rfc6749</w:t>
        </w:r>
      </w:hyperlink>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E. Rescorla, "RFC 8446: The Transport Layer Security (TLS) Protocol Version 1.3," Internet Engineering Task Force (IETF), August 2018. [Online]. Available: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https://datatracker.ietf.org/doc/html/rfc8446</w:t>
        </w:r>
      </w:hyperlink>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Open Geospatial Consortium, "OGC Web Map Service (WMS) Implementation Specification," OGC Document 06-042, Version 1.3.0, March 2006.</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Open Geospatial Consortium, "OGC Web Feature Service (WFS) Implementation Specification," OGC Document 09-025r2, Version 2.0.0, November 2010.</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International Organization for Standardization, "ISO 8601:2019: Date and time—Representations for information interchange," ISO, Geneva, Switzerland, 2019.</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National Geospatial-Intelligence Agency, "World Geodetic System 1984 (WGS 84)," NGA.STND.0036_1.0.0_WGS84, Version 1.0.0, July 2014.</w:t>
      </w:r>
    </w:p>
    <w:p w:rsidR="00000000" w:rsidDel="00000000" w:rsidP="00000000" w:rsidRDefault="00000000" w:rsidRPr="00000000" w14:paraId="000002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W3C Web Accessibility Initiative, "Web Content Accessibility Guidelines (WCAG) 2.1," W3C Recommendation, June 5, 2018. [Online]. Available: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https://www.w3.org/TR/WCAG21/</w:t>
        </w:r>
      </w:hyperlink>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WHATWG, "HTML Living Standard," Web Hypertext Application Technology Working Group, 2023. [Online]. Available: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https://html.spec.whatwg.org/</w:t>
        </w:r>
      </w:hyperlink>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W3C, "Cascading Style Sheets Level 3 (CSS3)," World Wide Web Consortium, 2023. [Online]. Available: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https://www.w3.org/Style/CSS/</w:t>
        </w:r>
      </w:hyperlink>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[16] OWASP Foundation, "OWASP Top Ten 2021: The Ten Most Critical Web Application Security Risks," Open Web Application Security Project, 2021. [Online]. Available: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https://owasp.org/Top10/</w:t>
        </w:r>
      </w:hyperlink>
      <w:r w:rsidDel="00000000" w:rsidR="00000000" w:rsidRPr="00000000">
        <w:rPr>
          <w:rtl w:val="0"/>
        </w:rPr>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Turkish Parliament, "Law No. 6698 on the Protection of Personal Data (KVKK)," Official Gazette No. 29677, Republic of Turkey, March 24, 2016.</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European Parliament and Council, "Regulation (EU) 2016/679 (General Data Protection Regulation - GDPR)," Official Journal of the European Union, April 27, 2016.</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IEEE Computer Society, "IEEE Std 829-2008: IEEE Standard for Software and System Test Documentation," IEEE, New York, NY, USA, 2008.</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International Organization for Standardization, "ISO/IEC 25000:2014: Systems and software Quality Requirements and Evaluation (SQuaRE)—Guide to SQuaRE," ISO/IEC, Geneva, Switzerland, 2014.</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IEEE Computer Society, "IEEE Std 1063-2001: IEEE Standard for Software User Documentation," IEEE, New York, NY, USA, 2001.</w:t>
      </w:r>
    </w:p>
    <w:p w:rsidR="00000000" w:rsidDel="00000000" w:rsidP="00000000" w:rsidRDefault="00000000" w:rsidRPr="00000000" w14:paraId="000002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[22] T. Preston-Werner, "Semantic Versioning 2.0.0," June 2013. [Online]. Available: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https://semver.org/spec/v2.0.0.html</w:t>
        </w:r>
      </w:hyperlink>
      <w:r w:rsidDel="00000000" w:rsidR="00000000" w:rsidRPr="00000000">
        <w:rPr>
          <w:rtl w:val="0"/>
        </w:rPr>
      </w:r>
    </w:p>
    <w:p w:rsidR="00000000" w:rsidDel="00000000" w:rsidP="00000000" w:rsidRDefault="00000000" w:rsidRPr="00000000" w14:paraId="0000022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35o2e7ba2dos" w:id="32"/>
      <w:bookmarkEnd w:id="32"/>
      <w:r w:rsidDel="00000000" w:rsidR="00000000" w:rsidRPr="00000000">
        <w:rPr>
          <w:rFonts w:ascii="Times New Roman" w:cs="Times New Roman" w:eastAsia="Times New Roman" w:hAnsi="Times New Roman"/>
          <w:color w:val="000000"/>
          <w:sz w:val="26"/>
          <w:szCs w:val="26"/>
          <w:rtl w:val="0"/>
        </w:rPr>
        <w:t xml:space="preserve">External APIs and Services</w:t>
      </w:r>
    </w:p>
    <w:p w:rsidR="00000000" w:rsidDel="00000000" w:rsidP="00000000" w:rsidRDefault="00000000" w:rsidRPr="00000000" w14:paraId="0000022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[23] OpenStreetMap Foundation, "OpenStreetMap API v0.6," OpenStreetMap Wiki, 2023. [Online]. Available: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https://wiki.openstreetmap.org/wiki/API_v0.6</w:t>
        </w:r>
      </w:hyperlink>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OpenStreetMap Foundation, "Open Database License (ODbL) v1.0," September 2009. [Online]. Available:</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https://opendatacommons.org/licenses/odbl/1-0/</w:t>
        </w:r>
      </w:hyperlink>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[25] Project OSRM, "Open Source Routing Machine HTTP API Documentation," Version 5.24.0, 2023. [Online]. Available: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http://project-osrm.org/docs/v5.24.0/api/</w:t>
        </w:r>
      </w:hyperlink>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[26] Wikimedia Foundation, "MediaWiki REST API," Wikimedia API Documentation, 2023. [Online]. Available:</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https://www.mediawiki.org/wiki/API:REST_API</w:t>
        </w:r>
      </w:hyperlink>
      <w:r w:rsidDel="00000000" w:rsidR="00000000" w:rsidRPr="00000000">
        <w:rPr>
          <w:rtl w:val="0"/>
        </w:rPr>
      </w:r>
    </w:p>
    <w:p w:rsidR="00000000" w:rsidDel="00000000" w:rsidP="00000000" w:rsidRDefault="00000000" w:rsidRPr="00000000" w14:paraId="000002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[27] Flickr Inc., "Flickr Services API Documentation," Yahoo/Flickr, 2023. [Online]. Available:</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https://www.flickr.com/services/api/</w:t>
        </w:r>
      </w:hyperlink>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[28] Pixabay GmbH, "Pixabay API Documentation," Pixabay, 2023. [Online]. Available:</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https://pixabay.com/api/docs/</w:t>
        </w:r>
      </w:hyperlink>
      <w:r w:rsidDel="00000000" w:rsidR="00000000" w:rsidRPr="00000000">
        <w:rPr>
          <w:rtl w:val="0"/>
        </w:rPr>
      </w:r>
    </w:p>
    <w:p w:rsidR="00000000" w:rsidDel="00000000" w:rsidP="00000000" w:rsidRDefault="00000000" w:rsidRPr="00000000" w14:paraId="0000022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ElevenLabs, "ElevenLabs Text-to-Speech API Reference," ElevenLabs Documentation, 2023. [Online]. Available:</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https://elevenlabs.io/docs/api-reference</w:t>
        </w:r>
      </w:hyperlink>
      <w:r w:rsidDel="00000000" w:rsidR="00000000" w:rsidRPr="00000000">
        <w:rPr>
          <w:rtl w:val="0"/>
        </w:rPr>
      </w:r>
    </w:p>
    <w:p w:rsidR="00000000" w:rsidDel="00000000" w:rsidP="00000000" w:rsidRDefault="00000000" w:rsidRPr="00000000" w14:paraId="0000022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[30] Creative Commons, "Creative Commons Attribution-ShareAlike 4.0 International (CC BY-SA 4.0)," November 2013. [Online]. Available:</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https://creativecommons.org/licenses/by-sa/4.0/</w:t>
        </w:r>
      </w:hyperlink>
      <w:r w:rsidDel="00000000" w:rsidR="00000000" w:rsidRPr="00000000">
        <w:rPr>
          <w:rtl w:val="0"/>
        </w:rPr>
      </w:r>
    </w:p>
    <w:p w:rsidR="00000000" w:rsidDel="00000000" w:rsidP="00000000" w:rsidRDefault="00000000" w:rsidRPr="00000000" w14:paraId="0000022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Creative Commons, "Creative Commons Zero v1.0 Universal (CC0 1.0)," 2009. [Online]. Available: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https://creativecommons.org/publicdomain/zero/1.0/</w:t>
        </w:r>
      </w:hyperlink>
      <w:r w:rsidDel="00000000" w:rsidR="00000000" w:rsidRPr="00000000">
        <w:rPr>
          <w:rtl w:val="0"/>
        </w:rPr>
      </w:r>
    </w:p>
    <w:p w:rsidR="00000000" w:rsidDel="00000000" w:rsidP="00000000" w:rsidRDefault="00000000" w:rsidRPr="00000000" w14:paraId="0000023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s329npyitijq" w:id="33"/>
      <w:bookmarkEnd w:id="33"/>
      <w:r w:rsidDel="00000000" w:rsidR="00000000" w:rsidRPr="00000000">
        <w:rPr>
          <w:rFonts w:ascii="Times New Roman" w:cs="Times New Roman" w:eastAsia="Times New Roman" w:hAnsi="Times New Roman"/>
          <w:color w:val="000000"/>
          <w:sz w:val="26"/>
          <w:szCs w:val="26"/>
          <w:rtl w:val="0"/>
        </w:rPr>
        <w:t xml:space="preserve">Development Tools and Frameworks</w:t>
      </w:r>
    </w:p>
    <w:p w:rsidR="00000000" w:rsidDel="00000000" w:rsidP="00000000" w:rsidRDefault="00000000" w:rsidRPr="00000000" w14:paraId="0000023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[32] Python Software Foundation, "Python 3.12 Documentation," Python.org, 2023. [Online]. Available:</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https://docs.python.org/3.12/</w:t>
        </w:r>
      </w:hyperlink>
      <w:r w:rsidDel="00000000" w:rsidR="00000000" w:rsidRPr="00000000">
        <w:rPr>
          <w:rtl w:val="0"/>
        </w:rPr>
      </w:r>
    </w:p>
    <w:p w:rsidR="00000000" w:rsidDel="00000000" w:rsidP="00000000" w:rsidRDefault="00000000" w:rsidRPr="00000000" w14:paraId="0000023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[33] S. Ramírez, "FastAPI Framework Documentation," Version 0.104.0, 2023. [Online]. Available:</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https://fastapi.tiangolo.com/</w:t>
        </w:r>
      </w:hyperlink>
      <w:r w:rsidDel="00000000" w:rsidR="00000000" w:rsidRPr="00000000">
        <w:rPr>
          <w:rtl w:val="0"/>
        </w:rPr>
      </w:r>
    </w:p>
    <w:p w:rsidR="00000000" w:rsidDel="00000000" w:rsidP="00000000" w:rsidRDefault="00000000" w:rsidRPr="00000000" w14:paraId="0000023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[34] S. Chacon and B. Straub, </w:t>
      </w:r>
      <w:r w:rsidDel="00000000" w:rsidR="00000000" w:rsidRPr="00000000">
        <w:rPr>
          <w:rFonts w:ascii="Times New Roman" w:cs="Times New Roman" w:eastAsia="Times New Roman" w:hAnsi="Times New Roman"/>
          <w:i w:val="1"/>
          <w:iCs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2nd ed. Berkeley, CA, USA: Apress, 2014. [Online]. Available:</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https://git-scm.com/book/en/v2</w:t>
        </w:r>
      </w:hyperlink>
      <w:r w:rsidDel="00000000" w:rsidR="00000000" w:rsidRPr="00000000">
        <w:rPr>
          <w:rtl w:val="0"/>
        </w:rPr>
      </w:r>
    </w:p>
    <w:p w:rsidR="00000000" w:rsidDel="00000000" w:rsidP="00000000" w:rsidRDefault="00000000" w:rsidRPr="00000000" w14:paraId="0000023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dskud5ha28pu" w:id="34"/>
      <w:bookmarkEnd w:id="34"/>
      <w:r w:rsidDel="00000000" w:rsidR="00000000" w:rsidRPr="00000000">
        <w:rPr>
          <w:rFonts w:ascii="Times New Roman" w:cs="Times New Roman" w:eastAsia="Times New Roman" w:hAnsi="Times New Roman"/>
          <w:color w:val="000000"/>
          <w:sz w:val="26"/>
          <w:szCs w:val="26"/>
          <w:rtl w:val="0"/>
        </w:rPr>
        <w:t xml:space="preserve">Project Documentation</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QUAD-CORE Team, "GUIDE Software Requirements Specification (SRS)," TOBB ETU University, BIL495 Graduation Project, Ankara, Turkey, October 2025.</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QUAD-CORE Team, "GUIDE Project Management Plan (PMP)," TOBB ETU University , BIL495 Graduation Project, Ankara, Turkey, October 2025.</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QUAD-CORE Team, "GUIDE Sprint 1 Review Report," TOBB ETU University, BIL495 Graduation Project, Ankara, Turkey, October 2025.</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QUAD-CORE Team, "GUIDE Sprint 2 Review Report," TOBB ETU University, BIL495 Graduation Project, Ankara, Turkey, November 2025.</w:t>
      </w:r>
    </w:p>
    <w:p w:rsidR="00000000" w:rsidDel="00000000" w:rsidP="00000000" w:rsidRDefault="00000000" w:rsidRPr="00000000" w14:paraId="0000023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iki.openstreetmap.org/wiki/API_v0.6" TargetMode="External"/><Relationship Id="rId42" Type="http://schemas.openxmlformats.org/officeDocument/2006/relationships/hyperlink" Target="https://opendatacommons.org/licenses/odbl/1-0/" TargetMode="External"/><Relationship Id="rId41" Type="http://schemas.openxmlformats.org/officeDocument/2006/relationships/hyperlink" Target="https://opendatacommons.org/licenses/odbl/1-0/" TargetMode="External"/><Relationship Id="rId44" Type="http://schemas.openxmlformats.org/officeDocument/2006/relationships/hyperlink" Target="http://project-osrm.org/docs/v5.24.0/api/" TargetMode="External"/><Relationship Id="rId43" Type="http://schemas.openxmlformats.org/officeDocument/2006/relationships/hyperlink" Target="http://project-osrm.org/docs/v5.24.0/api/" TargetMode="External"/><Relationship Id="rId46" Type="http://schemas.openxmlformats.org/officeDocument/2006/relationships/hyperlink" Target="https://www.mediawiki.org/wiki/API:REST_API" TargetMode="External"/><Relationship Id="rId45" Type="http://schemas.openxmlformats.org/officeDocument/2006/relationships/hyperlink" Target="https://www.mediawiki.org/wiki/API:REST_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openstreetmap.org/wiki/API" TargetMode="External"/><Relationship Id="rId48" Type="http://schemas.openxmlformats.org/officeDocument/2006/relationships/hyperlink" Target="https://www.flickr.com/services/api/" TargetMode="External"/><Relationship Id="rId47" Type="http://schemas.openxmlformats.org/officeDocument/2006/relationships/hyperlink" Target="https://www.flickr.com/services/api/" TargetMode="External"/><Relationship Id="rId49" Type="http://schemas.openxmlformats.org/officeDocument/2006/relationships/hyperlink" Target="https://pixabay.com/api/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iki.openstreetmap.org/wiki/API" TargetMode="External"/><Relationship Id="rId31" Type="http://schemas.openxmlformats.org/officeDocument/2006/relationships/hyperlink" Target="https://html.spec.whatwg.org/" TargetMode="External"/><Relationship Id="rId30" Type="http://schemas.openxmlformats.org/officeDocument/2006/relationships/hyperlink" Target="https://www.w3.org/TR/WCAG21/" TargetMode="External"/><Relationship Id="rId33" Type="http://schemas.openxmlformats.org/officeDocument/2006/relationships/hyperlink" Target="https://www.w3.org/Style/CSS/" TargetMode="External"/><Relationship Id="rId32" Type="http://schemas.openxmlformats.org/officeDocument/2006/relationships/hyperlink" Target="https://html.spec.whatwg.org/" TargetMode="External"/><Relationship Id="rId35" Type="http://schemas.openxmlformats.org/officeDocument/2006/relationships/hyperlink" Target="https://owasp.org/Top10/" TargetMode="External"/><Relationship Id="rId34" Type="http://schemas.openxmlformats.org/officeDocument/2006/relationships/hyperlink" Target="https://www.w3.org/Style/CSS/" TargetMode="External"/><Relationship Id="rId37" Type="http://schemas.openxmlformats.org/officeDocument/2006/relationships/hyperlink" Target="https://semver.org/spec/v2.0.0.html" TargetMode="External"/><Relationship Id="rId36" Type="http://schemas.openxmlformats.org/officeDocument/2006/relationships/hyperlink" Target="https://owasp.org/Top10/" TargetMode="External"/><Relationship Id="rId39" Type="http://schemas.openxmlformats.org/officeDocument/2006/relationships/hyperlink" Target="https://wiki.openstreetmap.org/wiki/API_v0.6" TargetMode="External"/><Relationship Id="rId38" Type="http://schemas.openxmlformats.org/officeDocument/2006/relationships/hyperlink" Target="https://semver.org/spec/v2.0.0.html" TargetMode="External"/><Relationship Id="rId62" Type="http://schemas.openxmlformats.org/officeDocument/2006/relationships/hyperlink" Target="https://git-scm.com/book/en/v2" TargetMode="External"/><Relationship Id="rId61" Type="http://schemas.openxmlformats.org/officeDocument/2006/relationships/hyperlink" Target="https://git-scm.com/book/en/v2" TargetMode="External"/><Relationship Id="rId20" Type="http://schemas.openxmlformats.org/officeDocument/2006/relationships/image" Target="media/image2.png"/><Relationship Id="rId22" Type="http://schemas.openxmlformats.org/officeDocument/2006/relationships/hyperlink" Target="https://www.omg.org/spec/UML/2.5.1/" TargetMode="External"/><Relationship Id="rId21" Type="http://schemas.openxmlformats.org/officeDocument/2006/relationships/hyperlink" Target="https://www.omg.org/spec/UML/2.5.1/" TargetMode="External"/><Relationship Id="rId24" Type="http://schemas.openxmlformats.org/officeDocument/2006/relationships/hyperlink" Target="https://datatracker.ietf.org/doc/html/rfc7231" TargetMode="External"/><Relationship Id="rId23" Type="http://schemas.openxmlformats.org/officeDocument/2006/relationships/hyperlink" Target="https://datatracker.ietf.org/doc/html/rfc7231" TargetMode="External"/><Relationship Id="rId60" Type="http://schemas.openxmlformats.org/officeDocument/2006/relationships/hyperlink" Target="https://fastapi.tiangolo.com/" TargetMode="External"/><Relationship Id="rId26" Type="http://schemas.openxmlformats.org/officeDocument/2006/relationships/hyperlink" Target="https://datatracker.ietf.org/doc/html/rfc6749" TargetMode="External"/><Relationship Id="rId25" Type="http://schemas.openxmlformats.org/officeDocument/2006/relationships/hyperlink" Target="https://datatracker.ietf.org/doc/html/rfc6749" TargetMode="External"/><Relationship Id="rId28" Type="http://schemas.openxmlformats.org/officeDocument/2006/relationships/hyperlink" Target="https://datatracker.ietf.org/doc/html/rfc8446" TargetMode="External"/><Relationship Id="rId27" Type="http://schemas.openxmlformats.org/officeDocument/2006/relationships/hyperlink" Target="https://datatracker.ietf.org/doc/html/rfc8446" TargetMode="External"/><Relationship Id="rId29" Type="http://schemas.openxmlformats.org/officeDocument/2006/relationships/hyperlink" Target="https://www.w3.org/TR/WCAG21/" TargetMode="External"/><Relationship Id="rId51" Type="http://schemas.openxmlformats.org/officeDocument/2006/relationships/hyperlink" Target="https://elevenlabs.io/docs/api-reference" TargetMode="External"/><Relationship Id="rId50" Type="http://schemas.openxmlformats.org/officeDocument/2006/relationships/hyperlink" Target="https://pixabay.com/api/docs/" TargetMode="External"/><Relationship Id="rId53" Type="http://schemas.openxmlformats.org/officeDocument/2006/relationships/hyperlink" Target="https://creativecommons.org/licenses/by-sa/4.0/" TargetMode="External"/><Relationship Id="rId52" Type="http://schemas.openxmlformats.org/officeDocument/2006/relationships/hyperlink" Target="https://elevenlabs.io/docs/api-reference" TargetMode="External"/><Relationship Id="rId11" Type="http://schemas.openxmlformats.org/officeDocument/2006/relationships/hyperlink" Target="http://project-osrm.org/docs/v5.24.0/api/" TargetMode="External"/><Relationship Id="rId55" Type="http://schemas.openxmlformats.org/officeDocument/2006/relationships/hyperlink" Target="https://creativecommons.org/publicdomain/zero/1.0/" TargetMode="External"/><Relationship Id="rId10" Type="http://schemas.openxmlformats.org/officeDocument/2006/relationships/hyperlink" Target="http://project-osrm.org/docs/v5.24.0/api/" TargetMode="External"/><Relationship Id="rId54" Type="http://schemas.openxmlformats.org/officeDocument/2006/relationships/hyperlink" Target="https://creativecommons.org/licenses/by-sa/4.0/" TargetMode="External"/><Relationship Id="rId13" Type="http://schemas.openxmlformats.org/officeDocument/2006/relationships/hyperlink" Target="https://www.mediawiki.org/wiki/API:Main_page" TargetMode="External"/><Relationship Id="rId57" Type="http://schemas.openxmlformats.org/officeDocument/2006/relationships/hyperlink" Target="https://docs.python.org/3.12/" TargetMode="External"/><Relationship Id="rId12" Type="http://schemas.openxmlformats.org/officeDocument/2006/relationships/hyperlink" Target="https://www.mediawiki.org/wiki/API:Main_page" TargetMode="External"/><Relationship Id="rId56" Type="http://schemas.openxmlformats.org/officeDocument/2006/relationships/hyperlink" Target="https://creativecommons.org/publicdomain/zero/1.0/" TargetMode="External"/><Relationship Id="rId15" Type="http://schemas.openxmlformats.org/officeDocument/2006/relationships/hyperlink" Target="https://www.flickr.com/services/api/" TargetMode="External"/><Relationship Id="rId59" Type="http://schemas.openxmlformats.org/officeDocument/2006/relationships/hyperlink" Target="https://fastapi.tiangolo.com/" TargetMode="External"/><Relationship Id="rId14" Type="http://schemas.openxmlformats.org/officeDocument/2006/relationships/hyperlink" Target="https://www.flickr.com/services/api/" TargetMode="External"/><Relationship Id="rId58" Type="http://schemas.openxmlformats.org/officeDocument/2006/relationships/hyperlink" Target="https://docs.python.org/3.12/" TargetMode="External"/><Relationship Id="rId17" Type="http://schemas.openxmlformats.org/officeDocument/2006/relationships/hyperlink" Target="https://pixabay.com/api/docs/" TargetMode="External"/><Relationship Id="rId16" Type="http://schemas.openxmlformats.org/officeDocument/2006/relationships/hyperlink" Target="https://pixabay.com/api/docs/" TargetMode="External"/><Relationship Id="rId19" Type="http://schemas.openxmlformats.org/officeDocument/2006/relationships/hyperlink" Target="https://elevenlabs.io/docs/api-reference" TargetMode="External"/><Relationship Id="rId18" Type="http://schemas.openxmlformats.org/officeDocument/2006/relationships/hyperlink" Target="https://elevenlabs.io/docs/ap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7jFIVcTTuQ0+07CsD0FyL+6yg==">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