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8814" w14:textId="7B7BC320" w:rsidR="00F719B5" w:rsidRDefault="000107BD">
      <w:r>
        <w:t>Part 1:</w:t>
      </w:r>
    </w:p>
    <w:p w14:paraId="55F99078" w14:textId="382DE94F" w:rsidR="000107BD" w:rsidRDefault="000107BD" w:rsidP="000107BD">
      <w:pPr>
        <w:pStyle w:val="ListParagraph"/>
        <w:numPr>
          <w:ilvl w:val="0"/>
          <w:numId w:val="1"/>
        </w:numPr>
      </w:pPr>
      <w:r>
        <w:t xml:space="preserve">Strategy 1: </w:t>
      </w:r>
      <w:r w:rsidR="005279B0">
        <w:t>Phân rã luồng nghiệp vụ theo thời gian</w:t>
      </w:r>
    </w:p>
    <w:p w14:paraId="545C41D5" w14:textId="6E875446" w:rsidR="005279B0" w:rsidRDefault="005279B0" w:rsidP="005279B0">
      <w:pPr>
        <w:pStyle w:val="ListParagraph"/>
        <w:numPr>
          <w:ilvl w:val="0"/>
          <w:numId w:val="2"/>
        </w:numPr>
      </w:pPr>
      <w:r>
        <w:t>Bản chất: Chia Epic dựa trên trạng thái của chuyến đi và thời điểm người dùng thực hiện hành động hủy</w:t>
      </w:r>
    </w:p>
    <w:p w14:paraId="0E548954" w14:textId="01189508" w:rsidR="005279B0" w:rsidRDefault="005279B0" w:rsidP="005279B0">
      <w:pPr>
        <w:pStyle w:val="ListParagraph"/>
        <w:numPr>
          <w:ilvl w:val="0"/>
          <w:numId w:val="2"/>
        </w:numPr>
      </w:pPr>
      <w:r>
        <w:t>Các Feature:</w:t>
      </w:r>
    </w:p>
    <w:p w14:paraId="36255AB2" w14:textId="7C23D20B" w:rsidR="005279B0" w:rsidRDefault="005279B0" w:rsidP="005279B0">
      <w:pPr>
        <w:pStyle w:val="ListParagraph"/>
        <w:ind w:left="1080"/>
      </w:pPr>
      <w:r>
        <w:t>F1.1 – Hủy chuyến trước khi có tài xế nhận = xử lý đơn giản, miễn phí</w:t>
      </w:r>
    </w:p>
    <w:p w14:paraId="053DD7C7" w14:textId="049050B0" w:rsidR="005279B0" w:rsidRDefault="005279B0" w:rsidP="005279B0">
      <w:pPr>
        <w:pStyle w:val="ListParagraph"/>
        <w:ind w:left="1080"/>
      </w:pPr>
      <w:r>
        <w:t>F1.2 – Hủy chuyến sau khi tài xê nhận = Xử lý tính hủy 10.000đ – tiền ghi nợ hoặc thông báo cho khách đi chung</w:t>
      </w:r>
    </w:p>
    <w:p w14:paraId="2F742F41" w14:textId="079B0371" w:rsidR="005279B0" w:rsidRDefault="005279B0" w:rsidP="005279B0">
      <w:pPr>
        <w:pStyle w:val="ListParagraph"/>
        <w:ind w:left="1080"/>
      </w:pPr>
      <w:r>
        <w:t>F1.3 – Tính toán lại cước phí cho hành khách còn lại: Xử lý chia lại giá cước và phát thông báo realtime khi có biến động mới nhất</w:t>
      </w:r>
    </w:p>
    <w:p w14:paraId="60DFB4E1" w14:textId="7E0024E2" w:rsidR="005279B0" w:rsidRDefault="005279B0" w:rsidP="005279B0">
      <w:pPr>
        <w:pStyle w:val="ListParagraph"/>
        <w:numPr>
          <w:ilvl w:val="0"/>
          <w:numId w:val="1"/>
        </w:numPr>
      </w:pPr>
      <w:r>
        <w:t>Strategy 2: Phân rã theo lớp giá trị và đối tượng</w:t>
      </w:r>
    </w:p>
    <w:p w14:paraId="6693F3F3" w14:textId="200E2955" w:rsidR="005279B0" w:rsidRDefault="005279B0" w:rsidP="005279B0">
      <w:pPr>
        <w:pStyle w:val="ListParagraph"/>
        <w:numPr>
          <w:ilvl w:val="0"/>
          <w:numId w:val="4"/>
        </w:numPr>
      </w:pPr>
      <w:r>
        <w:t>Bản chất : Chia Epic theo đối tượng chịu tác động chính trong hệ thống và nhóm chức năng tương ứng</w:t>
      </w:r>
    </w:p>
    <w:p w14:paraId="5A546756" w14:textId="17A554AF" w:rsidR="005279B0" w:rsidRDefault="005279B0" w:rsidP="005279B0">
      <w:pPr>
        <w:pStyle w:val="ListParagraph"/>
        <w:numPr>
          <w:ilvl w:val="0"/>
          <w:numId w:val="4"/>
        </w:numPr>
      </w:pPr>
      <w:r>
        <w:t>Các Feature:</w:t>
      </w:r>
    </w:p>
    <w:p w14:paraId="3CAE7433" w14:textId="66231C97" w:rsidR="005279B0" w:rsidRDefault="005279B0" w:rsidP="005279B0">
      <w:pPr>
        <w:pStyle w:val="ListParagraph"/>
        <w:ind w:left="1080"/>
      </w:pPr>
      <w:r>
        <w:t>F2.1: Quản lý thao tác Hủy chuyến phía khách hàng: Giao điện xác nhận hủy, hiện thị lý do hủy và thông báo phí hủy</w:t>
      </w:r>
    </w:p>
    <w:p w14:paraId="6C0CB946" w14:textId="7E8D67DD" w:rsidR="005279B0" w:rsidRDefault="005279B0" w:rsidP="005279B0">
      <w:pPr>
        <w:pStyle w:val="ListParagraph"/>
        <w:ind w:left="1080"/>
      </w:pPr>
      <w:r>
        <w:t>F2.2: Xử lý hủy &amp; Đồng bộ cước phí chuyến ghép: Logic Backend tính phí 10.000đ xử lý tranh chấp thời điểm và Recalculate cước cho các khách còn lại</w:t>
      </w:r>
    </w:p>
    <w:p w14:paraId="11D68EA9" w14:textId="64CFBD42" w:rsidR="005279B0" w:rsidRDefault="005279B0" w:rsidP="005279B0">
      <w:pPr>
        <w:pStyle w:val="ListParagraph"/>
        <w:ind w:left="1080"/>
      </w:pPr>
      <w:r>
        <w:t>F2.3: Thông báo Cập nhật trạng thái Tài Xế / Khách đi chung</w:t>
      </w:r>
    </w:p>
    <w:p w14:paraId="7B5DD3E0" w14:textId="0A05C048" w:rsidR="005279B0" w:rsidRDefault="005279B0" w:rsidP="005279B0">
      <w:r>
        <w:t>Part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205"/>
        <w:gridCol w:w="3944"/>
      </w:tblGrid>
      <w:tr w:rsidR="005279B0" w:rsidRPr="005279B0" w14:paraId="72D15EBE" w14:textId="77777777" w:rsidTr="005279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A8B67" w14:textId="77777777" w:rsidR="005279B0" w:rsidRPr="005279B0" w:rsidRDefault="005279B0" w:rsidP="005279B0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279B0">
              <w:rPr>
                <w:rFonts w:eastAsia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2B932" w14:textId="77777777" w:rsidR="005279B0" w:rsidRPr="005279B0" w:rsidRDefault="005279B0" w:rsidP="005279B0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279B0">
              <w:rPr>
                <w:rFonts w:eastAsia="Times New Roman" w:cs="Times New Roman"/>
                <w:b/>
                <w:bCs/>
                <w:sz w:val="24"/>
                <w:szCs w:val="24"/>
              </w:rPr>
              <w:t>Chiến lược 1: Phân rã theo Luồng nghiệp vụ (Workflow)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797A5" w14:textId="77777777" w:rsidR="005279B0" w:rsidRPr="005279B0" w:rsidRDefault="005279B0" w:rsidP="005279B0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279B0">
              <w:rPr>
                <w:rFonts w:eastAsia="Times New Roman" w:cs="Times New Roman"/>
                <w:b/>
                <w:bCs/>
                <w:sz w:val="24"/>
                <w:szCs w:val="24"/>
              </w:rPr>
              <w:t>Chiến lược 2: Phân rã theo Đối tượng/Hệ thống (Actor/Operations)</w:t>
            </w:r>
          </w:p>
        </w:tc>
      </w:tr>
      <w:tr w:rsidR="005279B0" w:rsidRPr="005279B0" w14:paraId="136E2F2B" w14:textId="77777777" w:rsidTr="005279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C9C00" w14:textId="77777777" w:rsidR="005279B0" w:rsidRPr="005279B0" w:rsidRDefault="005279B0" w:rsidP="005279B0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279B0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Independent </w:t>
            </w:r>
            <w:r w:rsidRPr="005279B0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(Độc lập)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9AB4D" w14:textId="77777777" w:rsidR="005279B0" w:rsidRPr="005279B0" w:rsidRDefault="005279B0" w:rsidP="005279B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279B0">
              <w:rPr>
                <w:rFonts w:eastAsia="Times New Roman" w:cs="Times New Roman"/>
                <w:sz w:val="24"/>
                <w:szCs w:val="24"/>
              </w:rPr>
              <w:t>(+) Cao: F1.1 có thể làm và ship ngay ở Sprint 1. F1.2 và F1.3 có thể phát triển nối tiếp ở Sprint 2 mà không bị block hoàn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D9A1E" w14:textId="77777777" w:rsidR="005279B0" w:rsidRPr="005279B0" w:rsidRDefault="005279B0" w:rsidP="005279B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279B0">
              <w:rPr>
                <w:rFonts w:eastAsia="Times New Roman" w:cs="Times New Roman"/>
                <w:sz w:val="24"/>
                <w:szCs w:val="24"/>
              </w:rPr>
              <w:t>(–) Thấp: F2.1 (UI Khách hàng) phụ thuộc chặt chẽ vào F2.2 (Backend tính phí). Nếu F2.2 chưa xong thì F2.1 không thể test end-to-end được.</w:t>
            </w:r>
          </w:p>
        </w:tc>
      </w:tr>
      <w:tr w:rsidR="005279B0" w:rsidRPr="005279B0" w14:paraId="445BC635" w14:textId="77777777" w:rsidTr="005279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435EE" w14:textId="77777777" w:rsidR="005279B0" w:rsidRPr="005279B0" w:rsidRDefault="005279B0" w:rsidP="005279B0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279B0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Small </w:t>
            </w:r>
            <w:r w:rsidRPr="005279B0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(Nhỏ gọn)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58C80" w14:textId="77777777" w:rsidR="005279B0" w:rsidRPr="005279B0" w:rsidRDefault="005279B0" w:rsidP="005279B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279B0">
              <w:rPr>
                <w:rFonts w:eastAsia="Times New Roman" w:cs="Times New Roman"/>
                <w:sz w:val="24"/>
                <w:szCs w:val="24"/>
              </w:rPr>
              <w:t>(+) Tốt: Mỗi Feature tập trung vào đúng 1 kịch bản trạng thái (chưa nhận / đã nhận), công việc của Dev/QC vừa vặn trong 1 Sprint.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C0EAD" w14:textId="77777777" w:rsidR="005279B0" w:rsidRPr="005279B0" w:rsidRDefault="005279B0" w:rsidP="005279B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279B0">
              <w:rPr>
                <w:rFonts w:eastAsia="Times New Roman" w:cs="Times New Roman"/>
                <w:sz w:val="24"/>
                <w:szCs w:val="24"/>
              </w:rPr>
              <w:t>(–) Trung bình: F2.2 phải xử lý cùng lúc cả phí hủy 10k, race condition và recalculate cước nên dung lượng backend khá lớn.</w:t>
            </w:r>
          </w:p>
        </w:tc>
      </w:tr>
      <w:tr w:rsidR="005279B0" w:rsidRPr="005279B0" w14:paraId="0EA1E7B1" w14:textId="77777777" w:rsidTr="005279B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FC469" w14:textId="77777777" w:rsidR="005279B0" w:rsidRPr="005279B0" w:rsidRDefault="005279B0" w:rsidP="005279B0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279B0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Valuable </w:t>
            </w:r>
            <w:r w:rsidRPr="005279B0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(Mang lại giá trị)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EABDD" w14:textId="77777777" w:rsidR="005279B0" w:rsidRPr="005279B0" w:rsidRDefault="005279B0" w:rsidP="005279B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279B0">
              <w:rPr>
                <w:rFonts w:eastAsia="Times New Roman" w:cs="Times New Roman"/>
                <w:sz w:val="24"/>
                <w:szCs w:val="24"/>
              </w:rPr>
              <w:t xml:space="preserve">(+) Rất cao: Ship F1.1 giúp khách hủy free sớm, sau đó ship F1.2 để bảo vệ tài xế. Mọi </w:t>
            </w:r>
            <w:r w:rsidRPr="005279B0">
              <w:rPr>
                <w:rFonts w:eastAsia="Times New Roman" w:cs="Times New Roman"/>
                <w:sz w:val="24"/>
                <w:szCs w:val="24"/>
              </w:rPr>
              <w:lastRenderedPageBreak/>
              <w:t>Increment đều có giá trị sử dụng thực tế cho End-User.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40E35" w14:textId="77777777" w:rsidR="005279B0" w:rsidRPr="005279B0" w:rsidRDefault="005279B0" w:rsidP="005279B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279B0">
              <w:rPr>
                <w:rFonts w:eastAsia="Times New Roman" w:cs="Times New Roman"/>
                <w:sz w:val="24"/>
                <w:szCs w:val="24"/>
              </w:rPr>
              <w:lastRenderedPageBreak/>
              <w:t xml:space="preserve">(–) Thấp hơn: Nếu chỉ hoàn thành F2.1 (UI) mà chưa có F2.2 (Backend logic) thì người dùng vẫn chưa trải </w:t>
            </w:r>
            <w:r w:rsidRPr="005279B0">
              <w:rPr>
                <w:rFonts w:eastAsia="Times New Roman" w:cs="Times New Roman"/>
                <w:sz w:val="24"/>
                <w:szCs w:val="24"/>
              </w:rPr>
              <w:lastRenderedPageBreak/>
              <w:t>nghiệm hay nhận được giá trị gì thực tế.</w:t>
            </w:r>
          </w:p>
        </w:tc>
      </w:tr>
    </w:tbl>
    <w:p w14:paraId="19AE3146" w14:textId="7FCEBCA0" w:rsidR="005279B0" w:rsidRDefault="005279B0" w:rsidP="005279B0">
      <w:r>
        <w:lastRenderedPageBreak/>
        <w:t>Part 3:</w:t>
      </w:r>
    </w:p>
    <w:p w14:paraId="39274AAD" w14:textId="38AAED3F" w:rsidR="005279B0" w:rsidRDefault="005279B0" w:rsidP="005279B0">
      <w:pPr>
        <w:pStyle w:val="ListParagraph"/>
        <w:numPr>
          <w:ilvl w:val="0"/>
          <w:numId w:val="5"/>
        </w:numPr>
      </w:pPr>
      <w:r>
        <w:t>Chốt strategy 1: Tuân thủ nguyên tắc Vertical Slicing  giúp bàn giao từng giá trị sản phẩm qua từng sprint</w:t>
      </w:r>
    </w:p>
    <w:p w14:paraId="105C5FE8" w14:textId="2F94F29B" w:rsidR="005279B0" w:rsidRDefault="005279B0" w:rsidP="005279B0">
      <w:pPr>
        <w:pStyle w:val="ListParagraph"/>
        <w:numPr>
          <w:ilvl w:val="0"/>
          <w:numId w:val="5"/>
        </w:numPr>
      </w:pPr>
      <w:r>
        <w:t>User Story</w:t>
      </w:r>
    </w:p>
    <w:p w14:paraId="002BF72F" w14:textId="55F49141" w:rsidR="005279B0" w:rsidRDefault="005279B0" w:rsidP="005279B0">
      <w:pPr>
        <w:pStyle w:val="ListParagraph"/>
        <w:numPr>
          <w:ilvl w:val="0"/>
          <w:numId w:val="1"/>
        </w:numPr>
      </w:pPr>
      <w:r>
        <w:t>As a customer booked the share ride and a driver has already accepted the delivery. I want to refuse the trip when having unexpected , allowed pay the penalty fee to compensation for losses for driver and system</w:t>
      </w:r>
    </w:p>
    <w:sectPr w:rsidR="005279B0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F0C86"/>
    <w:multiLevelType w:val="hybridMultilevel"/>
    <w:tmpl w:val="2612EE72"/>
    <w:lvl w:ilvl="0" w:tplc="5CB026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B6742"/>
    <w:multiLevelType w:val="hybridMultilevel"/>
    <w:tmpl w:val="53321668"/>
    <w:lvl w:ilvl="0" w:tplc="AD2266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414E8A"/>
    <w:multiLevelType w:val="hybridMultilevel"/>
    <w:tmpl w:val="383CD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24BD9"/>
    <w:multiLevelType w:val="hybridMultilevel"/>
    <w:tmpl w:val="0C069580"/>
    <w:lvl w:ilvl="0" w:tplc="87DEEE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1153C7"/>
    <w:multiLevelType w:val="multilevel"/>
    <w:tmpl w:val="5E100A9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BD"/>
    <w:rsid w:val="000107BD"/>
    <w:rsid w:val="002F6C45"/>
    <w:rsid w:val="00503FBC"/>
    <w:rsid w:val="005279B0"/>
    <w:rsid w:val="00CE30B8"/>
    <w:rsid w:val="00F7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7955"/>
  <w15:docId w15:val="{CD930CF8-7A9B-4FE8-B114-984EA9128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0107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279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2026-10-12T02:28:00Z</dcterms:created>
  <dcterms:modified xsi:type="dcterms:W3CDTF">2026-10-12T08:44:00Z</dcterms:modified>
</cp:coreProperties>
</file>