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field of IT since 2021, I have experience as an IT recruiter and Head of lead generation.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During this period, my duties were: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Run campaigns manually and using automation tools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Setting up automation from scratch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Compilation of scripts and ICP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Management of a team of 6 Lead generation managers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Search reliable resources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Collaborate with the develop and design team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Search for qualiTed leads on LinkedIn and via E-mail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Maintain weekly reports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Market: USA, Europe, Canada, Baltics, Balkans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