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MathJax_SansSerif" w:cs="MathJax_SansSerif" w:eastAsia="MathJax_SansSerif" w:hAnsi="MathJax_SansSerif"/>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62850" cy="2200275"/>
                <wp:effectExtent b="0" l="0" r="0" t="0"/>
                <wp:wrapNone/>
                <wp:docPr id="1" name=""/>
                <a:graphic>
                  <a:graphicData uri="http://schemas.microsoft.com/office/word/2010/wordprocessingGroup">
                    <wpg:wgp>
                      <wpg:cNvGrpSpPr/>
                      <wpg:grpSpPr>
                        <a:xfrm>
                          <a:off x="1564575" y="2679863"/>
                          <a:ext cx="7562850" cy="2200275"/>
                          <a:chOff x="1564575" y="2679863"/>
                          <a:chExt cx="7562850" cy="2200275"/>
                        </a:xfrm>
                      </wpg:grpSpPr>
                      <wpg:grpSp>
                        <wpg:cNvGrpSpPr/>
                        <wpg:grpSpPr>
                          <a:xfrm>
                            <a:off x="1564575" y="2679863"/>
                            <a:ext cx="7562850" cy="2200275"/>
                            <a:chOff x="0" y="0"/>
                            <a:chExt cx="7562850" cy="2200275"/>
                          </a:xfrm>
                        </wpg:grpSpPr>
                        <wps:wsp>
                          <wps:cNvSpPr/>
                          <wps:cNvPr id="3" name="Shape 3"/>
                          <wps:spPr>
                            <a:xfrm>
                              <a:off x="0" y="0"/>
                              <a:ext cx="7562850" cy="220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01115" y="344805"/>
                              <a:ext cx="4903470" cy="1263650"/>
                            </a:xfrm>
                            <a:custGeom>
                              <a:rect b="b" l="l" r="r" t="t"/>
                              <a:pathLst>
                                <a:path extrusionOk="0" h="1263650" w="4903470">
                                  <a:moveTo>
                                    <a:pt x="0" y="0"/>
                                  </a:moveTo>
                                  <a:lnTo>
                                    <a:pt x="0" y="1263650"/>
                                  </a:lnTo>
                                  <a:lnTo>
                                    <a:pt x="4903470" y="1263650"/>
                                  </a:lnTo>
                                  <a:lnTo>
                                    <a:pt x="4903470" y="0"/>
                                  </a:lnTo>
                                  <a:close/>
                                </a:path>
                              </a:pathLst>
                            </a:custGeom>
                            <a:noFill/>
                            <a:ln>
                              <a:noFill/>
                            </a:ln>
                          </wps:spPr>
                          <wps:txbx>
                            <w:txbxContent>
                              <w:p w:rsidR="00000000" w:rsidDel="00000000" w:rsidP="00000000" w:rsidRDefault="00000000" w:rsidRPr="00000000">
                                <w:pPr>
                                  <w:spacing w:after="0" w:before="233.9999961853027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0053c"/>
                                    <w:sz w:val="112"/>
                                    <w:vertAlign w:val="baseline"/>
                                  </w:rPr>
                                  <w:t xml:space="preserve">TASK REPORT</w:t>
                                </w:r>
                              </w:p>
                            </w:txbxContent>
                          </wps:txbx>
                          <wps:bodyPr anchorCtr="0" anchor="t" bIns="38100" lIns="88900" spcFirstLastPara="1" rIns="88900" wrap="square" tIns="38100">
                            <a:noAutofit/>
                          </wps:bodyPr>
                        </wps:wsp>
                        <wps:wsp>
                          <wps:cNvSpPr/>
                          <wps:cNvPr id="5" name="Shape 5"/>
                          <wps:spPr>
                            <a:xfrm>
                              <a:off x="2161540" y="1392555"/>
                              <a:ext cx="3255010" cy="341630"/>
                            </a:xfrm>
                            <a:custGeom>
                              <a:rect b="b" l="l" r="r" t="t"/>
                              <a:pathLst>
                                <a:path extrusionOk="0" h="341630" w="3255010">
                                  <a:moveTo>
                                    <a:pt x="0" y="0"/>
                                  </a:moveTo>
                                  <a:lnTo>
                                    <a:pt x="0" y="341630"/>
                                  </a:lnTo>
                                  <a:lnTo>
                                    <a:pt x="3255010" y="341630"/>
                                  </a:lnTo>
                                  <a:lnTo>
                                    <a:pt x="3255010" y="0"/>
                                  </a:lnTo>
                                  <a:close/>
                                </a:path>
                              </a:pathLst>
                            </a:custGeom>
                            <a:noFill/>
                            <a:ln>
                              <a:noFill/>
                            </a:ln>
                          </wps:spPr>
                          <wps:txbx>
                            <w:txbxContent>
                              <w:p w:rsidR="00000000" w:rsidDel="00000000" w:rsidP="00000000" w:rsidRDefault="00000000" w:rsidRPr="00000000">
                                <w:pPr>
                                  <w:spacing w:after="0" w:before="25.999999046325684" w:line="240"/>
                                  <w:ind w:left="0" w:right="0" w:firstLine="0"/>
                                  <w:jc w:val="left"/>
                                  <w:textDirection w:val="btLr"/>
                                </w:pPr>
                                <w:r w:rsidDel="00000000" w:rsidR="00000000" w:rsidRPr="00000000">
                                  <w:rPr>
                                    <w:rFonts w:ascii="Georgia" w:cs="Georgia" w:eastAsia="Georgia" w:hAnsi="Georgia"/>
                                    <w:b w:val="0"/>
                                    <w:i w:val="1"/>
                                    <w:smallCaps w:val="0"/>
                                    <w:strike w:val="0"/>
                                    <w:color w:val="20053c"/>
                                    <w:sz w:val="43"/>
                                    <w:vertAlign w:val="baseline"/>
                                  </w:rPr>
                                  <w:t xml:space="preserve">Zealight Innovation Labs</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62850" cy="22002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62850" cy="2200275"/>
                        </a:xfrm>
                        <a:prstGeom prst="rect"/>
                        <a:ln/>
                      </pic:spPr>
                    </pic:pic>
                  </a:graphicData>
                </a:graphic>
              </wp:anchor>
            </w:drawing>
          </mc:Fallback>
        </mc:AlternateContent>
      </w:r>
      <w:r w:rsidDel="00000000" w:rsidR="00000000" w:rsidRPr="00000000">
        <w:rPr>
          <w:rFonts w:ascii="MathJax_SansSerif" w:cs="MathJax_SansSerif" w:eastAsia="MathJax_SansSerif" w:hAnsi="MathJax_SansSerif"/>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4665345</wp:posOffset>
                </wp:positionV>
                <wp:extent cx="7562850" cy="12700"/>
                <wp:effectExtent b="0" l="0" r="0" t="0"/>
                <wp:wrapNone/>
                <wp:docPr id="2" name=""/>
                <a:graphic>
                  <a:graphicData uri="http://schemas.microsoft.com/office/word/2010/wordprocessingShape">
                    <wps:wsp>
                      <wps:cNvSpPr/>
                      <wps:cNvPr id="6" name="Shape 6"/>
                      <wps:spPr>
                        <a:xfrm>
                          <a:off x="1564575" y="3775238"/>
                          <a:ext cx="756285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4665345</wp:posOffset>
                </wp:positionV>
                <wp:extent cx="756285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562850" cy="12700"/>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484" w:lineRule="auto"/>
        <w:ind w:left="114" w:right="6497" w:firstLine="0"/>
        <w:jc w:val="left"/>
        <w:rPr>
          <w:rFonts w:ascii="MathJax_SansSerif" w:cs="MathJax_SansSerif" w:eastAsia="MathJax_SansSerif" w:hAnsi="MathJax_SansSerif"/>
          <w:b w:val="0"/>
          <w:i w:val="0"/>
          <w:smallCaps w:val="0"/>
          <w:strike w:val="0"/>
          <w:color w:val="082961"/>
          <w:sz w:val="26"/>
          <w:szCs w:val="26"/>
          <w:u w:val="none"/>
          <w:shd w:fill="auto" w:val="clear"/>
          <w:vertAlign w:val="baseline"/>
        </w:rPr>
      </w:pPr>
      <w:bookmarkStart w:colFirst="0" w:colLast="0" w:name="_heading=h.gjdgxs" w:id="0"/>
      <w:bookmarkEnd w:id="0"/>
      <w:r w:rsidDel="00000000" w:rsidR="00000000" w:rsidRPr="00000000">
        <w:rPr>
          <w:rFonts w:ascii="MathJax_SansSerif" w:cs="MathJax_SansSerif" w:eastAsia="MathJax_SansSerif" w:hAnsi="MathJax_SansSerif"/>
          <w:b w:val="0"/>
          <w:i w:val="0"/>
          <w:smallCaps w:val="0"/>
          <w:strike w:val="0"/>
          <w:color w:val="082961"/>
          <w:sz w:val="26"/>
          <w:szCs w:val="26"/>
          <w:u w:val="none"/>
          <w:shd w:fill="auto" w:val="clear"/>
          <w:vertAlign w:val="baseline"/>
          <w:rtl w:val="0"/>
        </w:rPr>
        <w:t xml:space="preserve">Developer's full name: Alabo Gift Thomson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484" w:lineRule="auto"/>
        <w:ind w:left="114" w:right="6497" w:firstLine="0"/>
        <w:jc w:val="left"/>
        <w:rPr>
          <w:rFonts w:ascii="MathJax_SansSerif" w:cs="MathJax_SansSerif" w:eastAsia="MathJax_SansSerif" w:hAnsi="MathJax_SansSerif"/>
          <w:b w:val="0"/>
          <w:i w:val="0"/>
          <w:smallCaps w:val="0"/>
          <w:strike w:val="0"/>
          <w:color w:val="082961"/>
          <w:sz w:val="26"/>
          <w:szCs w:val="26"/>
          <w:u w:val="none"/>
          <w:shd w:fill="auto" w:val="clear"/>
          <w:vertAlign w:val="baseline"/>
        </w:rPr>
      </w:pPr>
      <w:bookmarkStart w:colFirst="0" w:colLast="0" w:name="_heading=h.nwpvqs4jfexc" w:id="1"/>
      <w:bookmarkEnd w:id="1"/>
      <w:r w:rsidDel="00000000" w:rsidR="00000000" w:rsidRPr="00000000">
        <w:rPr>
          <w:rFonts w:ascii="MathJax_SansSerif" w:cs="MathJax_SansSerif" w:eastAsia="MathJax_SansSerif" w:hAnsi="MathJax_SansSerif"/>
          <w:b w:val="0"/>
          <w:i w:val="0"/>
          <w:smallCaps w:val="0"/>
          <w:strike w:val="0"/>
          <w:color w:val="082961"/>
          <w:sz w:val="26"/>
          <w:szCs w:val="26"/>
          <w:u w:val="none"/>
          <w:shd w:fill="auto" w:val="clear"/>
          <w:vertAlign w:val="baseline"/>
          <w:rtl w:val="0"/>
        </w:rPr>
        <w:t xml:space="preserve">Email address:alabo</w:t>
      </w:r>
      <w:r w:rsidDel="00000000" w:rsidR="00000000" w:rsidRPr="00000000">
        <w:rPr>
          <w:color w:val="082961"/>
          <w:sz w:val="26"/>
          <w:szCs w:val="26"/>
          <w:rtl w:val="0"/>
        </w:rPr>
        <w:t xml:space="preserve">.gift93@gmail.com</w:t>
      </w:r>
      <w:r w:rsidDel="00000000" w:rsidR="00000000" w:rsidRPr="00000000">
        <w:rPr>
          <w:rFonts w:ascii="MathJax_SansSerif" w:cs="MathJax_SansSerif" w:eastAsia="MathJax_SansSerif" w:hAnsi="MathJax_SansSerif"/>
          <w:b w:val="0"/>
          <w:i w:val="0"/>
          <w:smallCaps w:val="0"/>
          <w:strike w:val="0"/>
          <w:color w:val="082961"/>
          <w:sz w:val="26"/>
          <w:szCs w:val="2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484" w:lineRule="auto"/>
        <w:ind w:left="114" w:right="6497" w:firstLine="0"/>
        <w:jc w:val="left"/>
        <w:rPr>
          <w:rFonts w:ascii="MathJax_SansSerif" w:cs="MathJax_SansSerif" w:eastAsia="MathJax_SansSerif" w:hAnsi="MathJax_SansSerif"/>
          <w:b w:val="0"/>
          <w:i w:val="0"/>
          <w:smallCaps w:val="0"/>
          <w:strike w:val="0"/>
          <w:color w:val="000000"/>
          <w:sz w:val="26"/>
          <w:szCs w:val="26"/>
          <w:u w:val="none"/>
          <w:shd w:fill="auto" w:val="clear"/>
          <w:vertAlign w:val="baseline"/>
        </w:rPr>
      </w:pPr>
      <w:bookmarkStart w:colFirst="0" w:colLast="0" w:name="_heading=h.tnq2w01dvedq" w:id="2"/>
      <w:bookmarkEnd w:id="2"/>
      <w:r w:rsidDel="00000000" w:rsidR="00000000" w:rsidRPr="00000000">
        <w:rPr>
          <w:rFonts w:ascii="MathJax_SansSerif" w:cs="MathJax_SansSerif" w:eastAsia="MathJax_SansSerif" w:hAnsi="MathJax_SansSerif"/>
          <w:b w:val="0"/>
          <w:i w:val="0"/>
          <w:smallCaps w:val="0"/>
          <w:strike w:val="0"/>
          <w:color w:val="082961"/>
          <w:sz w:val="26"/>
          <w:szCs w:val="26"/>
          <w:u w:val="none"/>
          <w:shd w:fill="auto" w:val="clear"/>
          <w:vertAlign w:val="baseline"/>
          <w:rtl w:val="0"/>
        </w:rPr>
        <w:t xml:space="preserve">Date/time started: Target finish date: 29-10-2021</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114" w:right="5621" w:firstLine="0"/>
        <w:jc w:val="left"/>
        <w:rPr>
          <w:rFonts w:ascii="MathJax_SansSerif" w:cs="MathJax_SansSerif" w:eastAsia="MathJax_SansSerif" w:hAnsi="MathJax_SansSerif"/>
          <w:b w:val="0"/>
          <w:i w:val="0"/>
          <w:smallCaps w:val="0"/>
          <w:strike w:val="0"/>
          <w:color w:val="000000"/>
          <w:sz w:val="26"/>
          <w:szCs w:val="26"/>
          <w:u w:val="none"/>
          <w:shd w:fill="auto" w:val="clear"/>
          <w:vertAlign w:val="baseline"/>
        </w:rPr>
      </w:pPr>
      <w:r w:rsidDel="00000000" w:rsidR="00000000" w:rsidRPr="00000000">
        <w:rPr>
          <w:rFonts w:ascii="MathJax_SansSerif" w:cs="MathJax_SansSerif" w:eastAsia="MathJax_SansSerif" w:hAnsi="MathJax_SansSerif"/>
          <w:b w:val="0"/>
          <w:i w:val="0"/>
          <w:smallCaps w:val="0"/>
          <w:strike w:val="0"/>
          <w:color w:val="082961"/>
          <w:sz w:val="26"/>
          <w:szCs w:val="26"/>
          <w:u w:val="none"/>
          <w:shd w:fill="auto" w:val="clear"/>
          <w:vertAlign w:val="baseline"/>
          <w:rtl w:val="0"/>
        </w:rPr>
        <w:t xml:space="preserve">Progress of work according to percentage: 90%</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thJax_SansSerif" w:cs="MathJax_SansSerif" w:eastAsia="MathJax_SansSerif" w:hAnsi="MathJax_Sans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thJax_SansSerif" w:cs="MathJax_SansSerif" w:eastAsia="MathJax_SansSerif" w:hAnsi="MathJax_Sans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MathJax_SansSerif" w:cs="MathJax_SansSerif" w:eastAsia="MathJax_SansSerif" w:hAnsi="MathJax_Sans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082961"/>
          <w:sz w:val="26"/>
          <w:szCs w:val="26"/>
          <w:u w:val="none"/>
          <w:shd w:fill="auto" w:val="clear"/>
          <w:vertAlign w:val="baseline"/>
          <w:rtl w:val="0"/>
        </w:rPr>
        <w:t xml:space="preserve">How much of the work is completed?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sz w:val="20"/>
          <w:szCs w:val="20"/>
          <w:rtl w:val="0"/>
        </w:rPr>
        <w:t xml:space="preserve">90%</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082961"/>
          <w:sz w:val="26"/>
          <w:szCs w:val="26"/>
          <w:u w:val="none"/>
          <w:shd w:fill="auto" w:val="clear"/>
          <w:vertAlign w:val="baseline"/>
          <w:rtl w:val="0"/>
        </w:rPr>
        <w:t xml:space="preserve">Work remaining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sz w:val="26"/>
          <w:szCs w:val="26"/>
          <w:rtl w:val="0"/>
        </w:rPr>
        <w:t xml:space="preserve">Hostel Booking Payment &amp; Transcript Application Payment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rebuchet MS" w:cs="Trebuchet MS" w:eastAsia="Trebuchet MS" w:hAnsi="Trebuchet MS"/>
          <w:b w:val="0"/>
          <w:i w:val="0"/>
          <w:smallCaps w:val="0"/>
          <w:strike w:val="0"/>
          <w:color w:val="082961"/>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082961"/>
          <w:sz w:val="26"/>
          <w:szCs w:val="26"/>
          <w:u w:val="none"/>
          <w:shd w:fill="auto" w:val="clear"/>
          <w:vertAlign w:val="baseline"/>
          <w:rtl w:val="0"/>
        </w:rPr>
        <w:t xml:space="preserve">Experienced challenges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082961"/>
          <w:sz w:val="26"/>
          <w:szCs w:val="26"/>
        </w:rPr>
      </w:pPr>
      <w:r w:rsidDel="00000000" w:rsidR="00000000" w:rsidRPr="00000000">
        <w:rPr>
          <w:rFonts w:ascii="Trebuchet MS" w:cs="Trebuchet MS" w:eastAsia="Trebuchet MS" w:hAnsi="Trebuchet MS"/>
          <w:color w:val="082961"/>
          <w:sz w:val="26"/>
          <w:szCs w:val="26"/>
          <w:rtl w:val="0"/>
        </w:rPr>
        <w:t xml:space="preserve">Prior Time Table Modules didnt function as initially assumed they would, had to work on them, doing research on how generic transcript creation is done so as to facilitate the process and also the hostel booking since its not in the system initially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rebuchet MS" w:cs="Trebuchet MS" w:eastAsia="Trebuchet MS" w:hAnsi="Trebuchet MS"/>
          <w:b w:val="0"/>
          <w:i w:val="0"/>
          <w:smallCaps w:val="0"/>
          <w:strike w:val="0"/>
          <w:color w:val="082961"/>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082961"/>
          <w:sz w:val="26"/>
          <w:szCs w:val="26"/>
          <w:u w:val="none"/>
          <w:shd w:fill="auto" w:val="clear"/>
          <w:vertAlign w:val="baseline"/>
          <w:rtl w:val="0"/>
        </w:rPr>
        <w:t xml:space="preserve">How where the challenges handled?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rebuchet MS" w:cs="Trebuchet MS" w:eastAsia="Trebuchet MS" w:hAnsi="Trebuchet MS"/>
          <w:color w:val="082961"/>
          <w:sz w:val="26"/>
          <w:szCs w:val="26"/>
        </w:rPr>
      </w:pPr>
      <w:r w:rsidDel="00000000" w:rsidR="00000000" w:rsidRPr="00000000">
        <w:rPr>
          <w:rFonts w:ascii="Trebuchet MS" w:cs="Trebuchet MS" w:eastAsia="Trebuchet MS" w:hAnsi="Trebuchet MS"/>
          <w:color w:val="082961"/>
          <w:sz w:val="26"/>
          <w:szCs w:val="26"/>
          <w:rtl w:val="0"/>
        </w:rPr>
        <w:t xml:space="preserve">Worked on the time table head on while think about solution for the transcript which i have come to see that there are two kinds Student Transcript and transcript sent by the students school to the intended school</w:t>
      </w:r>
    </w:p>
    <w:sectPr>
      <w:pgSz w:h="16850" w:w="11910" w:orient="portrait"/>
      <w:pgMar w:bottom="280" w:top="0" w:left="90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rebuchet MS"/>
  <w:font w:name="MathJax_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thJax_SansSerif" w:cs="MathJax_SansSerif" w:eastAsia="MathJax_SansSerif" w:hAnsi="MathJax_Sans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MathJax_SansSerif" w:cs="MathJax_SansSerif" w:eastAsia="MathJax_SansSerif" w:hAnsi="MathJax_SansSeri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Yzan7ygAaQlYQclBWkfYSMFbQ==">AMUW2mUxdmTprnSd8U7GLpAs2sk1QJtarKr9g+NT6DLxC+GZsk/EIgaD+JdwEy+JCCJbwWZcccQWVH9WnPUA6anWFgJsIKxR4+9ogfjzZaVb/vgwKp0NoSXchmWUmEV6uQC0M5IWVIbOVnnpcarb2gQEpiqtyP10eyuuE4eDqA6nxj5m3XNv8DQ=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2021-10-25T16:03:00Z</dcterms:created>
  <dc:creator>Elizabeth Oyok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Canva</vt:lpwstr>
  </property>
  <property fmtid="{D5CDD505-2E9C-101B-9397-08002B2CF9AE}" pid="4" name="LastSaved">
    <vt:filetime>2021-10-25T00:00:00Z</vt:filetime>
  </property>
</Properties>
</file>