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 THE CIRCUIT COURT OF JACKSON COUNTY, MISSOURI</w:t>
      </w:r>
    </w:p>
    <w:p w:rsidR="00000000" w:rsidDel="00000000" w:rsidP="00000000" w:rsidRDefault="00000000" w:rsidRPr="00000000" w14:paraId="00000002">
      <w:pPr>
        <w:spacing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AT KANSAS CITY</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4">
            <w:pPr>
              <w:widowControl w:val="0"/>
              <w:spacing w:line="240" w:lineRule="auto"/>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5">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FERN PAYNE</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6">
            <w:pPr>
              <w:widowControl w:val="0"/>
              <w:spacing w:line="240" w:lineRule="auto"/>
              <w:ind w:left="720" w:firstLine="0"/>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7">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8">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9">
            <w:pPr>
              <w:widowControl w:val="0"/>
              <w:spacing w:line="240" w:lineRule="auto"/>
              <w:ind w:left="720" w:firstLine="0"/>
              <w:rPr>
                <w:rFonts w:ascii="Century Schoolbook" w:cs="Century Schoolbook" w:eastAsia="Century Schoolbook" w:hAnsi="Century Schoolbook"/>
                <w:b w:val="1"/>
                <w:bCs w:val="1"/>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v.</w:t>
            </w:r>
            <w:r w:rsidDel="00000000" w:rsidR="00000000" w:rsidRPr="00000000">
              <w:rPr>
                <w:rFonts w:ascii="Century Schoolbook" w:cs="Century Schoolbook" w:eastAsia="Century Schoolbook" w:hAnsi="Century Schoolbook"/>
                <w:b w:val="1"/>
                <w:bCs w:val="1"/>
                <w:i w:val="1"/>
                <w:iCs w:val="1"/>
                <w:sz w:val="26"/>
                <w:szCs w:val="26"/>
                <w:rtl w:val="0"/>
              </w:rPr>
              <w:t xml:space="preserve"> </w:t>
            </w:r>
          </w:p>
          <w:p w:rsidR="00000000" w:rsidDel="00000000" w:rsidP="00000000" w:rsidRDefault="00000000" w:rsidRPr="00000000" w14:paraId="0000000A">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B">
            <w:pPr>
              <w:spacing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THE METROPOLITAN</w:t>
            </w:r>
          </w:p>
          <w:p w:rsidR="00000000" w:rsidDel="00000000" w:rsidP="00000000" w:rsidRDefault="00000000" w:rsidRPr="00000000" w14:paraId="0000000C">
            <w:pPr>
              <w:spacing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COMMUNITY COLLEGE</w:t>
            </w:r>
          </w:p>
          <w:p w:rsidR="00000000" w:rsidDel="00000000" w:rsidP="00000000" w:rsidRDefault="00000000" w:rsidRPr="00000000" w14:paraId="0000000D">
            <w:pPr>
              <w:widowControl w:val="0"/>
              <w:spacing w:line="240" w:lineRule="auto"/>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FOUNDATION </w:t>
            </w:r>
            <w:r w:rsidDel="00000000" w:rsidR="00000000" w:rsidRPr="00000000">
              <w:rPr>
                <w:rFonts w:ascii="Century Schoolbook" w:cs="Century Schoolbook" w:eastAsia="Century Schoolbook" w:hAnsi="Century Schoolbook"/>
                <w:i w:val="1"/>
                <w:iCs w:val="1"/>
                <w:sz w:val="26"/>
                <w:szCs w:val="26"/>
                <w:rtl w:val="0"/>
              </w:rPr>
              <w:t xml:space="preserve">et al.</w:t>
            </w: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tl w:val="0"/>
              </w:rPr>
            </w:r>
          </w:p>
          <w:p w:rsidR="00000000" w:rsidDel="00000000" w:rsidP="00000000" w:rsidRDefault="00000000" w:rsidRPr="00000000" w14:paraId="0000000E">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r>
          </w:p>
          <w:p w:rsidR="00000000" w:rsidDel="00000000" w:rsidP="00000000" w:rsidRDefault="00000000" w:rsidRPr="00000000" w14:paraId="0000000F">
            <w:pPr>
              <w:spacing w:line="240" w:lineRule="auto"/>
              <w:ind w:left="720" w:firstLine="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b w:val="1"/>
                <w:bCs w:val="1"/>
                <w:sz w:val="26"/>
                <w:szCs w:val="26"/>
                <w:rtl w:val="0"/>
              </w:rPr>
              <w:tab/>
              <w:tab/>
              <w:tab/>
            </w:r>
          </w:p>
          <w:p w:rsidR="00000000" w:rsidDel="00000000" w:rsidP="00000000" w:rsidRDefault="00000000" w:rsidRPr="00000000" w14:paraId="00000010">
            <w:pPr>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C">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D">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2616-CV12184</w:t>
            </w:r>
          </w:p>
          <w:p w:rsidR="00000000" w:rsidDel="00000000" w:rsidP="00000000" w:rsidRDefault="00000000" w:rsidRPr="00000000" w14:paraId="00000024">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Century Schoolbook" w:cs="Century Schoolbook" w:eastAsia="Century Schoolbook" w:hAnsi="Century Schoolbook"/>
                <w:b w:val="1"/>
                <w:bCs w:val="1"/>
                <w:sz w:val="26"/>
                <w:szCs w:val="26"/>
              </w:rPr>
            </w:pPr>
            <w:r w:rsidDel="00000000" w:rsidR="00000000" w:rsidRPr="00000000">
              <w:rPr>
                <w:rtl w:val="0"/>
              </w:rPr>
            </w:r>
          </w:p>
        </w:tc>
      </w:tr>
    </w:tbl>
    <w:p w:rsidR="00000000" w:rsidDel="00000000" w:rsidP="00000000" w:rsidRDefault="00000000" w:rsidRPr="00000000" w14:paraId="00000028">
      <w:pPr>
        <w:pBdr>
          <w:bottom w:color="000000" w:space="2" w:sz="8" w:val="single"/>
        </w:pBdr>
        <w:spacing w:before="200"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OMNIBUS NOTICE OF DEPOSITION</w:t>
      </w:r>
    </w:p>
    <w:p w:rsidR="00000000" w:rsidDel="00000000" w:rsidP="00000000" w:rsidRDefault="00000000" w:rsidRPr="00000000" w14:paraId="00000029">
      <w:pPr>
        <w:spacing w:before="200" w:line="480" w:lineRule="auto"/>
        <w:ind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6"/>
          <w:szCs w:val="26"/>
          <w:rtl w:val="0"/>
        </w:rPr>
        <w:t xml:space="preserve">Please take notice that Plaintiff Fern Payne will take the following depositions pursuant to Mo. S. Ct. R. 57.03. The particulars of the depositions are set forth below. All parties are invited to attend and inquire of these witnesses. </w:t>
      </w:r>
      <w:r w:rsidDel="00000000" w:rsidR="00000000" w:rsidRPr="00000000">
        <w:rPr>
          <w:rFonts w:ascii="Century Schoolbook" w:cs="Century Schoolbook" w:eastAsia="Century Schoolbook" w:hAnsi="Century Schoolbook"/>
          <w:b w:val="1"/>
          <w:bCs w:val="1"/>
          <w:sz w:val="26"/>
          <w:szCs w:val="26"/>
          <w:rtl w:val="0"/>
        </w:rPr>
        <w:t xml:space="preserve">Plaintiff will confer with Defendants about mutually agreeable dates/times. The dates/times below are simply placeholders. </w:t>
      </w:r>
    </w:p>
    <w:tbl>
      <w:tblPr>
        <w:tblStyle w:val="Table2"/>
        <w:tblW w:w="9792.0" w:type="dxa"/>
        <w:jc w:val="left"/>
        <w:tblLayout w:type="fixed"/>
        <w:tblLook w:val="0600"/>
      </w:tblPr>
      <w:tblGrid>
        <w:gridCol w:w="2592"/>
        <w:gridCol w:w="144"/>
        <w:gridCol w:w="7056"/>
        <w:tblGridChange w:id="0">
          <w:tblGrid>
            <w:gridCol w:w="2592"/>
            <w:gridCol w:w="144"/>
            <w:gridCol w:w="70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right="450"/>
              <w:rPr>
                <w:rFonts w:ascii="Century Schoolbook" w:cs="Century Schoolbook" w:eastAsia="Century Schoolbook" w:hAnsi="Century Schoolbook"/>
                <w:sz w:val="26"/>
                <w:szCs w:val="26"/>
              </w:rPr>
            </w:pPr>
            <w:r w:rsidDel="00000000" w:rsidR="00000000" w:rsidRPr="00000000">
              <w:pict>
                <v:rect style="width:0.0pt;height:1.5pt" o:hr="t" o:hrstd="t" o:hralign="center" fillcolor="#A0A0A0" stroked="f"/>
              </w:pict>
            </w:r>
            <w:r w:rsidDel="00000000" w:rsidR="00000000" w:rsidRPr="00000000">
              <w:rPr>
                <w:rFonts w:ascii="Century Schoolbook" w:cs="Century Schoolbook" w:eastAsia="Century Schoolbook" w:hAnsi="Century Schoolbook"/>
                <w:sz w:val="26"/>
                <w:szCs w:val="26"/>
                <w:rtl w:val="0"/>
              </w:rPr>
              <w:t xml:space="preserve">Gabrielle Moore-Jones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6, 2026</w:t>
            </w:r>
          </w:p>
          <w:p w:rsidR="00000000" w:rsidDel="00000000" w:rsidP="00000000" w:rsidRDefault="00000000" w:rsidRPr="00000000" w14:paraId="00000031">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ind w:left="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35">
            <w:pPr>
              <w:spacing w:after="0" w:before="0" w:line="240" w:lineRule="auto"/>
              <w:ind w:left="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36">
            <w:pPr>
              <w:spacing w:after="0" w:before="0" w:line="240" w:lineRule="auto"/>
              <w:ind w:left="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37">
            <w:pPr>
              <w:spacing w:after="0" w:before="0" w:line="240" w:lineRule="auto"/>
              <w:ind w:left="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tc>
      </w:tr>
      <w:tr>
        <w:trPr>
          <w:cantSplit w:val="0"/>
          <w:trHeight w:val="58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color="000000" w:space="2" w:sz="8" w:val="single"/>
              </w:pBd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Brandi Fockler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7, 2026</w:t>
            </w:r>
          </w:p>
          <w:p w:rsidR="00000000" w:rsidDel="00000000" w:rsidP="00000000" w:rsidRDefault="00000000" w:rsidRPr="00000000" w14:paraId="00000041">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45">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46">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47">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color="000000" w:space="2" w:sz="8" w:val="single"/>
              </w:pBd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Dr. Samaiyah Jones Scott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8, 2026</w:t>
            </w:r>
          </w:p>
          <w:p w:rsidR="00000000" w:rsidDel="00000000" w:rsidP="00000000" w:rsidRDefault="00000000" w:rsidRPr="00000000" w14:paraId="00000051">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55">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56">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57">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Bdr>
                <w:top w:color="000000" w:space="2" w:sz="8" w:val="single"/>
              </w:pBd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Tiffany Bradley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9, 2026</w:t>
            </w:r>
          </w:p>
          <w:p w:rsidR="00000000" w:rsidDel="00000000" w:rsidP="00000000" w:rsidRDefault="00000000" w:rsidRPr="00000000" w14:paraId="00000061">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65">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66">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67">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Bdr>
                <w:top w:color="000000" w:space="2" w:sz="8" w:val="single"/>
              </w:pBd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Tina Hafner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10, 2026</w:t>
            </w:r>
          </w:p>
          <w:p w:rsidR="00000000" w:rsidDel="00000000" w:rsidP="00000000" w:rsidRDefault="00000000" w:rsidRPr="00000000" w14:paraId="00000071">
            <w:pPr>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75">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76">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77">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tc>
      </w:tr>
    </w:tbl>
    <w:p w:rsidR="00000000" w:rsidDel="00000000" w:rsidP="00000000" w:rsidRDefault="00000000" w:rsidRPr="00000000" w14:paraId="0000007B">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tbl>
      <w:tblPr>
        <w:tblStyle w:val="Table3"/>
        <w:tblW w:w="9792.0" w:type="dxa"/>
        <w:jc w:val="left"/>
        <w:tblLayout w:type="fixed"/>
        <w:tblLook w:val="0600"/>
      </w:tblPr>
      <w:tblGrid>
        <w:gridCol w:w="2592"/>
        <w:gridCol w:w="144"/>
        <w:gridCol w:w="7056"/>
        <w:tblGridChange w:id="0">
          <w:tblGrid>
            <w:gridCol w:w="2592"/>
            <w:gridCol w:w="144"/>
            <w:gridCol w:w="7056"/>
          </w:tblGrid>
        </w:tblGridChange>
      </w:tblGrid>
      <w:tr>
        <w:trPr>
          <w:cantSplit w:val="0"/>
          <w:trHeight w:val="95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color="000000" w:space="2" w:sz="8" w:val="single"/>
              </w:pBdr>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Fred 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13, 2026</w:t>
            </w:r>
          </w:p>
          <w:p w:rsidR="00000000" w:rsidDel="00000000" w:rsidP="00000000" w:rsidRDefault="00000000" w:rsidRPr="00000000" w14:paraId="00000082">
            <w:pPr>
              <w:keepNext w:val="0"/>
              <w:keepLines w:val="0"/>
              <w:widowControl w:val="1"/>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86">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87">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88">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r w:rsidDel="00000000" w:rsidR="00000000" w:rsidRPr="00000000">
              <w:rPr>
                <w:rtl w:val="0"/>
              </w:rPr>
            </w:r>
          </w:p>
        </w:tc>
      </w:tr>
    </w:tbl>
    <w:p w:rsidR="00000000" w:rsidDel="00000000" w:rsidP="00000000" w:rsidRDefault="00000000" w:rsidRPr="00000000" w14:paraId="0000008C">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tbl>
      <w:tblPr>
        <w:tblStyle w:val="Table4"/>
        <w:tblW w:w="9792.0" w:type="dxa"/>
        <w:jc w:val="left"/>
        <w:tblLayout w:type="fixed"/>
        <w:tblLook w:val="0600"/>
      </w:tblPr>
      <w:tblGrid>
        <w:gridCol w:w="2592"/>
        <w:gridCol w:w="144"/>
        <w:gridCol w:w="7056"/>
        <w:tblGridChange w:id="0">
          <w:tblGrid>
            <w:gridCol w:w="2592"/>
            <w:gridCol w:w="144"/>
            <w:gridCol w:w="70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color="000000" w:space="2" w:sz="8" w:val="single"/>
              </w:pBdr>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color="000000" w:space="2" w:sz="8" w:val="single"/>
              </w:pBdr>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color="000000" w:space="2" w:sz="8" w:val="single"/>
              </w:pBdr>
              <w:spacing w:after="0" w:before="0" w:line="240" w:lineRule="auto"/>
              <w:ind w:left="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Nancy Perez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July 14, 2026</w:t>
            </w:r>
          </w:p>
          <w:p w:rsidR="00000000" w:rsidDel="00000000" w:rsidP="00000000" w:rsidRDefault="00000000" w:rsidRPr="00000000" w14:paraId="00000093">
            <w:pPr>
              <w:keepNext w:val="0"/>
              <w:keepLines w:val="0"/>
              <w:widowControl w:val="1"/>
              <w:spacing w:after="0" w:before="0" w:line="240" w:lineRule="auto"/>
              <w:ind w:right="45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10:00 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Keenan &amp; Bhatia, LLC</w:t>
            </w:r>
          </w:p>
          <w:p w:rsidR="00000000" w:rsidDel="00000000" w:rsidP="00000000" w:rsidRDefault="00000000" w:rsidRPr="00000000" w14:paraId="00000097">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98">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MO 64112</w:t>
            </w:r>
          </w:p>
          <w:p w:rsidR="00000000" w:rsidDel="00000000" w:rsidP="00000000" w:rsidRDefault="00000000" w:rsidRPr="00000000" w14:paraId="00000099">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And via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spacing w:after="0" w:before="0"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spacing w:after="0" w:before="0" w:line="240" w:lineRule="auto"/>
              <w:ind w:left="30" w:firstLine="0"/>
              <w:rPr>
                <w:rFonts w:ascii="Century Schoolbook" w:cs="Century Schoolbook" w:eastAsia="Century Schoolbook" w:hAnsi="Century Schoolbook"/>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deposition will be video recorded by Noah Tunis or an authorized representative of Keenan &amp; Bhatia, LLC.</w:t>
            </w:r>
          </w:p>
          <w:p w:rsidR="00000000" w:rsidDel="00000000" w:rsidP="00000000" w:rsidRDefault="00000000" w:rsidRPr="00000000" w14:paraId="0000009D">
            <w:pPr>
              <w:keepNext w:val="0"/>
              <w:keepLines w:val="0"/>
              <w:widowControl w:val="1"/>
              <w:spacing w:after="0" w:before="0" w:line="240" w:lineRule="auto"/>
              <w:ind w:left="90" w:right="450" w:firstLine="0"/>
              <w:rPr>
                <w:rFonts w:ascii="Century Schoolbook" w:cs="Century Schoolbook" w:eastAsia="Century Schoolbook" w:hAnsi="Century Schoolbook"/>
                <w:sz w:val="26"/>
                <w:szCs w:val="26"/>
              </w:rPr>
            </w:pPr>
            <w:r w:rsidDel="00000000" w:rsidR="00000000" w:rsidRPr="00000000">
              <w:rPr>
                <w:rtl w:val="0"/>
              </w:rPr>
            </w:r>
          </w:p>
        </w:tc>
      </w:tr>
    </w:tbl>
    <w:p w:rsidR="00000000" w:rsidDel="00000000" w:rsidP="00000000" w:rsidRDefault="00000000" w:rsidRPr="00000000" w14:paraId="0000009E">
      <w:pPr>
        <w:spacing w:before="200" w:line="480" w:lineRule="auto"/>
        <w:ind w:lef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These depositions will be taken stenographically by an authorized reporter and will be video recorded by Noah Tunis of Keenan &amp; Bhatia (below address) or their designee.</w:t>
      </w:r>
    </w:p>
    <w:p w:rsidR="00000000" w:rsidDel="00000000" w:rsidP="00000000" w:rsidRDefault="00000000" w:rsidRPr="00000000" w14:paraId="0000009F">
      <w:pPr>
        <w:spacing w:line="48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Dated: April 20, 2026 </w:t>
        <w:tab/>
        <w:tab/>
        <w:tab/>
        <w:t xml:space="preserve">Respectfully submitted,</w:t>
      </w:r>
    </w:p>
    <w:p w:rsidR="00000000" w:rsidDel="00000000" w:rsidP="00000000" w:rsidRDefault="00000000" w:rsidRPr="00000000" w14:paraId="000000A0">
      <w:pPr>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 xml:space="preserve">KEENAN &amp; BHATIA, LLC</w:t>
      </w:r>
    </w:p>
    <w:p w:rsidR="00000000" w:rsidDel="00000000" w:rsidP="00000000" w:rsidRDefault="00000000" w:rsidRPr="00000000" w14:paraId="000000A1">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2">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/s/Aaron Hadlow</w:t>
      </w:r>
      <w:r w:rsidDel="00000000" w:rsidR="00000000" w:rsidRPr="00000000">
        <w:rPr>
          <w:rtl w:val="0"/>
        </w:rPr>
      </w:r>
    </w:p>
    <w:p w:rsidR="00000000" w:rsidDel="00000000" w:rsidP="00000000" w:rsidRDefault="00000000" w:rsidRPr="00000000" w14:paraId="000000A3">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Edward (E.E.) Keenan </w:t>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62993)</w:t>
      </w:r>
    </w:p>
    <w:p w:rsidR="00000000" w:rsidDel="00000000" w:rsidP="00000000" w:rsidRDefault="00000000" w:rsidRPr="00000000" w14:paraId="000000A4">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 Bhatia</w:t>
        <w:tab/>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67519)</w:t>
      </w:r>
    </w:p>
    <w:p w:rsidR="00000000" w:rsidDel="00000000" w:rsidP="00000000" w:rsidRDefault="00000000" w:rsidRPr="00000000" w14:paraId="000000A5">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 Montgomery </w:t>
        <w:tab/>
        <w:tab/>
        <w:t xml:space="preserve">(Mo. #68281)</w:t>
      </w:r>
    </w:p>
    <w:p w:rsidR="00000000" w:rsidDel="00000000" w:rsidP="00000000" w:rsidRDefault="00000000" w:rsidRPr="00000000" w14:paraId="000000A6">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 Hadlow</w:t>
        <w:tab/>
        <w:tab/>
        <w:t xml:space="preserve">(Mo. #70987)</w:t>
      </w:r>
    </w:p>
    <w:p w:rsidR="00000000" w:rsidDel="00000000" w:rsidP="00000000" w:rsidRDefault="00000000" w:rsidRPr="00000000" w14:paraId="000000A7">
      <w:pPr>
        <w:spacing w:line="240" w:lineRule="auto"/>
        <w:ind w:left="4365" w:firstLine="0"/>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sz w:val="26"/>
          <w:szCs w:val="26"/>
          <w:rtl w:val="0"/>
        </w:rPr>
        <w:t xml:space="preserve">Hilary Orzick</w:t>
        <w:tab/>
        <w:tab/>
        <w:t xml:space="preserve">(Mo. #78359)</w:t>
      </w:r>
      <w:r w:rsidDel="00000000" w:rsidR="00000000" w:rsidRPr="00000000">
        <w:rPr>
          <w:rtl w:val="0"/>
        </w:rPr>
      </w:r>
    </w:p>
    <w:p w:rsidR="00000000" w:rsidDel="00000000" w:rsidP="00000000" w:rsidRDefault="00000000" w:rsidRPr="00000000" w14:paraId="000000A8">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A9">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0AA">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0AB">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0AC">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sonal@keenanfirm.com   </w:t>
      </w:r>
    </w:p>
    <w:p w:rsidR="00000000" w:rsidDel="00000000" w:rsidP="00000000" w:rsidRDefault="00000000" w:rsidRPr="00000000" w14:paraId="000000AD">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jr@keenanfirm.com</w:t>
      </w:r>
    </w:p>
    <w:p w:rsidR="00000000" w:rsidDel="00000000" w:rsidP="00000000" w:rsidRDefault="00000000" w:rsidRPr="00000000" w14:paraId="000000AE">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aaron@keenanfirm.com </w:t>
      </w:r>
    </w:p>
    <w:p w:rsidR="00000000" w:rsidDel="00000000" w:rsidP="00000000" w:rsidRDefault="00000000" w:rsidRPr="00000000" w14:paraId="000000AF">
      <w:pPr>
        <w:spacing w:line="240" w:lineRule="auto"/>
        <w:ind w:left="4365" w:firstLine="0"/>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Attorneys for Plaintiff Fern Payne</w:t>
      </w:r>
    </w:p>
    <w:p w:rsidR="00000000" w:rsidDel="00000000" w:rsidP="00000000" w:rsidRDefault="00000000" w:rsidRPr="00000000" w14:paraId="000000B0">
      <w:pPr>
        <w:spacing w:line="240" w:lineRule="auto"/>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B1">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2">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3">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4">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5">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6">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7">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8">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9">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A">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0BB">
      <w:pPr>
        <w:spacing w:line="240" w:lineRule="auto"/>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C">
      <w:pPr>
        <w:spacing w:line="276" w:lineRule="auto"/>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 xml:space="preserve">I certify that on April 20, 2026, a copy of the foregoing was filed with the Court’s ECF which delivered a notice of service to all counsel of record.</w:t>
      </w:r>
    </w:p>
    <w:p w:rsidR="00000000" w:rsidDel="00000000" w:rsidP="00000000" w:rsidRDefault="00000000" w:rsidRPr="00000000" w14:paraId="000000BD">
      <w:pPr>
        <w:spacing w:line="276"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E">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pBdr>
          <w:bottom w:color="000000" w:space="1" w:sz="4" w:val="single"/>
        </w:pBdr>
        <w:spacing w:line="240" w:lineRule="auto"/>
        <w:ind w:left="432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 Aaron Hadlow</w:t>
      </w:r>
      <w:r w:rsidDel="00000000" w:rsidR="00000000" w:rsidRPr="00000000">
        <w:rPr>
          <w:rtl w:val="0"/>
        </w:rPr>
      </w:r>
    </w:p>
    <w:p w:rsidR="00000000" w:rsidDel="00000000" w:rsidP="00000000" w:rsidRDefault="00000000" w:rsidRPr="00000000" w14:paraId="000000C0">
      <w:pPr>
        <w:spacing w:line="240" w:lineRule="auto"/>
        <w:jc w:val="center"/>
        <w:rPr/>
      </w:pPr>
      <w:r w:rsidDel="00000000" w:rsidR="00000000" w:rsidRPr="00000000">
        <w:rPr>
          <w:rFonts w:ascii="Century Schoolbook" w:cs="Century Schoolbook" w:eastAsia="Century Schoolbook" w:hAnsi="Century Schoolbook"/>
          <w:i w:val="1"/>
          <w:iCs w:val="1"/>
          <w:sz w:val="26"/>
          <w:szCs w:val="26"/>
          <w:rtl w:val="0"/>
        </w:rPr>
        <w:tab/>
        <w:tab/>
        <w:tab/>
        <w:tab/>
        <w:tab/>
        <w:tab/>
        <w:t xml:space="preserve">An Attorney for Plaintiff Fern Payne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