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sz w:val="28"/>
        </w:rPr>
        <w:t>UNIVERSIDAD PRIVADA DOMINGO SAVIO</w:t>
      </w:r>
    </w:p>
    <w:p>
      <w:pPr>
        <w:jc w:val="center"/>
      </w:pPr>
      <w:r>
        <w:rPr>
          <w:sz w:val="24"/>
        </w:rPr>
        <w:t>FACULTAD DE INGENIERIA</w:t>
        <w:br/>
        <w:t>CARRERA DE INGENIERIA DE SISTEMAS</w:t>
      </w:r>
    </w:p>
    <w:p/>
    <w:p/>
    <w:p/>
    <w:p>
      <w:pPr>
        <w:jc w:val="center"/>
      </w:pPr>
      <w:r>
        <w:rPr>
          <w:b/>
          <w:sz w:val="32"/>
        </w:rPr>
        <w:t>INFORME DEL PANEL DE CONTROL</w:t>
        <w:br/>
        <w:t>PARA LA TOMA DE DECISIONES</w:t>
      </w:r>
    </w:p>
    <w:p/>
    <w:p>
      <w:pPr>
        <w:jc w:val="center"/>
      </w:pPr>
      <w:r>
        <w:rPr>
          <w:sz w:val="24"/>
        </w:rPr>
        <w:t>Aplicado al Data Warehouse de la Clinica</w:t>
      </w:r>
    </w:p>
    <w:p/>
    <w:p/>
    <w:p>
      <w:pPr>
        <w:jc w:val="center"/>
      </w:pPr>
      <w:r>
        <w:rPr>
          <w:b/>
          <w:sz w:val="24"/>
        </w:rPr>
        <w:t>Lujan Arispe Enrique</w:t>
      </w:r>
    </w:p>
    <w:p/>
    <w:p/>
    <w:p/>
    <w:p>
      <w:pPr>
        <w:jc w:val="center"/>
      </w:pPr>
      <w:r>
        <w:rPr>
          <w:b/>
          <w:sz w:val="24"/>
        </w:rPr>
        <w:t>Cochabamba - Bolivia</w:t>
        <w:br/>
        <w:t>2026</w:t>
      </w:r>
    </w:p>
    <w:p>
      <w:r>
        <w:br w:type="page"/>
      </w:r>
    </w:p>
    <w:p>
      <w:pPr>
        <w:pStyle w:val="Heading1"/>
      </w:pPr>
      <w:r>
        <w:t>1. OBJETIVOS</w:t>
      </w:r>
    </w:p>
    <w:p>
      <w:pPr>
        <w:pStyle w:val="Heading2"/>
      </w:pPr>
      <w:r>
        <w:t>1.1. Objetivo general</w:t>
      </w:r>
    </w:p>
    <w:p>
      <w:r>
        <w:t>Disenar e implementar un panel de control (dashboard) basado en inteligencia de negocios que permita la toma de decisiones informadas sobre la gestion clinica y administrativa de las sucursales de la Clinica, utilizando los datos consolidados en el Data Warehouse.</w:t>
      </w:r>
    </w:p>
    <w:p>
      <w:pPr>
        <w:pStyle w:val="Heading2"/>
      </w:pPr>
      <w:r>
        <w:t>1.2. Objetivos especificos</w:t>
      </w:r>
    </w:p>
    <w:p>
      <w:pPr>
        <w:pStyle w:val="ListBullet"/>
      </w:pPr>
      <w:r>
        <w:rPr>
          <w:sz w:val="22"/>
        </w:rPr>
        <w:t>Integrar datos de cuatro fuentes heterogeneas (Grupo 1, Grupo 3, Grupo 4 y Grupo 6) en un modelo de Data Warehouse bajo un esquema hibrido estrella con snowflake parcial.</w:t>
      </w:r>
    </w:p>
    <w:p>
      <w:pPr>
        <w:pStyle w:val="ListBullet"/>
      </w:pPr>
      <w:r>
        <w:rPr>
          <w:sz w:val="22"/>
        </w:rPr>
        <w:t>Identificar indicadores clave de desempeno (KPIs) relevantes para la gestion clinica: carga laboral, evolucion historica, especialidades saturadas, perfil diagnostico, distribucion semanal y estado operativo.</w:t>
      </w:r>
    </w:p>
    <w:p>
      <w:pPr>
        <w:pStyle w:val="ListBullet"/>
      </w:pPr>
      <w:r>
        <w:rPr>
          <w:sz w:val="22"/>
        </w:rPr>
        <w:t>Construir consultas analiticas SQL con filtros temporales dinamicos que permitan comparar el rendimiento entre las 4 sucursales de forma objetiva.</w:t>
      </w:r>
    </w:p>
    <w:p>
      <w:pPr>
        <w:pStyle w:val="ListBullet"/>
      </w:pPr>
      <w:r>
        <w:rPr>
          <w:sz w:val="22"/>
        </w:rPr>
        <w:t>Generar visualizaciones interactivas mediante Metabase que faciliten la interpretacion de los datos por parte de la gerencia y el personal administrativo.</w:t>
      </w:r>
    </w:p>
    <w:p>
      <w:pPr>
        <w:pStyle w:val="ListBullet"/>
      </w:pPr>
      <w:r>
        <w:rPr>
          <w:sz w:val="22"/>
        </w:rPr>
        <w:t>Elaborar un reporte de decisiones basado en los hallazgos del panel de control, con recomendaciones accionables para la mejora operativa.</w:t>
      </w:r>
    </w:p>
    <w:p>
      <w:pPr>
        <w:pStyle w:val="Heading1"/>
      </w:pPr>
      <w:r>
        <w:t>2. ALCANCE</w:t>
      </w:r>
    </w:p>
    <w:p>
      <w:pPr>
        <w:pStyle w:val="Heading2"/>
      </w:pPr>
      <w:r>
        <w:t>2.1. Alcance del sistema</w:t>
      </w:r>
    </w:p>
    <w:p>
      <w:r>
        <w:t>El panel de control abarca la totalidad de los datos clinicos integrados en el Data Warehouse, provenientes de cuatro sucursales con diferentes origenes: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sz w:val="20"/>
              </w:rPr>
              <w:t>Sucursal</w:t>
            </w:r>
          </w:p>
        </w:tc>
        <w:tc>
          <w:tcPr>
            <w:tcW w:type="dxa" w:w="2160"/>
          </w:tcPr>
          <w:p>
            <w:pPr>
              <w:jc w:val="center"/>
            </w:pPr>
            <w:r>
              <w:rPr>
                <w:b/>
                <w:sz w:val="20"/>
              </w:rPr>
              <w:t>Fuente</w:t>
            </w:r>
          </w:p>
        </w:tc>
        <w:tc>
          <w:tcPr>
            <w:tcW w:type="dxa" w:w="2160"/>
          </w:tcPr>
          <w:p>
            <w:pPr>
              <w:jc w:val="center"/>
            </w:pPr>
            <w:r>
              <w:rPr>
                <w:b/>
                <w:sz w:val="20"/>
              </w:rPr>
              <w:t>Periodo</w:t>
            </w:r>
          </w:p>
        </w:tc>
        <w:tc>
          <w:tcPr>
            <w:tcW w:type="dxa" w:w="2160"/>
          </w:tcPr>
          <w:p>
            <w:pPr>
              <w:jc w:val="center"/>
            </w:pPr>
            <w:r>
              <w:rPr>
                <w:b/>
                <w:sz w:val="20"/>
              </w:rPr>
              <w:t>Registros integrados</w:t>
            </w:r>
          </w:p>
        </w:tc>
      </w:tr>
      <w:tr>
        <w:tc>
          <w:tcPr>
            <w:tcW w:type="dxa" w:w="2160"/>
          </w:tcPr>
          <w:p>
            <w:r>
              <w:rPr>
                <w:sz w:val="20"/>
              </w:rPr>
              <w:t>Grupo 1</w:t>
            </w:r>
          </w:p>
        </w:tc>
        <w:tc>
          <w:tcPr>
            <w:tcW w:type="dxa" w:w="2160"/>
          </w:tcPr>
          <w:p>
            <w:r>
              <w:rPr>
                <w:sz w:val="20"/>
              </w:rPr>
              <w:t>Supabase (AWS)</w:t>
            </w:r>
          </w:p>
        </w:tc>
        <w:tc>
          <w:tcPr>
            <w:tcW w:type="dxa" w:w="2160"/>
          </w:tcPr>
          <w:p>
            <w:r>
              <w:rPr>
                <w:sz w:val="20"/>
              </w:rPr>
              <w:t>2021 - 2025</w:t>
            </w:r>
          </w:p>
        </w:tc>
        <w:tc>
          <w:tcPr>
            <w:tcW w:type="dxa" w:w="2160"/>
          </w:tcPr>
          <w:p>
            <w:r>
              <w:rPr>
                <w:sz w:val="20"/>
              </w:rPr>
              <w:t>68,123</w:t>
            </w:r>
          </w:p>
        </w:tc>
      </w:tr>
      <w:tr>
        <w:tc>
          <w:tcPr>
            <w:tcW w:type="dxa" w:w="2160"/>
          </w:tcPr>
          <w:p>
            <w:r>
              <w:rPr>
                <w:sz w:val="20"/>
              </w:rPr>
              <w:t>Grupo 3</w:t>
            </w:r>
          </w:p>
        </w:tc>
        <w:tc>
          <w:tcPr>
            <w:tcW w:type="dxa" w:w="2160"/>
          </w:tcPr>
          <w:p>
            <w:r>
              <w:rPr>
                <w:sz w:val="20"/>
              </w:rPr>
              <w:t>PostgreSQL local</w:t>
            </w:r>
          </w:p>
        </w:tc>
        <w:tc>
          <w:tcPr>
            <w:tcW w:type="dxa" w:w="2160"/>
          </w:tcPr>
          <w:p>
            <w:r>
              <w:rPr>
                <w:sz w:val="20"/>
              </w:rPr>
              <w:t>2024 - 2026</w:t>
            </w:r>
          </w:p>
        </w:tc>
        <w:tc>
          <w:tcPr>
            <w:tcW w:type="dxa" w:w="2160"/>
          </w:tcPr>
          <w:p>
            <w:r>
              <w:rPr>
                <w:sz w:val="20"/>
              </w:rPr>
              <w:t>15,000</w:t>
            </w:r>
          </w:p>
        </w:tc>
      </w:tr>
      <w:tr>
        <w:tc>
          <w:tcPr>
            <w:tcW w:type="dxa" w:w="2160"/>
          </w:tcPr>
          <w:p>
            <w:r>
              <w:rPr>
                <w:sz w:val="20"/>
              </w:rPr>
              <w:t>Grupo 4</w:t>
            </w:r>
          </w:p>
        </w:tc>
        <w:tc>
          <w:tcPr>
            <w:tcW w:type="dxa" w:w="2160"/>
          </w:tcPr>
          <w:p>
            <w:r>
              <w:rPr>
                <w:sz w:val="20"/>
              </w:rPr>
              <w:t>Neon (Azure)</w:t>
            </w:r>
          </w:p>
        </w:tc>
        <w:tc>
          <w:tcPr>
            <w:tcW w:type="dxa" w:w="2160"/>
          </w:tcPr>
          <w:p>
            <w:r>
              <w:rPr>
                <w:sz w:val="20"/>
              </w:rPr>
              <w:t>2015 - 2026</w:t>
            </w:r>
          </w:p>
        </w:tc>
        <w:tc>
          <w:tcPr>
            <w:tcW w:type="dxa" w:w="2160"/>
          </w:tcPr>
          <w:p>
            <w:r>
              <w:rPr>
                <w:sz w:val="20"/>
              </w:rPr>
              <w:t>301,112</w:t>
            </w:r>
          </w:p>
        </w:tc>
      </w:tr>
      <w:tr>
        <w:tc>
          <w:tcPr>
            <w:tcW w:type="dxa" w:w="2160"/>
          </w:tcPr>
          <w:p>
            <w:r>
              <w:rPr>
                <w:sz w:val="20"/>
              </w:rPr>
              <w:t>Grupo 6</w:t>
            </w:r>
          </w:p>
        </w:tc>
        <w:tc>
          <w:tcPr>
            <w:tcW w:type="dxa" w:w="2160"/>
          </w:tcPr>
          <w:p>
            <w:r>
              <w:rPr>
                <w:sz w:val="20"/>
              </w:rPr>
              <w:t>Dump PostgreSQL</w:t>
            </w:r>
          </w:p>
        </w:tc>
        <w:tc>
          <w:tcPr>
            <w:tcW w:type="dxa" w:w="2160"/>
          </w:tcPr>
          <w:p>
            <w:r>
              <w:rPr>
                <w:sz w:val="20"/>
              </w:rPr>
              <w:t>2024 - 2026</w:t>
            </w:r>
          </w:p>
        </w:tc>
        <w:tc>
          <w:tcPr>
            <w:tcW w:type="dxa" w:w="2160"/>
          </w:tcPr>
          <w:p>
            <w:r>
              <w:rPr>
                <w:sz w:val="20"/>
              </w:rPr>
              <w:t>40,134</w:t>
            </w:r>
          </w:p>
        </w:tc>
      </w:tr>
      <w:tr>
        <w:tc>
          <w:tcPr>
            <w:tcW w:type="dxa" w:w="2160"/>
          </w:tcPr>
          <w:p>
            <w:r>
              <w:rPr>
                <w:sz w:val="20"/>
              </w:rPr>
              <w:t>Total</w:t>
            </w:r>
          </w:p>
        </w:tc>
        <w:tc>
          <w:tcPr>
            <w:tcW w:type="dxa" w:w="2160"/>
          </w:tcPr>
          <w:p>
            <w:r>
              <w:rPr>
                <w:sz w:val="20"/>
              </w:rPr>
            </w:r>
          </w:p>
        </w:tc>
        <w:tc>
          <w:tcPr>
            <w:tcW w:type="dxa" w:w="2160"/>
          </w:tcPr>
          <w:p>
            <w:r>
              <w:rPr>
                <w:sz w:val="20"/>
              </w:rPr>
            </w:r>
          </w:p>
        </w:tc>
        <w:tc>
          <w:tcPr>
            <w:tcW w:type="dxa" w:w="2160"/>
          </w:tcPr>
          <w:p>
            <w:r>
              <w:rPr>
                <w:sz w:val="20"/>
              </w:rPr>
              <w:t>424,369</w:t>
            </w:r>
          </w:p>
        </w:tc>
      </w:tr>
    </w:tbl>
    <w:p/>
    <w:p>
      <w:r>
        <w:t>En total, el DW consolida 424,369 atenciones, 426,487 pacientes y 314,668 medicos bajo un esquema hibrido estrella con snowflake parcial, donde dim_sucursal actua como subdimension de dim_paciente, permitiendo segmentar todos los indicadores por grupo de origen.</w:t>
      </w:r>
    </w:p>
    <w:p>
      <w:pPr>
        <w:pStyle w:val="Heading2"/>
      </w:pPr>
      <w:r>
        <w:t>2.2. Alcance del analisis</w:t>
      </w:r>
    </w:p>
    <w:p>
      <w:r>
        <w:t>El analisis se centra en seis dimensiones clave para la toma de decisiones:</w:t>
      </w:r>
    </w:p>
    <w:p>
      <w:pPr>
        <w:pStyle w:val="ListBullet"/>
      </w:pPr>
      <w:r>
        <w:rPr>
          <w:sz w:val="22"/>
        </w:rPr>
        <w:t>Carga laboral: ratio de atenciones por medico en cada sucursal.</w:t>
      </w:r>
    </w:p>
    <w:p>
      <w:pPr>
        <w:pStyle w:val="ListBullet"/>
      </w:pPr>
      <w:r>
        <w:rPr>
          <w:sz w:val="22"/>
        </w:rPr>
        <w:t>Evolucion historica: volumen de atenciones anuales por sucursal a lo largo del tiempo.</w:t>
      </w:r>
    </w:p>
    <w:p>
      <w:pPr>
        <w:pStyle w:val="ListBullet"/>
      </w:pPr>
      <w:r>
        <w:rPr>
          <w:sz w:val="22"/>
        </w:rPr>
        <w:t>Especialidades saturadas: combinaciones sucursal-especialidad con mayor presion asistencial.</w:t>
      </w:r>
    </w:p>
    <w:p>
      <w:pPr>
        <w:pStyle w:val="ListBullet"/>
      </w:pPr>
      <w:r>
        <w:rPr>
          <w:sz w:val="22"/>
        </w:rPr>
        <w:t>Perfil diagnostico: distribucion de tipos de diagnostico por sucursal.</w:t>
      </w:r>
    </w:p>
    <w:p>
      <w:pPr>
        <w:pStyle w:val="ListBullet"/>
      </w:pPr>
      <w:r>
        <w:rPr>
          <w:sz w:val="22"/>
        </w:rPr>
        <w:t>Distribucion semanal: patrones de demanda por dia de la semana.</w:t>
      </w:r>
    </w:p>
    <w:p>
      <w:pPr>
        <w:pStyle w:val="ListBullet"/>
      </w:pPr>
      <w:r>
        <w:rPr>
          <w:sz w:val="22"/>
        </w:rPr>
        <w:t>Estado operativo: proporcion de atenciones completadas, pendientes, canceladas, etc.</w:t>
      </w:r>
    </w:p>
    <w:p/>
    <w:p>
      <w:r>
        <w:t>Las consultas utilizan filtros temporales dinamicos (ultima gestion completa, gestiones completas) que se actualizan automaticamente conforme se incorporan nuevos datos al DW, garantizando la vigencia del panel de control.</w:t>
      </w:r>
    </w:p>
    <w:p>
      <w:pPr>
        <w:pStyle w:val="Heading2"/>
      </w:pPr>
      <w:r>
        <w:t>2.3. Limitaciones</w:t>
      </w:r>
    </w:p>
    <w:p>
      <w:pPr>
        <w:pStyle w:val="ListBullet"/>
      </w:pPr>
      <w:r>
        <w:rPr>
          <w:sz w:val="22"/>
        </w:rPr>
        <w:t>Los datos de cada grupo provienen de periodos diferentes, lo que limita la comparacion directa en terminos absolutos. Se mitiga este sesgo mediante visualizaciones apiladas al 100% que comparan proporciones.</w:t>
      </w:r>
    </w:p>
    <w:p>
      <w:pPr>
        <w:pStyle w:val="ListBullet"/>
      </w:pPr>
      <w:r>
        <w:rPr>
          <w:sz w:val="22"/>
        </w:rPr>
        <w:t>La calidad y completitud de los datos varia entre grupos, ya que cada uno registro la informacion de forma independiente con diferentes criterios.</w:t>
      </w:r>
    </w:p>
    <w:p>
      <w:pPr>
        <w:pStyle w:val="ListBullet"/>
      </w:pPr>
      <w:r>
        <w:rPr>
          <w:sz w:val="22"/>
        </w:rPr>
        <w:t>El panel de control no incluye datos financieros ni de costos, por lo que las recomendaciones se limitan al ambito operativo y asistencial.</w:t>
      </w:r>
    </w:p>
    <w:p>
      <w:r>
        <w:br w:type="page"/>
      </w:r>
    </w:p>
    <w:p>
      <w:pPr>
        <w:pStyle w:val="Heading1"/>
      </w:pPr>
      <w:r>
        <w:t>3. DESARROLLO</w:t>
      </w:r>
    </w:p>
    <w:p>
      <w:pPr>
        <w:pStyle w:val="Heading2"/>
      </w:pPr>
      <w:r>
        <w:t>3.1. Fuentes de extraccion de la informacion</w:t>
      </w:r>
    </w:p>
    <w:p>
      <w:r>
        <w:t>Los datos del Data Warehouse provienen de cuatro fuentes heterogeneas, cada una correspondiente a un grupo que implemento de forma independiente el sistema operacional de la clinica. La integracion al DW fue realizada individualmente como parte del Grupo 3:</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sz w:val="20"/>
              </w:rPr>
              <w:t>Fuente</w:t>
            </w:r>
          </w:p>
        </w:tc>
        <w:tc>
          <w:tcPr>
            <w:tcW w:type="dxa" w:w="2160"/>
          </w:tcPr>
          <w:p>
            <w:pPr>
              <w:jc w:val="center"/>
            </w:pPr>
            <w:r>
              <w:rPr>
                <w:b/>
                <w:sz w:val="20"/>
              </w:rPr>
              <w:t>Tecnologia</w:t>
            </w:r>
          </w:p>
        </w:tc>
        <w:tc>
          <w:tcPr>
            <w:tcW w:type="dxa" w:w="2160"/>
          </w:tcPr>
          <w:p>
            <w:pPr>
              <w:jc w:val="center"/>
            </w:pPr>
            <w:r>
              <w:rPr>
                <w:b/>
                <w:sz w:val="20"/>
              </w:rPr>
              <w:t>Conexion</w:t>
            </w:r>
          </w:p>
        </w:tc>
        <w:tc>
          <w:tcPr>
            <w:tcW w:type="dxa" w:w="2160"/>
          </w:tcPr>
          <w:p>
            <w:pPr>
              <w:jc w:val="center"/>
            </w:pPr>
            <w:r>
              <w:rPr>
                <w:b/>
                <w:sz w:val="20"/>
              </w:rPr>
              <w:t>Tipo de extraccion</w:t>
            </w:r>
          </w:p>
        </w:tc>
      </w:tr>
      <w:tr>
        <w:tc>
          <w:tcPr>
            <w:tcW w:type="dxa" w:w="2160"/>
          </w:tcPr>
          <w:p>
            <w:r>
              <w:rPr>
                <w:sz w:val="20"/>
              </w:rPr>
              <w:t>Grupo 1</w:t>
            </w:r>
          </w:p>
        </w:tc>
        <w:tc>
          <w:tcPr>
            <w:tcW w:type="dxa" w:w="2160"/>
          </w:tcPr>
          <w:p>
            <w:r>
              <w:rPr>
                <w:sz w:val="20"/>
              </w:rPr>
              <w:t>Supabase (PostgreSQL en AWS)</w:t>
            </w:r>
          </w:p>
        </w:tc>
        <w:tc>
          <w:tcPr>
            <w:tcW w:type="dxa" w:w="2160"/>
          </w:tcPr>
          <w:p>
            <w:r>
              <w:rPr>
                <w:sz w:val="20"/>
              </w:rPr>
              <w:t>Remota via pooler</w:t>
            </w:r>
          </w:p>
        </w:tc>
        <w:tc>
          <w:tcPr>
            <w:tcW w:type="dxa" w:w="2160"/>
          </w:tcPr>
          <w:p>
            <w:r>
              <w:rPr>
                <w:sz w:val="20"/>
              </w:rPr>
              <w:t>ETL directo con psql COPY</w:t>
            </w:r>
          </w:p>
        </w:tc>
      </w:tr>
      <w:tr>
        <w:tc>
          <w:tcPr>
            <w:tcW w:type="dxa" w:w="2160"/>
          </w:tcPr>
          <w:p>
            <w:r>
              <w:rPr>
                <w:sz w:val="20"/>
              </w:rPr>
              <w:t>Grupo 3</w:t>
            </w:r>
          </w:p>
        </w:tc>
        <w:tc>
          <w:tcPr>
            <w:tcW w:type="dxa" w:w="2160"/>
          </w:tcPr>
          <w:p>
            <w:r>
              <w:rPr>
                <w:sz w:val="20"/>
              </w:rPr>
              <w:t>PostgreSQL 17 local</w:t>
            </w:r>
          </w:p>
        </w:tc>
        <w:tc>
          <w:tcPr>
            <w:tcW w:type="dxa" w:w="2160"/>
          </w:tcPr>
          <w:p>
            <w:r>
              <w:rPr>
                <w:sz w:val="20"/>
              </w:rPr>
              <w:t>localhost:5432</w:t>
            </w:r>
          </w:p>
        </w:tc>
        <w:tc>
          <w:tcPr>
            <w:tcW w:type="dxa" w:w="2160"/>
          </w:tcPr>
          <w:p>
            <w:r>
              <w:rPr>
                <w:sz w:val="20"/>
              </w:rPr>
              <w:t>ETL directo con psql COPY</w:t>
            </w:r>
          </w:p>
        </w:tc>
      </w:tr>
      <w:tr>
        <w:tc>
          <w:tcPr>
            <w:tcW w:type="dxa" w:w="2160"/>
          </w:tcPr>
          <w:p>
            <w:r>
              <w:rPr>
                <w:sz w:val="20"/>
              </w:rPr>
              <w:t>Grupo 4</w:t>
            </w:r>
          </w:p>
        </w:tc>
        <w:tc>
          <w:tcPr>
            <w:tcW w:type="dxa" w:w="2160"/>
          </w:tcPr>
          <w:p>
            <w:r>
              <w:rPr>
                <w:sz w:val="20"/>
              </w:rPr>
              <w:t>Neon (PostgreSQL en Azure)</w:t>
            </w:r>
          </w:p>
        </w:tc>
        <w:tc>
          <w:tcPr>
            <w:tcW w:type="dxa" w:w="2160"/>
          </w:tcPr>
          <w:p>
            <w:r>
              <w:rPr>
                <w:sz w:val="20"/>
              </w:rPr>
              <w:t>Remota via pooler</w:t>
            </w:r>
          </w:p>
        </w:tc>
        <w:tc>
          <w:tcPr>
            <w:tcW w:type="dxa" w:w="2160"/>
          </w:tcPr>
          <w:p>
            <w:r>
              <w:rPr>
                <w:sz w:val="20"/>
              </w:rPr>
              <w:t>ETL directo con psql COPY</w:t>
            </w:r>
          </w:p>
        </w:tc>
      </w:tr>
      <w:tr>
        <w:tc>
          <w:tcPr>
            <w:tcW w:type="dxa" w:w="2160"/>
          </w:tcPr>
          <w:p>
            <w:r>
              <w:rPr>
                <w:sz w:val="20"/>
              </w:rPr>
              <w:t>Grupo 6</w:t>
            </w:r>
          </w:p>
        </w:tc>
        <w:tc>
          <w:tcPr>
            <w:tcW w:type="dxa" w:w="2160"/>
          </w:tcPr>
          <w:p>
            <w:r>
              <w:rPr>
                <w:sz w:val="20"/>
              </w:rPr>
              <w:t>Dump SQL (PostgreSQL 17)</w:t>
            </w:r>
          </w:p>
        </w:tc>
        <w:tc>
          <w:tcPr>
            <w:tcW w:type="dxa" w:w="2160"/>
          </w:tcPr>
          <w:p>
            <w:r>
              <w:rPr>
                <w:sz w:val="20"/>
              </w:rPr>
              <w:t>Importacion local</w:t>
            </w:r>
          </w:p>
        </w:tc>
        <w:tc>
          <w:tcPr>
            <w:tcW w:type="dxa" w:w="2160"/>
          </w:tcPr>
          <w:p>
            <w:r>
              <w:rPr>
                <w:sz w:val="20"/>
              </w:rPr>
              <w:t>Restauracion de dump + ETL</w:t>
            </w:r>
          </w:p>
        </w:tc>
      </w:tr>
    </w:tbl>
    <w:p/>
    <w:p>
      <w:r>
        <w:t>Todas las fuentes comparten el mismo esquema relacional operacional (PERSONA, CITA_MEDICA, DIAGNOSTICO, TIPO_DIAGNOSTICO, ESPECIALIDAD, ZONA), lo que permite aplicar un proceso ETL unificado.</w:t>
      </w:r>
    </w:p>
    <w:p>
      <w:pPr>
        <w:pStyle w:val="Heading2"/>
      </w:pPr>
      <w:r>
        <w:t>3.2. Transformacion de la informacion (ETL)</w:t>
      </w:r>
    </w:p>
    <w:p>
      <w:r>
        <w:t>El proceso ETL (Extract, Transform, Load) transforma los datos operacionales de cuatro fuentes heterogeneas en un modelo dimensional optimizado para el analisis. A continuacion se detalla el proceso de extraccion, analisis comparativo y transformacion de cada grupo.</w:t>
      </w:r>
    </w:p>
    <w:p>
      <w:pPr>
        <w:pStyle w:val="Heading3"/>
      </w:pPr>
      <w:r>
        <w:t>3.2.1. Modelo Data Warehouse (destino)</w:t>
      </w:r>
    </w:p>
    <w:p>
      <w:r>
        <w:t>El Data Warehouse utiliza un modelo estrella con snowflake parcial (dim_sucursal como subdimension de dim_paciente). Cada fila de fact_atenciones representa un evento de diagnostico dentro de una cita medica, vinculado a un paciente y un medico.</w:t>
      </w:r>
    </w:p>
    <w:p>
      <w:r>
        <w:t>dim_sucursal -- dim_paciente -- fact_atenciones -- dim_medico</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sz w:val="20"/>
              </w:rPr>
              <w:t>Tabla</w:t>
            </w:r>
          </w:p>
        </w:tc>
        <w:tc>
          <w:tcPr>
            <w:tcW w:type="dxa" w:w="2160"/>
          </w:tcPr>
          <w:p>
            <w:pPr>
              <w:jc w:val="center"/>
            </w:pPr>
            <w:r>
              <w:rPr>
                <w:b/>
                <w:sz w:val="20"/>
              </w:rPr>
              <w:t>Tipo</w:t>
            </w:r>
          </w:p>
        </w:tc>
        <w:tc>
          <w:tcPr>
            <w:tcW w:type="dxa" w:w="2160"/>
          </w:tcPr>
          <w:p>
            <w:pPr>
              <w:jc w:val="center"/>
            </w:pPr>
            <w:r>
              <w:rPr>
                <w:b/>
                <w:sz w:val="20"/>
              </w:rPr>
              <w:t>Columnas</w:t>
            </w:r>
          </w:p>
        </w:tc>
        <w:tc>
          <w:tcPr>
            <w:tcW w:type="dxa" w:w="2160"/>
          </w:tcPr>
          <w:p>
            <w:pPr>
              <w:jc w:val="center"/>
            </w:pPr>
            <w:r>
              <w:rPr>
                <w:b/>
                <w:sz w:val="20"/>
              </w:rPr>
              <w:t>Descripcion</w:t>
            </w:r>
          </w:p>
        </w:tc>
      </w:tr>
      <w:tr>
        <w:tc>
          <w:tcPr>
            <w:tcW w:type="dxa" w:w="2160"/>
          </w:tcPr>
          <w:p>
            <w:r>
              <w:rPr>
                <w:sz w:val="20"/>
              </w:rPr>
              <w:t>dim_sucursal</w:t>
            </w:r>
          </w:p>
        </w:tc>
        <w:tc>
          <w:tcPr>
            <w:tcW w:type="dxa" w:w="2160"/>
          </w:tcPr>
          <w:p>
            <w:r>
              <w:rPr>
                <w:sz w:val="20"/>
              </w:rPr>
              <w:t>Subdimension</w:t>
            </w:r>
          </w:p>
        </w:tc>
        <w:tc>
          <w:tcPr>
            <w:tcW w:type="dxa" w:w="2160"/>
          </w:tcPr>
          <w:p>
            <w:r>
              <w:rPr>
                <w:sz w:val="20"/>
              </w:rPr>
              <w:t>3</w:t>
            </w:r>
          </w:p>
        </w:tc>
        <w:tc>
          <w:tcPr>
            <w:tcW w:type="dxa" w:w="2160"/>
          </w:tcPr>
          <w:p>
            <w:r>
              <w:rPr>
                <w:sz w:val="20"/>
              </w:rPr>
              <w:t>Fuente/sucursal de los datos (G3, G1, G4, G6)</w:t>
            </w:r>
          </w:p>
        </w:tc>
      </w:tr>
      <w:tr>
        <w:tc>
          <w:tcPr>
            <w:tcW w:type="dxa" w:w="2160"/>
          </w:tcPr>
          <w:p>
            <w:r>
              <w:rPr>
                <w:sz w:val="20"/>
              </w:rPr>
              <w:t>dim_paciente</w:t>
            </w:r>
          </w:p>
        </w:tc>
        <w:tc>
          <w:tcPr>
            <w:tcW w:type="dxa" w:w="2160"/>
          </w:tcPr>
          <w:p>
            <w:r>
              <w:rPr>
                <w:sz w:val="20"/>
              </w:rPr>
              <w:t>Dimension</w:t>
            </w:r>
          </w:p>
        </w:tc>
        <w:tc>
          <w:tcPr>
            <w:tcW w:type="dxa" w:w="2160"/>
          </w:tcPr>
          <w:p>
            <w:r>
              <w:rPr>
                <w:sz w:val="20"/>
              </w:rPr>
              <w:t>11</w:t>
            </w:r>
          </w:p>
        </w:tc>
        <w:tc>
          <w:tcPr>
            <w:tcW w:type="dxa" w:w="2160"/>
          </w:tcPr>
          <w:p>
            <w:r>
              <w:rPr>
                <w:sz w:val="20"/>
              </w:rPr>
              <w:t>Datos del paciente + FK a dim_sucursal</w:t>
            </w:r>
          </w:p>
        </w:tc>
      </w:tr>
      <w:tr>
        <w:tc>
          <w:tcPr>
            <w:tcW w:type="dxa" w:w="2160"/>
          </w:tcPr>
          <w:p>
            <w:r>
              <w:rPr>
                <w:sz w:val="20"/>
              </w:rPr>
              <w:t>dim_medico</w:t>
            </w:r>
          </w:p>
        </w:tc>
        <w:tc>
          <w:tcPr>
            <w:tcW w:type="dxa" w:w="2160"/>
          </w:tcPr>
          <w:p>
            <w:r>
              <w:rPr>
                <w:sz w:val="20"/>
              </w:rPr>
              <w:t>Dimension</w:t>
            </w:r>
          </w:p>
        </w:tc>
        <w:tc>
          <w:tcPr>
            <w:tcW w:type="dxa" w:w="2160"/>
          </w:tcPr>
          <w:p>
            <w:r>
              <w:rPr>
                <w:sz w:val="20"/>
              </w:rPr>
              <w:t>9</w:t>
            </w:r>
          </w:p>
        </w:tc>
        <w:tc>
          <w:tcPr>
            <w:tcW w:type="dxa" w:w="2160"/>
          </w:tcPr>
          <w:p>
            <w:r>
              <w:rPr>
                <w:sz w:val="20"/>
              </w:rPr>
              <w:t>Datos del medico con especialidad</w:t>
            </w:r>
          </w:p>
        </w:tc>
      </w:tr>
      <w:tr>
        <w:tc>
          <w:tcPr>
            <w:tcW w:type="dxa" w:w="2160"/>
          </w:tcPr>
          <w:p>
            <w:r>
              <w:rPr>
                <w:sz w:val="20"/>
              </w:rPr>
              <w:t>fact_atenciones</w:t>
            </w:r>
          </w:p>
        </w:tc>
        <w:tc>
          <w:tcPr>
            <w:tcW w:type="dxa" w:w="2160"/>
          </w:tcPr>
          <w:p>
            <w:r>
              <w:rPr>
                <w:sz w:val="20"/>
              </w:rPr>
              <w:t>Hechos</w:t>
            </w:r>
          </w:p>
        </w:tc>
        <w:tc>
          <w:tcPr>
            <w:tcW w:type="dxa" w:w="2160"/>
          </w:tcPr>
          <w:p>
            <w:r>
              <w:rPr>
                <w:sz w:val="20"/>
              </w:rPr>
              <w:t>17</w:t>
            </w:r>
          </w:p>
        </w:tc>
        <w:tc>
          <w:tcPr>
            <w:tcW w:type="dxa" w:w="2160"/>
          </w:tcPr>
          <w:p>
            <w:r>
              <w:rPr>
                <w:sz w:val="20"/>
              </w:rPr>
              <w:t>Diagnostico + cita + dimensiones temporales</w:t>
            </w:r>
          </w:p>
        </w:tc>
      </w:tr>
    </w:tbl>
    <w:p/>
    <w:p>
      <w:r>
        <w:t>Contenido de dim_sucursal:</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0"/>
              </w:rPr>
              <w:t>sucursal_key</w:t>
            </w:r>
          </w:p>
        </w:tc>
        <w:tc>
          <w:tcPr>
            <w:tcW w:type="dxa" w:w="2880"/>
          </w:tcPr>
          <w:p>
            <w:pPr>
              <w:jc w:val="center"/>
            </w:pPr>
            <w:r>
              <w:rPr>
                <w:b/>
                <w:sz w:val="20"/>
              </w:rPr>
              <w:t>nombre</w:t>
            </w:r>
          </w:p>
        </w:tc>
        <w:tc>
          <w:tcPr>
            <w:tcW w:type="dxa" w:w="2880"/>
          </w:tcPr>
          <w:p>
            <w:pPr>
              <w:jc w:val="center"/>
            </w:pPr>
            <w:r>
              <w:rPr>
                <w:b/>
                <w:sz w:val="20"/>
              </w:rPr>
              <w:t>host</w:t>
            </w:r>
          </w:p>
        </w:tc>
      </w:tr>
      <w:tr>
        <w:tc>
          <w:tcPr>
            <w:tcW w:type="dxa" w:w="2880"/>
          </w:tcPr>
          <w:p>
            <w:r>
              <w:rPr>
                <w:sz w:val="20"/>
              </w:rPr>
              <w:t>1</w:t>
            </w:r>
          </w:p>
        </w:tc>
        <w:tc>
          <w:tcPr>
            <w:tcW w:type="dxa" w:w="2880"/>
          </w:tcPr>
          <w:p>
            <w:r>
              <w:rPr>
                <w:sz w:val="20"/>
              </w:rPr>
              <w:t>Grupo 3</w:t>
            </w:r>
          </w:p>
        </w:tc>
        <w:tc>
          <w:tcPr>
            <w:tcW w:type="dxa" w:w="2880"/>
          </w:tcPr>
          <w:p>
            <w:r>
              <w:rPr>
                <w:sz w:val="20"/>
              </w:rPr>
              <w:t>localhost:5433 (PostgreSQL - clinica_db)</w:t>
            </w:r>
          </w:p>
        </w:tc>
      </w:tr>
      <w:tr>
        <w:tc>
          <w:tcPr>
            <w:tcW w:type="dxa" w:w="2880"/>
          </w:tcPr>
          <w:p>
            <w:r>
              <w:rPr>
                <w:sz w:val="20"/>
              </w:rPr>
              <w:t>2</w:t>
            </w:r>
          </w:p>
        </w:tc>
        <w:tc>
          <w:tcPr>
            <w:tcW w:type="dxa" w:w="2880"/>
          </w:tcPr>
          <w:p>
            <w:r>
              <w:rPr>
                <w:sz w:val="20"/>
              </w:rPr>
              <w:t>Grupo 1</w:t>
            </w:r>
          </w:p>
        </w:tc>
        <w:tc>
          <w:tcPr>
            <w:tcW w:type="dxa" w:w="2880"/>
          </w:tcPr>
          <w:p>
            <w:r>
              <w:rPr>
                <w:sz w:val="20"/>
              </w:rPr>
              <w:t>aws-0-us-west-2.pooler.supabase.com (Supabase)</w:t>
            </w:r>
          </w:p>
        </w:tc>
      </w:tr>
      <w:tr>
        <w:tc>
          <w:tcPr>
            <w:tcW w:type="dxa" w:w="2880"/>
          </w:tcPr>
          <w:p>
            <w:r>
              <w:rPr>
                <w:sz w:val="20"/>
              </w:rPr>
              <w:t>3</w:t>
            </w:r>
          </w:p>
        </w:tc>
        <w:tc>
          <w:tcPr>
            <w:tcW w:type="dxa" w:w="2880"/>
          </w:tcPr>
          <w:p>
            <w:r>
              <w:rPr>
                <w:sz w:val="20"/>
              </w:rPr>
              <w:t>Grupo 6</w:t>
            </w:r>
          </w:p>
        </w:tc>
        <w:tc>
          <w:tcPr>
            <w:tcW w:type="dxa" w:w="2880"/>
          </w:tcPr>
          <w:p>
            <w:r>
              <w:rPr>
                <w:sz w:val="20"/>
              </w:rPr>
              <w:t>PostgreSQL 17 (dump hospital_db)</w:t>
            </w:r>
          </w:p>
        </w:tc>
      </w:tr>
      <w:tr>
        <w:tc>
          <w:tcPr>
            <w:tcW w:type="dxa" w:w="2880"/>
          </w:tcPr>
          <w:p>
            <w:r>
              <w:rPr>
                <w:sz w:val="20"/>
              </w:rPr>
              <w:t>4</w:t>
            </w:r>
          </w:p>
        </w:tc>
        <w:tc>
          <w:tcPr>
            <w:tcW w:type="dxa" w:w="2880"/>
          </w:tcPr>
          <w:p>
            <w:r>
              <w:rPr>
                <w:sz w:val="20"/>
              </w:rPr>
              <w:t>Grupo 4</w:t>
            </w:r>
          </w:p>
        </w:tc>
        <w:tc>
          <w:tcPr>
            <w:tcW w:type="dxa" w:w="2880"/>
          </w:tcPr>
          <w:p>
            <w:r>
              <w:rPr>
                <w:sz w:val="20"/>
              </w:rPr>
              <w:t>ep-xxx.us-east-2.aws.neon.tech (Neon)</w:t>
            </w:r>
          </w:p>
        </w:tc>
      </w:tr>
    </w:tbl>
    <w:p/>
    <w:p>
      <w:r>
        <w:t>Tipo de conexion a las fuentes de extraccion:</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0"/>
              </w:rPr>
              <w:t>Fuente</w:t>
            </w:r>
          </w:p>
        </w:tc>
        <w:tc>
          <w:tcPr>
            <w:tcW w:type="dxa" w:w="2880"/>
          </w:tcPr>
          <w:p>
            <w:pPr>
              <w:jc w:val="center"/>
            </w:pPr>
            <w:r>
              <w:rPr>
                <w:b/>
                <w:sz w:val="20"/>
              </w:rPr>
              <w:t>Tipo de conexion</w:t>
            </w:r>
          </w:p>
        </w:tc>
        <w:tc>
          <w:tcPr>
            <w:tcW w:type="dxa" w:w="2880"/>
          </w:tcPr>
          <w:p>
            <w:pPr>
              <w:jc w:val="center"/>
            </w:pPr>
            <w:r>
              <w:rPr>
                <w:b/>
                <w:sz w:val="20"/>
              </w:rPr>
              <w:t>Metodo</w:t>
            </w:r>
          </w:p>
        </w:tc>
      </w:tr>
      <w:tr>
        <w:tc>
          <w:tcPr>
            <w:tcW w:type="dxa" w:w="2880"/>
          </w:tcPr>
          <w:p>
            <w:r>
              <w:rPr>
                <w:sz w:val="20"/>
              </w:rPr>
              <w:t>Grupo 3 (mi grupo)</w:t>
            </w:r>
          </w:p>
        </w:tc>
        <w:tc>
          <w:tcPr>
            <w:tcW w:type="dxa" w:w="2880"/>
          </w:tcPr>
          <w:p>
            <w:r>
              <w:rPr>
                <w:sz w:val="20"/>
              </w:rPr>
              <w:t>Directa (localhost)</w:t>
            </w:r>
          </w:p>
        </w:tc>
        <w:tc>
          <w:tcPr>
            <w:tcW w:type="dxa" w:w="2880"/>
          </w:tcPr>
          <w:p>
            <w:r>
              <w:rPr>
                <w:sz w:val="20"/>
              </w:rPr>
              <w:t>Consulta SQL local al contenedor Docker</w:t>
            </w:r>
          </w:p>
        </w:tc>
      </w:tr>
      <w:tr>
        <w:tc>
          <w:tcPr>
            <w:tcW w:type="dxa" w:w="2880"/>
          </w:tcPr>
          <w:p>
            <w:r>
              <w:rPr>
                <w:sz w:val="20"/>
              </w:rPr>
              <w:t>Grupo 1</w:t>
            </w:r>
          </w:p>
        </w:tc>
        <w:tc>
          <w:tcPr>
            <w:tcW w:type="dxa" w:w="2880"/>
          </w:tcPr>
          <w:p>
            <w:r>
              <w:rPr>
                <w:sz w:val="20"/>
              </w:rPr>
              <w:t>Descarga CSV</w:t>
            </w:r>
          </w:p>
        </w:tc>
        <w:tc>
          <w:tcPr>
            <w:tcW w:type="dxa" w:w="2880"/>
          </w:tcPr>
          <w:p>
            <w:r>
              <w:rPr>
                <w:sz w:val="20"/>
              </w:rPr>
              <w:t>Conexion psql a Supabase -&gt; \copy TO STDOUT -&gt; CSV</w:t>
            </w:r>
          </w:p>
        </w:tc>
      </w:tr>
      <w:tr>
        <w:tc>
          <w:tcPr>
            <w:tcW w:type="dxa" w:w="2880"/>
          </w:tcPr>
          <w:p>
            <w:r>
              <w:rPr>
                <w:sz w:val="20"/>
              </w:rPr>
              <w:t>Grupo 4</w:t>
            </w:r>
          </w:p>
        </w:tc>
        <w:tc>
          <w:tcPr>
            <w:tcW w:type="dxa" w:w="2880"/>
          </w:tcPr>
          <w:p>
            <w:r>
              <w:rPr>
                <w:sz w:val="20"/>
              </w:rPr>
              <w:t>Descarga CSV</w:t>
            </w:r>
          </w:p>
        </w:tc>
        <w:tc>
          <w:tcPr>
            <w:tcW w:type="dxa" w:w="2880"/>
          </w:tcPr>
          <w:p>
            <w:r>
              <w:rPr>
                <w:sz w:val="20"/>
              </w:rPr>
              <w:t>Conexion psql a Neon -&gt; \copy TO STDOUT -&gt; CSV</w:t>
            </w:r>
          </w:p>
        </w:tc>
      </w:tr>
      <w:tr>
        <w:tc>
          <w:tcPr>
            <w:tcW w:type="dxa" w:w="2880"/>
          </w:tcPr>
          <w:p>
            <w:r>
              <w:rPr>
                <w:sz w:val="20"/>
              </w:rPr>
              <w:t>Grupo 6</w:t>
            </w:r>
          </w:p>
        </w:tc>
        <w:tc>
          <w:tcPr>
            <w:tcW w:type="dxa" w:w="2880"/>
          </w:tcPr>
          <w:p>
            <w:r>
              <w:rPr>
                <w:sz w:val="20"/>
              </w:rPr>
              <w:t>Backup (dump SQL)</w:t>
            </w:r>
          </w:p>
        </w:tc>
        <w:tc>
          <w:tcPr>
            <w:tcW w:type="dxa" w:w="2880"/>
          </w:tcPr>
          <w:p>
            <w:r>
              <w:rPr>
                <w:sz w:val="20"/>
              </w:rPr>
              <w:t>Archivo dump PostgreSQL -&gt; conversion encoding -&gt; staging</w:t>
            </w:r>
          </w:p>
        </w:tc>
      </w:tr>
    </w:tbl>
    <w:p/>
    <w:p>
      <w:r>
        <w:t>El punto de partida es el DW cargado unicamente con datos del Grupo 3 (mi modelo original):</w:t>
      </w:r>
    </w:p>
    <w:tbl>
      <w:tblPr>
        <w:tblStyle w:val="TableGrid"/>
        <w:tblW w:type="auto" w:w="0"/>
        <w:jc w:val="center"/>
        <w:tblLook w:firstColumn="1" w:firstRow="1" w:lastColumn="0" w:lastRow="0" w:noHBand="0" w:noVBand="1" w:val="04A0"/>
      </w:tblPr>
      <w:tblGrid>
        <w:gridCol w:w="4320"/>
        <w:gridCol w:w="4320"/>
      </w:tblGrid>
      <w:tr>
        <w:tc>
          <w:tcPr>
            <w:tcW w:type="dxa" w:w="4320"/>
          </w:tcPr>
          <w:p>
            <w:pPr>
              <w:jc w:val="center"/>
            </w:pPr>
            <w:r>
              <w:rPr>
                <w:b/>
                <w:sz w:val="20"/>
              </w:rPr>
              <w:t>Tabla DW</w:t>
            </w:r>
          </w:p>
        </w:tc>
        <w:tc>
          <w:tcPr>
            <w:tcW w:type="dxa" w:w="4320"/>
          </w:tcPr>
          <w:p>
            <w:pPr>
              <w:jc w:val="center"/>
            </w:pPr>
            <w:r>
              <w:rPr>
                <w:b/>
                <w:sz w:val="20"/>
              </w:rPr>
              <w:t>Registros (solo G3)</w:t>
            </w:r>
          </w:p>
        </w:tc>
      </w:tr>
      <w:tr>
        <w:tc>
          <w:tcPr>
            <w:tcW w:type="dxa" w:w="4320"/>
          </w:tcPr>
          <w:p>
            <w:r>
              <w:rPr>
                <w:sz w:val="20"/>
              </w:rPr>
              <w:t>dim_sucursal</w:t>
            </w:r>
          </w:p>
        </w:tc>
        <w:tc>
          <w:tcPr>
            <w:tcW w:type="dxa" w:w="4320"/>
          </w:tcPr>
          <w:p>
            <w:r>
              <w:rPr>
                <w:sz w:val="20"/>
              </w:rPr>
              <w:t>4 (pre-cargadas)</w:t>
            </w:r>
          </w:p>
        </w:tc>
      </w:tr>
      <w:tr>
        <w:tc>
          <w:tcPr>
            <w:tcW w:type="dxa" w:w="4320"/>
          </w:tcPr>
          <w:p>
            <w:r>
              <w:rPr>
                <w:sz w:val="20"/>
              </w:rPr>
              <w:t>dim_paciente</w:t>
            </w:r>
          </w:p>
        </w:tc>
        <w:tc>
          <w:tcPr>
            <w:tcW w:type="dxa" w:w="4320"/>
          </w:tcPr>
          <w:p>
            <w:r>
              <w:rPr>
                <w:sz w:val="20"/>
              </w:rPr>
              <w:t>4,500</w:t>
            </w:r>
          </w:p>
        </w:tc>
      </w:tr>
      <w:tr>
        <w:tc>
          <w:tcPr>
            <w:tcW w:type="dxa" w:w="4320"/>
          </w:tcPr>
          <w:p>
            <w:r>
              <w:rPr>
                <w:sz w:val="20"/>
              </w:rPr>
              <w:t>dim_medico</w:t>
            </w:r>
          </w:p>
        </w:tc>
        <w:tc>
          <w:tcPr>
            <w:tcW w:type="dxa" w:w="4320"/>
          </w:tcPr>
          <w:p>
            <w:r>
              <w:rPr>
                <w:sz w:val="20"/>
              </w:rPr>
              <w:t>500</w:t>
            </w:r>
          </w:p>
        </w:tc>
      </w:tr>
      <w:tr>
        <w:tc>
          <w:tcPr>
            <w:tcW w:type="dxa" w:w="4320"/>
          </w:tcPr>
          <w:p>
            <w:r>
              <w:rPr>
                <w:sz w:val="20"/>
              </w:rPr>
              <w:t>fact_atenciones</w:t>
            </w:r>
          </w:p>
        </w:tc>
        <w:tc>
          <w:tcPr>
            <w:tcW w:type="dxa" w:w="4320"/>
          </w:tcPr>
          <w:p>
            <w:r>
              <w:rPr>
                <w:sz w:val="20"/>
              </w:rPr>
              <w:t>15,000</w:t>
            </w:r>
          </w:p>
        </w:tc>
      </w:tr>
    </w:tbl>
    <w:p/>
    <w:p>
      <w:pPr>
        <w:pStyle w:val="Heading3"/>
      </w:pPr>
      <w:r>
        <w:t>3.2.2. Extraccion: Grupo 3 (Directa)</w:t>
      </w:r>
    </w:p>
    <w:p>
      <w:r>
        <w:t>Los datos del Grupo 3 residen en la misma base de datos destino (clinica_db). La carga al DW se realiza mediante consultas COPY directas:</w:t>
      </w:r>
    </w:p>
    <w:p>
      <w:r>
        <w:rPr>
          <w:rFonts w:ascii="Courier New" w:hAnsi="Courier New"/>
          <w:sz w:val="18"/>
        </w:rPr>
        <w:t>-- Extraccion directa desde el contenedor 'db'</w:t>
        <w:br/>
        <w:t>docker compose exec -T db psql -U clinica_user -d clinica_db -c "</w:t>
        <w:br/>
        <w:t xml:space="preserve">    COPY (</w:t>
        <w:br/>
        <w:t xml:space="preserve">        SELECT p.CI, p.Nombre, p.Fecha_Nacimiento, ...</w:t>
        <w:br/>
        <w:t xml:space="preserve">        FROM PERSONA p JOIN ZONA z ON p.ID_Zona = z.ID_Zona</w:t>
        <w:br/>
        <w:t xml:space="preserve">        WHERE p.Matricula IS NULL</w:t>
        <w:br/>
        <w:t xml:space="preserve">    ) TO STDOUT WITH CSV"</w:t>
      </w:r>
    </w:p>
    <w:p>
      <w:pPr>
        <w:pStyle w:val="Heading3"/>
      </w:pPr>
      <w:r>
        <w:t>3.2.3. Analisis comparativo: Grupo 1 -&gt; Grupo 3</w:t>
      </w:r>
    </w:p>
    <w:p>
      <w:r>
        <w:t>Base de datos alojada en Supabase (AWS us-west-2). Esquema plano de 4 tablas sin normalizacion de catalogos. Se extraen todas las columnas disponibles: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0"/>
              </w:rPr>
              <w:t>Tabla</w:t>
            </w:r>
          </w:p>
        </w:tc>
        <w:tc>
          <w:tcPr>
            <w:tcW w:type="dxa" w:w="2880"/>
          </w:tcPr>
          <w:p>
            <w:pPr>
              <w:jc w:val="center"/>
            </w:pPr>
            <w:r>
              <w:rPr>
                <w:b/>
                <w:sz w:val="20"/>
              </w:rPr>
              <w:t>Registros</w:t>
            </w:r>
          </w:p>
        </w:tc>
        <w:tc>
          <w:tcPr>
            <w:tcW w:type="dxa" w:w="2880"/>
          </w:tcPr>
          <w:p>
            <w:pPr>
              <w:jc w:val="center"/>
            </w:pPr>
            <w:r>
              <w:rPr>
                <w:b/>
                <w:sz w:val="20"/>
              </w:rPr>
              <w:t>Columnas (todas)</w:t>
            </w:r>
          </w:p>
        </w:tc>
      </w:tr>
      <w:tr>
        <w:tc>
          <w:tcPr>
            <w:tcW w:type="dxa" w:w="2880"/>
          </w:tcPr>
          <w:p>
            <w:r>
              <w:rPr>
                <w:sz w:val="20"/>
              </w:rPr>
              <w:t>pacientes</w:t>
            </w:r>
          </w:p>
        </w:tc>
        <w:tc>
          <w:tcPr>
            <w:tcW w:type="dxa" w:w="2880"/>
          </w:tcPr>
          <w:p>
            <w:r>
              <w:rPr>
                <w:sz w:val="20"/>
              </w:rPr>
              <w:t>50,000</w:t>
            </w:r>
          </w:p>
        </w:tc>
        <w:tc>
          <w:tcPr>
            <w:tcW w:type="dxa" w:w="2880"/>
          </w:tcPr>
          <w:p>
            <w:r>
              <w:rPr>
                <w:sz w:val="20"/>
              </w:rPr>
              <w:t>paciente_id, nombre, fecha_nacimiento, genero</w:t>
            </w:r>
          </w:p>
        </w:tc>
      </w:tr>
      <w:tr>
        <w:tc>
          <w:tcPr>
            <w:tcW w:type="dxa" w:w="2880"/>
          </w:tcPr>
          <w:p>
            <w:r>
              <w:rPr>
                <w:sz w:val="20"/>
              </w:rPr>
              <w:t>personal</w:t>
            </w:r>
          </w:p>
        </w:tc>
        <w:tc>
          <w:tcPr>
            <w:tcW w:type="dxa" w:w="2880"/>
          </w:tcPr>
          <w:p>
            <w:r>
              <w:rPr>
                <w:sz w:val="20"/>
              </w:rPr>
              <w:t>50,000</w:t>
            </w:r>
          </w:p>
        </w:tc>
        <w:tc>
          <w:tcPr>
            <w:tcW w:type="dxa" w:w="2880"/>
          </w:tcPr>
          <w:p>
            <w:r>
              <w:rPr>
                <w:sz w:val="20"/>
              </w:rPr>
              <w:t>personal_id, nombre, cargo, especialidad</w:t>
            </w:r>
          </w:p>
        </w:tc>
      </w:tr>
      <w:tr>
        <w:tc>
          <w:tcPr>
            <w:tcW w:type="dxa" w:w="2880"/>
          </w:tcPr>
          <w:p>
            <w:r>
              <w:rPr>
                <w:sz w:val="20"/>
              </w:rPr>
              <w:t>atenciones</w:t>
            </w:r>
          </w:p>
        </w:tc>
        <w:tc>
          <w:tcPr>
            <w:tcW w:type="dxa" w:w="2880"/>
          </w:tcPr>
          <w:p>
            <w:r>
              <w:rPr>
                <w:sz w:val="20"/>
              </w:rPr>
              <w:t>50,000</w:t>
            </w:r>
          </w:p>
        </w:tc>
        <w:tc>
          <w:tcPr>
            <w:tcW w:type="dxa" w:w="2880"/>
          </w:tcPr>
          <w:p>
            <w:r>
              <w:rPr>
                <w:sz w:val="20"/>
              </w:rPr>
              <w:t>atencion_id, paciente_id, personal_id, fecha_atencion, estado, motivo_consulta</w:t>
            </w:r>
          </w:p>
        </w:tc>
      </w:tr>
      <w:tr>
        <w:tc>
          <w:tcPr>
            <w:tcW w:type="dxa" w:w="2880"/>
          </w:tcPr>
          <w:p>
            <w:r>
              <w:rPr>
                <w:sz w:val="20"/>
              </w:rPr>
              <w:t>diagnosticos</w:t>
            </w:r>
          </w:p>
        </w:tc>
        <w:tc>
          <w:tcPr>
            <w:tcW w:type="dxa" w:w="2880"/>
          </w:tcPr>
          <w:p>
            <w:r>
              <w:rPr>
                <w:sz w:val="20"/>
              </w:rPr>
              <w:t>68,123</w:t>
            </w:r>
          </w:p>
        </w:tc>
        <w:tc>
          <w:tcPr>
            <w:tcW w:type="dxa" w:w="2880"/>
          </w:tcPr>
          <w:p>
            <w:r>
              <w:rPr>
                <w:sz w:val="20"/>
              </w:rPr>
              <w:t>diagnostico_id, atencion_id, codigo_cie10, descripcion, severidad</w:t>
            </w:r>
          </w:p>
        </w:tc>
      </w:tr>
    </w:tbl>
    <w:p/>
    <w:p>
      <w:r>
        <w:t>El Grupo 1 tiene menos columnas que el esquema destino (Grupo 3). El ETL compensa los campos faltantes generando o derivando valores: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0"/>
              </w:rPr>
              <w:t>Campo destino (G3)</w:t>
            </w:r>
          </w:p>
        </w:tc>
        <w:tc>
          <w:tcPr>
            <w:tcW w:type="dxa" w:w="2880"/>
          </w:tcPr>
          <w:p>
            <w:pPr>
              <w:jc w:val="center"/>
            </w:pPr>
            <w:r>
              <w:rPr>
                <w:b/>
                <w:sz w:val="20"/>
              </w:rPr>
              <w:t>Disponible en G1</w:t>
            </w:r>
          </w:p>
        </w:tc>
        <w:tc>
          <w:tcPr>
            <w:tcW w:type="dxa" w:w="2880"/>
          </w:tcPr>
          <w:p>
            <w:pPr>
              <w:jc w:val="center"/>
            </w:pPr>
            <w:r>
              <w:rPr>
                <w:b/>
                <w:sz w:val="20"/>
              </w:rPr>
              <w:t>Transformacion aplicada</w:t>
            </w:r>
          </w:p>
        </w:tc>
      </w:tr>
      <w:tr>
        <w:tc>
          <w:tcPr>
            <w:tcW w:type="dxa" w:w="2880"/>
          </w:tcPr>
          <w:p>
            <w:r>
              <w:rPr>
                <w:sz w:val="20"/>
              </w:rPr>
              <w:t>PERSONA.CI</w:t>
            </w:r>
          </w:p>
        </w:tc>
        <w:tc>
          <w:tcPr>
            <w:tcW w:type="dxa" w:w="2880"/>
          </w:tcPr>
          <w:p>
            <w:r>
              <w:rPr>
                <w:sz w:val="20"/>
              </w:rPr>
              <w:t>No</w:t>
            </w:r>
          </w:p>
        </w:tc>
        <w:tc>
          <w:tcPr>
            <w:tcW w:type="dxa" w:w="2880"/>
          </w:tcPr>
          <w:p>
            <w:r>
              <w:rPr>
                <w:sz w:val="20"/>
              </w:rPr>
              <w:t>Se genera marcador sintetico: G1-PAC-{id}, G1-PER-{id}</w:t>
            </w:r>
          </w:p>
        </w:tc>
      </w:tr>
      <w:tr>
        <w:tc>
          <w:tcPr>
            <w:tcW w:type="dxa" w:w="2880"/>
          </w:tcPr>
          <w:p>
            <w:r>
              <w:rPr>
                <w:sz w:val="20"/>
              </w:rPr>
              <w:t>PERSONA.Direccion, Telefono</w:t>
            </w:r>
          </w:p>
        </w:tc>
        <w:tc>
          <w:tcPr>
            <w:tcW w:type="dxa" w:w="2880"/>
          </w:tcPr>
          <w:p>
            <w:r>
              <w:rPr>
                <w:sz w:val="20"/>
              </w:rPr>
              <w:t>No</w:t>
            </w:r>
          </w:p>
        </w:tc>
        <w:tc>
          <w:tcPr>
            <w:tcW w:type="dxa" w:w="2880"/>
          </w:tcPr>
          <w:p>
            <w:r>
              <w:rPr>
                <w:sz w:val="20"/>
              </w:rPr>
              <w:t>Valor por defecto: "Sin dato (Grupo 1)"</w:t>
            </w:r>
          </w:p>
        </w:tc>
      </w:tr>
      <w:tr>
        <w:tc>
          <w:tcPr>
            <w:tcW w:type="dxa" w:w="2880"/>
          </w:tcPr>
          <w:p>
            <w:r>
              <w:rPr>
                <w:sz w:val="20"/>
              </w:rPr>
              <w:t>PERSONA.ID_Zona</w:t>
            </w:r>
          </w:p>
        </w:tc>
        <w:tc>
          <w:tcPr>
            <w:tcW w:type="dxa" w:w="2880"/>
          </w:tcPr>
          <w:p>
            <w:r>
              <w:rPr>
                <w:sz w:val="20"/>
              </w:rPr>
              <w:t>No</w:t>
            </w:r>
          </w:p>
        </w:tc>
        <w:tc>
          <w:tcPr>
            <w:tcW w:type="dxa" w:w="2880"/>
          </w:tcPr>
          <w:p>
            <w:r>
              <w:rPr>
                <w:sz w:val="20"/>
              </w:rPr>
              <w:t>Zona especial ID=99 ("Sin zona asignada")</w:t>
            </w:r>
          </w:p>
        </w:tc>
      </w:tr>
      <w:tr>
        <w:tc>
          <w:tcPr>
            <w:tcW w:type="dxa" w:w="2880"/>
          </w:tcPr>
          <w:p>
            <w:r>
              <w:rPr>
                <w:sz w:val="20"/>
              </w:rPr>
              <w:t>PERSONA.Sexo (personal)</w:t>
            </w:r>
          </w:p>
        </w:tc>
        <w:tc>
          <w:tcPr>
            <w:tcW w:type="dxa" w:w="2880"/>
          </w:tcPr>
          <w:p>
            <w:r>
              <w:rPr>
                <w:sz w:val="20"/>
              </w:rPr>
              <w:t>No</w:t>
            </w:r>
          </w:p>
        </w:tc>
        <w:tc>
          <w:tcPr>
            <w:tcW w:type="dxa" w:w="2880"/>
          </w:tcPr>
          <w:p>
            <w:r>
              <w:rPr>
                <w:sz w:val="20"/>
              </w:rPr>
              <w:t>Marcador "X" (no disponible)</w:t>
            </w:r>
          </w:p>
        </w:tc>
      </w:tr>
      <w:tr>
        <w:tc>
          <w:tcPr>
            <w:tcW w:type="dxa" w:w="2880"/>
          </w:tcPr>
          <w:p>
            <w:r>
              <w:rPr>
                <w:sz w:val="20"/>
              </w:rPr>
              <w:t>PERSONA.Fecha_Nac (personal)</w:t>
            </w:r>
          </w:p>
        </w:tc>
        <w:tc>
          <w:tcPr>
            <w:tcW w:type="dxa" w:w="2880"/>
          </w:tcPr>
          <w:p>
            <w:r>
              <w:rPr>
                <w:sz w:val="20"/>
              </w:rPr>
              <w:t>No</w:t>
            </w:r>
          </w:p>
        </w:tc>
        <w:tc>
          <w:tcPr>
            <w:tcW w:type="dxa" w:w="2880"/>
          </w:tcPr>
          <w:p>
            <w:r>
              <w:rPr>
                <w:sz w:val="20"/>
              </w:rPr>
              <w:t>Marcador 1900-01-01</w:t>
            </w:r>
          </w:p>
        </w:tc>
      </w:tr>
      <w:tr>
        <w:tc>
          <w:tcPr>
            <w:tcW w:type="dxa" w:w="2880"/>
          </w:tcPr>
          <w:p>
            <w:r>
              <w:rPr>
                <w:sz w:val="20"/>
              </w:rPr>
              <w:t>PERSONA.Matricula</w:t>
            </w:r>
          </w:p>
        </w:tc>
        <w:tc>
          <w:tcPr>
            <w:tcW w:type="dxa" w:w="2880"/>
          </w:tcPr>
          <w:p>
            <w:r>
              <w:rPr>
                <w:sz w:val="20"/>
              </w:rPr>
              <w:t>No</w:t>
            </w:r>
          </w:p>
        </w:tc>
        <w:tc>
          <w:tcPr>
            <w:tcW w:type="dxa" w:w="2880"/>
          </w:tcPr>
          <w:p>
            <w:r>
              <w:rPr>
                <w:sz w:val="20"/>
              </w:rPr>
              <w:t>Solo doctores: G1-MAT-{id}</w:t>
            </w:r>
          </w:p>
        </w:tc>
      </w:tr>
      <w:tr>
        <w:tc>
          <w:tcPr>
            <w:tcW w:type="dxa" w:w="2880"/>
          </w:tcPr>
          <w:p>
            <w:r>
              <w:rPr>
                <w:sz w:val="20"/>
              </w:rPr>
              <w:t>PERSONA.ID_Especialidad</w:t>
            </w:r>
          </w:p>
        </w:tc>
        <w:tc>
          <w:tcPr>
            <w:tcW w:type="dxa" w:w="2880"/>
          </w:tcPr>
          <w:p>
            <w:r>
              <w:rPr>
                <w:sz w:val="20"/>
              </w:rPr>
              <w:t>Texto libre</w:t>
            </w:r>
          </w:p>
        </w:tc>
        <w:tc>
          <w:tcPr>
            <w:tcW w:type="dxa" w:w="2880"/>
          </w:tcPr>
          <w:p>
            <w:r>
              <w:rPr>
                <w:sz w:val="20"/>
              </w:rPr>
              <w:t>JOIN por nombre con tabla ESPECIALIDAD (8 de 15 coinciden)</w:t>
            </w:r>
          </w:p>
        </w:tc>
      </w:tr>
      <w:tr>
        <w:tc>
          <w:tcPr>
            <w:tcW w:type="dxa" w:w="2880"/>
          </w:tcPr>
          <w:p>
            <w:r>
              <w:rPr>
                <w:sz w:val="20"/>
              </w:rPr>
              <w:t>CITA.Fecha_Cita + Hora</w:t>
            </w:r>
          </w:p>
        </w:tc>
        <w:tc>
          <w:tcPr>
            <w:tcW w:type="dxa" w:w="2880"/>
          </w:tcPr>
          <w:p>
            <w:r>
              <w:rPr>
                <w:sz w:val="20"/>
              </w:rPr>
              <w:t>timestamp unico</w:t>
            </w:r>
          </w:p>
        </w:tc>
        <w:tc>
          <w:tcPr>
            <w:tcW w:type="dxa" w:w="2880"/>
          </w:tcPr>
          <w:p>
            <w:r>
              <w:rPr>
                <w:sz w:val="20"/>
              </w:rPr>
              <w:t>Se extrae DATE y TIME del timestamp</w:t>
            </w:r>
          </w:p>
        </w:tc>
      </w:tr>
      <w:tr>
        <w:tc>
          <w:tcPr>
            <w:tcW w:type="dxa" w:w="2880"/>
          </w:tcPr>
          <w:p>
            <w:r>
              <w:rPr>
                <w:sz w:val="20"/>
              </w:rPr>
              <w:t>CITA.Numero_Turno</w:t>
            </w:r>
          </w:p>
        </w:tc>
        <w:tc>
          <w:tcPr>
            <w:tcW w:type="dxa" w:w="2880"/>
          </w:tcPr>
          <w:p>
            <w:r>
              <w:rPr>
                <w:sz w:val="20"/>
              </w:rPr>
              <w:t>No</w:t>
            </w:r>
          </w:p>
        </w:tc>
        <w:tc>
          <w:tcPr>
            <w:tcW w:type="dxa" w:w="2880"/>
          </w:tcPr>
          <w:p>
            <w:r>
              <w:rPr>
                <w:sz w:val="20"/>
              </w:rPr>
              <w:t>ROW_NUMBER() OVER (PARTITION BY dia, medico)</w:t>
            </w:r>
          </w:p>
        </w:tc>
      </w:tr>
      <w:tr>
        <w:tc>
          <w:tcPr>
            <w:tcW w:type="dxa" w:w="2880"/>
          </w:tcPr>
          <w:p>
            <w:r>
              <w:rPr>
                <w:sz w:val="20"/>
              </w:rPr>
              <w:t>DIAGNOSTICO.ID_Tipo_Diag</w:t>
            </w:r>
          </w:p>
        </w:tc>
        <w:tc>
          <w:tcPr>
            <w:tcW w:type="dxa" w:w="2880"/>
          </w:tcPr>
          <w:p>
            <w:r>
              <w:rPr>
                <w:sz w:val="20"/>
              </w:rPr>
              <w:t>Codigo CIE-10</w:t>
            </w:r>
          </w:p>
        </w:tc>
        <w:tc>
          <w:tcPr>
            <w:tcW w:type="dxa" w:w="2880"/>
          </w:tcPr>
          <w:p>
            <w:r>
              <w:rPr>
                <w:sz w:val="20"/>
              </w:rPr>
              <w:t>Mapeo CIE-10 -&gt; categoria (tabla auxiliar)</w:t>
            </w:r>
          </w:p>
        </w:tc>
      </w:tr>
      <w:tr>
        <w:tc>
          <w:tcPr>
            <w:tcW w:type="dxa" w:w="2880"/>
          </w:tcPr>
          <w:p>
            <w:r>
              <w:rPr>
                <w:sz w:val="20"/>
              </w:rPr>
              <w:t>DIAGNOSTICO.Observaciones</w:t>
            </w:r>
          </w:p>
        </w:tc>
        <w:tc>
          <w:tcPr>
            <w:tcW w:type="dxa" w:w="2880"/>
          </w:tcPr>
          <w:p>
            <w:r>
              <w:rPr>
                <w:sz w:val="20"/>
              </w:rPr>
              <w:t>severidad</w:t>
            </w:r>
          </w:p>
        </w:tc>
        <w:tc>
          <w:tcPr>
            <w:tcW w:type="dxa" w:w="2880"/>
          </w:tcPr>
          <w:p>
            <w:r>
              <w:rPr>
                <w:sz w:val="20"/>
              </w:rPr>
              <w:t>Concatenado: "CIE-10: {cod} | Severidad: {sev}"</w:t>
            </w:r>
          </w:p>
        </w:tc>
      </w:tr>
      <w:tr>
        <w:tc>
          <w:tcPr>
            <w:tcW w:type="dxa" w:w="2880"/>
          </w:tcPr>
          <w:p>
            <w:r>
              <w:rPr>
                <w:sz w:val="20"/>
              </w:rPr>
              <w:t>RECETA</w:t>
            </w:r>
          </w:p>
        </w:tc>
        <w:tc>
          <w:tcPr>
            <w:tcW w:type="dxa" w:w="2880"/>
          </w:tcPr>
          <w:p>
            <w:r>
              <w:rPr>
                <w:sz w:val="20"/>
              </w:rPr>
              <w:t>No existe</w:t>
            </w:r>
          </w:p>
        </w:tc>
        <w:tc>
          <w:tcPr>
            <w:tcW w:type="dxa" w:w="2880"/>
          </w:tcPr>
          <w:p>
            <w:r>
              <w:rPr>
                <w:sz w:val="20"/>
              </w:rPr>
              <w:t>No se migran recetas (tabla no existe en G1)</w:t>
            </w:r>
          </w:p>
        </w:tc>
      </w:tr>
    </w:tbl>
    <w:p/>
    <w:p>
      <w:r>
        <w:t>Estrategia de IDs (offsets para evitar colision):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sz w:val="20"/>
              </w:rPr>
              <w:t>Entidad</w:t>
            </w:r>
          </w:p>
        </w:tc>
        <w:tc>
          <w:tcPr>
            <w:tcW w:type="dxa" w:w="2160"/>
          </w:tcPr>
          <w:p>
            <w:pPr>
              <w:jc w:val="center"/>
            </w:pPr>
            <w:r>
              <w:rPr>
                <w:b/>
                <w:sz w:val="20"/>
              </w:rPr>
              <w:t>Rango original</w:t>
            </w:r>
          </w:p>
        </w:tc>
        <w:tc>
          <w:tcPr>
            <w:tcW w:type="dxa" w:w="2160"/>
          </w:tcPr>
          <w:p>
            <w:pPr>
              <w:jc w:val="center"/>
            </w:pPr>
            <w:r>
              <w:rPr>
                <w:b/>
                <w:sz w:val="20"/>
              </w:rPr>
              <w:t>Offset</w:t>
            </w:r>
          </w:p>
        </w:tc>
        <w:tc>
          <w:tcPr>
            <w:tcW w:type="dxa" w:w="2160"/>
          </w:tcPr>
          <w:p>
            <w:pPr>
              <w:jc w:val="center"/>
            </w:pPr>
            <w:r>
              <w:rPr>
                <w:b/>
                <w:sz w:val="20"/>
              </w:rPr>
              <w:t>Rango destino</w:t>
            </w:r>
          </w:p>
        </w:tc>
      </w:tr>
      <w:tr>
        <w:tc>
          <w:tcPr>
            <w:tcW w:type="dxa" w:w="2160"/>
          </w:tcPr>
          <w:p>
            <w:r>
              <w:rPr>
                <w:sz w:val="20"/>
              </w:rPr>
              <w:t>Pacientes -&gt; PERSONA</w:t>
            </w:r>
          </w:p>
        </w:tc>
        <w:tc>
          <w:tcPr>
            <w:tcW w:type="dxa" w:w="2160"/>
          </w:tcPr>
          <w:p>
            <w:r>
              <w:rPr>
                <w:sz w:val="20"/>
              </w:rPr>
              <w:t>1 - 50,000</w:t>
            </w:r>
          </w:p>
        </w:tc>
        <w:tc>
          <w:tcPr>
            <w:tcW w:type="dxa" w:w="2160"/>
          </w:tcPr>
          <w:p>
            <w:r>
              <w:rPr>
                <w:sz w:val="20"/>
              </w:rPr>
              <w:t>+100,000</w:t>
            </w:r>
          </w:p>
        </w:tc>
        <w:tc>
          <w:tcPr>
            <w:tcW w:type="dxa" w:w="2160"/>
          </w:tcPr>
          <w:p>
            <w:r>
              <w:rPr>
                <w:sz w:val="20"/>
              </w:rPr>
              <w:t>100,001 - 150,000</w:t>
            </w:r>
          </w:p>
        </w:tc>
      </w:tr>
      <w:tr>
        <w:tc>
          <w:tcPr>
            <w:tcW w:type="dxa" w:w="2160"/>
          </w:tcPr>
          <w:p>
            <w:r>
              <w:rPr>
                <w:sz w:val="20"/>
              </w:rPr>
              <w:t>Personal -&gt; PERSONA</w:t>
            </w:r>
          </w:p>
        </w:tc>
        <w:tc>
          <w:tcPr>
            <w:tcW w:type="dxa" w:w="2160"/>
          </w:tcPr>
          <w:p>
            <w:r>
              <w:rPr>
                <w:sz w:val="20"/>
              </w:rPr>
              <w:t>1 - 50,000</w:t>
            </w:r>
          </w:p>
        </w:tc>
        <w:tc>
          <w:tcPr>
            <w:tcW w:type="dxa" w:w="2160"/>
          </w:tcPr>
          <w:p>
            <w:r>
              <w:rPr>
                <w:sz w:val="20"/>
              </w:rPr>
              <w:t>+200,000</w:t>
            </w:r>
          </w:p>
        </w:tc>
        <w:tc>
          <w:tcPr>
            <w:tcW w:type="dxa" w:w="2160"/>
          </w:tcPr>
          <w:p>
            <w:r>
              <w:rPr>
                <w:sz w:val="20"/>
              </w:rPr>
              <w:t>200,001 - 250,000</w:t>
            </w:r>
          </w:p>
        </w:tc>
      </w:tr>
      <w:tr>
        <w:tc>
          <w:tcPr>
            <w:tcW w:type="dxa" w:w="2160"/>
          </w:tcPr>
          <w:p>
            <w:r>
              <w:rPr>
                <w:sz w:val="20"/>
              </w:rPr>
              <w:t>Atenciones -&gt; CITA_MEDICA</w:t>
            </w:r>
          </w:p>
        </w:tc>
        <w:tc>
          <w:tcPr>
            <w:tcW w:type="dxa" w:w="2160"/>
          </w:tcPr>
          <w:p>
            <w:r>
              <w:rPr>
                <w:sz w:val="20"/>
              </w:rPr>
              <w:t>1 - 50,000</w:t>
            </w:r>
          </w:p>
        </w:tc>
        <w:tc>
          <w:tcPr>
            <w:tcW w:type="dxa" w:w="2160"/>
          </w:tcPr>
          <w:p>
            <w:r>
              <w:rPr>
                <w:sz w:val="20"/>
              </w:rPr>
              <w:t>+100,000</w:t>
            </w:r>
          </w:p>
        </w:tc>
        <w:tc>
          <w:tcPr>
            <w:tcW w:type="dxa" w:w="2160"/>
          </w:tcPr>
          <w:p>
            <w:r>
              <w:rPr>
                <w:sz w:val="20"/>
              </w:rPr>
              <w:t>100,001 - 150,000</w:t>
            </w:r>
          </w:p>
        </w:tc>
      </w:tr>
      <w:tr>
        <w:tc>
          <w:tcPr>
            <w:tcW w:type="dxa" w:w="2160"/>
          </w:tcPr>
          <w:p>
            <w:r>
              <w:rPr>
                <w:sz w:val="20"/>
              </w:rPr>
              <w:t>Diagnosticos -&gt; DIAGNOSTICO</w:t>
            </w:r>
          </w:p>
        </w:tc>
        <w:tc>
          <w:tcPr>
            <w:tcW w:type="dxa" w:w="2160"/>
          </w:tcPr>
          <w:p>
            <w:r>
              <w:rPr>
                <w:sz w:val="20"/>
              </w:rPr>
              <w:t>1 - 68,123</w:t>
            </w:r>
          </w:p>
        </w:tc>
        <w:tc>
          <w:tcPr>
            <w:tcW w:type="dxa" w:w="2160"/>
          </w:tcPr>
          <w:p>
            <w:r>
              <w:rPr>
                <w:sz w:val="20"/>
              </w:rPr>
              <w:t>+100,000</w:t>
            </w:r>
          </w:p>
        </w:tc>
        <w:tc>
          <w:tcPr>
            <w:tcW w:type="dxa" w:w="2160"/>
          </w:tcPr>
          <w:p>
            <w:r>
              <w:rPr>
                <w:sz w:val="20"/>
              </w:rPr>
              <w:t>100,001 - 168,123</w:t>
            </w:r>
          </w:p>
        </w:tc>
      </w:tr>
    </w:tbl>
    <w:p/>
    <w:p>
      <w:r>
        <w:t>Mapeo CIE-10 -&gt; Tipo de Diagnostico:</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0"/>
              </w:rPr>
              <w:t>Codigo CIE-10</w:t>
            </w:r>
          </w:p>
        </w:tc>
        <w:tc>
          <w:tcPr>
            <w:tcW w:type="dxa" w:w="2880"/>
          </w:tcPr>
          <w:p>
            <w:pPr>
              <w:jc w:val="center"/>
            </w:pPr>
            <w:r>
              <w:rPr>
                <w:b/>
                <w:sz w:val="20"/>
              </w:rPr>
              <w:t>Diagnostico</w:t>
            </w:r>
          </w:p>
        </w:tc>
        <w:tc>
          <w:tcPr>
            <w:tcW w:type="dxa" w:w="2880"/>
          </w:tcPr>
          <w:p>
            <w:pPr>
              <w:jc w:val="center"/>
            </w:pPr>
            <w:r>
              <w:rPr>
                <w:b/>
                <w:sz w:val="20"/>
              </w:rPr>
              <w:t>Categoria asignada</w:t>
            </w:r>
          </w:p>
        </w:tc>
      </w:tr>
      <w:tr>
        <w:tc>
          <w:tcPr>
            <w:tcW w:type="dxa" w:w="2880"/>
          </w:tcPr>
          <w:p>
            <w:r>
              <w:rPr>
                <w:sz w:val="20"/>
              </w:rPr>
              <w:t>I10</w:t>
            </w:r>
          </w:p>
        </w:tc>
        <w:tc>
          <w:tcPr>
            <w:tcW w:type="dxa" w:w="2880"/>
          </w:tcPr>
          <w:p>
            <w:r>
              <w:rPr>
                <w:sz w:val="20"/>
              </w:rPr>
              <w:t>Hipertension esencial</w:t>
            </w:r>
          </w:p>
        </w:tc>
        <w:tc>
          <w:tcPr>
            <w:tcW w:type="dxa" w:w="2880"/>
          </w:tcPr>
          <w:p>
            <w:r>
              <w:rPr>
                <w:sz w:val="20"/>
              </w:rPr>
              <w:t>Clinico</w:t>
            </w:r>
          </w:p>
        </w:tc>
      </w:tr>
      <w:tr>
        <w:tc>
          <w:tcPr>
            <w:tcW w:type="dxa" w:w="2880"/>
          </w:tcPr>
          <w:p>
            <w:r>
              <w:rPr>
                <w:sz w:val="20"/>
              </w:rPr>
              <w:t>R10.9 / R51</w:t>
            </w:r>
          </w:p>
        </w:tc>
        <w:tc>
          <w:tcPr>
            <w:tcW w:type="dxa" w:w="2880"/>
          </w:tcPr>
          <w:p>
            <w:r>
              <w:rPr>
                <w:sz w:val="20"/>
              </w:rPr>
              <w:t>Dolor abdominal / Cefalea</w:t>
            </w:r>
          </w:p>
        </w:tc>
        <w:tc>
          <w:tcPr>
            <w:tcW w:type="dxa" w:w="2880"/>
          </w:tcPr>
          <w:p>
            <w:r>
              <w:rPr>
                <w:sz w:val="20"/>
              </w:rPr>
              <w:t>Clinico</w:t>
            </w:r>
          </w:p>
        </w:tc>
      </w:tr>
      <w:tr>
        <w:tc>
          <w:tcPr>
            <w:tcW w:type="dxa" w:w="2880"/>
          </w:tcPr>
          <w:p>
            <w:r>
              <w:rPr>
                <w:sz w:val="20"/>
              </w:rPr>
              <w:t>J02.9 / J06.9 / J20.9</w:t>
            </w:r>
          </w:p>
        </w:tc>
        <w:tc>
          <w:tcPr>
            <w:tcW w:type="dxa" w:w="2880"/>
          </w:tcPr>
          <w:p>
            <w:r>
              <w:rPr>
                <w:sz w:val="20"/>
              </w:rPr>
              <w:t>Infecciones respiratorias</w:t>
            </w:r>
          </w:p>
        </w:tc>
        <w:tc>
          <w:tcPr>
            <w:tcW w:type="dxa" w:w="2880"/>
          </w:tcPr>
          <w:p>
            <w:r>
              <w:rPr>
                <w:sz w:val="20"/>
              </w:rPr>
              <w:t>Clinico</w:t>
            </w:r>
          </w:p>
        </w:tc>
      </w:tr>
      <w:tr>
        <w:tc>
          <w:tcPr>
            <w:tcW w:type="dxa" w:w="2880"/>
          </w:tcPr>
          <w:p>
            <w:r>
              <w:rPr>
                <w:sz w:val="20"/>
              </w:rPr>
              <w:t>M54.5</w:t>
            </w:r>
          </w:p>
        </w:tc>
        <w:tc>
          <w:tcPr>
            <w:tcW w:type="dxa" w:w="2880"/>
          </w:tcPr>
          <w:p>
            <w:r>
              <w:rPr>
                <w:sz w:val="20"/>
              </w:rPr>
              <w:t>Dolor lumbar bajo</w:t>
            </w:r>
          </w:p>
        </w:tc>
        <w:tc>
          <w:tcPr>
            <w:tcW w:type="dxa" w:w="2880"/>
          </w:tcPr>
          <w:p>
            <w:r>
              <w:rPr>
                <w:sz w:val="20"/>
              </w:rPr>
              <w:t>Por Imagen</w:t>
            </w:r>
          </w:p>
        </w:tc>
      </w:tr>
      <w:tr>
        <w:tc>
          <w:tcPr>
            <w:tcW w:type="dxa" w:w="2880"/>
          </w:tcPr>
          <w:p>
            <w:r>
              <w:rPr>
                <w:sz w:val="20"/>
              </w:rPr>
              <w:t>E78.5 / E11.9</w:t>
            </w:r>
          </w:p>
        </w:tc>
        <w:tc>
          <w:tcPr>
            <w:tcW w:type="dxa" w:w="2880"/>
          </w:tcPr>
          <w:p>
            <w:r>
              <w:rPr>
                <w:sz w:val="20"/>
              </w:rPr>
              <w:t>Hiperlipidemia / Diabetes tipo 2</w:t>
            </w:r>
          </w:p>
        </w:tc>
        <w:tc>
          <w:tcPr>
            <w:tcW w:type="dxa" w:w="2880"/>
          </w:tcPr>
          <w:p>
            <w:r>
              <w:rPr>
                <w:sz w:val="20"/>
              </w:rPr>
              <w:t>Laboratorio</w:t>
            </w:r>
          </w:p>
        </w:tc>
      </w:tr>
      <w:tr>
        <w:tc>
          <w:tcPr>
            <w:tcW w:type="dxa" w:w="2880"/>
          </w:tcPr>
          <w:p>
            <w:r>
              <w:rPr>
                <w:sz w:val="20"/>
              </w:rPr>
              <w:t>N39.0</w:t>
            </w:r>
          </w:p>
        </w:tc>
        <w:tc>
          <w:tcPr>
            <w:tcW w:type="dxa" w:w="2880"/>
          </w:tcPr>
          <w:p>
            <w:r>
              <w:rPr>
                <w:sz w:val="20"/>
              </w:rPr>
              <w:t>Infeccion urinaria</w:t>
            </w:r>
          </w:p>
        </w:tc>
        <w:tc>
          <w:tcPr>
            <w:tcW w:type="dxa" w:w="2880"/>
          </w:tcPr>
          <w:p>
            <w:r>
              <w:rPr>
                <w:sz w:val="20"/>
              </w:rPr>
              <w:t>Laboratorio</w:t>
            </w:r>
          </w:p>
        </w:tc>
      </w:tr>
      <w:tr>
        <w:tc>
          <w:tcPr>
            <w:tcW w:type="dxa" w:w="2880"/>
          </w:tcPr>
          <w:p>
            <w:r>
              <w:rPr>
                <w:sz w:val="20"/>
              </w:rPr>
              <w:t>E66.9</w:t>
            </w:r>
          </w:p>
        </w:tc>
        <w:tc>
          <w:tcPr>
            <w:tcW w:type="dxa" w:w="2880"/>
          </w:tcPr>
          <w:p>
            <w:r>
              <w:rPr>
                <w:sz w:val="20"/>
              </w:rPr>
              <w:t>Obesidad</w:t>
            </w:r>
          </w:p>
        </w:tc>
        <w:tc>
          <w:tcPr>
            <w:tcW w:type="dxa" w:w="2880"/>
          </w:tcPr>
          <w:p>
            <w:r>
              <w:rPr>
                <w:sz w:val="20"/>
              </w:rPr>
              <w:t>Nutricional</w:t>
            </w:r>
          </w:p>
        </w:tc>
      </w:tr>
      <w:tr>
        <w:tc>
          <w:tcPr>
            <w:tcW w:type="dxa" w:w="2880"/>
          </w:tcPr>
          <w:p>
            <w:r>
              <w:rPr>
                <w:sz w:val="20"/>
              </w:rPr>
              <w:t>K29.5</w:t>
            </w:r>
          </w:p>
        </w:tc>
        <w:tc>
          <w:tcPr>
            <w:tcW w:type="dxa" w:w="2880"/>
          </w:tcPr>
          <w:p>
            <w:r>
              <w:rPr>
                <w:sz w:val="20"/>
              </w:rPr>
              <w:t>Gastritis cronica</w:t>
            </w:r>
          </w:p>
        </w:tc>
        <w:tc>
          <w:tcPr>
            <w:tcW w:type="dxa" w:w="2880"/>
          </w:tcPr>
          <w:p>
            <w:r>
              <w:rPr>
                <w:sz w:val="20"/>
              </w:rPr>
              <w:t>Endoscopico</w:t>
            </w:r>
          </w:p>
        </w:tc>
      </w:tr>
      <w:tr>
        <w:tc>
          <w:tcPr>
            <w:tcW w:type="dxa" w:w="2880"/>
          </w:tcPr>
          <w:p>
            <w:r>
              <w:rPr>
                <w:sz w:val="20"/>
              </w:rPr>
              <w:t>Z00.0 / Z71.1</w:t>
            </w:r>
          </w:p>
        </w:tc>
        <w:tc>
          <w:tcPr>
            <w:tcW w:type="dxa" w:w="2880"/>
          </w:tcPr>
          <w:p>
            <w:r>
              <w:rPr>
                <w:sz w:val="20"/>
              </w:rPr>
              <w:t>Examen general / Consulta orientacion</w:t>
            </w:r>
          </w:p>
        </w:tc>
        <w:tc>
          <w:tcPr>
            <w:tcW w:type="dxa" w:w="2880"/>
          </w:tcPr>
          <w:p>
            <w:r>
              <w:rPr>
                <w:sz w:val="20"/>
              </w:rPr>
              <w:t>Ambulatorio</w:t>
            </w:r>
          </w:p>
        </w:tc>
      </w:tr>
    </w:tbl>
    <w:p/>
    <w:p>
      <w:r>
        <w:t>Resultado de la carga G3 + G1:</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sz w:val="20"/>
              </w:rPr>
              <w:t>Tabla DW</w:t>
            </w:r>
          </w:p>
        </w:tc>
        <w:tc>
          <w:tcPr>
            <w:tcW w:type="dxa" w:w="2160"/>
          </w:tcPr>
          <w:p>
            <w:pPr>
              <w:jc w:val="center"/>
            </w:pPr>
            <w:r>
              <w:rPr>
                <w:b/>
                <w:sz w:val="20"/>
              </w:rPr>
              <w:t>Antes (G3)</w:t>
            </w:r>
          </w:p>
        </w:tc>
        <w:tc>
          <w:tcPr>
            <w:tcW w:type="dxa" w:w="2160"/>
          </w:tcPr>
          <w:p>
            <w:pPr>
              <w:jc w:val="center"/>
            </w:pPr>
            <w:r>
              <w:rPr>
                <w:b/>
                <w:sz w:val="20"/>
              </w:rPr>
              <w:t>+ Grupo 1</w:t>
            </w:r>
          </w:p>
        </w:tc>
        <w:tc>
          <w:tcPr>
            <w:tcW w:type="dxa" w:w="2160"/>
          </w:tcPr>
          <w:p>
            <w:pPr>
              <w:jc w:val="center"/>
            </w:pPr>
            <w:r>
              <w:rPr>
                <w:b/>
                <w:sz w:val="20"/>
              </w:rPr>
              <w:t>Despues (Total)</w:t>
            </w:r>
          </w:p>
        </w:tc>
      </w:tr>
      <w:tr>
        <w:tc>
          <w:tcPr>
            <w:tcW w:type="dxa" w:w="2160"/>
          </w:tcPr>
          <w:p>
            <w:r>
              <w:rPr>
                <w:sz w:val="20"/>
              </w:rPr>
              <w:t>dim_paciente</w:t>
            </w:r>
          </w:p>
        </w:tc>
        <w:tc>
          <w:tcPr>
            <w:tcW w:type="dxa" w:w="2160"/>
          </w:tcPr>
          <w:p>
            <w:r>
              <w:rPr>
                <w:sz w:val="20"/>
              </w:rPr>
              <w:t>4,500</w:t>
            </w:r>
          </w:p>
        </w:tc>
        <w:tc>
          <w:tcPr>
            <w:tcW w:type="dxa" w:w="2160"/>
          </w:tcPr>
          <w:p>
            <w:r>
              <w:rPr>
                <w:sz w:val="20"/>
              </w:rPr>
              <w:t>+87,487</w:t>
            </w:r>
          </w:p>
        </w:tc>
        <w:tc>
          <w:tcPr>
            <w:tcW w:type="dxa" w:w="2160"/>
          </w:tcPr>
          <w:p>
            <w:r>
              <w:rPr>
                <w:sz w:val="20"/>
              </w:rPr>
              <w:t>91,987</w:t>
            </w:r>
          </w:p>
        </w:tc>
      </w:tr>
      <w:tr>
        <w:tc>
          <w:tcPr>
            <w:tcW w:type="dxa" w:w="2160"/>
          </w:tcPr>
          <w:p>
            <w:r>
              <w:rPr>
                <w:sz w:val="20"/>
              </w:rPr>
              <w:t>dim_medico</w:t>
            </w:r>
          </w:p>
        </w:tc>
        <w:tc>
          <w:tcPr>
            <w:tcW w:type="dxa" w:w="2160"/>
          </w:tcPr>
          <w:p>
            <w:r>
              <w:rPr>
                <w:sz w:val="20"/>
              </w:rPr>
              <w:t>500</w:t>
            </w:r>
          </w:p>
        </w:tc>
        <w:tc>
          <w:tcPr>
            <w:tcW w:type="dxa" w:w="2160"/>
          </w:tcPr>
          <w:p>
            <w:r>
              <w:rPr>
                <w:sz w:val="20"/>
              </w:rPr>
              <w:t>+13,337</w:t>
            </w:r>
          </w:p>
        </w:tc>
        <w:tc>
          <w:tcPr>
            <w:tcW w:type="dxa" w:w="2160"/>
          </w:tcPr>
          <w:p>
            <w:r>
              <w:rPr>
                <w:sz w:val="20"/>
              </w:rPr>
              <w:t>13,837</w:t>
            </w:r>
          </w:p>
        </w:tc>
      </w:tr>
      <w:tr>
        <w:tc>
          <w:tcPr>
            <w:tcW w:type="dxa" w:w="2160"/>
          </w:tcPr>
          <w:p>
            <w:r>
              <w:rPr>
                <w:sz w:val="20"/>
              </w:rPr>
              <w:t>fact_atenciones</w:t>
            </w:r>
          </w:p>
        </w:tc>
        <w:tc>
          <w:tcPr>
            <w:tcW w:type="dxa" w:w="2160"/>
          </w:tcPr>
          <w:p>
            <w:r>
              <w:rPr>
                <w:sz w:val="20"/>
              </w:rPr>
              <w:t>15,000</w:t>
            </w:r>
          </w:p>
        </w:tc>
        <w:tc>
          <w:tcPr>
            <w:tcW w:type="dxa" w:w="2160"/>
          </w:tcPr>
          <w:p>
            <w:r>
              <w:rPr>
                <w:sz w:val="20"/>
              </w:rPr>
              <w:t>+68,123</w:t>
            </w:r>
          </w:p>
        </w:tc>
        <w:tc>
          <w:tcPr>
            <w:tcW w:type="dxa" w:w="2160"/>
          </w:tcPr>
          <w:p>
            <w:r>
              <w:rPr>
                <w:sz w:val="20"/>
              </w:rPr>
              <w:t>83,123</w:t>
            </w:r>
          </w:p>
        </w:tc>
      </w:tr>
    </w:tbl>
    <w:p/>
    <w:p>
      <w:pPr>
        <w:pStyle w:val="Heading3"/>
      </w:pPr>
      <w:r>
        <w:t>3.2.4. Analisis comparativo: Grupo 6 -&gt; Grupo 3</w:t>
      </w:r>
    </w:p>
    <w:p>
      <w:r>
        <w:t>Esquema PostgreSQL 17 normalizado en 3NF. 25 tablas totales (incluye catalogos y extensiones), de las cuales 9 son relevantes para la migracion. A diferencia del G1, el G6 tiene un esquema mas completo y normalizado:</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0"/>
              </w:rPr>
              <w:t>Tabla</w:t>
            </w:r>
          </w:p>
        </w:tc>
        <w:tc>
          <w:tcPr>
            <w:tcW w:type="dxa" w:w="2880"/>
          </w:tcPr>
          <w:p>
            <w:pPr>
              <w:jc w:val="center"/>
            </w:pPr>
            <w:r>
              <w:rPr>
                <w:b/>
                <w:sz w:val="20"/>
              </w:rPr>
              <w:t>Registros</w:t>
            </w:r>
          </w:p>
        </w:tc>
        <w:tc>
          <w:tcPr>
            <w:tcW w:type="dxa" w:w="2880"/>
          </w:tcPr>
          <w:p>
            <w:pPr>
              <w:jc w:val="center"/>
            </w:pPr>
            <w:r>
              <w:rPr>
                <w:b/>
                <w:sz w:val="20"/>
              </w:rPr>
              <w:t>Descripcion</w:t>
            </w:r>
          </w:p>
        </w:tc>
      </w:tr>
      <w:tr>
        <w:tc>
          <w:tcPr>
            <w:tcW w:type="dxa" w:w="2880"/>
          </w:tcPr>
          <w:p>
            <w:r>
              <w:rPr>
                <w:sz w:val="20"/>
              </w:rPr>
              <w:t>persona</w:t>
            </w:r>
          </w:p>
        </w:tc>
        <w:tc>
          <w:tcPr>
            <w:tcW w:type="dxa" w:w="2880"/>
          </w:tcPr>
          <w:p>
            <w:r>
              <w:rPr>
                <w:sz w:val="20"/>
              </w:rPr>
              <w:t>35,331</w:t>
            </w:r>
          </w:p>
        </w:tc>
        <w:tc>
          <w:tcPr>
            <w:tcW w:type="dxa" w:w="2880"/>
          </w:tcPr>
          <w:p>
            <w:r>
              <w:rPr>
                <w:sz w:val="20"/>
              </w:rPr>
              <w:t>Datos basicos: ci, nombre, fecha_nacimiento, sexo, direccion, telefono</w:t>
            </w:r>
          </w:p>
        </w:tc>
      </w:tr>
      <w:tr>
        <w:tc>
          <w:tcPr>
            <w:tcW w:type="dxa" w:w="2880"/>
          </w:tcPr>
          <w:p>
            <w:r>
              <w:rPr>
                <w:sz w:val="20"/>
              </w:rPr>
              <w:t>paciente</w:t>
            </w:r>
          </w:p>
        </w:tc>
        <w:tc>
          <w:tcPr>
            <w:tcW w:type="dxa" w:w="2880"/>
          </w:tcPr>
          <w:p>
            <w:r>
              <w:rPr>
                <w:sz w:val="20"/>
              </w:rPr>
              <w:t>34,500</w:t>
            </w:r>
          </w:p>
        </w:tc>
        <w:tc>
          <w:tcPr>
            <w:tcW w:type="dxa" w:w="2880"/>
          </w:tcPr>
          <w:p>
            <w:r>
              <w:rPr>
                <w:sz w:val="20"/>
              </w:rPr>
              <w:t>Tabla de rol: id_paciente -&gt; id_persona</w:t>
            </w:r>
          </w:p>
        </w:tc>
      </w:tr>
      <w:tr>
        <w:tc>
          <w:tcPr>
            <w:tcW w:type="dxa" w:w="2880"/>
          </w:tcPr>
          <w:p>
            <w:r>
              <w:rPr>
                <w:sz w:val="20"/>
              </w:rPr>
              <w:t>personal</w:t>
            </w:r>
          </w:p>
        </w:tc>
        <w:tc>
          <w:tcPr>
            <w:tcW w:type="dxa" w:w="2880"/>
          </w:tcPr>
          <w:p>
            <w:r>
              <w:rPr>
                <w:sz w:val="20"/>
              </w:rPr>
              <w:t>831</w:t>
            </w:r>
          </w:p>
        </w:tc>
        <w:tc>
          <w:tcPr>
            <w:tcW w:type="dxa" w:w="2880"/>
          </w:tcPr>
          <w:p>
            <w:r>
              <w:rPr>
                <w:sz w:val="20"/>
              </w:rPr>
              <w:t>Tabla de rol: id_personal -&gt; id_persona, id_especialidad</w:t>
            </w:r>
          </w:p>
        </w:tc>
      </w:tr>
      <w:tr>
        <w:tc>
          <w:tcPr>
            <w:tcW w:type="dxa" w:w="2880"/>
          </w:tcPr>
          <w:p>
            <w:r>
              <w:rPr>
                <w:sz w:val="20"/>
              </w:rPr>
              <w:t>especialidad</w:t>
            </w:r>
          </w:p>
        </w:tc>
        <w:tc>
          <w:tcPr>
            <w:tcW w:type="dxa" w:w="2880"/>
          </w:tcPr>
          <w:p>
            <w:r>
              <w:rPr>
                <w:sz w:val="20"/>
              </w:rPr>
              <w:t>24</w:t>
            </w:r>
          </w:p>
        </w:tc>
        <w:tc>
          <w:tcPr>
            <w:tcW w:type="dxa" w:w="2880"/>
          </w:tcPr>
          <w:p>
            <w:r>
              <w:rPr>
                <w:sz w:val="20"/>
              </w:rPr>
              <w:t>Catalogo: id_especialidad, nombre (9 mas que G3)</w:t>
            </w:r>
          </w:p>
        </w:tc>
      </w:tr>
      <w:tr>
        <w:tc>
          <w:tcPr>
            <w:tcW w:type="dxa" w:w="2880"/>
          </w:tcPr>
          <w:p>
            <w:r>
              <w:rPr>
                <w:sz w:val="20"/>
              </w:rPr>
              <w:t>zona</w:t>
            </w:r>
          </w:p>
        </w:tc>
        <w:tc>
          <w:tcPr>
            <w:tcW w:type="dxa" w:w="2880"/>
          </w:tcPr>
          <w:p>
            <w:r>
              <w:rPr>
                <w:sz w:val="20"/>
              </w:rPr>
              <w:t>30</w:t>
            </w:r>
          </w:p>
        </w:tc>
        <w:tc>
          <w:tcPr>
            <w:tcW w:type="dxa" w:w="2880"/>
          </w:tcPr>
          <w:p>
            <w:r>
              <w:rPr>
                <w:sz w:val="20"/>
              </w:rPr>
              <w:t>Catalogo: id_zona, nombre, ciudad (10 mas que G3)</w:t>
            </w:r>
          </w:p>
        </w:tc>
      </w:tr>
      <w:tr>
        <w:tc>
          <w:tcPr>
            <w:tcW w:type="dxa" w:w="2880"/>
          </w:tcPr>
          <w:p>
            <w:r>
              <w:rPr>
                <w:sz w:val="20"/>
              </w:rPr>
              <w:t>tipo_diagnostico</w:t>
            </w:r>
          </w:p>
        </w:tc>
        <w:tc>
          <w:tcPr>
            <w:tcW w:type="dxa" w:w="2880"/>
          </w:tcPr>
          <w:p>
            <w:r>
              <w:rPr>
                <w:sz w:val="20"/>
              </w:rPr>
              <w:t>25</w:t>
            </w:r>
          </w:p>
        </w:tc>
        <w:tc>
          <w:tcPr>
            <w:tcW w:type="dxa" w:w="2880"/>
          </w:tcPr>
          <w:p>
            <w:r>
              <w:rPr>
                <w:sz w:val="20"/>
              </w:rPr>
              <w:t>Catalogo: IDs 1-25, coinciden con G3</w:t>
            </w:r>
          </w:p>
        </w:tc>
      </w:tr>
      <w:tr>
        <w:tc>
          <w:tcPr>
            <w:tcW w:type="dxa" w:w="2880"/>
          </w:tcPr>
          <w:p>
            <w:r>
              <w:rPr>
                <w:sz w:val="20"/>
              </w:rPr>
              <w:t>cita_medica</w:t>
            </w:r>
          </w:p>
        </w:tc>
        <w:tc>
          <w:tcPr>
            <w:tcW w:type="dxa" w:w="2880"/>
          </w:tcPr>
          <w:p>
            <w:r>
              <w:rPr>
                <w:sz w:val="20"/>
              </w:rPr>
              <w:t>70,000</w:t>
            </w:r>
          </w:p>
        </w:tc>
        <w:tc>
          <w:tcPr>
            <w:tcW w:type="dxa" w:w="2880"/>
          </w:tcPr>
          <w:p>
            <w:r>
              <w:rPr>
                <w:sz w:val="20"/>
              </w:rPr>
              <w:t>id_cita, fecha_registro, fecha_cita, hora, estado, numero_turno</w:t>
            </w:r>
          </w:p>
        </w:tc>
      </w:tr>
      <w:tr>
        <w:tc>
          <w:tcPr>
            <w:tcW w:type="dxa" w:w="2880"/>
          </w:tcPr>
          <w:p>
            <w:r>
              <w:rPr>
                <w:sz w:val="20"/>
              </w:rPr>
              <w:t>diagnostico</w:t>
            </w:r>
          </w:p>
        </w:tc>
        <w:tc>
          <w:tcPr>
            <w:tcW w:type="dxa" w:w="2880"/>
          </w:tcPr>
          <w:p>
            <w:r>
              <w:rPr>
                <w:sz w:val="20"/>
              </w:rPr>
              <w:t>40,134</w:t>
            </w:r>
          </w:p>
        </w:tc>
        <w:tc>
          <w:tcPr>
            <w:tcW w:type="dxa" w:w="2880"/>
          </w:tcPr>
          <w:p>
            <w:r>
              <w:rPr>
                <w:sz w:val="20"/>
              </w:rPr>
              <w:t>id_diagnostico, descripcion, observaciones, id_tipo_diagnostico</w:t>
            </w:r>
          </w:p>
        </w:tc>
      </w:tr>
      <w:tr>
        <w:tc>
          <w:tcPr>
            <w:tcW w:type="dxa" w:w="2880"/>
          </w:tcPr>
          <w:p>
            <w:r>
              <w:rPr>
                <w:sz w:val="20"/>
              </w:rPr>
              <w:t>receta</w:t>
            </w:r>
          </w:p>
        </w:tc>
        <w:tc>
          <w:tcPr>
            <w:tcW w:type="dxa" w:w="2880"/>
          </w:tcPr>
          <w:p>
            <w:r>
              <w:rPr>
                <w:sz w:val="20"/>
              </w:rPr>
              <w:t>40,134</w:t>
            </w:r>
          </w:p>
        </w:tc>
        <w:tc>
          <w:tcPr>
            <w:tcW w:type="dxa" w:w="2880"/>
          </w:tcPr>
          <w:p>
            <w:r>
              <w:rPr>
                <w:sz w:val="20"/>
              </w:rPr>
              <w:t>id_receta, medicamentos, indicaciones</w:t>
            </w:r>
          </w:p>
        </w:tc>
      </w:tr>
    </w:tbl>
    <w:p/>
    <w:p>
      <w:r>
        <w:t>El G6 comparte la mayoria de campos con G3, pero las diferencias estructurales requieren transformaciones especificas: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sz w:val="20"/>
              </w:rPr>
              <w:t>Aspecto</w:t>
            </w:r>
          </w:p>
        </w:tc>
        <w:tc>
          <w:tcPr>
            <w:tcW w:type="dxa" w:w="2160"/>
          </w:tcPr>
          <w:p>
            <w:pPr>
              <w:jc w:val="center"/>
            </w:pPr>
            <w:r>
              <w:rPr>
                <w:b/>
                <w:sz w:val="20"/>
              </w:rPr>
              <w:t>G3</w:t>
            </w:r>
          </w:p>
        </w:tc>
        <w:tc>
          <w:tcPr>
            <w:tcW w:type="dxa" w:w="2160"/>
          </w:tcPr>
          <w:p>
            <w:pPr>
              <w:jc w:val="center"/>
            </w:pPr>
            <w:r>
              <w:rPr>
                <w:b/>
                <w:sz w:val="20"/>
              </w:rPr>
              <w:t>G6</w:t>
            </w:r>
          </w:p>
        </w:tc>
        <w:tc>
          <w:tcPr>
            <w:tcW w:type="dxa" w:w="2160"/>
          </w:tcPr>
          <w:p>
            <w:pPr>
              <w:jc w:val="center"/>
            </w:pPr>
            <w:r>
              <w:rPr>
                <w:b/>
                <w:sz w:val="20"/>
              </w:rPr>
              <w:t>Transformacion</w:t>
            </w:r>
          </w:p>
        </w:tc>
      </w:tr>
      <w:tr>
        <w:tc>
          <w:tcPr>
            <w:tcW w:type="dxa" w:w="2160"/>
          </w:tcPr>
          <w:p>
            <w:r>
              <w:rPr>
                <w:sz w:val="20"/>
              </w:rPr>
              <w:t>Personas</w:t>
            </w:r>
          </w:p>
        </w:tc>
        <w:tc>
          <w:tcPr>
            <w:tcW w:type="dxa" w:w="2160"/>
          </w:tcPr>
          <w:p>
            <w:r>
              <w:rPr>
                <w:sz w:val="20"/>
              </w:rPr>
              <w:t>PERSONA unificada</w:t>
            </w:r>
          </w:p>
        </w:tc>
        <w:tc>
          <w:tcPr>
            <w:tcW w:type="dxa" w:w="2160"/>
          </w:tcPr>
          <w:p>
            <w:r>
              <w:rPr>
                <w:sz w:val="20"/>
              </w:rPr>
              <w:t>persona + paciente + personal</w:t>
            </w:r>
          </w:p>
        </w:tc>
        <w:tc>
          <w:tcPr>
            <w:tcW w:type="dxa" w:w="2160"/>
          </w:tcPr>
          <w:p>
            <w:r>
              <w:rPr>
                <w:sz w:val="20"/>
              </w:rPr>
              <w:t>JOIN de tablas de rol para reconstruir PERSONA</w:t>
            </w:r>
          </w:p>
        </w:tc>
      </w:tr>
      <w:tr>
        <w:tc>
          <w:tcPr>
            <w:tcW w:type="dxa" w:w="2160"/>
          </w:tcPr>
          <w:p>
            <w:r>
              <w:rPr>
                <w:sz w:val="20"/>
              </w:rPr>
              <w:t>Especialidades</w:t>
            </w:r>
          </w:p>
        </w:tc>
        <w:tc>
          <w:tcPr>
            <w:tcW w:type="dxa" w:w="2160"/>
          </w:tcPr>
          <w:p>
            <w:r>
              <w:rPr>
                <w:sz w:val="20"/>
              </w:rPr>
              <w:t>15 registros</w:t>
            </w:r>
          </w:p>
        </w:tc>
        <w:tc>
          <w:tcPr>
            <w:tcW w:type="dxa" w:w="2160"/>
          </w:tcPr>
          <w:p>
            <w:r>
              <w:rPr>
                <w:sz w:val="20"/>
              </w:rPr>
              <w:t>24 registros</w:t>
            </w:r>
          </w:p>
        </w:tc>
        <w:tc>
          <w:tcPr>
            <w:tcW w:type="dxa" w:w="2160"/>
          </w:tcPr>
          <w:p>
            <w:r>
              <w:rPr>
                <w:sz w:val="20"/>
              </w:rPr>
              <w:t>Remapeo de 9 adicionales por afinidad clinica</w:t>
            </w:r>
          </w:p>
        </w:tc>
      </w:tr>
      <w:tr>
        <w:tc>
          <w:tcPr>
            <w:tcW w:type="dxa" w:w="2160"/>
          </w:tcPr>
          <w:p>
            <w:r>
              <w:rPr>
                <w:sz w:val="20"/>
              </w:rPr>
              <w:t>Zonas</w:t>
            </w:r>
          </w:p>
        </w:tc>
        <w:tc>
          <w:tcPr>
            <w:tcW w:type="dxa" w:w="2160"/>
          </w:tcPr>
          <w:p>
            <w:r>
              <w:rPr>
                <w:sz w:val="20"/>
              </w:rPr>
              <w:t>20 zonas</w:t>
            </w:r>
          </w:p>
        </w:tc>
        <w:tc>
          <w:tcPr>
            <w:tcW w:type="dxa" w:w="2160"/>
          </w:tcPr>
          <w:p>
            <w:r>
              <w:rPr>
                <w:sz w:val="20"/>
              </w:rPr>
              <w:t>30 zonas</w:t>
            </w:r>
          </w:p>
        </w:tc>
        <w:tc>
          <w:tcPr>
            <w:tcW w:type="dxa" w:w="2160"/>
          </w:tcPr>
          <w:p>
            <w:r>
              <w:rPr>
                <w:sz w:val="20"/>
              </w:rPr>
              <w:t>Zona generica ID=98 para las 10 sin equivalente</w:t>
            </w:r>
          </w:p>
        </w:tc>
      </w:tr>
      <w:tr>
        <w:tc>
          <w:tcPr>
            <w:tcW w:type="dxa" w:w="2160"/>
          </w:tcPr>
          <w:p>
            <w:r>
              <w:rPr>
                <w:sz w:val="20"/>
              </w:rPr>
              <w:t>Encoding</w:t>
            </w:r>
          </w:p>
        </w:tc>
        <w:tc>
          <w:tcPr>
            <w:tcW w:type="dxa" w:w="2160"/>
          </w:tcPr>
          <w:p>
            <w:r>
              <w:rPr>
                <w:sz w:val="20"/>
              </w:rPr>
              <w:t>UTF-8</w:t>
            </w:r>
          </w:p>
        </w:tc>
        <w:tc>
          <w:tcPr>
            <w:tcW w:type="dxa" w:w="2160"/>
          </w:tcPr>
          <w:p>
            <w:r>
              <w:rPr>
                <w:sz w:val="20"/>
              </w:rPr>
              <w:t>WIN1252</w:t>
            </w:r>
          </w:p>
        </w:tc>
        <w:tc>
          <w:tcPr>
            <w:tcW w:type="dxa" w:w="2160"/>
          </w:tcPr>
          <w:p>
            <w:r>
              <w:rPr>
                <w:sz w:val="20"/>
              </w:rPr>
              <w:t>Conversion sed antes de importar el dump</w:t>
            </w:r>
          </w:p>
        </w:tc>
      </w:tr>
      <w:tr>
        <w:tc>
          <w:tcPr>
            <w:tcW w:type="dxa" w:w="2160"/>
          </w:tcPr>
          <w:p>
            <w:r>
              <w:rPr>
                <w:sz w:val="20"/>
              </w:rPr>
              <w:t>Catalogos extra</w:t>
            </w:r>
          </w:p>
        </w:tc>
        <w:tc>
          <w:tcPr>
            <w:tcW w:type="dxa" w:w="2160"/>
          </w:tcPr>
          <w:p>
            <w:r>
              <w:rPr>
                <w:sz w:val="20"/>
              </w:rPr>
              <w:t>No existen</w:t>
            </w:r>
          </w:p>
        </w:tc>
        <w:tc>
          <w:tcPr>
            <w:tcW w:type="dxa" w:w="2160"/>
          </w:tcPr>
          <w:p>
            <w:r>
              <w:rPr>
                <w:sz w:val="20"/>
              </w:rPr>
              <w:t>9 tablas cat_*</w:t>
            </w:r>
          </w:p>
        </w:tc>
        <w:tc>
          <w:tcPr>
            <w:tcW w:type="dxa" w:w="2160"/>
          </w:tcPr>
          <w:p>
            <w:r>
              <w:rPr>
                <w:sz w:val="20"/>
              </w:rPr>
              <w:t>Se descartan (no relevantes para el DW)</w:t>
            </w:r>
          </w:p>
        </w:tc>
      </w:tr>
    </w:tbl>
    <w:p/>
    <w:p>
      <w:r>
        <w:t>Estrategia de IDs: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sz w:val="20"/>
              </w:rPr>
              <w:t>Entidad</w:t>
            </w:r>
          </w:p>
        </w:tc>
        <w:tc>
          <w:tcPr>
            <w:tcW w:type="dxa" w:w="2160"/>
          </w:tcPr>
          <w:p>
            <w:pPr>
              <w:jc w:val="center"/>
            </w:pPr>
            <w:r>
              <w:rPr>
                <w:b/>
                <w:sz w:val="20"/>
              </w:rPr>
              <w:t>Rango original</w:t>
            </w:r>
          </w:p>
        </w:tc>
        <w:tc>
          <w:tcPr>
            <w:tcW w:type="dxa" w:w="2160"/>
          </w:tcPr>
          <w:p>
            <w:pPr>
              <w:jc w:val="center"/>
            </w:pPr>
            <w:r>
              <w:rPr>
                <w:b/>
                <w:sz w:val="20"/>
              </w:rPr>
              <w:t>Offset</w:t>
            </w:r>
          </w:p>
        </w:tc>
        <w:tc>
          <w:tcPr>
            <w:tcW w:type="dxa" w:w="2160"/>
          </w:tcPr>
          <w:p>
            <w:pPr>
              <w:jc w:val="center"/>
            </w:pPr>
            <w:r>
              <w:rPr>
                <w:b/>
                <w:sz w:val="20"/>
              </w:rPr>
              <w:t>Rango destino</w:t>
            </w:r>
          </w:p>
        </w:tc>
      </w:tr>
      <w:tr>
        <w:tc>
          <w:tcPr>
            <w:tcW w:type="dxa" w:w="2160"/>
          </w:tcPr>
          <w:p>
            <w:r>
              <w:rPr>
                <w:sz w:val="20"/>
              </w:rPr>
              <w:t>Pacientes (persona)</w:t>
            </w:r>
          </w:p>
        </w:tc>
        <w:tc>
          <w:tcPr>
            <w:tcW w:type="dxa" w:w="2160"/>
          </w:tcPr>
          <w:p>
            <w:r>
              <w:rPr>
                <w:sz w:val="20"/>
              </w:rPr>
              <w:t>1 - 34,500</w:t>
            </w:r>
          </w:p>
        </w:tc>
        <w:tc>
          <w:tcPr>
            <w:tcW w:type="dxa" w:w="2160"/>
          </w:tcPr>
          <w:p>
            <w:r>
              <w:rPr>
                <w:sz w:val="20"/>
              </w:rPr>
              <w:t>+300,000</w:t>
            </w:r>
          </w:p>
        </w:tc>
        <w:tc>
          <w:tcPr>
            <w:tcW w:type="dxa" w:w="2160"/>
          </w:tcPr>
          <w:p>
            <w:r>
              <w:rPr>
                <w:sz w:val="20"/>
              </w:rPr>
              <w:t>300,001 - 334,500</w:t>
            </w:r>
          </w:p>
        </w:tc>
      </w:tr>
      <w:tr>
        <w:tc>
          <w:tcPr>
            <w:tcW w:type="dxa" w:w="2160"/>
          </w:tcPr>
          <w:p>
            <w:r>
              <w:rPr>
                <w:sz w:val="20"/>
              </w:rPr>
              <w:t>Personal (persona)</w:t>
            </w:r>
          </w:p>
        </w:tc>
        <w:tc>
          <w:tcPr>
            <w:tcW w:type="dxa" w:w="2160"/>
          </w:tcPr>
          <w:p>
            <w:r>
              <w:rPr>
                <w:sz w:val="20"/>
              </w:rPr>
              <w:t>1 - 831</w:t>
            </w:r>
          </w:p>
        </w:tc>
        <w:tc>
          <w:tcPr>
            <w:tcW w:type="dxa" w:w="2160"/>
          </w:tcPr>
          <w:p>
            <w:r>
              <w:rPr>
                <w:sz w:val="20"/>
              </w:rPr>
              <w:t>+600,000</w:t>
            </w:r>
          </w:p>
        </w:tc>
        <w:tc>
          <w:tcPr>
            <w:tcW w:type="dxa" w:w="2160"/>
          </w:tcPr>
          <w:p>
            <w:r>
              <w:rPr>
                <w:sz w:val="20"/>
              </w:rPr>
              <w:t>600,001 - 600,831</w:t>
            </w:r>
          </w:p>
        </w:tc>
      </w:tr>
      <w:tr>
        <w:tc>
          <w:tcPr>
            <w:tcW w:type="dxa" w:w="2160"/>
          </w:tcPr>
          <w:p>
            <w:r>
              <w:rPr>
                <w:sz w:val="20"/>
              </w:rPr>
              <w:t>Citas</w:t>
            </w:r>
          </w:p>
        </w:tc>
        <w:tc>
          <w:tcPr>
            <w:tcW w:type="dxa" w:w="2160"/>
          </w:tcPr>
          <w:p>
            <w:r>
              <w:rPr>
                <w:sz w:val="20"/>
              </w:rPr>
              <w:t>1 - 70,000</w:t>
            </w:r>
          </w:p>
        </w:tc>
        <w:tc>
          <w:tcPr>
            <w:tcW w:type="dxa" w:w="2160"/>
          </w:tcPr>
          <w:p>
            <w:r>
              <w:rPr>
                <w:sz w:val="20"/>
              </w:rPr>
              <w:t>+300,000</w:t>
            </w:r>
          </w:p>
        </w:tc>
        <w:tc>
          <w:tcPr>
            <w:tcW w:type="dxa" w:w="2160"/>
          </w:tcPr>
          <w:p>
            <w:r>
              <w:rPr>
                <w:sz w:val="20"/>
              </w:rPr>
              <w:t>300,001 - 370,000</w:t>
            </w:r>
          </w:p>
        </w:tc>
      </w:tr>
      <w:tr>
        <w:tc>
          <w:tcPr>
            <w:tcW w:type="dxa" w:w="2160"/>
          </w:tcPr>
          <w:p>
            <w:r>
              <w:rPr>
                <w:sz w:val="20"/>
              </w:rPr>
              <w:t>Diagnosticos</w:t>
            </w:r>
          </w:p>
        </w:tc>
        <w:tc>
          <w:tcPr>
            <w:tcW w:type="dxa" w:w="2160"/>
          </w:tcPr>
          <w:p>
            <w:r>
              <w:rPr>
                <w:sz w:val="20"/>
              </w:rPr>
              <w:t>1 - 40,134</w:t>
            </w:r>
          </w:p>
        </w:tc>
        <w:tc>
          <w:tcPr>
            <w:tcW w:type="dxa" w:w="2160"/>
          </w:tcPr>
          <w:p>
            <w:r>
              <w:rPr>
                <w:sz w:val="20"/>
              </w:rPr>
              <w:t>+300,000</w:t>
            </w:r>
          </w:p>
        </w:tc>
        <w:tc>
          <w:tcPr>
            <w:tcW w:type="dxa" w:w="2160"/>
          </w:tcPr>
          <w:p>
            <w:r>
              <w:rPr>
                <w:sz w:val="20"/>
              </w:rPr>
              <w:t>300,001 - 340,134</w:t>
            </w:r>
          </w:p>
        </w:tc>
      </w:tr>
      <w:tr>
        <w:tc>
          <w:tcPr>
            <w:tcW w:type="dxa" w:w="2160"/>
          </w:tcPr>
          <w:p>
            <w:r>
              <w:rPr>
                <w:sz w:val="20"/>
              </w:rPr>
              <w:t>Recetas</w:t>
            </w:r>
          </w:p>
        </w:tc>
        <w:tc>
          <w:tcPr>
            <w:tcW w:type="dxa" w:w="2160"/>
          </w:tcPr>
          <w:p>
            <w:r>
              <w:rPr>
                <w:sz w:val="20"/>
              </w:rPr>
              <w:t>1 - 40,134</w:t>
            </w:r>
          </w:p>
        </w:tc>
        <w:tc>
          <w:tcPr>
            <w:tcW w:type="dxa" w:w="2160"/>
          </w:tcPr>
          <w:p>
            <w:r>
              <w:rPr>
                <w:sz w:val="20"/>
              </w:rPr>
              <w:t>+300,000</w:t>
            </w:r>
          </w:p>
        </w:tc>
        <w:tc>
          <w:tcPr>
            <w:tcW w:type="dxa" w:w="2160"/>
          </w:tcPr>
          <w:p>
            <w:r>
              <w:rPr>
                <w:sz w:val="20"/>
              </w:rPr>
              <w:t>300,001 - 340,134</w:t>
            </w:r>
          </w:p>
        </w:tc>
      </w:tr>
    </w:tbl>
    <w:p/>
    <w:p>
      <w:r>
        <w:t>Extraccion del dump SQL: El G6 entrega sus datos como dump PostgreSQL (encoding WIN1252). Se convierte el encoding a UTF-8 y se renombran las tablas a staging mediante sed.</w:t>
      </w:r>
    </w:p>
    <w:p>
      <w:r>
        <w:t>Mapeo de especialidades (24 -&gt; 15):</w:t>
      </w:r>
    </w:p>
    <w:p>
      <w:r>
        <w:t>Las especialidades 1-15 coinciden con G3 (mapeo directo). Las 9 adicionales (16-24) se remapearon por afinidad clinica:</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Pr>
                <w:b/>
                <w:sz w:val="20"/>
              </w:rPr>
              <w:t>ID G6</w:t>
            </w:r>
          </w:p>
        </w:tc>
        <w:tc>
          <w:tcPr>
            <w:tcW w:type="dxa" w:w="1728"/>
          </w:tcPr>
          <w:p>
            <w:pPr>
              <w:jc w:val="center"/>
            </w:pPr>
            <w:r>
              <w:rPr>
                <w:b/>
                <w:sz w:val="20"/>
              </w:rPr>
              <w:t>Especialidad G6</w:t>
            </w:r>
          </w:p>
        </w:tc>
        <w:tc>
          <w:tcPr>
            <w:tcW w:type="dxa" w:w="1728"/>
          </w:tcPr>
          <w:p>
            <w:pPr>
              <w:jc w:val="center"/>
            </w:pPr>
            <w:r>
              <w:rPr>
                <w:b/>
                <w:sz w:val="20"/>
              </w:rPr>
              <w:t>ID G3</w:t>
            </w:r>
          </w:p>
        </w:tc>
        <w:tc>
          <w:tcPr>
            <w:tcW w:type="dxa" w:w="1728"/>
          </w:tcPr>
          <w:p>
            <w:pPr>
              <w:jc w:val="center"/>
            </w:pPr>
            <w:r>
              <w:rPr>
                <w:b/>
                <w:sz w:val="20"/>
              </w:rPr>
              <w:t>Especialidad G3</w:t>
            </w:r>
          </w:p>
        </w:tc>
        <w:tc>
          <w:tcPr>
            <w:tcW w:type="dxa" w:w="1728"/>
          </w:tcPr>
          <w:p>
            <w:pPr>
              <w:jc w:val="center"/>
            </w:pPr>
            <w:r>
              <w:rPr>
                <w:b/>
                <w:sz w:val="20"/>
              </w:rPr>
              <w:t>Justificacion</w:t>
            </w:r>
          </w:p>
        </w:tc>
      </w:tr>
      <w:tr>
        <w:tc>
          <w:tcPr>
            <w:tcW w:type="dxa" w:w="1728"/>
          </w:tcPr>
          <w:p>
            <w:r>
              <w:rPr>
                <w:sz w:val="20"/>
              </w:rPr>
              <w:t>16</w:t>
            </w:r>
          </w:p>
        </w:tc>
        <w:tc>
          <w:tcPr>
            <w:tcW w:type="dxa" w:w="1728"/>
          </w:tcPr>
          <w:p>
            <w:r>
              <w:rPr>
                <w:sz w:val="20"/>
              </w:rPr>
              <w:t>Medicina Interna</w:t>
            </w:r>
          </w:p>
        </w:tc>
        <w:tc>
          <w:tcPr>
            <w:tcW w:type="dxa" w:w="1728"/>
          </w:tcPr>
          <w:p>
            <w:r>
              <w:rPr>
                <w:sz w:val="20"/>
              </w:rPr>
              <w:t>1</w:t>
            </w:r>
          </w:p>
        </w:tc>
        <w:tc>
          <w:tcPr>
            <w:tcW w:type="dxa" w:w="1728"/>
          </w:tcPr>
          <w:p>
            <w:r>
              <w:rPr>
                <w:sz w:val="20"/>
              </w:rPr>
              <w:t>Medicina General</w:t>
            </w:r>
          </w:p>
        </w:tc>
        <w:tc>
          <w:tcPr>
            <w:tcW w:type="dxa" w:w="1728"/>
          </w:tcPr>
          <w:p>
            <w:r>
              <w:rPr>
                <w:sz w:val="20"/>
              </w:rPr>
              <w:t>Subespecialidad de medicina general</w:t>
            </w:r>
          </w:p>
        </w:tc>
      </w:tr>
      <w:tr>
        <w:tc>
          <w:tcPr>
            <w:tcW w:type="dxa" w:w="1728"/>
          </w:tcPr>
          <w:p>
            <w:r>
              <w:rPr>
                <w:sz w:val="20"/>
              </w:rPr>
              <w:t>17</w:t>
            </w:r>
          </w:p>
        </w:tc>
        <w:tc>
          <w:tcPr>
            <w:tcW w:type="dxa" w:w="1728"/>
          </w:tcPr>
          <w:p>
            <w:r>
              <w:rPr>
                <w:sz w:val="20"/>
              </w:rPr>
              <w:t>Cirugia General</w:t>
            </w:r>
          </w:p>
        </w:tc>
        <w:tc>
          <w:tcPr>
            <w:tcW w:type="dxa" w:w="1728"/>
          </w:tcPr>
          <w:p>
            <w:r>
              <w:rPr>
                <w:sz w:val="20"/>
              </w:rPr>
              <w:t>7</w:t>
            </w:r>
          </w:p>
        </w:tc>
        <w:tc>
          <w:tcPr>
            <w:tcW w:type="dxa" w:w="1728"/>
          </w:tcPr>
          <w:p>
            <w:r>
              <w:rPr>
                <w:sz w:val="20"/>
              </w:rPr>
              <w:t>Traumatologia</w:t>
            </w:r>
          </w:p>
        </w:tc>
        <w:tc>
          <w:tcPr>
            <w:tcW w:type="dxa" w:w="1728"/>
          </w:tcPr>
          <w:p>
            <w:r>
              <w:rPr>
                <w:sz w:val="20"/>
              </w:rPr>
              <w:t>Area quirurgica mas cercana</w:t>
            </w:r>
          </w:p>
        </w:tc>
      </w:tr>
      <w:tr>
        <w:tc>
          <w:tcPr>
            <w:tcW w:type="dxa" w:w="1728"/>
          </w:tcPr>
          <w:p>
            <w:r>
              <w:rPr>
                <w:sz w:val="20"/>
              </w:rPr>
              <w:t>18</w:t>
            </w:r>
          </w:p>
        </w:tc>
        <w:tc>
          <w:tcPr>
            <w:tcW w:type="dxa" w:w="1728"/>
          </w:tcPr>
          <w:p>
            <w:r>
              <w:rPr>
                <w:sz w:val="20"/>
              </w:rPr>
              <w:t>Radiologia</w:t>
            </w:r>
          </w:p>
        </w:tc>
        <w:tc>
          <w:tcPr>
            <w:tcW w:type="dxa" w:w="1728"/>
          </w:tcPr>
          <w:p>
            <w:r>
              <w:rPr>
                <w:sz w:val="20"/>
              </w:rPr>
              <w:t>1</w:t>
            </w:r>
          </w:p>
        </w:tc>
        <w:tc>
          <w:tcPr>
            <w:tcW w:type="dxa" w:w="1728"/>
          </w:tcPr>
          <w:p>
            <w:r>
              <w:rPr>
                <w:sz w:val="20"/>
              </w:rPr>
              <w:t>Medicina General</w:t>
            </w:r>
          </w:p>
        </w:tc>
        <w:tc>
          <w:tcPr>
            <w:tcW w:type="dxa" w:w="1728"/>
          </w:tcPr>
          <w:p>
            <w:r>
              <w:rPr>
                <w:sz w:val="20"/>
              </w:rPr>
              <w:t>Servicio de apoyo diagnostico</w:t>
            </w:r>
          </w:p>
        </w:tc>
      </w:tr>
      <w:tr>
        <w:tc>
          <w:tcPr>
            <w:tcW w:type="dxa" w:w="1728"/>
          </w:tcPr>
          <w:p>
            <w:r>
              <w:rPr>
                <w:sz w:val="20"/>
              </w:rPr>
              <w:t>19</w:t>
            </w:r>
          </w:p>
        </w:tc>
        <w:tc>
          <w:tcPr>
            <w:tcW w:type="dxa" w:w="1728"/>
          </w:tcPr>
          <w:p>
            <w:r>
              <w:rPr>
                <w:sz w:val="20"/>
              </w:rPr>
              <w:t>Anestesiologia</w:t>
            </w:r>
          </w:p>
        </w:tc>
        <w:tc>
          <w:tcPr>
            <w:tcW w:type="dxa" w:w="1728"/>
          </w:tcPr>
          <w:p>
            <w:r>
              <w:rPr>
                <w:sz w:val="20"/>
              </w:rPr>
              <w:t>1</w:t>
            </w:r>
          </w:p>
        </w:tc>
        <w:tc>
          <w:tcPr>
            <w:tcW w:type="dxa" w:w="1728"/>
          </w:tcPr>
          <w:p>
            <w:r>
              <w:rPr>
                <w:sz w:val="20"/>
              </w:rPr>
              <w:t>Medicina General</w:t>
            </w:r>
          </w:p>
        </w:tc>
        <w:tc>
          <w:tcPr>
            <w:tcW w:type="dxa" w:w="1728"/>
          </w:tcPr>
          <w:p>
            <w:r>
              <w:rPr>
                <w:sz w:val="20"/>
              </w:rPr>
              <w:t>Servicio transversal</w:t>
            </w:r>
          </w:p>
        </w:tc>
      </w:tr>
      <w:tr>
        <w:tc>
          <w:tcPr>
            <w:tcW w:type="dxa" w:w="1728"/>
          </w:tcPr>
          <w:p>
            <w:r>
              <w:rPr>
                <w:sz w:val="20"/>
              </w:rPr>
              <w:t>20</w:t>
            </w:r>
          </w:p>
        </w:tc>
        <w:tc>
          <w:tcPr>
            <w:tcW w:type="dxa" w:w="1728"/>
          </w:tcPr>
          <w:p>
            <w:r>
              <w:rPr>
                <w:sz w:val="20"/>
              </w:rPr>
              <w:t>Nefrologia</w:t>
            </w:r>
          </w:p>
        </w:tc>
        <w:tc>
          <w:tcPr>
            <w:tcW w:type="dxa" w:w="1728"/>
          </w:tcPr>
          <w:p>
            <w:r>
              <w:rPr>
                <w:sz w:val="20"/>
              </w:rPr>
              <w:t>10</w:t>
            </w:r>
          </w:p>
        </w:tc>
        <w:tc>
          <w:tcPr>
            <w:tcW w:type="dxa" w:w="1728"/>
          </w:tcPr>
          <w:p>
            <w:r>
              <w:rPr>
                <w:sz w:val="20"/>
              </w:rPr>
              <w:t>Urologia</w:t>
            </w:r>
          </w:p>
        </w:tc>
        <w:tc>
          <w:tcPr>
            <w:tcW w:type="dxa" w:w="1728"/>
          </w:tcPr>
          <w:p>
            <w:r>
              <w:rPr>
                <w:sz w:val="20"/>
              </w:rPr>
              <w:t>Misma area anatomica (sistema renal)</w:t>
            </w:r>
          </w:p>
        </w:tc>
      </w:tr>
      <w:tr>
        <w:tc>
          <w:tcPr>
            <w:tcW w:type="dxa" w:w="1728"/>
          </w:tcPr>
          <w:p>
            <w:r>
              <w:rPr>
                <w:sz w:val="20"/>
              </w:rPr>
              <w:t>21</w:t>
            </w:r>
          </w:p>
        </w:tc>
        <w:tc>
          <w:tcPr>
            <w:tcW w:type="dxa" w:w="1728"/>
          </w:tcPr>
          <w:p>
            <w:r>
              <w:rPr>
                <w:sz w:val="20"/>
              </w:rPr>
              <w:t>Hematologia</w:t>
            </w:r>
          </w:p>
        </w:tc>
        <w:tc>
          <w:tcPr>
            <w:tcW w:type="dxa" w:w="1728"/>
          </w:tcPr>
          <w:p>
            <w:r>
              <w:rPr>
                <w:sz w:val="20"/>
              </w:rPr>
              <w:t>1</w:t>
            </w:r>
          </w:p>
        </w:tc>
        <w:tc>
          <w:tcPr>
            <w:tcW w:type="dxa" w:w="1728"/>
          </w:tcPr>
          <w:p>
            <w:r>
              <w:rPr>
                <w:sz w:val="20"/>
              </w:rPr>
              <w:t>Medicina General</w:t>
            </w:r>
          </w:p>
        </w:tc>
        <w:tc>
          <w:tcPr>
            <w:tcW w:type="dxa" w:w="1728"/>
          </w:tcPr>
          <w:p>
            <w:r>
              <w:rPr>
                <w:sz w:val="20"/>
              </w:rPr>
              <w:t>Subespecialidad de medicina interna</w:t>
            </w:r>
          </w:p>
        </w:tc>
      </w:tr>
      <w:tr>
        <w:tc>
          <w:tcPr>
            <w:tcW w:type="dxa" w:w="1728"/>
          </w:tcPr>
          <w:p>
            <w:r>
              <w:rPr>
                <w:sz w:val="20"/>
              </w:rPr>
              <w:t>22</w:t>
            </w:r>
          </w:p>
        </w:tc>
        <w:tc>
          <w:tcPr>
            <w:tcW w:type="dxa" w:w="1728"/>
          </w:tcPr>
          <w:p>
            <w:r>
              <w:rPr>
                <w:sz w:val="20"/>
              </w:rPr>
              <w:t>Reumatologia</w:t>
            </w:r>
          </w:p>
        </w:tc>
        <w:tc>
          <w:tcPr>
            <w:tcW w:type="dxa" w:w="1728"/>
          </w:tcPr>
          <w:p>
            <w:r>
              <w:rPr>
                <w:sz w:val="20"/>
              </w:rPr>
              <w:t>7</w:t>
            </w:r>
          </w:p>
        </w:tc>
        <w:tc>
          <w:tcPr>
            <w:tcW w:type="dxa" w:w="1728"/>
          </w:tcPr>
          <w:p>
            <w:r>
              <w:rPr>
                <w:sz w:val="20"/>
              </w:rPr>
              <w:t>Traumatologia</w:t>
            </w:r>
          </w:p>
        </w:tc>
        <w:tc>
          <w:tcPr>
            <w:tcW w:type="dxa" w:w="1728"/>
          </w:tcPr>
          <w:p>
            <w:r>
              <w:rPr>
                <w:sz w:val="20"/>
              </w:rPr>
              <w:t>Sistema musculoesqueletico</w:t>
            </w:r>
          </w:p>
        </w:tc>
      </w:tr>
      <w:tr>
        <w:tc>
          <w:tcPr>
            <w:tcW w:type="dxa" w:w="1728"/>
          </w:tcPr>
          <w:p>
            <w:r>
              <w:rPr>
                <w:sz w:val="20"/>
              </w:rPr>
              <w:t>23</w:t>
            </w:r>
          </w:p>
        </w:tc>
        <w:tc>
          <w:tcPr>
            <w:tcW w:type="dxa" w:w="1728"/>
          </w:tcPr>
          <w:p>
            <w:r>
              <w:rPr>
                <w:sz w:val="20"/>
              </w:rPr>
              <w:t>Infectologia</w:t>
            </w:r>
          </w:p>
        </w:tc>
        <w:tc>
          <w:tcPr>
            <w:tcW w:type="dxa" w:w="1728"/>
          </w:tcPr>
          <w:p>
            <w:r>
              <w:rPr>
                <w:sz w:val="20"/>
              </w:rPr>
              <w:t>1</w:t>
            </w:r>
          </w:p>
        </w:tc>
        <w:tc>
          <w:tcPr>
            <w:tcW w:type="dxa" w:w="1728"/>
          </w:tcPr>
          <w:p>
            <w:r>
              <w:rPr>
                <w:sz w:val="20"/>
              </w:rPr>
              <w:t>Medicina General</w:t>
            </w:r>
          </w:p>
        </w:tc>
        <w:tc>
          <w:tcPr>
            <w:tcW w:type="dxa" w:w="1728"/>
          </w:tcPr>
          <w:p>
            <w:r>
              <w:rPr>
                <w:sz w:val="20"/>
              </w:rPr>
              <w:t>Subespecialidad de medicina interna</w:t>
            </w:r>
          </w:p>
        </w:tc>
      </w:tr>
      <w:tr>
        <w:tc>
          <w:tcPr>
            <w:tcW w:type="dxa" w:w="1728"/>
          </w:tcPr>
          <w:p>
            <w:r>
              <w:rPr>
                <w:sz w:val="20"/>
              </w:rPr>
              <w:t>24</w:t>
            </w:r>
          </w:p>
        </w:tc>
        <w:tc>
          <w:tcPr>
            <w:tcW w:type="dxa" w:w="1728"/>
          </w:tcPr>
          <w:p>
            <w:r>
              <w:rPr>
                <w:sz w:val="20"/>
              </w:rPr>
              <w:t>Medicina Familiar</w:t>
            </w:r>
          </w:p>
        </w:tc>
        <w:tc>
          <w:tcPr>
            <w:tcW w:type="dxa" w:w="1728"/>
          </w:tcPr>
          <w:p>
            <w:r>
              <w:rPr>
                <w:sz w:val="20"/>
              </w:rPr>
              <w:t>1</w:t>
            </w:r>
          </w:p>
        </w:tc>
        <w:tc>
          <w:tcPr>
            <w:tcW w:type="dxa" w:w="1728"/>
          </w:tcPr>
          <w:p>
            <w:r>
              <w:rPr>
                <w:sz w:val="20"/>
              </w:rPr>
              <w:t>Medicina General</w:t>
            </w:r>
          </w:p>
        </w:tc>
        <w:tc>
          <w:tcPr>
            <w:tcW w:type="dxa" w:w="1728"/>
          </w:tcPr>
          <w:p>
            <w:r>
              <w:rPr>
                <w:sz w:val="20"/>
              </w:rPr>
              <w:t>Equivalente funcional</w:t>
            </w:r>
          </w:p>
        </w:tc>
      </w:tr>
    </w:tbl>
    <w:p/>
    <w:p>
      <w:r>
        <w:t>Resultado de la carga G3 + G6:</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sz w:val="20"/>
              </w:rPr>
              <w:t>Tabla DW</w:t>
            </w:r>
          </w:p>
        </w:tc>
        <w:tc>
          <w:tcPr>
            <w:tcW w:type="dxa" w:w="2160"/>
          </w:tcPr>
          <w:p>
            <w:pPr>
              <w:jc w:val="center"/>
            </w:pPr>
            <w:r>
              <w:rPr>
                <w:b/>
                <w:sz w:val="20"/>
              </w:rPr>
              <w:t>Antes (G3)</w:t>
            </w:r>
          </w:p>
        </w:tc>
        <w:tc>
          <w:tcPr>
            <w:tcW w:type="dxa" w:w="2160"/>
          </w:tcPr>
          <w:p>
            <w:pPr>
              <w:jc w:val="center"/>
            </w:pPr>
            <w:r>
              <w:rPr>
                <w:b/>
                <w:sz w:val="20"/>
              </w:rPr>
              <w:t>+ Grupo 6</w:t>
            </w:r>
          </w:p>
        </w:tc>
        <w:tc>
          <w:tcPr>
            <w:tcW w:type="dxa" w:w="2160"/>
          </w:tcPr>
          <w:p>
            <w:pPr>
              <w:jc w:val="center"/>
            </w:pPr>
            <w:r>
              <w:rPr>
                <w:b/>
                <w:sz w:val="20"/>
              </w:rPr>
              <w:t>Despues (Total)</w:t>
            </w:r>
          </w:p>
        </w:tc>
      </w:tr>
      <w:tr>
        <w:tc>
          <w:tcPr>
            <w:tcW w:type="dxa" w:w="2160"/>
          </w:tcPr>
          <w:p>
            <w:r>
              <w:rPr>
                <w:sz w:val="20"/>
              </w:rPr>
              <w:t>dim_paciente</w:t>
            </w:r>
          </w:p>
        </w:tc>
        <w:tc>
          <w:tcPr>
            <w:tcW w:type="dxa" w:w="2160"/>
          </w:tcPr>
          <w:p>
            <w:r>
              <w:rPr>
                <w:sz w:val="20"/>
              </w:rPr>
              <w:t>4,500</w:t>
            </w:r>
          </w:p>
        </w:tc>
        <w:tc>
          <w:tcPr>
            <w:tcW w:type="dxa" w:w="2160"/>
          </w:tcPr>
          <w:p>
            <w:r>
              <w:rPr>
                <w:sz w:val="20"/>
              </w:rPr>
              <w:t>+34,500</w:t>
            </w:r>
          </w:p>
        </w:tc>
        <w:tc>
          <w:tcPr>
            <w:tcW w:type="dxa" w:w="2160"/>
          </w:tcPr>
          <w:p>
            <w:r>
              <w:rPr>
                <w:sz w:val="20"/>
              </w:rPr>
              <w:t>39,000</w:t>
            </w:r>
          </w:p>
        </w:tc>
      </w:tr>
      <w:tr>
        <w:tc>
          <w:tcPr>
            <w:tcW w:type="dxa" w:w="2160"/>
          </w:tcPr>
          <w:p>
            <w:r>
              <w:rPr>
                <w:sz w:val="20"/>
              </w:rPr>
              <w:t>dim_medico</w:t>
            </w:r>
          </w:p>
        </w:tc>
        <w:tc>
          <w:tcPr>
            <w:tcW w:type="dxa" w:w="2160"/>
          </w:tcPr>
          <w:p>
            <w:r>
              <w:rPr>
                <w:sz w:val="20"/>
              </w:rPr>
              <w:t>500</w:t>
            </w:r>
          </w:p>
        </w:tc>
        <w:tc>
          <w:tcPr>
            <w:tcW w:type="dxa" w:w="2160"/>
          </w:tcPr>
          <w:p>
            <w:r>
              <w:rPr>
                <w:sz w:val="20"/>
              </w:rPr>
              <w:t>+831</w:t>
            </w:r>
          </w:p>
        </w:tc>
        <w:tc>
          <w:tcPr>
            <w:tcW w:type="dxa" w:w="2160"/>
          </w:tcPr>
          <w:p>
            <w:r>
              <w:rPr>
                <w:sz w:val="20"/>
              </w:rPr>
              <w:t>1,331</w:t>
            </w:r>
          </w:p>
        </w:tc>
      </w:tr>
      <w:tr>
        <w:tc>
          <w:tcPr>
            <w:tcW w:type="dxa" w:w="2160"/>
          </w:tcPr>
          <w:p>
            <w:r>
              <w:rPr>
                <w:sz w:val="20"/>
              </w:rPr>
              <w:t>fact_atenciones</w:t>
            </w:r>
          </w:p>
        </w:tc>
        <w:tc>
          <w:tcPr>
            <w:tcW w:type="dxa" w:w="2160"/>
          </w:tcPr>
          <w:p>
            <w:r>
              <w:rPr>
                <w:sz w:val="20"/>
              </w:rPr>
              <w:t>15,000</w:t>
            </w:r>
          </w:p>
        </w:tc>
        <w:tc>
          <w:tcPr>
            <w:tcW w:type="dxa" w:w="2160"/>
          </w:tcPr>
          <w:p>
            <w:r>
              <w:rPr>
                <w:sz w:val="20"/>
              </w:rPr>
              <w:t>+40,134</w:t>
            </w:r>
          </w:p>
        </w:tc>
        <w:tc>
          <w:tcPr>
            <w:tcW w:type="dxa" w:w="2160"/>
          </w:tcPr>
          <w:p>
            <w:r>
              <w:rPr>
                <w:sz w:val="20"/>
              </w:rPr>
              <w:t>55,134</w:t>
            </w:r>
          </w:p>
        </w:tc>
      </w:tr>
    </w:tbl>
    <w:p/>
    <w:p>
      <w:pPr>
        <w:pStyle w:val="Heading3"/>
      </w:pPr>
      <w:r>
        <w:t>3.2.5. Analisis comparativo: Grupo 4 -&gt; Grupo 3</w:t>
      </w:r>
    </w:p>
    <w:p>
      <w:r>
        <w:t>Base de datos alojada en Neon (PostgreSQL serverless en AWS us-east-2). El Grupo 4 es el que aporta el mayor volumen de datos al DW, con registros desde 2015 hasta 2026.</w:t>
      </w:r>
    </w:p>
    <w:p>
      <w:r>
        <w:t>El Grupo 4 comparte el mismo esquema relacional que el Grupo 3 (PERSONA, CITA_MEDICA, DIAGNOSTICO, TIPO_DIAGNOSTICO, ESPECIALIDAD, ZONA), por lo que la extraccion es directa sin transformaciones de estructura:</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0"/>
              </w:rPr>
              <w:t>Tabla</w:t>
            </w:r>
          </w:p>
        </w:tc>
        <w:tc>
          <w:tcPr>
            <w:tcW w:type="dxa" w:w="2880"/>
          </w:tcPr>
          <w:p>
            <w:pPr>
              <w:jc w:val="center"/>
            </w:pPr>
            <w:r>
              <w:rPr>
                <w:b/>
                <w:sz w:val="20"/>
              </w:rPr>
              <w:t>Registros</w:t>
            </w:r>
          </w:p>
        </w:tc>
        <w:tc>
          <w:tcPr>
            <w:tcW w:type="dxa" w:w="2880"/>
          </w:tcPr>
          <w:p>
            <w:pPr>
              <w:jc w:val="center"/>
            </w:pPr>
            <w:r>
              <w:rPr>
                <w:b/>
                <w:sz w:val="20"/>
              </w:rPr>
              <w:t>Compatibilidad con G3</w:t>
            </w:r>
          </w:p>
        </w:tc>
      </w:tr>
      <w:tr>
        <w:tc>
          <w:tcPr>
            <w:tcW w:type="dxa" w:w="2880"/>
          </w:tcPr>
          <w:p>
            <w:r>
              <w:rPr>
                <w:sz w:val="20"/>
              </w:rPr>
              <w:t>PERSONA</w:t>
            </w:r>
          </w:p>
        </w:tc>
        <w:tc>
          <w:tcPr>
            <w:tcW w:type="dxa" w:w="2880"/>
          </w:tcPr>
          <w:p>
            <w:r>
              <w:rPr>
                <w:sz w:val="20"/>
              </w:rPr>
              <w:t>~330,000</w:t>
            </w:r>
          </w:p>
        </w:tc>
        <w:tc>
          <w:tcPr>
            <w:tcW w:type="dxa" w:w="2880"/>
          </w:tcPr>
          <w:p>
            <w:r>
              <w:rPr>
                <w:sz w:val="20"/>
              </w:rPr>
              <w:t>Mismas columnas, mismo esquema</w:t>
            </w:r>
          </w:p>
        </w:tc>
      </w:tr>
      <w:tr>
        <w:tc>
          <w:tcPr>
            <w:tcW w:type="dxa" w:w="2880"/>
          </w:tcPr>
          <w:p>
            <w:r>
              <w:rPr>
                <w:sz w:val="20"/>
              </w:rPr>
              <w:t>CITA_MEDICA</w:t>
            </w:r>
          </w:p>
        </w:tc>
        <w:tc>
          <w:tcPr>
            <w:tcW w:type="dxa" w:w="2880"/>
          </w:tcPr>
          <w:p>
            <w:r>
              <w:rPr>
                <w:sz w:val="20"/>
              </w:rPr>
              <w:t>~500,000</w:t>
            </w:r>
          </w:p>
        </w:tc>
        <w:tc>
          <w:tcPr>
            <w:tcW w:type="dxa" w:w="2880"/>
          </w:tcPr>
          <w:p>
            <w:r>
              <w:rPr>
                <w:sz w:val="20"/>
              </w:rPr>
              <w:t>Mismas columnas, mismo esquema</w:t>
            </w:r>
          </w:p>
        </w:tc>
      </w:tr>
      <w:tr>
        <w:tc>
          <w:tcPr>
            <w:tcW w:type="dxa" w:w="2880"/>
          </w:tcPr>
          <w:p>
            <w:r>
              <w:rPr>
                <w:sz w:val="20"/>
              </w:rPr>
              <w:t>DIAGNOSTICO</w:t>
            </w:r>
          </w:p>
        </w:tc>
        <w:tc>
          <w:tcPr>
            <w:tcW w:type="dxa" w:w="2880"/>
          </w:tcPr>
          <w:p>
            <w:r>
              <w:rPr>
                <w:sz w:val="20"/>
              </w:rPr>
              <w:t>~301,112</w:t>
            </w:r>
          </w:p>
        </w:tc>
        <w:tc>
          <w:tcPr>
            <w:tcW w:type="dxa" w:w="2880"/>
          </w:tcPr>
          <w:p>
            <w:r>
              <w:rPr>
                <w:sz w:val="20"/>
              </w:rPr>
              <w:t>Mismas columnas, mismo esquema</w:t>
            </w:r>
          </w:p>
        </w:tc>
      </w:tr>
      <w:tr>
        <w:tc>
          <w:tcPr>
            <w:tcW w:type="dxa" w:w="2880"/>
          </w:tcPr>
          <w:p>
            <w:r>
              <w:rPr>
                <w:sz w:val="20"/>
              </w:rPr>
              <w:t>TIPO_DIAGNOSTICO</w:t>
            </w:r>
          </w:p>
        </w:tc>
        <w:tc>
          <w:tcPr>
            <w:tcW w:type="dxa" w:w="2880"/>
          </w:tcPr>
          <w:p>
            <w:r>
              <w:rPr>
                <w:sz w:val="20"/>
              </w:rPr>
              <w:t>25</w:t>
            </w:r>
          </w:p>
        </w:tc>
        <w:tc>
          <w:tcPr>
            <w:tcW w:type="dxa" w:w="2880"/>
          </w:tcPr>
          <w:p>
            <w:r>
              <w:rPr>
                <w:sz w:val="20"/>
              </w:rPr>
              <w:t>IDs 1-25 coinciden con G3</w:t>
            </w:r>
          </w:p>
        </w:tc>
      </w:tr>
      <w:tr>
        <w:tc>
          <w:tcPr>
            <w:tcW w:type="dxa" w:w="2880"/>
          </w:tcPr>
          <w:p>
            <w:r>
              <w:rPr>
                <w:sz w:val="20"/>
              </w:rPr>
              <w:t>ESPECIALIDAD</w:t>
            </w:r>
          </w:p>
        </w:tc>
        <w:tc>
          <w:tcPr>
            <w:tcW w:type="dxa" w:w="2880"/>
          </w:tcPr>
          <w:p>
            <w:r>
              <w:rPr>
                <w:sz w:val="20"/>
              </w:rPr>
              <w:t>15</w:t>
            </w:r>
          </w:p>
        </w:tc>
        <w:tc>
          <w:tcPr>
            <w:tcW w:type="dxa" w:w="2880"/>
          </w:tcPr>
          <w:p>
            <w:r>
              <w:rPr>
                <w:sz w:val="20"/>
              </w:rPr>
              <w:t>IDs 1-15 coinciden con G3</w:t>
            </w:r>
          </w:p>
        </w:tc>
      </w:tr>
      <w:tr>
        <w:tc>
          <w:tcPr>
            <w:tcW w:type="dxa" w:w="2880"/>
          </w:tcPr>
          <w:p>
            <w:r>
              <w:rPr>
                <w:sz w:val="20"/>
              </w:rPr>
              <w:t>ZONA</w:t>
            </w:r>
          </w:p>
        </w:tc>
        <w:tc>
          <w:tcPr>
            <w:tcW w:type="dxa" w:w="2880"/>
          </w:tcPr>
          <w:p>
            <w:r>
              <w:rPr>
                <w:sz w:val="20"/>
              </w:rPr>
              <w:t>20+</w:t>
            </w:r>
          </w:p>
        </w:tc>
        <w:tc>
          <w:tcPr>
            <w:tcW w:type="dxa" w:w="2880"/>
          </w:tcPr>
          <w:p>
            <w:r>
              <w:rPr>
                <w:sz w:val="20"/>
              </w:rPr>
              <w:t>Estructura compatible</w:t>
            </w:r>
          </w:p>
        </w:tc>
      </w:tr>
    </w:tbl>
    <w:p/>
    <w:p>
      <w:r>
        <w:t>Al ser esquemas identicos, la unica diferencia es el volumen y periodo de datos. No se requieren transformaciones de estructura, solo offsets de IDs: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sz w:val="20"/>
              </w:rPr>
              <w:t>Aspecto</w:t>
            </w:r>
          </w:p>
        </w:tc>
        <w:tc>
          <w:tcPr>
            <w:tcW w:type="dxa" w:w="2160"/>
          </w:tcPr>
          <w:p>
            <w:pPr>
              <w:jc w:val="center"/>
            </w:pPr>
            <w:r>
              <w:rPr>
                <w:b/>
                <w:sz w:val="20"/>
              </w:rPr>
              <w:t>G3</w:t>
            </w:r>
          </w:p>
        </w:tc>
        <w:tc>
          <w:tcPr>
            <w:tcW w:type="dxa" w:w="2160"/>
          </w:tcPr>
          <w:p>
            <w:pPr>
              <w:jc w:val="center"/>
            </w:pPr>
            <w:r>
              <w:rPr>
                <w:b/>
                <w:sz w:val="20"/>
              </w:rPr>
              <w:t>G4</w:t>
            </w:r>
          </w:p>
        </w:tc>
        <w:tc>
          <w:tcPr>
            <w:tcW w:type="dxa" w:w="2160"/>
          </w:tcPr>
          <w:p>
            <w:pPr>
              <w:jc w:val="center"/>
            </w:pPr>
            <w:r>
              <w:rPr>
                <w:b/>
                <w:sz w:val="20"/>
              </w:rPr>
              <w:t>Implicacion</w:t>
            </w:r>
          </w:p>
        </w:tc>
      </w:tr>
      <w:tr>
        <w:tc>
          <w:tcPr>
            <w:tcW w:type="dxa" w:w="2160"/>
          </w:tcPr>
          <w:p>
            <w:r>
              <w:rPr>
                <w:sz w:val="20"/>
              </w:rPr>
              <w:t>Volumen</w:t>
            </w:r>
          </w:p>
        </w:tc>
        <w:tc>
          <w:tcPr>
            <w:tcW w:type="dxa" w:w="2160"/>
          </w:tcPr>
          <w:p>
            <w:r>
              <w:rPr>
                <w:sz w:val="20"/>
              </w:rPr>
              <w:t>~15,000 atenciones</w:t>
            </w:r>
          </w:p>
        </w:tc>
        <w:tc>
          <w:tcPr>
            <w:tcW w:type="dxa" w:w="2160"/>
          </w:tcPr>
          <w:p>
            <w:r>
              <w:rPr>
                <w:sz w:val="20"/>
              </w:rPr>
              <w:t>~301,112 atenciones</w:t>
            </w:r>
          </w:p>
        </w:tc>
        <w:tc>
          <w:tcPr>
            <w:tcW w:type="dxa" w:w="2160"/>
          </w:tcPr>
          <w:p>
            <w:r>
              <w:rPr>
                <w:sz w:val="20"/>
              </w:rPr>
              <w:t>20x mayor, es la fuente principal del DW</w:t>
            </w:r>
          </w:p>
        </w:tc>
      </w:tr>
      <w:tr>
        <w:tc>
          <w:tcPr>
            <w:tcW w:type="dxa" w:w="2160"/>
          </w:tcPr>
          <w:p>
            <w:r>
              <w:rPr>
                <w:sz w:val="20"/>
              </w:rPr>
              <w:t>Periodo</w:t>
            </w:r>
          </w:p>
        </w:tc>
        <w:tc>
          <w:tcPr>
            <w:tcW w:type="dxa" w:w="2160"/>
          </w:tcPr>
          <w:p>
            <w:r>
              <w:rPr>
                <w:sz w:val="20"/>
              </w:rPr>
              <w:t>2024 - 2026</w:t>
            </w:r>
          </w:p>
        </w:tc>
        <w:tc>
          <w:tcPr>
            <w:tcW w:type="dxa" w:w="2160"/>
          </w:tcPr>
          <w:p>
            <w:r>
              <w:rPr>
                <w:sz w:val="20"/>
              </w:rPr>
              <w:t>2015 - 2026</w:t>
            </w:r>
          </w:p>
        </w:tc>
        <w:tc>
          <w:tcPr>
            <w:tcW w:type="dxa" w:w="2160"/>
          </w:tcPr>
          <w:p>
            <w:r>
              <w:rPr>
                <w:sz w:val="20"/>
              </w:rPr>
              <w:t>Historico mas extenso (10 anos)</w:t>
            </w:r>
          </w:p>
        </w:tc>
      </w:tr>
      <w:tr>
        <w:tc>
          <w:tcPr>
            <w:tcW w:type="dxa" w:w="2160"/>
          </w:tcPr>
          <w:p>
            <w:r>
              <w:rPr>
                <w:sz w:val="20"/>
              </w:rPr>
              <w:t>Conexion</w:t>
            </w:r>
          </w:p>
        </w:tc>
        <w:tc>
          <w:tcPr>
            <w:tcW w:type="dxa" w:w="2160"/>
          </w:tcPr>
          <w:p>
            <w:r>
              <w:rPr>
                <w:sz w:val="20"/>
              </w:rPr>
              <w:t>localhost</w:t>
            </w:r>
          </w:p>
        </w:tc>
        <w:tc>
          <w:tcPr>
            <w:tcW w:type="dxa" w:w="2160"/>
          </w:tcPr>
          <w:p>
            <w:r>
              <w:rPr>
                <w:sz w:val="20"/>
              </w:rPr>
              <w:t>Neon pooler remoto</w:t>
            </w:r>
          </w:p>
        </w:tc>
        <w:tc>
          <w:tcPr>
            <w:tcW w:type="dxa" w:w="2160"/>
          </w:tcPr>
          <w:p>
            <w:r>
              <w:rPr>
                <w:sz w:val="20"/>
              </w:rPr>
              <w:t>Requiere SSL (sslmode=require)</w:t>
            </w:r>
          </w:p>
        </w:tc>
      </w:tr>
      <w:tr>
        <w:tc>
          <w:tcPr>
            <w:tcW w:type="dxa" w:w="2160"/>
          </w:tcPr>
          <w:p>
            <w:r>
              <w:rPr>
                <w:sz w:val="20"/>
              </w:rPr>
              <w:t>Transformacion</w:t>
            </w:r>
          </w:p>
        </w:tc>
        <w:tc>
          <w:tcPr>
            <w:tcW w:type="dxa" w:w="2160"/>
          </w:tcPr>
          <w:p>
            <w:r>
              <w:rPr>
                <w:sz w:val="20"/>
              </w:rPr>
              <w:t>-</w:t>
            </w:r>
          </w:p>
        </w:tc>
        <w:tc>
          <w:tcPr>
            <w:tcW w:type="dxa" w:w="2160"/>
          </w:tcPr>
          <w:p>
            <w:r>
              <w:rPr>
                <w:sz w:val="20"/>
              </w:rPr>
              <w:t>Solo offsets de IDs</w:t>
            </w:r>
          </w:p>
        </w:tc>
        <w:tc>
          <w:tcPr>
            <w:tcW w:type="dxa" w:w="2160"/>
          </w:tcPr>
          <w:p>
            <w:r>
              <w:rPr>
                <w:sz w:val="20"/>
              </w:rPr>
              <w:t>Sin mapeo de especialidades ni diagnosticos</w:t>
            </w:r>
          </w:p>
        </w:tc>
      </w:tr>
    </w:tbl>
    <w:p/>
    <w:p>
      <w:r>
        <w:t>El proceso de extraccion del Grupo 4 es similar al del Grupo 1: se conecta al servidor Neon mediante psql con cadena de conexion PostgreSQL (sslmode=require) y se descargan las tablas relevantes a CSV mediante \copy TO STDOUT.</w:t>
      </w:r>
    </w:p>
    <w:p>
      <w:r>
        <w:t>Estrategia de IDs: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sz w:val="20"/>
              </w:rPr>
              <w:t>Entidad</w:t>
            </w:r>
          </w:p>
        </w:tc>
        <w:tc>
          <w:tcPr>
            <w:tcW w:type="dxa" w:w="2160"/>
          </w:tcPr>
          <w:p>
            <w:pPr>
              <w:jc w:val="center"/>
            </w:pPr>
            <w:r>
              <w:rPr>
                <w:b/>
                <w:sz w:val="20"/>
              </w:rPr>
              <w:t>Rango original</w:t>
            </w:r>
          </w:p>
        </w:tc>
        <w:tc>
          <w:tcPr>
            <w:tcW w:type="dxa" w:w="2160"/>
          </w:tcPr>
          <w:p>
            <w:pPr>
              <w:jc w:val="center"/>
            </w:pPr>
            <w:r>
              <w:rPr>
                <w:b/>
                <w:sz w:val="20"/>
              </w:rPr>
              <w:t>Offset</w:t>
            </w:r>
          </w:p>
        </w:tc>
        <w:tc>
          <w:tcPr>
            <w:tcW w:type="dxa" w:w="2160"/>
          </w:tcPr>
          <w:p>
            <w:pPr>
              <w:jc w:val="center"/>
            </w:pPr>
            <w:r>
              <w:rPr>
                <w:b/>
                <w:sz w:val="20"/>
              </w:rPr>
              <w:t>Rango destino</w:t>
            </w:r>
          </w:p>
        </w:tc>
      </w:tr>
      <w:tr>
        <w:tc>
          <w:tcPr>
            <w:tcW w:type="dxa" w:w="2160"/>
          </w:tcPr>
          <w:p>
            <w:r>
              <w:rPr>
                <w:sz w:val="20"/>
              </w:rPr>
              <w:t>Pacientes -&gt; PERSONA</w:t>
            </w:r>
          </w:p>
        </w:tc>
        <w:tc>
          <w:tcPr>
            <w:tcW w:type="dxa" w:w="2160"/>
          </w:tcPr>
          <w:p>
            <w:r>
              <w:rPr>
                <w:sz w:val="20"/>
              </w:rPr>
              <w:t>1 - ~300,000</w:t>
            </w:r>
          </w:p>
        </w:tc>
        <w:tc>
          <w:tcPr>
            <w:tcW w:type="dxa" w:w="2160"/>
          </w:tcPr>
          <w:p>
            <w:r>
              <w:rPr>
                <w:sz w:val="20"/>
              </w:rPr>
              <w:t>+400,000</w:t>
            </w:r>
          </w:p>
        </w:tc>
        <w:tc>
          <w:tcPr>
            <w:tcW w:type="dxa" w:w="2160"/>
          </w:tcPr>
          <w:p>
            <w:r>
              <w:rPr>
                <w:sz w:val="20"/>
              </w:rPr>
              <w:t>400,001 - ~700,000</w:t>
            </w:r>
          </w:p>
        </w:tc>
      </w:tr>
      <w:tr>
        <w:tc>
          <w:tcPr>
            <w:tcW w:type="dxa" w:w="2160"/>
          </w:tcPr>
          <w:p>
            <w:r>
              <w:rPr>
                <w:sz w:val="20"/>
              </w:rPr>
              <w:t>Personal -&gt; PERSONA</w:t>
            </w:r>
          </w:p>
        </w:tc>
        <w:tc>
          <w:tcPr>
            <w:tcW w:type="dxa" w:w="2160"/>
          </w:tcPr>
          <w:p>
            <w:r>
              <w:rPr>
                <w:sz w:val="20"/>
              </w:rPr>
              <w:t>1 - ~30,000</w:t>
            </w:r>
          </w:p>
        </w:tc>
        <w:tc>
          <w:tcPr>
            <w:tcW w:type="dxa" w:w="2160"/>
          </w:tcPr>
          <w:p>
            <w:r>
              <w:rPr>
                <w:sz w:val="20"/>
              </w:rPr>
              <w:t>+700,000</w:t>
            </w:r>
          </w:p>
        </w:tc>
        <w:tc>
          <w:tcPr>
            <w:tcW w:type="dxa" w:w="2160"/>
          </w:tcPr>
          <w:p>
            <w:r>
              <w:rPr>
                <w:sz w:val="20"/>
              </w:rPr>
              <w:t>700,001 - ~730,000</w:t>
            </w:r>
          </w:p>
        </w:tc>
      </w:tr>
      <w:tr>
        <w:tc>
          <w:tcPr>
            <w:tcW w:type="dxa" w:w="2160"/>
          </w:tcPr>
          <w:p>
            <w:r>
              <w:rPr>
                <w:sz w:val="20"/>
              </w:rPr>
              <w:t>Citas -&gt; CITA_MEDICA</w:t>
            </w:r>
          </w:p>
        </w:tc>
        <w:tc>
          <w:tcPr>
            <w:tcW w:type="dxa" w:w="2160"/>
          </w:tcPr>
          <w:p>
            <w:r>
              <w:rPr>
                <w:sz w:val="20"/>
              </w:rPr>
              <w:t>1 - ~500,000</w:t>
            </w:r>
          </w:p>
        </w:tc>
        <w:tc>
          <w:tcPr>
            <w:tcW w:type="dxa" w:w="2160"/>
          </w:tcPr>
          <w:p>
            <w:r>
              <w:rPr>
                <w:sz w:val="20"/>
              </w:rPr>
              <w:t>+400,000</w:t>
            </w:r>
          </w:p>
        </w:tc>
        <w:tc>
          <w:tcPr>
            <w:tcW w:type="dxa" w:w="2160"/>
          </w:tcPr>
          <w:p>
            <w:r>
              <w:rPr>
                <w:sz w:val="20"/>
              </w:rPr>
              <w:t>400,001 - ~900,000</w:t>
            </w:r>
          </w:p>
        </w:tc>
      </w:tr>
      <w:tr>
        <w:tc>
          <w:tcPr>
            <w:tcW w:type="dxa" w:w="2160"/>
          </w:tcPr>
          <w:p>
            <w:r>
              <w:rPr>
                <w:sz w:val="20"/>
              </w:rPr>
              <w:t>Diagnosticos -&gt; DIAGNOSTICO</w:t>
            </w:r>
          </w:p>
        </w:tc>
        <w:tc>
          <w:tcPr>
            <w:tcW w:type="dxa" w:w="2160"/>
          </w:tcPr>
          <w:p>
            <w:r>
              <w:rPr>
                <w:sz w:val="20"/>
              </w:rPr>
              <w:t>1 - ~301,112</w:t>
            </w:r>
          </w:p>
        </w:tc>
        <w:tc>
          <w:tcPr>
            <w:tcW w:type="dxa" w:w="2160"/>
          </w:tcPr>
          <w:p>
            <w:r>
              <w:rPr>
                <w:sz w:val="20"/>
              </w:rPr>
              <w:t>+400,000</w:t>
            </w:r>
          </w:p>
        </w:tc>
        <w:tc>
          <w:tcPr>
            <w:tcW w:type="dxa" w:w="2160"/>
          </w:tcPr>
          <w:p>
            <w:r>
              <w:rPr>
                <w:sz w:val="20"/>
              </w:rPr>
              <w:t>400,001 - ~701,112</w:t>
            </w:r>
          </w:p>
        </w:tc>
      </w:tr>
    </w:tbl>
    <w:p/>
    <w:p>
      <w:r>
        <w:t>Dado que el Grupo 4 comparte el mismo esquema relacional que el Grupo 3 (PERSONA, CITA_MEDICA, DIAGNOSTICO con las mismas tablas de catalogo), la transformacion es directa: solo requiere la aplicacion de offsets en los IDs y la asignacion del marcador 'G4' en el campo CI para identificar el origen. No fue necesario mapeo de especialidades ni conversion de codigos diagnosticos.</w:t>
      </w:r>
    </w:p>
    <w:p>
      <w:r>
        <w:t>Resultado de la carga con Grupo 4:</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sz w:val="20"/>
              </w:rPr>
              <w:t>Tabla DW</w:t>
            </w:r>
          </w:p>
        </w:tc>
        <w:tc>
          <w:tcPr>
            <w:tcW w:type="dxa" w:w="2160"/>
          </w:tcPr>
          <w:p>
            <w:pPr>
              <w:jc w:val="center"/>
            </w:pPr>
            <w:r>
              <w:rPr>
                <w:b/>
                <w:sz w:val="20"/>
              </w:rPr>
              <w:t>Antes (G3+G1+G6)</w:t>
            </w:r>
          </w:p>
        </w:tc>
        <w:tc>
          <w:tcPr>
            <w:tcW w:type="dxa" w:w="2160"/>
          </w:tcPr>
          <w:p>
            <w:pPr>
              <w:jc w:val="center"/>
            </w:pPr>
            <w:r>
              <w:rPr>
                <w:b/>
                <w:sz w:val="20"/>
              </w:rPr>
              <w:t>+ Grupo 4</w:t>
            </w:r>
          </w:p>
        </w:tc>
        <w:tc>
          <w:tcPr>
            <w:tcW w:type="dxa" w:w="2160"/>
          </w:tcPr>
          <w:p>
            <w:pPr>
              <w:jc w:val="center"/>
            </w:pPr>
            <w:r>
              <w:rPr>
                <w:b/>
                <w:sz w:val="20"/>
              </w:rPr>
              <w:t>Despues (Total)</w:t>
            </w:r>
          </w:p>
        </w:tc>
      </w:tr>
      <w:tr>
        <w:tc>
          <w:tcPr>
            <w:tcW w:type="dxa" w:w="2160"/>
          </w:tcPr>
          <w:p>
            <w:r>
              <w:rPr>
                <w:sz w:val="20"/>
              </w:rPr>
              <w:t>dim_paciente</w:t>
            </w:r>
          </w:p>
        </w:tc>
        <w:tc>
          <w:tcPr>
            <w:tcW w:type="dxa" w:w="2160"/>
          </w:tcPr>
          <w:p>
            <w:r>
              <w:rPr>
                <w:sz w:val="20"/>
              </w:rPr>
              <w:t>126,487</w:t>
            </w:r>
          </w:p>
        </w:tc>
        <w:tc>
          <w:tcPr>
            <w:tcW w:type="dxa" w:w="2160"/>
          </w:tcPr>
          <w:p>
            <w:r>
              <w:rPr>
                <w:sz w:val="20"/>
              </w:rPr>
              <w:t>+300,000</w:t>
            </w:r>
          </w:p>
        </w:tc>
        <w:tc>
          <w:tcPr>
            <w:tcW w:type="dxa" w:w="2160"/>
          </w:tcPr>
          <w:p>
            <w:r>
              <w:rPr>
                <w:sz w:val="20"/>
              </w:rPr>
              <w:t>426,487</w:t>
            </w:r>
          </w:p>
        </w:tc>
      </w:tr>
      <w:tr>
        <w:tc>
          <w:tcPr>
            <w:tcW w:type="dxa" w:w="2160"/>
          </w:tcPr>
          <w:p>
            <w:r>
              <w:rPr>
                <w:sz w:val="20"/>
              </w:rPr>
              <w:t>dim_medico</w:t>
            </w:r>
          </w:p>
        </w:tc>
        <w:tc>
          <w:tcPr>
            <w:tcW w:type="dxa" w:w="2160"/>
          </w:tcPr>
          <w:p>
            <w:r>
              <w:rPr>
                <w:sz w:val="20"/>
              </w:rPr>
              <w:t>14,668</w:t>
            </w:r>
          </w:p>
        </w:tc>
        <w:tc>
          <w:tcPr>
            <w:tcW w:type="dxa" w:w="2160"/>
          </w:tcPr>
          <w:p>
            <w:r>
              <w:rPr>
                <w:sz w:val="20"/>
              </w:rPr>
              <w:t>+300,000</w:t>
            </w:r>
          </w:p>
        </w:tc>
        <w:tc>
          <w:tcPr>
            <w:tcW w:type="dxa" w:w="2160"/>
          </w:tcPr>
          <w:p>
            <w:r>
              <w:rPr>
                <w:sz w:val="20"/>
              </w:rPr>
              <w:t>314,668</w:t>
            </w:r>
          </w:p>
        </w:tc>
      </w:tr>
      <w:tr>
        <w:tc>
          <w:tcPr>
            <w:tcW w:type="dxa" w:w="2160"/>
          </w:tcPr>
          <w:p>
            <w:r>
              <w:rPr>
                <w:sz w:val="20"/>
              </w:rPr>
              <w:t>fact_atenciones</w:t>
            </w:r>
          </w:p>
        </w:tc>
        <w:tc>
          <w:tcPr>
            <w:tcW w:type="dxa" w:w="2160"/>
          </w:tcPr>
          <w:p>
            <w:r>
              <w:rPr>
                <w:sz w:val="20"/>
              </w:rPr>
              <w:t>123,257</w:t>
            </w:r>
          </w:p>
        </w:tc>
        <w:tc>
          <w:tcPr>
            <w:tcW w:type="dxa" w:w="2160"/>
          </w:tcPr>
          <w:p>
            <w:r>
              <w:rPr>
                <w:sz w:val="20"/>
              </w:rPr>
              <w:t>+301,112</w:t>
            </w:r>
          </w:p>
        </w:tc>
        <w:tc>
          <w:tcPr>
            <w:tcW w:type="dxa" w:w="2160"/>
          </w:tcPr>
          <w:p>
            <w:r>
              <w:rPr>
                <w:sz w:val="20"/>
              </w:rPr>
              <w:t>424,369</w:t>
            </w:r>
          </w:p>
        </w:tc>
      </w:tr>
    </w:tbl>
    <w:p/>
    <w:p>
      <w:pPr>
        <w:pStyle w:val="Heading3"/>
      </w:pPr>
      <w:r>
        <w:t>3.2.6. Carga final al Data Warehouse</w:t>
      </w:r>
    </w:p>
    <w:p>
      <w:r>
        <w:t>La carga al modelo dimensional (estrella con snowflake parcial) se ejecuta en 6 pasos para cada grupo:</w:t>
      </w:r>
    </w:p>
    <w:p>
      <w:r>
        <w:t>Paso 1 - Extraccion de dim_paciente (clasificacion por grupo_origen):</w:t>
      </w:r>
    </w:p>
    <w:p>
      <w:r>
        <w:rPr>
          <w:rFonts w:ascii="Courier New" w:hAnsi="Courier New"/>
          <w:sz w:val="18"/>
        </w:rPr>
        <w:t>SELECT p.CI, p.Nombre, p.Fecha_Nacimiento, p.Sexo,</w:t>
        <w:br/>
        <w:t xml:space="preserve">       p.Direccion, p.Telefono, z.Nombre, z.Ciudad,</w:t>
        <w:br/>
        <w:t xml:space="preserve">       CASE</w:t>
        <w:br/>
        <w:t xml:space="preserve">         WHEN p.CI LIKE 'G1-%' THEN 'G1'</w:t>
        <w:br/>
        <w:t xml:space="preserve">         WHEN p.CI LIKE 'G6-%' THEN 'G6'</w:t>
        <w:br/>
        <w:t xml:space="preserve">         WHEN p.CI LIKE 'G4-%' THEN 'G4'</w:t>
        <w:br/>
        <w:t xml:space="preserve">         ELSE 'G3'</w:t>
        <w:br/>
        <w:t xml:space="preserve">       END AS grupo_origen</w:t>
        <w:br/>
        <w:t>FROM PERSONA p</w:t>
        <w:br/>
        <w:t>JOIN ZONA z ON z.ID_Zona = p.ID_Zona</w:t>
        <w:br/>
        <w:t>WHERE p.Matricula IS NULL;</w:t>
      </w:r>
    </w:p>
    <w:p>
      <w:r>
        <w:t>Paso 2 - Extraccion de dim_medico: SELECT de medicos con especialidad y ubicacion.</w:t>
      </w:r>
    </w:p>
    <w:p>
      <w:r>
        <w:t>Paso 3 - Asignacion de sucursal_key post-carga:</w:t>
      </w:r>
    </w:p>
    <w:p>
      <w:r>
        <w:rPr>
          <w:rFonts w:ascii="Courier New" w:hAnsi="Courier New"/>
          <w:sz w:val="18"/>
        </w:rPr>
        <w:t>UPDATE dim_paciente SET sucursal_key = CASE grupo_origen</w:t>
        <w:br/>
        <w:t xml:space="preserve">  WHEN 'G3' THEN 1</w:t>
        <w:br/>
        <w:t xml:space="preserve">  WHEN 'G1' THEN 2</w:t>
        <w:br/>
        <w:t xml:space="preserve">  WHEN 'G6' THEN 3</w:t>
        <w:br/>
        <w:t xml:space="preserve">  WHEN 'G4' THEN 4</w:t>
        <w:br/>
        <w:t>END;</w:t>
      </w:r>
    </w:p>
    <w:p>
      <w:r>
        <w:t>Paso 4 - Carga de staging de hechos (combina DIAGNOSTICO + CITA_MEDICA + TIPO_DIAGNOSTICO):</w:t>
      </w:r>
    </w:p>
    <w:p>
      <w:r>
        <w:rPr>
          <w:rFonts w:ascii="Courier New" w:hAnsi="Courier New"/>
          <w:sz w:val="18"/>
        </w:rPr>
        <w:t>SELECT pac.CI, med.CI, c.Fecha_Cita,</w:t>
        <w:br/>
        <w:t xml:space="preserve">       EXTRACT(YEAR FROM c.Fecha_Cita)::INT AS anio,</w:t>
        <w:br/>
        <w:t xml:space="preserve">       EXTRACT(MONTH FROM c.Fecha_Cita)::INT AS mes,</w:t>
        <w:br/>
        <w:t xml:space="preserve">       EXTRACT(QUARTER FROM c.Fecha_Cita)::INT AS trimestre,</w:t>
        <w:br/>
        <w:t xml:space="preserve">       TRIM(TO_CHAR(c.Fecha_Cita, 'Day')) AS dia_semana,</w:t>
        <w:br/>
        <w:t xml:space="preserve">       c.Hora, c.Estado, c.Numero_Turno,</w:t>
        <w:br/>
        <w:t xml:space="preserve">       d.Descripcion, d.Observaciones,</w:t>
        <w:br/>
        <w:t xml:space="preserve">       d.Tipo_Procedimiento, td.Nombre, td.Categoria,</w:t>
        <w:br/>
        <w:t xml:space="preserve">       grupo_origen</w:t>
        <w:br/>
        <w:t>FROM DIAGNOSTICO d</w:t>
        <w:br/>
        <w:t>JOIN CITA_MEDICA c ON c.ID_Cita = d.ID_Cita</w:t>
        <w:br/>
        <w:t>JOIN PERSONA pac ON pac.ID_Persona = c.ID_Paciente</w:t>
        <w:br/>
        <w:t>JOIN PERSONA med ON med.ID_Persona = c.ID_Medico</w:t>
        <w:br/>
        <w:t>JOIN TIPO_DIAGNOSTICO td ON td.ID_Tipo_Diagnostico = d.ID_Tipo_Diagnostico;</w:t>
      </w:r>
    </w:p>
    <w:p>
      <w:r>
        <w:t>Paso 5 - Resolucion de FK en el DW mediante JOIN por CI:</w:t>
      </w:r>
    </w:p>
    <w:p>
      <w:r>
        <w:rPr>
          <w:rFonts w:ascii="Courier New" w:hAnsi="Courier New"/>
          <w:sz w:val="18"/>
        </w:rPr>
        <w:t>INSERT INTO fact_atenciones (...)</w:t>
        <w:br/>
        <w:t>SELECT dp.paciente_key, dm.medico_key,</w:t>
        <w:br/>
        <w:t xml:space="preserve">       sf.fecha_cita, sf.anio, sf.mes, ...</w:t>
        <w:br/>
        <w:t>FROM stg_fact sf</w:t>
        <w:br/>
        <w:t>JOIN dim_paciente dp ON dp.ci = sf.paciente_ci</w:t>
        <w:br/>
        <w:t>JOIN dim_medico dm ON dm.ci = sf.medico_ci;</w:t>
      </w:r>
    </w:p>
    <w:p>
      <w:r>
        <w:t>Paso 6 - Verificacion de integridad: se valida que no existan registros huerfanos ni FK rotas en el modelo final.</w:t>
      </w:r>
    </w:p>
    <w:p/>
    <w:p>
      <w:r>
        <w:t>Verificacion de integridad del DW final:</w:t>
      </w:r>
    </w:p>
    <w:tbl>
      <w:tblPr>
        <w:tblStyle w:val="TableGrid"/>
        <w:tblW w:type="auto" w:w="0"/>
        <w:jc w:val="center"/>
        <w:tblLook w:firstColumn="1" w:firstRow="1" w:lastColumn="0" w:lastRow="0" w:noHBand="0" w:noVBand="1" w:val="04A0"/>
      </w:tblPr>
      <w:tblGrid>
        <w:gridCol w:w="4320"/>
        <w:gridCol w:w="4320"/>
      </w:tblGrid>
      <w:tr>
        <w:tc>
          <w:tcPr>
            <w:tcW w:type="dxa" w:w="4320"/>
          </w:tcPr>
          <w:p>
            <w:pPr>
              <w:jc w:val="center"/>
            </w:pPr>
            <w:r>
              <w:rPr>
                <w:b/>
                <w:sz w:val="20"/>
              </w:rPr>
              <w:t>Verificacion</w:t>
            </w:r>
          </w:p>
        </w:tc>
        <w:tc>
          <w:tcPr>
            <w:tcW w:type="dxa" w:w="4320"/>
          </w:tcPr>
          <w:p>
            <w:pPr>
              <w:jc w:val="center"/>
            </w:pPr>
            <w:r>
              <w:rPr>
                <w:b/>
                <w:sz w:val="20"/>
              </w:rPr>
              <w:t>Resultado</w:t>
            </w:r>
          </w:p>
        </w:tc>
      </w:tr>
      <w:tr>
        <w:tc>
          <w:tcPr>
            <w:tcW w:type="dxa" w:w="4320"/>
          </w:tcPr>
          <w:p>
            <w:r>
              <w:rPr>
                <w:sz w:val="20"/>
              </w:rPr>
              <w:t>Pacientes sin sucursal asignada</w:t>
            </w:r>
          </w:p>
        </w:tc>
        <w:tc>
          <w:tcPr>
            <w:tcW w:type="dxa" w:w="4320"/>
          </w:tcPr>
          <w:p>
            <w:r>
              <w:rPr>
                <w:sz w:val="20"/>
              </w:rPr>
              <w:t>0</w:t>
            </w:r>
          </w:p>
        </w:tc>
      </w:tr>
      <w:tr>
        <w:tc>
          <w:tcPr>
            <w:tcW w:type="dxa" w:w="4320"/>
          </w:tcPr>
          <w:p>
            <w:r>
              <w:rPr>
                <w:sz w:val="20"/>
              </w:rPr>
              <w:t>Atenciones sin paciente valido (FK)</w:t>
            </w:r>
          </w:p>
        </w:tc>
        <w:tc>
          <w:tcPr>
            <w:tcW w:type="dxa" w:w="4320"/>
          </w:tcPr>
          <w:p>
            <w:r>
              <w:rPr>
                <w:sz w:val="20"/>
              </w:rPr>
              <w:t>0</w:t>
            </w:r>
          </w:p>
        </w:tc>
      </w:tr>
      <w:tr>
        <w:tc>
          <w:tcPr>
            <w:tcW w:type="dxa" w:w="4320"/>
          </w:tcPr>
          <w:p>
            <w:r>
              <w:rPr>
                <w:sz w:val="20"/>
              </w:rPr>
              <w:t>Atenciones sin medico valido (FK)</w:t>
            </w:r>
          </w:p>
        </w:tc>
        <w:tc>
          <w:tcPr>
            <w:tcW w:type="dxa" w:w="4320"/>
          </w:tcPr>
          <w:p>
            <w:r>
              <w:rPr>
                <w:sz w:val="20"/>
              </w:rPr>
              <w:t>0</w:t>
            </w:r>
          </w:p>
        </w:tc>
      </w:tr>
      <w:tr>
        <w:tc>
          <w:tcPr>
            <w:tcW w:type="dxa" w:w="4320"/>
          </w:tcPr>
          <w:p>
            <w:r>
              <w:rPr>
                <w:sz w:val="20"/>
              </w:rPr>
              <w:t>Registros huerfanos en fact_atenciones</w:t>
            </w:r>
          </w:p>
        </w:tc>
        <w:tc>
          <w:tcPr>
            <w:tcW w:type="dxa" w:w="4320"/>
          </w:tcPr>
          <w:p>
            <w:r>
              <w:rPr>
                <w:sz w:val="20"/>
              </w:rPr>
              <w:t>0</w:t>
            </w:r>
          </w:p>
        </w:tc>
      </w:tr>
    </w:tbl>
    <w:p/>
    <w:p>
      <w:r>
        <w:t>Resultado final del DW con los 4 grupos:</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Pr>
                <w:b/>
                <w:sz w:val="20"/>
              </w:rPr>
              <w:t>Tabla DW</w:t>
            </w:r>
          </w:p>
        </w:tc>
        <w:tc>
          <w:tcPr>
            <w:tcW w:type="dxa" w:w="1440"/>
          </w:tcPr>
          <w:p>
            <w:pPr>
              <w:jc w:val="center"/>
            </w:pPr>
            <w:r>
              <w:rPr>
                <w:b/>
                <w:sz w:val="20"/>
              </w:rPr>
              <w:t>G3</w:t>
            </w:r>
          </w:p>
        </w:tc>
        <w:tc>
          <w:tcPr>
            <w:tcW w:type="dxa" w:w="1440"/>
          </w:tcPr>
          <w:p>
            <w:pPr>
              <w:jc w:val="center"/>
            </w:pPr>
            <w:r>
              <w:rPr>
                <w:b/>
                <w:sz w:val="20"/>
              </w:rPr>
              <w:t>G1</w:t>
            </w:r>
          </w:p>
        </w:tc>
        <w:tc>
          <w:tcPr>
            <w:tcW w:type="dxa" w:w="1440"/>
          </w:tcPr>
          <w:p>
            <w:pPr>
              <w:jc w:val="center"/>
            </w:pPr>
            <w:r>
              <w:rPr>
                <w:b/>
                <w:sz w:val="20"/>
              </w:rPr>
              <w:t>G6</w:t>
            </w:r>
          </w:p>
        </w:tc>
        <w:tc>
          <w:tcPr>
            <w:tcW w:type="dxa" w:w="1440"/>
          </w:tcPr>
          <w:p>
            <w:pPr>
              <w:jc w:val="center"/>
            </w:pPr>
            <w:r>
              <w:rPr>
                <w:b/>
                <w:sz w:val="20"/>
              </w:rPr>
              <w:t>G4</w:t>
            </w:r>
          </w:p>
        </w:tc>
        <w:tc>
          <w:tcPr>
            <w:tcW w:type="dxa" w:w="1440"/>
          </w:tcPr>
          <w:p>
            <w:pPr>
              <w:jc w:val="center"/>
            </w:pPr>
            <w:r>
              <w:rPr>
                <w:b/>
                <w:sz w:val="20"/>
              </w:rPr>
              <w:t>Total</w:t>
            </w:r>
          </w:p>
        </w:tc>
      </w:tr>
      <w:tr>
        <w:tc>
          <w:tcPr>
            <w:tcW w:type="dxa" w:w="1440"/>
          </w:tcPr>
          <w:p>
            <w:r>
              <w:rPr>
                <w:sz w:val="20"/>
              </w:rPr>
              <w:t>dim_sucursal</w:t>
            </w:r>
          </w:p>
        </w:tc>
        <w:tc>
          <w:tcPr>
            <w:tcW w:type="dxa" w:w="1440"/>
          </w:tcPr>
          <w:p>
            <w:r>
              <w:rPr>
                <w:sz w:val="20"/>
              </w:rPr>
              <w:t>-</w:t>
            </w:r>
          </w:p>
        </w:tc>
        <w:tc>
          <w:tcPr>
            <w:tcW w:type="dxa" w:w="1440"/>
          </w:tcPr>
          <w:p>
            <w:r>
              <w:rPr>
                <w:sz w:val="20"/>
              </w:rPr>
              <w:t>-</w:t>
            </w:r>
          </w:p>
        </w:tc>
        <w:tc>
          <w:tcPr>
            <w:tcW w:type="dxa" w:w="1440"/>
          </w:tcPr>
          <w:p>
            <w:r>
              <w:rPr>
                <w:sz w:val="20"/>
              </w:rPr>
              <w:t>-</w:t>
            </w:r>
          </w:p>
        </w:tc>
        <w:tc>
          <w:tcPr>
            <w:tcW w:type="dxa" w:w="1440"/>
          </w:tcPr>
          <w:p>
            <w:r>
              <w:rPr>
                <w:sz w:val="20"/>
              </w:rPr>
              <w:t>-</w:t>
            </w:r>
          </w:p>
        </w:tc>
        <w:tc>
          <w:tcPr>
            <w:tcW w:type="dxa" w:w="1440"/>
          </w:tcPr>
          <w:p>
            <w:r>
              <w:rPr>
                <w:sz w:val="20"/>
              </w:rPr>
              <w:t>4</w:t>
            </w:r>
          </w:p>
        </w:tc>
      </w:tr>
      <w:tr>
        <w:tc>
          <w:tcPr>
            <w:tcW w:type="dxa" w:w="1440"/>
          </w:tcPr>
          <w:p>
            <w:r>
              <w:rPr>
                <w:sz w:val="20"/>
              </w:rPr>
              <w:t>dim_paciente</w:t>
            </w:r>
          </w:p>
        </w:tc>
        <w:tc>
          <w:tcPr>
            <w:tcW w:type="dxa" w:w="1440"/>
          </w:tcPr>
          <w:p>
            <w:r>
              <w:rPr>
                <w:sz w:val="20"/>
              </w:rPr>
              <w:t>4,500</w:t>
            </w:r>
          </w:p>
        </w:tc>
        <w:tc>
          <w:tcPr>
            <w:tcW w:type="dxa" w:w="1440"/>
          </w:tcPr>
          <w:p>
            <w:r>
              <w:rPr>
                <w:sz w:val="20"/>
              </w:rPr>
              <w:t>87,487</w:t>
            </w:r>
          </w:p>
        </w:tc>
        <w:tc>
          <w:tcPr>
            <w:tcW w:type="dxa" w:w="1440"/>
          </w:tcPr>
          <w:p>
            <w:r>
              <w:rPr>
                <w:sz w:val="20"/>
              </w:rPr>
              <w:t>34,500</w:t>
            </w:r>
          </w:p>
        </w:tc>
        <w:tc>
          <w:tcPr>
            <w:tcW w:type="dxa" w:w="1440"/>
          </w:tcPr>
          <w:p>
            <w:r>
              <w:rPr>
                <w:sz w:val="20"/>
              </w:rPr>
              <w:t>300,000</w:t>
            </w:r>
          </w:p>
        </w:tc>
        <w:tc>
          <w:tcPr>
            <w:tcW w:type="dxa" w:w="1440"/>
          </w:tcPr>
          <w:p>
            <w:r>
              <w:rPr>
                <w:sz w:val="20"/>
              </w:rPr>
              <w:t>426,487</w:t>
            </w:r>
          </w:p>
        </w:tc>
      </w:tr>
      <w:tr>
        <w:tc>
          <w:tcPr>
            <w:tcW w:type="dxa" w:w="1440"/>
          </w:tcPr>
          <w:p>
            <w:r>
              <w:rPr>
                <w:sz w:val="20"/>
              </w:rPr>
              <w:t>dim_medico</w:t>
            </w:r>
          </w:p>
        </w:tc>
        <w:tc>
          <w:tcPr>
            <w:tcW w:type="dxa" w:w="1440"/>
          </w:tcPr>
          <w:p>
            <w:r>
              <w:rPr>
                <w:sz w:val="20"/>
              </w:rPr>
              <w:t>500</w:t>
            </w:r>
          </w:p>
        </w:tc>
        <w:tc>
          <w:tcPr>
            <w:tcW w:type="dxa" w:w="1440"/>
          </w:tcPr>
          <w:p>
            <w:r>
              <w:rPr>
                <w:sz w:val="20"/>
              </w:rPr>
              <w:t>13,337</w:t>
            </w:r>
          </w:p>
        </w:tc>
        <w:tc>
          <w:tcPr>
            <w:tcW w:type="dxa" w:w="1440"/>
          </w:tcPr>
          <w:p>
            <w:r>
              <w:rPr>
                <w:sz w:val="20"/>
              </w:rPr>
              <w:t>831</w:t>
            </w:r>
          </w:p>
        </w:tc>
        <w:tc>
          <w:tcPr>
            <w:tcW w:type="dxa" w:w="1440"/>
          </w:tcPr>
          <w:p>
            <w:r>
              <w:rPr>
                <w:sz w:val="20"/>
              </w:rPr>
              <w:t>300,000</w:t>
            </w:r>
          </w:p>
        </w:tc>
        <w:tc>
          <w:tcPr>
            <w:tcW w:type="dxa" w:w="1440"/>
          </w:tcPr>
          <w:p>
            <w:r>
              <w:rPr>
                <w:sz w:val="20"/>
              </w:rPr>
              <w:t>314,668</w:t>
            </w:r>
          </w:p>
        </w:tc>
      </w:tr>
      <w:tr>
        <w:tc>
          <w:tcPr>
            <w:tcW w:type="dxa" w:w="1440"/>
          </w:tcPr>
          <w:p>
            <w:r>
              <w:rPr>
                <w:sz w:val="20"/>
              </w:rPr>
              <w:t>fact_atenciones</w:t>
            </w:r>
          </w:p>
        </w:tc>
        <w:tc>
          <w:tcPr>
            <w:tcW w:type="dxa" w:w="1440"/>
          </w:tcPr>
          <w:p>
            <w:r>
              <w:rPr>
                <w:sz w:val="20"/>
              </w:rPr>
              <w:t>15,000</w:t>
            </w:r>
          </w:p>
        </w:tc>
        <w:tc>
          <w:tcPr>
            <w:tcW w:type="dxa" w:w="1440"/>
          </w:tcPr>
          <w:p>
            <w:r>
              <w:rPr>
                <w:sz w:val="20"/>
              </w:rPr>
              <w:t>68,123</w:t>
            </w:r>
          </w:p>
        </w:tc>
        <w:tc>
          <w:tcPr>
            <w:tcW w:type="dxa" w:w="1440"/>
          </w:tcPr>
          <w:p>
            <w:r>
              <w:rPr>
                <w:sz w:val="20"/>
              </w:rPr>
              <w:t>40,134</w:t>
            </w:r>
          </w:p>
        </w:tc>
        <w:tc>
          <w:tcPr>
            <w:tcW w:type="dxa" w:w="1440"/>
          </w:tcPr>
          <w:p>
            <w:r>
              <w:rPr>
                <w:sz w:val="20"/>
              </w:rPr>
              <w:t>301,112</w:t>
            </w:r>
          </w:p>
        </w:tc>
        <w:tc>
          <w:tcPr>
            <w:tcW w:type="dxa" w:w="1440"/>
          </w:tcPr>
          <w:p>
            <w:r>
              <w:rPr>
                <w:sz w:val="20"/>
              </w:rPr>
              <w:t>424,369</w:t>
            </w:r>
          </w:p>
        </w:tc>
      </w:tr>
    </w:tbl>
    <w:p/>
    <w:p>
      <w:r>
        <w:t>Distribucion porcentual de atenciones (hechos) por grupo:</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0"/>
              </w:rPr>
              <w:t>Grupo</w:t>
            </w:r>
          </w:p>
        </w:tc>
        <w:tc>
          <w:tcPr>
            <w:tcW w:type="dxa" w:w="2880"/>
          </w:tcPr>
          <w:p>
            <w:pPr>
              <w:jc w:val="center"/>
            </w:pPr>
            <w:r>
              <w:rPr>
                <w:b/>
                <w:sz w:val="20"/>
              </w:rPr>
              <w:t>Atenciones</w:t>
            </w:r>
          </w:p>
        </w:tc>
        <w:tc>
          <w:tcPr>
            <w:tcW w:type="dxa" w:w="2880"/>
          </w:tcPr>
          <w:p>
            <w:pPr>
              <w:jc w:val="center"/>
            </w:pPr>
            <w:r>
              <w:rPr>
                <w:b/>
                <w:sz w:val="20"/>
              </w:rPr>
              <w:t>%</w:t>
            </w:r>
          </w:p>
        </w:tc>
      </w:tr>
      <w:tr>
        <w:tc>
          <w:tcPr>
            <w:tcW w:type="dxa" w:w="2880"/>
          </w:tcPr>
          <w:p>
            <w:r>
              <w:rPr>
                <w:sz w:val="20"/>
              </w:rPr>
              <w:t>G3</w:t>
            </w:r>
          </w:p>
        </w:tc>
        <w:tc>
          <w:tcPr>
            <w:tcW w:type="dxa" w:w="2880"/>
          </w:tcPr>
          <w:p>
            <w:r>
              <w:rPr>
                <w:sz w:val="20"/>
              </w:rPr>
              <w:t>15,000</w:t>
            </w:r>
          </w:p>
        </w:tc>
        <w:tc>
          <w:tcPr>
            <w:tcW w:type="dxa" w:w="2880"/>
          </w:tcPr>
          <w:p>
            <w:r>
              <w:rPr>
                <w:sz w:val="20"/>
              </w:rPr>
              <w:t>3.5%</w:t>
            </w:r>
          </w:p>
        </w:tc>
      </w:tr>
      <w:tr>
        <w:tc>
          <w:tcPr>
            <w:tcW w:type="dxa" w:w="2880"/>
          </w:tcPr>
          <w:p>
            <w:r>
              <w:rPr>
                <w:sz w:val="20"/>
              </w:rPr>
              <w:t>G1</w:t>
            </w:r>
          </w:p>
        </w:tc>
        <w:tc>
          <w:tcPr>
            <w:tcW w:type="dxa" w:w="2880"/>
          </w:tcPr>
          <w:p>
            <w:r>
              <w:rPr>
                <w:sz w:val="20"/>
              </w:rPr>
              <w:t>68,123</w:t>
            </w:r>
          </w:p>
        </w:tc>
        <w:tc>
          <w:tcPr>
            <w:tcW w:type="dxa" w:w="2880"/>
          </w:tcPr>
          <w:p>
            <w:r>
              <w:rPr>
                <w:sz w:val="20"/>
              </w:rPr>
              <w:t>16.1%</w:t>
            </w:r>
          </w:p>
        </w:tc>
      </w:tr>
      <w:tr>
        <w:tc>
          <w:tcPr>
            <w:tcW w:type="dxa" w:w="2880"/>
          </w:tcPr>
          <w:p>
            <w:r>
              <w:rPr>
                <w:sz w:val="20"/>
              </w:rPr>
              <w:t>G6</w:t>
            </w:r>
          </w:p>
        </w:tc>
        <w:tc>
          <w:tcPr>
            <w:tcW w:type="dxa" w:w="2880"/>
          </w:tcPr>
          <w:p>
            <w:r>
              <w:rPr>
                <w:sz w:val="20"/>
              </w:rPr>
              <w:t>40,134</w:t>
            </w:r>
          </w:p>
        </w:tc>
        <w:tc>
          <w:tcPr>
            <w:tcW w:type="dxa" w:w="2880"/>
          </w:tcPr>
          <w:p>
            <w:r>
              <w:rPr>
                <w:sz w:val="20"/>
              </w:rPr>
              <w:t>9.5%</w:t>
            </w:r>
          </w:p>
        </w:tc>
      </w:tr>
      <w:tr>
        <w:tc>
          <w:tcPr>
            <w:tcW w:type="dxa" w:w="2880"/>
          </w:tcPr>
          <w:p>
            <w:r>
              <w:rPr>
                <w:sz w:val="20"/>
              </w:rPr>
              <w:t>G4</w:t>
            </w:r>
          </w:p>
        </w:tc>
        <w:tc>
          <w:tcPr>
            <w:tcW w:type="dxa" w:w="2880"/>
          </w:tcPr>
          <w:p>
            <w:r>
              <w:rPr>
                <w:sz w:val="20"/>
              </w:rPr>
              <w:t>301,112</w:t>
            </w:r>
          </w:p>
        </w:tc>
        <w:tc>
          <w:tcPr>
            <w:tcW w:type="dxa" w:w="2880"/>
          </w:tcPr>
          <w:p>
            <w:r>
              <w:rPr>
                <w:sz w:val="20"/>
              </w:rPr>
              <w:t>70.9%</w:t>
            </w:r>
          </w:p>
        </w:tc>
      </w:tr>
      <w:tr>
        <w:tc>
          <w:tcPr>
            <w:tcW w:type="dxa" w:w="2880"/>
          </w:tcPr>
          <w:p>
            <w:r>
              <w:rPr>
                <w:sz w:val="20"/>
              </w:rPr>
              <w:t>Total</w:t>
            </w:r>
          </w:p>
        </w:tc>
        <w:tc>
          <w:tcPr>
            <w:tcW w:type="dxa" w:w="2880"/>
          </w:tcPr>
          <w:p>
            <w:r>
              <w:rPr>
                <w:sz w:val="20"/>
              </w:rPr>
              <w:t>424,369</w:t>
            </w:r>
          </w:p>
        </w:tc>
        <w:tc>
          <w:tcPr>
            <w:tcW w:type="dxa" w:w="2880"/>
          </w:tcPr>
          <w:p>
            <w:r>
              <w:rPr>
                <w:sz w:val="20"/>
              </w:rPr>
              <w:t>100%</w:t>
            </w:r>
          </w:p>
        </w:tc>
      </w:tr>
    </w:tbl>
    <w:p/>
    <w:p>
      <w:r>
        <w:t>Cada fuente presento desafios distintos de integracion: el Grupo 1 requirio mapeo de codigos CIE-10 a categorias diagnosticas y generacion de identificadores sinteticos; el Grupo 6 necesito conversion de encoding (WIN1252 -&gt; UTF-8) y remapeo de 24 especialidades a 15; el Grupo 4, al compartir el mismo esquema, solo requirio offsets de IDs. Los tres tipos de conexion utilizados (directa local, descarga CSV desde servidor remoto y carga de backup SQL) demuestran la capacidad del proceso ETL para integrar fuentes con distintos mecanismos de acceso.</w:t>
      </w:r>
    </w:p>
    <w:p>
      <w:pPr>
        <w:pStyle w:val="Heading2"/>
      </w:pPr>
      <w:r>
        <w:t>3.3. Metodos y modelos usados</w:t>
      </w:r>
    </w:p>
    <w:p>
      <w:pPr>
        <w:pStyle w:val="Heading3"/>
      </w:pPr>
      <w:r>
        <w:t>Modelo dimensional: Esquema hibrido estrella-snowflake</w:t>
      </w:r>
    </w:p>
    <w:p>
      <w:r>
        <w:t>Se utiliza el modelo estrella (Star Schema) propuesto por Kimball, donde la tabla de hechos fact_atenciones se conecta a tres dimensiones (dim_paciente, dim_medico, dim_sucursal). La variante snowflake parcial surge porque dim_paciente contiene una referencia a dim_sucursal, permitiendo segmentar los datos por grupo de origen sin duplicar informacion.</w:t>
      </w:r>
    </w:p>
    <w:p>
      <w:pPr>
        <w:pStyle w:val="Heading3"/>
      </w:pPr>
      <w:r>
        <w:t>Metodo de analisis: ROLAP</w:t>
      </w:r>
    </w:p>
    <w:p>
      <w:r>
        <w:t>Las consultas del panel de control operan bajo el paradigma ROLAP (Relational OLAP), donde el analisis multidimensional se realiza directamente mediante consultas SQL sobre las tablas relacionales del DW. Este enfoque ofrece flexibilidad para crear nuevas consultas sin necesidad de precalcular cubos, y aprovecha la capacidad de PostgreSQL para ejecutar agregaciones, JOINs y subconsultas de forma eficiente.</w:t>
      </w:r>
    </w:p>
    <w:p>
      <w:pPr>
        <w:pStyle w:val="Heading3"/>
      </w:pPr>
      <w:r>
        <w:t>Herramienta de visualizacion: Metabase</w:t>
      </w:r>
    </w:p>
    <w:p>
      <w:r>
        <w:t>Metabase es una plataforma de inteligencia de negocios (BI) de codigo abierto que permite conectarse a bases de datos PostgreSQL, ejecutar consultas nativas SQL y generar visualizaciones interactivas. Se despliega como contenedor Docker dentro de la misma red del proyecto, conectandose directamente al DW sin configuraciones adicionales.</w:t>
      </w:r>
    </w:p>
    <w:p>
      <w:pPr>
        <w:pStyle w:val="Heading3"/>
      </w:pPr>
      <w:r>
        <w:t>Tecnicas de visualizacion aplicadas</w:t>
      </w:r>
    </w:p>
    <w:p>
      <w:pPr>
        <w:pStyle w:val="ListBullet"/>
      </w:pPr>
      <w:r>
        <w:rPr>
          <w:sz w:val="22"/>
        </w:rPr>
        <w:t>Barras agrupadas: para comparar valores absolutos entre sucursales (carga laboral, evolucion historica).</w:t>
      </w:r>
    </w:p>
    <w:p>
      <w:pPr>
        <w:pStyle w:val="ListBullet"/>
      </w:pPr>
      <w:r>
        <w:rPr>
          <w:sz w:val="22"/>
        </w:rPr>
        <w:t>Barras apiladas al 100%: para comparar distribuciones porcentuales entre sucursales con volumenes muy diferentes, eliminando el sesgo por escala (diagnosticos, dias de semana, estados).</w:t>
      </w:r>
    </w:p>
    <w:p>
      <w:pPr>
        <w:pStyle w:val="ListBullet"/>
      </w:pPr>
      <w:r>
        <w:rPr>
          <w:sz w:val="22"/>
        </w:rPr>
        <w:t>Barras apiladas 100% con Top N: para mostrar las especialidades mas demandadas por sucursal, limitando a las principales para evitar ruido visual.</w:t>
      </w:r>
    </w:p>
    <w:p>
      <w:pPr>
        <w:pStyle w:val="ListBullet"/>
      </w:pPr>
      <w:r>
        <w:rPr>
          <w:sz w:val="22"/>
        </w:rPr>
        <w:t>Filtros temporales dinamicos: subconsultas que seleccionan automaticamente la ultima gestion completa o las gestiones sin datos parciales.</w:t>
      </w:r>
    </w:p>
    <w:p>
      <w:r>
        <w:br w:type="page"/>
      </w:r>
    </w:p>
    <w:p>
      <w:pPr>
        <w:pStyle w:val="Heading2"/>
      </w:pPr>
      <w:r>
        <w:t>3.4. Reporte de la toma de decisiones</w:t>
      </w:r>
    </w:p>
    <w:p>
      <w:r>
        <w:t>A continuacion se presentan los hallazgos obtenidos del panel de control y las decisiones que cada uno sustenta. Los datos corresponden a la gestion 2025 (ultima gestion completa disponible en el DW).</w:t>
      </w:r>
    </w:p>
    <w:p>
      <w:pPr>
        <w:pStyle w:val="Heading3"/>
      </w:pPr>
      <w:r>
        <w:t>Hallazgo 1: Desbalance critico en la carga laboral</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sz w:val="20"/>
              </w:rPr>
              <w:t>Sucursal</w:t>
            </w:r>
          </w:p>
        </w:tc>
        <w:tc>
          <w:tcPr>
            <w:tcW w:type="dxa" w:w="2160"/>
          </w:tcPr>
          <w:p>
            <w:pPr>
              <w:jc w:val="center"/>
            </w:pPr>
            <w:r>
              <w:rPr>
                <w:b/>
                <w:sz w:val="20"/>
              </w:rPr>
              <w:t>Atenciones</w:t>
            </w:r>
          </w:p>
        </w:tc>
        <w:tc>
          <w:tcPr>
            <w:tcW w:type="dxa" w:w="2160"/>
          </w:tcPr>
          <w:p>
            <w:pPr>
              <w:jc w:val="center"/>
            </w:pPr>
            <w:r>
              <w:rPr>
                <w:b/>
                <w:sz w:val="20"/>
              </w:rPr>
              <w:t>Medicos activos</w:t>
            </w:r>
          </w:p>
        </w:tc>
        <w:tc>
          <w:tcPr>
            <w:tcW w:type="dxa" w:w="2160"/>
          </w:tcPr>
          <w:p>
            <w:pPr>
              <w:jc w:val="center"/>
            </w:pPr>
            <w:r>
              <w:rPr>
                <w:b/>
                <w:sz w:val="20"/>
              </w:rPr>
              <w:t>Carga/medico</w:t>
            </w:r>
          </w:p>
        </w:tc>
      </w:tr>
      <w:tr>
        <w:tc>
          <w:tcPr>
            <w:tcW w:type="dxa" w:w="2160"/>
          </w:tcPr>
          <w:p>
            <w:r>
              <w:rPr>
                <w:sz w:val="20"/>
              </w:rPr>
              <w:t>Grupo 6</w:t>
            </w:r>
          </w:p>
        </w:tc>
        <w:tc>
          <w:tcPr>
            <w:tcW w:type="dxa" w:w="2160"/>
          </w:tcPr>
          <w:p>
            <w:r>
              <w:rPr>
                <w:sz w:val="20"/>
              </w:rPr>
              <w:t>19,370</w:t>
            </w:r>
          </w:p>
        </w:tc>
        <w:tc>
          <w:tcPr>
            <w:tcW w:type="dxa" w:w="2160"/>
          </w:tcPr>
          <w:p>
            <w:r>
              <w:rPr>
                <w:sz w:val="20"/>
              </w:rPr>
              <w:t>831</w:t>
            </w:r>
          </w:p>
        </w:tc>
        <w:tc>
          <w:tcPr>
            <w:tcW w:type="dxa" w:w="2160"/>
          </w:tcPr>
          <w:p>
            <w:r>
              <w:rPr>
                <w:sz w:val="20"/>
              </w:rPr>
              <w:t>23.3</w:t>
            </w:r>
          </w:p>
        </w:tc>
      </w:tr>
      <w:tr>
        <w:tc>
          <w:tcPr>
            <w:tcW w:type="dxa" w:w="2160"/>
          </w:tcPr>
          <w:p>
            <w:r>
              <w:rPr>
                <w:sz w:val="20"/>
              </w:rPr>
              <w:t>Grupo 3</w:t>
            </w:r>
          </w:p>
        </w:tc>
        <w:tc>
          <w:tcPr>
            <w:tcW w:type="dxa" w:w="2160"/>
          </w:tcPr>
          <w:p>
            <w:r>
              <w:rPr>
                <w:sz w:val="20"/>
              </w:rPr>
              <w:t>6,845</w:t>
            </w:r>
          </w:p>
        </w:tc>
        <w:tc>
          <w:tcPr>
            <w:tcW w:type="dxa" w:w="2160"/>
          </w:tcPr>
          <w:p>
            <w:r>
              <w:rPr>
                <w:sz w:val="20"/>
              </w:rPr>
              <w:t>500</w:t>
            </w:r>
          </w:p>
        </w:tc>
        <w:tc>
          <w:tcPr>
            <w:tcW w:type="dxa" w:w="2160"/>
          </w:tcPr>
          <w:p>
            <w:r>
              <w:rPr>
                <w:sz w:val="20"/>
              </w:rPr>
              <w:t>13.7</w:t>
            </w:r>
          </w:p>
        </w:tc>
      </w:tr>
      <w:tr>
        <w:tc>
          <w:tcPr>
            <w:tcW w:type="dxa" w:w="2160"/>
          </w:tcPr>
          <w:p>
            <w:r>
              <w:rPr>
                <w:sz w:val="20"/>
              </w:rPr>
              <w:t>Grupo 1</w:t>
            </w:r>
          </w:p>
        </w:tc>
        <w:tc>
          <w:tcPr>
            <w:tcW w:type="dxa" w:w="2160"/>
          </w:tcPr>
          <w:p>
            <w:r>
              <w:rPr>
                <w:sz w:val="20"/>
              </w:rPr>
              <w:t>5,085</w:t>
            </w:r>
          </w:p>
        </w:tc>
        <w:tc>
          <w:tcPr>
            <w:tcW w:type="dxa" w:w="2160"/>
          </w:tcPr>
          <w:p>
            <w:r>
              <w:rPr>
                <w:sz w:val="20"/>
              </w:rPr>
              <w:t>1,032</w:t>
            </w:r>
          </w:p>
        </w:tc>
        <w:tc>
          <w:tcPr>
            <w:tcW w:type="dxa" w:w="2160"/>
          </w:tcPr>
          <w:p>
            <w:r>
              <w:rPr>
                <w:sz w:val="20"/>
              </w:rPr>
              <w:t>4.9</w:t>
            </w:r>
          </w:p>
        </w:tc>
      </w:tr>
      <w:tr>
        <w:tc>
          <w:tcPr>
            <w:tcW w:type="dxa" w:w="2160"/>
          </w:tcPr>
          <w:p>
            <w:r>
              <w:rPr>
                <w:sz w:val="20"/>
              </w:rPr>
              <w:t>Grupo 4</w:t>
            </w:r>
          </w:p>
        </w:tc>
        <w:tc>
          <w:tcPr>
            <w:tcW w:type="dxa" w:w="2160"/>
          </w:tcPr>
          <w:p>
            <w:r>
              <w:rPr>
                <w:sz w:val="20"/>
              </w:rPr>
              <w:t>24,773</w:t>
            </w:r>
          </w:p>
        </w:tc>
        <w:tc>
          <w:tcPr>
            <w:tcW w:type="dxa" w:w="2160"/>
          </w:tcPr>
          <w:p>
            <w:r>
              <w:rPr>
                <w:sz w:val="20"/>
              </w:rPr>
              <w:t>23,747</w:t>
            </w:r>
          </w:p>
        </w:tc>
        <w:tc>
          <w:tcPr>
            <w:tcW w:type="dxa" w:w="2160"/>
          </w:tcPr>
          <w:p>
            <w:r>
              <w:rPr>
                <w:sz w:val="20"/>
              </w:rPr>
              <w:t>1.0</w:t>
            </w:r>
          </w:p>
        </w:tc>
      </w:tr>
    </w:tbl>
    <w:p/>
    <w:p>
      <w:r>
        <w:rPr>
          <w:b/>
          <w:sz w:val="22"/>
        </w:rPr>
        <w:t xml:space="preserve">Analisis: </w:t>
      </w:r>
      <w:r>
        <w:rPr>
          <w:sz w:val="22"/>
        </w:rPr>
        <w:t>Grupo 6 presenta la mayor sobrecarga con 23.3 atenciones por medico, casi 5 veces mas que Grupo 1 (4.9) y 23 veces mas que Grupo 4 (1.0). Esto indica que Grupo 6 opera con un numero insuficiente de medicos para su volumen de demanda, mientras que Grupo 4 tiene una dotacion de personal significativamente mayor.</w:t>
      </w:r>
    </w:p>
    <w:p>
      <w:r>
        <w:rPr>
          <w:b/>
          <w:sz w:val="22"/>
        </w:rPr>
        <w:t xml:space="preserve">Decision: </w:t>
      </w:r>
      <w:r>
        <w:rPr>
          <w:sz w:val="22"/>
        </w:rPr>
        <w:t>Reasignar medicos desde Grupo 4 (con excedente) hacia Grupo 6 y Grupo 3. Alternativamente, contratar personal adicional para Grupo 6 y evaluar la redistribucion de pacientes entre sedes para equilibrar la carga.</w:t>
      </w:r>
    </w:p>
    <w:p/>
    <w:p>
      <w:pPr>
        <w:jc w:val="center"/>
      </w:pPr>
      <w:r>
        <w:drawing>
          <wp:inline xmlns:a="http://schemas.openxmlformats.org/drawingml/2006/main" xmlns:pic="http://schemas.openxmlformats.org/drawingml/2006/picture">
            <wp:extent cx="5486400" cy="3130039"/>
            <wp:docPr id="1" name="Picture 1"/>
            <wp:cNvGraphicFramePr>
              <a:graphicFrameLocks noChangeAspect="1"/>
            </wp:cNvGraphicFramePr>
            <a:graphic>
              <a:graphicData uri="http://schemas.openxmlformats.org/drawingml/2006/picture">
                <pic:pic>
                  <pic:nvPicPr>
                    <pic:cNvPr id="0" name="image6.png"/>
                    <pic:cNvPicPr/>
                  </pic:nvPicPr>
                  <pic:blipFill>
                    <a:blip r:embed="rId9"/>
                    <a:stretch>
                      <a:fillRect/>
                    </a:stretch>
                  </pic:blipFill>
                  <pic:spPr>
                    <a:xfrm>
                      <a:off x="0" y="0"/>
                      <a:ext cx="5486400" cy="3130039"/>
                    </a:xfrm>
                    <a:prstGeom prst="rect"/>
                  </pic:spPr>
                </pic:pic>
              </a:graphicData>
            </a:graphic>
          </wp:inline>
        </w:drawing>
      </w:r>
    </w:p>
    <w:p/>
    <w:p>
      <w:pPr>
        <w:pStyle w:val="Heading3"/>
      </w:pPr>
      <w:r>
        <w:t>Hallazgo 2: Incorporacion progresiva de sucursales</w:t>
      </w:r>
    </w:p>
    <w:p>
      <w:r>
        <w:t>El analisis historico revela que Grupo 4 opera desde 2015 con un volumen constante de ~25,000 atenciones anuales. Grupo 1 se incorporo en 2021 con ~16,000 atenciones/ano. Grupo 3 y Grupo 6 son los mas recientes, iniciando en 2024. Esta diferencia en antiguedad explica parcialmente las diferencias de volumen total entre sucursales.</w:t>
      </w:r>
    </w:p>
    <w:p>
      <w:r>
        <w:rPr>
          <w:b/>
          <w:sz w:val="22"/>
        </w:rPr>
        <w:t xml:space="preserve">Decision: </w:t>
      </w:r>
      <w:r>
        <w:rPr>
          <w:sz w:val="22"/>
        </w:rPr>
        <w:t>Las comparaciones absolutas entre sucursales deben considerar el periodo de operacion. Para decisiones de inversion, priorizar las sucursales mas nuevas (Grupo 3 y Grupo 6) que estan en fase de crecimiento y necesitan recursos para consolidarse.</w:t>
      </w:r>
    </w:p>
    <w:p/>
    <w:p>
      <w:pPr>
        <w:jc w:val="center"/>
      </w:pPr>
      <w:r>
        <w:drawing>
          <wp:inline xmlns:a="http://schemas.openxmlformats.org/drawingml/2006/main" xmlns:pic="http://schemas.openxmlformats.org/drawingml/2006/picture">
            <wp:extent cx="5486400" cy="2960186"/>
            <wp:docPr id="2" name="Picture 2"/>
            <wp:cNvGraphicFramePr>
              <a:graphicFrameLocks noChangeAspect="1"/>
            </wp:cNvGraphicFramePr>
            <a:graphic>
              <a:graphicData uri="http://schemas.openxmlformats.org/drawingml/2006/picture">
                <pic:pic>
                  <pic:nvPicPr>
                    <pic:cNvPr id="0" name="image7.png"/>
                    <pic:cNvPicPr/>
                  </pic:nvPicPr>
                  <pic:blipFill>
                    <a:blip r:embed="rId10"/>
                    <a:stretch>
                      <a:fillRect/>
                    </a:stretch>
                  </pic:blipFill>
                  <pic:spPr>
                    <a:xfrm>
                      <a:off x="0" y="0"/>
                      <a:ext cx="5486400" cy="2960186"/>
                    </a:xfrm>
                    <a:prstGeom prst="rect"/>
                  </pic:spPr>
                </pic:pic>
              </a:graphicData>
            </a:graphic>
          </wp:inline>
        </w:drawing>
      </w:r>
    </w:p>
    <w:p/>
    <w:p>
      <w:pPr>
        <w:pStyle w:val="Heading3"/>
      </w:pPr>
      <w:r>
        <w:t>Hallazgo 3: Concentracion de demanda por especialidad</w:t>
      </w:r>
    </w:p>
    <w:p>
      <w:r>
        <w:t>El analisis porcentual de las especialidades mas demandadas durante la ultima gestion completa revela que las 4 sucursales comparten las mismas especialidades principales (Medicina General, Cardiologia, Pediatria, Ginecologia, Neurologia), pero con proporciones diferentes. Grupo 4 presenta la distribucion mas equilibrada, mientras que Grupo 6 concentra mayor demanda en pocas especialidades.</w:t>
      </w:r>
    </w:p>
    <w:p>
      <w:r>
        <w:rPr>
          <w:b/>
          <w:sz w:val="22"/>
        </w:rPr>
        <w:t xml:space="preserve">Decision: </w:t>
      </w:r>
      <w:r>
        <w:rPr>
          <w:sz w:val="22"/>
        </w:rPr>
        <w:t>Reforzar las especialidades con mayor demanda en cada sucursal. Evaluar la posibilidad de derivar pacientes hacia sedes con menor carga en especialidades saturadas. Planificar contrataciones enfocadas en las especialidades que cada sede necesita segun su perfil de demanda.</w:t>
      </w:r>
    </w:p>
    <w:p/>
    <w:p>
      <w:pPr>
        <w:jc w:val="center"/>
      </w:pPr>
      <w:r>
        <w:drawing>
          <wp:inline xmlns:a="http://schemas.openxmlformats.org/drawingml/2006/main" xmlns:pic="http://schemas.openxmlformats.org/drawingml/2006/picture">
            <wp:extent cx="5486400" cy="2870298"/>
            <wp:docPr id="3" name="Picture 3"/>
            <wp:cNvGraphicFramePr>
              <a:graphicFrameLocks noChangeAspect="1"/>
            </wp:cNvGraphicFramePr>
            <a:graphic>
              <a:graphicData uri="http://schemas.openxmlformats.org/drawingml/2006/picture">
                <pic:pic>
                  <pic:nvPicPr>
                    <pic:cNvPr id="0" name="image8.png"/>
                    <pic:cNvPicPr/>
                  </pic:nvPicPr>
                  <pic:blipFill>
                    <a:blip r:embed="rId11"/>
                    <a:stretch>
                      <a:fillRect/>
                    </a:stretch>
                  </pic:blipFill>
                  <pic:spPr>
                    <a:xfrm>
                      <a:off x="0" y="0"/>
                      <a:ext cx="5486400" cy="2870298"/>
                    </a:xfrm>
                    <a:prstGeom prst="rect"/>
                  </pic:spPr>
                </pic:pic>
              </a:graphicData>
            </a:graphic>
          </wp:inline>
        </w:drawing>
      </w:r>
    </w:p>
    <w:p/>
    <w:p>
      <w:pPr>
        <w:pStyle w:val="Heading3"/>
      </w:pPr>
      <w:r>
        <w:t>Hallazgo 4: Diferencias en el perfil diagnostico</w:t>
      </w:r>
    </w:p>
    <w:p>
      <w:r>
        <w:t>El analisis porcentual de tipos de diagnostico revela que los tres primeros tipos (Clinico, Laboratorio e Imagen) concentran las atenciones de todos los grupos, pero con proporciones diferentes. Grupo 4 domina en diagnosticos especializados (Diferencial, Presuntivo, Definitivo, Prenatal, Patologico, Molecular, Genetico, Funcional) que los demas grupos practicamente no registran.</w:t>
      </w:r>
    </w:p>
    <w:p>
      <w:r>
        <w:rPr>
          <w:b/>
          <w:sz w:val="22"/>
        </w:rPr>
        <w:t xml:space="preserve">Decision: </w:t>
      </w:r>
      <w:r>
        <w:rPr>
          <w:sz w:val="22"/>
        </w:rPr>
        <w:t>Estandarizar la clasificacion de diagnosticos entre sucursales para permitir una comparacion mas precisa. Evaluar si Grupo 1, 3 y 6 necesitan capacitacion o equipamiento para ampliar su oferta diagnostica a los tipos especializados que actualmente solo ofrece Grupo 4.</w:t>
      </w:r>
    </w:p>
    <w:p/>
    <w:p>
      <w:pPr>
        <w:jc w:val="center"/>
      </w:pPr>
      <w:r>
        <w:drawing>
          <wp:inline xmlns:a="http://schemas.openxmlformats.org/drawingml/2006/main" xmlns:pic="http://schemas.openxmlformats.org/drawingml/2006/picture">
            <wp:extent cx="5486400" cy="2962373"/>
            <wp:docPr id="4" name="Picture 4"/>
            <wp:cNvGraphicFramePr>
              <a:graphicFrameLocks noChangeAspect="1"/>
            </wp:cNvGraphicFramePr>
            <a:graphic>
              <a:graphicData uri="http://schemas.openxmlformats.org/drawingml/2006/picture">
                <pic:pic>
                  <pic:nvPicPr>
                    <pic:cNvPr id="0" name="image9.png"/>
                    <pic:cNvPicPr/>
                  </pic:nvPicPr>
                  <pic:blipFill>
                    <a:blip r:embed="rId12"/>
                    <a:stretch>
                      <a:fillRect/>
                    </a:stretch>
                  </pic:blipFill>
                  <pic:spPr>
                    <a:xfrm>
                      <a:off x="0" y="0"/>
                      <a:ext cx="5486400" cy="2962373"/>
                    </a:xfrm>
                    <a:prstGeom prst="rect"/>
                  </pic:spPr>
                </pic:pic>
              </a:graphicData>
            </a:graphic>
          </wp:inline>
        </w:drawing>
      </w:r>
    </w:p>
    <w:p/>
    <w:p>
      <w:pPr>
        <w:pStyle w:val="Heading3"/>
      </w:pPr>
      <w:r>
        <w:t>Hallazgo 5: Distribucion uniforme de la demanda semanal</w:t>
      </w:r>
    </w:p>
    <w:p>
      <w:r>
        <w:t>El analisis por dia de la semana muestra una distribucion practicamente uniforme en todas las sucursales: cada dia concentra entre 13% y 15% del total semanal. No se observan picos significativos en ningun dia especifico, lo que sugiere que la demanda es constante a lo largo de la semana.</w:t>
      </w:r>
    </w:p>
    <w:p>
      <w:r>
        <w:rPr>
          <w:b/>
          <w:sz w:val="22"/>
        </w:rPr>
        <w:t xml:space="preserve">Decision: </w:t>
      </w:r>
      <w:r>
        <w:rPr>
          <w:sz w:val="22"/>
        </w:rPr>
        <w:t>Mantener una dotacion de personal uniforme durante todos los dias de la semana. No se justifica reducir turnos en fines de semana ni reforzar dias especificos, dado que la demanda es homogenea.</w:t>
      </w:r>
    </w:p>
    <w:p/>
    <w:p>
      <w:pPr>
        <w:jc w:val="center"/>
      </w:pPr>
      <w:r>
        <w:drawing>
          <wp:inline xmlns:a="http://schemas.openxmlformats.org/drawingml/2006/main" xmlns:pic="http://schemas.openxmlformats.org/drawingml/2006/picture">
            <wp:extent cx="5486400" cy="2950937"/>
            <wp:docPr id="5" name="Picture 5"/>
            <wp:cNvGraphicFramePr>
              <a:graphicFrameLocks noChangeAspect="1"/>
            </wp:cNvGraphicFramePr>
            <a:graphic>
              <a:graphicData uri="http://schemas.openxmlformats.org/drawingml/2006/picture">
                <pic:pic>
                  <pic:nvPicPr>
                    <pic:cNvPr id="0" name="image10.png"/>
                    <pic:cNvPicPr/>
                  </pic:nvPicPr>
                  <pic:blipFill>
                    <a:blip r:embed="rId13"/>
                    <a:stretch>
                      <a:fillRect/>
                    </a:stretch>
                  </pic:blipFill>
                  <pic:spPr>
                    <a:xfrm>
                      <a:off x="0" y="0"/>
                      <a:ext cx="5486400" cy="2950937"/>
                    </a:xfrm>
                    <a:prstGeom prst="rect"/>
                  </pic:spPr>
                </pic:pic>
              </a:graphicData>
            </a:graphic>
          </wp:inline>
        </w:drawing>
      </w:r>
    </w:p>
    <w:p/>
    <w:p>
      <w:pPr>
        <w:pStyle w:val="Heading3"/>
      </w:pPr>
      <w:r>
        <w:t>Hallazgo 6: Diferencias en la gestion operativa</w:t>
      </w:r>
    </w:p>
    <w:p>
      <w:r>
        <w:t>La distribucion de estados de atencion varia significativamente entre sucursales en la ultima gestion:</w:t>
      </w:r>
    </w:p>
    <w:p>
      <w:pPr>
        <w:pStyle w:val="ListBullet"/>
      </w:pPr>
      <w:r>
        <w:rPr>
          <w:sz w:val="22"/>
        </w:rPr>
        <w:t>Grupo 4 presenta una distribucion equilibrada entre Finalizado (25%), Pendiente (25%), Alta (25%) y Control (25%), indicando un flujo operativo completo y sistematico.</w:t>
      </w:r>
    </w:p>
    <w:p>
      <w:pPr>
        <w:pStyle w:val="ListBullet"/>
      </w:pPr>
      <w:r>
        <w:rPr>
          <w:sz w:val="22"/>
        </w:rPr>
        <w:t>Grupo 6 concentra el 99% de sus atenciones en estado "Atendida", sugiriendo que utiliza un sistema de estados simplificado.</w:t>
      </w:r>
    </w:p>
    <w:p>
      <w:pPr>
        <w:pStyle w:val="ListBullet"/>
      </w:pPr>
      <w:r>
        <w:rPr>
          <w:sz w:val="22"/>
        </w:rPr>
        <w:t>Grupo 3 opera con estados "Confirmada" y "Completada" principalmente, con un volumen significativamente menor en la gestion actual.</w:t>
      </w:r>
    </w:p>
    <w:p>
      <w:r>
        <w:rPr>
          <w:b/>
          <w:sz w:val="22"/>
        </w:rPr>
        <w:t xml:space="preserve">Decision: </w:t>
      </w:r>
      <w:r>
        <w:rPr>
          <w:sz w:val="22"/>
        </w:rPr>
        <w:t>Estandarizar los estados de atencion entre todas las sucursales, adoptando el modelo de Grupo 4 (Pendiente -&gt; Atendida -&gt; Finalizado -&gt; Alta/Control) como referencia. Capacitar al personal de Grupo 6 y Grupo 3 en el uso correcto de los estados para mejorar la trazabilidad del ciclo de atencion.</w:t>
      </w:r>
    </w:p>
    <w:p/>
    <w:p>
      <w:pPr>
        <w:jc w:val="center"/>
      </w:pPr>
      <w:r>
        <w:drawing>
          <wp:inline xmlns:a="http://schemas.openxmlformats.org/drawingml/2006/main" xmlns:pic="http://schemas.openxmlformats.org/drawingml/2006/picture">
            <wp:extent cx="5486400" cy="2956933"/>
            <wp:docPr id="6" name="Picture 6"/>
            <wp:cNvGraphicFramePr>
              <a:graphicFrameLocks noChangeAspect="1"/>
            </wp:cNvGraphicFramePr>
            <a:graphic>
              <a:graphicData uri="http://schemas.openxmlformats.org/drawingml/2006/picture">
                <pic:pic>
                  <pic:nvPicPr>
                    <pic:cNvPr id="0" name="image11.png"/>
                    <pic:cNvPicPr/>
                  </pic:nvPicPr>
                  <pic:blipFill>
                    <a:blip r:embed="rId14"/>
                    <a:stretch>
                      <a:fillRect/>
                    </a:stretch>
                  </pic:blipFill>
                  <pic:spPr>
                    <a:xfrm>
                      <a:off x="0" y="0"/>
                      <a:ext cx="5486400" cy="2956933"/>
                    </a:xfrm>
                    <a:prstGeom prst="rect"/>
                  </pic:spPr>
                </pic:pic>
              </a:graphicData>
            </a:graphic>
          </wp:inline>
        </w:drawing>
      </w:r>
    </w:p>
    <w:p/>
    <w:p/>
    <w:p>
      <w:pPr>
        <w:jc w:val="center"/>
      </w:pPr>
      <w:r>
        <w:drawing>
          <wp:inline xmlns:a="http://schemas.openxmlformats.org/drawingml/2006/main" xmlns:pic="http://schemas.openxmlformats.org/drawingml/2006/picture">
            <wp:extent cx="5486400" cy="4136612"/>
            <wp:docPr id="7" name="Picture 7"/>
            <wp:cNvGraphicFramePr>
              <a:graphicFrameLocks noChangeAspect="1"/>
            </wp:cNvGraphicFramePr>
            <a:graphic>
              <a:graphicData uri="http://schemas.openxmlformats.org/drawingml/2006/picture">
                <pic:pic>
                  <pic:nvPicPr>
                    <pic:cNvPr id="0" name="image5.png"/>
                    <pic:cNvPicPr/>
                  </pic:nvPicPr>
                  <pic:blipFill>
                    <a:blip r:embed="rId15"/>
                    <a:stretch>
                      <a:fillRect/>
                    </a:stretch>
                  </pic:blipFill>
                  <pic:spPr>
                    <a:xfrm>
                      <a:off x="0" y="0"/>
                      <a:ext cx="5486400" cy="4136612"/>
                    </a:xfrm>
                    <a:prstGeom prst="rect"/>
                  </pic:spPr>
                </pic:pic>
              </a:graphicData>
            </a:graphic>
          </wp:inline>
        </w:drawing>
      </w:r>
    </w:p>
    <w:p/>
    <w:p>
      <w:r>
        <w:br w:type="page"/>
      </w:r>
    </w:p>
    <w:p>
      <w:pPr>
        <w:pStyle w:val="Heading1"/>
      </w:pPr>
      <w:r>
        <w:t>4. CONCLUSIONES</w:t>
      </w:r>
    </w:p>
    <w:p>
      <w:pPr>
        <w:pStyle w:val="ListBullet"/>
      </w:pPr>
      <w:r>
        <w:rPr>
          <w:sz w:val="22"/>
        </w:rPr>
        <w:t>La inteligencia de negocios aplicada al Data Warehouse de la Clinica permitio identificar hallazgos concretos y accionables que no serian visibles con reportes operacionales tradicionales. La consolidacion de datos de 4 fuentes heterogeneas en un modelo dimensional unificado habilita la comparacion objetiva entre sucursales.</w:t>
      </w:r>
    </w:p>
    <w:p>
      <w:pPr>
        <w:pStyle w:val="ListBullet"/>
      </w:pPr>
      <w:r>
        <w:rPr>
          <w:sz w:val="22"/>
        </w:rPr>
        <w:t>El hallazgo mas critico es el desbalance en la carga laboral: Grupo 6 tiene una carga 23 veces mayor que Grupo 4 por medico, lo que representa un riesgo operativo inmediato que requiere intervencion. Las especialidades mas afectadas son Oncologia (71.4 atenciones/medico) y Urologia (63.0 atenciones/medico).</w:t>
      </w:r>
    </w:p>
    <w:p>
      <w:pPr>
        <w:pStyle w:val="ListBullet"/>
      </w:pPr>
      <w:r>
        <w:rPr>
          <w:sz w:val="22"/>
        </w:rPr>
        <w:t>Las diferencias en el perfil diagnostico y los estados de atencion revelan una falta de estandarizacion entre sucursales. Grupo 4 ofrece diagnosticos especializados que los demas grupos no registran, y cada sucursal utiliza los estados de atencion de forma diferente, dificultando la comparacion directa.</w:t>
      </w:r>
    </w:p>
    <w:p>
      <w:pPr>
        <w:pStyle w:val="ListBullet"/>
      </w:pPr>
      <w:r>
        <w:rPr>
          <w:sz w:val="22"/>
        </w:rPr>
        <w:t>El uso de filtros temporales dinamicos y visualizaciones apiladas al 100% resuelve el desafio de comparar sucursales con volumenes y periodos de datos muy diferentes, permitiendo un analisis proporcional justo.</w:t>
      </w:r>
    </w:p>
    <w:p>
      <w:pPr>
        <w:pStyle w:val="ListBullet"/>
      </w:pPr>
      <w:r>
        <w:rPr>
          <w:sz w:val="22"/>
        </w:rPr>
        <w:t>El panel de control implementado en Metabase cumple con los principios de la inteligencia de negocios: transforma datos crudos en informacion estructurada, y esta informacion en conocimiento accionable para la toma de decisiones gerenciales y administrativas.</w:t>
      </w:r>
    </w:p>
    <w:p>
      <w:pPr>
        <w:pStyle w:val="Heading1"/>
      </w:pPr>
      <w:r>
        <w:t>5. RECOMENDACIONES</w:t>
      </w:r>
    </w:p>
    <w:p>
      <w:r>
        <w:rPr>
          <w:b/>
          <w:sz w:val="22"/>
        </w:rPr>
        <w:t xml:space="preserve">Redistribucion de personal medico: </w:t>
      </w:r>
      <w:r>
        <w:rPr>
          <w:sz w:val="22"/>
        </w:rPr>
        <w:t>Implementar un plan de redistribucion de medicos entre sucursales, priorizando Grupo 6 (carga: 23.3) y Grupo 3 (carga: 13.7). Evaluar la posibilidad de reasignar medicos desde Grupo 4 (carga: 1.0), que cuenta con excedente de personal.</w:t>
      </w:r>
    </w:p>
    <w:p>
      <w:r>
        <w:rPr>
          <w:b/>
          <w:sz w:val="22"/>
        </w:rPr>
        <w:t xml:space="preserve">Refuerzo de especialidades criticas: </w:t>
      </w:r>
      <w:r>
        <w:rPr>
          <w:sz w:val="22"/>
        </w:rPr>
        <w:t>Contratar oncologos, urologos y neurologos adicionales para las sucursales con mayor saturacion. Oncologia en Grupo 6 (71.4 atenciones/medico) requiere atencion inmediata.</w:t>
      </w:r>
    </w:p>
    <w:p>
      <w:r>
        <w:rPr>
          <w:b/>
          <w:sz w:val="22"/>
        </w:rPr>
        <w:t xml:space="preserve">Estandarizacion de procesos: </w:t>
      </w:r>
      <w:r>
        <w:rPr>
          <w:sz w:val="22"/>
        </w:rPr>
        <w:t>Unificar los criterios de clasificacion de diagnosticos y estados de atencion entre todas las sucursales, utilizando el modelo de Grupo 4 como referencia. Esto mejorara la comparabilidad de los datos y la trazabilidad del ciclo de atencion.</w:t>
      </w:r>
    </w:p>
    <w:p>
      <w:r>
        <w:rPr>
          <w:b/>
          <w:sz w:val="22"/>
        </w:rPr>
        <w:t xml:space="preserve">Actualizacion periodica del DW: </w:t>
      </w:r>
      <w:r>
        <w:rPr>
          <w:sz w:val="22"/>
        </w:rPr>
        <w:t>Establecer un proceso de actualizacion periodica (mensual o trimestral) del Data Warehouse para mantener vigente el panel de control. Los filtros temporales dinamicos garantizan que las visualizaciones se adapten automaticamente.</w:t>
      </w:r>
    </w:p>
    <w:p>
      <w:r>
        <w:rPr>
          <w:b/>
          <w:sz w:val="22"/>
        </w:rPr>
        <w:t xml:space="preserve">Ampliacion del panel de control: </w:t>
      </w:r>
      <w:r>
        <w:rPr>
          <w:sz w:val="22"/>
        </w:rPr>
        <w:t>Incorporar indicadores financieros (costo por atencion, facturacion por sucursal) y de satisfaccion del paciente en futuras versiones del dashboard, para complementar el analisis operativo con la perspectiva economica y de calidad de servicio.</w:t>
      </w:r>
    </w:p>
    <w:p>
      <w:r>
        <w:rPr>
          <w:b/>
          <w:sz w:val="22"/>
        </w:rPr>
        <w:t xml:space="preserve">Capacitacion del personal: </w:t>
      </w:r>
      <w:r>
        <w:rPr>
          <w:sz w:val="22"/>
        </w:rPr>
        <w:t>Capacitar al personal administrativo en el uso de Metabase para que puedan consultar el panel de control de forma autonoma, reduciendo la dependencia del equipo tecnico para la generacion de reportes.</w:t>
      </w:r>
    </w:p>
    <w:p>
      <w:pPr>
        <w:pStyle w:val="Heading1"/>
      </w:pPr>
      <w:r>
        <w:t>6. REFERENCIAS</w:t>
      </w:r>
    </w:p>
    <w:p>
      <w:pPr>
        <w:pStyle w:val="ListBullet"/>
      </w:pPr>
      <w:r>
        <w:rPr>
          <w:sz w:val="20"/>
        </w:rPr>
        <w:t>Cepymenews. (2024). Importancia de la inteligencia de negocios, el market research y el CX. https://cepymenews.es/</w:t>
      </w:r>
    </w:p>
    <w:p>
      <w:pPr>
        <w:pStyle w:val="ListBullet"/>
      </w:pPr>
      <w:r>
        <w:rPr>
          <w:sz w:val="20"/>
        </w:rPr>
        <w:t>Kimball, R., &amp; Ross, M. (2013). The Data Warehouse Toolkit: The Definitive Guide to Dimensional Modeling (3rd ed.). Wiley.</w:t>
      </w:r>
    </w:p>
    <w:p>
      <w:pPr>
        <w:pStyle w:val="ListBullet"/>
      </w:pPr>
      <w:r>
        <w:rPr>
          <w:sz w:val="20"/>
        </w:rPr>
        <w:t>Metabase. (2024). Metabase Open Source Documentation. https://www.metabase.com/docs/latest/</w:t>
      </w:r>
    </w:p>
    <w:p>
      <w:pPr>
        <w:pStyle w:val="ListBullet"/>
      </w:pPr>
      <w:r>
        <w:rPr>
          <w:sz w:val="20"/>
        </w:rPr>
        <w:t>PostgreSQL Global Development Group. (2024). PostgreSQL 17 Documentation. https://www.postgresql.org/docs/17/</w:t>
      </w:r>
    </w:p>
    <w:p>
      <w:pPr>
        <w:pStyle w:val="ListBullet"/>
      </w:pPr>
      <w:r>
        <w:rPr>
          <w:sz w:val="20"/>
        </w:rPr>
        <w:t>Laudon, K. C., &amp; Laudon, J. P. (2020). Management Information Systems: Managing the Digital Firm (16th ed.). Pearson.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