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3C737C" w14:textId="52CD8464" w:rsidR="00112346" w:rsidRPr="00A85DA8" w:rsidRDefault="00B21D57" w:rsidP="008968BD">
      <w:pPr>
        <w:pStyle w:val="NoSpacing"/>
        <w:jc w:val="center"/>
        <w:rPr>
          <w:rFonts w:ascii="Calibri" w:hAnsi="Calibri" w:cs="Calibri"/>
          <w:b/>
          <w:bCs/>
          <w:szCs w:val="22"/>
        </w:rPr>
      </w:pPr>
      <w:bookmarkStart w:id="0" w:name="_Hlk150096546"/>
      <w:r w:rsidRPr="00A85DA8">
        <w:rPr>
          <w:rFonts w:ascii="Calibri" w:hAnsi="Calibri" w:cs="Calibri"/>
          <w:b/>
          <w:bCs/>
          <w:szCs w:val="22"/>
        </w:rPr>
        <w:t>Partial Retirement Opportunities and the Labor Supply of Older Individuals</w:t>
      </w:r>
      <w:r w:rsidR="002E5AFA" w:rsidRPr="00A85DA8">
        <w:rPr>
          <w:rStyle w:val="FootnoteReference"/>
          <w:rFonts w:ascii="Calibri" w:hAnsi="Calibri" w:cs="Calibri"/>
          <w:b/>
          <w:bCs/>
          <w:szCs w:val="22"/>
        </w:rPr>
        <w:footnoteReference w:id="2"/>
      </w:r>
    </w:p>
    <w:p w14:paraId="058BB40B" w14:textId="77777777" w:rsidR="009D7614" w:rsidRPr="00A85DA8" w:rsidRDefault="009D7614" w:rsidP="008968BD">
      <w:pPr>
        <w:pStyle w:val="NoSpacing"/>
        <w:jc w:val="center"/>
        <w:rPr>
          <w:rFonts w:ascii="Calibri" w:hAnsi="Calibri" w:cs="Calibri"/>
          <w:szCs w:val="22"/>
        </w:rPr>
      </w:pPr>
    </w:p>
    <w:p w14:paraId="78272759" w14:textId="10A7F0CB" w:rsidR="00112346" w:rsidRPr="00A85DA8" w:rsidRDefault="00B21D57" w:rsidP="008968BD">
      <w:pPr>
        <w:pStyle w:val="NoSpacing"/>
        <w:jc w:val="center"/>
        <w:rPr>
          <w:rFonts w:ascii="Calibri" w:hAnsi="Calibri" w:cs="Calibri"/>
          <w:szCs w:val="22"/>
          <w:lang w:val="nl-NL"/>
        </w:rPr>
      </w:pPr>
      <w:r w:rsidRPr="00A85DA8">
        <w:rPr>
          <w:rFonts w:ascii="Calibri" w:hAnsi="Calibri" w:cs="Calibri"/>
          <w:szCs w:val="22"/>
          <w:lang w:val="nl-NL"/>
        </w:rPr>
        <w:t>Tunga Kantarcı</w:t>
      </w:r>
      <w:r w:rsidRPr="00A85DA8">
        <w:rPr>
          <w:rFonts w:ascii="Calibri" w:hAnsi="Calibri" w:cs="Calibri"/>
          <w:szCs w:val="22"/>
          <w:vertAlign w:val="superscript"/>
        </w:rPr>
        <w:footnoteReference w:id="3"/>
      </w:r>
      <w:r w:rsidRPr="00A85DA8">
        <w:rPr>
          <w:rFonts w:ascii="Calibri" w:hAnsi="Calibri" w:cs="Calibri"/>
          <w:szCs w:val="22"/>
          <w:lang w:val="nl-NL"/>
        </w:rPr>
        <w:t>, Jim Been</w:t>
      </w:r>
      <w:r w:rsidRPr="00A85DA8">
        <w:rPr>
          <w:rFonts w:ascii="Calibri" w:hAnsi="Calibri" w:cs="Calibri"/>
          <w:szCs w:val="22"/>
          <w:vertAlign w:val="superscript"/>
        </w:rPr>
        <w:footnoteReference w:id="4"/>
      </w:r>
      <w:r w:rsidRPr="00A85DA8">
        <w:rPr>
          <w:rFonts w:ascii="Calibri" w:hAnsi="Calibri" w:cs="Calibri"/>
          <w:szCs w:val="22"/>
          <w:lang w:val="nl-NL"/>
        </w:rPr>
        <w:t>, Arthur van Soest</w:t>
      </w:r>
      <w:r w:rsidRPr="00A85DA8">
        <w:rPr>
          <w:rFonts w:ascii="Calibri" w:hAnsi="Calibri" w:cs="Calibri"/>
          <w:szCs w:val="22"/>
          <w:vertAlign w:val="superscript"/>
        </w:rPr>
        <w:footnoteReference w:id="5"/>
      </w:r>
      <w:r w:rsidRPr="00A85DA8">
        <w:rPr>
          <w:rFonts w:ascii="Calibri" w:hAnsi="Calibri" w:cs="Calibri"/>
          <w:szCs w:val="22"/>
          <w:lang w:val="nl-NL"/>
        </w:rPr>
        <w:t>, Daniel van Vuuren</w:t>
      </w:r>
      <w:r w:rsidRPr="00A85DA8">
        <w:rPr>
          <w:rFonts w:ascii="Calibri" w:hAnsi="Calibri" w:cs="Calibri"/>
          <w:szCs w:val="22"/>
          <w:vertAlign w:val="superscript"/>
        </w:rPr>
        <w:footnoteReference w:id="6"/>
      </w:r>
    </w:p>
    <w:p w14:paraId="5981AF40" w14:textId="77777777" w:rsidR="009D7614" w:rsidRPr="00A85DA8" w:rsidRDefault="009D7614" w:rsidP="008968BD">
      <w:pPr>
        <w:pStyle w:val="NoSpacing"/>
        <w:jc w:val="center"/>
        <w:rPr>
          <w:rFonts w:ascii="Calibri" w:hAnsi="Calibri" w:cs="Calibri"/>
          <w:szCs w:val="22"/>
          <w:lang w:val="nl-NL"/>
        </w:rPr>
      </w:pPr>
    </w:p>
    <w:p w14:paraId="1B82AF03" w14:textId="5A62CC36" w:rsidR="009D7614" w:rsidRPr="00A85DA8" w:rsidRDefault="00EC7FDA" w:rsidP="00216845">
      <w:pPr>
        <w:pStyle w:val="NoSpacing"/>
        <w:ind w:firstLine="0"/>
        <w:jc w:val="center"/>
        <w:rPr>
          <w:rFonts w:ascii="Calibri" w:hAnsi="Calibri" w:cs="Calibri"/>
          <w:szCs w:val="22"/>
        </w:rPr>
      </w:pPr>
      <w:r>
        <w:rPr>
          <w:rFonts w:ascii="Calibri" w:hAnsi="Calibri" w:cs="Calibri"/>
          <w:szCs w:val="22"/>
        </w:rPr>
        <w:t>March</w:t>
      </w:r>
      <w:r w:rsidR="00216845">
        <w:rPr>
          <w:rFonts w:ascii="Calibri" w:hAnsi="Calibri" w:cs="Calibri"/>
          <w:szCs w:val="22"/>
        </w:rPr>
        <w:t xml:space="preserve"> 202</w:t>
      </w:r>
      <w:r>
        <w:rPr>
          <w:rFonts w:ascii="Calibri" w:hAnsi="Calibri" w:cs="Calibri"/>
          <w:szCs w:val="22"/>
        </w:rPr>
        <w:t>4</w:t>
      </w:r>
    </w:p>
    <w:p w14:paraId="78254EB9" w14:textId="77777777" w:rsidR="00E22C04" w:rsidRDefault="00E22C04" w:rsidP="008F17DF">
      <w:pPr>
        <w:pStyle w:val="NoSpacing"/>
        <w:ind w:firstLine="0"/>
        <w:jc w:val="left"/>
        <w:rPr>
          <w:rFonts w:ascii="Calibri" w:hAnsi="Calibri" w:cs="Calibri"/>
          <w:b/>
          <w:bCs/>
          <w:szCs w:val="22"/>
        </w:rPr>
      </w:pPr>
    </w:p>
    <w:p w14:paraId="31673451" w14:textId="4D70B6E5" w:rsidR="00112346" w:rsidRPr="00A85DA8" w:rsidRDefault="007D5DAF" w:rsidP="0025151A">
      <w:pPr>
        <w:pStyle w:val="NoSpacing"/>
        <w:ind w:firstLine="0"/>
        <w:jc w:val="left"/>
        <w:rPr>
          <w:rFonts w:ascii="Calibri" w:hAnsi="Calibri" w:cs="Calibri"/>
          <w:b/>
          <w:bCs/>
          <w:szCs w:val="22"/>
        </w:rPr>
      </w:pPr>
      <w:r w:rsidRPr="00A85DA8">
        <w:rPr>
          <w:rFonts w:ascii="Calibri" w:hAnsi="Calibri" w:cs="Calibri"/>
          <w:b/>
          <w:bCs/>
          <w:szCs w:val="22"/>
        </w:rPr>
        <w:t>Summary</w:t>
      </w:r>
    </w:p>
    <w:p w14:paraId="5524CA67" w14:textId="77777777" w:rsidR="009D7614" w:rsidRPr="00A85DA8" w:rsidRDefault="009D7614" w:rsidP="008968BD">
      <w:pPr>
        <w:pStyle w:val="NoSpacing"/>
        <w:jc w:val="center"/>
        <w:rPr>
          <w:rFonts w:ascii="Calibri" w:hAnsi="Calibri" w:cs="Calibri"/>
          <w:szCs w:val="22"/>
        </w:rPr>
      </w:pPr>
    </w:p>
    <w:p w14:paraId="362F7DF0" w14:textId="151A0B5E" w:rsidR="00E22C04" w:rsidRDefault="00D449F4" w:rsidP="00D449F4">
      <w:pPr>
        <w:pStyle w:val="NoSpacing"/>
        <w:ind w:firstLine="0"/>
        <w:rPr>
          <w:rFonts w:ascii="Calibri" w:hAnsi="Calibri" w:cs="Calibri"/>
          <w:szCs w:val="22"/>
        </w:rPr>
      </w:pPr>
      <w:r w:rsidRPr="00F9295F">
        <w:rPr>
          <w:rFonts w:ascii="Calibri" w:hAnsi="Calibri" w:cs="Calibri"/>
          <w:szCs w:val="22"/>
        </w:rPr>
        <w:t xml:space="preserve">Many countries </w:t>
      </w:r>
      <w:r w:rsidR="006A24B9">
        <w:rPr>
          <w:rFonts w:ascii="Calibri" w:hAnsi="Calibri" w:cs="Calibri"/>
          <w:szCs w:val="22"/>
        </w:rPr>
        <w:t>take</w:t>
      </w:r>
      <w:r w:rsidR="002742B3">
        <w:rPr>
          <w:rFonts w:ascii="Calibri" w:hAnsi="Calibri" w:cs="Calibri"/>
          <w:szCs w:val="22"/>
        </w:rPr>
        <w:t xml:space="preserve"> </w:t>
      </w:r>
      <w:r w:rsidRPr="00F9295F">
        <w:rPr>
          <w:rFonts w:ascii="Calibri" w:hAnsi="Calibri" w:cs="Calibri"/>
          <w:szCs w:val="22"/>
        </w:rPr>
        <w:t>policy measures to prolong working lives</w:t>
      </w:r>
      <w:r w:rsidR="002742B3">
        <w:rPr>
          <w:rFonts w:ascii="Calibri" w:hAnsi="Calibri" w:cs="Calibri"/>
          <w:szCs w:val="22"/>
        </w:rPr>
        <w:t xml:space="preserve">. The main measure is </w:t>
      </w:r>
      <w:r w:rsidRPr="00F9295F">
        <w:rPr>
          <w:rFonts w:ascii="Calibri" w:hAnsi="Calibri" w:cs="Calibri"/>
          <w:szCs w:val="22"/>
        </w:rPr>
        <w:t xml:space="preserve">increasing the statutory retirement age. A higher statutory retirement age implies higher labor participation among older people, a longer period of tax and social security contributions, and a shorter period of pension claims. However, not everyone will be willing or able to work full-time until the higher state pension age. While some may </w:t>
      </w:r>
      <w:r w:rsidR="0056418F">
        <w:rPr>
          <w:rFonts w:ascii="Calibri" w:hAnsi="Calibri" w:cs="Calibri"/>
          <w:szCs w:val="22"/>
        </w:rPr>
        <w:t xml:space="preserve">retire and </w:t>
      </w:r>
      <w:r w:rsidRPr="00F9295F">
        <w:rPr>
          <w:rFonts w:ascii="Calibri" w:hAnsi="Calibri" w:cs="Calibri"/>
          <w:szCs w:val="22"/>
        </w:rPr>
        <w:t xml:space="preserve">claim an early occupational pension or use their accumulated </w:t>
      </w:r>
      <w:r w:rsidR="00B53347">
        <w:rPr>
          <w:rFonts w:ascii="Calibri" w:hAnsi="Calibri" w:cs="Calibri"/>
          <w:szCs w:val="22"/>
        </w:rPr>
        <w:t>non</w:t>
      </w:r>
      <w:r w:rsidR="0056418F">
        <w:rPr>
          <w:rFonts w:ascii="Calibri" w:hAnsi="Calibri" w:cs="Calibri"/>
          <w:szCs w:val="22"/>
        </w:rPr>
        <w:t>-</w:t>
      </w:r>
      <w:r w:rsidR="00B53347">
        <w:rPr>
          <w:rFonts w:ascii="Calibri" w:hAnsi="Calibri" w:cs="Calibri"/>
          <w:szCs w:val="22"/>
        </w:rPr>
        <w:t>pension</w:t>
      </w:r>
      <w:r w:rsidR="0056418F">
        <w:rPr>
          <w:rFonts w:ascii="Calibri" w:hAnsi="Calibri" w:cs="Calibri"/>
          <w:szCs w:val="22"/>
        </w:rPr>
        <w:t xml:space="preserve"> </w:t>
      </w:r>
      <w:r w:rsidRPr="00F9295F">
        <w:rPr>
          <w:rFonts w:ascii="Calibri" w:hAnsi="Calibri" w:cs="Calibri"/>
          <w:szCs w:val="22"/>
        </w:rPr>
        <w:t xml:space="preserve">wealth, others may </w:t>
      </w:r>
      <w:r w:rsidR="00BE2EDB">
        <w:rPr>
          <w:rFonts w:ascii="Calibri" w:hAnsi="Calibri" w:cs="Calibri"/>
          <w:szCs w:val="22"/>
        </w:rPr>
        <w:t xml:space="preserve">not stop working completely but </w:t>
      </w:r>
      <w:r w:rsidR="001D50DD">
        <w:rPr>
          <w:rFonts w:ascii="Calibri" w:hAnsi="Calibri" w:cs="Calibri"/>
          <w:szCs w:val="22"/>
        </w:rPr>
        <w:t xml:space="preserve">reduce </w:t>
      </w:r>
      <w:r w:rsidR="00BE2EDB">
        <w:rPr>
          <w:rFonts w:ascii="Calibri" w:hAnsi="Calibri" w:cs="Calibri"/>
          <w:szCs w:val="22"/>
        </w:rPr>
        <w:t xml:space="preserve">the number of hours they </w:t>
      </w:r>
      <w:r w:rsidRPr="00F9295F">
        <w:rPr>
          <w:rFonts w:ascii="Calibri" w:hAnsi="Calibri" w:cs="Calibri"/>
          <w:szCs w:val="22"/>
        </w:rPr>
        <w:t>work and combine a partial pension with part-time earnings as their state pension eligibility age is delayed</w:t>
      </w:r>
      <w:r w:rsidR="00E22C04">
        <w:rPr>
          <w:rFonts w:ascii="Calibri" w:hAnsi="Calibri" w:cs="Calibri"/>
          <w:szCs w:val="22"/>
        </w:rPr>
        <w:t>.</w:t>
      </w:r>
    </w:p>
    <w:p w14:paraId="65B041EE" w14:textId="26664E05" w:rsidR="00E22C04" w:rsidRDefault="00595374" w:rsidP="00E22C04">
      <w:pPr>
        <w:pStyle w:val="NoSpacing"/>
        <w:rPr>
          <w:rFonts w:ascii="Calibri" w:hAnsi="Calibri" w:cs="Calibri"/>
          <w:color w:val="000000" w:themeColor="text1"/>
          <w:szCs w:val="22"/>
        </w:rPr>
      </w:pPr>
      <w:r w:rsidRPr="00E206ED">
        <w:rPr>
          <w:rFonts w:ascii="Calibri" w:hAnsi="Calibri" w:cs="Calibri"/>
          <w:color w:val="000000" w:themeColor="text1"/>
          <w:szCs w:val="22"/>
        </w:rPr>
        <w:t xml:space="preserve">Using </w:t>
      </w:r>
      <w:r w:rsidR="002B6A45">
        <w:rPr>
          <w:rFonts w:ascii="Calibri" w:hAnsi="Calibri" w:cs="Calibri"/>
          <w:color w:val="000000" w:themeColor="text1"/>
          <w:szCs w:val="22"/>
        </w:rPr>
        <w:t xml:space="preserve">data </w:t>
      </w:r>
      <w:r w:rsidR="009A2C3B">
        <w:rPr>
          <w:rFonts w:ascii="Calibri" w:hAnsi="Calibri" w:cs="Calibri"/>
          <w:color w:val="000000" w:themeColor="text1"/>
          <w:szCs w:val="22"/>
        </w:rPr>
        <w:t xml:space="preserve">on stated </w:t>
      </w:r>
      <w:r w:rsidRPr="00E206ED">
        <w:rPr>
          <w:rFonts w:ascii="Calibri" w:hAnsi="Calibri" w:cs="Calibri"/>
          <w:color w:val="000000" w:themeColor="text1"/>
          <w:szCs w:val="22"/>
        </w:rPr>
        <w:t>choice</w:t>
      </w:r>
      <w:r w:rsidR="009A2C3B">
        <w:rPr>
          <w:rFonts w:ascii="Calibri" w:hAnsi="Calibri" w:cs="Calibri"/>
          <w:color w:val="000000" w:themeColor="text1"/>
          <w:szCs w:val="22"/>
        </w:rPr>
        <w:t>s among a variety of retirement scenarios involving different forms of</w:t>
      </w:r>
      <w:r w:rsidR="00E22C04">
        <w:rPr>
          <w:rFonts w:ascii="Calibri" w:hAnsi="Calibri" w:cs="Calibri"/>
          <w:color w:val="000000" w:themeColor="text1"/>
          <w:szCs w:val="22"/>
        </w:rPr>
        <w:t xml:space="preserve"> </w:t>
      </w:r>
      <w:r w:rsidR="009A2C3B">
        <w:rPr>
          <w:rFonts w:ascii="Calibri" w:hAnsi="Calibri" w:cs="Calibri"/>
          <w:color w:val="000000" w:themeColor="text1"/>
          <w:szCs w:val="22"/>
        </w:rPr>
        <w:t xml:space="preserve">partial and full retirement with varying financial incentives, </w:t>
      </w:r>
      <w:r w:rsidRPr="00E206ED">
        <w:rPr>
          <w:rFonts w:ascii="Calibri" w:hAnsi="Calibri" w:cs="Calibri"/>
          <w:color w:val="000000" w:themeColor="text1"/>
          <w:szCs w:val="22"/>
        </w:rPr>
        <w:t>we estimate a life-cycle model to analyze how the decisions to retire, work part-time, or work full-time</w:t>
      </w:r>
      <w:r w:rsidR="00FD142B">
        <w:rPr>
          <w:rFonts w:ascii="Calibri" w:hAnsi="Calibri" w:cs="Calibri"/>
          <w:color w:val="000000" w:themeColor="text1"/>
          <w:szCs w:val="22"/>
        </w:rPr>
        <w:t>,</w:t>
      </w:r>
      <w:r w:rsidRPr="00E206ED">
        <w:rPr>
          <w:rFonts w:ascii="Calibri" w:hAnsi="Calibri" w:cs="Calibri"/>
          <w:color w:val="000000" w:themeColor="text1"/>
          <w:szCs w:val="22"/>
        </w:rPr>
        <w:t xml:space="preserve"> change if the </w:t>
      </w:r>
      <w:r w:rsidR="00FD142B">
        <w:rPr>
          <w:rFonts w:ascii="Calibri" w:hAnsi="Calibri" w:cs="Calibri"/>
          <w:color w:val="000000" w:themeColor="text1"/>
          <w:szCs w:val="22"/>
        </w:rPr>
        <w:t xml:space="preserve">statutory </w:t>
      </w:r>
      <w:r w:rsidRPr="00E206ED">
        <w:rPr>
          <w:rFonts w:ascii="Calibri" w:hAnsi="Calibri" w:cs="Calibri"/>
          <w:color w:val="000000" w:themeColor="text1"/>
          <w:szCs w:val="22"/>
        </w:rPr>
        <w:t xml:space="preserve">retirement age is increasingly delayed, </w:t>
      </w:r>
      <w:r w:rsidR="00C73DB0">
        <w:rPr>
          <w:rFonts w:ascii="Calibri" w:hAnsi="Calibri" w:cs="Calibri"/>
          <w:color w:val="000000" w:themeColor="text1"/>
          <w:szCs w:val="22"/>
        </w:rPr>
        <w:t xml:space="preserve">if </w:t>
      </w:r>
      <w:r w:rsidRPr="00E206ED">
        <w:rPr>
          <w:rFonts w:ascii="Calibri" w:hAnsi="Calibri" w:cs="Calibri"/>
          <w:color w:val="000000" w:themeColor="text1"/>
          <w:szCs w:val="22"/>
        </w:rPr>
        <w:t xml:space="preserve">pension accruals increase, </w:t>
      </w:r>
      <w:r w:rsidR="00C73DB0">
        <w:rPr>
          <w:rFonts w:ascii="Calibri" w:hAnsi="Calibri" w:cs="Calibri"/>
          <w:color w:val="000000" w:themeColor="text1"/>
          <w:szCs w:val="22"/>
        </w:rPr>
        <w:t xml:space="preserve">if different </w:t>
      </w:r>
      <w:r w:rsidR="00D92E10" w:rsidRPr="00E206ED">
        <w:rPr>
          <w:rFonts w:ascii="Calibri" w:hAnsi="Calibri" w:cs="Calibri"/>
          <w:color w:val="000000" w:themeColor="text1"/>
          <w:szCs w:val="22"/>
        </w:rPr>
        <w:t xml:space="preserve">partial retirement opportunities are introduced, </w:t>
      </w:r>
      <w:r w:rsidR="00C73DB0">
        <w:rPr>
          <w:rFonts w:ascii="Calibri" w:hAnsi="Calibri" w:cs="Calibri"/>
          <w:color w:val="000000" w:themeColor="text1"/>
          <w:szCs w:val="22"/>
        </w:rPr>
        <w:t xml:space="preserve">or </w:t>
      </w:r>
      <w:r w:rsidRPr="00E206ED">
        <w:rPr>
          <w:rFonts w:ascii="Calibri" w:hAnsi="Calibri" w:cs="Calibri"/>
          <w:color w:val="000000" w:themeColor="text1"/>
          <w:szCs w:val="22"/>
        </w:rPr>
        <w:t xml:space="preserve">when </w:t>
      </w:r>
      <w:r w:rsidR="00D92E10" w:rsidRPr="00E206ED">
        <w:rPr>
          <w:rFonts w:ascii="Calibri" w:hAnsi="Calibri" w:cs="Calibri"/>
          <w:color w:val="000000" w:themeColor="text1"/>
          <w:szCs w:val="22"/>
        </w:rPr>
        <w:t>partial</w:t>
      </w:r>
      <w:r w:rsidRPr="00E206ED">
        <w:rPr>
          <w:rFonts w:ascii="Calibri" w:hAnsi="Calibri" w:cs="Calibri"/>
          <w:color w:val="000000" w:themeColor="text1"/>
          <w:szCs w:val="22"/>
        </w:rPr>
        <w:t xml:space="preserve"> retirement is encouraged</w:t>
      </w:r>
      <w:r w:rsidR="009A3EA7">
        <w:rPr>
          <w:rFonts w:ascii="Calibri" w:hAnsi="Calibri" w:cs="Calibri"/>
          <w:color w:val="000000" w:themeColor="text1"/>
          <w:szCs w:val="22"/>
        </w:rPr>
        <w:t xml:space="preserve"> by special financial incentives, such as the Dutch </w:t>
      </w:r>
      <w:r w:rsidR="008A4778">
        <w:rPr>
          <w:rFonts w:ascii="Calibri" w:hAnsi="Calibri" w:cs="Calibri"/>
          <w:color w:val="000000" w:themeColor="text1"/>
          <w:szCs w:val="22"/>
        </w:rPr>
        <w:t>“</w:t>
      </w:r>
      <w:r w:rsidRPr="003602C3">
        <w:rPr>
          <w:rFonts w:ascii="Calibri" w:hAnsi="Calibri" w:cs="Calibri"/>
          <w:i/>
          <w:iCs/>
          <w:color w:val="000000" w:themeColor="text1"/>
          <w:szCs w:val="22"/>
        </w:rPr>
        <w:t>Generatiepact</w:t>
      </w:r>
      <w:r w:rsidR="008A4778">
        <w:rPr>
          <w:rFonts w:ascii="Calibri" w:hAnsi="Calibri" w:cs="Calibri"/>
          <w:color w:val="000000" w:themeColor="text1"/>
          <w:szCs w:val="22"/>
        </w:rPr>
        <w:t>”</w:t>
      </w:r>
      <w:r w:rsidRPr="00E206ED">
        <w:rPr>
          <w:rFonts w:ascii="Calibri" w:hAnsi="Calibri" w:cs="Calibri"/>
          <w:color w:val="000000" w:themeColor="text1"/>
          <w:szCs w:val="22"/>
        </w:rPr>
        <w:t>.</w:t>
      </w:r>
      <w:r w:rsidR="00EA0C2E" w:rsidRPr="00E206ED">
        <w:rPr>
          <w:rFonts w:ascii="Calibri" w:hAnsi="Calibri" w:cs="Calibri"/>
          <w:color w:val="000000" w:themeColor="text1"/>
          <w:szCs w:val="22"/>
        </w:rPr>
        <w:t xml:space="preserve"> </w:t>
      </w:r>
      <w:r w:rsidR="007B5955" w:rsidRPr="00E206ED">
        <w:rPr>
          <w:rFonts w:ascii="Calibri" w:hAnsi="Calibri" w:cs="Calibri"/>
          <w:color w:val="000000" w:themeColor="text1"/>
          <w:szCs w:val="22"/>
        </w:rPr>
        <w:t xml:space="preserve">We show that, as expected, a higher statutory retirement age makes actuarially fair (abrupt) early retirement more attractive and makes late retirement less attractive, while for any statutory retirement age, about one in three respondents prefer partial retirement. </w:t>
      </w:r>
      <w:r w:rsidR="006A24B9" w:rsidRPr="00E206ED">
        <w:rPr>
          <w:rFonts w:ascii="Calibri" w:hAnsi="Calibri" w:cs="Calibri"/>
          <w:color w:val="000000" w:themeColor="text1"/>
          <w:szCs w:val="22"/>
        </w:rPr>
        <w:t>P</w:t>
      </w:r>
      <w:r w:rsidR="003F76F9" w:rsidRPr="00E206ED">
        <w:rPr>
          <w:rFonts w:ascii="Calibri" w:hAnsi="Calibri" w:cs="Calibri"/>
          <w:color w:val="000000" w:themeColor="text1"/>
          <w:szCs w:val="22"/>
        </w:rPr>
        <w:t xml:space="preserve">artial retirement </w:t>
      </w:r>
      <w:r w:rsidR="006A24B9" w:rsidRPr="00E206ED">
        <w:rPr>
          <w:rFonts w:ascii="Calibri" w:hAnsi="Calibri" w:cs="Calibri"/>
          <w:color w:val="000000" w:themeColor="text1"/>
          <w:szCs w:val="22"/>
        </w:rPr>
        <w:t xml:space="preserve">becomes more attractive than </w:t>
      </w:r>
      <w:r w:rsidR="003F76F9" w:rsidRPr="00E206ED">
        <w:rPr>
          <w:rFonts w:ascii="Calibri" w:hAnsi="Calibri" w:cs="Calibri"/>
          <w:color w:val="000000" w:themeColor="text1"/>
          <w:szCs w:val="22"/>
        </w:rPr>
        <w:t>full retirement</w:t>
      </w:r>
      <w:r w:rsidR="00577C5F" w:rsidRPr="00E206ED">
        <w:rPr>
          <w:rFonts w:ascii="Calibri" w:hAnsi="Calibri" w:cs="Calibri"/>
          <w:color w:val="000000" w:themeColor="text1"/>
          <w:szCs w:val="22"/>
        </w:rPr>
        <w:t xml:space="preserve"> if delaying retirement is rewarded with higher pension accruals. E</w:t>
      </w:r>
      <w:r w:rsidR="00393DB2" w:rsidRPr="00E206ED">
        <w:rPr>
          <w:rFonts w:ascii="Calibri" w:hAnsi="Calibri" w:cs="Calibri"/>
          <w:color w:val="000000" w:themeColor="text1"/>
          <w:szCs w:val="22"/>
        </w:rPr>
        <w:t>arly retirement becomes more attractive than late retirement when individuals do not have the partial retirement option, demonstrating the potential of partial retirement as a policy instrument to stimulate labor participation, especially when the statutory retirement age is increased.</w:t>
      </w:r>
      <w:r w:rsidR="00393DB2" w:rsidRPr="00E206ED">
        <w:rPr>
          <w:rFonts w:ascii="CMR10" w:hAnsi="CMR10"/>
          <w:color w:val="000000" w:themeColor="text1"/>
          <w:sz w:val="20"/>
          <w:szCs w:val="20"/>
        </w:rPr>
        <w:t xml:space="preserve"> </w:t>
      </w:r>
      <w:r w:rsidR="00CD48BC" w:rsidRPr="00E206ED">
        <w:rPr>
          <w:rFonts w:ascii="Calibri" w:hAnsi="Calibri" w:cs="Calibri"/>
          <w:color w:val="000000" w:themeColor="text1"/>
          <w:szCs w:val="22"/>
        </w:rPr>
        <w:t>When wage compensation and pension accrual during partial retirement are subsidize</w:t>
      </w:r>
      <w:r w:rsidR="002C20A0">
        <w:rPr>
          <w:rFonts w:ascii="Calibri" w:hAnsi="Calibri" w:cs="Calibri"/>
          <w:color w:val="000000" w:themeColor="text1"/>
          <w:szCs w:val="22"/>
        </w:rPr>
        <w:t xml:space="preserve">d, </w:t>
      </w:r>
      <w:r w:rsidR="00CD48BC" w:rsidRPr="00E206ED">
        <w:rPr>
          <w:rFonts w:ascii="Calibri" w:hAnsi="Calibri" w:cs="Calibri"/>
          <w:color w:val="000000" w:themeColor="text1"/>
          <w:szCs w:val="22"/>
        </w:rPr>
        <w:t xml:space="preserve">partial retirement becomes </w:t>
      </w:r>
      <w:r w:rsidR="002555D2" w:rsidRPr="00E206ED">
        <w:rPr>
          <w:rFonts w:ascii="Calibri" w:hAnsi="Calibri" w:cs="Calibri"/>
          <w:color w:val="000000" w:themeColor="text1"/>
          <w:szCs w:val="22"/>
        </w:rPr>
        <w:t xml:space="preserve">more </w:t>
      </w:r>
      <w:r w:rsidR="00CD48BC" w:rsidRPr="00E206ED">
        <w:rPr>
          <w:rFonts w:ascii="Calibri" w:hAnsi="Calibri" w:cs="Calibri"/>
          <w:color w:val="000000" w:themeColor="text1"/>
          <w:szCs w:val="22"/>
        </w:rPr>
        <w:t>attractive</w:t>
      </w:r>
      <w:r w:rsidR="00121C32">
        <w:rPr>
          <w:rFonts w:ascii="Calibri" w:hAnsi="Calibri" w:cs="Calibri"/>
          <w:color w:val="000000" w:themeColor="text1"/>
          <w:szCs w:val="22"/>
        </w:rPr>
        <w:t xml:space="preserve">. Several variants of the Dutch </w:t>
      </w:r>
      <w:r w:rsidR="00121C32" w:rsidRPr="002C20A0">
        <w:rPr>
          <w:rFonts w:ascii="Calibri" w:hAnsi="Calibri" w:cs="Calibri"/>
          <w:i/>
          <w:iCs/>
          <w:color w:val="000000" w:themeColor="text1"/>
          <w:szCs w:val="22"/>
        </w:rPr>
        <w:t>Generatiepact</w:t>
      </w:r>
      <w:r w:rsidR="00121C32">
        <w:rPr>
          <w:rFonts w:ascii="Calibri" w:hAnsi="Calibri" w:cs="Calibri"/>
          <w:color w:val="000000" w:themeColor="text1"/>
          <w:szCs w:val="22"/>
        </w:rPr>
        <w:t xml:space="preserve"> and </w:t>
      </w:r>
      <w:r w:rsidR="00121C32" w:rsidRPr="002C20A0">
        <w:rPr>
          <w:rFonts w:ascii="Calibri" w:hAnsi="Calibri" w:cs="Calibri"/>
          <w:i/>
          <w:iCs/>
          <w:color w:val="000000" w:themeColor="text1"/>
          <w:szCs w:val="22"/>
        </w:rPr>
        <w:t>Vitaliteitspakket</w:t>
      </w:r>
      <w:r w:rsidR="00121C32">
        <w:rPr>
          <w:rFonts w:ascii="Calibri" w:hAnsi="Calibri" w:cs="Calibri"/>
          <w:color w:val="000000" w:themeColor="text1"/>
          <w:szCs w:val="22"/>
        </w:rPr>
        <w:t xml:space="preserve"> are shown to have a</w:t>
      </w:r>
      <w:r w:rsidR="00393DB2" w:rsidRPr="00E206ED">
        <w:rPr>
          <w:rFonts w:ascii="Calibri" w:hAnsi="Calibri" w:cs="Calibri"/>
          <w:color w:val="000000" w:themeColor="text1"/>
          <w:szCs w:val="22"/>
        </w:rPr>
        <w:t xml:space="preserve"> </w:t>
      </w:r>
      <w:r w:rsidR="00121C32">
        <w:rPr>
          <w:rFonts w:ascii="Calibri" w:hAnsi="Calibri" w:cs="Calibri"/>
          <w:color w:val="000000" w:themeColor="text1"/>
          <w:szCs w:val="22"/>
        </w:rPr>
        <w:t>positive</w:t>
      </w:r>
      <w:r w:rsidR="0068089A">
        <w:rPr>
          <w:rFonts w:ascii="Calibri" w:hAnsi="Calibri" w:cs="Calibri"/>
          <w:color w:val="000000" w:themeColor="text1"/>
          <w:szCs w:val="22"/>
        </w:rPr>
        <w:t xml:space="preserve"> net</w:t>
      </w:r>
      <w:r w:rsidR="00121C32">
        <w:rPr>
          <w:rFonts w:ascii="Calibri" w:hAnsi="Calibri" w:cs="Calibri"/>
          <w:color w:val="000000" w:themeColor="text1"/>
          <w:szCs w:val="22"/>
        </w:rPr>
        <w:t xml:space="preserve"> </w:t>
      </w:r>
      <w:r w:rsidR="00393DB2" w:rsidRPr="00E206ED">
        <w:rPr>
          <w:rFonts w:ascii="Calibri" w:hAnsi="Calibri" w:cs="Calibri"/>
          <w:color w:val="000000" w:themeColor="text1"/>
          <w:szCs w:val="22"/>
        </w:rPr>
        <w:t xml:space="preserve">effect on </w:t>
      </w:r>
      <w:r w:rsidR="00DC6AA2">
        <w:rPr>
          <w:rFonts w:ascii="Calibri" w:hAnsi="Calibri" w:cs="Calibri"/>
          <w:color w:val="000000" w:themeColor="text1"/>
          <w:szCs w:val="22"/>
        </w:rPr>
        <w:t>total hours worked</w:t>
      </w:r>
      <w:r w:rsidR="00393DB2" w:rsidRPr="00E206ED">
        <w:rPr>
          <w:rFonts w:ascii="Calibri" w:hAnsi="Calibri" w:cs="Calibri"/>
          <w:color w:val="000000" w:themeColor="text1"/>
          <w:szCs w:val="22"/>
        </w:rPr>
        <w:t>.</w:t>
      </w:r>
      <w:r w:rsidR="00121C32">
        <w:rPr>
          <w:rFonts w:ascii="Calibri" w:hAnsi="Calibri" w:cs="Calibri"/>
          <w:color w:val="000000" w:themeColor="text1"/>
          <w:szCs w:val="22"/>
        </w:rPr>
        <w:t xml:space="preserve"> However, this result cannot be generalize</w:t>
      </w:r>
      <w:r w:rsidR="00EC4196">
        <w:rPr>
          <w:rFonts w:ascii="Calibri" w:hAnsi="Calibri" w:cs="Calibri"/>
          <w:color w:val="000000" w:themeColor="text1"/>
          <w:szCs w:val="22"/>
        </w:rPr>
        <w:t>d</w:t>
      </w:r>
      <w:r w:rsidR="00121C32">
        <w:rPr>
          <w:rFonts w:ascii="Calibri" w:hAnsi="Calibri" w:cs="Calibri"/>
          <w:color w:val="000000" w:themeColor="text1"/>
          <w:szCs w:val="22"/>
        </w:rPr>
        <w:t xml:space="preserve"> to all subsidized partial retirement plans.</w:t>
      </w:r>
    </w:p>
    <w:p w14:paraId="2789E5C1" w14:textId="77777777" w:rsidR="00393DB2" w:rsidRDefault="00393DB2" w:rsidP="00E22C04">
      <w:pPr>
        <w:pStyle w:val="NoSpacing"/>
        <w:ind w:firstLine="0"/>
        <w:rPr>
          <w:rFonts w:ascii="Calibri" w:hAnsi="Calibri" w:cs="Calibri"/>
          <w:color w:val="000000" w:themeColor="text1"/>
          <w:szCs w:val="22"/>
        </w:rPr>
      </w:pPr>
    </w:p>
    <w:p w14:paraId="7B7AAD29" w14:textId="77777777" w:rsidR="00E22C04" w:rsidRDefault="00E22C04" w:rsidP="00E22C04">
      <w:pPr>
        <w:pStyle w:val="NoSpacing"/>
        <w:ind w:firstLine="0"/>
        <w:rPr>
          <w:rFonts w:ascii="Calibri" w:hAnsi="Calibri" w:cs="Calibri"/>
          <w:color w:val="000000" w:themeColor="text1"/>
          <w:szCs w:val="22"/>
        </w:rPr>
      </w:pPr>
    </w:p>
    <w:p w14:paraId="0F9EF705" w14:textId="77777777" w:rsidR="00E22C04" w:rsidRDefault="00E22C04" w:rsidP="00E22C04">
      <w:pPr>
        <w:pStyle w:val="NoSpacing"/>
        <w:ind w:firstLine="0"/>
        <w:rPr>
          <w:rFonts w:ascii="Calibri" w:hAnsi="Calibri" w:cs="Calibri"/>
          <w:color w:val="000000" w:themeColor="text1"/>
          <w:szCs w:val="22"/>
        </w:rPr>
      </w:pPr>
    </w:p>
    <w:p w14:paraId="5A23E58A" w14:textId="77777777" w:rsidR="00E22C04" w:rsidRDefault="00E22C04" w:rsidP="00E22C04">
      <w:pPr>
        <w:pStyle w:val="NoSpacing"/>
        <w:ind w:firstLine="0"/>
        <w:rPr>
          <w:rFonts w:ascii="Calibri" w:hAnsi="Calibri" w:cs="Calibri"/>
          <w:color w:val="000000" w:themeColor="text1"/>
          <w:szCs w:val="22"/>
        </w:rPr>
      </w:pPr>
    </w:p>
    <w:p w14:paraId="6B3C8186" w14:textId="77777777" w:rsidR="00E22C04" w:rsidRDefault="00E22C04" w:rsidP="00E22C04">
      <w:pPr>
        <w:pStyle w:val="NoSpacing"/>
        <w:ind w:firstLine="0"/>
        <w:rPr>
          <w:rFonts w:ascii="Calibri" w:hAnsi="Calibri" w:cs="Calibri"/>
          <w:color w:val="000000" w:themeColor="text1"/>
          <w:szCs w:val="22"/>
        </w:rPr>
      </w:pPr>
    </w:p>
    <w:p w14:paraId="2A1E2748" w14:textId="77777777" w:rsidR="00E22C04" w:rsidRDefault="00E22C04" w:rsidP="00E22C04">
      <w:pPr>
        <w:pStyle w:val="NoSpacing"/>
        <w:ind w:firstLine="0"/>
        <w:rPr>
          <w:rFonts w:ascii="Calibri" w:hAnsi="Calibri" w:cs="Calibri"/>
          <w:color w:val="000000" w:themeColor="text1"/>
          <w:szCs w:val="22"/>
        </w:rPr>
      </w:pPr>
    </w:p>
    <w:p w14:paraId="44D20885" w14:textId="77777777" w:rsidR="00E22C04" w:rsidRDefault="00E22C04" w:rsidP="00E22C04">
      <w:pPr>
        <w:pStyle w:val="NoSpacing"/>
        <w:ind w:firstLine="0"/>
        <w:rPr>
          <w:rFonts w:ascii="Calibri" w:hAnsi="Calibri" w:cs="Calibri"/>
          <w:color w:val="000000" w:themeColor="text1"/>
          <w:szCs w:val="22"/>
        </w:rPr>
      </w:pPr>
    </w:p>
    <w:p w14:paraId="05DE57B3" w14:textId="77777777" w:rsidR="00E22C04" w:rsidRPr="00E206ED" w:rsidRDefault="00E22C04" w:rsidP="00E22C04">
      <w:pPr>
        <w:pStyle w:val="NoSpacing"/>
        <w:ind w:firstLine="0"/>
        <w:rPr>
          <w:rFonts w:ascii="Calibri" w:hAnsi="Calibri" w:cs="Calibri"/>
          <w:color w:val="000000" w:themeColor="text1"/>
          <w:szCs w:val="22"/>
        </w:rPr>
      </w:pPr>
    </w:p>
    <w:p w14:paraId="2BA04A02" w14:textId="77777777" w:rsidR="00CE5331" w:rsidRPr="008763BB" w:rsidRDefault="0037253A" w:rsidP="002C20A0">
      <w:pPr>
        <w:pStyle w:val="NoSpacing"/>
        <w:ind w:firstLine="0"/>
        <w:rPr>
          <w:rFonts w:ascii="Calibri" w:hAnsi="Calibri" w:cs="Calibri"/>
          <w:b/>
          <w:bCs/>
          <w:color w:val="auto"/>
          <w:szCs w:val="22"/>
          <w:lang w:val="nl-NL"/>
        </w:rPr>
      </w:pPr>
      <w:r w:rsidRPr="008763BB">
        <w:rPr>
          <w:rFonts w:ascii="Calibri" w:hAnsi="Calibri" w:cs="Calibri"/>
          <w:b/>
          <w:bCs/>
          <w:color w:val="auto"/>
          <w:szCs w:val="22"/>
          <w:lang w:val="nl-NL"/>
        </w:rPr>
        <w:lastRenderedPageBreak/>
        <w:t>Samenvatting</w:t>
      </w:r>
    </w:p>
    <w:p w14:paraId="3260147E" w14:textId="588E59B7" w:rsidR="00801715" w:rsidRPr="008763BB" w:rsidRDefault="00801715" w:rsidP="000D610C">
      <w:pPr>
        <w:pStyle w:val="NoSpacing"/>
        <w:ind w:firstLine="0"/>
        <w:rPr>
          <w:rFonts w:ascii="Calibri" w:eastAsia="Times New Roman" w:hAnsi="Calibri" w:cs="Calibri"/>
          <w:color w:val="BF4E14" w:themeColor="accent2" w:themeShade="BF"/>
          <w:szCs w:val="22"/>
          <w:lang w:val="nl-NL"/>
        </w:rPr>
      </w:pPr>
    </w:p>
    <w:p w14:paraId="125107E3" w14:textId="77777777" w:rsidR="00271771" w:rsidRDefault="002F71E0" w:rsidP="00271771">
      <w:pPr>
        <w:pStyle w:val="NoSpacing"/>
        <w:ind w:firstLine="0"/>
        <w:rPr>
          <w:rFonts w:ascii="Calibri" w:hAnsi="Calibri" w:cs="Calibri"/>
          <w:szCs w:val="22"/>
          <w:lang w:val="nl-NL"/>
        </w:rPr>
      </w:pPr>
      <w:r w:rsidRPr="008763BB">
        <w:rPr>
          <w:rFonts w:ascii="Calibri" w:hAnsi="Calibri" w:cs="Calibri"/>
          <w:szCs w:val="22"/>
          <w:lang w:val="nl-NL"/>
        </w:rPr>
        <w:t xml:space="preserve">Veel landen nemen beleidsmaatregelen om </w:t>
      </w:r>
      <w:r w:rsidR="0033096A" w:rsidRPr="008763BB">
        <w:rPr>
          <w:rFonts w:ascii="Calibri" w:hAnsi="Calibri" w:cs="Calibri"/>
          <w:szCs w:val="22"/>
          <w:lang w:val="nl-NL"/>
        </w:rPr>
        <w:t xml:space="preserve">ouderen langer te laten doorwerken. </w:t>
      </w:r>
      <w:r w:rsidRPr="008763BB">
        <w:rPr>
          <w:rFonts w:ascii="Calibri" w:hAnsi="Calibri" w:cs="Calibri"/>
          <w:szCs w:val="22"/>
          <w:lang w:val="nl-NL"/>
        </w:rPr>
        <w:t>De belangrijkste maatregel is het verhogen van de wettelijke pensioenleeftijd</w:t>
      </w:r>
      <w:r w:rsidR="00943C09" w:rsidRPr="008763BB">
        <w:rPr>
          <w:rFonts w:ascii="Calibri" w:hAnsi="Calibri" w:cs="Calibri"/>
          <w:szCs w:val="22"/>
          <w:lang w:val="nl-NL"/>
        </w:rPr>
        <w:t xml:space="preserve"> of, in de Nederlandse context, een hogere AOW-leeftijd</w:t>
      </w:r>
      <w:r w:rsidRPr="008763BB">
        <w:rPr>
          <w:rFonts w:ascii="Calibri" w:hAnsi="Calibri" w:cs="Calibri"/>
          <w:szCs w:val="22"/>
          <w:lang w:val="nl-NL"/>
        </w:rPr>
        <w:t xml:space="preserve">. Een hogere </w:t>
      </w:r>
      <w:r w:rsidR="00B84DC4" w:rsidRPr="008763BB">
        <w:rPr>
          <w:rFonts w:ascii="Calibri" w:hAnsi="Calibri" w:cs="Calibri"/>
          <w:szCs w:val="22"/>
          <w:lang w:val="nl-NL"/>
        </w:rPr>
        <w:t>pensioen</w:t>
      </w:r>
      <w:r w:rsidRPr="008763BB">
        <w:rPr>
          <w:rFonts w:ascii="Calibri" w:hAnsi="Calibri" w:cs="Calibri"/>
          <w:szCs w:val="22"/>
          <w:lang w:val="nl-NL"/>
        </w:rPr>
        <w:t xml:space="preserve">leeftijd </w:t>
      </w:r>
      <w:r w:rsidR="00F67436" w:rsidRPr="008763BB">
        <w:rPr>
          <w:rFonts w:ascii="Calibri" w:hAnsi="Calibri" w:cs="Calibri"/>
          <w:szCs w:val="22"/>
          <w:lang w:val="nl-NL"/>
        </w:rPr>
        <w:t xml:space="preserve">leidt tot </w:t>
      </w:r>
      <w:r w:rsidRPr="008763BB">
        <w:rPr>
          <w:rFonts w:ascii="Calibri" w:hAnsi="Calibri" w:cs="Calibri"/>
          <w:szCs w:val="22"/>
          <w:lang w:val="nl-NL"/>
        </w:rPr>
        <w:t xml:space="preserve">een hogere arbeidsparticipatie van ouderen, een </w:t>
      </w:r>
      <w:r w:rsidR="00DC4953" w:rsidRPr="008763BB">
        <w:rPr>
          <w:rFonts w:ascii="Calibri" w:hAnsi="Calibri" w:cs="Calibri"/>
          <w:szCs w:val="22"/>
          <w:lang w:val="nl-NL"/>
        </w:rPr>
        <w:t xml:space="preserve">gemiddeld </w:t>
      </w:r>
      <w:r w:rsidRPr="008763BB">
        <w:rPr>
          <w:rFonts w:ascii="Calibri" w:hAnsi="Calibri" w:cs="Calibri"/>
          <w:szCs w:val="22"/>
          <w:lang w:val="nl-NL"/>
        </w:rPr>
        <w:t xml:space="preserve">langere periode </w:t>
      </w:r>
      <w:r w:rsidR="00D7249D" w:rsidRPr="008763BB">
        <w:rPr>
          <w:rFonts w:ascii="Calibri" w:hAnsi="Calibri" w:cs="Calibri"/>
          <w:szCs w:val="22"/>
          <w:lang w:val="nl-NL"/>
        </w:rPr>
        <w:t xml:space="preserve">waarin zij </w:t>
      </w:r>
      <w:r w:rsidRPr="008763BB">
        <w:rPr>
          <w:rFonts w:ascii="Calibri" w:hAnsi="Calibri" w:cs="Calibri"/>
          <w:szCs w:val="22"/>
          <w:lang w:val="nl-NL"/>
        </w:rPr>
        <w:t xml:space="preserve">belasting en premies </w:t>
      </w:r>
      <w:r w:rsidR="00D7249D" w:rsidRPr="008763BB">
        <w:rPr>
          <w:rFonts w:ascii="Calibri" w:hAnsi="Calibri" w:cs="Calibri"/>
          <w:szCs w:val="22"/>
          <w:lang w:val="nl-NL"/>
        </w:rPr>
        <w:t xml:space="preserve">betalen </w:t>
      </w:r>
      <w:r w:rsidRPr="008763BB">
        <w:rPr>
          <w:rFonts w:ascii="Calibri" w:hAnsi="Calibri" w:cs="Calibri"/>
          <w:szCs w:val="22"/>
          <w:lang w:val="nl-NL"/>
        </w:rPr>
        <w:t xml:space="preserve">en een kortere periode </w:t>
      </w:r>
      <w:r w:rsidR="00B22F67" w:rsidRPr="008763BB">
        <w:rPr>
          <w:rFonts w:ascii="Calibri" w:hAnsi="Calibri" w:cs="Calibri"/>
          <w:szCs w:val="22"/>
          <w:lang w:val="nl-NL"/>
        </w:rPr>
        <w:t>waarin ze een pensioen</w:t>
      </w:r>
      <w:r w:rsidR="00F67436" w:rsidRPr="008763BB">
        <w:rPr>
          <w:rFonts w:ascii="Calibri" w:hAnsi="Calibri" w:cs="Calibri"/>
          <w:szCs w:val="22"/>
          <w:lang w:val="nl-NL"/>
        </w:rPr>
        <w:t>- of AOW-</w:t>
      </w:r>
      <w:r w:rsidR="00B22F67" w:rsidRPr="008763BB">
        <w:rPr>
          <w:rFonts w:ascii="Calibri" w:hAnsi="Calibri" w:cs="Calibri"/>
          <w:szCs w:val="22"/>
          <w:lang w:val="nl-NL"/>
        </w:rPr>
        <w:t>uitkering ontvangen</w:t>
      </w:r>
      <w:r w:rsidRPr="008763BB">
        <w:rPr>
          <w:rFonts w:ascii="Calibri" w:hAnsi="Calibri" w:cs="Calibri"/>
          <w:szCs w:val="22"/>
          <w:lang w:val="nl-NL"/>
        </w:rPr>
        <w:t xml:space="preserve">. Niet iedereen zal echter tot de hogere AOW-leeftijd voltijds willen of kunnen werken. </w:t>
      </w:r>
      <w:r w:rsidR="002E4E52" w:rsidRPr="008763BB">
        <w:rPr>
          <w:rFonts w:ascii="Calibri" w:hAnsi="Calibri" w:cs="Calibri"/>
          <w:szCs w:val="22"/>
          <w:lang w:val="nl-NL"/>
        </w:rPr>
        <w:t xml:space="preserve">Sommigen </w:t>
      </w:r>
      <w:r w:rsidR="00D14E0F" w:rsidRPr="008763BB">
        <w:rPr>
          <w:rFonts w:ascii="Calibri" w:hAnsi="Calibri" w:cs="Calibri"/>
          <w:szCs w:val="22"/>
          <w:lang w:val="nl-NL"/>
        </w:rPr>
        <w:t>zullen al</w:t>
      </w:r>
      <w:r w:rsidR="002E4E52" w:rsidRPr="008763BB">
        <w:rPr>
          <w:rFonts w:ascii="Calibri" w:hAnsi="Calibri" w:cs="Calibri"/>
          <w:szCs w:val="22"/>
          <w:lang w:val="nl-NL"/>
        </w:rPr>
        <w:t xml:space="preserve"> eerder </w:t>
      </w:r>
      <w:r w:rsidRPr="008763BB">
        <w:rPr>
          <w:rFonts w:ascii="Calibri" w:hAnsi="Calibri" w:cs="Calibri"/>
          <w:szCs w:val="22"/>
          <w:lang w:val="nl-NL"/>
        </w:rPr>
        <w:t xml:space="preserve">met pensioen gaan en </w:t>
      </w:r>
      <w:r w:rsidR="00D14E0F" w:rsidRPr="008763BB">
        <w:rPr>
          <w:rFonts w:ascii="Calibri" w:hAnsi="Calibri" w:cs="Calibri"/>
          <w:szCs w:val="22"/>
          <w:lang w:val="nl-NL"/>
        </w:rPr>
        <w:t>leven van een</w:t>
      </w:r>
      <w:r w:rsidRPr="008763BB">
        <w:rPr>
          <w:rFonts w:ascii="Calibri" w:hAnsi="Calibri" w:cs="Calibri"/>
          <w:szCs w:val="22"/>
          <w:lang w:val="nl-NL"/>
        </w:rPr>
        <w:t xml:space="preserve"> vervroegd bedrijfspensioen </w:t>
      </w:r>
      <w:r w:rsidR="00D14E0F" w:rsidRPr="008763BB">
        <w:rPr>
          <w:rFonts w:ascii="Calibri" w:hAnsi="Calibri" w:cs="Calibri"/>
          <w:szCs w:val="22"/>
          <w:lang w:val="nl-NL"/>
        </w:rPr>
        <w:t>of van</w:t>
      </w:r>
      <w:r w:rsidRPr="008763BB">
        <w:rPr>
          <w:rFonts w:ascii="Calibri" w:hAnsi="Calibri" w:cs="Calibri"/>
          <w:szCs w:val="22"/>
          <w:lang w:val="nl-NL"/>
        </w:rPr>
        <w:t xml:space="preserve"> hun opgebouwde niet-pensioenvermogen, anderen </w:t>
      </w:r>
      <w:r w:rsidR="000341C3" w:rsidRPr="008763BB">
        <w:rPr>
          <w:rFonts w:ascii="Calibri" w:hAnsi="Calibri" w:cs="Calibri"/>
          <w:szCs w:val="22"/>
          <w:lang w:val="nl-NL"/>
        </w:rPr>
        <w:t xml:space="preserve">willen </w:t>
      </w:r>
      <w:r w:rsidR="00596C51" w:rsidRPr="008763BB">
        <w:rPr>
          <w:rFonts w:ascii="Calibri" w:hAnsi="Calibri" w:cs="Calibri"/>
          <w:szCs w:val="22"/>
          <w:lang w:val="nl-NL"/>
        </w:rPr>
        <w:t xml:space="preserve">wellicht </w:t>
      </w:r>
      <w:r w:rsidRPr="008763BB">
        <w:rPr>
          <w:rFonts w:ascii="Calibri" w:hAnsi="Calibri" w:cs="Calibri"/>
          <w:szCs w:val="22"/>
          <w:lang w:val="nl-NL"/>
        </w:rPr>
        <w:t>niet volledig</w:t>
      </w:r>
      <w:r w:rsidR="00596C51" w:rsidRPr="008763BB">
        <w:rPr>
          <w:rFonts w:ascii="Calibri" w:hAnsi="Calibri" w:cs="Calibri"/>
          <w:szCs w:val="22"/>
          <w:lang w:val="nl-NL"/>
        </w:rPr>
        <w:t xml:space="preserve"> stoppen</w:t>
      </w:r>
      <w:r w:rsidRPr="008763BB">
        <w:rPr>
          <w:rFonts w:ascii="Calibri" w:hAnsi="Calibri" w:cs="Calibri"/>
          <w:szCs w:val="22"/>
          <w:lang w:val="nl-NL"/>
        </w:rPr>
        <w:t xml:space="preserve"> met werken, maar</w:t>
      </w:r>
      <w:r w:rsidR="005053BE" w:rsidRPr="008763BB">
        <w:rPr>
          <w:rFonts w:ascii="Calibri" w:hAnsi="Calibri" w:cs="Calibri"/>
          <w:szCs w:val="22"/>
          <w:lang w:val="nl-NL"/>
        </w:rPr>
        <w:t xml:space="preserve"> wel</w:t>
      </w:r>
      <w:r w:rsidRPr="008763BB">
        <w:rPr>
          <w:rFonts w:ascii="Calibri" w:hAnsi="Calibri" w:cs="Calibri"/>
          <w:szCs w:val="22"/>
          <w:lang w:val="nl-NL"/>
        </w:rPr>
        <w:t xml:space="preserve"> </w:t>
      </w:r>
      <w:r w:rsidR="005053BE" w:rsidRPr="008763BB">
        <w:rPr>
          <w:rFonts w:ascii="Calibri" w:hAnsi="Calibri" w:cs="Calibri"/>
          <w:szCs w:val="22"/>
          <w:lang w:val="nl-NL"/>
        </w:rPr>
        <w:t xml:space="preserve">het aantal </w:t>
      </w:r>
      <w:r w:rsidRPr="008763BB">
        <w:rPr>
          <w:rFonts w:ascii="Calibri" w:hAnsi="Calibri" w:cs="Calibri"/>
          <w:szCs w:val="22"/>
          <w:lang w:val="nl-NL"/>
        </w:rPr>
        <w:t xml:space="preserve">uren dat ze werken verminderen en </w:t>
      </w:r>
      <w:r w:rsidR="0051360C" w:rsidRPr="008763BB">
        <w:rPr>
          <w:rFonts w:ascii="Calibri" w:hAnsi="Calibri" w:cs="Calibri"/>
          <w:szCs w:val="22"/>
          <w:lang w:val="nl-NL"/>
        </w:rPr>
        <w:t xml:space="preserve">hun arbeidsinkomen aanvullen met een </w:t>
      </w:r>
      <w:r w:rsidRPr="008763BB">
        <w:rPr>
          <w:rFonts w:ascii="Calibri" w:hAnsi="Calibri" w:cs="Calibri"/>
          <w:szCs w:val="22"/>
          <w:lang w:val="nl-NL"/>
        </w:rPr>
        <w:t>gedeeltelijk pensioen</w:t>
      </w:r>
      <w:r w:rsidR="0051360C" w:rsidRPr="008763BB">
        <w:rPr>
          <w:rFonts w:ascii="Calibri" w:hAnsi="Calibri" w:cs="Calibri"/>
          <w:szCs w:val="22"/>
          <w:lang w:val="nl-NL"/>
        </w:rPr>
        <w:t xml:space="preserve"> als</w:t>
      </w:r>
      <w:r w:rsidRPr="008763BB">
        <w:rPr>
          <w:rFonts w:ascii="Calibri" w:hAnsi="Calibri" w:cs="Calibri"/>
          <w:szCs w:val="22"/>
          <w:lang w:val="nl-NL"/>
        </w:rPr>
        <w:t xml:space="preserve"> hun AOW-gerechtigde leeftijd wordt uitgesteld.</w:t>
      </w:r>
    </w:p>
    <w:p w14:paraId="0EA89648" w14:textId="3F43423E" w:rsidR="0049344C" w:rsidRPr="00D102E1" w:rsidRDefault="009E05F0" w:rsidP="00271771">
      <w:pPr>
        <w:pStyle w:val="NoSpacing"/>
        <w:rPr>
          <w:rFonts w:ascii="Calibri" w:hAnsi="Calibri" w:cs="Calibri"/>
          <w:color w:val="000000" w:themeColor="text1"/>
          <w:szCs w:val="22"/>
          <w:lang w:val="nl-NL"/>
        </w:rPr>
      </w:pPr>
      <w:r w:rsidRPr="00D102E1">
        <w:rPr>
          <w:rFonts w:ascii="Calibri" w:hAnsi="Calibri" w:cs="Calibri"/>
          <w:color w:val="000000" w:themeColor="text1"/>
          <w:szCs w:val="22"/>
          <w:lang w:val="nl-NL"/>
        </w:rPr>
        <w:t xml:space="preserve">In dit paper </w:t>
      </w:r>
      <w:r w:rsidR="00C36DBD" w:rsidRPr="00D102E1">
        <w:rPr>
          <w:rFonts w:ascii="Calibri" w:hAnsi="Calibri" w:cs="Calibri"/>
          <w:color w:val="000000" w:themeColor="text1"/>
          <w:szCs w:val="22"/>
          <w:lang w:val="nl-NL"/>
        </w:rPr>
        <w:t xml:space="preserve">leggen we </w:t>
      </w:r>
      <w:r w:rsidR="00567C69" w:rsidRPr="00D102E1">
        <w:rPr>
          <w:rFonts w:ascii="Calibri" w:hAnsi="Calibri" w:cs="Calibri"/>
          <w:color w:val="000000" w:themeColor="text1"/>
          <w:szCs w:val="22"/>
          <w:lang w:val="nl-NL"/>
        </w:rPr>
        <w:t xml:space="preserve">keuzes voor </w:t>
      </w:r>
      <w:r w:rsidR="00C36DBD" w:rsidRPr="00D102E1">
        <w:rPr>
          <w:rFonts w:ascii="Calibri" w:hAnsi="Calibri" w:cs="Calibri"/>
          <w:color w:val="000000" w:themeColor="text1"/>
          <w:szCs w:val="22"/>
          <w:lang w:val="nl-NL"/>
        </w:rPr>
        <w:t xml:space="preserve">aan een steekproef </w:t>
      </w:r>
      <w:r w:rsidR="00567C69" w:rsidRPr="00D102E1">
        <w:rPr>
          <w:rFonts w:ascii="Calibri" w:hAnsi="Calibri" w:cs="Calibri"/>
          <w:color w:val="000000" w:themeColor="text1"/>
          <w:szCs w:val="22"/>
          <w:lang w:val="nl-NL"/>
        </w:rPr>
        <w:t xml:space="preserve">van </w:t>
      </w:r>
      <w:r w:rsidR="00C36DBD" w:rsidRPr="00D102E1">
        <w:rPr>
          <w:rFonts w:ascii="Calibri" w:hAnsi="Calibri" w:cs="Calibri"/>
          <w:color w:val="000000" w:themeColor="text1"/>
          <w:szCs w:val="22"/>
          <w:lang w:val="nl-NL"/>
        </w:rPr>
        <w:t xml:space="preserve">Nederlanders </w:t>
      </w:r>
      <w:r w:rsidR="00567C69" w:rsidRPr="00D102E1">
        <w:rPr>
          <w:rFonts w:ascii="Calibri" w:hAnsi="Calibri" w:cs="Calibri"/>
          <w:color w:val="000000" w:themeColor="text1"/>
          <w:szCs w:val="22"/>
          <w:lang w:val="nl-NL"/>
        </w:rPr>
        <w:t xml:space="preserve">van 40 jaar en ouder </w:t>
      </w:r>
      <w:r w:rsidR="009A2F95" w:rsidRPr="00D102E1">
        <w:rPr>
          <w:rFonts w:ascii="Calibri" w:hAnsi="Calibri" w:cs="Calibri"/>
          <w:color w:val="000000" w:themeColor="text1"/>
          <w:szCs w:val="22"/>
          <w:lang w:val="nl-NL"/>
        </w:rPr>
        <w:t>tussen diverse werk- en uittredingstrajecten</w:t>
      </w:r>
      <w:r w:rsidR="00567C69" w:rsidRPr="00D102E1">
        <w:rPr>
          <w:rFonts w:ascii="Calibri" w:hAnsi="Calibri" w:cs="Calibri"/>
          <w:color w:val="000000" w:themeColor="text1"/>
          <w:szCs w:val="22"/>
          <w:lang w:val="nl-NL"/>
        </w:rPr>
        <w:t>. Deze trajecten zijn</w:t>
      </w:r>
      <w:r w:rsidR="009A2F95" w:rsidRPr="00D102E1">
        <w:rPr>
          <w:rFonts w:ascii="Calibri" w:hAnsi="Calibri" w:cs="Calibri"/>
          <w:color w:val="000000" w:themeColor="text1"/>
          <w:szCs w:val="22"/>
          <w:lang w:val="nl-NL"/>
        </w:rPr>
        <w:t xml:space="preserve"> al dan niet </w:t>
      </w:r>
      <w:r w:rsidR="00E91A10" w:rsidRPr="00D102E1">
        <w:rPr>
          <w:rFonts w:ascii="Calibri" w:hAnsi="Calibri" w:cs="Calibri"/>
          <w:color w:val="000000" w:themeColor="text1"/>
          <w:szCs w:val="22"/>
          <w:lang w:val="nl-NL"/>
        </w:rPr>
        <w:t xml:space="preserve">inclusief </w:t>
      </w:r>
      <w:r w:rsidR="00B17FA2" w:rsidRPr="00D102E1">
        <w:rPr>
          <w:rFonts w:ascii="Calibri" w:hAnsi="Calibri" w:cs="Calibri"/>
          <w:color w:val="000000" w:themeColor="text1"/>
          <w:szCs w:val="22"/>
          <w:lang w:val="nl-NL"/>
        </w:rPr>
        <w:t>geleidelijke pensionering</w:t>
      </w:r>
      <w:r w:rsidR="00E91A10" w:rsidRPr="00D102E1">
        <w:rPr>
          <w:rFonts w:ascii="Calibri" w:hAnsi="Calibri" w:cs="Calibri"/>
          <w:color w:val="000000" w:themeColor="text1"/>
          <w:szCs w:val="22"/>
          <w:lang w:val="nl-NL"/>
        </w:rPr>
        <w:t>. Zij</w:t>
      </w:r>
      <w:r w:rsidR="00567C69" w:rsidRPr="00D102E1">
        <w:rPr>
          <w:rFonts w:ascii="Calibri" w:hAnsi="Calibri" w:cs="Calibri"/>
          <w:color w:val="000000" w:themeColor="text1"/>
          <w:szCs w:val="22"/>
          <w:lang w:val="nl-NL"/>
        </w:rPr>
        <w:t xml:space="preserve"> variëren</w:t>
      </w:r>
      <w:r w:rsidR="00E91A10" w:rsidRPr="00D102E1">
        <w:rPr>
          <w:rFonts w:ascii="Calibri" w:hAnsi="Calibri" w:cs="Calibri"/>
          <w:color w:val="000000" w:themeColor="text1"/>
          <w:szCs w:val="22"/>
          <w:lang w:val="nl-NL"/>
        </w:rPr>
        <w:t xml:space="preserve"> met betrekking tot</w:t>
      </w:r>
      <w:r w:rsidR="00B17FA2" w:rsidRPr="00D102E1">
        <w:rPr>
          <w:rFonts w:ascii="Calibri" w:hAnsi="Calibri" w:cs="Calibri"/>
          <w:color w:val="000000" w:themeColor="text1"/>
          <w:szCs w:val="22"/>
          <w:lang w:val="nl-NL"/>
        </w:rPr>
        <w:t xml:space="preserve"> pensioenleeftijd, pensioeninkomen</w:t>
      </w:r>
      <w:r w:rsidR="00674CCC" w:rsidRPr="00D102E1">
        <w:rPr>
          <w:rFonts w:ascii="Calibri" w:hAnsi="Calibri" w:cs="Calibri"/>
          <w:color w:val="000000" w:themeColor="text1"/>
          <w:szCs w:val="22"/>
          <w:lang w:val="nl-NL"/>
        </w:rPr>
        <w:t xml:space="preserve"> en de karakteristieken van </w:t>
      </w:r>
      <w:r w:rsidR="00DB721A" w:rsidRPr="00D102E1">
        <w:rPr>
          <w:rFonts w:ascii="Calibri" w:hAnsi="Calibri" w:cs="Calibri"/>
          <w:color w:val="000000" w:themeColor="text1"/>
          <w:szCs w:val="22"/>
          <w:lang w:val="nl-NL"/>
        </w:rPr>
        <w:t xml:space="preserve">deeltijdpensioen. Met </w:t>
      </w:r>
      <w:r w:rsidR="00567C69" w:rsidRPr="00D102E1">
        <w:rPr>
          <w:rFonts w:ascii="Calibri" w:hAnsi="Calibri" w:cs="Calibri"/>
          <w:color w:val="000000" w:themeColor="text1"/>
          <w:szCs w:val="22"/>
          <w:lang w:val="nl-NL"/>
        </w:rPr>
        <w:t xml:space="preserve">de verzamelde </w:t>
      </w:r>
      <w:r w:rsidR="00DB721A" w:rsidRPr="00D102E1">
        <w:rPr>
          <w:rFonts w:ascii="Calibri" w:hAnsi="Calibri" w:cs="Calibri"/>
          <w:color w:val="000000" w:themeColor="text1"/>
          <w:szCs w:val="22"/>
          <w:lang w:val="nl-NL"/>
        </w:rPr>
        <w:t>gegevens</w:t>
      </w:r>
      <w:r w:rsidR="002F71E0" w:rsidRPr="00D102E1">
        <w:rPr>
          <w:rFonts w:ascii="Calibri" w:hAnsi="Calibri" w:cs="Calibri"/>
          <w:color w:val="000000" w:themeColor="text1"/>
          <w:szCs w:val="22"/>
          <w:lang w:val="nl-NL"/>
        </w:rPr>
        <w:t xml:space="preserve"> schatten we een levenscyclusmodel</w:t>
      </w:r>
      <w:r w:rsidR="00E91A10" w:rsidRPr="00D102E1">
        <w:rPr>
          <w:rFonts w:ascii="Calibri" w:hAnsi="Calibri" w:cs="Calibri"/>
          <w:color w:val="000000" w:themeColor="text1"/>
          <w:szCs w:val="22"/>
          <w:lang w:val="nl-NL"/>
        </w:rPr>
        <w:t>. Hiermee</w:t>
      </w:r>
      <w:r w:rsidR="002F71E0" w:rsidRPr="00D102E1">
        <w:rPr>
          <w:rFonts w:ascii="Calibri" w:hAnsi="Calibri" w:cs="Calibri"/>
          <w:color w:val="000000" w:themeColor="text1"/>
          <w:szCs w:val="22"/>
          <w:lang w:val="nl-NL"/>
        </w:rPr>
        <w:t xml:space="preserve"> analyseren </w:t>
      </w:r>
      <w:r w:rsidR="00E91A10" w:rsidRPr="00D102E1">
        <w:rPr>
          <w:rFonts w:ascii="Calibri" w:hAnsi="Calibri" w:cs="Calibri"/>
          <w:color w:val="000000" w:themeColor="text1"/>
          <w:szCs w:val="22"/>
          <w:lang w:val="nl-NL"/>
        </w:rPr>
        <w:t xml:space="preserve">we </w:t>
      </w:r>
      <w:r w:rsidR="002F71E0" w:rsidRPr="00D102E1">
        <w:rPr>
          <w:rFonts w:ascii="Calibri" w:hAnsi="Calibri" w:cs="Calibri"/>
          <w:color w:val="000000" w:themeColor="text1"/>
          <w:szCs w:val="22"/>
          <w:lang w:val="nl-NL"/>
        </w:rPr>
        <w:t>hoe beslissingen om met pensioen</w:t>
      </w:r>
      <w:r w:rsidR="00FD05CD" w:rsidRPr="00D102E1">
        <w:rPr>
          <w:rFonts w:ascii="Calibri" w:hAnsi="Calibri" w:cs="Calibri"/>
          <w:color w:val="000000" w:themeColor="text1"/>
          <w:szCs w:val="22"/>
          <w:lang w:val="nl-NL"/>
        </w:rPr>
        <w:t xml:space="preserve"> te gaan</w:t>
      </w:r>
      <w:r w:rsidR="002F71E0" w:rsidRPr="00D102E1">
        <w:rPr>
          <w:rFonts w:ascii="Calibri" w:hAnsi="Calibri" w:cs="Calibri"/>
          <w:color w:val="000000" w:themeColor="text1"/>
          <w:szCs w:val="22"/>
          <w:lang w:val="nl-NL"/>
        </w:rPr>
        <w:t xml:space="preserve">, </w:t>
      </w:r>
      <w:r w:rsidR="00FD05CD" w:rsidRPr="00D102E1">
        <w:rPr>
          <w:rFonts w:ascii="Calibri" w:hAnsi="Calibri" w:cs="Calibri"/>
          <w:color w:val="000000" w:themeColor="text1"/>
          <w:szCs w:val="22"/>
          <w:lang w:val="nl-NL"/>
        </w:rPr>
        <w:t xml:space="preserve">in </w:t>
      </w:r>
      <w:r w:rsidR="002F71E0" w:rsidRPr="00D102E1">
        <w:rPr>
          <w:rFonts w:ascii="Calibri" w:hAnsi="Calibri" w:cs="Calibri"/>
          <w:color w:val="000000" w:themeColor="text1"/>
          <w:szCs w:val="22"/>
          <w:lang w:val="nl-NL"/>
        </w:rPr>
        <w:t>deeltijd</w:t>
      </w:r>
      <w:r w:rsidR="00FD05CD" w:rsidRPr="00D102E1">
        <w:rPr>
          <w:rFonts w:ascii="Calibri" w:hAnsi="Calibri" w:cs="Calibri"/>
          <w:color w:val="000000" w:themeColor="text1"/>
          <w:szCs w:val="22"/>
          <w:lang w:val="nl-NL"/>
        </w:rPr>
        <w:t xml:space="preserve"> te werken, </w:t>
      </w:r>
      <w:r w:rsidR="002F71E0" w:rsidRPr="00D102E1">
        <w:rPr>
          <w:rFonts w:ascii="Calibri" w:hAnsi="Calibri" w:cs="Calibri"/>
          <w:color w:val="000000" w:themeColor="text1"/>
          <w:szCs w:val="22"/>
          <w:lang w:val="nl-NL"/>
        </w:rPr>
        <w:t>of voltijd</w:t>
      </w:r>
      <w:r w:rsidR="00FD05CD" w:rsidRPr="00D102E1">
        <w:rPr>
          <w:rFonts w:ascii="Calibri" w:hAnsi="Calibri" w:cs="Calibri"/>
          <w:color w:val="000000" w:themeColor="text1"/>
          <w:szCs w:val="22"/>
          <w:lang w:val="nl-NL"/>
        </w:rPr>
        <w:t>s</w:t>
      </w:r>
      <w:r w:rsidR="002F71E0" w:rsidRPr="00D102E1">
        <w:rPr>
          <w:rFonts w:ascii="Calibri" w:hAnsi="Calibri" w:cs="Calibri"/>
          <w:color w:val="000000" w:themeColor="text1"/>
          <w:szCs w:val="22"/>
          <w:lang w:val="nl-NL"/>
        </w:rPr>
        <w:t xml:space="preserve"> te werken veranderen als de </w:t>
      </w:r>
      <w:r w:rsidR="00567C69" w:rsidRPr="00D102E1">
        <w:rPr>
          <w:rFonts w:ascii="Calibri" w:hAnsi="Calibri" w:cs="Calibri"/>
          <w:color w:val="000000" w:themeColor="text1"/>
          <w:szCs w:val="22"/>
          <w:lang w:val="nl-NL"/>
        </w:rPr>
        <w:t>AOW-</w:t>
      </w:r>
      <w:r w:rsidR="002F71E0" w:rsidRPr="00D102E1">
        <w:rPr>
          <w:rFonts w:ascii="Calibri" w:hAnsi="Calibri" w:cs="Calibri"/>
          <w:color w:val="000000" w:themeColor="text1"/>
          <w:szCs w:val="22"/>
          <w:lang w:val="nl-NL"/>
        </w:rPr>
        <w:t xml:space="preserve">leeftijd steeds verder </w:t>
      </w:r>
      <w:r w:rsidR="00FD05CD" w:rsidRPr="00D102E1">
        <w:rPr>
          <w:rFonts w:ascii="Calibri" w:hAnsi="Calibri" w:cs="Calibri"/>
          <w:color w:val="000000" w:themeColor="text1"/>
          <w:szCs w:val="22"/>
          <w:lang w:val="nl-NL"/>
        </w:rPr>
        <w:t>omhooggaat</w:t>
      </w:r>
      <w:r w:rsidR="002F71E0" w:rsidRPr="00D102E1">
        <w:rPr>
          <w:rFonts w:ascii="Calibri" w:hAnsi="Calibri" w:cs="Calibri"/>
          <w:color w:val="000000" w:themeColor="text1"/>
          <w:szCs w:val="22"/>
          <w:lang w:val="nl-NL"/>
        </w:rPr>
        <w:t xml:space="preserve">, als de </w:t>
      </w:r>
      <w:r w:rsidR="00FD05CD" w:rsidRPr="00D102E1">
        <w:rPr>
          <w:rFonts w:ascii="Calibri" w:hAnsi="Calibri" w:cs="Calibri"/>
          <w:color w:val="000000" w:themeColor="text1"/>
          <w:szCs w:val="22"/>
          <w:lang w:val="nl-NL"/>
        </w:rPr>
        <w:t xml:space="preserve">jaarlijkse </w:t>
      </w:r>
      <w:r w:rsidR="002F71E0" w:rsidRPr="00D102E1">
        <w:rPr>
          <w:rFonts w:ascii="Calibri" w:hAnsi="Calibri" w:cs="Calibri"/>
          <w:color w:val="000000" w:themeColor="text1"/>
          <w:szCs w:val="22"/>
          <w:lang w:val="nl-NL"/>
        </w:rPr>
        <w:t xml:space="preserve">pensioenopbouw </w:t>
      </w:r>
      <w:r w:rsidR="00FD05CD" w:rsidRPr="00D102E1">
        <w:rPr>
          <w:rFonts w:ascii="Calibri" w:hAnsi="Calibri" w:cs="Calibri"/>
          <w:color w:val="000000" w:themeColor="text1"/>
          <w:szCs w:val="22"/>
          <w:lang w:val="nl-NL"/>
        </w:rPr>
        <w:t>verandert,</w:t>
      </w:r>
      <w:r w:rsidR="002F71E0" w:rsidRPr="00D102E1">
        <w:rPr>
          <w:rFonts w:ascii="Calibri" w:hAnsi="Calibri" w:cs="Calibri"/>
          <w:color w:val="000000" w:themeColor="text1"/>
          <w:szCs w:val="22"/>
          <w:lang w:val="nl-NL"/>
        </w:rPr>
        <w:t xml:space="preserve"> als </w:t>
      </w:r>
      <w:r w:rsidR="00B2406D" w:rsidRPr="00D102E1">
        <w:rPr>
          <w:rFonts w:ascii="Calibri" w:hAnsi="Calibri" w:cs="Calibri"/>
          <w:color w:val="000000" w:themeColor="text1"/>
          <w:szCs w:val="22"/>
          <w:lang w:val="nl-NL"/>
        </w:rPr>
        <w:t>deeltijd</w:t>
      </w:r>
      <w:r w:rsidR="002F71E0" w:rsidRPr="00D102E1">
        <w:rPr>
          <w:rFonts w:ascii="Calibri" w:hAnsi="Calibri" w:cs="Calibri"/>
          <w:color w:val="000000" w:themeColor="text1"/>
          <w:szCs w:val="22"/>
          <w:lang w:val="nl-NL"/>
        </w:rPr>
        <w:t xml:space="preserve">pensioen </w:t>
      </w:r>
      <w:r w:rsidR="00E91A10" w:rsidRPr="00D102E1">
        <w:rPr>
          <w:rFonts w:ascii="Calibri" w:hAnsi="Calibri" w:cs="Calibri"/>
          <w:color w:val="000000" w:themeColor="text1"/>
          <w:szCs w:val="22"/>
          <w:lang w:val="nl-NL"/>
        </w:rPr>
        <w:t xml:space="preserve">mogelijk </w:t>
      </w:r>
      <w:r w:rsidR="002F71E0" w:rsidRPr="00D102E1">
        <w:rPr>
          <w:rFonts w:ascii="Calibri" w:hAnsi="Calibri" w:cs="Calibri"/>
          <w:color w:val="000000" w:themeColor="text1"/>
          <w:szCs w:val="22"/>
          <w:lang w:val="nl-NL"/>
        </w:rPr>
        <w:t>word</w:t>
      </w:r>
      <w:r w:rsidR="00B2406D" w:rsidRPr="00D102E1">
        <w:rPr>
          <w:rFonts w:ascii="Calibri" w:hAnsi="Calibri" w:cs="Calibri"/>
          <w:color w:val="000000" w:themeColor="text1"/>
          <w:szCs w:val="22"/>
          <w:lang w:val="nl-NL"/>
        </w:rPr>
        <w:t>t</w:t>
      </w:r>
      <w:r w:rsidR="002F71E0" w:rsidRPr="00D102E1">
        <w:rPr>
          <w:rFonts w:ascii="Calibri" w:hAnsi="Calibri" w:cs="Calibri"/>
          <w:color w:val="000000" w:themeColor="text1"/>
          <w:szCs w:val="22"/>
          <w:lang w:val="nl-NL"/>
        </w:rPr>
        <w:t xml:space="preserve"> </w:t>
      </w:r>
      <w:r w:rsidR="00E91A10" w:rsidRPr="00D102E1">
        <w:rPr>
          <w:rFonts w:ascii="Calibri" w:hAnsi="Calibri" w:cs="Calibri"/>
          <w:color w:val="000000" w:themeColor="text1"/>
          <w:szCs w:val="22"/>
          <w:lang w:val="nl-NL"/>
        </w:rPr>
        <w:t>gemaakt</w:t>
      </w:r>
      <w:r w:rsidR="002F71E0" w:rsidRPr="00D102E1">
        <w:rPr>
          <w:rFonts w:ascii="Calibri" w:hAnsi="Calibri" w:cs="Calibri"/>
          <w:color w:val="000000" w:themeColor="text1"/>
          <w:szCs w:val="22"/>
          <w:lang w:val="nl-NL"/>
        </w:rPr>
        <w:t>, of wanneer gedeeltelijke pensionering wordt aangemoedigd door financiële prikkels</w:t>
      </w:r>
      <w:r w:rsidR="00E91A10" w:rsidRPr="00D102E1">
        <w:rPr>
          <w:rFonts w:ascii="Calibri" w:hAnsi="Calibri" w:cs="Calibri"/>
          <w:color w:val="000000" w:themeColor="text1"/>
          <w:szCs w:val="22"/>
          <w:lang w:val="nl-NL"/>
        </w:rPr>
        <w:t xml:space="preserve"> – z</w:t>
      </w:r>
      <w:r w:rsidR="002F71E0" w:rsidRPr="00D102E1">
        <w:rPr>
          <w:rFonts w:ascii="Calibri" w:hAnsi="Calibri" w:cs="Calibri"/>
          <w:color w:val="000000" w:themeColor="text1"/>
          <w:szCs w:val="22"/>
          <w:lang w:val="nl-NL"/>
        </w:rPr>
        <w:t xml:space="preserve">oals in Nederland via het Generatiepact. We laten zien dat, zoals verwacht, een hogere </w:t>
      </w:r>
      <w:r w:rsidR="00567C69" w:rsidRPr="00D102E1">
        <w:rPr>
          <w:rFonts w:ascii="Calibri" w:hAnsi="Calibri" w:cs="Calibri"/>
          <w:color w:val="000000" w:themeColor="text1"/>
          <w:szCs w:val="22"/>
          <w:lang w:val="nl-NL"/>
        </w:rPr>
        <w:t>AOW-</w:t>
      </w:r>
      <w:r w:rsidR="002F71E0" w:rsidRPr="00D102E1">
        <w:rPr>
          <w:rFonts w:ascii="Calibri" w:hAnsi="Calibri" w:cs="Calibri"/>
          <w:color w:val="000000" w:themeColor="text1"/>
          <w:szCs w:val="22"/>
          <w:lang w:val="nl-NL"/>
        </w:rPr>
        <w:t xml:space="preserve">leeftijd </w:t>
      </w:r>
      <w:r w:rsidR="002E70E1" w:rsidRPr="00D102E1">
        <w:rPr>
          <w:rFonts w:ascii="Calibri" w:hAnsi="Calibri" w:cs="Calibri"/>
          <w:color w:val="000000" w:themeColor="text1"/>
          <w:szCs w:val="22"/>
          <w:lang w:val="nl-NL"/>
        </w:rPr>
        <w:t>(</w:t>
      </w:r>
      <w:r w:rsidR="002F71E0" w:rsidRPr="00D102E1">
        <w:rPr>
          <w:rFonts w:ascii="Calibri" w:hAnsi="Calibri" w:cs="Calibri"/>
          <w:color w:val="000000" w:themeColor="text1"/>
          <w:szCs w:val="22"/>
          <w:lang w:val="nl-NL"/>
        </w:rPr>
        <w:t xml:space="preserve">actuarieel </w:t>
      </w:r>
      <w:r w:rsidR="00567C69" w:rsidRPr="00D102E1">
        <w:rPr>
          <w:rFonts w:ascii="Calibri" w:hAnsi="Calibri" w:cs="Calibri"/>
          <w:color w:val="000000" w:themeColor="text1"/>
          <w:szCs w:val="22"/>
          <w:lang w:val="nl-NL"/>
        </w:rPr>
        <w:t>neutr</w:t>
      </w:r>
      <w:r w:rsidR="002E70E1" w:rsidRPr="00D102E1">
        <w:rPr>
          <w:rFonts w:ascii="Calibri" w:hAnsi="Calibri" w:cs="Calibri"/>
          <w:color w:val="000000" w:themeColor="text1"/>
          <w:szCs w:val="22"/>
          <w:lang w:val="nl-NL"/>
        </w:rPr>
        <w:t>a</w:t>
      </w:r>
      <w:r w:rsidR="00567C69" w:rsidRPr="00D102E1">
        <w:rPr>
          <w:rFonts w:ascii="Calibri" w:hAnsi="Calibri" w:cs="Calibri"/>
          <w:color w:val="000000" w:themeColor="text1"/>
          <w:szCs w:val="22"/>
          <w:lang w:val="nl-NL"/>
        </w:rPr>
        <w:t>al</w:t>
      </w:r>
      <w:r w:rsidR="002F71E0" w:rsidRPr="00D102E1">
        <w:rPr>
          <w:rFonts w:ascii="Calibri" w:hAnsi="Calibri" w:cs="Calibri"/>
          <w:color w:val="000000" w:themeColor="text1"/>
          <w:szCs w:val="22"/>
          <w:lang w:val="nl-NL"/>
        </w:rPr>
        <w:t xml:space="preserve">) vervroegde pensionering aantrekkelijker maakt en </w:t>
      </w:r>
      <w:r w:rsidR="00154C95" w:rsidRPr="00D102E1">
        <w:rPr>
          <w:rFonts w:ascii="Calibri" w:hAnsi="Calibri" w:cs="Calibri"/>
          <w:color w:val="000000" w:themeColor="text1"/>
          <w:szCs w:val="22"/>
          <w:lang w:val="nl-NL"/>
        </w:rPr>
        <w:t xml:space="preserve">abrupte </w:t>
      </w:r>
      <w:r w:rsidR="002F71E0" w:rsidRPr="00D102E1">
        <w:rPr>
          <w:rFonts w:ascii="Calibri" w:hAnsi="Calibri" w:cs="Calibri"/>
          <w:color w:val="000000" w:themeColor="text1"/>
          <w:szCs w:val="22"/>
          <w:lang w:val="nl-NL"/>
        </w:rPr>
        <w:t xml:space="preserve">pensionering </w:t>
      </w:r>
      <w:r w:rsidR="00567C69" w:rsidRPr="00D102E1">
        <w:rPr>
          <w:rFonts w:ascii="Calibri" w:hAnsi="Calibri" w:cs="Calibri"/>
          <w:color w:val="000000" w:themeColor="text1"/>
          <w:szCs w:val="22"/>
          <w:lang w:val="nl-NL"/>
        </w:rPr>
        <w:t xml:space="preserve">op </w:t>
      </w:r>
      <w:r w:rsidR="00154C95" w:rsidRPr="00D102E1">
        <w:rPr>
          <w:rFonts w:ascii="Calibri" w:hAnsi="Calibri" w:cs="Calibri"/>
          <w:color w:val="000000" w:themeColor="text1"/>
          <w:szCs w:val="22"/>
          <w:lang w:val="nl-NL"/>
        </w:rPr>
        <w:t xml:space="preserve">de AOW-leeftijd </w:t>
      </w:r>
      <w:r w:rsidR="002F71E0" w:rsidRPr="00D102E1">
        <w:rPr>
          <w:rFonts w:ascii="Calibri" w:hAnsi="Calibri" w:cs="Calibri"/>
          <w:color w:val="000000" w:themeColor="text1"/>
          <w:szCs w:val="22"/>
          <w:lang w:val="nl-NL"/>
        </w:rPr>
        <w:t>minder aantrekkelijk maakt</w:t>
      </w:r>
      <w:r w:rsidR="00154C95" w:rsidRPr="00D102E1">
        <w:rPr>
          <w:rFonts w:ascii="Calibri" w:hAnsi="Calibri" w:cs="Calibri"/>
          <w:color w:val="000000" w:themeColor="text1"/>
          <w:szCs w:val="22"/>
          <w:lang w:val="nl-NL"/>
        </w:rPr>
        <w:t xml:space="preserve">. </w:t>
      </w:r>
      <w:r w:rsidR="002E70E1" w:rsidRPr="00D102E1">
        <w:rPr>
          <w:rFonts w:ascii="Calibri" w:hAnsi="Calibri" w:cs="Calibri"/>
          <w:color w:val="000000" w:themeColor="text1"/>
          <w:szCs w:val="22"/>
          <w:lang w:val="nl-NL"/>
        </w:rPr>
        <w:t>O</w:t>
      </w:r>
      <w:r w:rsidR="00764C3F" w:rsidRPr="00D102E1">
        <w:rPr>
          <w:rFonts w:ascii="Calibri" w:hAnsi="Calibri" w:cs="Calibri"/>
          <w:color w:val="000000" w:themeColor="text1"/>
          <w:szCs w:val="22"/>
          <w:lang w:val="nl-NL"/>
        </w:rPr>
        <w:t xml:space="preserve">ngeacht de </w:t>
      </w:r>
      <w:r w:rsidR="002E70E1" w:rsidRPr="00D102E1">
        <w:rPr>
          <w:rFonts w:ascii="Calibri" w:hAnsi="Calibri" w:cs="Calibri"/>
          <w:color w:val="000000" w:themeColor="text1"/>
          <w:szCs w:val="22"/>
          <w:lang w:val="nl-NL"/>
        </w:rPr>
        <w:t>AOW-</w:t>
      </w:r>
      <w:r w:rsidR="002F71E0" w:rsidRPr="00D102E1">
        <w:rPr>
          <w:rFonts w:ascii="Calibri" w:hAnsi="Calibri" w:cs="Calibri"/>
          <w:color w:val="000000" w:themeColor="text1"/>
          <w:szCs w:val="22"/>
          <w:lang w:val="nl-NL"/>
        </w:rPr>
        <w:t xml:space="preserve">leeftijd </w:t>
      </w:r>
      <w:r w:rsidR="002E70E1" w:rsidRPr="00D102E1">
        <w:rPr>
          <w:rFonts w:ascii="Calibri" w:hAnsi="Calibri" w:cs="Calibri"/>
          <w:color w:val="000000" w:themeColor="text1"/>
          <w:szCs w:val="22"/>
          <w:lang w:val="nl-NL"/>
        </w:rPr>
        <w:t xml:space="preserve">blijkt steeds </w:t>
      </w:r>
      <w:r w:rsidR="002F71E0" w:rsidRPr="00D102E1">
        <w:rPr>
          <w:rFonts w:ascii="Calibri" w:hAnsi="Calibri" w:cs="Calibri"/>
          <w:color w:val="000000" w:themeColor="text1"/>
          <w:szCs w:val="22"/>
          <w:lang w:val="nl-NL"/>
        </w:rPr>
        <w:t xml:space="preserve">ongeveer één op de drie respondenten de voorkeur </w:t>
      </w:r>
      <w:r w:rsidR="002E70E1" w:rsidRPr="00D102E1">
        <w:rPr>
          <w:rFonts w:ascii="Calibri" w:hAnsi="Calibri" w:cs="Calibri"/>
          <w:color w:val="000000" w:themeColor="text1"/>
          <w:szCs w:val="22"/>
          <w:lang w:val="nl-NL"/>
        </w:rPr>
        <w:t xml:space="preserve">te </w:t>
      </w:r>
      <w:r w:rsidR="002F71E0" w:rsidRPr="00D102E1">
        <w:rPr>
          <w:rFonts w:ascii="Calibri" w:hAnsi="Calibri" w:cs="Calibri"/>
          <w:color w:val="000000" w:themeColor="text1"/>
          <w:szCs w:val="22"/>
          <w:lang w:val="nl-NL"/>
        </w:rPr>
        <w:t>ge</w:t>
      </w:r>
      <w:r w:rsidR="002E70E1" w:rsidRPr="00D102E1">
        <w:rPr>
          <w:rFonts w:ascii="Calibri" w:hAnsi="Calibri" w:cs="Calibri"/>
          <w:color w:val="000000" w:themeColor="text1"/>
          <w:szCs w:val="22"/>
          <w:lang w:val="nl-NL"/>
        </w:rPr>
        <w:t>ven</w:t>
      </w:r>
      <w:r w:rsidR="002F71E0" w:rsidRPr="00D102E1">
        <w:rPr>
          <w:rFonts w:ascii="Calibri" w:hAnsi="Calibri" w:cs="Calibri"/>
          <w:color w:val="000000" w:themeColor="text1"/>
          <w:szCs w:val="22"/>
          <w:lang w:val="nl-NL"/>
        </w:rPr>
        <w:t xml:space="preserve"> aan gedeeltelijke pensionering. Gedeeltelijk pensioen wordt aantrekkelijker </w:t>
      </w:r>
      <w:r w:rsidR="002E70E1" w:rsidRPr="00D102E1">
        <w:rPr>
          <w:rFonts w:ascii="Calibri" w:hAnsi="Calibri" w:cs="Calibri"/>
          <w:color w:val="000000" w:themeColor="text1"/>
          <w:szCs w:val="22"/>
          <w:lang w:val="nl-NL"/>
        </w:rPr>
        <w:t xml:space="preserve">gevonden </w:t>
      </w:r>
      <w:r w:rsidR="002F71E0" w:rsidRPr="00D102E1">
        <w:rPr>
          <w:rFonts w:ascii="Calibri" w:hAnsi="Calibri" w:cs="Calibri"/>
          <w:color w:val="000000" w:themeColor="text1"/>
          <w:szCs w:val="22"/>
          <w:lang w:val="nl-NL"/>
        </w:rPr>
        <w:t xml:space="preserve">dan volledig pensioen </w:t>
      </w:r>
      <w:r w:rsidR="002E70E1" w:rsidRPr="00D102E1">
        <w:rPr>
          <w:rFonts w:ascii="Calibri" w:hAnsi="Calibri" w:cs="Calibri"/>
          <w:color w:val="000000" w:themeColor="text1"/>
          <w:szCs w:val="22"/>
          <w:lang w:val="nl-NL"/>
        </w:rPr>
        <w:t xml:space="preserve">naarmate </w:t>
      </w:r>
      <w:r w:rsidR="00532874" w:rsidRPr="00D102E1">
        <w:rPr>
          <w:rFonts w:ascii="Calibri" w:hAnsi="Calibri" w:cs="Calibri"/>
          <w:color w:val="000000" w:themeColor="text1"/>
          <w:szCs w:val="22"/>
          <w:lang w:val="nl-NL"/>
        </w:rPr>
        <w:t xml:space="preserve">langer doorwerken </w:t>
      </w:r>
      <w:r w:rsidR="002E70E1" w:rsidRPr="00D102E1">
        <w:rPr>
          <w:rFonts w:ascii="Calibri" w:hAnsi="Calibri" w:cs="Calibri"/>
          <w:color w:val="000000" w:themeColor="text1"/>
          <w:szCs w:val="22"/>
          <w:lang w:val="nl-NL"/>
        </w:rPr>
        <w:t xml:space="preserve">meer </w:t>
      </w:r>
      <w:r w:rsidR="002F71E0" w:rsidRPr="00D102E1">
        <w:rPr>
          <w:rFonts w:ascii="Calibri" w:hAnsi="Calibri" w:cs="Calibri"/>
          <w:color w:val="000000" w:themeColor="text1"/>
          <w:szCs w:val="22"/>
          <w:lang w:val="nl-NL"/>
        </w:rPr>
        <w:t xml:space="preserve">wordt beloond met </w:t>
      </w:r>
      <w:r w:rsidR="00532874" w:rsidRPr="00D102E1">
        <w:rPr>
          <w:rFonts w:ascii="Calibri" w:hAnsi="Calibri" w:cs="Calibri"/>
          <w:color w:val="000000" w:themeColor="text1"/>
          <w:szCs w:val="22"/>
          <w:lang w:val="nl-NL"/>
        </w:rPr>
        <w:t xml:space="preserve">extra </w:t>
      </w:r>
      <w:r w:rsidR="002F71E0" w:rsidRPr="00D102E1">
        <w:rPr>
          <w:rFonts w:ascii="Calibri" w:hAnsi="Calibri" w:cs="Calibri"/>
          <w:color w:val="000000" w:themeColor="text1"/>
          <w:szCs w:val="22"/>
          <w:lang w:val="nl-NL"/>
        </w:rPr>
        <w:t xml:space="preserve">pensioenopbouw. Vervroegd pensioen wordt aantrekkelijker </w:t>
      </w:r>
      <w:r w:rsidR="002E70E1" w:rsidRPr="00D102E1">
        <w:rPr>
          <w:rFonts w:ascii="Calibri" w:hAnsi="Calibri" w:cs="Calibri"/>
          <w:color w:val="000000" w:themeColor="text1"/>
          <w:szCs w:val="22"/>
          <w:lang w:val="nl-NL"/>
        </w:rPr>
        <w:t xml:space="preserve">gevonden als </w:t>
      </w:r>
      <w:r w:rsidR="00C5109D" w:rsidRPr="00D102E1">
        <w:rPr>
          <w:rFonts w:ascii="Calibri" w:hAnsi="Calibri" w:cs="Calibri"/>
          <w:color w:val="000000" w:themeColor="text1"/>
          <w:szCs w:val="22"/>
          <w:lang w:val="nl-NL"/>
        </w:rPr>
        <w:t xml:space="preserve">mensen </w:t>
      </w:r>
      <w:r w:rsidR="002F71E0" w:rsidRPr="00D102E1">
        <w:rPr>
          <w:rFonts w:ascii="Calibri" w:hAnsi="Calibri" w:cs="Calibri"/>
          <w:color w:val="000000" w:themeColor="text1"/>
          <w:szCs w:val="22"/>
          <w:lang w:val="nl-NL"/>
        </w:rPr>
        <w:t>niet de mogelijkheid hebben om gedeeltelijk met pensioen te gaan</w:t>
      </w:r>
      <w:r w:rsidR="00C5109D" w:rsidRPr="00D102E1">
        <w:rPr>
          <w:rFonts w:ascii="Calibri" w:hAnsi="Calibri" w:cs="Calibri"/>
          <w:color w:val="000000" w:themeColor="text1"/>
          <w:szCs w:val="22"/>
          <w:lang w:val="nl-NL"/>
        </w:rPr>
        <w:t xml:space="preserve">. Dit illustreert </w:t>
      </w:r>
      <w:r w:rsidR="002F71E0" w:rsidRPr="00D102E1">
        <w:rPr>
          <w:rFonts w:ascii="Calibri" w:hAnsi="Calibri" w:cs="Calibri"/>
          <w:color w:val="000000" w:themeColor="text1"/>
          <w:szCs w:val="22"/>
          <w:lang w:val="nl-NL"/>
        </w:rPr>
        <w:t xml:space="preserve">het potentieel van </w:t>
      </w:r>
      <w:r w:rsidR="00531A39" w:rsidRPr="00D102E1">
        <w:rPr>
          <w:rFonts w:ascii="Calibri" w:hAnsi="Calibri" w:cs="Calibri"/>
          <w:color w:val="000000" w:themeColor="text1"/>
          <w:szCs w:val="22"/>
          <w:lang w:val="nl-NL"/>
        </w:rPr>
        <w:t>deeltijd</w:t>
      </w:r>
      <w:r w:rsidR="002F71E0" w:rsidRPr="00D102E1">
        <w:rPr>
          <w:rFonts w:ascii="Calibri" w:hAnsi="Calibri" w:cs="Calibri"/>
          <w:color w:val="000000" w:themeColor="text1"/>
          <w:szCs w:val="22"/>
          <w:lang w:val="nl-NL"/>
        </w:rPr>
        <w:t>pensioen als beleidsinstrument om de arbeidsparticipatie te stimuleren, vooral wanneer de wettelijke pensioenleeftijd wordt verhoogd.</w:t>
      </w:r>
      <w:r w:rsidR="00531A39" w:rsidRPr="00D102E1">
        <w:rPr>
          <w:rFonts w:ascii="Calibri" w:hAnsi="Calibri" w:cs="Calibri"/>
          <w:color w:val="000000" w:themeColor="text1"/>
          <w:szCs w:val="22"/>
          <w:lang w:val="nl-NL"/>
        </w:rPr>
        <w:t xml:space="preserve"> </w:t>
      </w:r>
      <w:r w:rsidR="002F71E0" w:rsidRPr="00D102E1">
        <w:rPr>
          <w:rFonts w:ascii="Calibri" w:hAnsi="Calibri" w:cs="Calibri"/>
          <w:color w:val="000000" w:themeColor="text1"/>
          <w:szCs w:val="22"/>
          <w:lang w:val="nl-NL"/>
        </w:rPr>
        <w:t>Wanneer looncompensatie en pensioenopbouw bij gedeeltelijke pensionering worden gesubsidieerd via het Generatiepact, wordt gedeeltelijke pensionering aantrekkelijker</w:t>
      </w:r>
      <w:r w:rsidR="002E70E1" w:rsidRPr="00D102E1">
        <w:rPr>
          <w:rFonts w:ascii="Calibri" w:hAnsi="Calibri" w:cs="Calibri"/>
          <w:color w:val="000000" w:themeColor="text1"/>
          <w:szCs w:val="22"/>
          <w:lang w:val="nl-NL"/>
        </w:rPr>
        <w:t>.</w:t>
      </w:r>
      <w:r w:rsidR="00EC4196" w:rsidRPr="00D102E1">
        <w:rPr>
          <w:rFonts w:ascii="Calibri" w:hAnsi="Calibri" w:cs="Calibri"/>
          <w:color w:val="000000" w:themeColor="text1"/>
          <w:szCs w:val="22"/>
          <w:lang w:val="nl-NL"/>
        </w:rPr>
        <w:t xml:space="preserve"> Verschillende varianten van het Nederlandse Generatiepact en Vitaliteitspakket blijken een netto positief effect te hebben op het totale aantal gewerkte uren. Deze uitkomst kan echter niet gegeneraliseerd worden naar alle gesubsidieerde deeltijdpensioenregelingen.</w:t>
      </w:r>
    </w:p>
    <w:p w14:paraId="235149A8" w14:textId="77777777" w:rsidR="00E22C04" w:rsidRDefault="00E22C04" w:rsidP="00E22C04">
      <w:pPr>
        <w:pStyle w:val="NoSpacing"/>
        <w:ind w:firstLine="0"/>
        <w:rPr>
          <w:lang w:val="nl-NL"/>
        </w:rPr>
      </w:pPr>
    </w:p>
    <w:p w14:paraId="368E2B88" w14:textId="77777777" w:rsidR="00E22C04" w:rsidRDefault="00E22C04" w:rsidP="00E22C04">
      <w:pPr>
        <w:pStyle w:val="NoSpacing"/>
        <w:ind w:firstLine="0"/>
        <w:rPr>
          <w:lang w:val="nl-NL"/>
        </w:rPr>
      </w:pPr>
    </w:p>
    <w:p w14:paraId="4A48C9AA" w14:textId="77777777" w:rsidR="00E22C04" w:rsidRDefault="00E22C04" w:rsidP="00E22C04">
      <w:pPr>
        <w:pStyle w:val="NoSpacing"/>
        <w:ind w:firstLine="0"/>
        <w:rPr>
          <w:lang w:val="nl-NL"/>
        </w:rPr>
      </w:pPr>
    </w:p>
    <w:p w14:paraId="198A6234" w14:textId="77777777" w:rsidR="00E22C04" w:rsidRDefault="00E22C04" w:rsidP="00E22C04">
      <w:pPr>
        <w:pStyle w:val="NoSpacing"/>
        <w:ind w:firstLine="0"/>
        <w:rPr>
          <w:lang w:val="nl-NL"/>
        </w:rPr>
      </w:pPr>
    </w:p>
    <w:p w14:paraId="49758274" w14:textId="77777777" w:rsidR="00E22C04" w:rsidRDefault="00E22C04" w:rsidP="00E22C04">
      <w:pPr>
        <w:pStyle w:val="NoSpacing"/>
        <w:ind w:firstLine="0"/>
        <w:rPr>
          <w:lang w:val="nl-NL"/>
        </w:rPr>
      </w:pPr>
    </w:p>
    <w:p w14:paraId="799E0006" w14:textId="77777777" w:rsidR="00E22C04" w:rsidRDefault="00E22C04" w:rsidP="00E22C04">
      <w:pPr>
        <w:pStyle w:val="NoSpacing"/>
        <w:ind w:firstLine="0"/>
        <w:rPr>
          <w:lang w:val="nl-NL"/>
        </w:rPr>
      </w:pPr>
    </w:p>
    <w:p w14:paraId="1BD2F433" w14:textId="77777777" w:rsidR="00E22C04" w:rsidRDefault="00E22C04" w:rsidP="00E22C04">
      <w:pPr>
        <w:pStyle w:val="NoSpacing"/>
        <w:ind w:firstLine="0"/>
        <w:rPr>
          <w:lang w:val="nl-NL"/>
        </w:rPr>
      </w:pPr>
    </w:p>
    <w:p w14:paraId="02D788B9" w14:textId="77777777" w:rsidR="00E22C04" w:rsidRDefault="00E22C04" w:rsidP="00E22C04">
      <w:pPr>
        <w:pStyle w:val="NoSpacing"/>
        <w:ind w:firstLine="0"/>
        <w:rPr>
          <w:lang w:val="nl-NL"/>
        </w:rPr>
      </w:pPr>
    </w:p>
    <w:p w14:paraId="23161EC7" w14:textId="77777777" w:rsidR="00E22C04" w:rsidRDefault="00E22C04" w:rsidP="00E22C04">
      <w:pPr>
        <w:pStyle w:val="NoSpacing"/>
        <w:ind w:firstLine="0"/>
        <w:rPr>
          <w:lang w:val="nl-NL"/>
        </w:rPr>
      </w:pPr>
    </w:p>
    <w:p w14:paraId="43F76BE8" w14:textId="77777777" w:rsidR="00E22C04" w:rsidRDefault="00E22C04" w:rsidP="00E22C04">
      <w:pPr>
        <w:pStyle w:val="NoSpacing"/>
        <w:ind w:firstLine="0"/>
        <w:rPr>
          <w:lang w:val="nl-NL"/>
        </w:rPr>
      </w:pPr>
    </w:p>
    <w:p w14:paraId="3DBBB7E2" w14:textId="77777777" w:rsidR="00271771" w:rsidRDefault="00271771" w:rsidP="00E22C04">
      <w:pPr>
        <w:pStyle w:val="NoSpacing"/>
        <w:ind w:firstLine="0"/>
        <w:rPr>
          <w:lang w:val="nl-NL"/>
        </w:rPr>
      </w:pPr>
    </w:p>
    <w:p w14:paraId="01EAF810" w14:textId="77777777" w:rsidR="00271771" w:rsidRDefault="00271771" w:rsidP="00E22C04">
      <w:pPr>
        <w:pStyle w:val="NoSpacing"/>
        <w:ind w:firstLine="0"/>
        <w:rPr>
          <w:lang w:val="nl-NL"/>
        </w:rPr>
      </w:pPr>
    </w:p>
    <w:p w14:paraId="2FFE5423" w14:textId="77777777" w:rsidR="00271771" w:rsidRDefault="00271771" w:rsidP="00E22C04">
      <w:pPr>
        <w:pStyle w:val="NoSpacing"/>
        <w:ind w:firstLine="0"/>
        <w:rPr>
          <w:lang w:val="nl-NL"/>
        </w:rPr>
      </w:pPr>
    </w:p>
    <w:p w14:paraId="34655980" w14:textId="77777777" w:rsidR="00E22C04" w:rsidRDefault="00E22C04" w:rsidP="00E22C04">
      <w:pPr>
        <w:pStyle w:val="NoSpacing"/>
        <w:ind w:firstLine="0"/>
        <w:rPr>
          <w:lang w:val="nl-NL"/>
        </w:rPr>
      </w:pPr>
    </w:p>
    <w:p w14:paraId="78547684" w14:textId="77777777" w:rsidR="00E22C04" w:rsidRDefault="00E22C04" w:rsidP="00E22C04">
      <w:pPr>
        <w:pStyle w:val="NoSpacing"/>
        <w:ind w:firstLine="0"/>
        <w:rPr>
          <w:lang w:val="nl-NL"/>
        </w:rPr>
      </w:pPr>
    </w:p>
    <w:p w14:paraId="7E8CC1C3" w14:textId="77777777" w:rsidR="00E22C04" w:rsidRDefault="00E22C04" w:rsidP="00E22C04">
      <w:pPr>
        <w:pStyle w:val="NoSpacing"/>
        <w:ind w:firstLine="0"/>
        <w:rPr>
          <w:lang w:val="nl-NL"/>
        </w:rPr>
      </w:pPr>
    </w:p>
    <w:p w14:paraId="34D19EA3" w14:textId="77777777" w:rsidR="00E22C04" w:rsidRDefault="00E22C04" w:rsidP="00E22C04">
      <w:pPr>
        <w:pStyle w:val="NoSpacing"/>
        <w:ind w:firstLine="0"/>
        <w:rPr>
          <w:lang w:val="nl-NL"/>
        </w:rPr>
      </w:pPr>
    </w:p>
    <w:p w14:paraId="093C7041" w14:textId="77777777" w:rsidR="00E22C04" w:rsidRDefault="00E22C04" w:rsidP="00E22C04">
      <w:pPr>
        <w:pStyle w:val="NoSpacing"/>
        <w:ind w:firstLine="0"/>
        <w:rPr>
          <w:lang w:val="nl-NL"/>
        </w:rPr>
      </w:pPr>
    </w:p>
    <w:p w14:paraId="29D3C283" w14:textId="77777777" w:rsidR="00E22C04" w:rsidRPr="003602C3" w:rsidRDefault="00E22C04" w:rsidP="00E22C04">
      <w:pPr>
        <w:pStyle w:val="NoSpacing"/>
        <w:ind w:firstLine="0"/>
        <w:rPr>
          <w:lang w:val="nl-NL"/>
        </w:rPr>
      </w:pPr>
    </w:p>
    <w:p w14:paraId="6A25CFFF" w14:textId="5A633C6B" w:rsidR="003A7D23" w:rsidRPr="00A85DA8" w:rsidRDefault="00B21D57" w:rsidP="000758CD">
      <w:pPr>
        <w:pStyle w:val="NoSpacing"/>
        <w:numPr>
          <w:ilvl w:val="0"/>
          <w:numId w:val="2"/>
        </w:numPr>
        <w:rPr>
          <w:rFonts w:ascii="Calibri" w:hAnsi="Calibri" w:cs="Calibri"/>
          <w:b/>
          <w:bCs/>
          <w:szCs w:val="22"/>
        </w:rPr>
      </w:pPr>
      <w:r w:rsidRPr="00A85DA8">
        <w:rPr>
          <w:rFonts w:ascii="Calibri" w:hAnsi="Calibri" w:cs="Calibri"/>
          <w:b/>
          <w:bCs/>
          <w:szCs w:val="22"/>
        </w:rPr>
        <w:lastRenderedPageBreak/>
        <w:t>Introduction</w:t>
      </w:r>
    </w:p>
    <w:p w14:paraId="45B0986C" w14:textId="77777777" w:rsidR="003A7D23" w:rsidRPr="00A85DA8" w:rsidRDefault="003A7D23" w:rsidP="003A7D23">
      <w:pPr>
        <w:pStyle w:val="NoSpacing"/>
        <w:ind w:firstLine="0"/>
        <w:rPr>
          <w:rFonts w:ascii="Calibri" w:hAnsi="Calibri" w:cs="Calibri"/>
          <w:szCs w:val="22"/>
        </w:rPr>
      </w:pPr>
    </w:p>
    <w:p w14:paraId="5DBCCE08" w14:textId="7D6A06D6" w:rsidR="003A7D23" w:rsidRPr="00A85DA8" w:rsidRDefault="00B21D57" w:rsidP="003A7D23">
      <w:pPr>
        <w:pStyle w:val="NoSpacing"/>
        <w:rPr>
          <w:rFonts w:ascii="Calibri" w:hAnsi="Calibri" w:cs="Calibri"/>
          <w:szCs w:val="22"/>
        </w:rPr>
      </w:pPr>
      <w:r w:rsidRPr="00A85DA8">
        <w:rPr>
          <w:rFonts w:ascii="Calibri" w:hAnsi="Calibri" w:cs="Calibri"/>
          <w:szCs w:val="22"/>
        </w:rPr>
        <w:t>The most common retirement scenario is an abrupt transition from a full-time job into full retirement, also referred to as abrupt or cliff-edge retirement (</w:t>
      </w:r>
      <w:r w:rsidRPr="00A85DA8">
        <w:rPr>
          <w:rFonts w:ascii="Calibri" w:hAnsi="Calibri" w:cs="Calibri"/>
          <w:color w:val="FF0000"/>
          <w:szCs w:val="22"/>
        </w:rPr>
        <w:t>Vickerstaff et al.</w:t>
      </w:r>
      <w:r w:rsidRPr="00A85DA8">
        <w:rPr>
          <w:rFonts w:ascii="Calibri" w:hAnsi="Calibri" w:cs="Calibri"/>
          <w:szCs w:val="22"/>
        </w:rPr>
        <w:t xml:space="preserve">, </w:t>
      </w:r>
      <w:r w:rsidRPr="00A85DA8">
        <w:rPr>
          <w:rFonts w:ascii="Calibri" w:hAnsi="Calibri" w:cs="Calibri"/>
          <w:color w:val="FF0000"/>
          <w:szCs w:val="22"/>
        </w:rPr>
        <w:t>2003</w:t>
      </w:r>
      <w:r w:rsidRPr="00A85DA8">
        <w:rPr>
          <w:rFonts w:ascii="Calibri" w:hAnsi="Calibri" w:cs="Calibri"/>
          <w:szCs w:val="22"/>
        </w:rPr>
        <w:t>), at the statutory (or normal) retirement age. Existing studies show that mandatory retirement and program incentives in public and private pension schemes induce individuals to retire at this age (</w:t>
      </w:r>
      <w:r w:rsidRPr="00A85DA8">
        <w:rPr>
          <w:rFonts w:ascii="Calibri" w:hAnsi="Calibri" w:cs="Calibri"/>
          <w:color w:val="FF0000"/>
          <w:szCs w:val="22"/>
        </w:rPr>
        <w:t>Coile and Gruber</w:t>
      </w:r>
      <w:r w:rsidRPr="00A85DA8">
        <w:rPr>
          <w:rFonts w:ascii="Calibri" w:hAnsi="Calibri" w:cs="Calibri"/>
          <w:szCs w:val="22"/>
        </w:rPr>
        <w:t xml:space="preserve">, </w:t>
      </w:r>
      <w:r w:rsidRPr="00A85DA8">
        <w:rPr>
          <w:rFonts w:ascii="Calibri" w:hAnsi="Calibri" w:cs="Calibri"/>
          <w:color w:val="FF0000"/>
          <w:szCs w:val="22"/>
        </w:rPr>
        <w:t>2007</w:t>
      </w:r>
      <w:r w:rsidRPr="00A85DA8">
        <w:rPr>
          <w:rFonts w:ascii="Calibri" w:hAnsi="Calibri" w:cs="Calibri"/>
          <w:szCs w:val="22"/>
        </w:rPr>
        <w:t xml:space="preserve">; </w:t>
      </w:r>
      <w:r w:rsidRPr="00A85DA8">
        <w:rPr>
          <w:rFonts w:ascii="Calibri" w:hAnsi="Calibri" w:cs="Calibri"/>
          <w:color w:val="FF0000"/>
          <w:szCs w:val="22"/>
        </w:rPr>
        <w:t>Atav et al.</w:t>
      </w:r>
      <w:r w:rsidRPr="00A85DA8">
        <w:rPr>
          <w:rFonts w:ascii="Calibri" w:hAnsi="Calibri" w:cs="Calibri"/>
          <w:szCs w:val="22"/>
        </w:rPr>
        <w:t xml:space="preserve">, </w:t>
      </w:r>
      <w:r w:rsidRPr="00A85DA8">
        <w:rPr>
          <w:rFonts w:ascii="Calibri" w:hAnsi="Calibri" w:cs="Calibri"/>
          <w:color w:val="FF0000"/>
          <w:szCs w:val="22"/>
        </w:rPr>
        <w:t>2023</w:t>
      </w:r>
      <w:r w:rsidRPr="00A85DA8">
        <w:rPr>
          <w:rFonts w:ascii="Calibri" w:hAnsi="Calibri" w:cs="Calibri"/>
          <w:szCs w:val="22"/>
        </w:rPr>
        <w:t>). Moreover, restrictions imposed by employers often limit the workers’ opportunities to reduce their number of work hours in a gradual manner before withdrawing completely from the labor market, e.g. due to fixed costs per worker, difficulties to organize part-time work schedules, or a negative attitude towards older workers preventing employers from making special arrangements (</w:t>
      </w:r>
      <w:r w:rsidRPr="00A85DA8">
        <w:rPr>
          <w:rFonts w:ascii="Calibri" w:hAnsi="Calibri" w:cs="Calibri"/>
          <w:color w:val="FF0000"/>
          <w:szCs w:val="22"/>
        </w:rPr>
        <w:t>Hutchens</w:t>
      </w:r>
      <w:r w:rsidRPr="00A85DA8">
        <w:rPr>
          <w:rFonts w:ascii="Calibri" w:hAnsi="Calibri" w:cs="Calibri"/>
          <w:szCs w:val="22"/>
        </w:rPr>
        <w:t xml:space="preserve">, </w:t>
      </w:r>
      <w:r w:rsidRPr="00A85DA8">
        <w:rPr>
          <w:rFonts w:ascii="Calibri" w:hAnsi="Calibri" w:cs="Calibri"/>
          <w:color w:val="FF0000"/>
          <w:szCs w:val="22"/>
        </w:rPr>
        <w:t>2010</w:t>
      </w:r>
      <w:r w:rsidRPr="00A85DA8">
        <w:rPr>
          <w:rFonts w:ascii="Calibri" w:hAnsi="Calibri" w:cs="Calibri"/>
          <w:szCs w:val="22"/>
        </w:rPr>
        <w:t xml:space="preserve">; </w:t>
      </w:r>
      <w:r w:rsidRPr="00A85DA8">
        <w:rPr>
          <w:rFonts w:ascii="Calibri" w:hAnsi="Calibri" w:cs="Calibri"/>
          <w:color w:val="FF0000"/>
          <w:szCs w:val="22"/>
        </w:rPr>
        <w:t>Rogerson and Wallenius</w:t>
      </w:r>
      <w:r w:rsidRPr="00A85DA8">
        <w:rPr>
          <w:rFonts w:ascii="Calibri" w:hAnsi="Calibri" w:cs="Calibri"/>
          <w:szCs w:val="22"/>
        </w:rPr>
        <w:t xml:space="preserve">, </w:t>
      </w:r>
      <w:r w:rsidRPr="00A85DA8">
        <w:rPr>
          <w:rFonts w:ascii="Calibri" w:hAnsi="Calibri" w:cs="Calibri"/>
          <w:color w:val="FF0000"/>
          <w:szCs w:val="22"/>
        </w:rPr>
        <w:t>2013</w:t>
      </w:r>
      <w:r w:rsidRPr="00A85DA8">
        <w:rPr>
          <w:rFonts w:ascii="Calibri" w:hAnsi="Calibri" w:cs="Calibri"/>
          <w:szCs w:val="22"/>
        </w:rPr>
        <w:t xml:space="preserve">). </w:t>
      </w:r>
      <w:r w:rsidR="00EB0D7B">
        <w:rPr>
          <w:rFonts w:ascii="Calibri" w:hAnsi="Calibri" w:cs="Calibri"/>
          <w:szCs w:val="22"/>
        </w:rPr>
        <w:t xml:space="preserve">Tax policies that </w:t>
      </w:r>
      <w:r w:rsidR="004C27A0">
        <w:rPr>
          <w:rFonts w:ascii="Calibri" w:hAnsi="Calibri" w:cs="Calibri"/>
          <w:szCs w:val="22"/>
        </w:rPr>
        <w:t>raise the costs of combining work and receiving a pension</w:t>
      </w:r>
      <w:r w:rsidR="00313E53">
        <w:rPr>
          <w:rFonts w:ascii="Calibri" w:hAnsi="Calibri" w:cs="Calibri"/>
          <w:szCs w:val="22"/>
        </w:rPr>
        <w:t xml:space="preserve">, or other tax policies that affect, e.g., hiring or firing costs of older workers, </w:t>
      </w:r>
      <w:r w:rsidR="004C27A0">
        <w:rPr>
          <w:rFonts w:ascii="Calibri" w:hAnsi="Calibri" w:cs="Calibri"/>
          <w:szCs w:val="22"/>
        </w:rPr>
        <w:t xml:space="preserve"> </w:t>
      </w:r>
      <w:r w:rsidR="00510DEA">
        <w:rPr>
          <w:rFonts w:ascii="Calibri" w:hAnsi="Calibri" w:cs="Calibri"/>
          <w:szCs w:val="22"/>
        </w:rPr>
        <w:t xml:space="preserve">will </w:t>
      </w:r>
      <w:r w:rsidR="00414761">
        <w:rPr>
          <w:rFonts w:ascii="Calibri" w:hAnsi="Calibri" w:cs="Calibri"/>
          <w:szCs w:val="22"/>
        </w:rPr>
        <w:t>also play a role</w:t>
      </w:r>
      <w:r w:rsidR="00510DEA">
        <w:rPr>
          <w:rFonts w:ascii="Calibri" w:hAnsi="Calibri" w:cs="Calibri"/>
          <w:szCs w:val="22"/>
        </w:rPr>
        <w:t xml:space="preserve"> </w:t>
      </w:r>
      <w:r w:rsidR="00D97D32">
        <w:rPr>
          <w:rFonts w:ascii="Calibri" w:hAnsi="Calibri" w:cs="Calibri"/>
          <w:szCs w:val="22"/>
        </w:rPr>
        <w:t xml:space="preserve">in determining employer attitudes towards </w:t>
      </w:r>
      <w:r w:rsidR="00E01F66">
        <w:rPr>
          <w:rFonts w:ascii="Calibri" w:hAnsi="Calibri" w:cs="Calibri"/>
          <w:szCs w:val="22"/>
        </w:rPr>
        <w:t xml:space="preserve">(accommodating) </w:t>
      </w:r>
      <w:r w:rsidR="00D97D32">
        <w:rPr>
          <w:rFonts w:ascii="Calibri" w:hAnsi="Calibri" w:cs="Calibri"/>
          <w:szCs w:val="22"/>
        </w:rPr>
        <w:t>older workers</w:t>
      </w:r>
      <w:r w:rsidR="002F326B">
        <w:rPr>
          <w:rFonts w:ascii="Calibri" w:hAnsi="Calibri" w:cs="Calibri"/>
          <w:szCs w:val="22"/>
        </w:rPr>
        <w:t>. F</w:t>
      </w:r>
      <w:r w:rsidR="00E01F66">
        <w:rPr>
          <w:rFonts w:ascii="Calibri" w:hAnsi="Calibri" w:cs="Calibri"/>
          <w:szCs w:val="22"/>
        </w:rPr>
        <w:t xml:space="preserve">or example, </w:t>
      </w:r>
      <w:r w:rsidR="00E01F66" w:rsidRPr="00531BF4">
        <w:rPr>
          <w:rFonts w:ascii="Calibri" w:hAnsi="Calibri" w:cs="Calibri"/>
          <w:color w:val="FF0000"/>
          <w:szCs w:val="22"/>
        </w:rPr>
        <w:t>Behag</w:t>
      </w:r>
      <w:r w:rsidR="00A73090" w:rsidRPr="00531BF4">
        <w:rPr>
          <w:rFonts w:ascii="Calibri" w:hAnsi="Calibri" w:cs="Calibri"/>
          <w:color w:val="FF0000"/>
          <w:szCs w:val="22"/>
        </w:rPr>
        <w:t>h</w:t>
      </w:r>
      <w:r w:rsidR="00E01F66" w:rsidRPr="00531BF4">
        <w:rPr>
          <w:rFonts w:ascii="Calibri" w:hAnsi="Calibri" w:cs="Calibri"/>
          <w:color w:val="FF0000"/>
          <w:szCs w:val="22"/>
        </w:rPr>
        <w:t>el et al.</w:t>
      </w:r>
      <w:r w:rsidR="002F326B">
        <w:rPr>
          <w:rFonts w:ascii="Calibri" w:hAnsi="Calibri" w:cs="Calibri"/>
          <w:color w:val="FF0000"/>
          <w:szCs w:val="22"/>
        </w:rPr>
        <w:t xml:space="preserve"> (</w:t>
      </w:r>
      <w:r w:rsidR="00A73090" w:rsidRPr="00531BF4">
        <w:rPr>
          <w:rFonts w:ascii="Calibri" w:hAnsi="Calibri" w:cs="Calibri"/>
          <w:color w:val="FF0000"/>
          <w:szCs w:val="22"/>
        </w:rPr>
        <w:t>2008</w:t>
      </w:r>
      <w:r w:rsidR="002F326B">
        <w:rPr>
          <w:rFonts w:ascii="Calibri" w:hAnsi="Calibri" w:cs="Calibri"/>
          <w:color w:val="FF0000"/>
          <w:szCs w:val="22"/>
        </w:rPr>
        <w:t>)</w:t>
      </w:r>
      <w:r w:rsidR="00A73090">
        <w:rPr>
          <w:rFonts w:ascii="Calibri" w:hAnsi="Calibri" w:cs="Calibri"/>
          <w:color w:val="FF0000"/>
          <w:szCs w:val="22"/>
        </w:rPr>
        <w:t xml:space="preserve"> </w:t>
      </w:r>
      <w:r w:rsidR="00A73090" w:rsidRPr="00531BF4">
        <w:rPr>
          <w:rFonts w:ascii="Calibri" w:hAnsi="Calibri" w:cs="Calibri"/>
          <w:color w:val="auto"/>
          <w:szCs w:val="22"/>
        </w:rPr>
        <w:t>showed</w:t>
      </w:r>
      <w:r w:rsidR="00A73090">
        <w:rPr>
          <w:rFonts w:ascii="Calibri" w:hAnsi="Calibri" w:cs="Calibri"/>
          <w:color w:val="auto"/>
          <w:szCs w:val="22"/>
        </w:rPr>
        <w:t xml:space="preserve"> that a tax on firing </w:t>
      </w:r>
      <w:r w:rsidR="002F326B">
        <w:rPr>
          <w:rFonts w:ascii="Calibri" w:hAnsi="Calibri" w:cs="Calibri"/>
          <w:color w:val="auto"/>
          <w:szCs w:val="22"/>
        </w:rPr>
        <w:t>older workers had a substantial negative impact on hiring older workers.</w:t>
      </w:r>
      <w:r w:rsidR="000653AA">
        <w:rPr>
          <w:rFonts w:ascii="Calibri" w:hAnsi="Calibri" w:cs="Calibri"/>
          <w:szCs w:val="22"/>
        </w:rPr>
        <w:t xml:space="preserve"> </w:t>
      </w:r>
      <w:r w:rsidRPr="00A85DA8">
        <w:rPr>
          <w:rFonts w:ascii="Calibri" w:hAnsi="Calibri" w:cs="Calibri"/>
          <w:szCs w:val="22"/>
        </w:rPr>
        <w:t>In other words, institutional regulations and restrictions limit older workers’ opportunities for alternative retirement trajectories that would allow an optimal combination of work, leisure, income and consumption over the life cycle. This also limits the scope of policy reforms aimed at financial incentives to increase labor market participation among older age groups.</w:t>
      </w:r>
    </w:p>
    <w:p w14:paraId="60A51D72" w14:textId="48FE7E43" w:rsidR="00112346" w:rsidRPr="00A85DA8" w:rsidRDefault="00B21D57" w:rsidP="003A7D23">
      <w:pPr>
        <w:pStyle w:val="NoSpacing"/>
        <w:rPr>
          <w:rFonts w:ascii="Calibri" w:hAnsi="Calibri" w:cs="Calibri"/>
          <w:szCs w:val="22"/>
        </w:rPr>
      </w:pPr>
      <w:r w:rsidRPr="00A85DA8">
        <w:rPr>
          <w:rFonts w:ascii="Calibri" w:hAnsi="Calibri" w:cs="Calibri"/>
          <w:szCs w:val="22"/>
        </w:rPr>
        <w:t>In a partial retirement scenario, as an alternative to cliff-edge retirement, employees gradually reduce their work hours or change to a less demanding job with usually lower earnings before they completely leave the labor market. Partial retirement has gained importance over time as an alternative to abrupt retirement or flexibility in work hours through a switch to self-employment (</w:t>
      </w:r>
      <w:r w:rsidRPr="00A85DA8">
        <w:rPr>
          <w:rFonts w:ascii="Calibri" w:hAnsi="Calibri" w:cs="Calibri"/>
          <w:color w:val="FF0000"/>
          <w:szCs w:val="22"/>
        </w:rPr>
        <w:t>Parker and Rougier</w:t>
      </w:r>
      <w:r w:rsidRPr="00A85DA8">
        <w:rPr>
          <w:rFonts w:ascii="Calibri" w:hAnsi="Calibri" w:cs="Calibri"/>
          <w:szCs w:val="22"/>
        </w:rPr>
        <w:t xml:space="preserve">, </w:t>
      </w:r>
      <w:r w:rsidRPr="00A85DA8">
        <w:rPr>
          <w:rFonts w:ascii="Calibri" w:hAnsi="Calibri" w:cs="Calibri"/>
          <w:color w:val="FF0000"/>
          <w:szCs w:val="22"/>
        </w:rPr>
        <w:t>2007</w:t>
      </w:r>
      <w:r w:rsidR="00667FD8">
        <w:rPr>
          <w:rFonts w:ascii="Calibri" w:hAnsi="Calibri" w:cs="Calibri"/>
          <w:color w:val="FF0000"/>
          <w:szCs w:val="22"/>
        </w:rPr>
        <w:t xml:space="preserve">; </w:t>
      </w:r>
      <w:r w:rsidR="00667FD8" w:rsidRPr="00A85DA8">
        <w:rPr>
          <w:rFonts w:ascii="Calibri" w:hAnsi="Calibri" w:cs="Calibri"/>
          <w:color w:val="FF0000"/>
          <w:szCs w:val="22"/>
        </w:rPr>
        <w:t>Bloemen et al.</w:t>
      </w:r>
      <w:r w:rsidR="00667FD8" w:rsidRPr="00A85DA8">
        <w:rPr>
          <w:rFonts w:ascii="Calibri" w:hAnsi="Calibri" w:cs="Calibri"/>
          <w:szCs w:val="22"/>
        </w:rPr>
        <w:t xml:space="preserve">, </w:t>
      </w:r>
      <w:r w:rsidR="00667FD8" w:rsidRPr="00A85DA8">
        <w:rPr>
          <w:rFonts w:ascii="Calibri" w:hAnsi="Calibri" w:cs="Calibri"/>
          <w:color w:val="FF0000"/>
          <w:szCs w:val="22"/>
        </w:rPr>
        <w:t>2016</w:t>
      </w:r>
      <w:r w:rsidRPr="00A85DA8">
        <w:rPr>
          <w:rFonts w:ascii="Calibri" w:hAnsi="Calibri" w:cs="Calibri"/>
          <w:szCs w:val="22"/>
        </w:rPr>
        <w:t>). Partial retirement programs have several potential advantages. First, they allow employees to gradually adjust and smooth leisure and consumption over the life cycle. Those who would like to work less can combine part-time earnings with a partial pension, especially since early claiming of a full pension can reduce the pension substantially (</w:t>
      </w:r>
      <w:r w:rsidRPr="00A85DA8">
        <w:rPr>
          <w:rFonts w:ascii="Calibri" w:hAnsi="Calibri" w:cs="Calibri"/>
          <w:color w:val="FF0000"/>
          <w:szCs w:val="22"/>
        </w:rPr>
        <w:t>Kantarcı et al.</w:t>
      </w:r>
      <w:r w:rsidRPr="00A85DA8">
        <w:rPr>
          <w:rFonts w:ascii="Calibri" w:hAnsi="Calibri" w:cs="Calibri"/>
          <w:szCs w:val="22"/>
        </w:rPr>
        <w:t xml:space="preserve">, </w:t>
      </w:r>
      <w:r w:rsidRPr="00A85DA8">
        <w:rPr>
          <w:rFonts w:ascii="Calibri" w:hAnsi="Calibri" w:cs="Calibri"/>
          <w:color w:val="FF0000"/>
          <w:szCs w:val="22"/>
        </w:rPr>
        <w:t>2013</w:t>
      </w:r>
      <w:r w:rsidRPr="00A85DA8">
        <w:rPr>
          <w:rFonts w:ascii="Calibri" w:hAnsi="Calibri" w:cs="Calibri"/>
          <w:szCs w:val="22"/>
        </w:rPr>
        <w:t>). Second, partial retirement allows employers to retain people with precious skills that are difficult to replace (</w:t>
      </w:r>
      <w:r w:rsidRPr="00A85DA8">
        <w:rPr>
          <w:rFonts w:ascii="Calibri" w:hAnsi="Calibri" w:cs="Calibri"/>
          <w:color w:val="FF0000"/>
          <w:szCs w:val="22"/>
        </w:rPr>
        <w:t>Hutchens</w:t>
      </w:r>
      <w:r w:rsidRPr="00A85DA8">
        <w:rPr>
          <w:rFonts w:ascii="Calibri" w:hAnsi="Calibri" w:cs="Calibri"/>
          <w:szCs w:val="22"/>
        </w:rPr>
        <w:t xml:space="preserve">, </w:t>
      </w:r>
      <w:r w:rsidRPr="00A85DA8">
        <w:rPr>
          <w:rFonts w:ascii="Calibri" w:hAnsi="Calibri" w:cs="Calibri"/>
          <w:color w:val="FF0000"/>
          <w:szCs w:val="22"/>
        </w:rPr>
        <w:t>2010</w:t>
      </w:r>
      <w:r w:rsidRPr="00A85DA8">
        <w:rPr>
          <w:rFonts w:ascii="Calibri" w:hAnsi="Calibri" w:cs="Calibri"/>
          <w:szCs w:val="22"/>
        </w:rPr>
        <w:t>). Third, partial retirement may extend employment years</w:t>
      </w:r>
      <w:r w:rsidR="00201725">
        <w:rPr>
          <w:rFonts w:ascii="Calibri" w:hAnsi="Calibri" w:cs="Calibri"/>
          <w:szCs w:val="22"/>
        </w:rPr>
        <w:t xml:space="preserve">, for </w:t>
      </w:r>
      <w:r w:rsidRPr="00A85DA8">
        <w:rPr>
          <w:rFonts w:ascii="Calibri" w:hAnsi="Calibri" w:cs="Calibri"/>
          <w:szCs w:val="22"/>
        </w:rPr>
        <w:t xml:space="preserve">example for employees with </w:t>
      </w:r>
      <w:r w:rsidR="003E6C49">
        <w:rPr>
          <w:rFonts w:ascii="Calibri" w:hAnsi="Calibri" w:cs="Calibri"/>
          <w:szCs w:val="22"/>
        </w:rPr>
        <w:t xml:space="preserve">physically or mentally </w:t>
      </w:r>
      <w:r w:rsidRPr="00A85DA8">
        <w:rPr>
          <w:rFonts w:ascii="Calibri" w:hAnsi="Calibri" w:cs="Calibri"/>
          <w:szCs w:val="22"/>
        </w:rPr>
        <w:t>demanding occupations (</w:t>
      </w:r>
      <w:r w:rsidRPr="00A85DA8">
        <w:rPr>
          <w:rFonts w:ascii="Calibri" w:hAnsi="Calibri" w:cs="Calibri"/>
          <w:color w:val="FF0000"/>
          <w:szCs w:val="22"/>
        </w:rPr>
        <w:t>Vermeer et al.</w:t>
      </w:r>
      <w:r w:rsidRPr="00A85DA8">
        <w:rPr>
          <w:rFonts w:ascii="Calibri" w:hAnsi="Calibri" w:cs="Calibri"/>
          <w:szCs w:val="22"/>
        </w:rPr>
        <w:t xml:space="preserve">, </w:t>
      </w:r>
      <w:r w:rsidRPr="00A85DA8">
        <w:rPr>
          <w:rFonts w:ascii="Calibri" w:hAnsi="Calibri" w:cs="Calibri"/>
          <w:color w:val="FF0000"/>
          <w:szCs w:val="22"/>
        </w:rPr>
        <w:t>2016</w:t>
      </w:r>
      <w:r w:rsidRPr="00A85DA8">
        <w:rPr>
          <w:rFonts w:ascii="Calibri" w:hAnsi="Calibri" w:cs="Calibri"/>
          <w:szCs w:val="22"/>
        </w:rPr>
        <w:t>). This implies extending pension contribution periods and reducing years of claiming full benefits, which helps to sustain the pension system. This also seems to be the main reason why many countries consider ways to remove impediments to partial retirement, as part of a package of policy measures to increase retirement flexibility.</w:t>
      </w:r>
    </w:p>
    <w:p w14:paraId="39679AF2" w14:textId="6DA6C3CF" w:rsidR="00112346" w:rsidRPr="00A85DA8" w:rsidRDefault="00B21D57" w:rsidP="009D7614">
      <w:pPr>
        <w:pStyle w:val="NoSpacing"/>
        <w:rPr>
          <w:rFonts w:ascii="Calibri" w:hAnsi="Calibri" w:cs="Calibri"/>
          <w:szCs w:val="22"/>
        </w:rPr>
      </w:pPr>
      <w:r w:rsidRPr="00A85DA8">
        <w:rPr>
          <w:rFonts w:ascii="Calibri" w:hAnsi="Calibri" w:cs="Calibri"/>
          <w:szCs w:val="22"/>
        </w:rPr>
        <w:t xml:space="preserve">Figure </w:t>
      </w:r>
      <w:r w:rsidRPr="00A85DA8">
        <w:rPr>
          <w:rFonts w:ascii="Calibri" w:hAnsi="Calibri" w:cs="Calibri"/>
          <w:color w:val="0000FF"/>
          <w:szCs w:val="22"/>
        </w:rPr>
        <w:t xml:space="preserve">1 </w:t>
      </w:r>
      <w:r w:rsidRPr="00A85DA8">
        <w:rPr>
          <w:rFonts w:ascii="Calibri" w:hAnsi="Calibri" w:cs="Calibri"/>
          <w:szCs w:val="22"/>
        </w:rPr>
        <w:t>analyzes Dutch</w:t>
      </w:r>
      <w:r w:rsidR="008D1A92">
        <w:rPr>
          <w:rFonts w:ascii="Calibri" w:hAnsi="Calibri" w:cs="Calibri"/>
          <w:szCs w:val="22"/>
        </w:rPr>
        <w:t xml:space="preserve"> employees (</w:t>
      </w:r>
      <w:r w:rsidRPr="00A85DA8">
        <w:rPr>
          <w:rFonts w:ascii="Calibri" w:hAnsi="Calibri" w:cs="Calibri"/>
          <w:szCs w:val="22"/>
        </w:rPr>
        <w:t xml:space="preserve">individuals </w:t>
      </w:r>
      <w:r w:rsidR="000A1DEF">
        <w:rPr>
          <w:rFonts w:ascii="Calibri" w:hAnsi="Calibri" w:cs="Calibri"/>
          <w:szCs w:val="22"/>
        </w:rPr>
        <w:t xml:space="preserve">in </w:t>
      </w:r>
      <w:r w:rsidRPr="00A85DA8">
        <w:rPr>
          <w:rFonts w:ascii="Calibri" w:hAnsi="Calibri" w:cs="Calibri"/>
          <w:szCs w:val="22"/>
        </w:rPr>
        <w:t>paid</w:t>
      </w:r>
      <w:r w:rsidR="000A1DEF">
        <w:rPr>
          <w:rFonts w:ascii="Calibri" w:hAnsi="Calibri" w:cs="Calibri"/>
          <w:szCs w:val="22"/>
        </w:rPr>
        <w:t xml:space="preserve"> employment who are not </w:t>
      </w:r>
      <w:r w:rsidR="00B64B7F">
        <w:rPr>
          <w:rFonts w:ascii="Calibri" w:hAnsi="Calibri" w:cs="Calibri"/>
          <w:szCs w:val="22"/>
        </w:rPr>
        <w:t>self-employed</w:t>
      </w:r>
      <w:r w:rsidR="008D1A92">
        <w:rPr>
          <w:rFonts w:ascii="Calibri" w:hAnsi="Calibri" w:cs="Calibri"/>
          <w:szCs w:val="22"/>
        </w:rPr>
        <w:t>)</w:t>
      </w:r>
      <w:r w:rsidRPr="00A85DA8">
        <w:rPr>
          <w:rFonts w:ascii="Calibri" w:hAnsi="Calibri" w:cs="Calibri"/>
          <w:szCs w:val="22"/>
        </w:rPr>
        <w:t xml:space="preserve"> who </w:t>
      </w:r>
      <w:r w:rsidR="0024554B">
        <w:rPr>
          <w:rFonts w:ascii="Calibri" w:hAnsi="Calibri" w:cs="Calibri"/>
          <w:szCs w:val="22"/>
        </w:rPr>
        <w:t>we</w:t>
      </w:r>
      <w:r w:rsidRPr="00A85DA8">
        <w:rPr>
          <w:rFonts w:ascii="Calibri" w:hAnsi="Calibri" w:cs="Calibri"/>
          <w:szCs w:val="22"/>
        </w:rPr>
        <w:t>re asked to state whether they want</w:t>
      </w:r>
      <w:r w:rsidR="0024554B">
        <w:rPr>
          <w:rFonts w:ascii="Calibri" w:hAnsi="Calibri" w:cs="Calibri"/>
          <w:szCs w:val="22"/>
        </w:rPr>
        <w:t>ed</w:t>
      </w:r>
      <w:r w:rsidRPr="00A85DA8">
        <w:rPr>
          <w:rFonts w:ascii="Calibri" w:hAnsi="Calibri" w:cs="Calibri"/>
          <w:szCs w:val="22"/>
        </w:rPr>
        <w:t xml:space="preserve"> to work more hours, fewer hours, or the same number of hours they </w:t>
      </w:r>
      <w:r w:rsidR="0076099A">
        <w:rPr>
          <w:rFonts w:ascii="Calibri" w:hAnsi="Calibri" w:cs="Calibri"/>
          <w:szCs w:val="22"/>
        </w:rPr>
        <w:t xml:space="preserve">currently </w:t>
      </w:r>
      <w:r w:rsidRPr="00A85DA8">
        <w:rPr>
          <w:rFonts w:ascii="Calibri" w:hAnsi="Calibri" w:cs="Calibri"/>
          <w:szCs w:val="22"/>
        </w:rPr>
        <w:t>work</w:t>
      </w:r>
      <w:r w:rsidR="0076099A">
        <w:rPr>
          <w:rFonts w:ascii="Calibri" w:hAnsi="Calibri" w:cs="Calibri"/>
          <w:szCs w:val="22"/>
        </w:rPr>
        <w:t xml:space="preserve">ed </w:t>
      </w:r>
      <w:r w:rsidRPr="00A85DA8">
        <w:rPr>
          <w:rFonts w:ascii="Calibri" w:hAnsi="Calibri" w:cs="Calibri"/>
          <w:szCs w:val="22"/>
        </w:rPr>
        <w:t>in the Labor Force Survey conducted by Statistics Netherlands. We distinguish four age categories and analyze responses over a period of 15 years</w:t>
      </w:r>
      <w:r w:rsidR="00E34C33">
        <w:rPr>
          <w:rFonts w:ascii="Calibri" w:hAnsi="Calibri" w:cs="Calibri"/>
          <w:szCs w:val="22"/>
        </w:rPr>
        <w:t xml:space="preserve">, </w:t>
      </w:r>
      <w:r w:rsidRPr="00A85DA8">
        <w:rPr>
          <w:rFonts w:ascii="Calibri" w:hAnsi="Calibri" w:cs="Calibri"/>
          <w:szCs w:val="22"/>
        </w:rPr>
        <w:t>present</w:t>
      </w:r>
      <w:r w:rsidR="00E34C33">
        <w:rPr>
          <w:rFonts w:ascii="Calibri" w:hAnsi="Calibri" w:cs="Calibri"/>
          <w:szCs w:val="22"/>
        </w:rPr>
        <w:t>ing</w:t>
      </w:r>
      <w:r w:rsidRPr="00A85DA8">
        <w:rPr>
          <w:rFonts w:ascii="Calibri" w:hAnsi="Calibri" w:cs="Calibri"/>
          <w:szCs w:val="22"/>
        </w:rPr>
        <w:t xml:space="preserve"> the fraction of respondents who want to work fewer hours. The fraction </w:t>
      </w:r>
      <w:r w:rsidR="00A72DA0">
        <w:rPr>
          <w:rFonts w:ascii="Calibri" w:hAnsi="Calibri" w:cs="Calibri"/>
          <w:szCs w:val="22"/>
        </w:rPr>
        <w:t xml:space="preserve">of workers wanting to work fewer hours </w:t>
      </w:r>
      <w:r w:rsidRPr="00A85DA8">
        <w:rPr>
          <w:rFonts w:ascii="Calibri" w:hAnsi="Calibri" w:cs="Calibri"/>
          <w:szCs w:val="22"/>
        </w:rPr>
        <w:t>is very stable over the observation period for all age groups</w:t>
      </w:r>
      <w:r w:rsidR="00E34C33">
        <w:rPr>
          <w:rFonts w:ascii="Calibri" w:hAnsi="Calibri" w:cs="Calibri"/>
          <w:szCs w:val="22"/>
        </w:rPr>
        <w:t>,</w:t>
      </w:r>
      <w:r w:rsidRPr="00A85DA8">
        <w:rPr>
          <w:rFonts w:ascii="Calibri" w:hAnsi="Calibri" w:cs="Calibri"/>
          <w:szCs w:val="22"/>
        </w:rPr>
        <w:t xml:space="preserve"> except that the oldest age group shows a notable increase from the year 2013 </w:t>
      </w:r>
      <w:r w:rsidR="00DA09A5">
        <w:rPr>
          <w:rFonts w:ascii="Calibri" w:hAnsi="Calibri" w:cs="Calibri"/>
          <w:szCs w:val="22"/>
        </w:rPr>
        <w:t xml:space="preserve">– which is the year </w:t>
      </w:r>
      <w:r w:rsidRPr="00A85DA8">
        <w:rPr>
          <w:rFonts w:ascii="Calibri" w:hAnsi="Calibri" w:cs="Calibri"/>
          <w:szCs w:val="22"/>
        </w:rPr>
        <w:t xml:space="preserve">when the state pension eligibility age started to increase </w:t>
      </w:r>
      <w:r w:rsidR="00DA09A5">
        <w:rPr>
          <w:rFonts w:ascii="Calibri" w:hAnsi="Calibri" w:cs="Calibri"/>
          <w:szCs w:val="22"/>
        </w:rPr>
        <w:t xml:space="preserve">beyond age 65 </w:t>
      </w:r>
      <w:r w:rsidRPr="00A85DA8">
        <w:rPr>
          <w:rFonts w:ascii="Calibri" w:hAnsi="Calibri" w:cs="Calibri"/>
          <w:szCs w:val="22"/>
        </w:rPr>
        <w:t>for cohorts born after 1948. The figure suggests that individuals want to work fewer hours as their state pension eligibility age is delayed beyond age 65.</w:t>
      </w:r>
    </w:p>
    <w:p w14:paraId="5CB5269C" w14:textId="5EDC0FD0" w:rsidR="00112346" w:rsidRPr="00A85DA8" w:rsidRDefault="003F6F70" w:rsidP="009D7614">
      <w:pPr>
        <w:pStyle w:val="NoSpacing"/>
        <w:rPr>
          <w:rFonts w:ascii="Calibri" w:hAnsi="Calibri" w:cs="Calibri"/>
          <w:szCs w:val="22"/>
        </w:rPr>
      </w:pPr>
      <w:r>
        <w:rPr>
          <w:rFonts w:ascii="Calibri" w:hAnsi="Calibri" w:cs="Calibri"/>
          <w:szCs w:val="22"/>
        </w:rPr>
        <w:t>Life</w:t>
      </w:r>
      <w:r w:rsidR="00B24772">
        <w:rPr>
          <w:rFonts w:ascii="Calibri" w:hAnsi="Calibri" w:cs="Calibri"/>
          <w:szCs w:val="22"/>
        </w:rPr>
        <w:t>-</w:t>
      </w:r>
      <w:r>
        <w:rPr>
          <w:rFonts w:ascii="Calibri" w:hAnsi="Calibri" w:cs="Calibri"/>
          <w:szCs w:val="22"/>
        </w:rPr>
        <w:t>cycle m</w:t>
      </w:r>
      <w:r w:rsidR="00B21D57" w:rsidRPr="00A85DA8">
        <w:rPr>
          <w:rFonts w:ascii="Calibri" w:hAnsi="Calibri" w:cs="Calibri"/>
          <w:szCs w:val="22"/>
        </w:rPr>
        <w:t>odels explaining retirement decisions are usually estimated using data on actual retirement (</w:t>
      </w:r>
      <w:r w:rsidR="00B21D57" w:rsidRPr="00A85DA8">
        <w:rPr>
          <w:rFonts w:ascii="Calibri" w:hAnsi="Calibri" w:cs="Calibri"/>
          <w:color w:val="FF0000"/>
          <w:szCs w:val="22"/>
        </w:rPr>
        <w:t>French</w:t>
      </w:r>
      <w:r w:rsidR="00B21D57" w:rsidRPr="00A85DA8">
        <w:rPr>
          <w:rFonts w:ascii="Calibri" w:hAnsi="Calibri" w:cs="Calibri"/>
          <w:szCs w:val="22"/>
        </w:rPr>
        <w:t xml:space="preserve">, </w:t>
      </w:r>
      <w:r w:rsidR="00B21D57" w:rsidRPr="00A85DA8">
        <w:rPr>
          <w:rFonts w:ascii="Calibri" w:hAnsi="Calibri" w:cs="Calibri"/>
          <w:color w:val="FF0000"/>
          <w:szCs w:val="22"/>
        </w:rPr>
        <w:t>2005</w:t>
      </w:r>
      <w:r w:rsidR="00B21D57" w:rsidRPr="00A85DA8">
        <w:rPr>
          <w:rFonts w:ascii="Calibri" w:hAnsi="Calibri" w:cs="Calibri"/>
          <w:szCs w:val="22"/>
        </w:rPr>
        <w:t xml:space="preserve">; </w:t>
      </w:r>
      <w:r w:rsidR="00B21D57" w:rsidRPr="00A85DA8">
        <w:rPr>
          <w:rFonts w:ascii="Calibri" w:hAnsi="Calibri" w:cs="Calibri"/>
          <w:color w:val="FF0000"/>
          <w:szCs w:val="22"/>
        </w:rPr>
        <w:t>Van der Klaauw and Wolpin</w:t>
      </w:r>
      <w:r w:rsidR="00B21D57" w:rsidRPr="00A85DA8">
        <w:rPr>
          <w:rFonts w:ascii="Calibri" w:hAnsi="Calibri" w:cs="Calibri"/>
          <w:szCs w:val="22"/>
        </w:rPr>
        <w:t xml:space="preserve">, </w:t>
      </w:r>
      <w:r w:rsidR="00B21D57" w:rsidRPr="00A85DA8">
        <w:rPr>
          <w:rFonts w:ascii="Calibri" w:hAnsi="Calibri" w:cs="Calibri"/>
          <w:color w:val="FF0000"/>
          <w:szCs w:val="22"/>
        </w:rPr>
        <w:t>2008</w:t>
      </w:r>
      <w:r w:rsidR="00B21D57" w:rsidRPr="00A85DA8">
        <w:rPr>
          <w:rFonts w:ascii="Calibri" w:hAnsi="Calibri" w:cs="Calibri"/>
          <w:szCs w:val="22"/>
        </w:rPr>
        <w:t>). From such data, however, it is often difficult to identify an individual’s available retirement options in detail. This particularly applies to partial retirement plans, since it is often unclear whether an employer offers such a plan, and, if so, which trajectory of earnings and pension incomes it implies. Indeed, partial retirement arrangements are often informal agreements negotiated between employer and employee (</w:t>
      </w:r>
      <w:r w:rsidR="00B21D57" w:rsidRPr="00A85DA8">
        <w:rPr>
          <w:rFonts w:ascii="Calibri" w:hAnsi="Calibri" w:cs="Calibri"/>
          <w:color w:val="FF0000"/>
          <w:szCs w:val="22"/>
        </w:rPr>
        <w:t>Hutchens</w:t>
      </w:r>
      <w:r w:rsidR="00B21D57" w:rsidRPr="00A85DA8">
        <w:rPr>
          <w:rFonts w:ascii="Calibri" w:hAnsi="Calibri" w:cs="Calibri"/>
          <w:szCs w:val="22"/>
        </w:rPr>
        <w:t xml:space="preserve">, </w:t>
      </w:r>
      <w:r w:rsidR="00B21D57" w:rsidRPr="00A85DA8">
        <w:rPr>
          <w:rFonts w:ascii="Calibri" w:hAnsi="Calibri" w:cs="Calibri"/>
          <w:color w:val="FF0000"/>
          <w:szCs w:val="22"/>
        </w:rPr>
        <w:t>2010</w:t>
      </w:r>
      <w:r w:rsidR="00B21D57" w:rsidRPr="00A85DA8">
        <w:rPr>
          <w:rFonts w:ascii="Calibri" w:hAnsi="Calibri" w:cs="Calibri"/>
          <w:szCs w:val="22"/>
        </w:rPr>
        <w:t>). A comparison of survey data on actual and preferred working hours shows that older workers often want to work part-time, but actually work full-time or not at all, suggesting that data on actual work hours substantially underestimate preferences for partial retirement (</w:t>
      </w:r>
      <w:r w:rsidR="00B21D57" w:rsidRPr="00A85DA8">
        <w:rPr>
          <w:rFonts w:ascii="Calibri" w:hAnsi="Calibri" w:cs="Calibri"/>
          <w:color w:val="FF0000"/>
          <w:szCs w:val="22"/>
        </w:rPr>
        <w:t>Ameriks et al.</w:t>
      </w:r>
      <w:r w:rsidR="00B21D57" w:rsidRPr="00A85DA8">
        <w:rPr>
          <w:rFonts w:ascii="Calibri" w:hAnsi="Calibri" w:cs="Calibri"/>
          <w:szCs w:val="22"/>
        </w:rPr>
        <w:t xml:space="preserve">, </w:t>
      </w:r>
      <w:r w:rsidR="00B21D57" w:rsidRPr="00A85DA8">
        <w:rPr>
          <w:rFonts w:ascii="Calibri" w:hAnsi="Calibri" w:cs="Calibri"/>
          <w:color w:val="FF0000"/>
          <w:szCs w:val="22"/>
        </w:rPr>
        <w:t>2020</w:t>
      </w:r>
      <w:r w:rsidR="00B21D57" w:rsidRPr="00A85DA8">
        <w:rPr>
          <w:rFonts w:ascii="Calibri" w:hAnsi="Calibri" w:cs="Calibri"/>
          <w:szCs w:val="22"/>
        </w:rPr>
        <w:t>).</w:t>
      </w:r>
    </w:p>
    <w:p w14:paraId="539298F2" w14:textId="77777777" w:rsidR="0042638B" w:rsidRPr="00A85DA8" w:rsidRDefault="0042638B" w:rsidP="00E22C04">
      <w:pPr>
        <w:pStyle w:val="NoSpacing"/>
        <w:ind w:firstLine="0"/>
        <w:rPr>
          <w:rFonts w:ascii="Calibri" w:hAnsi="Calibri" w:cs="Calibri"/>
          <w:szCs w:val="22"/>
        </w:rPr>
      </w:pPr>
    </w:p>
    <w:p w14:paraId="4ED45762" w14:textId="69FAE2DB" w:rsidR="0042638B" w:rsidRPr="00A85DA8" w:rsidRDefault="00304620" w:rsidP="00304620">
      <w:pPr>
        <w:pStyle w:val="NoSpacing"/>
        <w:ind w:firstLine="0"/>
        <w:jc w:val="center"/>
        <w:rPr>
          <w:rFonts w:ascii="Calibri" w:hAnsi="Calibri" w:cs="Calibri"/>
          <w:szCs w:val="22"/>
        </w:rPr>
      </w:pPr>
      <w:r w:rsidRPr="00A85DA8">
        <w:rPr>
          <w:rFonts w:ascii="Calibri" w:hAnsi="Calibri" w:cs="Calibri"/>
          <w:noProof/>
          <w:szCs w:val="22"/>
        </w:rPr>
        <w:lastRenderedPageBreak/>
        <w:drawing>
          <wp:inline distT="0" distB="0" distL="0" distR="0" wp14:anchorId="58DDD6A1" wp14:editId="4D8697E3">
            <wp:extent cx="5731510" cy="4298950"/>
            <wp:effectExtent l="0" t="0" r="2540" b="6350"/>
            <wp:docPr id="997015016" name="Picture 997015016"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15016" name="Picture 1" descr="A graph with lines and number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432933A7" w14:textId="11CB372C" w:rsidR="0042638B" w:rsidRDefault="0042638B" w:rsidP="00F16F02">
      <w:pPr>
        <w:pStyle w:val="NoSpacing"/>
        <w:ind w:firstLine="0"/>
        <w:jc w:val="left"/>
        <w:rPr>
          <w:rFonts w:ascii="Calibri" w:hAnsi="Calibri" w:cs="Calibri"/>
          <w:szCs w:val="22"/>
        </w:rPr>
      </w:pPr>
      <w:r w:rsidRPr="00A85DA8">
        <w:rPr>
          <w:rFonts w:ascii="Calibri" w:hAnsi="Calibri" w:cs="Calibri"/>
          <w:szCs w:val="22"/>
        </w:rPr>
        <w:t>Figure 1: Fraction of employees who want to work fewer hours</w:t>
      </w:r>
      <w:r w:rsidR="00A72DA0">
        <w:rPr>
          <w:rFonts w:ascii="Calibri" w:hAnsi="Calibri" w:cs="Calibri"/>
          <w:szCs w:val="22"/>
        </w:rPr>
        <w:t>. The denominator of this fraction contains</w:t>
      </w:r>
      <w:r w:rsidRPr="00A85DA8">
        <w:rPr>
          <w:rFonts w:ascii="Calibri" w:hAnsi="Calibri" w:cs="Calibri"/>
          <w:szCs w:val="22"/>
        </w:rPr>
        <w:t xml:space="preserve"> employees who want to work more hours, fewer hours or continue to work the same number of hours by age and year.</w:t>
      </w:r>
    </w:p>
    <w:p w14:paraId="20F5C6B3" w14:textId="42130348" w:rsidR="00534830" w:rsidRPr="00A85DA8" w:rsidRDefault="00534830" w:rsidP="00F16F02">
      <w:pPr>
        <w:pStyle w:val="NoSpacing"/>
        <w:ind w:firstLine="0"/>
        <w:jc w:val="left"/>
        <w:rPr>
          <w:rFonts w:ascii="Calibri" w:hAnsi="Calibri" w:cs="Calibri"/>
          <w:szCs w:val="22"/>
        </w:rPr>
      </w:pPr>
      <w:r>
        <w:rPr>
          <w:rFonts w:ascii="Calibri" w:hAnsi="Calibri" w:cs="Calibri"/>
          <w:szCs w:val="22"/>
        </w:rPr>
        <w:t>Source: Labour Force Survey, Statistic Netherlands</w:t>
      </w:r>
    </w:p>
    <w:p w14:paraId="0894C849" w14:textId="77777777" w:rsidR="0042638B" w:rsidRPr="00A85DA8" w:rsidRDefault="0042638B" w:rsidP="00E22C04">
      <w:pPr>
        <w:pStyle w:val="NoSpacing"/>
        <w:ind w:firstLine="0"/>
        <w:rPr>
          <w:rFonts w:ascii="Calibri" w:hAnsi="Calibri" w:cs="Calibri"/>
          <w:szCs w:val="22"/>
        </w:rPr>
      </w:pPr>
    </w:p>
    <w:p w14:paraId="60BC7CD3" w14:textId="7A9E8643" w:rsidR="00281E49" w:rsidRDefault="00B21D57" w:rsidP="00561ADE">
      <w:pPr>
        <w:pStyle w:val="NoSpacing"/>
        <w:rPr>
          <w:rFonts w:ascii="Calibri" w:hAnsi="Calibri" w:cs="Calibri"/>
          <w:szCs w:val="22"/>
        </w:rPr>
      </w:pPr>
      <w:r w:rsidRPr="00A85DA8">
        <w:rPr>
          <w:rFonts w:ascii="Calibri" w:hAnsi="Calibri" w:cs="Calibri"/>
          <w:szCs w:val="22"/>
        </w:rPr>
        <w:t xml:space="preserve">To analyze preferences for partial and full retirement purged from restrictions </w:t>
      </w:r>
      <w:r w:rsidR="00C069AF">
        <w:rPr>
          <w:rFonts w:ascii="Calibri" w:hAnsi="Calibri" w:cs="Calibri"/>
          <w:szCs w:val="22"/>
        </w:rPr>
        <w:t xml:space="preserve">on </w:t>
      </w:r>
      <w:r w:rsidRPr="00A85DA8">
        <w:rPr>
          <w:rFonts w:ascii="Calibri" w:hAnsi="Calibri" w:cs="Calibri"/>
          <w:szCs w:val="22"/>
        </w:rPr>
        <w:t>gradual retirement, we draw on stated choice data</w:t>
      </w:r>
      <w:r w:rsidR="00342502">
        <w:rPr>
          <w:rFonts w:ascii="Calibri" w:hAnsi="Calibri" w:cs="Calibri"/>
          <w:szCs w:val="22"/>
        </w:rPr>
        <w:t xml:space="preserve">, following several earlier studies </w:t>
      </w:r>
      <w:r w:rsidR="009B29C0">
        <w:rPr>
          <w:rFonts w:ascii="Calibri" w:hAnsi="Calibri" w:cs="Calibri"/>
          <w:szCs w:val="22"/>
        </w:rPr>
        <w:t xml:space="preserve">for the Netherlands, like </w:t>
      </w:r>
      <w:r w:rsidR="00CD651B">
        <w:rPr>
          <w:rFonts w:ascii="Calibri" w:hAnsi="Calibri" w:cs="Calibri"/>
          <w:color w:val="FF0000"/>
          <w:szCs w:val="22"/>
        </w:rPr>
        <w:t>V</w:t>
      </w:r>
      <w:r w:rsidR="009B29C0" w:rsidRPr="00CD651B">
        <w:rPr>
          <w:rFonts w:ascii="Calibri" w:hAnsi="Calibri" w:cs="Calibri"/>
          <w:color w:val="FF0000"/>
          <w:szCs w:val="22"/>
        </w:rPr>
        <w:t xml:space="preserve">an Soest and Vonkova (2014), </w:t>
      </w:r>
      <w:r w:rsidR="00C80A2C" w:rsidRPr="00CD651B">
        <w:rPr>
          <w:rFonts w:ascii="Calibri" w:hAnsi="Calibri" w:cs="Calibri"/>
          <w:color w:val="FF0000"/>
          <w:szCs w:val="22"/>
        </w:rPr>
        <w:t xml:space="preserve">Montizaan (2017), </w:t>
      </w:r>
      <w:r w:rsidR="00FB71C2" w:rsidRPr="00CD651B">
        <w:rPr>
          <w:rFonts w:ascii="Calibri" w:hAnsi="Calibri" w:cs="Calibri"/>
          <w:color w:val="FF0000"/>
          <w:szCs w:val="22"/>
        </w:rPr>
        <w:t xml:space="preserve">Been et al. (2018), </w:t>
      </w:r>
      <w:r w:rsidR="009B29C0" w:rsidRPr="00CD651B">
        <w:rPr>
          <w:rFonts w:ascii="Calibri" w:hAnsi="Calibri" w:cs="Calibri"/>
          <w:color w:val="FF0000"/>
          <w:szCs w:val="22"/>
        </w:rPr>
        <w:t>Elsayed et al. (2018)</w:t>
      </w:r>
      <w:r w:rsidR="00884CF8" w:rsidRPr="00CD651B">
        <w:rPr>
          <w:rFonts w:ascii="Calibri" w:hAnsi="Calibri" w:cs="Calibri"/>
          <w:color w:val="FF0000"/>
          <w:szCs w:val="22"/>
        </w:rPr>
        <w:t xml:space="preserve">, </w:t>
      </w:r>
      <w:r w:rsidR="00B215D7">
        <w:rPr>
          <w:rFonts w:ascii="Calibri" w:hAnsi="Calibri" w:cs="Calibri"/>
          <w:color w:val="FF0000"/>
          <w:szCs w:val="22"/>
        </w:rPr>
        <w:t>and</w:t>
      </w:r>
      <w:r w:rsidR="00FB71C2" w:rsidRPr="00CD651B">
        <w:rPr>
          <w:rFonts w:ascii="Calibri" w:hAnsi="Calibri" w:cs="Calibri"/>
          <w:color w:val="FF0000"/>
          <w:szCs w:val="22"/>
        </w:rPr>
        <w:t xml:space="preserve"> </w:t>
      </w:r>
      <w:r w:rsidR="00884CF8" w:rsidRPr="00CD651B">
        <w:rPr>
          <w:rFonts w:ascii="Calibri" w:hAnsi="Calibri" w:cs="Calibri"/>
          <w:color w:val="FF0000"/>
          <w:szCs w:val="22"/>
        </w:rPr>
        <w:t>de Boer et al. (2019)</w:t>
      </w:r>
      <w:r w:rsidRPr="00A85DA8">
        <w:rPr>
          <w:rFonts w:ascii="Calibri" w:hAnsi="Calibri" w:cs="Calibri"/>
          <w:szCs w:val="22"/>
        </w:rPr>
        <w:t xml:space="preserve">. </w:t>
      </w:r>
      <w:r w:rsidR="003F6F70">
        <w:rPr>
          <w:rFonts w:ascii="Calibri" w:hAnsi="Calibri" w:cs="Calibri"/>
          <w:szCs w:val="22"/>
        </w:rPr>
        <w:t>S</w:t>
      </w:r>
      <w:r w:rsidRPr="00A85DA8">
        <w:rPr>
          <w:rFonts w:ascii="Calibri" w:hAnsi="Calibri" w:cs="Calibri"/>
          <w:szCs w:val="22"/>
        </w:rPr>
        <w:t xml:space="preserve">uch data </w:t>
      </w:r>
      <w:r w:rsidR="00F92D88">
        <w:rPr>
          <w:rFonts w:ascii="Calibri" w:hAnsi="Calibri" w:cs="Calibri"/>
          <w:szCs w:val="22"/>
        </w:rPr>
        <w:t>allows</w:t>
      </w:r>
      <w:r w:rsidRPr="00A85DA8">
        <w:rPr>
          <w:rFonts w:ascii="Calibri" w:hAnsi="Calibri" w:cs="Calibri"/>
          <w:szCs w:val="22"/>
        </w:rPr>
        <w:t xml:space="preserve"> for choice opportunities that do not yet exist in the market. This also applies to our study: we analyze retirement plans that do not yet exist or are not available to many workers. </w:t>
      </w:r>
      <w:r w:rsidR="000F73E1">
        <w:rPr>
          <w:rFonts w:ascii="Calibri" w:hAnsi="Calibri" w:cs="Calibri"/>
          <w:szCs w:val="22"/>
        </w:rPr>
        <w:t xml:space="preserve">Our survey was listed in the Longitudinal Internet Survey for the Social Sciences (LISS) panel in 2017. </w:t>
      </w:r>
      <w:r w:rsidRPr="00A85DA8">
        <w:rPr>
          <w:rFonts w:ascii="Calibri" w:hAnsi="Calibri" w:cs="Calibri"/>
          <w:szCs w:val="22"/>
        </w:rPr>
        <w:t xml:space="preserve">We present </w:t>
      </w:r>
      <w:r w:rsidR="00DA51D8">
        <w:rPr>
          <w:rFonts w:ascii="Calibri" w:hAnsi="Calibri" w:cs="Calibri"/>
          <w:szCs w:val="22"/>
        </w:rPr>
        <w:t>LISS panel members wi</w:t>
      </w:r>
      <w:r w:rsidRPr="00A85DA8">
        <w:rPr>
          <w:rFonts w:ascii="Calibri" w:hAnsi="Calibri" w:cs="Calibri"/>
          <w:szCs w:val="22"/>
        </w:rPr>
        <w:t>th a choice set of hypothetical full and partial retirement plans, irrespective of whether the respondent’s own employer actually offers partial retirement or not. Each retirement plan has its own income trajectory. The labor market states considered are working full-time, working part-time with a partial pension, and full retirement; alternative exit routes such as unemployment or disability do not play a role. To choose their favorite plan, respondents</w:t>
      </w:r>
      <w:r w:rsidR="00C64CBF">
        <w:rPr>
          <w:rFonts w:ascii="Calibri" w:hAnsi="Calibri" w:cs="Calibri"/>
          <w:szCs w:val="22"/>
        </w:rPr>
        <w:t xml:space="preserve"> make a</w:t>
      </w:r>
      <w:r w:rsidRPr="00A85DA8">
        <w:rPr>
          <w:rFonts w:ascii="Calibri" w:hAnsi="Calibri" w:cs="Calibri"/>
          <w:szCs w:val="22"/>
        </w:rPr>
        <w:t xml:space="preserve"> trade-off between working more hours or more years with a higher pension level versus working less with a lower pension. Respondents are randomly assigned to different amounts of pension income and ages of retirement in the hypothetical retirement plans. We vary pension income levels, either changing rewards for later retirement (the accruals) or changing the overall generosity irrespective of the retirement age (the pension wealth). We also vary the wage rate during partial retirement and duration of partial retirement. </w:t>
      </w:r>
      <w:r w:rsidR="00305AE6">
        <w:rPr>
          <w:rFonts w:ascii="Calibri" w:hAnsi="Calibri" w:cs="Calibri"/>
          <w:szCs w:val="22"/>
        </w:rPr>
        <w:t>T</w:t>
      </w:r>
      <w:r w:rsidR="00305AE6" w:rsidRPr="00A85DA8">
        <w:rPr>
          <w:rFonts w:ascii="Calibri" w:hAnsi="Calibri" w:cs="Calibri"/>
          <w:szCs w:val="22"/>
        </w:rPr>
        <w:t>he stated choice experiment account</w:t>
      </w:r>
      <w:r w:rsidR="00305AE6">
        <w:rPr>
          <w:rFonts w:ascii="Calibri" w:hAnsi="Calibri" w:cs="Calibri"/>
          <w:szCs w:val="22"/>
        </w:rPr>
        <w:t>s</w:t>
      </w:r>
      <w:r w:rsidR="00305AE6" w:rsidRPr="00A85DA8">
        <w:rPr>
          <w:rFonts w:ascii="Calibri" w:hAnsi="Calibri" w:cs="Calibri"/>
          <w:szCs w:val="22"/>
        </w:rPr>
        <w:t xml:space="preserve"> for the actuarial rules of the Dutch pension system</w:t>
      </w:r>
      <w:r w:rsidR="001B2FFF">
        <w:rPr>
          <w:rFonts w:ascii="Calibri" w:hAnsi="Calibri" w:cs="Calibri"/>
          <w:szCs w:val="22"/>
        </w:rPr>
        <w:t>. This</w:t>
      </w:r>
      <w:r w:rsidR="00305AE6">
        <w:rPr>
          <w:rFonts w:ascii="Calibri" w:hAnsi="Calibri" w:cs="Calibri"/>
          <w:szCs w:val="22"/>
        </w:rPr>
        <w:t xml:space="preserve"> m</w:t>
      </w:r>
      <w:r w:rsidR="00305AE6" w:rsidRPr="00A85DA8">
        <w:rPr>
          <w:rFonts w:ascii="Calibri" w:hAnsi="Calibri" w:cs="Calibri"/>
          <w:szCs w:val="22"/>
        </w:rPr>
        <w:t>ak</w:t>
      </w:r>
      <w:r w:rsidR="001B2FFF">
        <w:rPr>
          <w:rFonts w:ascii="Calibri" w:hAnsi="Calibri" w:cs="Calibri"/>
          <w:szCs w:val="22"/>
        </w:rPr>
        <w:t>es</w:t>
      </w:r>
      <w:r w:rsidR="00305AE6" w:rsidRPr="00A85DA8">
        <w:rPr>
          <w:rFonts w:ascii="Calibri" w:hAnsi="Calibri" w:cs="Calibri"/>
          <w:szCs w:val="22"/>
        </w:rPr>
        <w:t xml:space="preserve"> the survey</w:t>
      </w:r>
      <w:r w:rsidR="001239F4">
        <w:rPr>
          <w:rFonts w:ascii="Calibri" w:hAnsi="Calibri" w:cs="Calibri"/>
          <w:szCs w:val="22"/>
        </w:rPr>
        <w:t xml:space="preserve"> questions</w:t>
      </w:r>
      <w:r w:rsidR="00305AE6" w:rsidRPr="00A85DA8">
        <w:rPr>
          <w:rFonts w:ascii="Calibri" w:hAnsi="Calibri" w:cs="Calibri"/>
          <w:szCs w:val="22"/>
        </w:rPr>
        <w:t xml:space="preserve"> realistic </w:t>
      </w:r>
      <w:r w:rsidR="001239F4">
        <w:rPr>
          <w:rFonts w:ascii="Calibri" w:hAnsi="Calibri" w:cs="Calibri"/>
          <w:szCs w:val="22"/>
        </w:rPr>
        <w:t xml:space="preserve">and as similar as possible to </w:t>
      </w:r>
      <w:r w:rsidR="00305AE6" w:rsidRPr="00A85DA8">
        <w:rPr>
          <w:rFonts w:ascii="Calibri" w:hAnsi="Calibri" w:cs="Calibri"/>
          <w:szCs w:val="22"/>
        </w:rPr>
        <w:t>real choice</w:t>
      </w:r>
      <w:r w:rsidR="00E10DDE">
        <w:rPr>
          <w:rFonts w:ascii="Calibri" w:hAnsi="Calibri" w:cs="Calibri"/>
          <w:szCs w:val="22"/>
        </w:rPr>
        <w:t>s</w:t>
      </w:r>
      <w:r w:rsidR="00281E49">
        <w:rPr>
          <w:rFonts w:ascii="Calibri" w:hAnsi="Calibri" w:cs="Calibri"/>
          <w:szCs w:val="22"/>
        </w:rPr>
        <w:t xml:space="preserve">. </w:t>
      </w:r>
      <w:r w:rsidR="00305AE6" w:rsidRPr="00F94600">
        <w:rPr>
          <w:rFonts w:ascii="Calibri" w:hAnsi="Calibri" w:cs="Calibri"/>
          <w:color w:val="FF0000"/>
          <w:szCs w:val="22"/>
        </w:rPr>
        <w:t xml:space="preserve">De Boer et al. (2019) </w:t>
      </w:r>
      <w:r w:rsidR="00DA51D8">
        <w:rPr>
          <w:rFonts w:ascii="Calibri" w:hAnsi="Calibri" w:cs="Calibri"/>
          <w:szCs w:val="22"/>
        </w:rPr>
        <w:t xml:space="preserve">exploit </w:t>
      </w:r>
      <w:r w:rsidR="00305AE6">
        <w:rPr>
          <w:rFonts w:ascii="Calibri" w:hAnsi="Calibri" w:cs="Calibri"/>
          <w:szCs w:val="22"/>
        </w:rPr>
        <w:t>the</w:t>
      </w:r>
      <w:r w:rsidR="00DA51D8">
        <w:rPr>
          <w:rFonts w:ascii="Calibri" w:hAnsi="Calibri" w:cs="Calibri"/>
          <w:szCs w:val="22"/>
        </w:rPr>
        <w:t xml:space="preserve"> same</w:t>
      </w:r>
      <w:r w:rsidR="00305AE6">
        <w:rPr>
          <w:rFonts w:ascii="Calibri" w:hAnsi="Calibri" w:cs="Calibri"/>
          <w:szCs w:val="22"/>
        </w:rPr>
        <w:t xml:space="preserve"> </w:t>
      </w:r>
      <w:r w:rsidR="00305AE6" w:rsidRPr="00A2423A">
        <w:rPr>
          <w:rFonts w:ascii="Calibri" w:hAnsi="Calibri" w:cs="Calibri"/>
          <w:szCs w:val="22"/>
        </w:rPr>
        <w:t>stated choice data</w:t>
      </w:r>
      <w:r w:rsidR="00305AE6">
        <w:rPr>
          <w:rFonts w:ascii="Calibri" w:hAnsi="Calibri" w:cs="Calibri"/>
          <w:szCs w:val="22"/>
        </w:rPr>
        <w:t xml:space="preserve">, focusing on </w:t>
      </w:r>
      <w:r w:rsidR="00305AE6" w:rsidRPr="00A2423A">
        <w:rPr>
          <w:rFonts w:ascii="Calibri" w:hAnsi="Calibri" w:cs="Calibri"/>
          <w:szCs w:val="22"/>
        </w:rPr>
        <w:t xml:space="preserve">how </w:t>
      </w:r>
      <w:r w:rsidR="00305AE6">
        <w:rPr>
          <w:rFonts w:ascii="Calibri" w:hAnsi="Calibri" w:cs="Calibri"/>
          <w:szCs w:val="22"/>
        </w:rPr>
        <w:t xml:space="preserve">early, </w:t>
      </w:r>
      <w:r w:rsidR="000C0456">
        <w:rPr>
          <w:rFonts w:ascii="Calibri" w:hAnsi="Calibri" w:cs="Calibri"/>
          <w:szCs w:val="22"/>
        </w:rPr>
        <w:t>partial,</w:t>
      </w:r>
      <w:r w:rsidR="00305AE6">
        <w:rPr>
          <w:rFonts w:ascii="Calibri" w:hAnsi="Calibri" w:cs="Calibri"/>
          <w:szCs w:val="22"/>
        </w:rPr>
        <w:t xml:space="preserve"> and late </w:t>
      </w:r>
      <w:r w:rsidR="00305AE6" w:rsidRPr="00A2423A">
        <w:rPr>
          <w:rFonts w:ascii="Calibri" w:hAnsi="Calibri" w:cs="Calibri"/>
          <w:szCs w:val="22"/>
        </w:rPr>
        <w:t>retirement preferences depend on background characteristics</w:t>
      </w:r>
      <w:r w:rsidR="00305AE6">
        <w:rPr>
          <w:rFonts w:ascii="Calibri" w:hAnsi="Calibri" w:cs="Calibri"/>
          <w:szCs w:val="22"/>
        </w:rPr>
        <w:t>, in particular on age, education, gender, and household income.</w:t>
      </w:r>
    </w:p>
    <w:p w14:paraId="4055495C" w14:textId="56877105" w:rsidR="00305AE6" w:rsidRDefault="000C0456" w:rsidP="00AA02C3">
      <w:pPr>
        <w:pStyle w:val="NoSpacing"/>
        <w:rPr>
          <w:rFonts w:ascii="Calibri" w:hAnsi="Calibri" w:cs="Calibri"/>
          <w:szCs w:val="22"/>
        </w:rPr>
      </w:pPr>
      <w:r w:rsidRPr="00A85DA8">
        <w:rPr>
          <w:rFonts w:ascii="Calibri" w:hAnsi="Calibri" w:cs="Calibri"/>
          <w:szCs w:val="22"/>
        </w:rPr>
        <w:lastRenderedPageBreak/>
        <w:t xml:space="preserve">We estimate a </w:t>
      </w:r>
      <w:r>
        <w:rPr>
          <w:rFonts w:ascii="Calibri" w:hAnsi="Calibri" w:cs="Calibri"/>
          <w:szCs w:val="22"/>
        </w:rPr>
        <w:t xml:space="preserve">life-cycle </w:t>
      </w:r>
      <w:r w:rsidRPr="00A85DA8">
        <w:rPr>
          <w:rFonts w:ascii="Calibri" w:hAnsi="Calibri" w:cs="Calibri"/>
          <w:szCs w:val="22"/>
        </w:rPr>
        <w:t xml:space="preserve">model </w:t>
      </w:r>
      <w:r w:rsidR="00AA02C3">
        <w:rPr>
          <w:rFonts w:ascii="Calibri" w:hAnsi="Calibri" w:cs="Calibri"/>
          <w:szCs w:val="22"/>
        </w:rPr>
        <w:t>to make t</w:t>
      </w:r>
      <w:r w:rsidR="00AA02C3" w:rsidRPr="003602C3">
        <w:rPr>
          <w:rFonts w:ascii="Calibri" w:hAnsi="Calibri" w:cs="Calibri"/>
          <w:szCs w:val="22"/>
        </w:rPr>
        <w:t xml:space="preserve">he trade-offs between leisure and income over the life cycle explicit, and use the estimated model to </w:t>
      </w:r>
      <w:r w:rsidRPr="00A85DA8">
        <w:rPr>
          <w:rFonts w:ascii="Calibri" w:hAnsi="Calibri" w:cs="Calibri"/>
          <w:szCs w:val="22"/>
        </w:rPr>
        <w:t>conduct several policy simulations, e.g. aimed at stimulating partial retirement.</w:t>
      </w:r>
      <w:r>
        <w:rPr>
          <w:rFonts w:ascii="Calibri" w:hAnsi="Calibri" w:cs="Calibri"/>
          <w:szCs w:val="22"/>
        </w:rPr>
        <w:t xml:space="preserve"> We also analyze pension plan </w:t>
      </w:r>
      <w:r w:rsidR="000B7079">
        <w:rPr>
          <w:rFonts w:ascii="Calibri" w:hAnsi="Calibri" w:cs="Calibri"/>
          <w:szCs w:val="22"/>
        </w:rPr>
        <w:t>characteristics</w:t>
      </w:r>
      <w:r>
        <w:rPr>
          <w:rFonts w:ascii="Calibri" w:hAnsi="Calibri" w:cs="Calibri"/>
          <w:szCs w:val="22"/>
        </w:rPr>
        <w:t xml:space="preserve"> that make partial retirement more attractive than early </w:t>
      </w:r>
      <w:r w:rsidR="000B7079">
        <w:rPr>
          <w:rFonts w:ascii="Calibri" w:hAnsi="Calibri" w:cs="Calibri"/>
          <w:szCs w:val="22"/>
        </w:rPr>
        <w:t>and</w:t>
      </w:r>
      <w:r>
        <w:rPr>
          <w:rFonts w:ascii="Calibri" w:hAnsi="Calibri" w:cs="Calibri"/>
          <w:szCs w:val="22"/>
        </w:rPr>
        <w:t xml:space="preserve"> late abrupt retirement. </w:t>
      </w:r>
      <w:r w:rsidR="0055167A">
        <w:rPr>
          <w:rFonts w:ascii="Calibri" w:hAnsi="Calibri" w:cs="Calibri"/>
          <w:szCs w:val="22"/>
        </w:rPr>
        <w:t>A</w:t>
      </w:r>
      <w:r w:rsidR="00B21D57" w:rsidRPr="00A85DA8">
        <w:rPr>
          <w:rFonts w:ascii="Calibri" w:hAnsi="Calibri" w:cs="Calibri"/>
          <w:szCs w:val="22"/>
        </w:rPr>
        <w:t xml:space="preserve">s the value of the stated choice data depends on whether they are predictive of real behavior, we validate the stated choices using revealed preference data. We validate that the estimated preferences of labor supply correlate in plausible ways with </w:t>
      </w:r>
      <w:r w:rsidR="00592324">
        <w:rPr>
          <w:rFonts w:ascii="Calibri" w:hAnsi="Calibri" w:cs="Calibri"/>
          <w:szCs w:val="22"/>
        </w:rPr>
        <w:t>respondents</w:t>
      </w:r>
      <w:r w:rsidR="00B21D57" w:rsidRPr="00A85DA8">
        <w:rPr>
          <w:rFonts w:ascii="Calibri" w:hAnsi="Calibri" w:cs="Calibri"/>
          <w:szCs w:val="22"/>
        </w:rPr>
        <w:t>’ actual or predicted retirement plans and with a subjective question on whether they value work just for money or for its intrinsic value.</w:t>
      </w:r>
    </w:p>
    <w:p w14:paraId="19C97A1B" w14:textId="333A4458" w:rsidR="00112346" w:rsidRPr="00A85DA8" w:rsidRDefault="009B33B3" w:rsidP="0055167A">
      <w:pPr>
        <w:pStyle w:val="NoSpacing"/>
        <w:rPr>
          <w:rFonts w:ascii="Calibri" w:hAnsi="Calibri" w:cs="Calibri"/>
          <w:szCs w:val="22"/>
        </w:rPr>
      </w:pPr>
      <w:r>
        <w:rPr>
          <w:rFonts w:ascii="Calibri" w:hAnsi="Calibri" w:cs="Calibri"/>
          <w:szCs w:val="22"/>
        </w:rPr>
        <w:t xml:space="preserve">Our contribution </w:t>
      </w:r>
      <w:r w:rsidR="00E95432">
        <w:rPr>
          <w:rFonts w:ascii="Calibri" w:hAnsi="Calibri" w:cs="Calibri"/>
          <w:szCs w:val="22"/>
        </w:rPr>
        <w:t xml:space="preserve">to retirement policy in the Netherlands </w:t>
      </w:r>
      <w:r>
        <w:rPr>
          <w:rFonts w:ascii="Calibri" w:hAnsi="Calibri" w:cs="Calibri"/>
          <w:szCs w:val="22"/>
        </w:rPr>
        <w:t>is four-fold. First</w:t>
      </w:r>
      <w:r w:rsidR="00B21D57" w:rsidRPr="00A85DA8">
        <w:rPr>
          <w:rFonts w:ascii="Calibri" w:hAnsi="Calibri" w:cs="Calibri"/>
          <w:szCs w:val="22"/>
        </w:rPr>
        <w:t xml:space="preserve">, we </w:t>
      </w:r>
      <w:r w:rsidR="0064469A">
        <w:rPr>
          <w:rFonts w:ascii="Calibri" w:hAnsi="Calibri" w:cs="Calibri"/>
          <w:szCs w:val="22"/>
        </w:rPr>
        <w:t xml:space="preserve">analyze </w:t>
      </w:r>
      <w:r w:rsidR="00B21D57" w:rsidRPr="00A85DA8">
        <w:rPr>
          <w:rFonts w:ascii="Calibri" w:hAnsi="Calibri" w:cs="Calibri"/>
          <w:szCs w:val="22"/>
        </w:rPr>
        <w:t xml:space="preserve">the sensitivity of retirement decisions to financial incentives. We disentangle wealth and price effects of pensions, both at the intensive and extensive margins, at various retirement ages. We show that, at any retirement age, the partial retirement decision is not sensitive to </w:t>
      </w:r>
      <w:r w:rsidR="003C5062">
        <w:rPr>
          <w:rFonts w:ascii="Calibri" w:hAnsi="Calibri" w:cs="Calibri"/>
          <w:szCs w:val="22"/>
        </w:rPr>
        <w:t xml:space="preserve">total pension </w:t>
      </w:r>
      <w:r w:rsidR="00B21D57" w:rsidRPr="00A85DA8">
        <w:rPr>
          <w:rFonts w:ascii="Calibri" w:hAnsi="Calibri" w:cs="Calibri"/>
          <w:szCs w:val="22"/>
        </w:rPr>
        <w:t xml:space="preserve">wealth but </w:t>
      </w:r>
      <w:r w:rsidR="003C5062">
        <w:rPr>
          <w:rFonts w:ascii="Calibri" w:hAnsi="Calibri" w:cs="Calibri"/>
          <w:szCs w:val="22"/>
        </w:rPr>
        <w:t>there is a</w:t>
      </w:r>
      <w:r w:rsidR="0042720C">
        <w:rPr>
          <w:rFonts w:ascii="Calibri" w:hAnsi="Calibri" w:cs="Calibri"/>
          <w:szCs w:val="22"/>
        </w:rPr>
        <w:t xml:space="preserve"> substantial</w:t>
      </w:r>
      <w:r w:rsidR="00B21D57" w:rsidRPr="00A85DA8">
        <w:rPr>
          <w:rFonts w:ascii="Calibri" w:hAnsi="Calibri" w:cs="Calibri"/>
          <w:szCs w:val="22"/>
        </w:rPr>
        <w:t xml:space="preserve"> </w:t>
      </w:r>
      <w:r w:rsidR="00EA3B72">
        <w:rPr>
          <w:rFonts w:ascii="Calibri" w:hAnsi="Calibri" w:cs="Calibri"/>
          <w:szCs w:val="22"/>
        </w:rPr>
        <w:t>“</w:t>
      </w:r>
      <w:r w:rsidR="00B21D57" w:rsidRPr="00A85DA8">
        <w:rPr>
          <w:rFonts w:ascii="Calibri" w:hAnsi="Calibri" w:cs="Calibri"/>
          <w:szCs w:val="22"/>
        </w:rPr>
        <w:t>price</w:t>
      </w:r>
      <w:r w:rsidR="00EA3B72">
        <w:rPr>
          <w:rFonts w:ascii="Calibri" w:hAnsi="Calibri" w:cs="Calibri"/>
          <w:szCs w:val="22"/>
        </w:rPr>
        <w:t>”</w:t>
      </w:r>
      <w:r w:rsidR="00B21D57" w:rsidRPr="00A85DA8">
        <w:rPr>
          <w:rFonts w:ascii="Calibri" w:hAnsi="Calibri" w:cs="Calibri"/>
          <w:szCs w:val="22"/>
        </w:rPr>
        <w:t xml:space="preserve"> effect</w:t>
      </w:r>
      <w:r w:rsidR="00EA3B72">
        <w:rPr>
          <w:rFonts w:ascii="Calibri" w:hAnsi="Calibri" w:cs="Calibri"/>
          <w:szCs w:val="22"/>
        </w:rPr>
        <w:t xml:space="preserve"> </w:t>
      </w:r>
      <w:r w:rsidR="00A72DA0">
        <w:rPr>
          <w:rFonts w:ascii="Calibri" w:hAnsi="Calibri" w:cs="Calibri"/>
          <w:szCs w:val="22"/>
        </w:rPr>
        <w:t xml:space="preserve">of </w:t>
      </w:r>
      <w:r w:rsidR="00EA3B72">
        <w:rPr>
          <w:rFonts w:ascii="Calibri" w:hAnsi="Calibri" w:cs="Calibri"/>
          <w:szCs w:val="22"/>
        </w:rPr>
        <w:t xml:space="preserve">pension accruals. </w:t>
      </w:r>
      <w:r w:rsidR="00B21D57" w:rsidRPr="00A85DA8">
        <w:rPr>
          <w:rFonts w:ascii="Calibri" w:hAnsi="Calibri" w:cs="Calibri"/>
          <w:szCs w:val="22"/>
        </w:rPr>
        <w:t xml:space="preserve">Responses at the extensive margin are sensitive to both wealth and price effects. Furthermore, we show that a reduction in </w:t>
      </w:r>
      <w:r w:rsidR="00AF76EE">
        <w:rPr>
          <w:rFonts w:ascii="Calibri" w:hAnsi="Calibri" w:cs="Calibri"/>
          <w:szCs w:val="22"/>
        </w:rPr>
        <w:t xml:space="preserve">the </w:t>
      </w:r>
      <w:r w:rsidR="00B21D57" w:rsidRPr="00A85DA8">
        <w:rPr>
          <w:rFonts w:ascii="Calibri" w:hAnsi="Calibri" w:cs="Calibri"/>
          <w:szCs w:val="22"/>
        </w:rPr>
        <w:t>hourly wage rate in partial retirement makes partial retirement less attractive and</w:t>
      </w:r>
      <w:r w:rsidR="00A17185">
        <w:rPr>
          <w:rFonts w:ascii="Calibri" w:hAnsi="Calibri" w:cs="Calibri"/>
          <w:szCs w:val="22"/>
        </w:rPr>
        <w:t xml:space="preserve"> makes</w:t>
      </w:r>
      <w:r w:rsidR="00B21D57" w:rsidRPr="00A85DA8">
        <w:rPr>
          <w:rFonts w:ascii="Calibri" w:hAnsi="Calibri" w:cs="Calibri"/>
          <w:szCs w:val="22"/>
        </w:rPr>
        <w:t xml:space="preserve"> early and late retirement equally more attractive.</w:t>
      </w:r>
    </w:p>
    <w:p w14:paraId="615E2344" w14:textId="443F94E0" w:rsidR="00112346" w:rsidRPr="00A85DA8" w:rsidRDefault="005E775A" w:rsidP="009D7614">
      <w:pPr>
        <w:pStyle w:val="NoSpacing"/>
        <w:rPr>
          <w:rFonts w:ascii="Calibri" w:hAnsi="Calibri" w:cs="Calibri"/>
          <w:szCs w:val="22"/>
        </w:rPr>
      </w:pPr>
      <w:r>
        <w:rPr>
          <w:rFonts w:ascii="Calibri" w:hAnsi="Calibri" w:cs="Calibri"/>
          <w:szCs w:val="22"/>
        </w:rPr>
        <w:t>Second</w:t>
      </w:r>
      <w:r w:rsidR="00B21D57" w:rsidRPr="00A85DA8">
        <w:rPr>
          <w:rFonts w:ascii="Calibri" w:hAnsi="Calibri" w:cs="Calibri"/>
          <w:szCs w:val="22"/>
        </w:rPr>
        <w:t xml:space="preserve">, </w:t>
      </w:r>
      <w:r w:rsidR="00F71B8C">
        <w:rPr>
          <w:rFonts w:ascii="Calibri" w:hAnsi="Calibri" w:cs="Calibri"/>
          <w:szCs w:val="22"/>
        </w:rPr>
        <w:t xml:space="preserve">while there is no flexibility in </w:t>
      </w:r>
      <w:r w:rsidR="002F2287">
        <w:rPr>
          <w:rFonts w:ascii="Calibri" w:hAnsi="Calibri" w:cs="Calibri"/>
          <w:szCs w:val="22"/>
        </w:rPr>
        <w:t xml:space="preserve">the </w:t>
      </w:r>
      <w:r w:rsidR="006D0974">
        <w:rPr>
          <w:rFonts w:ascii="Calibri" w:hAnsi="Calibri" w:cs="Calibri"/>
          <w:szCs w:val="22"/>
        </w:rPr>
        <w:t xml:space="preserve">(subsistence level) </w:t>
      </w:r>
      <w:r w:rsidR="002F2287">
        <w:rPr>
          <w:rFonts w:ascii="Calibri" w:hAnsi="Calibri" w:cs="Calibri"/>
          <w:szCs w:val="22"/>
        </w:rPr>
        <w:t>state pension, t</w:t>
      </w:r>
      <w:r w:rsidR="00B21D57" w:rsidRPr="00A85DA8">
        <w:rPr>
          <w:rFonts w:ascii="Calibri" w:hAnsi="Calibri" w:cs="Calibri"/>
          <w:szCs w:val="22"/>
        </w:rPr>
        <w:t xml:space="preserve">he Dutch occupational pension </w:t>
      </w:r>
      <w:r w:rsidR="00C65251">
        <w:rPr>
          <w:rFonts w:ascii="Calibri" w:hAnsi="Calibri" w:cs="Calibri"/>
          <w:szCs w:val="22"/>
        </w:rPr>
        <w:t xml:space="preserve">schemes </w:t>
      </w:r>
      <w:r w:rsidR="002F2287">
        <w:rPr>
          <w:rFonts w:ascii="Calibri" w:hAnsi="Calibri" w:cs="Calibri"/>
          <w:szCs w:val="22"/>
        </w:rPr>
        <w:t>usually</w:t>
      </w:r>
      <w:r w:rsidR="00B21D57" w:rsidRPr="00A85DA8">
        <w:rPr>
          <w:rFonts w:ascii="Calibri" w:hAnsi="Calibri" w:cs="Calibri"/>
          <w:szCs w:val="22"/>
        </w:rPr>
        <w:t xml:space="preserve"> </w:t>
      </w:r>
      <w:r w:rsidR="00C65251">
        <w:rPr>
          <w:rFonts w:ascii="Calibri" w:hAnsi="Calibri" w:cs="Calibri"/>
          <w:szCs w:val="22"/>
        </w:rPr>
        <w:t xml:space="preserve">offer </w:t>
      </w:r>
      <w:r w:rsidR="002F2287">
        <w:rPr>
          <w:rFonts w:ascii="Calibri" w:hAnsi="Calibri" w:cs="Calibri"/>
          <w:szCs w:val="22"/>
        </w:rPr>
        <w:t xml:space="preserve">lot of </w:t>
      </w:r>
      <w:r w:rsidR="00B21D57" w:rsidRPr="00A85DA8">
        <w:rPr>
          <w:rFonts w:ascii="Calibri" w:hAnsi="Calibri" w:cs="Calibri"/>
          <w:szCs w:val="22"/>
        </w:rPr>
        <w:t xml:space="preserve">flexibility with actuarially fair trade-offs: Employees </w:t>
      </w:r>
      <w:r w:rsidR="00EB2DA9">
        <w:rPr>
          <w:rFonts w:ascii="Calibri" w:hAnsi="Calibri" w:cs="Calibri"/>
          <w:szCs w:val="22"/>
        </w:rPr>
        <w:t xml:space="preserve">whose wages are high enough to build up a substantial occupational pension </w:t>
      </w:r>
      <w:r w:rsidR="00AC523C">
        <w:rPr>
          <w:rFonts w:ascii="Calibri" w:hAnsi="Calibri" w:cs="Calibri"/>
          <w:szCs w:val="22"/>
        </w:rPr>
        <w:t xml:space="preserve">have a lot of choice, </w:t>
      </w:r>
      <w:r w:rsidR="0064469A" w:rsidRPr="00A85DA8">
        <w:rPr>
          <w:rFonts w:ascii="Calibri" w:hAnsi="Calibri" w:cs="Calibri"/>
          <w:szCs w:val="22"/>
        </w:rPr>
        <w:t>but</w:t>
      </w:r>
      <w:r w:rsidR="00B21D57" w:rsidRPr="00A85DA8">
        <w:rPr>
          <w:rFonts w:ascii="Calibri" w:hAnsi="Calibri" w:cs="Calibri"/>
          <w:szCs w:val="22"/>
        </w:rPr>
        <w:t xml:space="preserve"> </w:t>
      </w:r>
      <w:r w:rsidR="006B66DB">
        <w:rPr>
          <w:rFonts w:ascii="Calibri" w:hAnsi="Calibri" w:cs="Calibri"/>
          <w:szCs w:val="22"/>
        </w:rPr>
        <w:t xml:space="preserve">normally </w:t>
      </w:r>
      <w:r w:rsidR="00B21D57" w:rsidRPr="00A85DA8">
        <w:rPr>
          <w:rFonts w:ascii="Calibri" w:hAnsi="Calibri" w:cs="Calibri"/>
          <w:szCs w:val="22"/>
        </w:rPr>
        <w:t xml:space="preserve">pay a fair price for retiring early and are rewarded for working longer. They can also retire part-time and claim part of their accrued pension rights and delay </w:t>
      </w:r>
      <w:r w:rsidR="00B64B7F" w:rsidRPr="00A85DA8">
        <w:rPr>
          <w:rFonts w:ascii="Calibri" w:hAnsi="Calibri" w:cs="Calibri"/>
          <w:szCs w:val="22"/>
        </w:rPr>
        <w:t>claiming</w:t>
      </w:r>
      <w:r w:rsidR="00B21D57" w:rsidRPr="00A85DA8">
        <w:rPr>
          <w:rFonts w:ascii="Calibri" w:hAnsi="Calibri" w:cs="Calibri"/>
          <w:szCs w:val="22"/>
        </w:rPr>
        <w:t xml:space="preserve"> the remaining part. We consider institutionally possible forms of partial retirement, and document preferences for them against, e.g., the classical alternative of abrupt retirement at the public pension eligibility age. At any given age from 60 to 66, more than one in three prefer partial retirement over full retirement or to continue to work full-time for a number of years. This provides evidence of a preference for a smooth life-cycle profile of leisure and consumption, and points </w:t>
      </w:r>
      <w:r w:rsidR="000A3552">
        <w:rPr>
          <w:rFonts w:ascii="Calibri" w:hAnsi="Calibri" w:cs="Calibri"/>
          <w:szCs w:val="22"/>
        </w:rPr>
        <w:t>at</w:t>
      </w:r>
      <w:r w:rsidR="00B21D57" w:rsidRPr="00A85DA8">
        <w:rPr>
          <w:rFonts w:ascii="Calibri" w:hAnsi="Calibri" w:cs="Calibri"/>
          <w:szCs w:val="22"/>
        </w:rPr>
        <w:t xml:space="preserve"> labor market restrictions to explain abrupt retirement that is often observed in revealed preference data. </w:t>
      </w:r>
      <w:r w:rsidR="006F3AAD">
        <w:rPr>
          <w:rFonts w:ascii="Calibri" w:hAnsi="Calibri" w:cs="Calibri"/>
          <w:szCs w:val="22"/>
        </w:rPr>
        <w:t xml:space="preserve">It is in line with earlier evidence for the Netherlands that </w:t>
      </w:r>
      <w:r w:rsidR="007051B6">
        <w:rPr>
          <w:rFonts w:ascii="Calibri" w:hAnsi="Calibri" w:cs="Calibri"/>
          <w:szCs w:val="22"/>
        </w:rPr>
        <w:t>the number of older workers who would like to work part-time is much larger than the number of older workers that actually do work part-time (</w:t>
      </w:r>
      <w:r w:rsidR="007051B6" w:rsidRPr="000749DE">
        <w:rPr>
          <w:rFonts w:ascii="Calibri" w:hAnsi="Calibri" w:cs="Calibri"/>
          <w:color w:val="FF0000"/>
          <w:szCs w:val="22"/>
        </w:rPr>
        <w:t xml:space="preserve">Bolhaar and Van Vuuren, </w:t>
      </w:r>
      <w:r w:rsidR="000749DE" w:rsidRPr="000749DE">
        <w:rPr>
          <w:rFonts w:ascii="Calibri" w:hAnsi="Calibri" w:cs="Calibri"/>
          <w:color w:val="FF0000"/>
          <w:szCs w:val="22"/>
        </w:rPr>
        <w:t>2018</w:t>
      </w:r>
      <w:r w:rsidR="000749DE">
        <w:rPr>
          <w:rFonts w:ascii="Calibri" w:hAnsi="Calibri" w:cs="Calibri"/>
          <w:szCs w:val="22"/>
        </w:rPr>
        <w:t xml:space="preserve">). </w:t>
      </w:r>
      <w:r w:rsidR="00B21D57" w:rsidRPr="00A85DA8">
        <w:rPr>
          <w:rFonts w:ascii="Calibri" w:hAnsi="Calibri" w:cs="Calibri"/>
          <w:szCs w:val="22"/>
        </w:rPr>
        <w:t xml:space="preserve">Those who prefer partial retirement more often prefer to spend 20 hours a week in partial retirement instead of less or more hours, they are equally likely to spend 4 or 5 years in partial retirement, and they are equally likely to reduce hours in one step or in </w:t>
      </w:r>
      <w:r w:rsidR="001D003F">
        <w:rPr>
          <w:rFonts w:ascii="Calibri" w:hAnsi="Calibri" w:cs="Calibri"/>
          <w:szCs w:val="22"/>
        </w:rPr>
        <w:t xml:space="preserve">several </w:t>
      </w:r>
      <w:r w:rsidR="00B21D57" w:rsidRPr="00A85DA8">
        <w:rPr>
          <w:rFonts w:ascii="Calibri" w:hAnsi="Calibri" w:cs="Calibri"/>
          <w:szCs w:val="22"/>
        </w:rPr>
        <w:t xml:space="preserve">steps. These preferences change as </w:t>
      </w:r>
      <w:r w:rsidR="001D003F">
        <w:rPr>
          <w:rFonts w:ascii="Calibri" w:hAnsi="Calibri" w:cs="Calibri"/>
          <w:szCs w:val="22"/>
        </w:rPr>
        <w:t xml:space="preserve">the </w:t>
      </w:r>
      <w:r w:rsidR="00B21D57" w:rsidRPr="00A85DA8">
        <w:rPr>
          <w:rFonts w:ascii="Calibri" w:hAnsi="Calibri" w:cs="Calibri"/>
          <w:szCs w:val="22"/>
        </w:rPr>
        <w:t>retirement age is delayed.</w:t>
      </w:r>
    </w:p>
    <w:p w14:paraId="737BD026" w14:textId="7B439F3C" w:rsidR="00112346" w:rsidRPr="00A85DA8" w:rsidRDefault="005E775A" w:rsidP="009D7614">
      <w:pPr>
        <w:pStyle w:val="NoSpacing"/>
        <w:rPr>
          <w:rFonts w:ascii="Calibri" w:hAnsi="Calibri" w:cs="Calibri"/>
          <w:szCs w:val="22"/>
        </w:rPr>
      </w:pPr>
      <w:r>
        <w:rPr>
          <w:rFonts w:ascii="Calibri" w:hAnsi="Calibri" w:cs="Calibri"/>
          <w:szCs w:val="22"/>
        </w:rPr>
        <w:t>Third</w:t>
      </w:r>
      <w:r w:rsidR="00B21D57" w:rsidRPr="00A85DA8">
        <w:rPr>
          <w:rFonts w:ascii="Calibri" w:hAnsi="Calibri" w:cs="Calibri"/>
          <w:szCs w:val="22"/>
        </w:rPr>
        <w:t xml:space="preserve">, partial retirement schemes can stimulate labor participation if older individuals </w:t>
      </w:r>
      <w:r w:rsidR="004B09F3" w:rsidRPr="00A85DA8">
        <w:rPr>
          <w:rFonts w:ascii="Calibri" w:hAnsi="Calibri" w:cs="Calibri"/>
          <w:szCs w:val="22"/>
        </w:rPr>
        <w:t>use them more often</w:t>
      </w:r>
      <w:r w:rsidR="00B21D57" w:rsidRPr="00A85DA8">
        <w:rPr>
          <w:rFonts w:ascii="Calibri" w:hAnsi="Calibri" w:cs="Calibri"/>
          <w:szCs w:val="22"/>
        </w:rPr>
        <w:t xml:space="preserve"> to substitute full retirement than full-time work. We show that early retirement becomes more attractive than late retirement when individuals do not have the partial retirement option, especially when the statutory retirement age increases. This demonstrates the potential of partial retirement as a policy instrument to stimulate older individuals </w:t>
      </w:r>
      <w:r w:rsidR="00D63DC7">
        <w:rPr>
          <w:rFonts w:ascii="Calibri" w:hAnsi="Calibri" w:cs="Calibri"/>
          <w:szCs w:val="22"/>
        </w:rPr>
        <w:t xml:space="preserve">to </w:t>
      </w:r>
      <w:r w:rsidR="00B21D57" w:rsidRPr="00A85DA8">
        <w:rPr>
          <w:rFonts w:ascii="Calibri" w:hAnsi="Calibri" w:cs="Calibri"/>
          <w:szCs w:val="22"/>
        </w:rPr>
        <w:t xml:space="preserve">remain active in the labor force. This is in line with </w:t>
      </w:r>
      <w:r w:rsidR="00B21D57" w:rsidRPr="00A85DA8">
        <w:rPr>
          <w:rFonts w:ascii="Calibri" w:hAnsi="Calibri" w:cs="Calibri"/>
          <w:color w:val="FF0000"/>
          <w:szCs w:val="22"/>
        </w:rPr>
        <w:t xml:space="preserve">Ameriks et al. </w:t>
      </w:r>
      <w:r w:rsidR="00B21D57" w:rsidRPr="00A85DA8">
        <w:rPr>
          <w:rFonts w:ascii="Calibri" w:hAnsi="Calibri" w:cs="Calibri"/>
          <w:szCs w:val="22"/>
        </w:rPr>
        <w:t>(</w:t>
      </w:r>
      <w:r w:rsidR="00B21D57" w:rsidRPr="00A85DA8">
        <w:rPr>
          <w:rFonts w:ascii="Calibri" w:hAnsi="Calibri" w:cs="Calibri"/>
          <w:color w:val="FF0000"/>
          <w:szCs w:val="22"/>
        </w:rPr>
        <w:t>2020</w:t>
      </w:r>
      <w:r w:rsidR="00B21D57" w:rsidRPr="00A85DA8">
        <w:rPr>
          <w:rFonts w:ascii="Calibri" w:hAnsi="Calibri" w:cs="Calibri"/>
          <w:szCs w:val="22"/>
        </w:rPr>
        <w:t xml:space="preserve">) who find that older </w:t>
      </w:r>
      <w:r w:rsidR="0077498C">
        <w:rPr>
          <w:rFonts w:ascii="Calibri" w:hAnsi="Calibri" w:cs="Calibri"/>
          <w:szCs w:val="22"/>
        </w:rPr>
        <w:t xml:space="preserve">US </w:t>
      </w:r>
      <w:r w:rsidR="00B21D57" w:rsidRPr="00A85DA8">
        <w:rPr>
          <w:rFonts w:ascii="Calibri" w:hAnsi="Calibri" w:cs="Calibri"/>
          <w:szCs w:val="22"/>
        </w:rPr>
        <w:t>individuals would work longer if they had opportunities to work in jobs that allow them to choose the number of hours worked per week or the number of weeks worked per year.</w:t>
      </w:r>
    </w:p>
    <w:p w14:paraId="6FED49F2" w14:textId="46AEA968" w:rsidR="00112346" w:rsidRPr="00A85DA8" w:rsidRDefault="00B21D57" w:rsidP="009D7614">
      <w:pPr>
        <w:pStyle w:val="NoSpacing"/>
        <w:rPr>
          <w:rFonts w:ascii="Calibri" w:hAnsi="Calibri" w:cs="Calibri"/>
          <w:szCs w:val="22"/>
        </w:rPr>
      </w:pPr>
      <w:r w:rsidRPr="00A85DA8">
        <w:rPr>
          <w:rFonts w:ascii="Calibri" w:hAnsi="Calibri" w:cs="Calibri"/>
          <w:szCs w:val="22"/>
        </w:rPr>
        <w:t xml:space="preserve">Finally, we evaluate subsidized partial retirement programs that were introduced in </w:t>
      </w:r>
      <w:r w:rsidR="007010C9">
        <w:rPr>
          <w:rFonts w:ascii="Calibri" w:hAnsi="Calibri" w:cs="Calibri"/>
          <w:szCs w:val="22"/>
        </w:rPr>
        <w:t xml:space="preserve">several </w:t>
      </w:r>
      <w:r w:rsidRPr="00A85DA8">
        <w:rPr>
          <w:rFonts w:ascii="Calibri" w:hAnsi="Calibri" w:cs="Calibri"/>
          <w:szCs w:val="22"/>
        </w:rPr>
        <w:t>Dutch collective labor agreements in the last ten years. We compare choices for partial retirement, against early and late retirement, when wage compensation and pension accrual during partial retirement are subsidized according to collective labor agreements and when they are based on existing offers from pension funds that involve no subsidy. We show that subsidies make partial retirement attractive</w:t>
      </w:r>
      <w:r w:rsidR="00171149">
        <w:rPr>
          <w:rFonts w:ascii="Calibri" w:hAnsi="Calibri" w:cs="Calibri"/>
          <w:szCs w:val="22"/>
        </w:rPr>
        <w:t>,</w:t>
      </w:r>
      <w:r w:rsidRPr="00A85DA8">
        <w:rPr>
          <w:rFonts w:ascii="Calibri" w:hAnsi="Calibri" w:cs="Calibri"/>
          <w:szCs w:val="22"/>
        </w:rPr>
        <w:t xml:space="preserve"> but </w:t>
      </w:r>
      <w:r w:rsidR="00171149">
        <w:rPr>
          <w:rFonts w:ascii="Calibri" w:hAnsi="Calibri" w:cs="Calibri"/>
          <w:szCs w:val="22"/>
        </w:rPr>
        <w:t xml:space="preserve">less so if the </w:t>
      </w:r>
      <w:r w:rsidRPr="00A85DA8">
        <w:rPr>
          <w:rFonts w:ascii="Calibri" w:hAnsi="Calibri" w:cs="Calibri"/>
          <w:szCs w:val="22"/>
        </w:rPr>
        <w:t>retirement age is delayed. Moreover, subsidies induce individuals who otherwise would have stopped working or continued to work full-time to participate in partial retirement, making its net effect on labor supply ambiguous.</w:t>
      </w:r>
    </w:p>
    <w:p w14:paraId="7D3ACAC3" w14:textId="5A5BBC7B" w:rsidR="00112346" w:rsidRPr="00A85DA8" w:rsidRDefault="00B21D57" w:rsidP="009D7614">
      <w:pPr>
        <w:pStyle w:val="NoSpacing"/>
        <w:rPr>
          <w:rFonts w:ascii="Calibri" w:hAnsi="Calibri" w:cs="Calibri"/>
          <w:szCs w:val="22"/>
        </w:rPr>
      </w:pPr>
      <w:r w:rsidRPr="00A85DA8">
        <w:rPr>
          <w:rFonts w:ascii="Calibri" w:hAnsi="Calibri" w:cs="Calibri"/>
          <w:szCs w:val="22"/>
        </w:rPr>
        <w:t xml:space="preserve">This paper proceeds as follows. Section </w:t>
      </w:r>
      <w:r w:rsidRPr="00A85DA8">
        <w:rPr>
          <w:rFonts w:ascii="Calibri" w:hAnsi="Calibri" w:cs="Calibri"/>
          <w:color w:val="0000FF"/>
          <w:szCs w:val="22"/>
        </w:rPr>
        <w:t xml:space="preserve">2 </w:t>
      </w:r>
      <w:r w:rsidRPr="00A85DA8">
        <w:rPr>
          <w:rFonts w:ascii="Calibri" w:hAnsi="Calibri" w:cs="Calibri"/>
          <w:szCs w:val="22"/>
        </w:rPr>
        <w:t xml:space="preserve">describes the Dutch pension system. Section </w:t>
      </w:r>
      <w:r w:rsidRPr="00A85DA8">
        <w:rPr>
          <w:rFonts w:ascii="Calibri" w:hAnsi="Calibri" w:cs="Calibri"/>
          <w:color w:val="0000FF"/>
          <w:szCs w:val="22"/>
        </w:rPr>
        <w:t xml:space="preserve">3 </w:t>
      </w:r>
      <w:r w:rsidRPr="00A85DA8">
        <w:rPr>
          <w:rFonts w:ascii="Calibri" w:hAnsi="Calibri" w:cs="Calibri"/>
          <w:szCs w:val="22"/>
        </w:rPr>
        <w:t xml:space="preserve">describes the stated choice experiment. Section </w:t>
      </w:r>
      <w:r w:rsidRPr="00A85DA8">
        <w:rPr>
          <w:rFonts w:ascii="Calibri" w:hAnsi="Calibri" w:cs="Calibri"/>
          <w:color w:val="0000FF"/>
          <w:szCs w:val="22"/>
        </w:rPr>
        <w:t xml:space="preserve">4 </w:t>
      </w:r>
      <w:r w:rsidRPr="00A85DA8">
        <w:rPr>
          <w:rFonts w:ascii="Calibri" w:hAnsi="Calibri" w:cs="Calibri"/>
          <w:szCs w:val="22"/>
        </w:rPr>
        <w:t xml:space="preserve">describes the data and presents descriptive statistics. Section </w:t>
      </w:r>
      <w:r w:rsidRPr="00A85DA8">
        <w:rPr>
          <w:rFonts w:ascii="Calibri" w:hAnsi="Calibri" w:cs="Calibri"/>
          <w:color w:val="0000FF"/>
          <w:szCs w:val="22"/>
        </w:rPr>
        <w:lastRenderedPageBreak/>
        <w:t xml:space="preserve">5 </w:t>
      </w:r>
      <w:r w:rsidRPr="00A85DA8">
        <w:rPr>
          <w:rFonts w:ascii="Calibri" w:hAnsi="Calibri" w:cs="Calibri"/>
          <w:szCs w:val="22"/>
        </w:rPr>
        <w:t xml:space="preserve">presents the model. Section </w:t>
      </w:r>
      <w:r w:rsidRPr="00A85DA8">
        <w:rPr>
          <w:rFonts w:ascii="Calibri" w:hAnsi="Calibri" w:cs="Calibri"/>
          <w:color w:val="0000FF"/>
          <w:szCs w:val="22"/>
        </w:rPr>
        <w:t xml:space="preserve">6 </w:t>
      </w:r>
      <w:r w:rsidRPr="00A85DA8">
        <w:rPr>
          <w:rFonts w:ascii="Calibri" w:hAnsi="Calibri" w:cs="Calibri"/>
          <w:szCs w:val="22"/>
        </w:rPr>
        <w:t xml:space="preserve">presents the estimation results and section </w:t>
      </w:r>
      <w:r w:rsidRPr="00A85DA8">
        <w:rPr>
          <w:rFonts w:ascii="Calibri" w:hAnsi="Calibri" w:cs="Calibri"/>
          <w:color w:val="0000FF"/>
          <w:szCs w:val="22"/>
        </w:rPr>
        <w:t xml:space="preserve">7 </w:t>
      </w:r>
      <w:r w:rsidRPr="00A85DA8">
        <w:rPr>
          <w:rFonts w:ascii="Calibri" w:hAnsi="Calibri" w:cs="Calibri"/>
          <w:szCs w:val="22"/>
        </w:rPr>
        <w:t xml:space="preserve">conducts policy simulations. Section </w:t>
      </w:r>
      <w:r w:rsidRPr="00A85DA8">
        <w:rPr>
          <w:rFonts w:ascii="Calibri" w:hAnsi="Calibri" w:cs="Calibri"/>
          <w:color w:val="0000FF"/>
          <w:szCs w:val="22"/>
        </w:rPr>
        <w:t xml:space="preserve">8 </w:t>
      </w:r>
      <w:r w:rsidRPr="00A85DA8">
        <w:rPr>
          <w:rFonts w:ascii="Calibri" w:hAnsi="Calibri" w:cs="Calibri"/>
          <w:szCs w:val="22"/>
        </w:rPr>
        <w:t>concludes.</w:t>
      </w:r>
    </w:p>
    <w:p w14:paraId="3D218DA8" w14:textId="77777777" w:rsidR="00BB3109" w:rsidRPr="00A85DA8" w:rsidRDefault="00BB3109" w:rsidP="00BB3109">
      <w:pPr>
        <w:pStyle w:val="NoSpacing"/>
        <w:ind w:firstLine="0"/>
        <w:rPr>
          <w:rFonts w:ascii="Calibri" w:hAnsi="Calibri" w:cs="Calibri"/>
          <w:szCs w:val="22"/>
        </w:rPr>
      </w:pPr>
    </w:p>
    <w:p w14:paraId="538192CD" w14:textId="5DC0B8DA" w:rsidR="00112346" w:rsidRPr="00A85DA8" w:rsidRDefault="00B21D57" w:rsidP="000758CD">
      <w:pPr>
        <w:pStyle w:val="NoSpacing"/>
        <w:numPr>
          <w:ilvl w:val="0"/>
          <w:numId w:val="2"/>
        </w:numPr>
        <w:rPr>
          <w:rFonts w:ascii="Calibri" w:hAnsi="Calibri" w:cs="Calibri"/>
          <w:b/>
          <w:bCs/>
          <w:szCs w:val="22"/>
        </w:rPr>
      </w:pPr>
      <w:r w:rsidRPr="00A85DA8">
        <w:rPr>
          <w:rFonts w:ascii="Calibri" w:hAnsi="Calibri" w:cs="Calibri"/>
          <w:b/>
          <w:bCs/>
          <w:szCs w:val="22"/>
        </w:rPr>
        <w:t>The Dutch pension system</w:t>
      </w:r>
    </w:p>
    <w:p w14:paraId="15FC8C8C" w14:textId="77777777" w:rsidR="00BB3109" w:rsidRPr="00A85DA8" w:rsidRDefault="00BB3109" w:rsidP="00E22C04">
      <w:pPr>
        <w:pStyle w:val="NoSpacing"/>
        <w:ind w:firstLine="0"/>
        <w:rPr>
          <w:rFonts w:ascii="Calibri" w:hAnsi="Calibri" w:cs="Calibri"/>
          <w:szCs w:val="22"/>
        </w:rPr>
      </w:pPr>
    </w:p>
    <w:p w14:paraId="2CE994F8" w14:textId="7B3AEC07" w:rsidR="00112346" w:rsidRPr="00DE3C76" w:rsidRDefault="00B21D57" w:rsidP="009D7614">
      <w:pPr>
        <w:pStyle w:val="NoSpacing"/>
        <w:rPr>
          <w:rFonts w:ascii="Calibri" w:hAnsi="Calibri" w:cs="Calibri"/>
          <w:szCs w:val="22"/>
        </w:rPr>
      </w:pPr>
      <w:r w:rsidRPr="00A85DA8">
        <w:rPr>
          <w:rFonts w:ascii="Calibri" w:hAnsi="Calibri" w:cs="Calibri"/>
          <w:szCs w:val="22"/>
        </w:rPr>
        <w:t>Retirement income in the Netherlands mainly stands on two main pillars: the state pension and the occupational pension.</w:t>
      </w:r>
      <w:r w:rsidRPr="00A85DA8">
        <w:rPr>
          <w:rFonts w:ascii="Calibri" w:hAnsi="Calibri" w:cs="Calibri"/>
          <w:color w:val="0000FF"/>
          <w:szCs w:val="22"/>
          <w:vertAlign w:val="superscript"/>
        </w:rPr>
        <w:footnoteReference w:id="7"/>
      </w:r>
      <w:r w:rsidRPr="00A85DA8">
        <w:rPr>
          <w:rFonts w:ascii="Calibri" w:hAnsi="Calibri" w:cs="Calibri"/>
          <w:color w:val="0000FF"/>
          <w:szCs w:val="22"/>
          <w:vertAlign w:val="superscript"/>
        </w:rPr>
        <w:t xml:space="preserve"> </w:t>
      </w:r>
      <w:r w:rsidRPr="00A85DA8">
        <w:rPr>
          <w:rFonts w:ascii="Calibri" w:hAnsi="Calibri" w:cs="Calibri"/>
          <w:szCs w:val="22"/>
        </w:rPr>
        <w:t xml:space="preserve">The General Old-Age Pensions Act (AOW) is the state pension scheme, paying a flat-rate benefit when people reach the state pension age, independent of earnings, income or premiums paid. The benefit level depends on the number of years of residence in the country and on household composition. For those who </w:t>
      </w:r>
      <w:r w:rsidR="004B09F3" w:rsidRPr="00A85DA8">
        <w:rPr>
          <w:rFonts w:ascii="Calibri" w:hAnsi="Calibri" w:cs="Calibri"/>
          <w:szCs w:val="22"/>
        </w:rPr>
        <w:t>have always</w:t>
      </w:r>
      <w:r w:rsidRPr="00A85DA8">
        <w:rPr>
          <w:rFonts w:ascii="Calibri" w:hAnsi="Calibri" w:cs="Calibri"/>
          <w:szCs w:val="22"/>
        </w:rPr>
        <w:t xml:space="preserve"> resided in the country, it provides households older than the statutory retirement age with a subsistence</w:t>
      </w:r>
      <w:r w:rsidR="00933E85">
        <w:rPr>
          <w:rFonts w:ascii="Calibri" w:hAnsi="Calibri" w:cs="Calibri"/>
          <w:szCs w:val="22"/>
        </w:rPr>
        <w:t xml:space="preserve"> </w:t>
      </w:r>
      <w:r w:rsidRPr="00A85DA8">
        <w:rPr>
          <w:rFonts w:ascii="Calibri" w:hAnsi="Calibri" w:cs="Calibri"/>
          <w:szCs w:val="22"/>
        </w:rPr>
        <w:t>level income. The scheme is pay-as-you-go: current state pensions are financed from the current premiums paid by workers</w:t>
      </w:r>
      <w:r w:rsidR="00182EFB">
        <w:rPr>
          <w:rFonts w:ascii="Calibri" w:hAnsi="Calibri" w:cs="Calibri"/>
          <w:szCs w:val="22"/>
        </w:rPr>
        <w:t xml:space="preserve"> and from tax receipts</w:t>
      </w:r>
      <w:r w:rsidRPr="00A85DA8">
        <w:rPr>
          <w:rFonts w:ascii="Calibri" w:hAnsi="Calibri" w:cs="Calibri"/>
          <w:szCs w:val="22"/>
        </w:rPr>
        <w:t xml:space="preserve">. The premiums are paid through income tax. The statutory retirement age </w:t>
      </w:r>
      <w:r w:rsidR="00156AD3">
        <w:rPr>
          <w:rFonts w:ascii="Calibri" w:hAnsi="Calibri" w:cs="Calibri"/>
          <w:szCs w:val="22"/>
        </w:rPr>
        <w:t xml:space="preserve">was </w:t>
      </w:r>
      <w:r w:rsidR="0085384A">
        <w:rPr>
          <w:rFonts w:ascii="Calibri" w:hAnsi="Calibri" w:cs="Calibri"/>
          <w:szCs w:val="22"/>
        </w:rPr>
        <w:t xml:space="preserve">fixed at age 65 for many years, </w:t>
      </w:r>
      <w:r w:rsidR="00B76B2C">
        <w:rPr>
          <w:rFonts w:ascii="Calibri" w:hAnsi="Calibri" w:cs="Calibri"/>
          <w:szCs w:val="22"/>
        </w:rPr>
        <w:t>until birth cohorts reaching age 65 in 2013</w:t>
      </w:r>
      <w:r w:rsidR="0085384A">
        <w:rPr>
          <w:rFonts w:ascii="Calibri" w:hAnsi="Calibri" w:cs="Calibri"/>
          <w:szCs w:val="22"/>
        </w:rPr>
        <w:t xml:space="preserve">. Since then, it </w:t>
      </w:r>
      <w:r w:rsidRPr="00A85DA8">
        <w:rPr>
          <w:rFonts w:ascii="Calibri" w:hAnsi="Calibri" w:cs="Calibri"/>
          <w:szCs w:val="22"/>
        </w:rPr>
        <w:t>is gradually delayed to</w:t>
      </w:r>
      <w:r w:rsidR="00DE3C76">
        <w:rPr>
          <w:rFonts w:ascii="Calibri" w:hAnsi="Calibri" w:cs="Calibri"/>
          <w:szCs w:val="22"/>
        </w:rPr>
        <w:t xml:space="preserve"> </w:t>
      </w:r>
      <w:r w:rsidR="00DE3C76" w:rsidRPr="00A07B8E">
        <w:rPr>
          <w:sz w:val="20"/>
          <w:szCs w:val="20"/>
        </w:rPr>
        <w:t xml:space="preserve">age 67 for </w:t>
      </w:r>
      <w:r w:rsidR="00DE3C76">
        <w:rPr>
          <w:sz w:val="20"/>
          <w:szCs w:val="20"/>
        </w:rPr>
        <w:t xml:space="preserve">people born between </w:t>
      </w:r>
      <w:r w:rsidR="00DE3C76" w:rsidRPr="00A07B8E">
        <w:rPr>
          <w:sz w:val="20"/>
          <w:szCs w:val="20"/>
        </w:rPr>
        <w:t xml:space="preserve">March 1, 1957 </w:t>
      </w:r>
      <w:r w:rsidR="00DE3C76" w:rsidRPr="00DE3C76">
        <w:rPr>
          <w:rFonts w:ascii="Calibri" w:hAnsi="Calibri" w:cs="Calibri"/>
          <w:szCs w:val="22"/>
        </w:rPr>
        <w:t>and  December 31, 1960, and 67 years and 3 months for the next cohort, starting January 1, 1961.</w:t>
      </w:r>
      <w:r w:rsidR="00DE3C76">
        <w:rPr>
          <w:rStyle w:val="FootnoteReference"/>
          <w:rFonts w:ascii="Calibri" w:hAnsi="Calibri" w:cs="Calibri"/>
          <w:szCs w:val="22"/>
        </w:rPr>
        <w:footnoteReference w:id="8"/>
      </w:r>
      <w:r w:rsidR="00DE3C76" w:rsidRPr="00DE3C76">
        <w:rPr>
          <w:rFonts w:ascii="Calibri" w:hAnsi="Calibri" w:cs="Calibri"/>
          <w:szCs w:val="22"/>
        </w:rPr>
        <w:t xml:space="preserve"> It will </w:t>
      </w:r>
      <w:r w:rsidRPr="00DE3C76">
        <w:rPr>
          <w:rFonts w:ascii="Calibri" w:hAnsi="Calibri" w:cs="Calibri"/>
          <w:szCs w:val="22"/>
        </w:rPr>
        <w:t xml:space="preserve">be delayed further </w:t>
      </w:r>
      <w:r w:rsidR="0017073D" w:rsidRPr="00DE3C76">
        <w:rPr>
          <w:rFonts w:ascii="Calibri" w:hAnsi="Calibri" w:cs="Calibri"/>
          <w:szCs w:val="22"/>
        </w:rPr>
        <w:t xml:space="preserve">in the long run, with eight months for each additional year of </w:t>
      </w:r>
      <w:r w:rsidRPr="00DE3C76">
        <w:rPr>
          <w:rFonts w:ascii="Calibri" w:hAnsi="Calibri" w:cs="Calibri"/>
          <w:szCs w:val="22"/>
        </w:rPr>
        <w:t>life expectancy. It does not allow flexible claiming of pension rights</w:t>
      </w:r>
      <w:r w:rsidR="00321904" w:rsidRPr="00DE3C76">
        <w:rPr>
          <w:rFonts w:ascii="Calibri" w:hAnsi="Calibri" w:cs="Calibri"/>
          <w:szCs w:val="22"/>
        </w:rPr>
        <w:t xml:space="preserve">, which is particularly important for </w:t>
      </w:r>
      <w:r w:rsidR="00945989" w:rsidRPr="00DE3C76">
        <w:rPr>
          <w:rFonts w:ascii="Calibri" w:hAnsi="Calibri" w:cs="Calibri"/>
          <w:szCs w:val="22"/>
        </w:rPr>
        <w:t xml:space="preserve">groups of households </w:t>
      </w:r>
      <w:r w:rsidR="00321904" w:rsidRPr="00DE3C76">
        <w:rPr>
          <w:rFonts w:ascii="Calibri" w:hAnsi="Calibri" w:cs="Calibri"/>
          <w:szCs w:val="22"/>
        </w:rPr>
        <w:t>who large</w:t>
      </w:r>
      <w:r w:rsidR="001C58CB" w:rsidRPr="00DE3C76">
        <w:rPr>
          <w:rFonts w:ascii="Calibri" w:hAnsi="Calibri" w:cs="Calibri"/>
          <w:szCs w:val="22"/>
        </w:rPr>
        <w:t xml:space="preserve"> depend on the state pension for their retirement income</w:t>
      </w:r>
      <w:r w:rsidR="00945989" w:rsidRPr="00DE3C76">
        <w:rPr>
          <w:rFonts w:ascii="Calibri" w:hAnsi="Calibri" w:cs="Calibri"/>
          <w:szCs w:val="22"/>
        </w:rPr>
        <w:t xml:space="preserve">, </w:t>
      </w:r>
      <w:r w:rsidR="00DE3C76">
        <w:rPr>
          <w:rFonts w:ascii="Calibri" w:hAnsi="Calibri" w:cs="Calibri"/>
          <w:szCs w:val="22"/>
        </w:rPr>
        <w:t xml:space="preserve">so for households with low income after their eligibility age, </w:t>
      </w:r>
      <w:r w:rsidR="00945989" w:rsidRPr="00DE3C76">
        <w:rPr>
          <w:rFonts w:ascii="Calibri" w:hAnsi="Calibri" w:cs="Calibri"/>
          <w:szCs w:val="22"/>
        </w:rPr>
        <w:t xml:space="preserve">such as </w:t>
      </w:r>
      <w:r w:rsidR="00DE3C76">
        <w:rPr>
          <w:rFonts w:ascii="Calibri" w:hAnsi="Calibri" w:cs="Calibri"/>
          <w:szCs w:val="22"/>
        </w:rPr>
        <w:t xml:space="preserve">those who were </w:t>
      </w:r>
      <w:r w:rsidR="00945989" w:rsidRPr="00DE3C76">
        <w:rPr>
          <w:rFonts w:ascii="Calibri" w:hAnsi="Calibri" w:cs="Calibri"/>
          <w:szCs w:val="22"/>
        </w:rPr>
        <w:t xml:space="preserve">low earners or </w:t>
      </w:r>
      <w:r w:rsidR="00DE3C76">
        <w:rPr>
          <w:rFonts w:ascii="Calibri" w:hAnsi="Calibri" w:cs="Calibri"/>
          <w:szCs w:val="22"/>
        </w:rPr>
        <w:t xml:space="preserve">who were </w:t>
      </w:r>
      <w:r w:rsidR="00945989" w:rsidRPr="00DE3C76">
        <w:rPr>
          <w:rFonts w:ascii="Calibri" w:hAnsi="Calibri" w:cs="Calibri"/>
          <w:szCs w:val="22"/>
        </w:rPr>
        <w:t>self-employed workers w</w:t>
      </w:r>
      <w:r w:rsidR="00822DE7" w:rsidRPr="00DE3C76">
        <w:rPr>
          <w:rFonts w:ascii="Calibri" w:hAnsi="Calibri" w:cs="Calibri"/>
          <w:szCs w:val="22"/>
        </w:rPr>
        <w:t>ithout pension savings</w:t>
      </w:r>
      <w:r w:rsidRPr="00DE3C76">
        <w:rPr>
          <w:rFonts w:ascii="Calibri" w:hAnsi="Calibri" w:cs="Calibri"/>
          <w:szCs w:val="22"/>
        </w:rPr>
        <w:t>.</w:t>
      </w:r>
    </w:p>
    <w:p w14:paraId="65BB981E" w14:textId="1F062C52" w:rsidR="00E34F6A" w:rsidRDefault="00B21D57" w:rsidP="009D7614">
      <w:pPr>
        <w:pStyle w:val="NoSpacing"/>
        <w:rPr>
          <w:rFonts w:ascii="Calibri" w:hAnsi="Calibri" w:cs="Calibri"/>
          <w:szCs w:val="22"/>
        </w:rPr>
      </w:pPr>
      <w:r w:rsidRPr="00DE3C76">
        <w:rPr>
          <w:rFonts w:ascii="Calibri" w:hAnsi="Calibri" w:cs="Calibri"/>
          <w:szCs w:val="22"/>
        </w:rPr>
        <w:t xml:space="preserve">Participation in the </w:t>
      </w:r>
      <w:r w:rsidR="000A2EE3" w:rsidRPr="00DE3C76">
        <w:rPr>
          <w:rFonts w:ascii="Calibri" w:hAnsi="Calibri" w:cs="Calibri"/>
          <w:szCs w:val="22"/>
        </w:rPr>
        <w:t xml:space="preserve">fully funded </w:t>
      </w:r>
      <w:r w:rsidRPr="00DE3C76">
        <w:rPr>
          <w:rFonts w:ascii="Calibri" w:hAnsi="Calibri" w:cs="Calibri"/>
          <w:szCs w:val="22"/>
        </w:rPr>
        <w:t>occupational pension</w:t>
      </w:r>
      <w:r w:rsidRPr="00A85DA8">
        <w:rPr>
          <w:rFonts w:ascii="Calibri" w:hAnsi="Calibri" w:cs="Calibri"/>
          <w:szCs w:val="22"/>
        </w:rPr>
        <w:t xml:space="preserve"> scheme is mandatory for almost all employees. The scheme is </w:t>
      </w:r>
      <w:r w:rsidR="00E32555">
        <w:rPr>
          <w:rFonts w:ascii="Calibri" w:hAnsi="Calibri" w:cs="Calibri"/>
          <w:szCs w:val="22"/>
        </w:rPr>
        <w:t xml:space="preserve">essentially </w:t>
      </w:r>
      <w:r w:rsidRPr="00A85DA8">
        <w:rPr>
          <w:rFonts w:ascii="Calibri" w:hAnsi="Calibri" w:cs="Calibri"/>
          <w:szCs w:val="22"/>
        </w:rPr>
        <w:t>individual, but incorporates a widow</w:t>
      </w:r>
      <w:r w:rsidR="0009117F">
        <w:rPr>
          <w:rFonts w:ascii="Calibri" w:hAnsi="Calibri" w:cs="Calibri"/>
          <w:szCs w:val="22"/>
        </w:rPr>
        <w:t>(er)</w:t>
      </w:r>
      <w:r w:rsidRPr="00A85DA8">
        <w:rPr>
          <w:rFonts w:ascii="Calibri" w:hAnsi="Calibri" w:cs="Calibri"/>
          <w:szCs w:val="22"/>
        </w:rPr>
        <w:t xml:space="preserve">’s pension and </w:t>
      </w:r>
      <w:r w:rsidR="00AE0C82">
        <w:rPr>
          <w:rFonts w:ascii="Calibri" w:hAnsi="Calibri" w:cs="Calibri"/>
          <w:szCs w:val="22"/>
        </w:rPr>
        <w:t xml:space="preserve">an </w:t>
      </w:r>
      <w:r w:rsidRPr="00A85DA8">
        <w:rPr>
          <w:rFonts w:ascii="Calibri" w:hAnsi="Calibri" w:cs="Calibri"/>
          <w:szCs w:val="22"/>
        </w:rPr>
        <w:t xml:space="preserve">orphan pension. </w:t>
      </w:r>
      <w:r w:rsidR="00A430E2">
        <w:rPr>
          <w:rFonts w:ascii="Calibri" w:hAnsi="Calibri" w:cs="Calibri"/>
          <w:szCs w:val="22"/>
        </w:rPr>
        <w:t xml:space="preserve">From the early 1990’s until </w:t>
      </w:r>
      <w:r w:rsidR="00032687">
        <w:rPr>
          <w:rFonts w:ascii="Calibri" w:hAnsi="Calibri" w:cs="Calibri"/>
          <w:szCs w:val="22"/>
        </w:rPr>
        <w:t xml:space="preserve">2005, many employees </w:t>
      </w:r>
      <w:r w:rsidR="005626B8">
        <w:rPr>
          <w:rFonts w:ascii="Calibri" w:hAnsi="Calibri" w:cs="Calibri"/>
          <w:szCs w:val="22"/>
        </w:rPr>
        <w:t xml:space="preserve">with an occupation pension scheme </w:t>
      </w:r>
      <w:r w:rsidR="00032687">
        <w:rPr>
          <w:rFonts w:ascii="Calibri" w:hAnsi="Calibri" w:cs="Calibri"/>
          <w:szCs w:val="22"/>
        </w:rPr>
        <w:t>could benefit from generous early retirement arrangements (VUT)</w:t>
      </w:r>
      <w:r w:rsidR="005626B8">
        <w:rPr>
          <w:rFonts w:ascii="Calibri" w:hAnsi="Calibri" w:cs="Calibri"/>
          <w:szCs w:val="22"/>
        </w:rPr>
        <w:t>, allowing them to retire much earlier than the state pension age with</w:t>
      </w:r>
      <w:r w:rsidR="00A0145E">
        <w:rPr>
          <w:rFonts w:ascii="Calibri" w:hAnsi="Calibri" w:cs="Calibri"/>
          <w:szCs w:val="22"/>
        </w:rPr>
        <w:t>out any reduction in life-cycle income</w:t>
      </w:r>
      <w:r w:rsidR="009B067D">
        <w:rPr>
          <w:rFonts w:ascii="Calibri" w:hAnsi="Calibri" w:cs="Calibri"/>
          <w:szCs w:val="22"/>
        </w:rPr>
        <w:t xml:space="preserve">, making early retirement </w:t>
      </w:r>
      <w:r w:rsidR="005F7CBD">
        <w:rPr>
          <w:rFonts w:ascii="Calibri" w:hAnsi="Calibri" w:cs="Calibri"/>
          <w:szCs w:val="22"/>
        </w:rPr>
        <w:t>a very common option</w:t>
      </w:r>
      <w:r w:rsidR="009B067D">
        <w:rPr>
          <w:rFonts w:ascii="Calibri" w:hAnsi="Calibri" w:cs="Calibri"/>
          <w:szCs w:val="22"/>
        </w:rPr>
        <w:t>.</w:t>
      </w:r>
      <w:r w:rsidR="005F7CBD">
        <w:rPr>
          <w:rFonts w:ascii="Calibri" w:hAnsi="Calibri" w:cs="Calibri"/>
          <w:szCs w:val="22"/>
        </w:rPr>
        <w:t xml:space="preserve"> </w:t>
      </w:r>
      <w:r w:rsidR="006814C8">
        <w:rPr>
          <w:rFonts w:ascii="Calibri" w:hAnsi="Calibri" w:cs="Calibri"/>
          <w:szCs w:val="22"/>
        </w:rPr>
        <w:t xml:space="preserve">These arrangements were </w:t>
      </w:r>
      <w:r w:rsidR="00AD419F">
        <w:rPr>
          <w:rFonts w:ascii="Calibri" w:hAnsi="Calibri" w:cs="Calibri"/>
          <w:szCs w:val="22"/>
        </w:rPr>
        <w:t xml:space="preserve">slowly </w:t>
      </w:r>
      <w:r w:rsidR="00E0074B">
        <w:rPr>
          <w:rFonts w:ascii="Calibri" w:hAnsi="Calibri" w:cs="Calibri"/>
          <w:szCs w:val="22"/>
        </w:rPr>
        <w:t xml:space="preserve">phased out </w:t>
      </w:r>
      <w:r w:rsidR="00172928">
        <w:rPr>
          <w:rFonts w:ascii="Calibri" w:hAnsi="Calibri" w:cs="Calibri"/>
          <w:szCs w:val="22"/>
        </w:rPr>
        <w:t xml:space="preserve">since </w:t>
      </w:r>
      <w:r w:rsidR="00E0074B">
        <w:rPr>
          <w:rFonts w:ascii="Calibri" w:hAnsi="Calibri" w:cs="Calibri"/>
          <w:szCs w:val="22"/>
        </w:rPr>
        <w:t>2006</w:t>
      </w:r>
      <w:r w:rsidR="00AD419F">
        <w:rPr>
          <w:rFonts w:ascii="Calibri" w:hAnsi="Calibri" w:cs="Calibri"/>
          <w:szCs w:val="22"/>
        </w:rPr>
        <w:t xml:space="preserve"> </w:t>
      </w:r>
      <w:r w:rsidR="00E0074B">
        <w:rPr>
          <w:rFonts w:ascii="Calibri" w:hAnsi="Calibri" w:cs="Calibri"/>
          <w:szCs w:val="22"/>
        </w:rPr>
        <w:t xml:space="preserve"> when a tax reform (RVU) essentially ma</w:t>
      </w:r>
      <w:r w:rsidR="006814C8">
        <w:rPr>
          <w:rFonts w:ascii="Calibri" w:hAnsi="Calibri" w:cs="Calibri"/>
          <w:szCs w:val="22"/>
        </w:rPr>
        <w:t>de</w:t>
      </w:r>
      <w:r w:rsidR="00E0074B">
        <w:rPr>
          <w:rFonts w:ascii="Calibri" w:hAnsi="Calibri" w:cs="Calibri"/>
          <w:szCs w:val="22"/>
        </w:rPr>
        <w:t xml:space="preserve"> them very</w:t>
      </w:r>
      <w:r w:rsidR="006814C8">
        <w:rPr>
          <w:rFonts w:ascii="Calibri" w:hAnsi="Calibri" w:cs="Calibri"/>
          <w:szCs w:val="22"/>
        </w:rPr>
        <w:t xml:space="preserve"> unattractive</w:t>
      </w:r>
      <w:r w:rsidR="00E0074B">
        <w:rPr>
          <w:rFonts w:ascii="Calibri" w:hAnsi="Calibri" w:cs="Calibri"/>
          <w:szCs w:val="22"/>
        </w:rPr>
        <w:t>.</w:t>
      </w:r>
      <w:r w:rsidR="0002097E">
        <w:rPr>
          <w:rStyle w:val="FootnoteReference"/>
          <w:rFonts w:ascii="Calibri" w:hAnsi="Calibri" w:cs="Calibri"/>
          <w:szCs w:val="22"/>
        </w:rPr>
        <w:footnoteReference w:id="9"/>
      </w:r>
      <w:r w:rsidR="00AD419F">
        <w:rPr>
          <w:rFonts w:ascii="Calibri" w:hAnsi="Calibri" w:cs="Calibri"/>
          <w:szCs w:val="22"/>
        </w:rPr>
        <w:t xml:space="preserve"> As a consequence, the average retirement </w:t>
      </w:r>
      <w:r w:rsidR="00172928">
        <w:rPr>
          <w:rFonts w:ascii="Calibri" w:hAnsi="Calibri" w:cs="Calibri"/>
          <w:szCs w:val="22"/>
        </w:rPr>
        <w:t>age rose</w:t>
      </w:r>
      <w:r w:rsidR="00944590">
        <w:rPr>
          <w:rFonts w:ascii="Calibri" w:hAnsi="Calibri" w:cs="Calibri"/>
          <w:szCs w:val="22"/>
        </w:rPr>
        <w:t xml:space="preserve"> from 61 in the early 2000’s </w:t>
      </w:r>
      <w:r w:rsidR="00172928">
        <w:rPr>
          <w:rFonts w:ascii="Calibri" w:hAnsi="Calibri" w:cs="Calibri"/>
          <w:szCs w:val="22"/>
        </w:rPr>
        <w:t xml:space="preserve">to almost age 65 in the </w:t>
      </w:r>
      <w:r w:rsidR="00944590">
        <w:rPr>
          <w:rFonts w:ascii="Calibri" w:hAnsi="Calibri" w:cs="Calibri"/>
          <w:szCs w:val="22"/>
        </w:rPr>
        <w:t xml:space="preserve">late </w:t>
      </w:r>
      <w:r w:rsidR="00172928">
        <w:rPr>
          <w:rFonts w:ascii="Calibri" w:hAnsi="Calibri" w:cs="Calibri"/>
          <w:szCs w:val="22"/>
        </w:rPr>
        <w:t>2010</w:t>
      </w:r>
      <w:r w:rsidR="00944590">
        <w:rPr>
          <w:rFonts w:ascii="Calibri" w:hAnsi="Calibri" w:cs="Calibri"/>
          <w:szCs w:val="22"/>
        </w:rPr>
        <w:t>’</w:t>
      </w:r>
      <w:r w:rsidR="00172928">
        <w:rPr>
          <w:rFonts w:ascii="Calibri" w:hAnsi="Calibri" w:cs="Calibri"/>
          <w:szCs w:val="22"/>
        </w:rPr>
        <w:t>s.</w:t>
      </w:r>
      <w:r w:rsidR="0001426F">
        <w:rPr>
          <w:rStyle w:val="FootnoteReference"/>
          <w:rFonts w:ascii="Calibri" w:hAnsi="Calibri" w:cs="Calibri"/>
          <w:szCs w:val="22"/>
        </w:rPr>
        <w:footnoteReference w:id="10"/>
      </w:r>
      <w:r w:rsidR="00172928">
        <w:rPr>
          <w:rFonts w:ascii="Calibri" w:hAnsi="Calibri" w:cs="Calibri"/>
          <w:szCs w:val="22"/>
        </w:rPr>
        <w:t xml:space="preserve"> </w:t>
      </w:r>
    </w:p>
    <w:p w14:paraId="2C150F4D" w14:textId="4A0CBD00" w:rsidR="00574E6D" w:rsidRDefault="00B21D57" w:rsidP="009D7614">
      <w:pPr>
        <w:pStyle w:val="NoSpacing"/>
        <w:rPr>
          <w:rFonts w:ascii="Calibri" w:hAnsi="Calibri" w:cs="Calibri"/>
          <w:szCs w:val="22"/>
        </w:rPr>
      </w:pPr>
      <w:r w:rsidRPr="00A85DA8">
        <w:rPr>
          <w:rFonts w:ascii="Calibri" w:hAnsi="Calibri" w:cs="Calibri"/>
          <w:szCs w:val="22"/>
        </w:rPr>
        <w:t xml:space="preserve">Today many occupational pension funds </w:t>
      </w:r>
      <w:r w:rsidR="008C35EC">
        <w:rPr>
          <w:rFonts w:ascii="Calibri" w:hAnsi="Calibri" w:cs="Calibri"/>
          <w:szCs w:val="22"/>
        </w:rPr>
        <w:t xml:space="preserve">do </w:t>
      </w:r>
      <w:r w:rsidRPr="00A85DA8">
        <w:rPr>
          <w:rFonts w:ascii="Calibri" w:hAnsi="Calibri" w:cs="Calibri"/>
          <w:szCs w:val="22"/>
        </w:rPr>
        <w:t>allow maximum flexibility</w:t>
      </w:r>
      <w:r w:rsidR="00A430E2">
        <w:rPr>
          <w:rFonts w:ascii="Calibri" w:hAnsi="Calibri" w:cs="Calibri"/>
          <w:szCs w:val="22"/>
        </w:rPr>
        <w:t>, but</w:t>
      </w:r>
      <w:r w:rsidRPr="00A85DA8">
        <w:rPr>
          <w:rFonts w:ascii="Calibri" w:hAnsi="Calibri" w:cs="Calibri"/>
          <w:szCs w:val="22"/>
        </w:rPr>
        <w:t xml:space="preserve"> with actuarially fair trade-offs</w:t>
      </w:r>
      <w:r w:rsidR="00727866">
        <w:rPr>
          <w:rFonts w:ascii="Calibri" w:hAnsi="Calibri" w:cs="Calibri"/>
          <w:szCs w:val="22"/>
        </w:rPr>
        <w:t xml:space="preserve">, with </w:t>
      </w:r>
      <w:r w:rsidRPr="00A85DA8">
        <w:rPr>
          <w:rFonts w:ascii="Calibri" w:hAnsi="Calibri" w:cs="Calibri"/>
          <w:szCs w:val="22"/>
        </w:rPr>
        <w:t xml:space="preserve">a fair price for retiring early </w:t>
      </w:r>
      <w:r w:rsidR="00727866">
        <w:rPr>
          <w:rFonts w:ascii="Calibri" w:hAnsi="Calibri" w:cs="Calibri"/>
          <w:szCs w:val="22"/>
        </w:rPr>
        <w:t xml:space="preserve">or </w:t>
      </w:r>
      <w:r w:rsidRPr="00A85DA8">
        <w:rPr>
          <w:rFonts w:ascii="Calibri" w:hAnsi="Calibri" w:cs="Calibri"/>
          <w:szCs w:val="22"/>
        </w:rPr>
        <w:t xml:space="preserve">working longer. </w:t>
      </w:r>
      <w:r w:rsidR="00763E05">
        <w:rPr>
          <w:rFonts w:ascii="Calibri" w:hAnsi="Calibri" w:cs="Calibri"/>
          <w:szCs w:val="22"/>
        </w:rPr>
        <w:t xml:space="preserve">This </w:t>
      </w:r>
      <w:r w:rsidR="00F037F4">
        <w:rPr>
          <w:rFonts w:ascii="Calibri" w:hAnsi="Calibri" w:cs="Calibri"/>
          <w:szCs w:val="22"/>
        </w:rPr>
        <w:t xml:space="preserve">also </w:t>
      </w:r>
      <w:r w:rsidR="00763E05">
        <w:rPr>
          <w:rFonts w:ascii="Calibri" w:hAnsi="Calibri" w:cs="Calibri"/>
          <w:szCs w:val="22"/>
        </w:rPr>
        <w:t xml:space="preserve">implies that for those with a substantial </w:t>
      </w:r>
      <w:r w:rsidR="005E6686">
        <w:rPr>
          <w:rFonts w:ascii="Calibri" w:hAnsi="Calibri" w:cs="Calibri"/>
          <w:szCs w:val="22"/>
        </w:rPr>
        <w:t>occupational pension, the inflexibility of the state pension is not so important since it can be repaired by adjusting the occupational pension</w:t>
      </w:r>
      <w:r w:rsidR="00F037F4">
        <w:rPr>
          <w:rFonts w:ascii="Calibri" w:hAnsi="Calibri" w:cs="Calibri"/>
          <w:szCs w:val="22"/>
        </w:rPr>
        <w:t xml:space="preserve"> (higher before state pension eligibility, lower thereafter)</w:t>
      </w:r>
      <w:r w:rsidR="004E1EBB">
        <w:rPr>
          <w:rFonts w:ascii="Calibri" w:hAnsi="Calibri" w:cs="Calibri"/>
          <w:szCs w:val="22"/>
        </w:rPr>
        <w:t>.</w:t>
      </w:r>
      <w:r w:rsidR="005E6686">
        <w:rPr>
          <w:rFonts w:ascii="Calibri" w:hAnsi="Calibri" w:cs="Calibri"/>
          <w:szCs w:val="22"/>
        </w:rPr>
        <w:t xml:space="preserve"> </w:t>
      </w:r>
      <w:r w:rsidR="006A3604">
        <w:rPr>
          <w:rFonts w:ascii="Calibri" w:hAnsi="Calibri" w:cs="Calibri"/>
          <w:szCs w:val="22"/>
        </w:rPr>
        <w:t xml:space="preserve">Participants </w:t>
      </w:r>
      <w:r w:rsidRPr="00A85DA8">
        <w:rPr>
          <w:rFonts w:ascii="Calibri" w:hAnsi="Calibri" w:cs="Calibri"/>
          <w:szCs w:val="22"/>
        </w:rPr>
        <w:t>can also retire part-time and claim part of their accrued pension rights</w:t>
      </w:r>
      <w:r w:rsidR="006A3604">
        <w:rPr>
          <w:rFonts w:ascii="Calibri" w:hAnsi="Calibri" w:cs="Calibri"/>
          <w:szCs w:val="22"/>
        </w:rPr>
        <w:t xml:space="preserve">, </w:t>
      </w:r>
      <w:r w:rsidRPr="00A85DA8">
        <w:rPr>
          <w:rFonts w:ascii="Calibri" w:hAnsi="Calibri" w:cs="Calibri"/>
          <w:szCs w:val="22"/>
        </w:rPr>
        <w:t>delay</w:t>
      </w:r>
      <w:r w:rsidR="003A3C18">
        <w:rPr>
          <w:rFonts w:ascii="Calibri" w:hAnsi="Calibri" w:cs="Calibri"/>
          <w:szCs w:val="22"/>
        </w:rPr>
        <w:t>i</w:t>
      </w:r>
      <w:r w:rsidR="006A3604">
        <w:rPr>
          <w:rFonts w:ascii="Calibri" w:hAnsi="Calibri" w:cs="Calibri"/>
          <w:szCs w:val="22"/>
        </w:rPr>
        <w:t>ng</w:t>
      </w:r>
      <w:r w:rsidRPr="00A85DA8">
        <w:rPr>
          <w:rFonts w:ascii="Calibri" w:hAnsi="Calibri" w:cs="Calibri"/>
          <w:szCs w:val="22"/>
        </w:rPr>
        <w:t xml:space="preserve"> claiming </w:t>
      </w:r>
      <w:r w:rsidR="00574E6D">
        <w:rPr>
          <w:rFonts w:ascii="Calibri" w:hAnsi="Calibri" w:cs="Calibri"/>
          <w:szCs w:val="22"/>
        </w:rPr>
        <w:t xml:space="preserve">of </w:t>
      </w:r>
      <w:r w:rsidRPr="00A85DA8">
        <w:rPr>
          <w:rFonts w:ascii="Calibri" w:hAnsi="Calibri" w:cs="Calibri"/>
          <w:szCs w:val="22"/>
        </w:rPr>
        <w:t xml:space="preserve">the remaining part. </w:t>
      </w:r>
    </w:p>
    <w:p w14:paraId="1804C769" w14:textId="54F1FB67" w:rsidR="00A707BD" w:rsidRDefault="00D83C76" w:rsidP="009D7614">
      <w:pPr>
        <w:pStyle w:val="NoSpacing"/>
        <w:rPr>
          <w:rFonts w:ascii="Calibri" w:hAnsi="Calibri" w:cs="Calibri"/>
          <w:szCs w:val="22"/>
        </w:rPr>
      </w:pPr>
      <w:r>
        <w:rPr>
          <w:rFonts w:ascii="Calibri" w:hAnsi="Calibri" w:cs="Calibri"/>
          <w:szCs w:val="22"/>
        </w:rPr>
        <w:t>T</w:t>
      </w:r>
      <w:r w:rsidR="005A3776">
        <w:rPr>
          <w:rFonts w:ascii="Calibri" w:hAnsi="Calibri" w:cs="Calibri"/>
          <w:szCs w:val="22"/>
        </w:rPr>
        <w:t>he r</w:t>
      </w:r>
      <w:r w:rsidR="00506FBA">
        <w:rPr>
          <w:rFonts w:ascii="Calibri" w:hAnsi="Calibri" w:cs="Calibri"/>
          <w:szCs w:val="22"/>
        </w:rPr>
        <w:t>ising state pension eligibility age and the disappearance of generous early retirement schemes</w:t>
      </w:r>
      <w:r>
        <w:rPr>
          <w:rFonts w:ascii="Calibri" w:hAnsi="Calibri" w:cs="Calibri"/>
          <w:szCs w:val="22"/>
        </w:rPr>
        <w:t xml:space="preserve"> </w:t>
      </w:r>
      <w:r w:rsidR="0043503E">
        <w:rPr>
          <w:rFonts w:ascii="Calibri" w:hAnsi="Calibri" w:cs="Calibri"/>
          <w:szCs w:val="22"/>
        </w:rPr>
        <w:t xml:space="preserve">hampered early retirement </w:t>
      </w:r>
      <w:r w:rsidR="00DF313F">
        <w:rPr>
          <w:rFonts w:ascii="Calibri" w:hAnsi="Calibri" w:cs="Calibri"/>
          <w:szCs w:val="22"/>
        </w:rPr>
        <w:t>for many older workers, including those with health issues</w:t>
      </w:r>
      <w:r w:rsidR="00CF62E7">
        <w:rPr>
          <w:rFonts w:ascii="Calibri" w:hAnsi="Calibri" w:cs="Calibri"/>
          <w:szCs w:val="22"/>
        </w:rPr>
        <w:t xml:space="preserve"> and/or demanding occupations. In response,</w:t>
      </w:r>
      <w:r w:rsidR="006F361C">
        <w:rPr>
          <w:rFonts w:ascii="Calibri" w:hAnsi="Calibri" w:cs="Calibri"/>
          <w:szCs w:val="22"/>
        </w:rPr>
        <w:t xml:space="preserve"> employer and employee organizations agreed upon </w:t>
      </w:r>
      <w:r w:rsidR="004F1B78">
        <w:rPr>
          <w:rFonts w:ascii="Calibri" w:hAnsi="Calibri" w:cs="Calibri"/>
          <w:szCs w:val="22"/>
        </w:rPr>
        <w:t xml:space="preserve">new arrangements that </w:t>
      </w:r>
      <w:r w:rsidR="00B21D57" w:rsidRPr="00A85DA8">
        <w:rPr>
          <w:rFonts w:ascii="Calibri" w:hAnsi="Calibri" w:cs="Calibri"/>
          <w:szCs w:val="22"/>
        </w:rPr>
        <w:t xml:space="preserve"> subsidized partial retirement schemes</w:t>
      </w:r>
      <w:r w:rsidR="00C57156">
        <w:rPr>
          <w:rFonts w:ascii="Calibri" w:hAnsi="Calibri" w:cs="Calibri"/>
          <w:szCs w:val="22"/>
        </w:rPr>
        <w:t xml:space="preserve">. </w:t>
      </w:r>
      <w:r w:rsidR="00237C6B">
        <w:rPr>
          <w:rFonts w:ascii="Calibri" w:hAnsi="Calibri" w:cs="Calibri"/>
          <w:szCs w:val="22"/>
        </w:rPr>
        <w:t xml:space="preserve">These </w:t>
      </w:r>
      <w:r w:rsidR="00B21D57" w:rsidRPr="00A85DA8">
        <w:rPr>
          <w:rFonts w:ascii="Calibri" w:hAnsi="Calibri" w:cs="Calibri"/>
          <w:szCs w:val="22"/>
        </w:rPr>
        <w:t xml:space="preserve">were introduced in collective labor agreements in the </w:t>
      </w:r>
      <w:r w:rsidR="00237C6B">
        <w:rPr>
          <w:rFonts w:ascii="Calibri" w:hAnsi="Calibri" w:cs="Calibri"/>
          <w:szCs w:val="22"/>
        </w:rPr>
        <w:t xml:space="preserve">late 2010’s, </w:t>
      </w:r>
      <w:r w:rsidR="00B21D57" w:rsidRPr="00A85DA8">
        <w:rPr>
          <w:rFonts w:ascii="Calibri" w:hAnsi="Calibri" w:cs="Calibri"/>
          <w:szCs w:val="22"/>
        </w:rPr>
        <w:t>allowing employees to work fewer hours in the years before reaching their statutory retirement age with a less than proportional decrease in salary and a pension accrual based on full-time salary (“Generatiepact”, “Regeling Parti</w:t>
      </w:r>
      <w:r w:rsidR="0071021F">
        <w:rPr>
          <w:rFonts w:ascii="Calibri" w:hAnsi="Calibri" w:cs="Calibri"/>
          <w:szCs w:val="22"/>
        </w:rPr>
        <w:t>ë</w:t>
      </w:r>
      <w:r w:rsidR="00B21D57" w:rsidRPr="00A85DA8">
        <w:rPr>
          <w:rFonts w:ascii="Calibri" w:hAnsi="Calibri" w:cs="Calibri"/>
          <w:szCs w:val="22"/>
        </w:rPr>
        <w:t>le Uittreding”</w:t>
      </w:r>
      <w:r w:rsidR="001A1F76">
        <w:rPr>
          <w:rFonts w:ascii="Calibri" w:hAnsi="Calibri" w:cs="Calibri"/>
          <w:szCs w:val="22"/>
        </w:rPr>
        <w:t>, etc.</w:t>
      </w:r>
      <w:r w:rsidR="00B21D57" w:rsidRPr="00A85DA8">
        <w:rPr>
          <w:rFonts w:ascii="Calibri" w:hAnsi="Calibri" w:cs="Calibri"/>
          <w:szCs w:val="22"/>
        </w:rPr>
        <w:t xml:space="preserve">; see, e.g., </w:t>
      </w:r>
      <w:r w:rsidR="00B21D57" w:rsidRPr="00A85DA8">
        <w:rPr>
          <w:rFonts w:ascii="Calibri" w:hAnsi="Calibri" w:cs="Calibri"/>
          <w:color w:val="FF0000"/>
          <w:szCs w:val="22"/>
        </w:rPr>
        <w:t>Rutten et al.</w:t>
      </w:r>
      <w:r w:rsidR="009D7FA6">
        <w:rPr>
          <w:rFonts w:ascii="Calibri" w:hAnsi="Calibri" w:cs="Calibri"/>
          <w:color w:val="FF0000"/>
          <w:szCs w:val="22"/>
        </w:rPr>
        <w:t xml:space="preserve">, </w:t>
      </w:r>
      <w:r w:rsidR="00B21D57" w:rsidRPr="00A85DA8">
        <w:rPr>
          <w:rFonts w:ascii="Calibri" w:hAnsi="Calibri" w:cs="Calibri"/>
          <w:color w:val="FF0000"/>
          <w:szCs w:val="22"/>
        </w:rPr>
        <w:t>2022</w:t>
      </w:r>
      <w:r w:rsidR="00B21D57" w:rsidRPr="00A85DA8">
        <w:rPr>
          <w:rFonts w:ascii="Calibri" w:hAnsi="Calibri" w:cs="Calibri"/>
          <w:szCs w:val="22"/>
        </w:rPr>
        <w:t>).</w:t>
      </w:r>
      <w:r>
        <w:rPr>
          <w:rFonts w:ascii="Calibri" w:hAnsi="Calibri" w:cs="Calibri"/>
          <w:szCs w:val="22"/>
        </w:rPr>
        <w:t xml:space="preserve"> </w:t>
      </w:r>
      <w:r w:rsidR="001B1F6A">
        <w:rPr>
          <w:rFonts w:ascii="Calibri" w:hAnsi="Calibri" w:cs="Calibri"/>
          <w:szCs w:val="22"/>
        </w:rPr>
        <w:t>A</w:t>
      </w:r>
      <w:r w:rsidR="001A1F76">
        <w:rPr>
          <w:rFonts w:ascii="Calibri" w:hAnsi="Calibri" w:cs="Calibri"/>
          <w:szCs w:val="22"/>
        </w:rPr>
        <w:t xml:space="preserve"> benchmark </w:t>
      </w:r>
      <w:r w:rsidR="001B1F6A">
        <w:rPr>
          <w:rFonts w:ascii="Calibri" w:hAnsi="Calibri" w:cs="Calibri"/>
          <w:szCs w:val="22"/>
        </w:rPr>
        <w:t xml:space="preserve">example is the 80/90/100 arrangement: work </w:t>
      </w:r>
      <w:r w:rsidR="00727B36">
        <w:rPr>
          <w:rFonts w:ascii="Calibri" w:hAnsi="Calibri" w:cs="Calibri"/>
          <w:szCs w:val="22"/>
        </w:rPr>
        <w:t xml:space="preserve">one day less than full-time, receive 90% of the full-time wage, and accumulate occupational pension rights as if </w:t>
      </w:r>
      <w:r w:rsidR="00EE5F50">
        <w:rPr>
          <w:rFonts w:ascii="Calibri" w:hAnsi="Calibri" w:cs="Calibri"/>
          <w:szCs w:val="22"/>
        </w:rPr>
        <w:t xml:space="preserve">working full-time. Details differ by sector, however, and many </w:t>
      </w:r>
      <w:r w:rsidR="009309DD">
        <w:rPr>
          <w:rFonts w:ascii="Calibri" w:hAnsi="Calibri" w:cs="Calibri"/>
          <w:szCs w:val="22"/>
        </w:rPr>
        <w:t>alternative arrangements exist.</w:t>
      </w:r>
      <w:r w:rsidR="00AB4928">
        <w:rPr>
          <w:rFonts w:ascii="Calibri" w:hAnsi="Calibri" w:cs="Calibri"/>
          <w:szCs w:val="22"/>
        </w:rPr>
        <w:t xml:space="preserve"> For example, the collective bargaining agreement of Dutch universities </w:t>
      </w:r>
      <w:r w:rsidR="00D703AF">
        <w:rPr>
          <w:rFonts w:ascii="Calibri" w:hAnsi="Calibri" w:cs="Calibri"/>
          <w:szCs w:val="22"/>
        </w:rPr>
        <w:t xml:space="preserve">specifies an 80/85/100 as well as a </w:t>
      </w:r>
      <w:r w:rsidR="00BB5F40">
        <w:rPr>
          <w:rFonts w:ascii="Calibri" w:hAnsi="Calibri" w:cs="Calibri"/>
          <w:szCs w:val="22"/>
        </w:rPr>
        <w:t>6</w:t>
      </w:r>
      <w:r w:rsidR="00D703AF">
        <w:rPr>
          <w:rFonts w:ascii="Calibri" w:hAnsi="Calibri" w:cs="Calibri"/>
          <w:szCs w:val="22"/>
        </w:rPr>
        <w:t>0/</w:t>
      </w:r>
      <w:r w:rsidR="00BB5F40">
        <w:rPr>
          <w:rFonts w:ascii="Calibri" w:hAnsi="Calibri" w:cs="Calibri"/>
          <w:szCs w:val="22"/>
        </w:rPr>
        <w:t xml:space="preserve">70/100 arrangement </w:t>
      </w:r>
      <w:r w:rsidR="00BB5F40">
        <w:rPr>
          <w:rFonts w:ascii="Calibri" w:hAnsi="Calibri" w:cs="Calibri"/>
          <w:szCs w:val="22"/>
        </w:rPr>
        <w:lastRenderedPageBreak/>
        <w:t xml:space="preserve">during the last five years </w:t>
      </w:r>
      <w:r w:rsidR="008A0BB8">
        <w:rPr>
          <w:rFonts w:ascii="Calibri" w:hAnsi="Calibri" w:cs="Calibri"/>
          <w:szCs w:val="22"/>
        </w:rPr>
        <w:t>before state pension eligibility, with the possibility to switch from the former to the latter after one year.</w:t>
      </w:r>
      <w:r w:rsidR="008F1C63">
        <w:rPr>
          <w:rStyle w:val="FootnoteReference"/>
          <w:rFonts w:ascii="Calibri" w:hAnsi="Calibri" w:cs="Calibri"/>
          <w:szCs w:val="22"/>
        </w:rPr>
        <w:footnoteReference w:id="11"/>
      </w:r>
      <w:r w:rsidR="008A0BB8">
        <w:rPr>
          <w:rFonts w:ascii="Calibri" w:hAnsi="Calibri" w:cs="Calibri"/>
          <w:szCs w:val="22"/>
        </w:rPr>
        <w:t xml:space="preserve"> </w:t>
      </w:r>
    </w:p>
    <w:p w14:paraId="0E0244F5" w14:textId="0A45C831" w:rsidR="00A707BD" w:rsidRDefault="00A707BD">
      <w:pPr>
        <w:spacing w:after="160" w:line="278" w:lineRule="auto"/>
        <w:ind w:firstLine="0"/>
        <w:jc w:val="left"/>
        <w:rPr>
          <w:rFonts w:ascii="Calibri" w:hAnsi="Calibri" w:cs="Calibri"/>
          <w:szCs w:val="22"/>
        </w:rPr>
      </w:pPr>
    </w:p>
    <w:p w14:paraId="0A62CE68" w14:textId="03801332" w:rsidR="00112346" w:rsidRPr="00A85DA8" w:rsidRDefault="00B21D57" w:rsidP="000758CD">
      <w:pPr>
        <w:pStyle w:val="NoSpacing"/>
        <w:numPr>
          <w:ilvl w:val="0"/>
          <w:numId w:val="2"/>
        </w:numPr>
        <w:rPr>
          <w:rFonts w:ascii="Calibri" w:hAnsi="Calibri" w:cs="Calibri"/>
          <w:b/>
          <w:bCs/>
          <w:szCs w:val="22"/>
        </w:rPr>
      </w:pPr>
      <w:r w:rsidRPr="00A85DA8">
        <w:rPr>
          <w:rFonts w:ascii="Calibri" w:hAnsi="Calibri" w:cs="Calibri"/>
          <w:b/>
          <w:bCs/>
          <w:szCs w:val="22"/>
        </w:rPr>
        <w:t>The stated choice experiment</w:t>
      </w:r>
    </w:p>
    <w:p w14:paraId="21CF3452" w14:textId="77777777" w:rsidR="00BB3109" w:rsidRPr="00A85DA8" w:rsidRDefault="00BB3109" w:rsidP="00E22C04">
      <w:pPr>
        <w:pStyle w:val="NoSpacing"/>
        <w:ind w:firstLine="0"/>
        <w:rPr>
          <w:rFonts w:ascii="Calibri" w:hAnsi="Calibri" w:cs="Calibri"/>
          <w:szCs w:val="22"/>
        </w:rPr>
      </w:pPr>
    </w:p>
    <w:p w14:paraId="0B95154C" w14:textId="26EC7603" w:rsidR="00112346" w:rsidRPr="00A85DA8" w:rsidRDefault="00B21D57" w:rsidP="009D7614">
      <w:pPr>
        <w:pStyle w:val="NoSpacing"/>
        <w:rPr>
          <w:rFonts w:ascii="Calibri" w:hAnsi="Calibri" w:cs="Calibri"/>
          <w:szCs w:val="22"/>
        </w:rPr>
      </w:pPr>
      <w:r w:rsidRPr="00A85DA8">
        <w:rPr>
          <w:rFonts w:ascii="Calibri" w:hAnsi="Calibri" w:cs="Calibri"/>
          <w:szCs w:val="22"/>
        </w:rPr>
        <w:t xml:space="preserve">The survey consisted of two main parts. The first included questions on background characteristics and aspects of work and social life. The second aimed at measuring preferences for abrupt and partial retirement. Prior to the second part, an instructions page is presented where the layout of the retirement scenarios is described in </w:t>
      </w:r>
      <w:r w:rsidRPr="005C58D8">
        <w:rPr>
          <w:rFonts w:ascii="Calibri" w:hAnsi="Calibri" w:cs="Calibri"/>
          <w:color w:val="auto"/>
          <w:szCs w:val="22"/>
        </w:rPr>
        <w:t>detail</w:t>
      </w:r>
      <w:r w:rsidR="00B87F8C" w:rsidRPr="005C58D8">
        <w:rPr>
          <w:rFonts w:ascii="Calibri" w:hAnsi="Calibri" w:cs="Calibri"/>
          <w:color w:val="auto"/>
          <w:szCs w:val="22"/>
        </w:rPr>
        <w:t xml:space="preserve"> - s</w:t>
      </w:r>
      <w:r w:rsidR="00E51A86" w:rsidRPr="005C58D8">
        <w:rPr>
          <w:rFonts w:ascii="Calibri" w:hAnsi="Calibri" w:cs="Calibri"/>
          <w:color w:val="auto"/>
          <w:szCs w:val="22"/>
        </w:rPr>
        <w:t xml:space="preserve">ee Figure </w:t>
      </w:r>
      <w:r w:rsidR="00291C13" w:rsidRPr="005C58D8">
        <w:rPr>
          <w:rFonts w:ascii="Calibri" w:hAnsi="Calibri" w:cs="Calibri"/>
          <w:color w:val="auto"/>
          <w:szCs w:val="22"/>
        </w:rPr>
        <w:t>A</w:t>
      </w:r>
      <w:r w:rsidR="0014547A" w:rsidRPr="005C58D8">
        <w:rPr>
          <w:rFonts w:ascii="Calibri" w:hAnsi="Calibri" w:cs="Calibri"/>
          <w:color w:val="auto"/>
          <w:szCs w:val="22"/>
        </w:rPr>
        <w:t>1</w:t>
      </w:r>
      <w:r w:rsidR="00E51A86" w:rsidRPr="005C58D8">
        <w:rPr>
          <w:rFonts w:ascii="Calibri" w:hAnsi="Calibri" w:cs="Calibri"/>
          <w:color w:val="auto"/>
          <w:szCs w:val="22"/>
        </w:rPr>
        <w:t xml:space="preserve"> in the Appendix. </w:t>
      </w:r>
      <w:r w:rsidRPr="005C58D8">
        <w:rPr>
          <w:rFonts w:ascii="Calibri" w:hAnsi="Calibri" w:cs="Calibri"/>
          <w:color w:val="auto"/>
          <w:szCs w:val="22"/>
        </w:rPr>
        <w:t xml:space="preserve">Several </w:t>
      </w:r>
      <w:r w:rsidRPr="00A85DA8">
        <w:rPr>
          <w:rFonts w:ascii="Calibri" w:hAnsi="Calibri" w:cs="Calibri"/>
          <w:szCs w:val="22"/>
        </w:rPr>
        <w:t xml:space="preserve">stated choice questions are </w:t>
      </w:r>
      <w:r w:rsidR="00630A9C">
        <w:rPr>
          <w:rFonts w:ascii="Calibri" w:hAnsi="Calibri" w:cs="Calibri"/>
          <w:szCs w:val="22"/>
        </w:rPr>
        <w:t>asked</w:t>
      </w:r>
      <w:r w:rsidRPr="00A85DA8">
        <w:rPr>
          <w:rFonts w:ascii="Calibri" w:hAnsi="Calibri" w:cs="Calibri"/>
          <w:szCs w:val="22"/>
        </w:rPr>
        <w:t xml:space="preserve">, </w:t>
      </w:r>
      <w:r w:rsidR="00AF4156">
        <w:rPr>
          <w:rFonts w:ascii="Calibri" w:hAnsi="Calibri" w:cs="Calibri"/>
          <w:szCs w:val="22"/>
        </w:rPr>
        <w:t>inviting</w:t>
      </w:r>
      <w:r w:rsidRPr="00A85DA8">
        <w:rPr>
          <w:rFonts w:ascii="Calibri" w:hAnsi="Calibri" w:cs="Calibri"/>
          <w:szCs w:val="22"/>
        </w:rPr>
        <w:t xml:space="preserve"> respondent</w:t>
      </w:r>
      <w:r w:rsidR="00AF4156">
        <w:rPr>
          <w:rFonts w:ascii="Calibri" w:hAnsi="Calibri" w:cs="Calibri"/>
          <w:szCs w:val="22"/>
        </w:rPr>
        <w:t>s</w:t>
      </w:r>
      <w:r w:rsidRPr="00A85DA8">
        <w:rPr>
          <w:rFonts w:ascii="Calibri" w:hAnsi="Calibri" w:cs="Calibri"/>
          <w:szCs w:val="22"/>
        </w:rPr>
        <w:t xml:space="preserve"> to make trade-off</w:t>
      </w:r>
      <w:r w:rsidR="00AF4156">
        <w:rPr>
          <w:rFonts w:ascii="Calibri" w:hAnsi="Calibri" w:cs="Calibri"/>
          <w:szCs w:val="22"/>
        </w:rPr>
        <w:t>s</w:t>
      </w:r>
      <w:r w:rsidRPr="00A85DA8">
        <w:rPr>
          <w:rFonts w:ascii="Calibri" w:hAnsi="Calibri" w:cs="Calibri"/>
          <w:szCs w:val="22"/>
        </w:rPr>
        <w:t xml:space="preserve"> between working more with a higher pension versus working less with a lower pension. Figure </w:t>
      </w:r>
      <w:r w:rsidRPr="00A85DA8">
        <w:rPr>
          <w:rFonts w:ascii="Calibri" w:hAnsi="Calibri" w:cs="Calibri"/>
          <w:color w:val="0000FF"/>
          <w:szCs w:val="22"/>
        </w:rPr>
        <w:t xml:space="preserve">2 </w:t>
      </w:r>
      <w:r w:rsidRPr="00A85DA8">
        <w:rPr>
          <w:rFonts w:ascii="Calibri" w:hAnsi="Calibri" w:cs="Calibri"/>
          <w:szCs w:val="22"/>
        </w:rPr>
        <w:t>shows an example. It starts with a</w:t>
      </w:r>
      <w:r w:rsidR="00484767">
        <w:rPr>
          <w:rFonts w:ascii="Calibri" w:hAnsi="Calibri" w:cs="Calibri"/>
          <w:szCs w:val="22"/>
        </w:rPr>
        <w:t xml:space="preserve"> short </w:t>
      </w:r>
      <w:r w:rsidRPr="00A85DA8">
        <w:rPr>
          <w:rFonts w:ascii="Calibri" w:hAnsi="Calibri" w:cs="Calibri"/>
          <w:szCs w:val="22"/>
        </w:rPr>
        <w:t>introduct</w:t>
      </w:r>
      <w:r w:rsidR="00484767">
        <w:rPr>
          <w:rFonts w:ascii="Calibri" w:hAnsi="Calibri" w:cs="Calibri"/>
          <w:szCs w:val="22"/>
        </w:rPr>
        <w:t xml:space="preserve">ion </w:t>
      </w:r>
      <w:r w:rsidRPr="00A85DA8">
        <w:rPr>
          <w:rFonts w:ascii="Calibri" w:hAnsi="Calibri" w:cs="Calibri"/>
          <w:szCs w:val="22"/>
        </w:rPr>
        <w:t xml:space="preserve">and then </w:t>
      </w:r>
      <w:r w:rsidR="00484767">
        <w:rPr>
          <w:rFonts w:ascii="Calibri" w:hAnsi="Calibri" w:cs="Calibri"/>
          <w:szCs w:val="22"/>
        </w:rPr>
        <w:t xml:space="preserve">briefly </w:t>
      </w:r>
      <w:r w:rsidRPr="00A85DA8">
        <w:rPr>
          <w:rFonts w:ascii="Calibri" w:hAnsi="Calibri" w:cs="Calibri"/>
          <w:szCs w:val="22"/>
        </w:rPr>
        <w:t>describes three retirement scenarios</w:t>
      </w:r>
      <w:r w:rsidR="005D54FB">
        <w:rPr>
          <w:rFonts w:ascii="Calibri" w:hAnsi="Calibri" w:cs="Calibri"/>
          <w:szCs w:val="22"/>
        </w:rPr>
        <w:t>,</w:t>
      </w:r>
      <w:r w:rsidRPr="00A85DA8">
        <w:rPr>
          <w:rFonts w:ascii="Calibri" w:hAnsi="Calibri" w:cs="Calibri"/>
          <w:szCs w:val="22"/>
        </w:rPr>
        <w:t xml:space="preserve"> followed by a </w:t>
      </w:r>
      <w:r w:rsidR="00B62B15" w:rsidRPr="00A85DA8">
        <w:rPr>
          <w:rFonts w:ascii="Calibri" w:hAnsi="Calibri" w:cs="Calibri"/>
          <w:szCs w:val="22"/>
        </w:rPr>
        <w:t>time</w:t>
      </w:r>
      <w:r w:rsidR="00B62B15">
        <w:rPr>
          <w:rFonts w:ascii="Calibri" w:hAnsi="Calibri" w:cs="Calibri"/>
          <w:szCs w:val="22"/>
        </w:rPr>
        <w:t>line</w:t>
      </w:r>
      <w:r w:rsidRPr="00A85DA8">
        <w:rPr>
          <w:rFonts w:ascii="Calibri" w:hAnsi="Calibri" w:cs="Calibri"/>
          <w:szCs w:val="22"/>
        </w:rPr>
        <w:t xml:space="preserve"> giving the number of hours worked and the earnings and pension income at each age. Respondents are asked to choose their favorite retirement scenario among the three</w:t>
      </w:r>
      <w:r w:rsidR="00A043F7">
        <w:rPr>
          <w:rFonts w:ascii="Calibri" w:hAnsi="Calibri" w:cs="Calibri"/>
          <w:szCs w:val="22"/>
        </w:rPr>
        <w:t>, based upon their own preferences</w:t>
      </w:r>
      <w:r w:rsidRPr="00A85DA8">
        <w:rPr>
          <w:rFonts w:ascii="Calibri" w:hAnsi="Calibri" w:cs="Calibri"/>
          <w:szCs w:val="22"/>
        </w:rPr>
        <w:t>.</w:t>
      </w:r>
    </w:p>
    <w:p w14:paraId="28C7BAB5" w14:textId="11151DC2" w:rsidR="006740D3" w:rsidRDefault="00B21D57" w:rsidP="009452ED">
      <w:pPr>
        <w:pStyle w:val="NoSpacing"/>
        <w:rPr>
          <w:rFonts w:ascii="Calibri" w:hAnsi="Calibri" w:cs="Calibri"/>
          <w:szCs w:val="22"/>
        </w:rPr>
      </w:pPr>
      <w:r w:rsidRPr="00A85DA8">
        <w:rPr>
          <w:rFonts w:ascii="Calibri" w:hAnsi="Calibri" w:cs="Calibri"/>
          <w:szCs w:val="22"/>
        </w:rPr>
        <w:t xml:space="preserve">Each retirement scenario takes the form of a vignette: a short description of a hypothetical situation. Vignettes have been used for a long time in the social sciences and more recently also in economics, see, e.g., </w:t>
      </w:r>
      <w:r w:rsidRPr="00A85DA8">
        <w:rPr>
          <w:rFonts w:ascii="Calibri" w:hAnsi="Calibri" w:cs="Calibri"/>
          <w:color w:val="FF0000"/>
          <w:szCs w:val="22"/>
        </w:rPr>
        <w:t xml:space="preserve">Van Beek et al. </w:t>
      </w:r>
      <w:r w:rsidRPr="00A85DA8">
        <w:rPr>
          <w:rFonts w:ascii="Calibri" w:hAnsi="Calibri" w:cs="Calibri"/>
          <w:szCs w:val="22"/>
        </w:rPr>
        <w:t>(</w:t>
      </w:r>
      <w:r w:rsidRPr="00A85DA8">
        <w:rPr>
          <w:rFonts w:ascii="Calibri" w:hAnsi="Calibri" w:cs="Calibri"/>
          <w:color w:val="FF0000"/>
          <w:szCs w:val="22"/>
        </w:rPr>
        <w:t>1997</w:t>
      </w:r>
      <w:r w:rsidRPr="00A85DA8">
        <w:rPr>
          <w:rFonts w:ascii="Calibri" w:hAnsi="Calibri" w:cs="Calibri"/>
          <w:szCs w:val="22"/>
        </w:rPr>
        <w:t xml:space="preserve">) for an early example. </w:t>
      </w:r>
      <w:r w:rsidR="005C0416">
        <w:rPr>
          <w:rFonts w:ascii="Calibri" w:hAnsi="Calibri" w:cs="Calibri"/>
          <w:szCs w:val="22"/>
        </w:rPr>
        <w:t xml:space="preserve">We </w:t>
      </w:r>
      <w:r w:rsidR="00E91741">
        <w:rPr>
          <w:rFonts w:ascii="Calibri" w:hAnsi="Calibri" w:cs="Calibri"/>
          <w:szCs w:val="22"/>
        </w:rPr>
        <w:t xml:space="preserve">use </w:t>
      </w:r>
      <w:r w:rsidRPr="00A85DA8">
        <w:rPr>
          <w:rFonts w:ascii="Calibri" w:hAnsi="Calibri" w:cs="Calibri"/>
          <w:szCs w:val="22"/>
        </w:rPr>
        <w:t>hypothetical people</w:t>
      </w:r>
      <w:r w:rsidR="00B172A9">
        <w:rPr>
          <w:rFonts w:ascii="Calibri" w:hAnsi="Calibri" w:cs="Calibri"/>
          <w:szCs w:val="22"/>
        </w:rPr>
        <w:t xml:space="preserve"> so that </w:t>
      </w:r>
      <w:r w:rsidRPr="00A85DA8">
        <w:rPr>
          <w:rFonts w:ascii="Calibri" w:hAnsi="Calibri" w:cs="Calibri"/>
          <w:szCs w:val="22"/>
        </w:rPr>
        <w:t>respondents for whom the retirement scenarios seem unrealistic can still answer the questions. For example, unemployed or disabled workers are often reluctant to respond if asked to imagine they have a permanent job until retirement age but will take it less personal if asked to evaluate a hypothetical person’s retirement plan</w:t>
      </w:r>
      <w:r w:rsidR="009452ED">
        <w:rPr>
          <w:rFonts w:ascii="Calibri" w:hAnsi="Calibri" w:cs="Calibri"/>
          <w:szCs w:val="22"/>
        </w:rPr>
        <w:t>.</w:t>
      </w:r>
    </w:p>
    <w:p w14:paraId="3C4DDFA0" w14:textId="77777777" w:rsidR="000B70DF" w:rsidRDefault="000B70DF" w:rsidP="000B70DF">
      <w:pPr>
        <w:pStyle w:val="NoSpacing"/>
        <w:rPr>
          <w:rFonts w:ascii="Calibri" w:hAnsi="Calibri" w:cs="Calibri"/>
          <w:szCs w:val="22"/>
        </w:rPr>
      </w:pPr>
      <w:r w:rsidRPr="00A85DA8">
        <w:rPr>
          <w:rFonts w:ascii="Calibri" w:hAnsi="Calibri" w:cs="Calibri"/>
          <w:szCs w:val="22"/>
        </w:rPr>
        <w:t xml:space="preserve">Each retirement scenario is characterized by </w:t>
      </w:r>
      <w:r>
        <w:rPr>
          <w:rFonts w:ascii="Calibri" w:hAnsi="Calibri" w:cs="Calibri"/>
          <w:szCs w:val="22"/>
        </w:rPr>
        <w:t xml:space="preserve">several </w:t>
      </w:r>
      <w:r w:rsidRPr="00A85DA8">
        <w:rPr>
          <w:rFonts w:ascii="Calibri" w:hAnsi="Calibri" w:cs="Calibri"/>
          <w:szCs w:val="22"/>
        </w:rPr>
        <w:t xml:space="preserve">attributes: </w:t>
      </w:r>
    </w:p>
    <w:p w14:paraId="1288BF24" w14:textId="6ED33B8B" w:rsidR="000B70DF" w:rsidRDefault="00C54E15" w:rsidP="000B70DF">
      <w:pPr>
        <w:pStyle w:val="NoSpacing"/>
        <w:numPr>
          <w:ilvl w:val="0"/>
          <w:numId w:val="3"/>
        </w:numPr>
        <w:rPr>
          <w:rFonts w:ascii="Calibri" w:hAnsi="Calibri" w:cs="Calibri"/>
          <w:szCs w:val="22"/>
        </w:rPr>
      </w:pPr>
      <w:r w:rsidRPr="00A85DA8">
        <w:rPr>
          <w:rFonts w:ascii="Calibri" w:hAnsi="Calibri" w:cs="Calibri"/>
          <w:szCs w:val="22"/>
        </w:rPr>
        <w:t>A</w:t>
      </w:r>
      <w:r w:rsidR="000B70DF" w:rsidRPr="00A85DA8">
        <w:rPr>
          <w:rFonts w:ascii="Calibri" w:hAnsi="Calibri" w:cs="Calibri"/>
          <w:szCs w:val="22"/>
        </w:rPr>
        <w:t>ge</w:t>
      </w:r>
      <w:r>
        <w:rPr>
          <w:rFonts w:ascii="Calibri" w:hAnsi="Calibri" w:cs="Calibri"/>
          <w:szCs w:val="22"/>
        </w:rPr>
        <w:t xml:space="preserve">s </w:t>
      </w:r>
      <w:r w:rsidR="000B70DF" w:rsidRPr="00A85DA8">
        <w:rPr>
          <w:rFonts w:ascii="Calibri" w:hAnsi="Calibri" w:cs="Calibri"/>
          <w:szCs w:val="22"/>
        </w:rPr>
        <w:t xml:space="preserve">of </w:t>
      </w:r>
      <w:r w:rsidR="000B70DF">
        <w:rPr>
          <w:rFonts w:ascii="Calibri" w:hAnsi="Calibri" w:cs="Calibri"/>
          <w:szCs w:val="22"/>
        </w:rPr>
        <w:t xml:space="preserve">partial and full </w:t>
      </w:r>
      <w:r w:rsidR="000B70DF" w:rsidRPr="00A85DA8">
        <w:rPr>
          <w:rFonts w:ascii="Calibri" w:hAnsi="Calibri" w:cs="Calibri"/>
          <w:szCs w:val="22"/>
        </w:rPr>
        <w:t>retirement,</w:t>
      </w:r>
    </w:p>
    <w:p w14:paraId="231987FE" w14:textId="6246884A" w:rsidR="000B70DF" w:rsidRDefault="000B70DF" w:rsidP="000B70DF">
      <w:pPr>
        <w:pStyle w:val="NoSpacing"/>
        <w:numPr>
          <w:ilvl w:val="0"/>
          <w:numId w:val="3"/>
        </w:numPr>
        <w:rPr>
          <w:rFonts w:ascii="Calibri" w:hAnsi="Calibri" w:cs="Calibri"/>
          <w:szCs w:val="22"/>
        </w:rPr>
      </w:pPr>
      <w:r w:rsidRPr="00A85DA8">
        <w:rPr>
          <w:rFonts w:ascii="Calibri" w:hAnsi="Calibri" w:cs="Calibri"/>
          <w:szCs w:val="22"/>
        </w:rPr>
        <w:t>number of hours worked</w:t>
      </w:r>
      <w:r>
        <w:rPr>
          <w:rFonts w:ascii="Calibri" w:hAnsi="Calibri" w:cs="Calibri"/>
          <w:szCs w:val="22"/>
        </w:rPr>
        <w:t xml:space="preserve"> </w:t>
      </w:r>
      <w:r w:rsidR="00D33A61">
        <w:rPr>
          <w:rFonts w:ascii="Calibri" w:hAnsi="Calibri" w:cs="Calibri"/>
          <w:szCs w:val="22"/>
        </w:rPr>
        <w:t>during partial retirement</w:t>
      </w:r>
      <w:r w:rsidRPr="00A85DA8">
        <w:rPr>
          <w:rFonts w:ascii="Calibri" w:hAnsi="Calibri" w:cs="Calibri"/>
          <w:szCs w:val="22"/>
        </w:rPr>
        <w:t xml:space="preserve">, </w:t>
      </w:r>
    </w:p>
    <w:p w14:paraId="2582F2CB" w14:textId="46E771F9" w:rsidR="000B70DF" w:rsidRDefault="00033ACB" w:rsidP="000B70DF">
      <w:pPr>
        <w:pStyle w:val="NoSpacing"/>
        <w:numPr>
          <w:ilvl w:val="0"/>
          <w:numId w:val="3"/>
        </w:numPr>
        <w:rPr>
          <w:rFonts w:ascii="Calibri" w:hAnsi="Calibri" w:cs="Calibri"/>
          <w:szCs w:val="22"/>
        </w:rPr>
      </w:pPr>
      <w:r>
        <w:rPr>
          <w:rFonts w:ascii="Calibri" w:hAnsi="Calibri" w:cs="Calibri"/>
          <w:szCs w:val="22"/>
        </w:rPr>
        <w:t xml:space="preserve">wage rate </w:t>
      </w:r>
      <w:r w:rsidR="000B70DF">
        <w:rPr>
          <w:rFonts w:ascii="Calibri" w:hAnsi="Calibri" w:cs="Calibri"/>
          <w:szCs w:val="22"/>
        </w:rPr>
        <w:t>when working full-time or part-time,</w:t>
      </w:r>
    </w:p>
    <w:p w14:paraId="2BA90F38" w14:textId="69125204" w:rsidR="000B70DF" w:rsidRDefault="000B70DF" w:rsidP="000B70DF">
      <w:pPr>
        <w:pStyle w:val="NoSpacing"/>
        <w:numPr>
          <w:ilvl w:val="0"/>
          <w:numId w:val="3"/>
        </w:numPr>
        <w:rPr>
          <w:rFonts w:ascii="Calibri" w:hAnsi="Calibri" w:cs="Calibri"/>
          <w:szCs w:val="22"/>
        </w:rPr>
      </w:pPr>
      <w:r w:rsidRPr="00A85DA8">
        <w:rPr>
          <w:rFonts w:ascii="Calibri" w:hAnsi="Calibri" w:cs="Calibri"/>
          <w:szCs w:val="22"/>
        </w:rPr>
        <w:t>pension income</w:t>
      </w:r>
      <w:r>
        <w:rPr>
          <w:rFonts w:ascii="Calibri" w:hAnsi="Calibri" w:cs="Calibri"/>
          <w:szCs w:val="22"/>
        </w:rPr>
        <w:t xml:space="preserve"> during partial and/or full retirement</w:t>
      </w:r>
      <w:r w:rsidR="00033ACB">
        <w:rPr>
          <w:rFonts w:ascii="Calibri" w:hAnsi="Calibri" w:cs="Calibri"/>
          <w:szCs w:val="22"/>
        </w:rPr>
        <w:t xml:space="preserve"> (replacement rates)</w:t>
      </w:r>
      <w:r w:rsidRPr="00A85DA8">
        <w:rPr>
          <w:rFonts w:ascii="Calibri" w:hAnsi="Calibri" w:cs="Calibri"/>
          <w:szCs w:val="22"/>
        </w:rPr>
        <w:t>.</w:t>
      </w:r>
    </w:p>
    <w:p w14:paraId="166DFE1F" w14:textId="47B23048" w:rsidR="00F6489A" w:rsidRDefault="006740D3" w:rsidP="009452ED">
      <w:pPr>
        <w:pStyle w:val="NoSpacing"/>
        <w:rPr>
          <w:rFonts w:ascii="Calibri" w:hAnsi="Calibri" w:cs="Calibri"/>
          <w:szCs w:val="22"/>
        </w:rPr>
      </w:pPr>
      <w:r>
        <w:rPr>
          <w:rFonts w:ascii="Calibri" w:hAnsi="Calibri" w:cs="Calibri"/>
          <w:szCs w:val="22"/>
        </w:rPr>
        <w:t>Each respondent got</w:t>
      </w:r>
      <w:r w:rsidR="0068089A">
        <w:rPr>
          <w:rFonts w:ascii="Calibri" w:hAnsi="Calibri" w:cs="Calibri"/>
          <w:szCs w:val="22"/>
        </w:rPr>
        <w:t xml:space="preserve"> several </w:t>
      </w:r>
      <w:r w:rsidRPr="0068089A">
        <w:rPr>
          <w:rFonts w:ascii="Calibri" w:hAnsi="Calibri" w:cs="Calibri"/>
          <w:szCs w:val="22"/>
        </w:rPr>
        <w:t>questions</w:t>
      </w:r>
      <w:r w:rsidR="000B70DF">
        <w:rPr>
          <w:rFonts w:ascii="Calibri" w:hAnsi="Calibri" w:cs="Calibri"/>
          <w:szCs w:val="22"/>
        </w:rPr>
        <w:t xml:space="preserve"> like the one depicted in Figure 2, </w:t>
      </w:r>
      <w:r>
        <w:rPr>
          <w:rFonts w:ascii="Calibri" w:hAnsi="Calibri" w:cs="Calibri"/>
          <w:szCs w:val="22"/>
        </w:rPr>
        <w:t xml:space="preserve">varying some of the attributes for each of the scenarios the respondent could choose. For example, some questions use an earlier or later age of full or partial retirement in all three scenarios the respondent could choose. Moreover, to increase experimental variation, </w:t>
      </w:r>
      <w:r w:rsidR="00A26D6B">
        <w:rPr>
          <w:rFonts w:ascii="Calibri" w:hAnsi="Calibri" w:cs="Calibri"/>
          <w:szCs w:val="22"/>
        </w:rPr>
        <w:t xml:space="preserve">some </w:t>
      </w:r>
      <w:r w:rsidRPr="00A85DA8">
        <w:rPr>
          <w:rFonts w:ascii="Calibri" w:hAnsi="Calibri" w:cs="Calibri"/>
          <w:szCs w:val="22"/>
        </w:rPr>
        <w:t xml:space="preserve">attributes were </w:t>
      </w:r>
      <w:r w:rsidR="00A7719A">
        <w:rPr>
          <w:rFonts w:ascii="Calibri" w:hAnsi="Calibri" w:cs="Calibri"/>
          <w:szCs w:val="22"/>
        </w:rPr>
        <w:t xml:space="preserve">varied </w:t>
      </w:r>
      <w:r w:rsidRPr="00A85DA8">
        <w:rPr>
          <w:rFonts w:ascii="Calibri" w:hAnsi="Calibri" w:cs="Calibri"/>
          <w:szCs w:val="22"/>
        </w:rPr>
        <w:t>random</w:t>
      </w:r>
      <w:r>
        <w:rPr>
          <w:rFonts w:ascii="Calibri" w:hAnsi="Calibri" w:cs="Calibri"/>
          <w:szCs w:val="22"/>
        </w:rPr>
        <w:t>ly across respondents</w:t>
      </w:r>
      <w:r w:rsidRPr="00A85DA8">
        <w:rPr>
          <w:rFonts w:ascii="Calibri" w:hAnsi="Calibri" w:cs="Calibri"/>
          <w:szCs w:val="22"/>
        </w:rPr>
        <w:t>: pension income</w:t>
      </w:r>
      <w:r>
        <w:rPr>
          <w:rFonts w:ascii="Calibri" w:hAnsi="Calibri" w:cs="Calibri"/>
          <w:szCs w:val="22"/>
        </w:rPr>
        <w:t xml:space="preserve"> (the replacement rate)</w:t>
      </w:r>
      <w:r w:rsidRPr="00A85DA8">
        <w:rPr>
          <w:rFonts w:ascii="Calibri" w:hAnsi="Calibri" w:cs="Calibri"/>
          <w:szCs w:val="22"/>
        </w:rPr>
        <w:t xml:space="preserve">, </w:t>
      </w:r>
      <w:r w:rsidR="00A7719A">
        <w:rPr>
          <w:rFonts w:ascii="Calibri" w:hAnsi="Calibri" w:cs="Calibri"/>
          <w:szCs w:val="22"/>
        </w:rPr>
        <w:t xml:space="preserve">earnings (or the wage rate) </w:t>
      </w:r>
      <w:r w:rsidRPr="00A85DA8">
        <w:rPr>
          <w:rFonts w:ascii="Calibri" w:hAnsi="Calibri" w:cs="Calibri"/>
          <w:szCs w:val="22"/>
        </w:rPr>
        <w:t>during partial retirement, and the duration of partial retirement.</w:t>
      </w:r>
      <w:r>
        <w:rPr>
          <w:rFonts w:ascii="Calibri" w:hAnsi="Calibri" w:cs="Calibri"/>
          <w:szCs w:val="22"/>
        </w:rPr>
        <w:t xml:space="preserve"> </w:t>
      </w:r>
      <w:r w:rsidR="00DE38BE">
        <w:rPr>
          <w:rFonts w:ascii="Calibri" w:hAnsi="Calibri" w:cs="Calibri"/>
          <w:szCs w:val="22"/>
        </w:rPr>
        <w:t xml:space="preserve">Table 1 presents the values of </w:t>
      </w:r>
      <w:r w:rsidR="00984603">
        <w:rPr>
          <w:rFonts w:ascii="Calibri" w:hAnsi="Calibri" w:cs="Calibri"/>
          <w:szCs w:val="22"/>
        </w:rPr>
        <w:t xml:space="preserve">all </w:t>
      </w:r>
      <w:r w:rsidR="00DE38BE">
        <w:rPr>
          <w:rFonts w:ascii="Calibri" w:hAnsi="Calibri" w:cs="Calibri"/>
          <w:szCs w:val="22"/>
        </w:rPr>
        <w:t>the attributes</w:t>
      </w:r>
      <w:r w:rsidR="00984603">
        <w:rPr>
          <w:rFonts w:ascii="Calibri" w:hAnsi="Calibri" w:cs="Calibri"/>
          <w:szCs w:val="22"/>
        </w:rPr>
        <w:t>; s</w:t>
      </w:r>
      <w:r>
        <w:rPr>
          <w:rFonts w:ascii="Calibri" w:hAnsi="Calibri" w:cs="Calibri"/>
          <w:szCs w:val="22"/>
        </w:rPr>
        <w:t xml:space="preserve">ee </w:t>
      </w:r>
      <w:r w:rsidR="002F6F68" w:rsidRPr="00A85DA8">
        <w:rPr>
          <w:rFonts w:ascii="Calibri" w:hAnsi="Calibri" w:cs="Calibri"/>
          <w:color w:val="FF0000"/>
          <w:szCs w:val="22"/>
        </w:rPr>
        <w:t>Kantarcı et</w:t>
      </w:r>
      <w:r w:rsidR="002F6F68">
        <w:rPr>
          <w:rFonts w:ascii="Calibri" w:hAnsi="Calibri" w:cs="Calibri"/>
          <w:color w:val="FF0000"/>
          <w:szCs w:val="22"/>
        </w:rPr>
        <w:t xml:space="preserve"> al</w:t>
      </w:r>
      <w:r w:rsidR="003D5CD5" w:rsidRPr="00DE3058">
        <w:rPr>
          <w:rFonts w:ascii="Calibri" w:hAnsi="Calibri" w:cs="Calibri"/>
          <w:color w:val="FF0000"/>
          <w:szCs w:val="22"/>
        </w:rPr>
        <w:t>.</w:t>
      </w:r>
      <w:r w:rsidR="003D5CD5">
        <w:rPr>
          <w:rFonts w:ascii="Calibri" w:hAnsi="Calibri" w:cs="Calibri"/>
          <w:szCs w:val="22"/>
        </w:rPr>
        <w:t xml:space="preserve"> (</w:t>
      </w:r>
      <w:r w:rsidR="002F6F68">
        <w:rPr>
          <w:rFonts w:ascii="Calibri" w:hAnsi="Calibri" w:cs="Calibri"/>
          <w:color w:val="FF0000"/>
          <w:szCs w:val="22"/>
        </w:rPr>
        <w:t>2023</w:t>
      </w:r>
      <w:r w:rsidR="005F412F">
        <w:rPr>
          <w:rFonts w:ascii="Calibri" w:hAnsi="Calibri" w:cs="Calibri"/>
          <w:szCs w:val="22"/>
        </w:rPr>
        <w:t>) for</w:t>
      </w:r>
      <w:r>
        <w:rPr>
          <w:rFonts w:ascii="Calibri" w:hAnsi="Calibri" w:cs="Calibri"/>
          <w:szCs w:val="22"/>
        </w:rPr>
        <w:t xml:space="preserve"> details</w:t>
      </w:r>
      <w:r w:rsidR="00984603">
        <w:rPr>
          <w:rFonts w:ascii="Calibri" w:hAnsi="Calibri" w:cs="Calibri"/>
          <w:szCs w:val="22"/>
        </w:rPr>
        <w:t xml:space="preserve"> on how they are combined in the vignette scenarios.</w:t>
      </w:r>
      <w:r>
        <w:rPr>
          <w:rFonts w:ascii="Calibri" w:hAnsi="Calibri" w:cs="Calibri"/>
          <w:szCs w:val="22"/>
        </w:rPr>
        <w:t xml:space="preserve"> The variation of the scenario attributes within and across respondents makes it possible to estimate a model in which respondents maximize their </w:t>
      </w:r>
      <w:r w:rsidR="00B62B15">
        <w:rPr>
          <w:rFonts w:ascii="Calibri" w:hAnsi="Calibri" w:cs="Calibri"/>
          <w:szCs w:val="22"/>
        </w:rPr>
        <w:t>lifetime</w:t>
      </w:r>
      <w:r>
        <w:rPr>
          <w:rFonts w:ascii="Calibri" w:hAnsi="Calibri" w:cs="Calibri"/>
          <w:szCs w:val="22"/>
        </w:rPr>
        <w:t xml:space="preserve"> utility, which depends on leisure and income in each year after age 60 (and therefor</w:t>
      </w:r>
      <w:r w:rsidR="00B51505">
        <w:rPr>
          <w:rFonts w:ascii="Calibri" w:hAnsi="Calibri" w:cs="Calibri"/>
          <w:szCs w:val="22"/>
        </w:rPr>
        <w:t>e</w:t>
      </w:r>
      <w:r>
        <w:rPr>
          <w:rFonts w:ascii="Calibri" w:hAnsi="Calibri" w:cs="Calibri"/>
          <w:szCs w:val="22"/>
        </w:rPr>
        <w:t xml:space="preserve"> varies with the attributes of each scenario the respondent can choose). This model is explained in Section 5.</w:t>
      </w:r>
    </w:p>
    <w:p w14:paraId="08D3075D" w14:textId="0F6004AD" w:rsidR="00FE1DD1" w:rsidRDefault="00C70CFB" w:rsidP="009D7614">
      <w:pPr>
        <w:pStyle w:val="NoSpacing"/>
        <w:rPr>
          <w:rFonts w:ascii="Calibri" w:hAnsi="Calibri" w:cs="Calibri"/>
          <w:szCs w:val="22"/>
        </w:rPr>
      </w:pPr>
      <w:r>
        <w:rPr>
          <w:rFonts w:ascii="Calibri" w:hAnsi="Calibri" w:cs="Calibri"/>
          <w:szCs w:val="22"/>
        </w:rPr>
        <w:t xml:space="preserve">Earnings when working full-time are </w:t>
      </w:r>
      <w:r w:rsidRPr="00A85DA8">
        <w:rPr>
          <w:rFonts w:ascii="Calibri" w:hAnsi="Calibri" w:cs="Calibri"/>
          <w:szCs w:val="22"/>
        </w:rPr>
        <w:t>based upon the respondent’s actual earnings in the current or last job</w:t>
      </w:r>
      <w:r>
        <w:rPr>
          <w:rFonts w:ascii="Calibri" w:hAnsi="Calibri" w:cs="Calibri"/>
          <w:szCs w:val="22"/>
        </w:rPr>
        <w:t xml:space="preserve">, </w:t>
      </w:r>
      <w:r w:rsidRPr="00A85DA8">
        <w:rPr>
          <w:rFonts w:ascii="Calibri" w:hAnsi="Calibri" w:cs="Calibri"/>
          <w:szCs w:val="22"/>
        </w:rPr>
        <w:t>asked in a question on last</w:t>
      </w:r>
      <w:r>
        <w:rPr>
          <w:rFonts w:ascii="Calibri" w:hAnsi="Calibri" w:cs="Calibri"/>
          <w:szCs w:val="22"/>
        </w:rPr>
        <w:t xml:space="preserve"> or current</w:t>
      </w:r>
      <w:r w:rsidRPr="00A85DA8">
        <w:rPr>
          <w:rFonts w:ascii="Calibri" w:hAnsi="Calibri" w:cs="Calibri"/>
          <w:szCs w:val="22"/>
        </w:rPr>
        <w:t xml:space="preserve"> earnings</w:t>
      </w:r>
      <w:r>
        <w:rPr>
          <w:rFonts w:ascii="Calibri" w:hAnsi="Calibri" w:cs="Calibri"/>
          <w:szCs w:val="22"/>
        </w:rPr>
        <w:t xml:space="preserve"> in part 1</w:t>
      </w:r>
      <w:r w:rsidRPr="00A85DA8">
        <w:rPr>
          <w:rFonts w:ascii="Calibri" w:hAnsi="Calibri" w:cs="Calibri"/>
          <w:szCs w:val="22"/>
        </w:rPr>
        <w:t>.</w:t>
      </w:r>
      <w:r>
        <w:rPr>
          <w:rStyle w:val="FootnoteReference"/>
          <w:rFonts w:ascii="Calibri" w:hAnsi="Calibri" w:cs="Calibri"/>
          <w:szCs w:val="22"/>
        </w:rPr>
        <w:footnoteReference w:id="12"/>
      </w:r>
      <w:r>
        <w:rPr>
          <w:rFonts w:ascii="Calibri" w:hAnsi="Calibri" w:cs="Calibri"/>
          <w:szCs w:val="22"/>
        </w:rPr>
        <w:t xml:space="preserve"> </w:t>
      </w:r>
      <w:r w:rsidR="008772AA">
        <w:rPr>
          <w:rFonts w:ascii="Calibri" w:hAnsi="Calibri" w:cs="Calibri"/>
          <w:szCs w:val="22"/>
        </w:rPr>
        <w:t xml:space="preserve">This is done to bring the standard of living </w:t>
      </w:r>
      <w:r w:rsidR="005607B0">
        <w:rPr>
          <w:rFonts w:ascii="Calibri" w:hAnsi="Calibri" w:cs="Calibri"/>
          <w:szCs w:val="22"/>
        </w:rPr>
        <w:t xml:space="preserve">of the vignette persons in the same range at the standard of living of the respondent, making it easier for the respondent to decide what he or she would do in the vignette person’s situation. </w:t>
      </w:r>
      <w:r w:rsidR="0078140B">
        <w:rPr>
          <w:rFonts w:ascii="Calibri" w:hAnsi="Calibri" w:cs="Calibri"/>
          <w:szCs w:val="22"/>
        </w:rPr>
        <w:t>On the other hand, t</w:t>
      </w:r>
      <w:r w:rsidR="00B21D57" w:rsidRPr="00A85DA8">
        <w:rPr>
          <w:rFonts w:ascii="Calibri" w:hAnsi="Calibri" w:cs="Calibri"/>
          <w:szCs w:val="22"/>
        </w:rPr>
        <w:t xml:space="preserve">he age at which the </w:t>
      </w:r>
      <w:r w:rsidR="006E338C">
        <w:rPr>
          <w:rFonts w:ascii="Calibri" w:hAnsi="Calibri" w:cs="Calibri"/>
          <w:szCs w:val="22"/>
        </w:rPr>
        <w:t xml:space="preserve">hypothetical </w:t>
      </w:r>
      <w:r w:rsidR="00B21D57" w:rsidRPr="00A85DA8">
        <w:rPr>
          <w:rFonts w:ascii="Calibri" w:hAnsi="Calibri" w:cs="Calibri"/>
          <w:szCs w:val="22"/>
        </w:rPr>
        <w:t xml:space="preserve">employee retires </w:t>
      </w:r>
      <w:r w:rsidR="00845EC6">
        <w:rPr>
          <w:rFonts w:ascii="Calibri" w:hAnsi="Calibri" w:cs="Calibri"/>
          <w:szCs w:val="22"/>
        </w:rPr>
        <w:t xml:space="preserve">partially or fully </w:t>
      </w:r>
      <w:r w:rsidR="00B21D57" w:rsidRPr="00A85DA8">
        <w:rPr>
          <w:rFonts w:ascii="Calibri" w:hAnsi="Calibri" w:cs="Calibri"/>
          <w:szCs w:val="22"/>
        </w:rPr>
        <w:t>is</w:t>
      </w:r>
      <w:r w:rsidR="0078140B">
        <w:rPr>
          <w:rFonts w:ascii="Calibri" w:hAnsi="Calibri" w:cs="Calibri"/>
          <w:szCs w:val="22"/>
        </w:rPr>
        <w:t xml:space="preserve"> selected </w:t>
      </w:r>
      <w:r w:rsidR="00B21D57" w:rsidRPr="00A85DA8">
        <w:rPr>
          <w:rFonts w:ascii="Calibri" w:hAnsi="Calibri" w:cs="Calibri"/>
          <w:szCs w:val="22"/>
        </w:rPr>
        <w:t>independent of the respondent’s own employment situation, age</w:t>
      </w:r>
      <w:r w:rsidR="007C22D3">
        <w:rPr>
          <w:rFonts w:ascii="Calibri" w:hAnsi="Calibri" w:cs="Calibri"/>
          <w:szCs w:val="22"/>
        </w:rPr>
        <w:t xml:space="preserve"> (at the time of the survey)</w:t>
      </w:r>
      <w:r w:rsidR="00B21D57" w:rsidRPr="00A85DA8">
        <w:rPr>
          <w:rFonts w:ascii="Calibri" w:hAnsi="Calibri" w:cs="Calibri"/>
          <w:szCs w:val="22"/>
        </w:rPr>
        <w:t>, or other characteristics</w:t>
      </w:r>
      <w:r w:rsidR="00FF07E0">
        <w:rPr>
          <w:rFonts w:ascii="Calibri" w:hAnsi="Calibri" w:cs="Calibri"/>
          <w:szCs w:val="22"/>
        </w:rPr>
        <w:t>.</w:t>
      </w:r>
      <w:r w:rsidR="00630DF4">
        <w:rPr>
          <w:rFonts w:ascii="Calibri" w:hAnsi="Calibri" w:cs="Calibri"/>
          <w:szCs w:val="22"/>
        </w:rPr>
        <w:t xml:space="preserve"> </w:t>
      </w:r>
      <w:r w:rsidR="00B21D57" w:rsidRPr="00A85DA8">
        <w:rPr>
          <w:rFonts w:ascii="Calibri" w:hAnsi="Calibri" w:cs="Calibri"/>
          <w:szCs w:val="22"/>
        </w:rPr>
        <w:t>The hypothetical employee works 40 hours a week during full-time work and 20 hours a week during partial retirement.</w:t>
      </w:r>
      <w:r w:rsidR="00B21D57" w:rsidRPr="00A85DA8">
        <w:rPr>
          <w:rFonts w:ascii="Calibri" w:hAnsi="Calibri" w:cs="Calibri"/>
          <w:color w:val="0000FF"/>
          <w:szCs w:val="22"/>
          <w:vertAlign w:val="superscript"/>
        </w:rPr>
        <w:footnoteReference w:id="13"/>
      </w:r>
      <w:r w:rsidR="00A85DA8">
        <w:rPr>
          <w:rFonts w:ascii="Calibri" w:hAnsi="Calibri" w:cs="Calibri"/>
          <w:szCs w:val="22"/>
        </w:rPr>
        <w:t xml:space="preserve"> </w:t>
      </w:r>
      <w:r w:rsidR="00FF07E0">
        <w:rPr>
          <w:rFonts w:ascii="Calibri" w:hAnsi="Calibri" w:cs="Calibri"/>
          <w:szCs w:val="22"/>
        </w:rPr>
        <w:t>Since the questions are about hypothetical people</w:t>
      </w:r>
      <w:r w:rsidR="008062F6">
        <w:rPr>
          <w:rFonts w:ascii="Calibri" w:hAnsi="Calibri" w:cs="Calibri"/>
          <w:szCs w:val="22"/>
        </w:rPr>
        <w:t>, the</w:t>
      </w:r>
      <w:r w:rsidR="004A0320">
        <w:rPr>
          <w:rFonts w:ascii="Calibri" w:hAnsi="Calibri" w:cs="Calibri"/>
          <w:szCs w:val="22"/>
        </w:rPr>
        <w:t xml:space="preserve">y can be </w:t>
      </w:r>
      <w:r w:rsidR="004A0320">
        <w:rPr>
          <w:rFonts w:ascii="Calibri" w:hAnsi="Calibri" w:cs="Calibri"/>
          <w:szCs w:val="22"/>
        </w:rPr>
        <w:lastRenderedPageBreak/>
        <w:t xml:space="preserve">answered even by respondents who do not work and do not intend to work in the future, e.g. due to </w:t>
      </w:r>
      <w:r w:rsidR="00734B1D">
        <w:rPr>
          <w:rFonts w:ascii="Calibri" w:hAnsi="Calibri" w:cs="Calibri"/>
          <w:szCs w:val="22"/>
        </w:rPr>
        <w:t xml:space="preserve">permanent disability. On the other hand, we should acknowledge that </w:t>
      </w:r>
      <w:r w:rsidR="00A22969">
        <w:rPr>
          <w:rFonts w:ascii="Calibri" w:hAnsi="Calibri" w:cs="Calibri"/>
          <w:szCs w:val="22"/>
        </w:rPr>
        <w:t>respondents have more difficulties putting themselves in the situation of the vignette person if this situation is very different from their own situation</w:t>
      </w:r>
      <w:r w:rsidR="00CB50A2">
        <w:rPr>
          <w:rFonts w:ascii="Calibri" w:hAnsi="Calibri" w:cs="Calibri"/>
          <w:szCs w:val="22"/>
        </w:rPr>
        <w:t xml:space="preserve">, which possibly leads to </w:t>
      </w:r>
      <w:r w:rsidR="009D2F17">
        <w:rPr>
          <w:rFonts w:ascii="Calibri" w:hAnsi="Calibri" w:cs="Calibri"/>
          <w:szCs w:val="22"/>
        </w:rPr>
        <w:t xml:space="preserve">measurement error in their choices. </w:t>
      </w:r>
      <w:r w:rsidR="00285B28">
        <w:rPr>
          <w:rFonts w:ascii="Calibri" w:hAnsi="Calibri" w:cs="Calibri"/>
          <w:szCs w:val="22"/>
        </w:rPr>
        <w:t>In principle, this could be accounted for in the econometric model,</w:t>
      </w:r>
      <w:r w:rsidR="00283FEB">
        <w:rPr>
          <w:rStyle w:val="FootnoteReference"/>
          <w:rFonts w:ascii="Calibri" w:hAnsi="Calibri" w:cs="Calibri"/>
          <w:szCs w:val="22"/>
        </w:rPr>
        <w:footnoteReference w:id="14"/>
      </w:r>
      <w:r w:rsidR="00285B28">
        <w:rPr>
          <w:rFonts w:ascii="Calibri" w:hAnsi="Calibri" w:cs="Calibri"/>
          <w:szCs w:val="22"/>
        </w:rPr>
        <w:t xml:space="preserve"> but we have not pursued this in the current paper. </w:t>
      </w:r>
      <w:r w:rsidR="000D42CA">
        <w:rPr>
          <w:rFonts w:ascii="Calibri" w:hAnsi="Calibri" w:cs="Calibri"/>
          <w:szCs w:val="22"/>
        </w:rPr>
        <w:t xml:space="preserve">There is no reason why it would bias our results in a specific direction. </w:t>
      </w:r>
    </w:p>
    <w:p w14:paraId="227B28C6" w14:textId="11FE30F8" w:rsidR="00062979" w:rsidRDefault="00062979" w:rsidP="00062979">
      <w:pPr>
        <w:pStyle w:val="NoSpacing"/>
        <w:rPr>
          <w:rFonts w:ascii="Calibri" w:hAnsi="Calibri" w:cs="Calibri"/>
          <w:szCs w:val="22"/>
        </w:rPr>
      </w:pPr>
      <w:r w:rsidRPr="00A85DA8">
        <w:rPr>
          <w:rFonts w:ascii="Calibri" w:hAnsi="Calibri" w:cs="Calibri"/>
          <w:szCs w:val="22"/>
        </w:rPr>
        <w:t>Several studies showed that labor market rigidities force employees to partially retire outside their main job for a lower hourly wage</w:t>
      </w:r>
      <w:r w:rsidR="0027329C">
        <w:rPr>
          <w:rFonts w:ascii="Calibri" w:hAnsi="Calibri" w:cs="Calibri"/>
          <w:szCs w:val="22"/>
        </w:rPr>
        <w:t xml:space="preserve"> rate</w:t>
      </w:r>
      <w:r w:rsidRPr="00A85DA8">
        <w:rPr>
          <w:rFonts w:ascii="Calibri" w:hAnsi="Calibri" w:cs="Calibri"/>
          <w:szCs w:val="22"/>
        </w:rPr>
        <w:t>, due to, e.g., a part-time wage penalty or due to switching to a less demanding job (</w:t>
      </w:r>
      <w:r w:rsidRPr="00A85DA8">
        <w:rPr>
          <w:rFonts w:ascii="Calibri" w:hAnsi="Calibri" w:cs="Calibri"/>
          <w:color w:val="FF0000"/>
          <w:szCs w:val="22"/>
        </w:rPr>
        <w:t>Hutchens</w:t>
      </w:r>
      <w:r w:rsidRPr="00A85DA8">
        <w:rPr>
          <w:rFonts w:ascii="Calibri" w:hAnsi="Calibri" w:cs="Calibri"/>
          <w:szCs w:val="22"/>
        </w:rPr>
        <w:t xml:space="preserve">, </w:t>
      </w:r>
      <w:r w:rsidRPr="00A85DA8">
        <w:rPr>
          <w:rFonts w:ascii="Calibri" w:hAnsi="Calibri" w:cs="Calibri"/>
          <w:color w:val="FF0000"/>
          <w:szCs w:val="22"/>
        </w:rPr>
        <w:t>2010</w:t>
      </w:r>
      <w:r w:rsidRPr="00A85DA8">
        <w:rPr>
          <w:rFonts w:ascii="Calibri" w:hAnsi="Calibri" w:cs="Calibri"/>
          <w:szCs w:val="22"/>
        </w:rPr>
        <w:t xml:space="preserve">; </w:t>
      </w:r>
      <w:r w:rsidRPr="00A85DA8">
        <w:rPr>
          <w:rFonts w:ascii="Calibri" w:hAnsi="Calibri" w:cs="Calibri"/>
          <w:color w:val="FF0000"/>
          <w:szCs w:val="22"/>
        </w:rPr>
        <w:t>Aaronson and French</w:t>
      </w:r>
      <w:r w:rsidRPr="00A85DA8">
        <w:rPr>
          <w:rFonts w:ascii="Calibri" w:hAnsi="Calibri" w:cs="Calibri"/>
          <w:szCs w:val="22"/>
        </w:rPr>
        <w:t xml:space="preserve">, </w:t>
      </w:r>
      <w:r w:rsidRPr="00A85DA8">
        <w:rPr>
          <w:rFonts w:ascii="Calibri" w:hAnsi="Calibri" w:cs="Calibri"/>
          <w:color w:val="FF0000"/>
          <w:szCs w:val="22"/>
        </w:rPr>
        <w:t>2004</w:t>
      </w:r>
      <w:r w:rsidRPr="00A85DA8">
        <w:rPr>
          <w:rFonts w:ascii="Calibri" w:hAnsi="Calibri" w:cs="Calibri"/>
          <w:szCs w:val="22"/>
        </w:rPr>
        <w:t xml:space="preserve">; </w:t>
      </w:r>
      <w:r w:rsidRPr="00A85DA8">
        <w:rPr>
          <w:rFonts w:ascii="Calibri" w:hAnsi="Calibri" w:cs="Calibri"/>
          <w:color w:val="FF0000"/>
          <w:szCs w:val="22"/>
        </w:rPr>
        <w:t>Ameriks et al.</w:t>
      </w:r>
      <w:r w:rsidRPr="00A85DA8">
        <w:rPr>
          <w:rFonts w:ascii="Calibri" w:hAnsi="Calibri" w:cs="Calibri"/>
          <w:szCs w:val="22"/>
        </w:rPr>
        <w:t xml:space="preserve">, </w:t>
      </w:r>
      <w:r w:rsidRPr="00A85DA8">
        <w:rPr>
          <w:rFonts w:ascii="Calibri" w:hAnsi="Calibri" w:cs="Calibri"/>
          <w:color w:val="FF0000"/>
          <w:szCs w:val="22"/>
        </w:rPr>
        <w:t>2020</w:t>
      </w:r>
      <w:r w:rsidRPr="00A85DA8">
        <w:rPr>
          <w:rFonts w:ascii="Calibri" w:hAnsi="Calibri" w:cs="Calibri"/>
          <w:szCs w:val="22"/>
        </w:rPr>
        <w:t xml:space="preserve">). </w:t>
      </w:r>
      <w:r w:rsidR="00967815">
        <w:rPr>
          <w:rFonts w:ascii="Calibri" w:hAnsi="Calibri" w:cs="Calibri"/>
          <w:szCs w:val="22"/>
        </w:rPr>
        <w:t>To</w:t>
      </w:r>
      <w:r w:rsidRPr="00A85DA8">
        <w:rPr>
          <w:rFonts w:ascii="Calibri" w:hAnsi="Calibri" w:cs="Calibri"/>
          <w:szCs w:val="22"/>
        </w:rPr>
        <w:t xml:space="preserve"> investigate how individuals evaluate partial retirement associated with a reduced wage rate</w:t>
      </w:r>
      <w:r w:rsidR="00967815">
        <w:rPr>
          <w:rFonts w:ascii="Calibri" w:hAnsi="Calibri" w:cs="Calibri"/>
          <w:szCs w:val="22"/>
        </w:rPr>
        <w:t xml:space="preserve">, we </w:t>
      </w:r>
      <w:r w:rsidR="00632076">
        <w:rPr>
          <w:rFonts w:ascii="Calibri" w:hAnsi="Calibri" w:cs="Calibri"/>
          <w:szCs w:val="22"/>
        </w:rPr>
        <w:t xml:space="preserve">also use scenarios where </w:t>
      </w:r>
      <w:r w:rsidRPr="00A85DA8">
        <w:rPr>
          <w:rFonts w:ascii="Calibri" w:hAnsi="Calibri" w:cs="Calibri"/>
          <w:szCs w:val="22"/>
        </w:rPr>
        <w:t>the wage rate in partial retirement</w:t>
      </w:r>
      <w:r w:rsidR="00632076">
        <w:rPr>
          <w:rFonts w:ascii="Calibri" w:hAnsi="Calibri" w:cs="Calibri"/>
          <w:szCs w:val="22"/>
        </w:rPr>
        <w:t xml:space="preserve"> is</w:t>
      </w:r>
      <w:r w:rsidRPr="00A85DA8">
        <w:rPr>
          <w:rFonts w:ascii="Calibri" w:hAnsi="Calibri" w:cs="Calibri"/>
          <w:szCs w:val="22"/>
        </w:rPr>
        <w:t xml:space="preserve"> 20% lower than the wage rate in the old</w:t>
      </w:r>
      <w:r w:rsidR="008E7F55">
        <w:rPr>
          <w:rFonts w:ascii="Calibri" w:hAnsi="Calibri" w:cs="Calibri"/>
          <w:szCs w:val="22"/>
        </w:rPr>
        <w:t xml:space="preserve"> full-time </w:t>
      </w:r>
      <w:r w:rsidRPr="00A85DA8">
        <w:rPr>
          <w:rFonts w:ascii="Calibri" w:hAnsi="Calibri" w:cs="Calibri"/>
          <w:szCs w:val="22"/>
        </w:rPr>
        <w:t xml:space="preserve">job (“partial retirement” in the narrow definition; see Section </w:t>
      </w:r>
      <w:r w:rsidRPr="00A85DA8">
        <w:rPr>
          <w:rFonts w:ascii="Calibri" w:hAnsi="Calibri" w:cs="Calibri"/>
          <w:color w:val="0000FF"/>
          <w:szCs w:val="22"/>
        </w:rPr>
        <w:t>1</w:t>
      </w:r>
      <w:r w:rsidRPr="00A85DA8">
        <w:rPr>
          <w:rFonts w:ascii="Calibri" w:hAnsi="Calibri" w:cs="Calibri"/>
          <w:szCs w:val="22"/>
        </w:rPr>
        <w:t>).</w:t>
      </w:r>
    </w:p>
    <w:p w14:paraId="0A3CAB54" w14:textId="77777777" w:rsidR="0045764C" w:rsidRDefault="0045764C" w:rsidP="00A707BD">
      <w:pPr>
        <w:ind w:firstLine="0"/>
        <w:rPr>
          <w:rFonts w:ascii="Calibri" w:hAnsi="Calibri" w:cs="Calibri"/>
          <w:szCs w:val="22"/>
        </w:rPr>
      </w:pPr>
    </w:p>
    <w:p w14:paraId="27FCAE5E" w14:textId="2A4D0ABF" w:rsidR="00A707BD" w:rsidRDefault="004F7903" w:rsidP="00615581">
      <w:pPr>
        <w:ind w:firstLine="0"/>
        <w:jc w:val="center"/>
      </w:pPr>
      <w:r>
        <w:rPr>
          <w:rFonts w:ascii="Calibri" w:hAnsi="Calibri" w:cs="Calibri"/>
          <w:szCs w:val="22"/>
        </w:rPr>
        <w:t xml:space="preserve">Table </w:t>
      </w:r>
      <w:r w:rsidR="009241CB">
        <w:rPr>
          <w:rFonts w:ascii="Calibri" w:hAnsi="Calibri" w:cs="Calibri"/>
          <w:szCs w:val="22"/>
        </w:rPr>
        <w:t>1</w:t>
      </w:r>
      <w:r>
        <w:rPr>
          <w:rFonts w:ascii="Calibri" w:hAnsi="Calibri" w:cs="Calibri"/>
          <w:szCs w:val="22"/>
        </w:rPr>
        <w:t>: Attribute values used in the vignettes</w:t>
      </w:r>
    </w:p>
    <w:tbl>
      <w:tblPr>
        <w:tblStyle w:val="TableGrid0"/>
        <w:tblW w:w="0" w:type="auto"/>
        <w:tblLook w:val="04A0" w:firstRow="1" w:lastRow="0" w:firstColumn="1" w:lastColumn="0" w:noHBand="0" w:noVBand="1"/>
      </w:tblPr>
      <w:tblGrid>
        <w:gridCol w:w="4106"/>
        <w:gridCol w:w="4910"/>
      </w:tblGrid>
      <w:tr w:rsidR="00C47085" w14:paraId="390F1CBC" w14:textId="77777777" w:rsidTr="00615581">
        <w:tc>
          <w:tcPr>
            <w:tcW w:w="4106" w:type="dxa"/>
          </w:tcPr>
          <w:p w14:paraId="1016D3DD" w14:textId="7D621320" w:rsidR="00855FA1" w:rsidRDefault="00C55472" w:rsidP="00615581">
            <w:pPr>
              <w:pStyle w:val="NoSpacing"/>
              <w:ind w:firstLine="0"/>
              <w:jc w:val="left"/>
              <w:rPr>
                <w:rFonts w:ascii="Calibri" w:hAnsi="Calibri" w:cs="Calibri"/>
                <w:szCs w:val="22"/>
              </w:rPr>
            </w:pPr>
            <w:r>
              <w:rPr>
                <w:rFonts w:ascii="Calibri" w:hAnsi="Calibri" w:cs="Calibri"/>
                <w:szCs w:val="22"/>
              </w:rPr>
              <w:t>Attribute</w:t>
            </w:r>
          </w:p>
        </w:tc>
        <w:tc>
          <w:tcPr>
            <w:tcW w:w="4910" w:type="dxa"/>
          </w:tcPr>
          <w:p w14:paraId="56CA8952" w14:textId="1BE41766" w:rsidR="00855FA1" w:rsidRDefault="00C55472" w:rsidP="00615581">
            <w:pPr>
              <w:pStyle w:val="NoSpacing"/>
              <w:ind w:firstLine="0"/>
              <w:jc w:val="left"/>
              <w:rPr>
                <w:rFonts w:ascii="Calibri" w:hAnsi="Calibri" w:cs="Calibri"/>
                <w:szCs w:val="22"/>
              </w:rPr>
            </w:pPr>
            <w:r>
              <w:rPr>
                <w:rFonts w:ascii="Calibri" w:hAnsi="Calibri" w:cs="Calibri"/>
                <w:szCs w:val="22"/>
              </w:rPr>
              <w:t>Values</w:t>
            </w:r>
          </w:p>
        </w:tc>
      </w:tr>
      <w:tr w:rsidR="00C47085" w14:paraId="65DC643B" w14:textId="77777777" w:rsidTr="00615581">
        <w:tc>
          <w:tcPr>
            <w:tcW w:w="4106" w:type="dxa"/>
          </w:tcPr>
          <w:p w14:paraId="113BBED2" w14:textId="37C0C18C" w:rsidR="00855FA1" w:rsidRDefault="00C55472" w:rsidP="00615581">
            <w:pPr>
              <w:pStyle w:val="NoSpacing"/>
              <w:ind w:firstLine="0"/>
              <w:jc w:val="left"/>
              <w:rPr>
                <w:rFonts w:ascii="Calibri" w:hAnsi="Calibri" w:cs="Calibri"/>
                <w:szCs w:val="22"/>
              </w:rPr>
            </w:pPr>
            <w:r>
              <w:rPr>
                <w:rFonts w:ascii="Calibri" w:hAnsi="Calibri" w:cs="Calibri"/>
                <w:szCs w:val="22"/>
              </w:rPr>
              <w:t>Early retirement age</w:t>
            </w:r>
          </w:p>
        </w:tc>
        <w:tc>
          <w:tcPr>
            <w:tcW w:w="4910" w:type="dxa"/>
          </w:tcPr>
          <w:p w14:paraId="3C142C38" w14:textId="0EF9BA94" w:rsidR="00855FA1" w:rsidRDefault="00510A67" w:rsidP="00615581">
            <w:pPr>
              <w:pStyle w:val="NoSpacing"/>
              <w:ind w:firstLine="0"/>
              <w:jc w:val="left"/>
              <w:rPr>
                <w:rFonts w:ascii="Calibri" w:hAnsi="Calibri" w:cs="Calibri"/>
                <w:szCs w:val="22"/>
              </w:rPr>
            </w:pPr>
            <w:r>
              <w:rPr>
                <w:rFonts w:ascii="Calibri" w:hAnsi="Calibri" w:cs="Calibri"/>
                <w:szCs w:val="22"/>
              </w:rPr>
              <w:t>61, 63, 65</w:t>
            </w:r>
          </w:p>
        </w:tc>
      </w:tr>
      <w:tr w:rsidR="00C47085" w14:paraId="06CB702F" w14:textId="77777777" w:rsidTr="00615581">
        <w:tc>
          <w:tcPr>
            <w:tcW w:w="4106" w:type="dxa"/>
          </w:tcPr>
          <w:p w14:paraId="7F4EB7DA" w14:textId="7AC45133" w:rsidR="00855FA1" w:rsidRDefault="00C55472" w:rsidP="00615581">
            <w:pPr>
              <w:pStyle w:val="NoSpacing"/>
              <w:ind w:firstLine="0"/>
              <w:jc w:val="left"/>
              <w:rPr>
                <w:rFonts w:ascii="Calibri" w:hAnsi="Calibri" w:cs="Calibri"/>
                <w:szCs w:val="22"/>
              </w:rPr>
            </w:pPr>
            <w:r>
              <w:rPr>
                <w:rFonts w:ascii="Calibri" w:hAnsi="Calibri" w:cs="Calibri"/>
                <w:szCs w:val="22"/>
              </w:rPr>
              <w:t>Partial retirement</w:t>
            </w:r>
            <w:r w:rsidR="000E590C">
              <w:rPr>
                <w:rFonts w:ascii="Calibri" w:hAnsi="Calibri" w:cs="Calibri"/>
                <w:szCs w:val="22"/>
              </w:rPr>
              <w:t xml:space="preserve"> age range</w:t>
            </w:r>
            <w:r>
              <w:rPr>
                <w:rFonts w:ascii="Calibri" w:hAnsi="Calibri" w:cs="Calibri"/>
                <w:szCs w:val="22"/>
              </w:rPr>
              <w:t xml:space="preserve"> </w:t>
            </w:r>
          </w:p>
        </w:tc>
        <w:tc>
          <w:tcPr>
            <w:tcW w:w="4910" w:type="dxa"/>
          </w:tcPr>
          <w:p w14:paraId="09F02581" w14:textId="3A6D5B3F" w:rsidR="00855FA1" w:rsidRDefault="00510A67" w:rsidP="00615581">
            <w:pPr>
              <w:pStyle w:val="NoSpacing"/>
              <w:ind w:firstLine="0"/>
              <w:jc w:val="left"/>
              <w:rPr>
                <w:rFonts w:ascii="Calibri" w:hAnsi="Calibri" w:cs="Calibri"/>
                <w:szCs w:val="22"/>
              </w:rPr>
            </w:pPr>
            <w:r>
              <w:rPr>
                <w:rFonts w:ascii="Calibri" w:hAnsi="Calibri" w:cs="Calibri"/>
                <w:szCs w:val="22"/>
              </w:rPr>
              <w:t>61-6</w:t>
            </w:r>
            <w:r w:rsidR="00EA2DAB">
              <w:rPr>
                <w:rFonts w:ascii="Calibri" w:hAnsi="Calibri" w:cs="Calibri"/>
                <w:szCs w:val="22"/>
              </w:rPr>
              <w:t>4</w:t>
            </w:r>
            <w:r>
              <w:rPr>
                <w:rFonts w:ascii="Calibri" w:hAnsi="Calibri" w:cs="Calibri"/>
                <w:szCs w:val="22"/>
              </w:rPr>
              <w:t>, 63-6</w:t>
            </w:r>
            <w:r w:rsidR="00EA2DAB">
              <w:rPr>
                <w:rFonts w:ascii="Calibri" w:hAnsi="Calibri" w:cs="Calibri"/>
                <w:szCs w:val="22"/>
              </w:rPr>
              <w:t>6</w:t>
            </w:r>
            <w:r>
              <w:rPr>
                <w:rFonts w:ascii="Calibri" w:hAnsi="Calibri" w:cs="Calibri"/>
                <w:szCs w:val="22"/>
              </w:rPr>
              <w:t xml:space="preserve">, </w:t>
            </w:r>
            <w:r w:rsidR="002F3E91">
              <w:rPr>
                <w:rFonts w:ascii="Calibri" w:hAnsi="Calibri" w:cs="Calibri"/>
                <w:szCs w:val="22"/>
              </w:rPr>
              <w:t>65-6</w:t>
            </w:r>
            <w:r w:rsidR="00EA2DAB">
              <w:rPr>
                <w:rFonts w:ascii="Calibri" w:hAnsi="Calibri" w:cs="Calibri"/>
                <w:szCs w:val="22"/>
              </w:rPr>
              <w:t>8</w:t>
            </w:r>
            <w:r w:rsidR="002F3E91">
              <w:rPr>
                <w:rFonts w:ascii="Calibri" w:hAnsi="Calibri" w:cs="Calibri"/>
                <w:szCs w:val="22"/>
              </w:rPr>
              <w:t>, 61-6</w:t>
            </w:r>
            <w:r w:rsidR="00EA2DAB">
              <w:rPr>
                <w:rFonts w:ascii="Calibri" w:hAnsi="Calibri" w:cs="Calibri"/>
                <w:szCs w:val="22"/>
              </w:rPr>
              <w:t>5</w:t>
            </w:r>
            <w:r w:rsidR="002F3E91">
              <w:rPr>
                <w:rFonts w:ascii="Calibri" w:hAnsi="Calibri" w:cs="Calibri"/>
                <w:szCs w:val="22"/>
              </w:rPr>
              <w:t>, 63-6</w:t>
            </w:r>
            <w:r w:rsidR="00EA2DAB">
              <w:rPr>
                <w:rFonts w:ascii="Calibri" w:hAnsi="Calibri" w:cs="Calibri"/>
                <w:szCs w:val="22"/>
              </w:rPr>
              <w:t>7</w:t>
            </w:r>
            <w:r w:rsidR="002F3E91">
              <w:rPr>
                <w:rFonts w:ascii="Calibri" w:hAnsi="Calibri" w:cs="Calibri"/>
                <w:szCs w:val="22"/>
              </w:rPr>
              <w:t>, 65-6</w:t>
            </w:r>
            <w:r w:rsidR="00EA2DAB">
              <w:rPr>
                <w:rFonts w:ascii="Calibri" w:hAnsi="Calibri" w:cs="Calibri"/>
                <w:szCs w:val="22"/>
              </w:rPr>
              <w:t>9</w:t>
            </w:r>
          </w:p>
        </w:tc>
      </w:tr>
      <w:tr w:rsidR="00C47085" w14:paraId="50495FF5" w14:textId="77777777" w:rsidTr="00615581">
        <w:tc>
          <w:tcPr>
            <w:tcW w:w="4106" w:type="dxa"/>
          </w:tcPr>
          <w:p w14:paraId="688BEA24" w14:textId="10524832" w:rsidR="00855FA1" w:rsidRDefault="00BB6CB4" w:rsidP="00615581">
            <w:pPr>
              <w:pStyle w:val="NoSpacing"/>
              <w:ind w:firstLine="0"/>
              <w:jc w:val="left"/>
              <w:rPr>
                <w:rFonts w:ascii="Calibri" w:hAnsi="Calibri" w:cs="Calibri"/>
                <w:szCs w:val="22"/>
              </w:rPr>
            </w:pPr>
            <w:r>
              <w:rPr>
                <w:rFonts w:ascii="Calibri" w:hAnsi="Calibri" w:cs="Calibri"/>
                <w:szCs w:val="22"/>
              </w:rPr>
              <w:t>late</w:t>
            </w:r>
            <w:r w:rsidR="000E590C">
              <w:rPr>
                <w:rFonts w:ascii="Calibri" w:hAnsi="Calibri" w:cs="Calibri"/>
                <w:szCs w:val="22"/>
              </w:rPr>
              <w:t xml:space="preserve"> retirement age</w:t>
            </w:r>
          </w:p>
        </w:tc>
        <w:tc>
          <w:tcPr>
            <w:tcW w:w="4910" w:type="dxa"/>
          </w:tcPr>
          <w:p w14:paraId="5AA2530C" w14:textId="7D8CB870" w:rsidR="00855FA1" w:rsidRDefault="007C4A34" w:rsidP="00615581">
            <w:pPr>
              <w:pStyle w:val="NoSpacing"/>
              <w:ind w:firstLine="0"/>
              <w:jc w:val="left"/>
              <w:rPr>
                <w:rFonts w:ascii="Calibri" w:hAnsi="Calibri" w:cs="Calibri"/>
                <w:szCs w:val="22"/>
              </w:rPr>
            </w:pPr>
            <w:r>
              <w:rPr>
                <w:rFonts w:ascii="Calibri" w:hAnsi="Calibri" w:cs="Calibri"/>
                <w:szCs w:val="22"/>
              </w:rPr>
              <w:t>6</w:t>
            </w:r>
            <w:r w:rsidR="00EF6D45">
              <w:rPr>
                <w:rFonts w:ascii="Calibri" w:hAnsi="Calibri" w:cs="Calibri"/>
                <w:szCs w:val="22"/>
              </w:rPr>
              <w:t>5</w:t>
            </w:r>
            <w:r>
              <w:rPr>
                <w:rFonts w:ascii="Calibri" w:hAnsi="Calibri" w:cs="Calibri"/>
                <w:szCs w:val="22"/>
              </w:rPr>
              <w:t xml:space="preserve">, </w:t>
            </w:r>
            <w:r w:rsidR="00EF67AD">
              <w:rPr>
                <w:rFonts w:ascii="Calibri" w:hAnsi="Calibri" w:cs="Calibri"/>
                <w:szCs w:val="22"/>
              </w:rPr>
              <w:t>66, 67, 68, 69, 70</w:t>
            </w:r>
          </w:p>
        </w:tc>
      </w:tr>
      <w:tr w:rsidR="00C47085" w14:paraId="1A52B801" w14:textId="77777777" w:rsidTr="00615581">
        <w:tc>
          <w:tcPr>
            <w:tcW w:w="4106" w:type="dxa"/>
          </w:tcPr>
          <w:p w14:paraId="07145BDA" w14:textId="77777777" w:rsidR="0005522F" w:rsidRDefault="0005522F" w:rsidP="00615581">
            <w:pPr>
              <w:pStyle w:val="NoSpacing"/>
              <w:ind w:firstLine="0"/>
              <w:jc w:val="left"/>
              <w:rPr>
                <w:rFonts w:ascii="Calibri" w:hAnsi="Calibri" w:cs="Calibri"/>
                <w:szCs w:val="22"/>
              </w:rPr>
            </w:pPr>
            <w:r>
              <w:rPr>
                <w:rFonts w:ascii="Calibri" w:hAnsi="Calibri" w:cs="Calibri"/>
                <w:szCs w:val="22"/>
              </w:rPr>
              <w:t>Replacement rate during partial retirement</w:t>
            </w:r>
          </w:p>
          <w:p w14:paraId="0E0C1DEE" w14:textId="366E8AEB" w:rsidR="00855FA1" w:rsidRDefault="0005522F" w:rsidP="00615581">
            <w:pPr>
              <w:pStyle w:val="NoSpacing"/>
              <w:ind w:firstLine="0"/>
              <w:jc w:val="left"/>
              <w:rPr>
                <w:rFonts w:ascii="Calibri" w:hAnsi="Calibri" w:cs="Calibri"/>
                <w:szCs w:val="22"/>
              </w:rPr>
            </w:pPr>
            <w:r>
              <w:rPr>
                <w:rFonts w:ascii="Calibri" w:hAnsi="Calibri" w:cs="Calibri"/>
                <w:szCs w:val="22"/>
              </w:rPr>
              <w:t>(</w:t>
            </w:r>
            <w:r w:rsidR="00A73F41">
              <w:rPr>
                <w:rFonts w:ascii="Calibri" w:hAnsi="Calibri" w:cs="Calibri"/>
                <w:szCs w:val="22"/>
              </w:rPr>
              <w:t xml:space="preserve">as a </w:t>
            </w:r>
            <w:r w:rsidR="00E50456">
              <w:rPr>
                <w:rFonts w:ascii="Calibri" w:hAnsi="Calibri" w:cs="Calibri"/>
                <w:szCs w:val="22"/>
              </w:rPr>
              <w:t xml:space="preserve">percentage </w:t>
            </w:r>
            <w:r w:rsidR="00A73F41">
              <w:rPr>
                <w:rFonts w:ascii="Calibri" w:hAnsi="Calibri" w:cs="Calibri"/>
                <w:szCs w:val="22"/>
              </w:rPr>
              <w:t>of foregone earnings)</w:t>
            </w:r>
            <w:r>
              <w:rPr>
                <w:rFonts w:ascii="Calibri" w:hAnsi="Calibri" w:cs="Calibri"/>
                <w:szCs w:val="22"/>
              </w:rPr>
              <w:t xml:space="preserve"> </w:t>
            </w:r>
          </w:p>
        </w:tc>
        <w:tc>
          <w:tcPr>
            <w:tcW w:w="4910" w:type="dxa"/>
          </w:tcPr>
          <w:p w14:paraId="01E4E943" w14:textId="204CF595" w:rsidR="00855FA1" w:rsidRDefault="00BB6CB4" w:rsidP="00615581">
            <w:pPr>
              <w:pStyle w:val="NoSpacing"/>
              <w:ind w:firstLine="0"/>
              <w:jc w:val="left"/>
              <w:rPr>
                <w:rFonts w:ascii="Calibri" w:hAnsi="Calibri" w:cs="Calibri"/>
                <w:szCs w:val="22"/>
              </w:rPr>
            </w:pPr>
            <w:r>
              <w:rPr>
                <w:rFonts w:ascii="Calibri" w:hAnsi="Calibri" w:cs="Calibri"/>
                <w:szCs w:val="22"/>
              </w:rPr>
              <w:t>5</w:t>
            </w:r>
            <w:r w:rsidR="00244643">
              <w:rPr>
                <w:rFonts w:ascii="Calibri" w:hAnsi="Calibri" w:cs="Calibri"/>
                <w:szCs w:val="22"/>
              </w:rPr>
              <w:t xml:space="preserve">, </w:t>
            </w:r>
            <w:r>
              <w:rPr>
                <w:rFonts w:ascii="Calibri" w:hAnsi="Calibri" w:cs="Calibri"/>
                <w:szCs w:val="22"/>
              </w:rPr>
              <w:t>10</w:t>
            </w:r>
            <w:r w:rsidR="00244643">
              <w:rPr>
                <w:rFonts w:ascii="Calibri" w:hAnsi="Calibri" w:cs="Calibri"/>
                <w:szCs w:val="22"/>
              </w:rPr>
              <w:t xml:space="preserve">, </w:t>
            </w:r>
            <w:r>
              <w:rPr>
                <w:rFonts w:ascii="Calibri" w:hAnsi="Calibri" w:cs="Calibri"/>
                <w:szCs w:val="22"/>
              </w:rPr>
              <w:t>15</w:t>
            </w:r>
            <w:r w:rsidR="00244643">
              <w:rPr>
                <w:rFonts w:ascii="Calibri" w:hAnsi="Calibri" w:cs="Calibri"/>
                <w:szCs w:val="22"/>
              </w:rPr>
              <w:t xml:space="preserve">, …, </w:t>
            </w:r>
            <w:r>
              <w:rPr>
                <w:rFonts w:ascii="Calibri" w:hAnsi="Calibri" w:cs="Calibri"/>
                <w:szCs w:val="22"/>
              </w:rPr>
              <w:t>6</w:t>
            </w:r>
            <w:r w:rsidR="00244643">
              <w:rPr>
                <w:rFonts w:ascii="Calibri" w:hAnsi="Calibri" w:cs="Calibri"/>
                <w:szCs w:val="22"/>
              </w:rPr>
              <w:t xml:space="preserve">5, </w:t>
            </w:r>
            <w:r>
              <w:rPr>
                <w:rFonts w:ascii="Calibri" w:hAnsi="Calibri" w:cs="Calibri"/>
                <w:szCs w:val="22"/>
              </w:rPr>
              <w:t>7</w:t>
            </w:r>
            <w:r w:rsidR="00244643">
              <w:rPr>
                <w:rFonts w:ascii="Calibri" w:hAnsi="Calibri" w:cs="Calibri"/>
                <w:szCs w:val="22"/>
              </w:rPr>
              <w:t>0</w:t>
            </w:r>
          </w:p>
        </w:tc>
      </w:tr>
      <w:tr w:rsidR="00C47085" w14:paraId="608F35FA" w14:textId="77777777" w:rsidTr="00615581">
        <w:tc>
          <w:tcPr>
            <w:tcW w:w="4106" w:type="dxa"/>
          </w:tcPr>
          <w:p w14:paraId="6FA5FE83" w14:textId="77777777" w:rsidR="00855FA1" w:rsidRDefault="00CC252D" w:rsidP="00615581">
            <w:pPr>
              <w:pStyle w:val="NoSpacing"/>
              <w:ind w:firstLine="0"/>
              <w:jc w:val="left"/>
              <w:rPr>
                <w:rFonts w:ascii="Calibri" w:hAnsi="Calibri" w:cs="Calibri"/>
                <w:szCs w:val="22"/>
              </w:rPr>
            </w:pPr>
            <w:r>
              <w:rPr>
                <w:rFonts w:ascii="Calibri" w:hAnsi="Calibri" w:cs="Calibri"/>
                <w:szCs w:val="22"/>
              </w:rPr>
              <w:t>Replacement rate during full retirement</w:t>
            </w:r>
          </w:p>
          <w:p w14:paraId="28A3E1ED" w14:textId="5150A9ED" w:rsidR="00CC252D" w:rsidRDefault="00CC252D" w:rsidP="00615581">
            <w:pPr>
              <w:pStyle w:val="NoSpacing"/>
              <w:ind w:firstLine="0"/>
              <w:jc w:val="left"/>
              <w:rPr>
                <w:rFonts w:ascii="Calibri" w:hAnsi="Calibri" w:cs="Calibri"/>
                <w:szCs w:val="22"/>
              </w:rPr>
            </w:pPr>
            <w:r>
              <w:rPr>
                <w:rFonts w:ascii="Calibri" w:hAnsi="Calibri" w:cs="Calibri"/>
                <w:szCs w:val="22"/>
              </w:rPr>
              <w:t xml:space="preserve">(as a percentage of </w:t>
            </w:r>
            <w:r w:rsidR="00F75094">
              <w:rPr>
                <w:rFonts w:ascii="Calibri" w:hAnsi="Calibri" w:cs="Calibri"/>
                <w:szCs w:val="22"/>
              </w:rPr>
              <w:t>foregone (full-time) earnings</w:t>
            </w:r>
          </w:p>
        </w:tc>
        <w:tc>
          <w:tcPr>
            <w:tcW w:w="4910" w:type="dxa"/>
          </w:tcPr>
          <w:p w14:paraId="321F0B94" w14:textId="79CB43F7" w:rsidR="00855FA1" w:rsidRDefault="00F75094" w:rsidP="00615581">
            <w:pPr>
              <w:pStyle w:val="NoSpacing"/>
              <w:ind w:firstLine="0"/>
              <w:jc w:val="left"/>
              <w:rPr>
                <w:rFonts w:ascii="Calibri" w:hAnsi="Calibri" w:cs="Calibri"/>
                <w:szCs w:val="22"/>
              </w:rPr>
            </w:pPr>
            <w:r>
              <w:rPr>
                <w:rFonts w:ascii="Calibri" w:hAnsi="Calibri" w:cs="Calibri"/>
                <w:szCs w:val="22"/>
              </w:rPr>
              <w:t xml:space="preserve">40, 45, </w:t>
            </w:r>
            <w:r w:rsidR="004405BF">
              <w:rPr>
                <w:rFonts w:ascii="Calibri" w:hAnsi="Calibri" w:cs="Calibri"/>
                <w:szCs w:val="22"/>
              </w:rPr>
              <w:t>50, …, 105, 110, 120, 130</w:t>
            </w:r>
          </w:p>
        </w:tc>
      </w:tr>
      <w:tr w:rsidR="00C47085" w14:paraId="1A4B28AB" w14:textId="77777777" w:rsidTr="00615581">
        <w:tc>
          <w:tcPr>
            <w:tcW w:w="4106" w:type="dxa"/>
          </w:tcPr>
          <w:p w14:paraId="21D117BA" w14:textId="11520C00" w:rsidR="00855FA1" w:rsidRDefault="007A7490" w:rsidP="00615581">
            <w:pPr>
              <w:pStyle w:val="NoSpacing"/>
              <w:ind w:firstLine="0"/>
              <w:jc w:val="left"/>
              <w:rPr>
                <w:rFonts w:ascii="Calibri" w:hAnsi="Calibri" w:cs="Calibri"/>
                <w:szCs w:val="22"/>
              </w:rPr>
            </w:pPr>
            <w:r>
              <w:rPr>
                <w:rFonts w:ascii="Calibri" w:hAnsi="Calibri" w:cs="Calibri"/>
                <w:szCs w:val="22"/>
              </w:rPr>
              <w:t xml:space="preserve">Hours worked </w:t>
            </w:r>
            <w:r w:rsidR="00A4752A">
              <w:rPr>
                <w:rFonts w:ascii="Calibri" w:hAnsi="Calibri" w:cs="Calibri"/>
                <w:szCs w:val="22"/>
              </w:rPr>
              <w:t xml:space="preserve">per week </w:t>
            </w:r>
            <w:r>
              <w:rPr>
                <w:rFonts w:ascii="Calibri" w:hAnsi="Calibri" w:cs="Calibri"/>
                <w:szCs w:val="22"/>
              </w:rPr>
              <w:t>during partial retirement</w:t>
            </w:r>
          </w:p>
        </w:tc>
        <w:tc>
          <w:tcPr>
            <w:tcW w:w="4910" w:type="dxa"/>
          </w:tcPr>
          <w:p w14:paraId="6D8808B8" w14:textId="49357E1F" w:rsidR="00855FA1" w:rsidRDefault="00C47085" w:rsidP="00615581">
            <w:pPr>
              <w:pStyle w:val="NoSpacing"/>
              <w:ind w:firstLine="0"/>
              <w:jc w:val="left"/>
              <w:rPr>
                <w:rFonts w:ascii="Calibri" w:hAnsi="Calibri" w:cs="Calibri"/>
                <w:szCs w:val="22"/>
              </w:rPr>
            </w:pPr>
            <w:r>
              <w:rPr>
                <w:rFonts w:ascii="Calibri" w:hAnsi="Calibri" w:cs="Calibri"/>
                <w:szCs w:val="22"/>
              </w:rPr>
              <w:t xml:space="preserve">10, </w:t>
            </w:r>
            <w:r w:rsidR="00A4752A">
              <w:rPr>
                <w:rFonts w:ascii="Calibri" w:hAnsi="Calibri" w:cs="Calibri"/>
                <w:szCs w:val="22"/>
              </w:rPr>
              <w:t>12, 20, 28</w:t>
            </w:r>
          </w:p>
        </w:tc>
      </w:tr>
      <w:tr w:rsidR="00C47085" w14:paraId="6421C44B" w14:textId="77777777" w:rsidTr="00615581">
        <w:tc>
          <w:tcPr>
            <w:tcW w:w="4106" w:type="dxa"/>
          </w:tcPr>
          <w:p w14:paraId="612C9185" w14:textId="2B86343B" w:rsidR="00855FA1" w:rsidRDefault="00A10DEE" w:rsidP="00615581">
            <w:pPr>
              <w:pStyle w:val="NoSpacing"/>
              <w:ind w:firstLine="0"/>
              <w:jc w:val="left"/>
              <w:rPr>
                <w:rFonts w:ascii="Calibri" w:hAnsi="Calibri" w:cs="Calibri"/>
                <w:szCs w:val="22"/>
              </w:rPr>
            </w:pPr>
            <w:r>
              <w:rPr>
                <w:rFonts w:ascii="Calibri" w:hAnsi="Calibri" w:cs="Calibri"/>
                <w:szCs w:val="22"/>
              </w:rPr>
              <w:t>S</w:t>
            </w:r>
            <w:r w:rsidR="00A4752A">
              <w:rPr>
                <w:rFonts w:ascii="Calibri" w:hAnsi="Calibri" w:cs="Calibri"/>
                <w:szCs w:val="22"/>
              </w:rPr>
              <w:t>teps in which work hours are reduced</w:t>
            </w:r>
          </w:p>
        </w:tc>
        <w:tc>
          <w:tcPr>
            <w:tcW w:w="4910" w:type="dxa"/>
          </w:tcPr>
          <w:p w14:paraId="05D789C4" w14:textId="6238D605" w:rsidR="00855FA1" w:rsidRPr="00531BF4" w:rsidRDefault="00BB6CB4" w:rsidP="00615581">
            <w:pPr>
              <w:pStyle w:val="NormalWeb"/>
              <w:shd w:val="clear" w:color="auto" w:fill="FFFFFF"/>
              <w:rPr>
                <w:rFonts w:ascii="Calibri" w:hAnsi="Calibri" w:cs="Calibri"/>
                <w:szCs w:val="22"/>
              </w:rPr>
            </w:pPr>
            <w:r w:rsidRPr="00615581">
              <w:rPr>
                <w:rFonts w:ascii="Calibri" w:hAnsi="Calibri" w:cs="Calibri"/>
                <w:sz w:val="22"/>
                <w:szCs w:val="22"/>
              </w:rPr>
              <w:t>No partial retirement, partial retirement is 20 hours per week, partial retirement is first 20 and later 10</w:t>
            </w:r>
            <w:r w:rsidRPr="00615581">
              <w:rPr>
                <w:rFonts w:ascii="Calibri" w:hAnsi="Calibri" w:cs="Calibri"/>
                <w:sz w:val="22"/>
                <w:szCs w:val="22"/>
              </w:rPr>
              <w:br/>
              <w:t>hours of work per week</w:t>
            </w:r>
            <w:r w:rsidR="00557504" w:rsidRPr="00182EFB">
              <w:rPr>
                <w:rFonts w:ascii="Calibri" w:hAnsi="Calibri" w:cs="Calibri"/>
                <w:sz w:val="22"/>
                <w:szCs w:val="22"/>
              </w:rPr>
              <w:t xml:space="preserve"> </w:t>
            </w:r>
          </w:p>
        </w:tc>
      </w:tr>
      <w:tr w:rsidR="00CC0FA6" w14:paraId="564B0ECE" w14:textId="77777777" w:rsidTr="00A707BD">
        <w:tc>
          <w:tcPr>
            <w:tcW w:w="4106" w:type="dxa"/>
          </w:tcPr>
          <w:p w14:paraId="6091D27E" w14:textId="05E81046" w:rsidR="00CC0FA6" w:rsidRDefault="007527CE" w:rsidP="00A707BD">
            <w:pPr>
              <w:pStyle w:val="NoSpacing"/>
              <w:ind w:firstLine="0"/>
              <w:jc w:val="left"/>
              <w:rPr>
                <w:rFonts w:ascii="Calibri" w:hAnsi="Calibri" w:cs="Calibri"/>
                <w:szCs w:val="22"/>
              </w:rPr>
            </w:pPr>
            <w:r>
              <w:rPr>
                <w:rFonts w:ascii="Calibri" w:hAnsi="Calibri" w:cs="Calibri"/>
                <w:szCs w:val="22"/>
              </w:rPr>
              <w:t xml:space="preserve">Full-time </w:t>
            </w:r>
            <w:r w:rsidR="002A2F8E">
              <w:rPr>
                <w:rFonts w:ascii="Calibri" w:hAnsi="Calibri" w:cs="Calibri"/>
                <w:szCs w:val="22"/>
              </w:rPr>
              <w:t xml:space="preserve">net monthly </w:t>
            </w:r>
            <w:r>
              <w:rPr>
                <w:rFonts w:ascii="Calibri" w:hAnsi="Calibri" w:cs="Calibri"/>
                <w:szCs w:val="22"/>
              </w:rPr>
              <w:t xml:space="preserve">earnings </w:t>
            </w:r>
          </w:p>
        </w:tc>
        <w:tc>
          <w:tcPr>
            <w:tcW w:w="4910" w:type="dxa"/>
          </w:tcPr>
          <w:p w14:paraId="55451532" w14:textId="39776A8A" w:rsidR="00CC0FA6" w:rsidRDefault="002B65E0" w:rsidP="00A707BD">
            <w:pPr>
              <w:pStyle w:val="NoSpacing"/>
              <w:ind w:firstLine="0"/>
              <w:jc w:val="left"/>
              <w:rPr>
                <w:rFonts w:ascii="Calibri" w:hAnsi="Calibri" w:cs="Calibri"/>
                <w:szCs w:val="22"/>
              </w:rPr>
            </w:pPr>
            <w:r>
              <w:rPr>
                <w:rFonts w:ascii="Calibri" w:hAnsi="Calibri" w:cs="Calibri"/>
                <w:szCs w:val="22"/>
              </w:rPr>
              <w:t>€</w:t>
            </w:r>
            <w:r w:rsidR="007527CE">
              <w:rPr>
                <w:rFonts w:ascii="Calibri" w:hAnsi="Calibri" w:cs="Calibri"/>
                <w:szCs w:val="22"/>
              </w:rPr>
              <w:t xml:space="preserve">1000, </w:t>
            </w:r>
            <w:r>
              <w:rPr>
                <w:rFonts w:ascii="Calibri" w:hAnsi="Calibri" w:cs="Calibri"/>
                <w:szCs w:val="22"/>
              </w:rPr>
              <w:t>€</w:t>
            </w:r>
            <w:r w:rsidR="007527CE">
              <w:rPr>
                <w:rFonts w:ascii="Calibri" w:hAnsi="Calibri" w:cs="Calibri"/>
                <w:szCs w:val="22"/>
              </w:rPr>
              <w:t xml:space="preserve">1500, …., </w:t>
            </w:r>
            <w:r>
              <w:rPr>
                <w:rFonts w:ascii="Calibri" w:hAnsi="Calibri" w:cs="Calibri"/>
                <w:szCs w:val="22"/>
              </w:rPr>
              <w:t>€</w:t>
            </w:r>
            <w:r w:rsidR="007527CE">
              <w:rPr>
                <w:rFonts w:ascii="Calibri" w:hAnsi="Calibri" w:cs="Calibri"/>
                <w:szCs w:val="22"/>
              </w:rPr>
              <w:t>10,000</w:t>
            </w:r>
            <w:r>
              <w:rPr>
                <w:rFonts w:ascii="Calibri" w:hAnsi="Calibri" w:cs="Calibri"/>
                <w:szCs w:val="22"/>
              </w:rPr>
              <w:t xml:space="preserve"> (</w:t>
            </w:r>
            <w:r w:rsidR="00981840">
              <w:rPr>
                <w:rFonts w:ascii="Calibri" w:hAnsi="Calibri" w:cs="Calibri"/>
                <w:szCs w:val="22"/>
              </w:rPr>
              <w:t>based upon t</w:t>
            </w:r>
            <w:r>
              <w:rPr>
                <w:rFonts w:ascii="Calibri" w:hAnsi="Calibri" w:cs="Calibri"/>
                <w:szCs w:val="22"/>
              </w:rPr>
              <w:t>he respondent</w:t>
            </w:r>
            <w:r w:rsidR="00981840">
              <w:rPr>
                <w:rFonts w:ascii="Calibri" w:hAnsi="Calibri" w:cs="Calibri"/>
                <w:szCs w:val="22"/>
              </w:rPr>
              <w:t>’s net earnings</w:t>
            </w:r>
            <w:r w:rsidR="00E808A2">
              <w:rPr>
                <w:rFonts w:ascii="Calibri" w:hAnsi="Calibri" w:cs="Calibri"/>
                <w:szCs w:val="22"/>
              </w:rPr>
              <w:t xml:space="preserve"> in current or last job</w:t>
            </w:r>
            <w:r>
              <w:rPr>
                <w:rFonts w:ascii="Calibri" w:hAnsi="Calibri" w:cs="Calibri"/>
                <w:szCs w:val="22"/>
              </w:rPr>
              <w:t>)</w:t>
            </w:r>
            <w:r w:rsidR="002A2F8E">
              <w:rPr>
                <w:rFonts w:ascii="Calibri" w:hAnsi="Calibri" w:cs="Calibri"/>
                <w:szCs w:val="22"/>
              </w:rPr>
              <w:t xml:space="preserve"> </w:t>
            </w:r>
          </w:p>
        </w:tc>
      </w:tr>
      <w:tr w:rsidR="00A10DEE" w14:paraId="0DC89A63" w14:textId="77777777" w:rsidTr="00615581">
        <w:tc>
          <w:tcPr>
            <w:tcW w:w="4106" w:type="dxa"/>
          </w:tcPr>
          <w:p w14:paraId="221D86BA" w14:textId="591DF9B8" w:rsidR="00A10DEE" w:rsidRDefault="00A10DEE" w:rsidP="00615581">
            <w:pPr>
              <w:pStyle w:val="NoSpacing"/>
              <w:ind w:firstLine="0"/>
              <w:jc w:val="left"/>
              <w:rPr>
                <w:rFonts w:ascii="Calibri" w:hAnsi="Calibri" w:cs="Calibri"/>
                <w:szCs w:val="22"/>
              </w:rPr>
            </w:pPr>
            <w:r>
              <w:rPr>
                <w:rFonts w:ascii="Calibri" w:hAnsi="Calibri" w:cs="Calibri"/>
                <w:szCs w:val="22"/>
              </w:rPr>
              <w:t xml:space="preserve">Wage rate during partial retirement </w:t>
            </w:r>
          </w:p>
        </w:tc>
        <w:tc>
          <w:tcPr>
            <w:tcW w:w="4910" w:type="dxa"/>
          </w:tcPr>
          <w:p w14:paraId="61C6416B" w14:textId="353EF91D" w:rsidR="00A10DEE" w:rsidRDefault="004F7903" w:rsidP="00615581">
            <w:pPr>
              <w:pStyle w:val="NoSpacing"/>
              <w:ind w:firstLine="0"/>
              <w:jc w:val="left"/>
              <w:rPr>
                <w:rFonts w:ascii="Calibri" w:hAnsi="Calibri" w:cs="Calibri"/>
                <w:szCs w:val="22"/>
              </w:rPr>
            </w:pPr>
            <w:r>
              <w:rPr>
                <w:rFonts w:ascii="Calibri" w:hAnsi="Calibri" w:cs="Calibri"/>
                <w:szCs w:val="22"/>
              </w:rPr>
              <w:t>100% o</w:t>
            </w:r>
            <w:r w:rsidR="00AA40DF">
              <w:rPr>
                <w:rFonts w:ascii="Calibri" w:hAnsi="Calibri" w:cs="Calibri"/>
                <w:szCs w:val="22"/>
              </w:rPr>
              <w:t xml:space="preserve">r </w:t>
            </w:r>
            <w:r>
              <w:rPr>
                <w:rFonts w:ascii="Calibri" w:hAnsi="Calibri" w:cs="Calibri"/>
                <w:szCs w:val="22"/>
              </w:rPr>
              <w:t>80% of full-time wage rate</w:t>
            </w:r>
          </w:p>
        </w:tc>
      </w:tr>
    </w:tbl>
    <w:p w14:paraId="1CD5B91F" w14:textId="77777777" w:rsidR="00EF6D45" w:rsidRDefault="00EF6D45" w:rsidP="00615581">
      <w:pPr>
        <w:pStyle w:val="NoSpacing"/>
        <w:jc w:val="left"/>
        <w:rPr>
          <w:rFonts w:ascii="Calibri" w:hAnsi="Calibri" w:cs="Calibri"/>
          <w:szCs w:val="22"/>
        </w:rPr>
      </w:pPr>
    </w:p>
    <w:p w14:paraId="7BFE5A05" w14:textId="77777777" w:rsidR="0045764C" w:rsidRDefault="0045764C" w:rsidP="0045764C">
      <w:pPr>
        <w:pStyle w:val="NoSpacing"/>
        <w:rPr>
          <w:rFonts w:ascii="Calibri" w:hAnsi="Calibri" w:cs="Calibri"/>
          <w:szCs w:val="22"/>
        </w:rPr>
      </w:pPr>
      <w:r>
        <w:rPr>
          <w:rFonts w:ascii="Calibri" w:hAnsi="Calibri" w:cs="Calibri"/>
          <w:szCs w:val="22"/>
        </w:rPr>
        <w:t>W</w:t>
      </w:r>
      <w:r w:rsidRPr="00A85DA8">
        <w:rPr>
          <w:rFonts w:ascii="Calibri" w:hAnsi="Calibri" w:cs="Calibri"/>
          <w:szCs w:val="22"/>
        </w:rPr>
        <w:t xml:space="preserve">e </w:t>
      </w:r>
      <w:r>
        <w:rPr>
          <w:rFonts w:ascii="Calibri" w:hAnsi="Calibri" w:cs="Calibri"/>
          <w:szCs w:val="22"/>
        </w:rPr>
        <w:t xml:space="preserve">show scenarios with partial retirement </w:t>
      </w:r>
      <w:r w:rsidRPr="00A85DA8">
        <w:rPr>
          <w:rFonts w:ascii="Calibri" w:hAnsi="Calibri" w:cs="Calibri"/>
          <w:szCs w:val="22"/>
        </w:rPr>
        <w:t xml:space="preserve">duration four </w:t>
      </w:r>
      <w:r>
        <w:rPr>
          <w:rFonts w:ascii="Calibri" w:hAnsi="Calibri" w:cs="Calibri"/>
          <w:szCs w:val="22"/>
        </w:rPr>
        <w:t xml:space="preserve">years </w:t>
      </w:r>
      <w:r w:rsidRPr="00A85DA8">
        <w:rPr>
          <w:rFonts w:ascii="Calibri" w:hAnsi="Calibri" w:cs="Calibri"/>
          <w:szCs w:val="22"/>
        </w:rPr>
        <w:t xml:space="preserve">and five years. </w:t>
      </w:r>
      <w:r>
        <w:rPr>
          <w:rFonts w:ascii="Calibri" w:hAnsi="Calibri" w:cs="Calibri"/>
          <w:szCs w:val="22"/>
        </w:rPr>
        <w:t xml:space="preserve">In the former case, full retirement comes earlier, and in accordance with the assumed actuarial fairness, </w:t>
      </w:r>
      <w:r w:rsidRPr="00A85DA8">
        <w:rPr>
          <w:rFonts w:ascii="Calibri" w:hAnsi="Calibri" w:cs="Calibri"/>
          <w:szCs w:val="22"/>
        </w:rPr>
        <w:t>replacement rates during full retirement are lower</w:t>
      </w:r>
      <w:r>
        <w:rPr>
          <w:rFonts w:ascii="Calibri" w:hAnsi="Calibri" w:cs="Calibri"/>
          <w:szCs w:val="22"/>
        </w:rPr>
        <w:t>.</w:t>
      </w:r>
    </w:p>
    <w:p w14:paraId="12AA3DEA" w14:textId="0D3A9E40" w:rsidR="008E37E4" w:rsidRDefault="00B21D57" w:rsidP="00A70ECC">
      <w:pPr>
        <w:pStyle w:val="NoSpacing"/>
        <w:rPr>
          <w:rFonts w:ascii="Calibri" w:hAnsi="Calibri" w:cs="Calibri"/>
          <w:szCs w:val="22"/>
        </w:rPr>
      </w:pPr>
      <w:r w:rsidRPr="00A85DA8">
        <w:rPr>
          <w:rFonts w:ascii="Calibri" w:hAnsi="Calibri" w:cs="Calibri"/>
          <w:szCs w:val="22"/>
        </w:rPr>
        <w:t xml:space="preserve">Pension income is computed </w:t>
      </w:r>
      <w:r w:rsidR="00812EAF">
        <w:rPr>
          <w:rFonts w:ascii="Calibri" w:hAnsi="Calibri" w:cs="Calibri"/>
          <w:szCs w:val="22"/>
        </w:rPr>
        <w:t xml:space="preserve">from </w:t>
      </w:r>
      <w:r w:rsidR="00020D77">
        <w:rPr>
          <w:rFonts w:ascii="Calibri" w:hAnsi="Calibri" w:cs="Calibri"/>
          <w:szCs w:val="22"/>
        </w:rPr>
        <w:t>earnings</w:t>
      </w:r>
      <w:r w:rsidRPr="00A85DA8">
        <w:rPr>
          <w:rFonts w:ascii="Calibri" w:hAnsi="Calibri" w:cs="Calibri"/>
          <w:szCs w:val="22"/>
        </w:rPr>
        <w:t xml:space="preserve">, </w:t>
      </w:r>
      <w:r w:rsidR="00D12A60">
        <w:rPr>
          <w:rFonts w:ascii="Calibri" w:hAnsi="Calibri" w:cs="Calibri"/>
          <w:szCs w:val="22"/>
        </w:rPr>
        <w:t xml:space="preserve">using </w:t>
      </w:r>
      <w:r w:rsidRPr="00A85DA8">
        <w:rPr>
          <w:rFonts w:ascii="Calibri" w:hAnsi="Calibri" w:cs="Calibri"/>
          <w:szCs w:val="22"/>
        </w:rPr>
        <w:t xml:space="preserve">a given (net) replacement rate. Pension and work income are both shown </w:t>
      </w:r>
      <w:r w:rsidR="00D84429">
        <w:rPr>
          <w:rFonts w:ascii="Calibri" w:hAnsi="Calibri" w:cs="Calibri"/>
          <w:szCs w:val="22"/>
        </w:rPr>
        <w:t xml:space="preserve">to the respondents </w:t>
      </w:r>
      <w:r w:rsidRPr="00A85DA8">
        <w:rPr>
          <w:rFonts w:ascii="Calibri" w:hAnsi="Calibri" w:cs="Calibri"/>
          <w:szCs w:val="22"/>
        </w:rPr>
        <w:t>in absolute amounts; replacement rates are not shown.</w:t>
      </w:r>
      <w:r w:rsidR="00CE0A6D">
        <w:rPr>
          <w:rFonts w:ascii="Calibri" w:hAnsi="Calibri" w:cs="Calibri"/>
          <w:szCs w:val="22"/>
        </w:rPr>
        <w:t xml:space="preserve"> To increase experimental variation, </w:t>
      </w:r>
      <w:r w:rsidR="00A70ECC">
        <w:rPr>
          <w:rFonts w:ascii="Calibri" w:hAnsi="Calibri" w:cs="Calibri"/>
          <w:szCs w:val="22"/>
        </w:rPr>
        <w:t xml:space="preserve">replacement rates are randomized across respondents. </w:t>
      </w:r>
      <w:r w:rsidR="00E0356A">
        <w:rPr>
          <w:rFonts w:ascii="Calibri" w:hAnsi="Calibri" w:cs="Calibri"/>
          <w:szCs w:val="22"/>
        </w:rPr>
        <w:t>In most cases the replacement rates are lower than the a</w:t>
      </w:r>
      <w:r w:rsidR="00A70ECC" w:rsidRPr="00A85DA8">
        <w:rPr>
          <w:rFonts w:ascii="Calibri" w:hAnsi="Calibri" w:cs="Calibri"/>
          <w:szCs w:val="22"/>
        </w:rPr>
        <w:t xml:space="preserve">ctual </w:t>
      </w:r>
      <w:r w:rsidR="00E0356A">
        <w:rPr>
          <w:rFonts w:ascii="Calibri" w:hAnsi="Calibri" w:cs="Calibri"/>
          <w:szCs w:val="22"/>
        </w:rPr>
        <w:t xml:space="preserve">benchmark </w:t>
      </w:r>
      <w:r w:rsidR="00A70ECC" w:rsidRPr="00A85DA8">
        <w:rPr>
          <w:rFonts w:ascii="Calibri" w:hAnsi="Calibri" w:cs="Calibri"/>
          <w:szCs w:val="22"/>
        </w:rPr>
        <w:t xml:space="preserve">replacement rates in full and partial retirement computed by </w:t>
      </w:r>
      <w:r w:rsidR="00A70ECC" w:rsidRPr="00A85DA8">
        <w:rPr>
          <w:rFonts w:ascii="Calibri" w:hAnsi="Calibri" w:cs="Calibri"/>
          <w:color w:val="FF0000"/>
          <w:szCs w:val="22"/>
        </w:rPr>
        <w:t xml:space="preserve">Kantarcı et al. </w:t>
      </w:r>
      <w:r w:rsidR="00A70ECC" w:rsidRPr="00A85DA8">
        <w:rPr>
          <w:rFonts w:ascii="Calibri" w:hAnsi="Calibri" w:cs="Calibri"/>
          <w:szCs w:val="22"/>
        </w:rPr>
        <w:t>(</w:t>
      </w:r>
      <w:r w:rsidR="00A70ECC" w:rsidRPr="00A85DA8">
        <w:rPr>
          <w:rFonts w:ascii="Calibri" w:hAnsi="Calibri" w:cs="Calibri"/>
          <w:color w:val="FF0000"/>
          <w:szCs w:val="22"/>
        </w:rPr>
        <w:t>2013</w:t>
      </w:r>
      <w:r w:rsidR="00A70ECC" w:rsidRPr="00A85DA8">
        <w:rPr>
          <w:rFonts w:ascii="Calibri" w:hAnsi="Calibri" w:cs="Calibri"/>
          <w:szCs w:val="22"/>
        </w:rPr>
        <w:t xml:space="preserve">) </w:t>
      </w:r>
      <w:r w:rsidR="00C139C5">
        <w:rPr>
          <w:rFonts w:ascii="Calibri" w:hAnsi="Calibri" w:cs="Calibri"/>
          <w:szCs w:val="22"/>
        </w:rPr>
        <w:t xml:space="preserve">since </w:t>
      </w:r>
      <w:r w:rsidR="005C7F1F">
        <w:rPr>
          <w:rFonts w:ascii="Calibri" w:hAnsi="Calibri" w:cs="Calibri"/>
          <w:szCs w:val="22"/>
        </w:rPr>
        <w:t xml:space="preserve">the latter do not account for </w:t>
      </w:r>
      <w:r w:rsidR="00A70ECC" w:rsidRPr="00A85DA8">
        <w:rPr>
          <w:rFonts w:ascii="Calibri" w:hAnsi="Calibri" w:cs="Calibri"/>
          <w:szCs w:val="22"/>
        </w:rPr>
        <w:t xml:space="preserve">career gaps and jobs that do not have automatic pension savings. For example, in the case of abrupt retirement at age 65, the </w:t>
      </w:r>
      <w:r w:rsidR="00A70ECC">
        <w:rPr>
          <w:rFonts w:ascii="Calibri" w:hAnsi="Calibri" w:cs="Calibri"/>
          <w:szCs w:val="22"/>
        </w:rPr>
        <w:t xml:space="preserve">benchmark </w:t>
      </w:r>
      <w:r w:rsidR="00A70ECC" w:rsidRPr="00A85DA8">
        <w:rPr>
          <w:rFonts w:ascii="Calibri" w:hAnsi="Calibri" w:cs="Calibri"/>
          <w:szCs w:val="22"/>
        </w:rPr>
        <w:t>net replacement rate we use is 70%</w:t>
      </w:r>
      <w:r w:rsidR="007105FA">
        <w:rPr>
          <w:rFonts w:ascii="Calibri" w:hAnsi="Calibri" w:cs="Calibri"/>
          <w:szCs w:val="22"/>
        </w:rPr>
        <w:t xml:space="preserve">, but we also show scenarios with replacement rates 60% and </w:t>
      </w:r>
      <w:r w:rsidR="00A338B6">
        <w:rPr>
          <w:rFonts w:ascii="Calibri" w:hAnsi="Calibri" w:cs="Calibri"/>
          <w:szCs w:val="22"/>
        </w:rPr>
        <w:t>8</w:t>
      </w:r>
      <w:r w:rsidR="007105FA">
        <w:rPr>
          <w:rFonts w:ascii="Calibri" w:hAnsi="Calibri" w:cs="Calibri"/>
          <w:szCs w:val="22"/>
        </w:rPr>
        <w:t>0</w:t>
      </w:r>
      <w:r w:rsidR="00A338B6">
        <w:rPr>
          <w:rFonts w:ascii="Calibri" w:hAnsi="Calibri" w:cs="Calibri"/>
          <w:szCs w:val="22"/>
        </w:rPr>
        <w:t xml:space="preserve">%. </w:t>
      </w:r>
      <w:r w:rsidR="00B8446D">
        <w:rPr>
          <w:rFonts w:ascii="Calibri" w:hAnsi="Calibri" w:cs="Calibri"/>
          <w:szCs w:val="22"/>
        </w:rPr>
        <w:t xml:space="preserve">To better identify the model, we use choice sets </w:t>
      </w:r>
      <w:r w:rsidR="00C955CB">
        <w:rPr>
          <w:rFonts w:ascii="Calibri" w:hAnsi="Calibri" w:cs="Calibri"/>
          <w:szCs w:val="22"/>
        </w:rPr>
        <w:t xml:space="preserve">in which all three scenarios someone can choose have </w:t>
      </w:r>
      <w:r w:rsidR="001F68A6">
        <w:rPr>
          <w:rFonts w:ascii="Calibri" w:hAnsi="Calibri" w:cs="Calibri"/>
          <w:szCs w:val="22"/>
        </w:rPr>
        <w:t xml:space="preserve">higher or lower replacement rates than the benchmark, but we also use choice sets where </w:t>
      </w:r>
      <w:r w:rsidR="000F0588">
        <w:rPr>
          <w:rFonts w:ascii="Calibri" w:hAnsi="Calibri" w:cs="Calibri"/>
          <w:szCs w:val="22"/>
        </w:rPr>
        <w:t>the rewards for retiring later (the accruals) are higher or lower than the actuarially fair benchmark accruals.</w:t>
      </w:r>
    </w:p>
    <w:p w14:paraId="6978B026" w14:textId="001F32AF" w:rsidR="00E4337E" w:rsidRDefault="00E4337E" w:rsidP="009D7614">
      <w:pPr>
        <w:pStyle w:val="NoSpacing"/>
        <w:rPr>
          <w:rFonts w:ascii="Calibri" w:hAnsi="Calibri" w:cs="Calibri"/>
          <w:szCs w:val="22"/>
        </w:rPr>
      </w:pPr>
      <w:r w:rsidRPr="00A85DA8">
        <w:rPr>
          <w:rFonts w:ascii="Calibri" w:hAnsi="Calibri" w:cs="Calibri"/>
          <w:noProof/>
          <w:szCs w:val="22"/>
        </w:rPr>
        <w:lastRenderedPageBreak/>
        <w:drawing>
          <wp:inline distT="0" distB="0" distL="0" distR="0" wp14:anchorId="47E81D6B" wp14:editId="04C781C1">
            <wp:extent cx="5969635" cy="7992142"/>
            <wp:effectExtent l="0" t="0" r="0" b="8890"/>
            <wp:docPr id="237776437" name="Picture 237776437" descr="A document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76437" name="Picture 2" descr="A document with text and number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1605" cy="7994779"/>
                    </a:xfrm>
                    <a:prstGeom prst="rect">
                      <a:avLst/>
                    </a:prstGeom>
                    <a:noFill/>
                    <a:ln>
                      <a:noFill/>
                    </a:ln>
                  </pic:spPr>
                </pic:pic>
              </a:graphicData>
            </a:graphic>
          </wp:inline>
        </w:drawing>
      </w:r>
    </w:p>
    <w:p w14:paraId="10DBBD7B" w14:textId="03878869" w:rsidR="00E4337E" w:rsidRPr="00A85DA8" w:rsidRDefault="00E4337E" w:rsidP="00E4337E">
      <w:pPr>
        <w:pStyle w:val="NoSpacing"/>
        <w:ind w:firstLine="0"/>
        <w:jc w:val="left"/>
        <w:rPr>
          <w:rFonts w:ascii="Calibri" w:hAnsi="Calibri" w:cs="Calibri"/>
          <w:szCs w:val="22"/>
        </w:rPr>
      </w:pPr>
      <w:r w:rsidRPr="00A85DA8">
        <w:rPr>
          <w:rFonts w:ascii="Calibri" w:hAnsi="Calibri" w:cs="Calibri"/>
          <w:szCs w:val="22"/>
        </w:rPr>
        <w:t xml:space="preserve">Figure 2: </w:t>
      </w:r>
      <w:r w:rsidR="008710DE">
        <w:rPr>
          <w:rFonts w:ascii="Calibri" w:hAnsi="Calibri" w:cs="Calibri"/>
          <w:szCs w:val="22"/>
        </w:rPr>
        <w:t>S</w:t>
      </w:r>
      <w:r w:rsidRPr="00A85DA8">
        <w:rPr>
          <w:rFonts w:ascii="Calibri" w:hAnsi="Calibri" w:cs="Calibri"/>
          <w:szCs w:val="22"/>
        </w:rPr>
        <w:t>tated preference question asking to choose among early, partial and late retirement.</w:t>
      </w:r>
    </w:p>
    <w:p w14:paraId="1BCCC7CB" w14:textId="77777777" w:rsidR="00E4337E" w:rsidRPr="00A85DA8" w:rsidRDefault="00E4337E" w:rsidP="00E22C04">
      <w:pPr>
        <w:pStyle w:val="NoSpacing"/>
        <w:ind w:firstLine="0"/>
        <w:rPr>
          <w:rFonts w:ascii="Calibri" w:hAnsi="Calibri" w:cs="Calibri"/>
          <w:szCs w:val="22"/>
        </w:rPr>
      </w:pPr>
    </w:p>
    <w:p w14:paraId="06348910" w14:textId="77777777" w:rsidR="00462591" w:rsidRDefault="00462591" w:rsidP="00462591">
      <w:pPr>
        <w:pStyle w:val="NoSpacing"/>
        <w:rPr>
          <w:rFonts w:ascii="Calibri" w:hAnsi="Calibri" w:cs="Calibri"/>
          <w:szCs w:val="22"/>
        </w:rPr>
      </w:pPr>
      <w:r>
        <w:rPr>
          <w:rFonts w:ascii="Calibri" w:hAnsi="Calibri" w:cs="Calibri"/>
          <w:szCs w:val="22"/>
        </w:rPr>
        <w:t xml:space="preserve">To illustrate, consider the actuarial factors in Figure 3. If replacement rates are adjusted for the retirement age according to the green line, the reward for later retirement are very high, whereas for the red line, they are rather low. The yellow line is in between and has rewards for retiring later that </w:t>
      </w:r>
      <w:r>
        <w:rPr>
          <w:rFonts w:ascii="Calibri" w:hAnsi="Calibri" w:cs="Calibri"/>
          <w:szCs w:val="22"/>
        </w:rPr>
        <w:lastRenderedPageBreak/>
        <w:t>are approximately actuarially fair. In some choice questions replacement rates in the three choice scenarios are based upon the green line, in others they are based upon the yellow or the red line. The extent to which respondents switch to scenarios with later retirement when moving from the former to the latter type of choice questions is informative of how sensitive the respondents are for financial rewards for later retirement.</w:t>
      </w:r>
      <w:r>
        <w:rPr>
          <w:rStyle w:val="FootnoteReference"/>
          <w:rFonts w:ascii="Calibri" w:hAnsi="Calibri" w:cs="Calibri"/>
          <w:szCs w:val="22"/>
        </w:rPr>
        <w:footnoteReference w:id="15"/>
      </w:r>
      <w:r>
        <w:rPr>
          <w:rFonts w:ascii="Calibri" w:hAnsi="Calibri" w:cs="Calibri"/>
          <w:szCs w:val="22"/>
        </w:rPr>
        <w:t xml:space="preserve"> The answers therefore help to identify the parameters of the formal model, since the parameters of the model (the lifetime utility function) determine this sensitivity.</w:t>
      </w:r>
    </w:p>
    <w:p w14:paraId="4101207B" w14:textId="77777777" w:rsidR="007E4DA7" w:rsidRPr="00A85DA8" w:rsidRDefault="007E4DA7" w:rsidP="007E4DA7">
      <w:pPr>
        <w:pStyle w:val="NoSpacing"/>
        <w:ind w:firstLine="0"/>
        <w:rPr>
          <w:rFonts w:ascii="Calibri" w:hAnsi="Calibri" w:cs="Calibri"/>
          <w:szCs w:val="22"/>
        </w:rPr>
      </w:pPr>
    </w:p>
    <w:p w14:paraId="6347E96C" w14:textId="77777777" w:rsidR="007E4DA7" w:rsidRPr="00A85DA8" w:rsidRDefault="007E4DA7" w:rsidP="007E4DA7">
      <w:pPr>
        <w:pStyle w:val="NoSpacing"/>
        <w:jc w:val="center"/>
        <w:rPr>
          <w:rFonts w:ascii="Calibri" w:hAnsi="Calibri" w:cs="Calibri"/>
          <w:szCs w:val="22"/>
        </w:rPr>
      </w:pPr>
      <w:r w:rsidRPr="00A85DA8">
        <w:rPr>
          <w:rFonts w:ascii="Calibri" w:hAnsi="Calibri" w:cs="Calibri"/>
          <w:noProof/>
          <w:szCs w:val="22"/>
        </w:rPr>
        <w:drawing>
          <wp:inline distT="0" distB="0" distL="0" distR="0" wp14:anchorId="253C02C6" wp14:editId="43FD47E2">
            <wp:extent cx="4667975" cy="4500000"/>
            <wp:effectExtent l="0" t="0" r="0" b="0"/>
            <wp:docPr id="2048360773" name="Picture 2048360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975" cy="4500000"/>
                    </a:xfrm>
                    <a:prstGeom prst="rect">
                      <a:avLst/>
                    </a:prstGeom>
                    <a:noFill/>
                    <a:ln>
                      <a:noFill/>
                    </a:ln>
                  </pic:spPr>
                </pic:pic>
              </a:graphicData>
            </a:graphic>
          </wp:inline>
        </w:drawing>
      </w:r>
    </w:p>
    <w:p w14:paraId="58D2ACCC" w14:textId="77777777" w:rsidR="007E4DA7" w:rsidRPr="00A85DA8" w:rsidRDefault="007E4DA7" w:rsidP="0038235B">
      <w:pPr>
        <w:pStyle w:val="NoSpacing"/>
        <w:ind w:firstLine="0"/>
        <w:jc w:val="left"/>
        <w:rPr>
          <w:rFonts w:ascii="Calibri" w:hAnsi="Calibri" w:cs="Calibri"/>
          <w:szCs w:val="22"/>
        </w:rPr>
      </w:pPr>
      <w:r w:rsidRPr="00A85DA8">
        <w:rPr>
          <w:rFonts w:ascii="Calibri" w:hAnsi="Calibri" w:cs="Calibri"/>
          <w:szCs w:val="22"/>
        </w:rPr>
        <w:t>Figure 3: Actuarial factors that adjust pension rights due to claiming at different retirement ages.</w:t>
      </w:r>
    </w:p>
    <w:p w14:paraId="2BB03606" w14:textId="77777777" w:rsidR="007E4DA7" w:rsidRPr="00A85DA8" w:rsidRDefault="007E4DA7" w:rsidP="00E22C04">
      <w:pPr>
        <w:pStyle w:val="NoSpacing"/>
        <w:ind w:firstLine="0"/>
        <w:rPr>
          <w:rFonts w:ascii="Calibri" w:hAnsi="Calibri" w:cs="Calibri"/>
          <w:szCs w:val="22"/>
        </w:rPr>
      </w:pPr>
    </w:p>
    <w:p w14:paraId="538BBF99" w14:textId="0452B2F5" w:rsidR="00811547" w:rsidRDefault="00DE5D51" w:rsidP="009D7614">
      <w:pPr>
        <w:pStyle w:val="NoSpacing"/>
        <w:rPr>
          <w:rFonts w:ascii="Calibri" w:hAnsi="Calibri" w:cs="Calibri"/>
          <w:szCs w:val="22"/>
        </w:rPr>
      </w:pPr>
      <w:r w:rsidRPr="00A85DA8">
        <w:rPr>
          <w:rFonts w:ascii="Calibri" w:hAnsi="Calibri" w:cs="Calibri"/>
          <w:szCs w:val="22"/>
        </w:rPr>
        <w:t>We asked several follow-up questions</w:t>
      </w:r>
      <w:r w:rsidR="00DB77F2">
        <w:rPr>
          <w:rFonts w:ascii="Calibri" w:hAnsi="Calibri" w:cs="Calibri"/>
          <w:szCs w:val="22"/>
        </w:rPr>
        <w:t xml:space="preserve"> if</w:t>
      </w:r>
      <w:r w:rsidRPr="00A85DA8">
        <w:rPr>
          <w:rFonts w:ascii="Calibri" w:hAnsi="Calibri" w:cs="Calibri"/>
          <w:szCs w:val="22"/>
        </w:rPr>
        <w:t xml:space="preserve"> respondents chose the partial retirement scenario in a question on the choice between early, partial or late retirement</w:t>
      </w:r>
      <w:r w:rsidR="00EC3FF7">
        <w:rPr>
          <w:rFonts w:ascii="Calibri" w:hAnsi="Calibri" w:cs="Calibri"/>
          <w:szCs w:val="22"/>
        </w:rPr>
        <w:t>.</w:t>
      </w:r>
      <w:r w:rsidR="00006915">
        <w:rPr>
          <w:rStyle w:val="FootnoteReference"/>
          <w:rFonts w:ascii="Calibri" w:hAnsi="Calibri" w:cs="Calibri"/>
          <w:szCs w:val="22"/>
        </w:rPr>
        <w:footnoteReference w:id="16"/>
      </w:r>
      <w:r w:rsidR="00EC3FF7">
        <w:rPr>
          <w:rFonts w:ascii="Calibri" w:hAnsi="Calibri" w:cs="Calibri"/>
          <w:szCs w:val="22"/>
        </w:rPr>
        <w:t xml:space="preserve"> First, </w:t>
      </w:r>
      <w:r w:rsidRPr="00A85DA8">
        <w:rPr>
          <w:rFonts w:ascii="Calibri" w:hAnsi="Calibri" w:cs="Calibri"/>
          <w:szCs w:val="22"/>
        </w:rPr>
        <w:t xml:space="preserve">they were </w:t>
      </w:r>
      <w:r w:rsidR="00BF36BE">
        <w:rPr>
          <w:rFonts w:ascii="Calibri" w:hAnsi="Calibri" w:cs="Calibri"/>
          <w:szCs w:val="22"/>
        </w:rPr>
        <w:t xml:space="preserve">also </w:t>
      </w:r>
      <w:r w:rsidRPr="00A85DA8">
        <w:rPr>
          <w:rFonts w:ascii="Calibri" w:hAnsi="Calibri" w:cs="Calibri"/>
          <w:szCs w:val="22"/>
        </w:rPr>
        <w:t>asked to choose</w:t>
      </w:r>
      <w:r w:rsidR="00EC3FF7">
        <w:rPr>
          <w:rFonts w:ascii="Calibri" w:hAnsi="Calibri" w:cs="Calibri"/>
          <w:szCs w:val="22"/>
        </w:rPr>
        <w:t xml:space="preserve"> only</w:t>
      </w:r>
      <w:r w:rsidRPr="00A85DA8">
        <w:rPr>
          <w:rFonts w:ascii="Calibri" w:hAnsi="Calibri" w:cs="Calibri"/>
          <w:szCs w:val="22"/>
        </w:rPr>
        <w:t xml:space="preserve"> between the early and late (abrupt) retirement scenarios. </w:t>
      </w:r>
      <w:r w:rsidR="00E563CD">
        <w:rPr>
          <w:rFonts w:ascii="Calibri" w:hAnsi="Calibri" w:cs="Calibri"/>
          <w:szCs w:val="22"/>
        </w:rPr>
        <w:t xml:space="preserve">Second, they </w:t>
      </w:r>
      <w:r w:rsidRPr="00A85DA8">
        <w:rPr>
          <w:rFonts w:ascii="Calibri" w:hAnsi="Calibri" w:cs="Calibri"/>
          <w:szCs w:val="22"/>
        </w:rPr>
        <w:t>were asked</w:t>
      </w:r>
      <w:r w:rsidR="00437E2E">
        <w:rPr>
          <w:rFonts w:ascii="Calibri" w:hAnsi="Calibri" w:cs="Calibri"/>
          <w:szCs w:val="22"/>
        </w:rPr>
        <w:t xml:space="preserve"> to</w:t>
      </w:r>
      <w:r w:rsidR="009B0E1C">
        <w:rPr>
          <w:rFonts w:ascii="Calibri" w:hAnsi="Calibri" w:cs="Calibri"/>
          <w:szCs w:val="22"/>
        </w:rPr>
        <w:t xml:space="preserve"> </w:t>
      </w:r>
      <w:r w:rsidRPr="00A85DA8">
        <w:rPr>
          <w:rFonts w:ascii="Calibri" w:hAnsi="Calibri" w:cs="Calibri"/>
          <w:szCs w:val="22"/>
        </w:rPr>
        <w:t>choose among three scenarios of partial retirement with working</w:t>
      </w:r>
      <w:r w:rsidR="007F68AB">
        <w:rPr>
          <w:rFonts w:ascii="Calibri" w:hAnsi="Calibri" w:cs="Calibri"/>
          <w:szCs w:val="22"/>
        </w:rPr>
        <w:t xml:space="preserve"> hours</w:t>
      </w:r>
      <w:r w:rsidRPr="00A85DA8">
        <w:rPr>
          <w:rFonts w:ascii="Calibri" w:hAnsi="Calibri" w:cs="Calibri"/>
          <w:szCs w:val="22"/>
        </w:rPr>
        <w:t xml:space="preserve"> 12, 20, and 28 hours per week during partial retirement</w:t>
      </w:r>
      <w:r w:rsidR="007F68AB">
        <w:rPr>
          <w:rFonts w:ascii="Calibri" w:hAnsi="Calibri" w:cs="Calibri"/>
          <w:szCs w:val="22"/>
        </w:rPr>
        <w:t xml:space="preserve"> (where h</w:t>
      </w:r>
      <w:r w:rsidRPr="00A85DA8">
        <w:rPr>
          <w:rFonts w:ascii="Calibri" w:hAnsi="Calibri" w:cs="Calibri"/>
          <w:szCs w:val="22"/>
        </w:rPr>
        <w:t xml:space="preserve">igher numbers of weekly hours </w:t>
      </w:r>
      <w:r w:rsidR="007F68AB">
        <w:rPr>
          <w:rFonts w:ascii="Calibri" w:hAnsi="Calibri" w:cs="Calibri"/>
          <w:szCs w:val="22"/>
        </w:rPr>
        <w:t xml:space="preserve">come with </w:t>
      </w:r>
      <w:r w:rsidRPr="00A85DA8">
        <w:rPr>
          <w:rFonts w:ascii="Calibri" w:hAnsi="Calibri" w:cs="Calibri"/>
          <w:szCs w:val="22"/>
        </w:rPr>
        <w:t xml:space="preserve">higher </w:t>
      </w:r>
      <w:r w:rsidR="00090A59">
        <w:rPr>
          <w:rFonts w:ascii="Calibri" w:hAnsi="Calibri" w:cs="Calibri"/>
          <w:szCs w:val="22"/>
        </w:rPr>
        <w:t xml:space="preserve">earnings </w:t>
      </w:r>
      <w:r w:rsidRPr="00A85DA8">
        <w:rPr>
          <w:rFonts w:ascii="Calibri" w:hAnsi="Calibri" w:cs="Calibri"/>
          <w:szCs w:val="22"/>
        </w:rPr>
        <w:t>and lower pensions during partial retirement</w:t>
      </w:r>
      <w:r w:rsidR="00090A59">
        <w:rPr>
          <w:rFonts w:ascii="Calibri" w:hAnsi="Calibri" w:cs="Calibri"/>
          <w:szCs w:val="22"/>
        </w:rPr>
        <w:t xml:space="preserve">, and </w:t>
      </w:r>
      <w:r w:rsidRPr="00A85DA8">
        <w:rPr>
          <w:rFonts w:ascii="Calibri" w:hAnsi="Calibri" w:cs="Calibri"/>
          <w:szCs w:val="22"/>
        </w:rPr>
        <w:t>higher pensions during full retirement</w:t>
      </w:r>
      <w:r w:rsidR="00090A59">
        <w:rPr>
          <w:rFonts w:ascii="Calibri" w:hAnsi="Calibri" w:cs="Calibri"/>
          <w:szCs w:val="22"/>
        </w:rPr>
        <w:t>).</w:t>
      </w:r>
      <w:r w:rsidRPr="00A85DA8">
        <w:rPr>
          <w:rFonts w:ascii="Calibri" w:hAnsi="Calibri" w:cs="Calibri"/>
          <w:szCs w:val="22"/>
        </w:rPr>
        <w:t xml:space="preserve">  </w:t>
      </w:r>
      <w:r w:rsidR="00437E2E">
        <w:rPr>
          <w:rFonts w:ascii="Calibri" w:hAnsi="Calibri" w:cs="Calibri"/>
          <w:szCs w:val="22"/>
        </w:rPr>
        <w:t xml:space="preserve">Third, </w:t>
      </w:r>
      <w:r w:rsidR="00B21D57" w:rsidRPr="00A85DA8">
        <w:rPr>
          <w:rFonts w:ascii="Calibri" w:hAnsi="Calibri" w:cs="Calibri"/>
          <w:szCs w:val="22"/>
        </w:rPr>
        <w:t xml:space="preserve">respondents </w:t>
      </w:r>
      <w:r w:rsidR="00806F12">
        <w:rPr>
          <w:rFonts w:ascii="Calibri" w:hAnsi="Calibri" w:cs="Calibri"/>
          <w:szCs w:val="22"/>
        </w:rPr>
        <w:t xml:space="preserve">were asked to </w:t>
      </w:r>
      <w:r w:rsidR="00B21D57" w:rsidRPr="00A85DA8">
        <w:rPr>
          <w:rFonts w:ascii="Calibri" w:hAnsi="Calibri" w:cs="Calibri"/>
          <w:szCs w:val="22"/>
        </w:rPr>
        <w:t>choose between two scenarios with partial retirement: in the first, hours worked per week is 20 during partial retirement for four years, while in the other, it is 20 for two years, and subsequently 10 for another two years</w:t>
      </w:r>
      <w:r w:rsidR="00EC0427">
        <w:rPr>
          <w:rFonts w:ascii="Calibri" w:hAnsi="Calibri" w:cs="Calibri"/>
          <w:szCs w:val="22"/>
        </w:rPr>
        <w:t xml:space="preserve"> </w:t>
      </w:r>
      <w:r w:rsidR="00806F12" w:rsidRPr="004533ED">
        <w:rPr>
          <w:rFonts w:ascii="Calibri" w:hAnsi="Calibri" w:cs="Calibri"/>
          <w:color w:val="auto"/>
          <w:szCs w:val="22"/>
        </w:rPr>
        <w:t>(</w:t>
      </w:r>
      <w:r w:rsidR="00EC0427" w:rsidRPr="004533ED">
        <w:rPr>
          <w:rFonts w:ascii="Calibri" w:hAnsi="Calibri" w:cs="Calibri"/>
          <w:color w:val="auto"/>
          <w:szCs w:val="22"/>
        </w:rPr>
        <w:t xml:space="preserve">with adjusted </w:t>
      </w:r>
      <w:r w:rsidR="00806F12" w:rsidRPr="004533ED">
        <w:rPr>
          <w:rFonts w:ascii="Calibri" w:hAnsi="Calibri" w:cs="Calibri"/>
          <w:color w:val="auto"/>
          <w:szCs w:val="22"/>
        </w:rPr>
        <w:t>earnings and pensions</w:t>
      </w:r>
      <w:r w:rsidR="00F62FE2" w:rsidRPr="004533ED">
        <w:rPr>
          <w:rFonts w:ascii="Calibri" w:hAnsi="Calibri" w:cs="Calibri"/>
          <w:color w:val="auto"/>
          <w:szCs w:val="22"/>
        </w:rPr>
        <w:t>).</w:t>
      </w:r>
      <w:r w:rsidR="005701D3">
        <w:rPr>
          <w:rFonts w:ascii="Calibri" w:hAnsi="Calibri" w:cs="Calibri"/>
          <w:szCs w:val="22"/>
        </w:rPr>
        <w:t xml:space="preserve"> All in all, each respondent </w:t>
      </w:r>
      <w:r w:rsidR="005701D3" w:rsidRPr="003D5CD5">
        <w:rPr>
          <w:rFonts w:ascii="Calibri" w:hAnsi="Calibri" w:cs="Calibri"/>
          <w:szCs w:val="22"/>
        </w:rPr>
        <w:t xml:space="preserve">got </w:t>
      </w:r>
      <w:r w:rsidR="005701D3" w:rsidRPr="009B2266">
        <w:rPr>
          <w:rFonts w:ascii="Calibri" w:hAnsi="Calibri" w:cs="Calibri"/>
          <w:szCs w:val="22"/>
        </w:rPr>
        <w:t xml:space="preserve">between </w:t>
      </w:r>
      <w:r w:rsidR="003D5CD5" w:rsidRPr="009B2266">
        <w:rPr>
          <w:rFonts w:ascii="Calibri" w:hAnsi="Calibri" w:cs="Calibri"/>
          <w:szCs w:val="22"/>
        </w:rPr>
        <w:t xml:space="preserve">three </w:t>
      </w:r>
      <w:r w:rsidR="005701D3" w:rsidRPr="009B2266">
        <w:rPr>
          <w:rFonts w:ascii="Calibri" w:hAnsi="Calibri" w:cs="Calibri"/>
          <w:szCs w:val="22"/>
        </w:rPr>
        <w:t xml:space="preserve">and </w:t>
      </w:r>
      <w:r w:rsidR="003D5CD5" w:rsidRPr="009B2266">
        <w:rPr>
          <w:rFonts w:ascii="Calibri" w:hAnsi="Calibri" w:cs="Calibri"/>
          <w:szCs w:val="22"/>
        </w:rPr>
        <w:t xml:space="preserve">eight </w:t>
      </w:r>
      <w:r w:rsidR="005701D3" w:rsidRPr="003D5CD5">
        <w:rPr>
          <w:rFonts w:ascii="Calibri" w:hAnsi="Calibri" w:cs="Calibri"/>
          <w:szCs w:val="22"/>
        </w:rPr>
        <w:t xml:space="preserve">stated choice questions, depending on how </w:t>
      </w:r>
      <w:r w:rsidR="000746FE" w:rsidRPr="003D5CD5">
        <w:rPr>
          <w:rFonts w:ascii="Calibri" w:hAnsi="Calibri" w:cs="Calibri"/>
          <w:szCs w:val="22"/>
        </w:rPr>
        <w:t>often the respondent chose partial retirement and</w:t>
      </w:r>
      <w:r w:rsidR="000746FE">
        <w:rPr>
          <w:rFonts w:ascii="Calibri" w:hAnsi="Calibri" w:cs="Calibri"/>
          <w:szCs w:val="22"/>
        </w:rPr>
        <w:t xml:space="preserve"> </w:t>
      </w:r>
      <w:r w:rsidR="00114D7E">
        <w:rPr>
          <w:rFonts w:ascii="Calibri" w:hAnsi="Calibri" w:cs="Calibri"/>
          <w:szCs w:val="22"/>
        </w:rPr>
        <w:t xml:space="preserve">therefore </w:t>
      </w:r>
      <w:r w:rsidR="000746FE">
        <w:rPr>
          <w:rFonts w:ascii="Calibri" w:hAnsi="Calibri" w:cs="Calibri"/>
          <w:szCs w:val="22"/>
        </w:rPr>
        <w:t xml:space="preserve">how many follow-up questions </w:t>
      </w:r>
      <w:r w:rsidR="00114D7E">
        <w:rPr>
          <w:rFonts w:ascii="Calibri" w:hAnsi="Calibri" w:cs="Calibri"/>
          <w:szCs w:val="22"/>
        </w:rPr>
        <w:t>were asked.</w:t>
      </w:r>
    </w:p>
    <w:p w14:paraId="73A810A8" w14:textId="77777777" w:rsidR="00811547" w:rsidRDefault="00811547">
      <w:pPr>
        <w:spacing w:after="160" w:line="278" w:lineRule="auto"/>
        <w:ind w:firstLine="0"/>
        <w:jc w:val="left"/>
        <w:rPr>
          <w:rFonts w:ascii="Calibri" w:hAnsi="Calibri" w:cs="Calibri"/>
          <w:szCs w:val="22"/>
        </w:rPr>
      </w:pPr>
      <w:r>
        <w:rPr>
          <w:rFonts w:ascii="Calibri" w:hAnsi="Calibri" w:cs="Calibri"/>
          <w:szCs w:val="22"/>
        </w:rPr>
        <w:br w:type="page"/>
      </w:r>
    </w:p>
    <w:p w14:paraId="33422E78" w14:textId="1ADCE89D" w:rsidR="00112346" w:rsidRPr="00A85DA8" w:rsidRDefault="00B21D57" w:rsidP="000758CD">
      <w:pPr>
        <w:pStyle w:val="NoSpacing"/>
        <w:numPr>
          <w:ilvl w:val="0"/>
          <w:numId w:val="2"/>
        </w:numPr>
        <w:rPr>
          <w:rFonts w:ascii="Calibri" w:hAnsi="Calibri" w:cs="Calibri"/>
          <w:b/>
          <w:bCs/>
          <w:szCs w:val="22"/>
        </w:rPr>
      </w:pPr>
      <w:r w:rsidRPr="00A85DA8">
        <w:rPr>
          <w:rFonts w:ascii="Calibri" w:hAnsi="Calibri" w:cs="Calibri"/>
          <w:b/>
          <w:bCs/>
          <w:szCs w:val="22"/>
        </w:rPr>
        <w:lastRenderedPageBreak/>
        <w:t>Data</w:t>
      </w:r>
    </w:p>
    <w:p w14:paraId="4A34197E" w14:textId="77777777" w:rsidR="008E273D" w:rsidRPr="00A85DA8" w:rsidRDefault="008E273D" w:rsidP="008E273D">
      <w:pPr>
        <w:pStyle w:val="NoSpacing"/>
        <w:ind w:firstLine="0"/>
        <w:rPr>
          <w:rFonts w:ascii="Calibri" w:hAnsi="Calibri" w:cs="Calibri"/>
          <w:szCs w:val="22"/>
        </w:rPr>
      </w:pPr>
    </w:p>
    <w:p w14:paraId="68D249E5" w14:textId="52AD10B1" w:rsidR="002E1BA1" w:rsidRDefault="00B21D57" w:rsidP="002E1BA1">
      <w:pPr>
        <w:pStyle w:val="NoSpacing"/>
        <w:rPr>
          <w:rFonts w:ascii="Calibri" w:hAnsi="Calibri" w:cs="Calibri"/>
          <w:szCs w:val="22"/>
        </w:rPr>
      </w:pPr>
      <w:r w:rsidRPr="00A85DA8">
        <w:rPr>
          <w:rFonts w:ascii="Calibri" w:hAnsi="Calibri" w:cs="Calibri"/>
          <w:szCs w:val="22"/>
        </w:rPr>
        <w:t xml:space="preserve">The survey was fielded in </w:t>
      </w:r>
      <w:r w:rsidR="000C46CB">
        <w:rPr>
          <w:rFonts w:ascii="Calibri" w:hAnsi="Calibri" w:cs="Calibri"/>
          <w:szCs w:val="22"/>
        </w:rPr>
        <w:t>June</w:t>
      </w:r>
      <w:r w:rsidR="004F34E8">
        <w:rPr>
          <w:rFonts w:ascii="Calibri" w:hAnsi="Calibri" w:cs="Calibri"/>
          <w:szCs w:val="22"/>
        </w:rPr>
        <w:t xml:space="preserve"> </w:t>
      </w:r>
      <w:r w:rsidRPr="00A85DA8">
        <w:rPr>
          <w:rFonts w:ascii="Calibri" w:hAnsi="Calibri" w:cs="Calibri"/>
          <w:szCs w:val="22"/>
        </w:rPr>
        <w:t xml:space="preserve">2017 in </w:t>
      </w:r>
      <w:r w:rsidR="004F34E8">
        <w:rPr>
          <w:rFonts w:ascii="Calibri" w:hAnsi="Calibri" w:cs="Calibri"/>
          <w:szCs w:val="22"/>
        </w:rPr>
        <w:t xml:space="preserve">the </w:t>
      </w:r>
      <w:r w:rsidRPr="00A85DA8">
        <w:rPr>
          <w:rFonts w:ascii="Calibri" w:hAnsi="Calibri" w:cs="Calibri"/>
          <w:szCs w:val="22"/>
        </w:rPr>
        <w:t xml:space="preserve">LISS panel administered by Centerdata at Tilburg University. The panel is based on a </w:t>
      </w:r>
      <w:r w:rsidR="002C0700">
        <w:rPr>
          <w:rFonts w:ascii="Calibri" w:hAnsi="Calibri" w:cs="Calibri"/>
          <w:szCs w:val="22"/>
        </w:rPr>
        <w:t xml:space="preserve">random </w:t>
      </w:r>
      <w:r w:rsidRPr="00A85DA8">
        <w:rPr>
          <w:rFonts w:ascii="Calibri" w:hAnsi="Calibri" w:cs="Calibri"/>
          <w:szCs w:val="22"/>
        </w:rPr>
        <w:t xml:space="preserve">sample of households drawn from the population register, covering the Dutch non-institutionalized population. It consists of approximately 5,000 households comprising 8,000 individuals </w:t>
      </w:r>
      <w:r w:rsidR="006A30C9">
        <w:rPr>
          <w:rFonts w:ascii="Calibri" w:hAnsi="Calibri" w:cs="Calibri"/>
          <w:szCs w:val="22"/>
        </w:rPr>
        <w:t xml:space="preserve">aged 16 and older </w:t>
      </w:r>
      <w:r w:rsidRPr="00A85DA8">
        <w:rPr>
          <w:rFonts w:ascii="Calibri" w:hAnsi="Calibri" w:cs="Calibri"/>
          <w:szCs w:val="22"/>
        </w:rPr>
        <w:t xml:space="preserve">who participate in monthly Internet surveys of about 15 to 30 minutes in total and are paid for each completed survey. Households that could not otherwise participate are provided with a computer and Internet connection. A longitudinal survey is fielded in the panel every year, covering a large variety of topics including </w:t>
      </w:r>
      <w:r w:rsidR="002E1BA1" w:rsidRPr="00A85DA8">
        <w:rPr>
          <w:rFonts w:ascii="Calibri" w:hAnsi="Calibri" w:cs="Calibri"/>
          <w:szCs w:val="22"/>
        </w:rPr>
        <w:t>work, education, income, housing, time use, political views, values and personality. Our survey was administered only to respondents aged 40 and older, generating 3,263 responses.</w:t>
      </w:r>
    </w:p>
    <w:p w14:paraId="6D461221" w14:textId="77777777" w:rsidR="003618C7" w:rsidRPr="00A85DA8" w:rsidRDefault="003618C7" w:rsidP="003618C7">
      <w:pPr>
        <w:pStyle w:val="NoSpacing"/>
        <w:rPr>
          <w:rFonts w:ascii="Calibri" w:hAnsi="Calibri" w:cs="Calibri"/>
          <w:szCs w:val="22"/>
        </w:rPr>
      </w:pPr>
      <w:r w:rsidRPr="00A85DA8">
        <w:rPr>
          <w:rFonts w:ascii="Calibri" w:hAnsi="Calibri" w:cs="Calibri"/>
          <w:szCs w:val="22"/>
        </w:rPr>
        <w:t xml:space="preserve">Table </w:t>
      </w:r>
      <w:r w:rsidRPr="00A85DA8">
        <w:rPr>
          <w:rFonts w:ascii="Calibri" w:hAnsi="Calibri" w:cs="Calibri"/>
          <w:color w:val="0000FF"/>
          <w:szCs w:val="22"/>
        </w:rPr>
        <w:t xml:space="preserve">2 </w:t>
      </w:r>
      <w:r w:rsidRPr="00A85DA8">
        <w:rPr>
          <w:rFonts w:ascii="Calibri" w:hAnsi="Calibri" w:cs="Calibri"/>
          <w:szCs w:val="22"/>
        </w:rPr>
        <w:t>presents the sample composition. More than half are 60 years of age or older. About one third have higher vocational education or a university degree. Most are married or living together with a partner, and own the house they live in. More than one third are working for an employer, and about one third are retired. About half of the sample earn a net monthly income of 1,000 to 3,000 euros.</w:t>
      </w:r>
    </w:p>
    <w:p w14:paraId="34325E25" w14:textId="77777777" w:rsidR="003618C7" w:rsidRPr="00A85DA8" w:rsidRDefault="003618C7" w:rsidP="003618C7">
      <w:pPr>
        <w:pStyle w:val="NoSpacing"/>
        <w:rPr>
          <w:rFonts w:ascii="Calibri" w:hAnsi="Calibri" w:cs="Calibri"/>
          <w:szCs w:val="22"/>
        </w:rPr>
      </w:pPr>
      <w:r w:rsidRPr="00A85DA8">
        <w:rPr>
          <w:rFonts w:ascii="Calibri" w:hAnsi="Calibri" w:cs="Calibri"/>
          <w:szCs w:val="22"/>
        </w:rPr>
        <w:t xml:space="preserve">The bottom part of the table concerns two variables related to preferences for leisure and early or late retirement, </w:t>
      </w:r>
      <w:r>
        <w:rPr>
          <w:rFonts w:ascii="Calibri" w:hAnsi="Calibri" w:cs="Calibri"/>
          <w:szCs w:val="22"/>
        </w:rPr>
        <w:t>which</w:t>
      </w:r>
      <w:r w:rsidRPr="00A85DA8">
        <w:rPr>
          <w:rFonts w:ascii="Calibri" w:hAnsi="Calibri" w:cs="Calibri"/>
          <w:szCs w:val="22"/>
        </w:rPr>
        <w:t xml:space="preserve"> will be used in the empirical analysis to proxy variation in preferences that is normally unobserved. The first is the answer to the survey question “To what extent do you agree with the statement “I would work even if the money is not needed on a scale from 1 (strongly disagree) to 7 (fully agree). The second is to construct a proxy for planned (for those who did not yet retire) or realized (for those who retired) retirement behavior. We asked respondents to construct the sequence that corresponds as much as possible to their actual behavior or their current plans. For each two years age category 55-56, ..., 67-68, 69-plus, we asked them to indicate their dominant labor market status, choosing among full-time work, part-time work, </w:t>
      </w:r>
      <w:r w:rsidRPr="00403BF4">
        <w:rPr>
          <w:rFonts w:ascii="Calibri" w:hAnsi="Calibri" w:cs="Calibri"/>
          <w:color w:val="auto"/>
          <w:szCs w:val="22"/>
        </w:rPr>
        <w:t xml:space="preserve">or (fully) retired. See Figure A2 for the exact question and Table A1 for the most commonly reported sequences in the Appendix. In the model </w:t>
      </w:r>
      <w:r w:rsidRPr="00A85DA8">
        <w:rPr>
          <w:rFonts w:ascii="Calibri" w:hAnsi="Calibri" w:cs="Calibri"/>
          <w:szCs w:val="22"/>
        </w:rPr>
        <w:t>we will use a dummy “early retirement” defined as 1 if for the age categories 55-56, ..., 61-62, the respondent chooses “retired” at least once; for 16.89% of the sample, this dummy has value 1.</w:t>
      </w:r>
    </w:p>
    <w:p w14:paraId="0B52897C" w14:textId="68310ADD" w:rsidR="003618C7" w:rsidRPr="00A85DA8" w:rsidRDefault="003618C7" w:rsidP="003618C7">
      <w:pPr>
        <w:pStyle w:val="NoSpacing"/>
        <w:rPr>
          <w:rFonts w:ascii="Calibri" w:hAnsi="Calibri" w:cs="Calibri"/>
          <w:szCs w:val="22"/>
        </w:rPr>
      </w:pPr>
      <w:r w:rsidRPr="00A85DA8">
        <w:rPr>
          <w:rFonts w:ascii="Calibri" w:hAnsi="Calibri" w:cs="Calibri"/>
          <w:szCs w:val="22"/>
        </w:rPr>
        <w:t xml:space="preserve">Table </w:t>
      </w:r>
      <w:r w:rsidRPr="00A85DA8">
        <w:rPr>
          <w:rFonts w:ascii="Calibri" w:hAnsi="Calibri" w:cs="Calibri"/>
          <w:color w:val="0000FF"/>
          <w:szCs w:val="22"/>
        </w:rPr>
        <w:t xml:space="preserve">3 </w:t>
      </w:r>
      <w:r w:rsidRPr="00A85DA8">
        <w:rPr>
          <w:rFonts w:ascii="Calibri" w:hAnsi="Calibri" w:cs="Calibri"/>
          <w:szCs w:val="22"/>
        </w:rPr>
        <w:t xml:space="preserve">presents choice fractions for competing retirement scenarios in the stated </w:t>
      </w:r>
      <w:r>
        <w:rPr>
          <w:rFonts w:ascii="Calibri" w:hAnsi="Calibri" w:cs="Calibri"/>
          <w:szCs w:val="22"/>
        </w:rPr>
        <w:t>choice</w:t>
      </w:r>
      <w:r w:rsidRPr="00A85DA8">
        <w:rPr>
          <w:rFonts w:ascii="Calibri" w:hAnsi="Calibri" w:cs="Calibri"/>
          <w:szCs w:val="22"/>
        </w:rPr>
        <w:t xml:space="preserve"> questions. Respondents more often choose partial retirement than early </w:t>
      </w:r>
      <w:r>
        <w:rPr>
          <w:rFonts w:ascii="Calibri" w:hAnsi="Calibri" w:cs="Calibri"/>
          <w:szCs w:val="22"/>
        </w:rPr>
        <w:t>or</w:t>
      </w:r>
      <w:r w:rsidRPr="00A85DA8">
        <w:rPr>
          <w:rFonts w:ascii="Calibri" w:hAnsi="Calibri" w:cs="Calibri"/>
          <w:szCs w:val="22"/>
        </w:rPr>
        <w:t xml:space="preserve"> late retirement, demonstrating a preference for a smooth life-cycle profile of leisure and consumption. When the partial retirement option is omitted, </w:t>
      </w:r>
      <w:r>
        <w:rPr>
          <w:rFonts w:ascii="Calibri" w:hAnsi="Calibri" w:cs="Calibri"/>
          <w:szCs w:val="22"/>
        </w:rPr>
        <w:t xml:space="preserve">a </w:t>
      </w:r>
      <w:r w:rsidRPr="00A85DA8">
        <w:rPr>
          <w:rFonts w:ascii="Calibri" w:hAnsi="Calibri" w:cs="Calibri"/>
          <w:szCs w:val="22"/>
        </w:rPr>
        <w:t>slight</w:t>
      </w:r>
      <w:r>
        <w:rPr>
          <w:rFonts w:ascii="Calibri" w:hAnsi="Calibri" w:cs="Calibri"/>
          <w:szCs w:val="22"/>
        </w:rPr>
        <w:t xml:space="preserve"> majority </w:t>
      </w:r>
      <w:r w:rsidRPr="00A85DA8">
        <w:rPr>
          <w:rFonts w:ascii="Calibri" w:hAnsi="Calibri" w:cs="Calibri"/>
          <w:szCs w:val="22"/>
        </w:rPr>
        <w:t>of those who first chose partial retirement now choose early rather than late retirement.</w:t>
      </w:r>
      <w:r w:rsidR="004A1E66">
        <w:rPr>
          <w:rFonts w:ascii="Calibri" w:hAnsi="Calibri" w:cs="Calibri"/>
          <w:szCs w:val="22"/>
        </w:rPr>
        <w:t xml:space="preserve"> </w:t>
      </w:r>
    </w:p>
    <w:p w14:paraId="78711DEE" w14:textId="77777777" w:rsidR="003618C7" w:rsidRDefault="003618C7" w:rsidP="003618C7">
      <w:pPr>
        <w:pStyle w:val="NoSpacing"/>
        <w:rPr>
          <w:rFonts w:ascii="Calibri" w:hAnsi="Calibri" w:cs="Calibri"/>
          <w:szCs w:val="22"/>
        </w:rPr>
      </w:pPr>
      <w:r w:rsidRPr="00A85DA8">
        <w:rPr>
          <w:rFonts w:ascii="Calibri" w:hAnsi="Calibri" w:cs="Calibri"/>
          <w:szCs w:val="22"/>
        </w:rPr>
        <w:t xml:space="preserve">More people choose partial retirement if duration of partial retirement is five instead of four years. When </w:t>
      </w:r>
      <w:r>
        <w:rPr>
          <w:rFonts w:ascii="Calibri" w:hAnsi="Calibri" w:cs="Calibri"/>
          <w:szCs w:val="22"/>
        </w:rPr>
        <w:t xml:space="preserve">the </w:t>
      </w:r>
      <w:r w:rsidRPr="00A85DA8">
        <w:rPr>
          <w:rFonts w:ascii="Calibri" w:hAnsi="Calibri" w:cs="Calibri"/>
          <w:szCs w:val="22"/>
        </w:rPr>
        <w:t>wage rate in partial retirement is 20% lower than before (and partial retirement also implies a change to a less demanding job), partial retirement becomes less attractive. Partial retirement is more attractive if weekly hours worked is 20 than if it is 12 or 28. Whether hours worked is reduced in one or two steps hardly makes a difference.</w:t>
      </w:r>
    </w:p>
    <w:p w14:paraId="04EF76D4" w14:textId="5B95C0C5" w:rsidR="003618C7" w:rsidRDefault="003618C7">
      <w:pPr>
        <w:spacing w:after="160" w:line="278" w:lineRule="auto"/>
        <w:ind w:firstLine="0"/>
        <w:jc w:val="left"/>
        <w:rPr>
          <w:rFonts w:ascii="Calibri" w:hAnsi="Calibri" w:cs="Calibri"/>
          <w:szCs w:val="22"/>
        </w:rPr>
      </w:pPr>
      <w:r>
        <w:rPr>
          <w:rFonts w:ascii="Calibri" w:hAnsi="Calibri" w:cs="Calibri"/>
          <w:szCs w:val="22"/>
        </w:rPr>
        <w:br w:type="page"/>
      </w:r>
    </w:p>
    <w:p w14:paraId="67A99E61" w14:textId="77777777" w:rsidR="00112346" w:rsidRPr="00A85DA8" w:rsidRDefault="00B21D57" w:rsidP="00202E68">
      <w:pPr>
        <w:pStyle w:val="NoSpacing"/>
        <w:ind w:firstLine="720"/>
        <w:jc w:val="center"/>
        <w:rPr>
          <w:rFonts w:ascii="Calibri" w:hAnsi="Calibri" w:cs="Calibri"/>
          <w:szCs w:val="22"/>
        </w:rPr>
      </w:pPr>
      <w:r w:rsidRPr="00A85DA8">
        <w:rPr>
          <w:rFonts w:ascii="Calibri" w:hAnsi="Calibri" w:cs="Calibri"/>
          <w:szCs w:val="22"/>
        </w:rPr>
        <w:lastRenderedPageBreak/>
        <w:t>Table 2: Sample composition</w:t>
      </w:r>
    </w:p>
    <w:tbl>
      <w:tblPr>
        <w:tblStyle w:val="TableGrid"/>
        <w:tblW w:w="5976" w:type="dxa"/>
        <w:jc w:val="center"/>
        <w:tblInd w:w="0" w:type="dxa"/>
        <w:tblCellMar>
          <w:top w:w="26" w:type="dxa"/>
          <w:bottom w:w="26" w:type="dxa"/>
          <w:right w:w="115" w:type="dxa"/>
        </w:tblCellMar>
        <w:tblLook w:val="04A0" w:firstRow="1" w:lastRow="0" w:firstColumn="1" w:lastColumn="0" w:noHBand="0" w:noVBand="1"/>
      </w:tblPr>
      <w:tblGrid>
        <w:gridCol w:w="4850"/>
        <w:gridCol w:w="1126"/>
      </w:tblGrid>
      <w:tr w:rsidR="00112346" w:rsidRPr="00A85DA8" w14:paraId="5793CFDE" w14:textId="77777777" w:rsidTr="003602C3">
        <w:trPr>
          <w:trHeight w:val="20"/>
          <w:jc w:val="center"/>
        </w:trPr>
        <w:tc>
          <w:tcPr>
            <w:tcW w:w="4850" w:type="dxa"/>
            <w:tcBorders>
              <w:top w:val="single" w:sz="4" w:space="0" w:color="auto"/>
              <w:bottom w:val="single" w:sz="4" w:space="0" w:color="auto"/>
            </w:tcBorders>
            <w:vAlign w:val="center"/>
          </w:tcPr>
          <w:p w14:paraId="712DEB3E" w14:textId="77777777" w:rsidR="00112346" w:rsidRPr="00A85DA8" w:rsidRDefault="00B21D57" w:rsidP="00296DAC">
            <w:pPr>
              <w:pStyle w:val="NoSpacing"/>
              <w:jc w:val="left"/>
              <w:rPr>
                <w:rFonts w:ascii="Calibri" w:hAnsi="Calibri" w:cs="Calibri"/>
                <w:szCs w:val="22"/>
              </w:rPr>
            </w:pPr>
            <w:r w:rsidRPr="00A85DA8">
              <w:rPr>
                <w:rFonts w:ascii="Calibri" w:hAnsi="Calibri" w:cs="Calibri"/>
                <w:szCs w:val="22"/>
              </w:rPr>
              <w:t>Attribute</w:t>
            </w:r>
          </w:p>
        </w:tc>
        <w:tc>
          <w:tcPr>
            <w:tcW w:w="1126" w:type="dxa"/>
            <w:tcBorders>
              <w:top w:val="single" w:sz="4" w:space="0" w:color="auto"/>
              <w:bottom w:val="single" w:sz="4" w:space="0" w:color="auto"/>
            </w:tcBorders>
            <w:vAlign w:val="center"/>
          </w:tcPr>
          <w:p w14:paraId="09A69AF8" w14:textId="77777777" w:rsidR="00112346" w:rsidRPr="00A85DA8" w:rsidRDefault="00B21D57" w:rsidP="00296DAC">
            <w:pPr>
              <w:pStyle w:val="NoSpacing"/>
              <w:ind w:firstLine="0"/>
              <w:jc w:val="center"/>
              <w:rPr>
                <w:rFonts w:ascii="Calibri" w:hAnsi="Calibri" w:cs="Calibri"/>
                <w:szCs w:val="22"/>
              </w:rPr>
            </w:pPr>
            <w:r w:rsidRPr="00A85DA8">
              <w:rPr>
                <w:rFonts w:ascii="Calibri" w:hAnsi="Calibri" w:cs="Calibri"/>
                <w:szCs w:val="22"/>
              </w:rPr>
              <w:t>Percent</w:t>
            </w:r>
          </w:p>
        </w:tc>
      </w:tr>
      <w:tr w:rsidR="00296DAC" w:rsidRPr="00A85DA8" w14:paraId="6935EB1B" w14:textId="77777777" w:rsidTr="003602C3">
        <w:trPr>
          <w:trHeight w:val="20"/>
          <w:jc w:val="center"/>
        </w:trPr>
        <w:tc>
          <w:tcPr>
            <w:tcW w:w="4850" w:type="dxa"/>
            <w:tcBorders>
              <w:top w:val="single" w:sz="4" w:space="0" w:color="auto"/>
            </w:tcBorders>
            <w:vAlign w:val="center"/>
          </w:tcPr>
          <w:p w14:paraId="138BEB31" w14:textId="60BB38B5" w:rsidR="00296DAC" w:rsidRPr="00A85DA8" w:rsidRDefault="00296DAC" w:rsidP="00296DAC">
            <w:pPr>
              <w:pStyle w:val="NoSpacing"/>
              <w:jc w:val="left"/>
              <w:rPr>
                <w:rFonts w:ascii="Calibri" w:hAnsi="Calibri" w:cs="Calibri"/>
                <w:szCs w:val="22"/>
              </w:rPr>
            </w:pPr>
            <w:r w:rsidRPr="00A85DA8">
              <w:rPr>
                <w:rFonts w:ascii="Calibri" w:hAnsi="Calibri" w:cs="Calibri"/>
                <w:szCs w:val="22"/>
              </w:rPr>
              <w:t>Age</w:t>
            </w:r>
          </w:p>
        </w:tc>
        <w:tc>
          <w:tcPr>
            <w:tcW w:w="1126" w:type="dxa"/>
            <w:tcBorders>
              <w:top w:val="single" w:sz="4" w:space="0" w:color="auto"/>
            </w:tcBorders>
            <w:vAlign w:val="center"/>
          </w:tcPr>
          <w:p w14:paraId="79CA83F9" w14:textId="77777777" w:rsidR="00296DAC" w:rsidRPr="00A85DA8" w:rsidRDefault="00296DAC" w:rsidP="00296DAC">
            <w:pPr>
              <w:pStyle w:val="NoSpacing"/>
              <w:jc w:val="center"/>
              <w:rPr>
                <w:rFonts w:ascii="Calibri" w:hAnsi="Calibri" w:cs="Calibri"/>
                <w:szCs w:val="22"/>
              </w:rPr>
            </w:pPr>
          </w:p>
        </w:tc>
      </w:tr>
      <w:tr w:rsidR="00112346" w:rsidRPr="00A85DA8" w14:paraId="1E47E05F" w14:textId="77777777" w:rsidTr="003602C3">
        <w:trPr>
          <w:trHeight w:val="20"/>
          <w:jc w:val="center"/>
        </w:trPr>
        <w:tc>
          <w:tcPr>
            <w:tcW w:w="4850" w:type="dxa"/>
            <w:vAlign w:val="center"/>
          </w:tcPr>
          <w:p w14:paraId="2A28F812" w14:textId="77777777" w:rsidR="00112346" w:rsidRPr="00A85DA8" w:rsidRDefault="00B21D57" w:rsidP="00296DAC">
            <w:pPr>
              <w:pStyle w:val="NoSpacing"/>
              <w:jc w:val="left"/>
              <w:rPr>
                <w:rFonts w:ascii="Calibri" w:hAnsi="Calibri" w:cs="Calibri"/>
                <w:szCs w:val="22"/>
              </w:rPr>
            </w:pPr>
            <w:r w:rsidRPr="00A85DA8">
              <w:rPr>
                <w:rFonts w:ascii="Calibri" w:hAnsi="Calibri" w:cs="Calibri"/>
                <w:szCs w:val="22"/>
              </w:rPr>
              <w:t>40-49 years old</w:t>
            </w:r>
          </w:p>
        </w:tc>
        <w:tc>
          <w:tcPr>
            <w:tcW w:w="1126" w:type="dxa"/>
            <w:vAlign w:val="center"/>
          </w:tcPr>
          <w:p w14:paraId="00C19A44" w14:textId="77777777" w:rsidR="00112346" w:rsidRPr="00A85DA8" w:rsidRDefault="00B21D57" w:rsidP="00296DAC">
            <w:pPr>
              <w:pStyle w:val="NoSpacing"/>
              <w:ind w:firstLine="0"/>
              <w:jc w:val="center"/>
              <w:rPr>
                <w:rFonts w:ascii="Calibri" w:hAnsi="Calibri" w:cs="Calibri"/>
                <w:szCs w:val="22"/>
              </w:rPr>
            </w:pPr>
            <w:r w:rsidRPr="00A85DA8">
              <w:rPr>
                <w:rFonts w:ascii="Calibri" w:hAnsi="Calibri" w:cs="Calibri"/>
                <w:szCs w:val="22"/>
              </w:rPr>
              <w:t>19</w:t>
            </w:r>
            <w:r w:rsidRPr="00A85DA8">
              <w:rPr>
                <w:rFonts w:ascii="Calibri" w:hAnsi="Calibri" w:cs="Calibri"/>
                <w:i/>
                <w:szCs w:val="22"/>
              </w:rPr>
              <w:t>.</w:t>
            </w:r>
            <w:r w:rsidRPr="00A85DA8">
              <w:rPr>
                <w:rFonts w:ascii="Calibri" w:hAnsi="Calibri" w:cs="Calibri"/>
                <w:szCs w:val="22"/>
              </w:rPr>
              <w:t>52</w:t>
            </w:r>
          </w:p>
        </w:tc>
      </w:tr>
      <w:tr w:rsidR="00112346" w:rsidRPr="00A85DA8" w14:paraId="7F163242" w14:textId="77777777" w:rsidTr="003602C3">
        <w:trPr>
          <w:trHeight w:val="20"/>
          <w:jc w:val="center"/>
        </w:trPr>
        <w:tc>
          <w:tcPr>
            <w:tcW w:w="4850" w:type="dxa"/>
            <w:vAlign w:val="center"/>
          </w:tcPr>
          <w:p w14:paraId="467762CC" w14:textId="77777777" w:rsidR="00112346" w:rsidRPr="00A85DA8" w:rsidRDefault="00B21D57" w:rsidP="00296DAC">
            <w:pPr>
              <w:pStyle w:val="NoSpacing"/>
              <w:jc w:val="left"/>
              <w:rPr>
                <w:rFonts w:ascii="Calibri" w:hAnsi="Calibri" w:cs="Calibri"/>
                <w:szCs w:val="22"/>
              </w:rPr>
            </w:pPr>
            <w:r w:rsidRPr="00A85DA8">
              <w:rPr>
                <w:rFonts w:ascii="Calibri" w:hAnsi="Calibri" w:cs="Calibri"/>
                <w:szCs w:val="22"/>
              </w:rPr>
              <w:t>50-59 years old</w:t>
            </w:r>
          </w:p>
        </w:tc>
        <w:tc>
          <w:tcPr>
            <w:tcW w:w="1126" w:type="dxa"/>
            <w:vAlign w:val="center"/>
          </w:tcPr>
          <w:p w14:paraId="6D15F99F" w14:textId="77777777" w:rsidR="00112346" w:rsidRPr="00A85DA8" w:rsidRDefault="00B21D57" w:rsidP="00296DAC">
            <w:pPr>
              <w:pStyle w:val="NoSpacing"/>
              <w:ind w:firstLine="0"/>
              <w:jc w:val="center"/>
              <w:rPr>
                <w:rFonts w:ascii="Calibri" w:hAnsi="Calibri" w:cs="Calibri"/>
                <w:szCs w:val="22"/>
              </w:rPr>
            </w:pPr>
            <w:r w:rsidRPr="00A85DA8">
              <w:rPr>
                <w:rFonts w:ascii="Calibri" w:hAnsi="Calibri" w:cs="Calibri"/>
                <w:szCs w:val="22"/>
              </w:rPr>
              <w:t>24</w:t>
            </w:r>
            <w:r w:rsidRPr="00A85DA8">
              <w:rPr>
                <w:rFonts w:ascii="Calibri" w:hAnsi="Calibri" w:cs="Calibri"/>
                <w:i/>
                <w:szCs w:val="22"/>
              </w:rPr>
              <w:t>.</w:t>
            </w:r>
            <w:r w:rsidRPr="00A85DA8">
              <w:rPr>
                <w:rFonts w:ascii="Calibri" w:hAnsi="Calibri" w:cs="Calibri"/>
                <w:szCs w:val="22"/>
              </w:rPr>
              <w:t>81</w:t>
            </w:r>
          </w:p>
        </w:tc>
      </w:tr>
      <w:tr w:rsidR="00112346" w:rsidRPr="00A85DA8" w14:paraId="0AE292DC" w14:textId="77777777" w:rsidTr="003602C3">
        <w:trPr>
          <w:trHeight w:val="20"/>
          <w:jc w:val="center"/>
        </w:trPr>
        <w:tc>
          <w:tcPr>
            <w:tcW w:w="4850" w:type="dxa"/>
            <w:vAlign w:val="center"/>
          </w:tcPr>
          <w:p w14:paraId="11930497" w14:textId="77777777" w:rsidR="00112346" w:rsidRPr="00A85DA8" w:rsidRDefault="00B21D57" w:rsidP="00296DAC">
            <w:pPr>
              <w:pStyle w:val="NoSpacing"/>
              <w:jc w:val="left"/>
              <w:rPr>
                <w:rFonts w:ascii="Calibri" w:hAnsi="Calibri" w:cs="Calibri"/>
                <w:szCs w:val="22"/>
              </w:rPr>
            </w:pPr>
            <w:r w:rsidRPr="00A85DA8">
              <w:rPr>
                <w:rFonts w:ascii="Calibri" w:hAnsi="Calibri" w:cs="Calibri"/>
                <w:szCs w:val="22"/>
              </w:rPr>
              <w:t>60-69 years old</w:t>
            </w:r>
          </w:p>
        </w:tc>
        <w:tc>
          <w:tcPr>
            <w:tcW w:w="1126" w:type="dxa"/>
            <w:vAlign w:val="center"/>
          </w:tcPr>
          <w:p w14:paraId="5023DD03" w14:textId="77777777" w:rsidR="00112346" w:rsidRPr="00A85DA8" w:rsidRDefault="00B21D57" w:rsidP="00296DAC">
            <w:pPr>
              <w:pStyle w:val="NoSpacing"/>
              <w:ind w:firstLine="0"/>
              <w:jc w:val="center"/>
              <w:rPr>
                <w:rFonts w:ascii="Calibri" w:hAnsi="Calibri" w:cs="Calibri"/>
                <w:szCs w:val="22"/>
              </w:rPr>
            </w:pPr>
            <w:r w:rsidRPr="00A85DA8">
              <w:rPr>
                <w:rFonts w:ascii="Calibri" w:hAnsi="Calibri" w:cs="Calibri"/>
                <w:szCs w:val="22"/>
              </w:rPr>
              <w:t>32</w:t>
            </w:r>
            <w:r w:rsidRPr="00A85DA8">
              <w:rPr>
                <w:rFonts w:ascii="Calibri" w:hAnsi="Calibri" w:cs="Calibri"/>
                <w:i/>
                <w:szCs w:val="22"/>
              </w:rPr>
              <w:t>.</w:t>
            </w:r>
            <w:r w:rsidRPr="00A85DA8">
              <w:rPr>
                <w:rFonts w:ascii="Calibri" w:hAnsi="Calibri" w:cs="Calibri"/>
                <w:szCs w:val="22"/>
              </w:rPr>
              <w:t>26</w:t>
            </w:r>
          </w:p>
        </w:tc>
      </w:tr>
      <w:tr w:rsidR="00112346" w:rsidRPr="00A85DA8" w14:paraId="45AD40EF" w14:textId="77777777" w:rsidTr="003602C3">
        <w:trPr>
          <w:trHeight w:val="20"/>
          <w:jc w:val="center"/>
        </w:trPr>
        <w:tc>
          <w:tcPr>
            <w:tcW w:w="4850" w:type="dxa"/>
            <w:vAlign w:val="center"/>
          </w:tcPr>
          <w:p w14:paraId="3128C270" w14:textId="77777777" w:rsidR="00112346" w:rsidRPr="00A85DA8" w:rsidRDefault="00B21D57" w:rsidP="00296DAC">
            <w:pPr>
              <w:pStyle w:val="NoSpacing"/>
              <w:jc w:val="left"/>
              <w:rPr>
                <w:rFonts w:ascii="Calibri" w:hAnsi="Calibri" w:cs="Calibri"/>
                <w:szCs w:val="22"/>
              </w:rPr>
            </w:pPr>
            <w:r w:rsidRPr="00A85DA8">
              <w:rPr>
                <w:rFonts w:ascii="Calibri" w:hAnsi="Calibri" w:cs="Calibri"/>
                <w:szCs w:val="22"/>
              </w:rPr>
              <w:t>70 years old or older</w:t>
            </w:r>
          </w:p>
        </w:tc>
        <w:tc>
          <w:tcPr>
            <w:tcW w:w="1126" w:type="dxa"/>
            <w:vAlign w:val="center"/>
          </w:tcPr>
          <w:p w14:paraId="03B8053A" w14:textId="77777777" w:rsidR="00112346" w:rsidRPr="00A85DA8" w:rsidRDefault="00B21D57" w:rsidP="00296DAC">
            <w:pPr>
              <w:pStyle w:val="NoSpacing"/>
              <w:ind w:firstLine="0"/>
              <w:jc w:val="center"/>
              <w:rPr>
                <w:rFonts w:ascii="Calibri" w:hAnsi="Calibri" w:cs="Calibri"/>
                <w:szCs w:val="22"/>
              </w:rPr>
            </w:pPr>
            <w:r w:rsidRPr="00A85DA8">
              <w:rPr>
                <w:rFonts w:ascii="Calibri" w:hAnsi="Calibri" w:cs="Calibri"/>
                <w:szCs w:val="22"/>
              </w:rPr>
              <w:t>23</w:t>
            </w:r>
            <w:r w:rsidRPr="00A85DA8">
              <w:rPr>
                <w:rFonts w:ascii="Calibri" w:hAnsi="Calibri" w:cs="Calibri"/>
                <w:i/>
                <w:szCs w:val="22"/>
              </w:rPr>
              <w:t>.</w:t>
            </w:r>
            <w:r w:rsidRPr="00A85DA8">
              <w:rPr>
                <w:rFonts w:ascii="Calibri" w:hAnsi="Calibri" w:cs="Calibri"/>
                <w:szCs w:val="22"/>
              </w:rPr>
              <w:t>41</w:t>
            </w:r>
          </w:p>
        </w:tc>
      </w:tr>
      <w:tr w:rsidR="00296DAC" w:rsidRPr="00A85DA8" w14:paraId="11E29A65" w14:textId="77777777" w:rsidTr="003602C3">
        <w:trPr>
          <w:trHeight w:val="20"/>
          <w:jc w:val="center"/>
        </w:trPr>
        <w:tc>
          <w:tcPr>
            <w:tcW w:w="4850" w:type="dxa"/>
            <w:vAlign w:val="center"/>
          </w:tcPr>
          <w:p w14:paraId="3CC8311D" w14:textId="2621E9F5" w:rsidR="00296DAC" w:rsidRPr="00A85DA8" w:rsidRDefault="00296DAC" w:rsidP="00296DAC">
            <w:pPr>
              <w:pStyle w:val="NoSpacing"/>
              <w:jc w:val="left"/>
              <w:rPr>
                <w:rFonts w:ascii="Calibri" w:hAnsi="Calibri" w:cs="Calibri"/>
                <w:szCs w:val="22"/>
              </w:rPr>
            </w:pPr>
            <w:r w:rsidRPr="00A85DA8">
              <w:rPr>
                <w:rFonts w:ascii="Calibri" w:hAnsi="Calibri" w:cs="Calibri"/>
                <w:szCs w:val="22"/>
              </w:rPr>
              <w:t>Gender</w:t>
            </w:r>
          </w:p>
        </w:tc>
        <w:tc>
          <w:tcPr>
            <w:tcW w:w="1126" w:type="dxa"/>
            <w:vAlign w:val="center"/>
          </w:tcPr>
          <w:p w14:paraId="6710FDB9" w14:textId="77777777" w:rsidR="00296DAC" w:rsidRPr="00A85DA8" w:rsidRDefault="00296DAC" w:rsidP="00296DAC">
            <w:pPr>
              <w:pStyle w:val="NoSpacing"/>
              <w:ind w:firstLine="0"/>
              <w:jc w:val="center"/>
              <w:rPr>
                <w:rFonts w:ascii="Calibri" w:hAnsi="Calibri" w:cs="Calibri"/>
                <w:szCs w:val="22"/>
              </w:rPr>
            </w:pPr>
          </w:p>
        </w:tc>
      </w:tr>
      <w:tr w:rsidR="00112346" w:rsidRPr="00A85DA8" w14:paraId="2C184628" w14:textId="77777777" w:rsidTr="003602C3">
        <w:trPr>
          <w:trHeight w:val="20"/>
          <w:jc w:val="center"/>
        </w:trPr>
        <w:tc>
          <w:tcPr>
            <w:tcW w:w="4850" w:type="dxa"/>
            <w:vAlign w:val="center"/>
          </w:tcPr>
          <w:p w14:paraId="22A0F9E0" w14:textId="2304AA00" w:rsidR="00112346" w:rsidRPr="00A85DA8" w:rsidRDefault="00B21D57" w:rsidP="00296DAC">
            <w:pPr>
              <w:pStyle w:val="NoSpacing"/>
              <w:jc w:val="left"/>
              <w:rPr>
                <w:rFonts w:ascii="Calibri" w:hAnsi="Calibri" w:cs="Calibri"/>
                <w:szCs w:val="22"/>
              </w:rPr>
            </w:pPr>
            <w:r w:rsidRPr="00A85DA8">
              <w:rPr>
                <w:rFonts w:ascii="Calibri" w:hAnsi="Calibri" w:cs="Calibri"/>
                <w:szCs w:val="22"/>
              </w:rPr>
              <w:t>Male</w:t>
            </w:r>
          </w:p>
        </w:tc>
        <w:tc>
          <w:tcPr>
            <w:tcW w:w="1126" w:type="dxa"/>
            <w:vAlign w:val="center"/>
          </w:tcPr>
          <w:p w14:paraId="149ED32E" w14:textId="77777777" w:rsidR="00112346" w:rsidRPr="00A85DA8" w:rsidRDefault="00B21D57" w:rsidP="00296DAC">
            <w:pPr>
              <w:pStyle w:val="NoSpacing"/>
              <w:ind w:firstLine="0"/>
              <w:jc w:val="center"/>
              <w:rPr>
                <w:rFonts w:ascii="Calibri" w:hAnsi="Calibri" w:cs="Calibri"/>
                <w:szCs w:val="22"/>
              </w:rPr>
            </w:pPr>
            <w:r w:rsidRPr="00A85DA8">
              <w:rPr>
                <w:rFonts w:ascii="Calibri" w:hAnsi="Calibri" w:cs="Calibri"/>
                <w:szCs w:val="22"/>
              </w:rPr>
              <w:t>52</w:t>
            </w:r>
            <w:r w:rsidRPr="00A85DA8">
              <w:rPr>
                <w:rFonts w:ascii="Calibri" w:hAnsi="Calibri" w:cs="Calibri"/>
                <w:i/>
                <w:szCs w:val="22"/>
              </w:rPr>
              <w:t>.</w:t>
            </w:r>
            <w:r w:rsidRPr="00A85DA8">
              <w:rPr>
                <w:rFonts w:ascii="Calibri" w:hAnsi="Calibri" w:cs="Calibri"/>
                <w:szCs w:val="22"/>
              </w:rPr>
              <w:t>09</w:t>
            </w:r>
          </w:p>
        </w:tc>
      </w:tr>
      <w:tr w:rsidR="00296DAC" w:rsidRPr="00A85DA8" w14:paraId="65128A71" w14:textId="77777777" w:rsidTr="003602C3">
        <w:trPr>
          <w:trHeight w:val="20"/>
          <w:jc w:val="center"/>
        </w:trPr>
        <w:tc>
          <w:tcPr>
            <w:tcW w:w="4850" w:type="dxa"/>
            <w:vAlign w:val="center"/>
          </w:tcPr>
          <w:p w14:paraId="2F1D2462" w14:textId="08B8EF8E" w:rsidR="00296DAC" w:rsidRPr="00A85DA8" w:rsidRDefault="00296DAC" w:rsidP="00296DAC">
            <w:pPr>
              <w:pStyle w:val="NoSpacing"/>
              <w:jc w:val="left"/>
              <w:rPr>
                <w:rFonts w:ascii="Calibri" w:hAnsi="Calibri" w:cs="Calibri"/>
                <w:szCs w:val="22"/>
              </w:rPr>
            </w:pPr>
            <w:r w:rsidRPr="00A85DA8">
              <w:rPr>
                <w:rFonts w:ascii="Calibri" w:hAnsi="Calibri" w:cs="Calibri"/>
                <w:szCs w:val="22"/>
              </w:rPr>
              <w:t>Education</w:t>
            </w:r>
          </w:p>
        </w:tc>
        <w:tc>
          <w:tcPr>
            <w:tcW w:w="1126" w:type="dxa"/>
            <w:vAlign w:val="center"/>
          </w:tcPr>
          <w:p w14:paraId="0C098A7D" w14:textId="77777777" w:rsidR="00296DAC" w:rsidRPr="00A85DA8" w:rsidRDefault="00296DAC" w:rsidP="00296DAC">
            <w:pPr>
              <w:pStyle w:val="NoSpacing"/>
              <w:ind w:firstLine="0"/>
              <w:jc w:val="center"/>
              <w:rPr>
                <w:rFonts w:ascii="Calibri" w:hAnsi="Calibri" w:cs="Calibri"/>
                <w:szCs w:val="22"/>
              </w:rPr>
            </w:pPr>
          </w:p>
        </w:tc>
      </w:tr>
      <w:tr w:rsidR="00112346" w:rsidRPr="00A85DA8" w14:paraId="47FA7247" w14:textId="77777777" w:rsidTr="003602C3">
        <w:trPr>
          <w:trHeight w:val="20"/>
          <w:jc w:val="center"/>
        </w:trPr>
        <w:tc>
          <w:tcPr>
            <w:tcW w:w="4850" w:type="dxa"/>
            <w:vAlign w:val="center"/>
          </w:tcPr>
          <w:p w14:paraId="7FE91164" w14:textId="5E3427D9" w:rsidR="00112346" w:rsidRPr="00A85DA8" w:rsidRDefault="00B21D57" w:rsidP="00296DAC">
            <w:pPr>
              <w:pStyle w:val="NoSpacing"/>
              <w:jc w:val="left"/>
              <w:rPr>
                <w:rFonts w:ascii="Calibri" w:hAnsi="Calibri" w:cs="Calibri"/>
                <w:szCs w:val="22"/>
              </w:rPr>
            </w:pPr>
            <w:r w:rsidRPr="00A85DA8">
              <w:rPr>
                <w:rFonts w:ascii="Calibri" w:hAnsi="Calibri" w:cs="Calibri"/>
                <w:szCs w:val="22"/>
              </w:rPr>
              <w:t>Has higher vocational or academic</w:t>
            </w:r>
            <w:r w:rsidR="00202E68" w:rsidRPr="00A85DA8">
              <w:rPr>
                <w:rFonts w:ascii="Calibri" w:hAnsi="Calibri" w:cs="Calibri"/>
                <w:szCs w:val="22"/>
              </w:rPr>
              <w:t xml:space="preserve"> </w:t>
            </w:r>
            <w:r w:rsidRPr="00A85DA8">
              <w:rPr>
                <w:rFonts w:ascii="Calibri" w:hAnsi="Calibri" w:cs="Calibri"/>
                <w:szCs w:val="22"/>
              </w:rPr>
              <w:t>educat</w:t>
            </w:r>
            <w:r w:rsidR="00202E68" w:rsidRPr="00A85DA8">
              <w:rPr>
                <w:rFonts w:ascii="Calibri" w:hAnsi="Calibri" w:cs="Calibri"/>
                <w:szCs w:val="22"/>
              </w:rPr>
              <w:t>ion</w:t>
            </w:r>
          </w:p>
        </w:tc>
        <w:tc>
          <w:tcPr>
            <w:tcW w:w="1126" w:type="dxa"/>
            <w:vAlign w:val="center"/>
          </w:tcPr>
          <w:p w14:paraId="2B4D1A66" w14:textId="77777777" w:rsidR="00112346" w:rsidRPr="00A85DA8" w:rsidRDefault="00B21D57" w:rsidP="00296DAC">
            <w:pPr>
              <w:pStyle w:val="NoSpacing"/>
              <w:ind w:firstLine="0"/>
              <w:jc w:val="center"/>
              <w:rPr>
                <w:rFonts w:ascii="Calibri" w:hAnsi="Calibri" w:cs="Calibri"/>
                <w:szCs w:val="22"/>
              </w:rPr>
            </w:pPr>
            <w:r w:rsidRPr="00A85DA8">
              <w:rPr>
                <w:rFonts w:ascii="Calibri" w:hAnsi="Calibri" w:cs="Calibri"/>
                <w:szCs w:val="22"/>
              </w:rPr>
              <w:t>34</w:t>
            </w:r>
            <w:r w:rsidRPr="00A85DA8">
              <w:rPr>
                <w:rFonts w:ascii="Calibri" w:hAnsi="Calibri" w:cs="Calibri"/>
                <w:i/>
                <w:szCs w:val="22"/>
              </w:rPr>
              <w:t>.</w:t>
            </w:r>
            <w:r w:rsidRPr="00A85DA8">
              <w:rPr>
                <w:rFonts w:ascii="Calibri" w:hAnsi="Calibri" w:cs="Calibri"/>
                <w:szCs w:val="22"/>
              </w:rPr>
              <w:t>98</w:t>
            </w:r>
          </w:p>
        </w:tc>
      </w:tr>
      <w:tr w:rsidR="00296DAC" w:rsidRPr="00A85DA8" w14:paraId="47C33480" w14:textId="77777777" w:rsidTr="003602C3">
        <w:trPr>
          <w:trHeight w:val="20"/>
          <w:jc w:val="center"/>
        </w:trPr>
        <w:tc>
          <w:tcPr>
            <w:tcW w:w="4850" w:type="dxa"/>
            <w:vAlign w:val="center"/>
          </w:tcPr>
          <w:p w14:paraId="114DCF9B" w14:textId="39CAC466" w:rsidR="00296DAC" w:rsidRPr="00A85DA8" w:rsidRDefault="00296DAC" w:rsidP="00296DAC">
            <w:pPr>
              <w:pStyle w:val="NoSpacing"/>
              <w:jc w:val="left"/>
              <w:rPr>
                <w:rFonts w:ascii="Calibri" w:hAnsi="Calibri" w:cs="Calibri"/>
                <w:szCs w:val="22"/>
              </w:rPr>
            </w:pPr>
            <w:r w:rsidRPr="00A85DA8">
              <w:rPr>
                <w:rFonts w:ascii="Calibri" w:hAnsi="Calibri" w:cs="Calibri"/>
                <w:szCs w:val="22"/>
              </w:rPr>
              <w:t>Marital status</w:t>
            </w:r>
          </w:p>
        </w:tc>
        <w:tc>
          <w:tcPr>
            <w:tcW w:w="1126" w:type="dxa"/>
            <w:vAlign w:val="center"/>
          </w:tcPr>
          <w:p w14:paraId="7122311E" w14:textId="77777777" w:rsidR="00296DAC" w:rsidRPr="00A85DA8" w:rsidRDefault="00296DAC" w:rsidP="00296DAC">
            <w:pPr>
              <w:pStyle w:val="NoSpacing"/>
              <w:ind w:firstLine="0"/>
              <w:jc w:val="center"/>
              <w:rPr>
                <w:rFonts w:ascii="Calibri" w:hAnsi="Calibri" w:cs="Calibri"/>
                <w:szCs w:val="22"/>
              </w:rPr>
            </w:pPr>
          </w:p>
        </w:tc>
      </w:tr>
      <w:tr w:rsidR="00112346" w:rsidRPr="00A85DA8" w14:paraId="46AE340D" w14:textId="77777777" w:rsidTr="003602C3">
        <w:trPr>
          <w:trHeight w:val="20"/>
          <w:jc w:val="center"/>
        </w:trPr>
        <w:tc>
          <w:tcPr>
            <w:tcW w:w="4850" w:type="dxa"/>
            <w:vAlign w:val="center"/>
          </w:tcPr>
          <w:p w14:paraId="66486C30" w14:textId="77777777" w:rsidR="00112346" w:rsidRPr="00A85DA8" w:rsidRDefault="00B21D57" w:rsidP="00296DAC">
            <w:pPr>
              <w:pStyle w:val="NoSpacing"/>
              <w:jc w:val="left"/>
              <w:rPr>
                <w:rFonts w:ascii="Calibri" w:hAnsi="Calibri" w:cs="Calibri"/>
                <w:szCs w:val="22"/>
              </w:rPr>
            </w:pPr>
            <w:r w:rsidRPr="00A85DA8">
              <w:rPr>
                <w:rFonts w:ascii="Calibri" w:hAnsi="Calibri" w:cs="Calibri"/>
                <w:szCs w:val="22"/>
              </w:rPr>
              <w:t>Married or living with partner</w:t>
            </w:r>
          </w:p>
        </w:tc>
        <w:tc>
          <w:tcPr>
            <w:tcW w:w="1126" w:type="dxa"/>
            <w:vAlign w:val="center"/>
          </w:tcPr>
          <w:p w14:paraId="036B4E79" w14:textId="77777777" w:rsidR="00112346" w:rsidRPr="00A85DA8" w:rsidRDefault="00B21D57" w:rsidP="00296DAC">
            <w:pPr>
              <w:pStyle w:val="NoSpacing"/>
              <w:ind w:firstLine="0"/>
              <w:jc w:val="center"/>
              <w:rPr>
                <w:rFonts w:ascii="Calibri" w:hAnsi="Calibri" w:cs="Calibri"/>
                <w:szCs w:val="22"/>
              </w:rPr>
            </w:pPr>
            <w:r w:rsidRPr="00A85DA8">
              <w:rPr>
                <w:rFonts w:ascii="Calibri" w:hAnsi="Calibri" w:cs="Calibri"/>
                <w:szCs w:val="22"/>
              </w:rPr>
              <w:t>72</w:t>
            </w:r>
            <w:r w:rsidRPr="00A85DA8">
              <w:rPr>
                <w:rFonts w:ascii="Calibri" w:hAnsi="Calibri" w:cs="Calibri"/>
                <w:i/>
                <w:szCs w:val="22"/>
              </w:rPr>
              <w:t>.</w:t>
            </w:r>
            <w:r w:rsidRPr="00A85DA8">
              <w:rPr>
                <w:rFonts w:ascii="Calibri" w:hAnsi="Calibri" w:cs="Calibri"/>
                <w:szCs w:val="22"/>
              </w:rPr>
              <w:t>69</w:t>
            </w:r>
          </w:p>
        </w:tc>
      </w:tr>
      <w:tr w:rsidR="00296DAC" w:rsidRPr="00A85DA8" w14:paraId="1CF03278" w14:textId="77777777" w:rsidTr="003602C3">
        <w:trPr>
          <w:trHeight w:val="20"/>
          <w:jc w:val="center"/>
        </w:trPr>
        <w:tc>
          <w:tcPr>
            <w:tcW w:w="4850" w:type="dxa"/>
            <w:vAlign w:val="center"/>
          </w:tcPr>
          <w:p w14:paraId="127E9A3F" w14:textId="32DD3E2B" w:rsidR="00296DAC" w:rsidRPr="00A85DA8" w:rsidRDefault="00296DAC" w:rsidP="00296DAC">
            <w:pPr>
              <w:pStyle w:val="NoSpacing"/>
              <w:jc w:val="left"/>
              <w:rPr>
                <w:rFonts w:ascii="Calibri" w:hAnsi="Calibri" w:cs="Calibri"/>
                <w:szCs w:val="22"/>
              </w:rPr>
            </w:pPr>
            <w:r w:rsidRPr="00A85DA8">
              <w:rPr>
                <w:rFonts w:ascii="Calibri" w:hAnsi="Calibri" w:cs="Calibri"/>
                <w:szCs w:val="22"/>
              </w:rPr>
              <w:t>Employment status</w:t>
            </w:r>
          </w:p>
        </w:tc>
        <w:tc>
          <w:tcPr>
            <w:tcW w:w="1126" w:type="dxa"/>
            <w:vAlign w:val="center"/>
          </w:tcPr>
          <w:p w14:paraId="1DF00B5A" w14:textId="77777777" w:rsidR="00296DAC" w:rsidRPr="00A85DA8" w:rsidRDefault="00296DAC" w:rsidP="00296DAC">
            <w:pPr>
              <w:pStyle w:val="NoSpacing"/>
              <w:ind w:firstLine="0"/>
              <w:jc w:val="center"/>
              <w:rPr>
                <w:rFonts w:ascii="Calibri" w:hAnsi="Calibri" w:cs="Calibri"/>
                <w:szCs w:val="22"/>
              </w:rPr>
            </w:pPr>
          </w:p>
        </w:tc>
      </w:tr>
      <w:tr w:rsidR="00112346" w:rsidRPr="00A85DA8" w14:paraId="6FA02CC0" w14:textId="77777777" w:rsidTr="003602C3">
        <w:trPr>
          <w:trHeight w:val="20"/>
          <w:jc w:val="center"/>
        </w:trPr>
        <w:tc>
          <w:tcPr>
            <w:tcW w:w="4850" w:type="dxa"/>
            <w:vAlign w:val="center"/>
          </w:tcPr>
          <w:p w14:paraId="07182B75" w14:textId="77777777" w:rsidR="00112346" w:rsidRPr="00A85DA8" w:rsidRDefault="00B21D57" w:rsidP="00296DAC">
            <w:pPr>
              <w:pStyle w:val="NoSpacing"/>
              <w:jc w:val="left"/>
              <w:rPr>
                <w:rFonts w:ascii="Calibri" w:hAnsi="Calibri" w:cs="Calibri"/>
                <w:szCs w:val="22"/>
              </w:rPr>
            </w:pPr>
            <w:r w:rsidRPr="00A85DA8">
              <w:rPr>
                <w:rFonts w:ascii="Calibri" w:hAnsi="Calibri" w:cs="Calibri"/>
                <w:szCs w:val="22"/>
              </w:rPr>
              <w:t>Working for an employer</w:t>
            </w:r>
          </w:p>
        </w:tc>
        <w:tc>
          <w:tcPr>
            <w:tcW w:w="1126" w:type="dxa"/>
            <w:vAlign w:val="center"/>
          </w:tcPr>
          <w:p w14:paraId="4547D416" w14:textId="77777777" w:rsidR="00112346" w:rsidRPr="00A85DA8" w:rsidRDefault="00B21D57" w:rsidP="00296DAC">
            <w:pPr>
              <w:pStyle w:val="NoSpacing"/>
              <w:ind w:firstLine="0"/>
              <w:jc w:val="center"/>
              <w:rPr>
                <w:rFonts w:ascii="Calibri" w:hAnsi="Calibri" w:cs="Calibri"/>
                <w:szCs w:val="22"/>
              </w:rPr>
            </w:pPr>
            <w:r w:rsidRPr="00A85DA8">
              <w:rPr>
                <w:rFonts w:ascii="Calibri" w:hAnsi="Calibri" w:cs="Calibri"/>
                <w:szCs w:val="22"/>
              </w:rPr>
              <w:t>38</w:t>
            </w:r>
            <w:r w:rsidRPr="00A85DA8">
              <w:rPr>
                <w:rFonts w:ascii="Calibri" w:hAnsi="Calibri" w:cs="Calibri"/>
                <w:i/>
                <w:szCs w:val="22"/>
              </w:rPr>
              <w:t>.</w:t>
            </w:r>
            <w:r w:rsidRPr="00A85DA8">
              <w:rPr>
                <w:rFonts w:ascii="Calibri" w:hAnsi="Calibri" w:cs="Calibri"/>
                <w:szCs w:val="22"/>
              </w:rPr>
              <w:t>38</w:t>
            </w:r>
          </w:p>
        </w:tc>
      </w:tr>
      <w:tr w:rsidR="00112346" w:rsidRPr="00A85DA8" w14:paraId="1C2E8C9E" w14:textId="77777777" w:rsidTr="003602C3">
        <w:trPr>
          <w:trHeight w:val="20"/>
          <w:jc w:val="center"/>
        </w:trPr>
        <w:tc>
          <w:tcPr>
            <w:tcW w:w="4850" w:type="dxa"/>
            <w:vAlign w:val="center"/>
          </w:tcPr>
          <w:p w14:paraId="6EE1BD01" w14:textId="77777777" w:rsidR="00112346" w:rsidRPr="00A85DA8" w:rsidRDefault="00B21D57" w:rsidP="00296DAC">
            <w:pPr>
              <w:pStyle w:val="NoSpacing"/>
              <w:jc w:val="left"/>
              <w:rPr>
                <w:rFonts w:ascii="Calibri" w:hAnsi="Calibri" w:cs="Calibri"/>
                <w:szCs w:val="22"/>
              </w:rPr>
            </w:pPr>
            <w:r w:rsidRPr="00A85DA8">
              <w:rPr>
                <w:rFonts w:ascii="Calibri" w:hAnsi="Calibri" w:cs="Calibri"/>
                <w:szCs w:val="22"/>
              </w:rPr>
              <w:t>Retired</w:t>
            </w:r>
          </w:p>
        </w:tc>
        <w:tc>
          <w:tcPr>
            <w:tcW w:w="1126" w:type="dxa"/>
            <w:vAlign w:val="center"/>
          </w:tcPr>
          <w:p w14:paraId="651CC7EC" w14:textId="77777777" w:rsidR="00112346" w:rsidRPr="00A85DA8" w:rsidRDefault="00B21D57" w:rsidP="00296DAC">
            <w:pPr>
              <w:pStyle w:val="NoSpacing"/>
              <w:ind w:firstLine="0"/>
              <w:jc w:val="center"/>
              <w:rPr>
                <w:rFonts w:ascii="Calibri" w:hAnsi="Calibri" w:cs="Calibri"/>
                <w:szCs w:val="22"/>
              </w:rPr>
            </w:pPr>
            <w:r w:rsidRPr="00A85DA8">
              <w:rPr>
                <w:rFonts w:ascii="Calibri" w:hAnsi="Calibri" w:cs="Calibri"/>
                <w:szCs w:val="22"/>
              </w:rPr>
              <w:t>35</w:t>
            </w:r>
            <w:r w:rsidRPr="00A85DA8">
              <w:rPr>
                <w:rFonts w:ascii="Calibri" w:hAnsi="Calibri" w:cs="Calibri"/>
                <w:i/>
                <w:szCs w:val="22"/>
              </w:rPr>
              <w:t>.</w:t>
            </w:r>
            <w:r w:rsidRPr="00A85DA8">
              <w:rPr>
                <w:rFonts w:ascii="Calibri" w:hAnsi="Calibri" w:cs="Calibri"/>
                <w:szCs w:val="22"/>
              </w:rPr>
              <w:t>32</w:t>
            </w:r>
          </w:p>
        </w:tc>
      </w:tr>
      <w:tr w:rsidR="00112346" w:rsidRPr="00A85DA8" w14:paraId="76339BA4" w14:textId="77777777" w:rsidTr="003602C3">
        <w:trPr>
          <w:trHeight w:val="20"/>
          <w:jc w:val="center"/>
        </w:trPr>
        <w:tc>
          <w:tcPr>
            <w:tcW w:w="4850" w:type="dxa"/>
            <w:vAlign w:val="center"/>
          </w:tcPr>
          <w:p w14:paraId="40D541BF" w14:textId="77777777" w:rsidR="00112346" w:rsidRPr="00A85DA8" w:rsidRDefault="00B21D57" w:rsidP="00296DAC">
            <w:pPr>
              <w:pStyle w:val="NoSpacing"/>
              <w:jc w:val="left"/>
              <w:rPr>
                <w:rFonts w:ascii="Calibri" w:hAnsi="Calibri" w:cs="Calibri"/>
                <w:szCs w:val="22"/>
              </w:rPr>
            </w:pPr>
            <w:r w:rsidRPr="00A85DA8">
              <w:rPr>
                <w:rFonts w:ascii="Calibri" w:hAnsi="Calibri" w:cs="Calibri"/>
                <w:szCs w:val="22"/>
              </w:rPr>
              <w:t>Working self-employed</w:t>
            </w:r>
          </w:p>
        </w:tc>
        <w:tc>
          <w:tcPr>
            <w:tcW w:w="1126" w:type="dxa"/>
            <w:vAlign w:val="center"/>
          </w:tcPr>
          <w:p w14:paraId="504806A4" w14:textId="77777777" w:rsidR="00112346" w:rsidRPr="00A85DA8" w:rsidRDefault="00B21D57" w:rsidP="00296DAC">
            <w:pPr>
              <w:pStyle w:val="NoSpacing"/>
              <w:ind w:firstLine="0"/>
              <w:jc w:val="center"/>
              <w:rPr>
                <w:rFonts w:ascii="Calibri" w:hAnsi="Calibri" w:cs="Calibri"/>
                <w:szCs w:val="22"/>
              </w:rPr>
            </w:pPr>
            <w:r w:rsidRPr="00A85DA8">
              <w:rPr>
                <w:rFonts w:ascii="Calibri" w:hAnsi="Calibri" w:cs="Calibri"/>
                <w:szCs w:val="22"/>
              </w:rPr>
              <w:t>5</w:t>
            </w:r>
            <w:r w:rsidRPr="00A85DA8">
              <w:rPr>
                <w:rFonts w:ascii="Calibri" w:hAnsi="Calibri" w:cs="Calibri"/>
                <w:i/>
                <w:szCs w:val="22"/>
              </w:rPr>
              <w:t>.</w:t>
            </w:r>
            <w:r w:rsidRPr="00A85DA8">
              <w:rPr>
                <w:rFonts w:ascii="Calibri" w:hAnsi="Calibri" w:cs="Calibri"/>
                <w:szCs w:val="22"/>
              </w:rPr>
              <w:t>91</w:t>
            </w:r>
          </w:p>
        </w:tc>
      </w:tr>
      <w:tr w:rsidR="00112346" w:rsidRPr="00A85DA8" w14:paraId="1DB3AD2C" w14:textId="77777777" w:rsidTr="003602C3">
        <w:trPr>
          <w:trHeight w:val="20"/>
          <w:jc w:val="center"/>
        </w:trPr>
        <w:tc>
          <w:tcPr>
            <w:tcW w:w="4850" w:type="dxa"/>
            <w:vAlign w:val="center"/>
          </w:tcPr>
          <w:p w14:paraId="34E6C928" w14:textId="77777777" w:rsidR="00112346" w:rsidRPr="00A85DA8" w:rsidRDefault="00B21D57" w:rsidP="00296DAC">
            <w:pPr>
              <w:pStyle w:val="NoSpacing"/>
              <w:jc w:val="left"/>
              <w:rPr>
                <w:rFonts w:ascii="Calibri" w:hAnsi="Calibri" w:cs="Calibri"/>
                <w:szCs w:val="22"/>
              </w:rPr>
            </w:pPr>
            <w:r w:rsidRPr="00A85DA8">
              <w:rPr>
                <w:rFonts w:ascii="Calibri" w:hAnsi="Calibri" w:cs="Calibri"/>
                <w:szCs w:val="22"/>
              </w:rPr>
              <w:t>Unemployed</w:t>
            </w:r>
          </w:p>
        </w:tc>
        <w:tc>
          <w:tcPr>
            <w:tcW w:w="1126" w:type="dxa"/>
            <w:vAlign w:val="center"/>
          </w:tcPr>
          <w:p w14:paraId="14BFD0A3" w14:textId="77777777" w:rsidR="00112346" w:rsidRPr="00A85DA8" w:rsidRDefault="00B21D57" w:rsidP="00296DAC">
            <w:pPr>
              <w:pStyle w:val="NoSpacing"/>
              <w:ind w:firstLine="0"/>
              <w:jc w:val="center"/>
              <w:rPr>
                <w:rFonts w:ascii="Calibri" w:hAnsi="Calibri" w:cs="Calibri"/>
                <w:szCs w:val="22"/>
              </w:rPr>
            </w:pPr>
            <w:r w:rsidRPr="00A85DA8">
              <w:rPr>
                <w:rFonts w:ascii="Calibri" w:hAnsi="Calibri" w:cs="Calibri"/>
                <w:szCs w:val="22"/>
              </w:rPr>
              <w:t>3</w:t>
            </w:r>
            <w:r w:rsidRPr="00A85DA8">
              <w:rPr>
                <w:rFonts w:ascii="Calibri" w:hAnsi="Calibri" w:cs="Calibri"/>
                <w:i/>
                <w:szCs w:val="22"/>
              </w:rPr>
              <w:t>.</w:t>
            </w:r>
            <w:r w:rsidRPr="00A85DA8">
              <w:rPr>
                <w:rFonts w:ascii="Calibri" w:hAnsi="Calibri" w:cs="Calibri"/>
                <w:szCs w:val="22"/>
              </w:rPr>
              <w:t>40</w:t>
            </w:r>
          </w:p>
        </w:tc>
      </w:tr>
      <w:tr w:rsidR="00112346" w:rsidRPr="00A85DA8" w14:paraId="1F9A3D88" w14:textId="77777777" w:rsidTr="003602C3">
        <w:trPr>
          <w:trHeight w:val="20"/>
          <w:jc w:val="center"/>
        </w:trPr>
        <w:tc>
          <w:tcPr>
            <w:tcW w:w="4850" w:type="dxa"/>
            <w:vAlign w:val="center"/>
          </w:tcPr>
          <w:p w14:paraId="11072E0E" w14:textId="77777777" w:rsidR="00112346" w:rsidRPr="00A85DA8" w:rsidRDefault="00B21D57" w:rsidP="00296DAC">
            <w:pPr>
              <w:pStyle w:val="NoSpacing"/>
              <w:jc w:val="left"/>
              <w:rPr>
                <w:rFonts w:ascii="Calibri" w:hAnsi="Calibri" w:cs="Calibri"/>
                <w:szCs w:val="22"/>
              </w:rPr>
            </w:pPr>
            <w:r w:rsidRPr="00A85DA8">
              <w:rPr>
                <w:rFonts w:ascii="Calibri" w:hAnsi="Calibri" w:cs="Calibri"/>
                <w:szCs w:val="22"/>
              </w:rPr>
              <w:t>Fully or partially disabled</w:t>
            </w:r>
          </w:p>
        </w:tc>
        <w:tc>
          <w:tcPr>
            <w:tcW w:w="1126" w:type="dxa"/>
            <w:vAlign w:val="center"/>
          </w:tcPr>
          <w:p w14:paraId="5B7E83FC" w14:textId="77777777" w:rsidR="00112346" w:rsidRPr="00A85DA8" w:rsidRDefault="00B21D57" w:rsidP="00296DAC">
            <w:pPr>
              <w:pStyle w:val="NoSpacing"/>
              <w:ind w:firstLine="0"/>
              <w:jc w:val="center"/>
              <w:rPr>
                <w:rFonts w:ascii="Calibri" w:hAnsi="Calibri" w:cs="Calibri"/>
                <w:szCs w:val="22"/>
              </w:rPr>
            </w:pPr>
            <w:r w:rsidRPr="00A85DA8">
              <w:rPr>
                <w:rFonts w:ascii="Calibri" w:hAnsi="Calibri" w:cs="Calibri"/>
                <w:szCs w:val="22"/>
              </w:rPr>
              <w:t>4</w:t>
            </w:r>
            <w:r w:rsidRPr="00A85DA8">
              <w:rPr>
                <w:rFonts w:ascii="Calibri" w:hAnsi="Calibri" w:cs="Calibri"/>
                <w:i/>
                <w:szCs w:val="22"/>
              </w:rPr>
              <w:t>.</w:t>
            </w:r>
            <w:r w:rsidRPr="00A85DA8">
              <w:rPr>
                <w:rFonts w:ascii="Calibri" w:hAnsi="Calibri" w:cs="Calibri"/>
                <w:szCs w:val="22"/>
              </w:rPr>
              <w:t>95</w:t>
            </w:r>
          </w:p>
        </w:tc>
      </w:tr>
      <w:tr w:rsidR="00112346" w:rsidRPr="00A85DA8" w14:paraId="5114D258" w14:textId="77777777" w:rsidTr="003602C3">
        <w:trPr>
          <w:trHeight w:val="20"/>
          <w:jc w:val="center"/>
        </w:trPr>
        <w:tc>
          <w:tcPr>
            <w:tcW w:w="4850" w:type="dxa"/>
            <w:vAlign w:val="center"/>
          </w:tcPr>
          <w:p w14:paraId="7B373BDB" w14:textId="77777777" w:rsidR="00112346" w:rsidRPr="00A85DA8" w:rsidRDefault="00B21D57" w:rsidP="00296DAC">
            <w:pPr>
              <w:pStyle w:val="NoSpacing"/>
              <w:jc w:val="left"/>
              <w:rPr>
                <w:rFonts w:ascii="Calibri" w:hAnsi="Calibri" w:cs="Calibri"/>
                <w:szCs w:val="22"/>
              </w:rPr>
            </w:pPr>
            <w:r w:rsidRPr="00A85DA8">
              <w:rPr>
                <w:rFonts w:ascii="Calibri" w:hAnsi="Calibri" w:cs="Calibri"/>
                <w:szCs w:val="22"/>
              </w:rPr>
              <w:t>Homemaker</w:t>
            </w:r>
          </w:p>
        </w:tc>
        <w:tc>
          <w:tcPr>
            <w:tcW w:w="1126" w:type="dxa"/>
            <w:vAlign w:val="center"/>
          </w:tcPr>
          <w:p w14:paraId="11003C45" w14:textId="77777777" w:rsidR="00112346" w:rsidRPr="00A85DA8" w:rsidRDefault="00B21D57" w:rsidP="00296DAC">
            <w:pPr>
              <w:pStyle w:val="NoSpacing"/>
              <w:ind w:firstLine="0"/>
              <w:jc w:val="center"/>
              <w:rPr>
                <w:rFonts w:ascii="Calibri" w:hAnsi="Calibri" w:cs="Calibri"/>
                <w:szCs w:val="22"/>
              </w:rPr>
            </w:pPr>
            <w:r w:rsidRPr="00A85DA8">
              <w:rPr>
                <w:rFonts w:ascii="Calibri" w:hAnsi="Calibri" w:cs="Calibri"/>
                <w:szCs w:val="22"/>
              </w:rPr>
              <w:t>8</w:t>
            </w:r>
            <w:r w:rsidRPr="00A85DA8">
              <w:rPr>
                <w:rFonts w:ascii="Calibri" w:hAnsi="Calibri" w:cs="Calibri"/>
                <w:i/>
                <w:szCs w:val="22"/>
              </w:rPr>
              <w:t>.</w:t>
            </w:r>
            <w:r w:rsidRPr="00A85DA8">
              <w:rPr>
                <w:rFonts w:ascii="Calibri" w:hAnsi="Calibri" w:cs="Calibri"/>
                <w:szCs w:val="22"/>
              </w:rPr>
              <w:t>04</w:t>
            </w:r>
          </w:p>
        </w:tc>
      </w:tr>
      <w:tr w:rsidR="00112346" w:rsidRPr="00A85DA8" w14:paraId="531178F6" w14:textId="77777777" w:rsidTr="003602C3">
        <w:trPr>
          <w:trHeight w:val="20"/>
          <w:jc w:val="center"/>
        </w:trPr>
        <w:tc>
          <w:tcPr>
            <w:tcW w:w="4850" w:type="dxa"/>
            <w:vAlign w:val="center"/>
          </w:tcPr>
          <w:p w14:paraId="26D66B69" w14:textId="77777777" w:rsidR="00112346" w:rsidRPr="00A85DA8" w:rsidRDefault="00B21D57" w:rsidP="00296DAC">
            <w:pPr>
              <w:pStyle w:val="NoSpacing"/>
              <w:jc w:val="left"/>
              <w:rPr>
                <w:rFonts w:ascii="Calibri" w:hAnsi="Calibri" w:cs="Calibri"/>
                <w:szCs w:val="22"/>
              </w:rPr>
            </w:pPr>
            <w:r w:rsidRPr="00A85DA8">
              <w:rPr>
                <w:rFonts w:ascii="Calibri" w:hAnsi="Calibri" w:cs="Calibri"/>
                <w:szCs w:val="22"/>
              </w:rPr>
              <w:t>Other</w:t>
            </w:r>
          </w:p>
        </w:tc>
        <w:tc>
          <w:tcPr>
            <w:tcW w:w="1126" w:type="dxa"/>
            <w:vAlign w:val="center"/>
          </w:tcPr>
          <w:p w14:paraId="0AE37523" w14:textId="418E066B" w:rsidR="00112346" w:rsidRPr="00A85DA8" w:rsidRDefault="00E17A26" w:rsidP="00296DAC">
            <w:pPr>
              <w:pStyle w:val="NoSpacing"/>
              <w:ind w:firstLine="0"/>
              <w:jc w:val="center"/>
              <w:rPr>
                <w:rFonts w:ascii="Calibri" w:hAnsi="Calibri" w:cs="Calibri"/>
                <w:szCs w:val="22"/>
              </w:rPr>
            </w:pPr>
            <w:r>
              <w:rPr>
                <w:rFonts w:ascii="Calibri" w:hAnsi="Calibri" w:cs="Calibri"/>
                <w:i/>
                <w:szCs w:val="22"/>
              </w:rPr>
              <w:t>4</w:t>
            </w:r>
            <w:r w:rsidR="00B21D57" w:rsidRPr="00A85DA8">
              <w:rPr>
                <w:rFonts w:ascii="Calibri" w:hAnsi="Calibri" w:cs="Calibri"/>
                <w:i/>
                <w:szCs w:val="22"/>
              </w:rPr>
              <w:t>.</w:t>
            </w:r>
            <w:r>
              <w:rPr>
                <w:rFonts w:ascii="Calibri" w:hAnsi="Calibri" w:cs="Calibri"/>
                <w:i/>
                <w:szCs w:val="22"/>
              </w:rPr>
              <w:t>0</w:t>
            </w:r>
            <w:r w:rsidR="00B21D57" w:rsidRPr="00A85DA8">
              <w:rPr>
                <w:rFonts w:ascii="Calibri" w:hAnsi="Calibri" w:cs="Calibri"/>
                <w:szCs w:val="22"/>
              </w:rPr>
              <w:t>0</w:t>
            </w:r>
          </w:p>
        </w:tc>
      </w:tr>
      <w:tr w:rsidR="00296DAC" w:rsidRPr="00A85DA8" w14:paraId="47A1BF55" w14:textId="77777777" w:rsidTr="003602C3">
        <w:trPr>
          <w:trHeight w:val="20"/>
          <w:jc w:val="center"/>
        </w:trPr>
        <w:tc>
          <w:tcPr>
            <w:tcW w:w="4850" w:type="dxa"/>
            <w:vAlign w:val="center"/>
          </w:tcPr>
          <w:p w14:paraId="70FFA88B" w14:textId="7CF21A3D" w:rsidR="00296DAC" w:rsidRPr="00A85DA8" w:rsidRDefault="00296DAC" w:rsidP="00296DAC">
            <w:pPr>
              <w:pStyle w:val="NoSpacing"/>
              <w:jc w:val="left"/>
              <w:rPr>
                <w:rFonts w:ascii="Calibri" w:hAnsi="Calibri" w:cs="Calibri"/>
                <w:szCs w:val="22"/>
              </w:rPr>
            </w:pPr>
            <w:r w:rsidRPr="00A85DA8">
              <w:rPr>
                <w:rFonts w:ascii="Calibri" w:hAnsi="Calibri" w:cs="Calibri"/>
                <w:szCs w:val="22"/>
              </w:rPr>
              <w:t>Home ownership</w:t>
            </w:r>
          </w:p>
        </w:tc>
        <w:tc>
          <w:tcPr>
            <w:tcW w:w="1126" w:type="dxa"/>
            <w:vAlign w:val="center"/>
          </w:tcPr>
          <w:p w14:paraId="1AF1C1BA" w14:textId="77777777" w:rsidR="00296DAC" w:rsidRPr="00A85DA8" w:rsidRDefault="00296DAC" w:rsidP="00296DAC">
            <w:pPr>
              <w:pStyle w:val="NoSpacing"/>
              <w:ind w:firstLine="0"/>
              <w:jc w:val="center"/>
              <w:rPr>
                <w:rFonts w:ascii="Calibri" w:hAnsi="Calibri" w:cs="Calibri"/>
                <w:szCs w:val="22"/>
              </w:rPr>
            </w:pPr>
          </w:p>
        </w:tc>
      </w:tr>
      <w:tr w:rsidR="00112346" w:rsidRPr="00A85DA8" w14:paraId="52D9E32B" w14:textId="77777777" w:rsidTr="003602C3">
        <w:trPr>
          <w:trHeight w:val="20"/>
          <w:jc w:val="center"/>
        </w:trPr>
        <w:tc>
          <w:tcPr>
            <w:tcW w:w="4850" w:type="dxa"/>
            <w:vAlign w:val="center"/>
          </w:tcPr>
          <w:p w14:paraId="605A4683" w14:textId="19E0BF52" w:rsidR="00112346" w:rsidRPr="00A85DA8" w:rsidRDefault="00B21D57" w:rsidP="00296DAC">
            <w:pPr>
              <w:pStyle w:val="NoSpacing"/>
              <w:jc w:val="left"/>
              <w:rPr>
                <w:rFonts w:ascii="Calibri" w:hAnsi="Calibri" w:cs="Calibri"/>
                <w:szCs w:val="22"/>
              </w:rPr>
            </w:pPr>
            <w:r w:rsidRPr="00A85DA8">
              <w:rPr>
                <w:rFonts w:ascii="Calibri" w:hAnsi="Calibri" w:cs="Calibri"/>
                <w:szCs w:val="22"/>
              </w:rPr>
              <w:t>Owner</w:t>
            </w:r>
          </w:p>
        </w:tc>
        <w:tc>
          <w:tcPr>
            <w:tcW w:w="1126" w:type="dxa"/>
            <w:vAlign w:val="center"/>
          </w:tcPr>
          <w:p w14:paraId="025004EE" w14:textId="77777777" w:rsidR="00112346" w:rsidRPr="00A85DA8" w:rsidRDefault="00B21D57" w:rsidP="00296DAC">
            <w:pPr>
              <w:pStyle w:val="NoSpacing"/>
              <w:ind w:firstLine="0"/>
              <w:jc w:val="center"/>
              <w:rPr>
                <w:rFonts w:ascii="Calibri" w:hAnsi="Calibri" w:cs="Calibri"/>
                <w:szCs w:val="22"/>
              </w:rPr>
            </w:pPr>
            <w:r w:rsidRPr="00A85DA8">
              <w:rPr>
                <w:rFonts w:ascii="Calibri" w:hAnsi="Calibri" w:cs="Calibri"/>
                <w:szCs w:val="22"/>
              </w:rPr>
              <w:t>75</w:t>
            </w:r>
            <w:r w:rsidRPr="00A85DA8">
              <w:rPr>
                <w:rFonts w:ascii="Calibri" w:hAnsi="Calibri" w:cs="Calibri"/>
                <w:i/>
                <w:szCs w:val="22"/>
              </w:rPr>
              <w:t>.</w:t>
            </w:r>
            <w:r w:rsidRPr="00A85DA8">
              <w:rPr>
                <w:rFonts w:ascii="Calibri" w:hAnsi="Calibri" w:cs="Calibri"/>
                <w:szCs w:val="22"/>
              </w:rPr>
              <w:t>19</w:t>
            </w:r>
          </w:p>
        </w:tc>
      </w:tr>
      <w:tr w:rsidR="00296DAC" w:rsidRPr="00A85DA8" w14:paraId="7EE00862" w14:textId="77777777" w:rsidTr="003602C3">
        <w:trPr>
          <w:trHeight w:val="20"/>
          <w:jc w:val="center"/>
        </w:trPr>
        <w:tc>
          <w:tcPr>
            <w:tcW w:w="4850" w:type="dxa"/>
            <w:vAlign w:val="center"/>
          </w:tcPr>
          <w:p w14:paraId="45896D0C" w14:textId="40DB9FE6" w:rsidR="00296DAC" w:rsidRPr="00A85DA8" w:rsidRDefault="00296DAC" w:rsidP="00296DAC">
            <w:pPr>
              <w:pStyle w:val="NoSpacing"/>
              <w:jc w:val="left"/>
              <w:rPr>
                <w:rFonts w:ascii="Calibri" w:hAnsi="Calibri" w:cs="Calibri"/>
                <w:szCs w:val="22"/>
              </w:rPr>
            </w:pPr>
            <w:r w:rsidRPr="00A85DA8">
              <w:rPr>
                <w:rFonts w:ascii="Calibri" w:hAnsi="Calibri" w:cs="Calibri"/>
                <w:szCs w:val="22"/>
              </w:rPr>
              <w:t xml:space="preserve">Last monthly net labor income in euros </w:t>
            </w:r>
          </w:p>
        </w:tc>
        <w:tc>
          <w:tcPr>
            <w:tcW w:w="1126" w:type="dxa"/>
            <w:vAlign w:val="center"/>
          </w:tcPr>
          <w:p w14:paraId="442948F0" w14:textId="77777777" w:rsidR="00296DAC" w:rsidRPr="00A85DA8" w:rsidRDefault="00296DAC" w:rsidP="00296DAC">
            <w:pPr>
              <w:pStyle w:val="NoSpacing"/>
              <w:ind w:firstLine="0"/>
              <w:jc w:val="center"/>
              <w:rPr>
                <w:rFonts w:ascii="Calibri" w:hAnsi="Calibri" w:cs="Calibri"/>
                <w:szCs w:val="22"/>
              </w:rPr>
            </w:pPr>
          </w:p>
        </w:tc>
      </w:tr>
      <w:tr w:rsidR="00112346" w:rsidRPr="00A85DA8" w14:paraId="63445C38" w14:textId="77777777" w:rsidTr="003602C3">
        <w:trPr>
          <w:trHeight w:val="20"/>
          <w:jc w:val="center"/>
        </w:trPr>
        <w:tc>
          <w:tcPr>
            <w:tcW w:w="4850" w:type="dxa"/>
            <w:vAlign w:val="center"/>
          </w:tcPr>
          <w:p w14:paraId="0BECD81F" w14:textId="6831E25F" w:rsidR="00112346" w:rsidRPr="00A85DA8" w:rsidRDefault="00B21D57" w:rsidP="00296DAC">
            <w:pPr>
              <w:pStyle w:val="NoSpacing"/>
              <w:jc w:val="left"/>
              <w:rPr>
                <w:rFonts w:ascii="Calibri" w:hAnsi="Calibri" w:cs="Calibri"/>
                <w:szCs w:val="22"/>
              </w:rPr>
            </w:pPr>
            <w:r w:rsidRPr="00A85DA8">
              <w:rPr>
                <w:rFonts w:ascii="Calibri" w:hAnsi="Calibri" w:cs="Calibri"/>
                <w:szCs w:val="22"/>
              </w:rPr>
              <w:t>0</w:t>
            </w:r>
          </w:p>
        </w:tc>
        <w:tc>
          <w:tcPr>
            <w:tcW w:w="1126" w:type="dxa"/>
            <w:vAlign w:val="center"/>
          </w:tcPr>
          <w:p w14:paraId="182BCC2B" w14:textId="77777777" w:rsidR="00112346" w:rsidRPr="00A85DA8" w:rsidRDefault="00B21D57" w:rsidP="00296DAC">
            <w:pPr>
              <w:pStyle w:val="NoSpacing"/>
              <w:ind w:firstLine="0"/>
              <w:jc w:val="center"/>
              <w:rPr>
                <w:rFonts w:ascii="Calibri" w:hAnsi="Calibri" w:cs="Calibri"/>
                <w:szCs w:val="22"/>
              </w:rPr>
            </w:pPr>
            <w:r w:rsidRPr="00A85DA8">
              <w:rPr>
                <w:rFonts w:ascii="Calibri" w:hAnsi="Calibri" w:cs="Calibri"/>
                <w:szCs w:val="22"/>
              </w:rPr>
              <w:t>5</w:t>
            </w:r>
            <w:r w:rsidRPr="00A85DA8">
              <w:rPr>
                <w:rFonts w:ascii="Calibri" w:hAnsi="Calibri" w:cs="Calibri"/>
                <w:i/>
                <w:szCs w:val="22"/>
              </w:rPr>
              <w:t>.</w:t>
            </w:r>
            <w:r w:rsidRPr="00A85DA8">
              <w:rPr>
                <w:rFonts w:ascii="Calibri" w:hAnsi="Calibri" w:cs="Calibri"/>
                <w:szCs w:val="22"/>
              </w:rPr>
              <w:t>06</w:t>
            </w:r>
          </w:p>
        </w:tc>
      </w:tr>
      <w:tr w:rsidR="00112346" w:rsidRPr="00A85DA8" w14:paraId="16E2727E" w14:textId="77777777" w:rsidTr="003602C3">
        <w:trPr>
          <w:trHeight w:val="20"/>
          <w:jc w:val="center"/>
        </w:trPr>
        <w:tc>
          <w:tcPr>
            <w:tcW w:w="4850" w:type="dxa"/>
            <w:vAlign w:val="center"/>
          </w:tcPr>
          <w:p w14:paraId="5092BEF0" w14:textId="77777777" w:rsidR="00112346" w:rsidRPr="00A85DA8" w:rsidRDefault="00B21D57" w:rsidP="00296DAC">
            <w:pPr>
              <w:pStyle w:val="NoSpacing"/>
              <w:jc w:val="left"/>
              <w:rPr>
                <w:rFonts w:ascii="Calibri" w:hAnsi="Calibri" w:cs="Calibri"/>
                <w:szCs w:val="22"/>
              </w:rPr>
            </w:pPr>
            <w:r w:rsidRPr="00A85DA8">
              <w:rPr>
                <w:rFonts w:ascii="Calibri" w:hAnsi="Calibri" w:cs="Calibri"/>
                <w:szCs w:val="22"/>
              </w:rPr>
              <w:t>1-1000</w:t>
            </w:r>
          </w:p>
        </w:tc>
        <w:tc>
          <w:tcPr>
            <w:tcW w:w="1126" w:type="dxa"/>
            <w:vAlign w:val="center"/>
          </w:tcPr>
          <w:p w14:paraId="28B3DAED" w14:textId="77777777" w:rsidR="00112346" w:rsidRPr="00A85DA8" w:rsidRDefault="00B21D57" w:rsidP="00296DAC">
            <w:pPr>
              <w:pStyle w:val="NoSpacing"/>
              <w:ind w:firstLine="0"/>
              <w:jc w:val="center"/>
              <w:rPr>
                <w:rFonts w:ascii="Calibri" w:hAnsi="Calibri" w:cs="Calibri"/>
                <w:szCs w:val="22"/>
              </w:rPr>
            </w:pPr>
            <w:r w:rsidRPr="00A85DA8">
              <w:rPr>
                <w:rFonts w:ascii="Calibri" w:hAnsi="Calibri" w:cs="Calibri"/>
                <w:szCs w:val="22"/>
              </w:rPr>
              <w:t>20</w:t>
            </w:r>
            <w:r w:rsidRPr="00A85DA8">
              <w:rPr>
                <w:rFonts w:ascii="Calibri" w:hAnsi="Calibri" w:cs="Calibri"/>
                <w:i/>
                <w:szCs w:val="22"/>
              </w:rPr>
              <w:t>.</w:t>
            </w:r>
            <w:r w:rsidRPr="00A85DA8">
              <w:rPr>
                <w:rFonts w:ascii="Calibri" w:hAnsi="Calibri" w:cs="Calibri"/>
                <w:szCs w:val="22"/>
              </w:rPr>
              <w:t>60</w:t>
            </w:r>
          </w:p>
        </w:tc>
      </w:tr>
      <w:tr w:rsidR="00112346" w:rsidRPr="00A85DA8" w14:paraId="1BB66B9A" w14:textId="77777777" w:rsidTr="003602C3">
        <w:trPr>
          <w:trHeight w:val="20"/>
          <w:jc w:val="center"/>
        </w:trPr>
        <w:tc>
          <w:tcPr>
            <w:tcW w:w="4850" w:type="dxa"/>
            <w:vAlign w:val="center"/>
          </w:tcPr>
          <w:p w14:paraId="084F0EB0" w14:textId="77777777" w:rsidR="00112346" w:rsidRPr="00A85DA8" w:rsidRDefault="00B21D57" w:rsidP="00296DAC">
            <w:pPr>
              <w:pStyle w:val="NoSpacing"/>
              <w:jc w:val="left"/>
              <w:rPr>
                <w:rFonts w:ascii="Calibri" w:hAnsi="Calibri" w:cs="Calibri"/>
                <w:szCs w:val="22"/>
              </w:rPr>
            </w:pPr>
            <w:r w:rsidRPr="00A85DA8">
              <w:rPr>
                <w:rFonts w:ascii="Calibri" w:hAnsi="Calibri" w:cs="Calibri"/>
                <w:szCs w:val="22"/>
              </w:rPr>
              <w:t>1001-2000</w:t>
            </w:r>
          </w:p>
        </w:tc>
        <w:tc>
          <w:tcPr>
            <w:tcW w:w="1126" w:type="dxa"/>
            <w:vAlign w:val="center"/>
          </w:tcPr>
          <w:p w14:paraId="5BF33148" w14:textId="77777777" w:rsidR="00112346" w:rsidRPr="00A85DA8" w:rsidRDefault="00B21D57" w:rsidP="00296DAC">
            <w:pPr>
              <w:pStyle w:val="NoSpacing"/>
              <w:ind w:firstLine="0"/>
              <w:jc w:val="center"/>
              <w:rPr>
                <w:rFonts w:ascii="Calibri" w:hAnsi="Calibri" w:cs="Calibri"/>
                <w:szCs w:val="22"/>
              </w:rPr>
            </w:pPr>
            <w:r w:rsidRPr="00A85DA8">
              <w:rPr>
                <w:rFonts w:ascii="Calibri" w:hAnsi="Calibri" w:cs="Calibri"/>
                <w:szCs w:val="22"/>
              </w:rPr>
              <w:t>39</w:t>
            </w:r>
            <w:r w:rsidRPr="00A85DA8">
              <w:rPr>
                <w:rFonts w:ascii="Calibri" w:hAnsi="Calibri" w:cs="Calibri"/>
                <w:i/>
                <w:szCs w:val="22"/>
              </w:rPr>
              <w:t>.</w:t>
            </w:r>
            <w:r w:rsidRPr="00A85DA8">
              <w:rPr>
                <w:rFonts w:ascii="Calibri" w:hAnsi="Calibri" w:cs="Calibri"/>
                <w:szCs w:val="22"/>
              </w:rPr>
              <w:t>75</w:t>
            </w:r>
          </w:p>
        </w:tc>
      </w:tr>
      <w:tr w:rsidR="00112346" w:rsidRPr="00A85DA8" w14:paraId="11BB19FC" w14:textId="77777777" w:rsidTr="003602C3">
        <w:trPr>
          <w:trHeight w:val="20"/>
          <w:jc w:val="center"/>
        </w:trPr>
        <w:tc>
          <w:tcPr>
            <w:tcW w:w="4850" w:type="dxa"/>
            <w:vAlign w:val="center"/>
          </w:tcPr>
          <w:p w14:paraId="404AC19F" w14:textId="77777777" w:rsidR="00112346" w:rsidRPr="00A85DA8" w:rsidRDefault="00B21D57" w:rsidP="00296DAC">
            <w:pPr>
              <w:pStyle w:val="NoSpacing"/>
              <w:jc w:val="left"/>
              <w:rPr>
                <w:rFonts w:ascii="Calibri" w:hAnsi="Calibri" w:cs="Calibri"/>
                <w:szCs w:val="22"/>
              </w:rPr>
            </w:pPr>
            <w:r w:rsidRPr="00A85DA8">
              <w:rPr>
                <w:rFonts w:ascii="Calibri" w:hAnsi="Calibri" w:cs="Calibri"/>
                <w:szCs w:val="22"/>
              </w:rPr>
              <w:t>2001-3000</w:t>
            </w:r>
          </w:p>
        </w:tc>
        <w:tc>
          <w:tcPr>
            <w:tcW w:w="1126" w:type="dxa"/>
            <w:vAlign w:val="center"/>
          </w:tcPr>
          <w:p w14:paraId="0EF2BFF7" w14:textId="77777777" w:rsidR="00112346" w:rsidRPr="00A85DA8" w:rsidRDefault="00B21D57" w:rsidP="00296DAC">
            <w:pPr>
              <w:pStyle w:val="NoSpacing"/>
              <w:ind w:firstLine="0"/>
              <w:jc w:val="center"/>
              <w:rPr>
                <w:rFonts w:ascii="Calibri" w:hAnsi="Calibri" w:cs="Calibri"/>
                <w:szCs w:val="22"/>
              </w:rPr>
            </w:pPr>
            <w:r w:rsidRPr="00A85DA8">
              <w:rPr>
                <w:rFonts w:ascii="Calibri" w:hAnsi="Calibri" w:cs="Calibri"/>
                <w:szCs w:val="22"/>
              </w:rPr>
              <w:t>26</w:t>
            </w:r>
            <w:r w:rsidRPr="00A85DA8">
              <w:rPr>
                <w:rFonts w:ascii="Calibri" w:hAnsi="Calibri" w:cs="Calibri"/>
                <w:i/>
                <w:szCs w:val="22"/>
              </w:rPr>
              <w:t>.</w:t>
            </w:r>
            <w:r w:rsidRPr="00A85DA8">
              <w:rPr>
                <w:rFonts w:ascii="Calibri" w:hAnsi="Calibri" w:cs="Calibri"/>
                <w:szCs w:val="22"/>
              </w:rPr>
              <w:t>48</w:t>
            </w:r>
          </w:p>
        </w:tc>
      </w:tr>
      <w:tr w:rsidR="00112346" w:rsidRPr="00A85DA8" w14:paraId="67183606" w14:textId="77777777" w:rsidTr="003602C3">
        <w:trPr>
          <w:trHeight w:val="20"/>
          <w:jc w:val="center"/>
        </w:trPr>
        <w:tc>
          <w:tcPr>
            <w:tcW w:w="4850" w:type="dxa"/>
            <w:vAlign w:val="center"/>
          </w:tcPr>
          <w:p w14:paraId="51E09550" w14:textId="77777777" w:rsidR="00112346" w:rsidRPr="00A85DA8" w:rsidRDefault="00B21D57" w:rsidP="00296DAC">
            <w:pPr>
              <w:pStyle w:val="NoSpacing"/>
              <w:jc w:val="left"/>
              <w:rPr>
                <w:rFonts w:ascii="Calibri" w:hAnsi="Calibri" w:cs="Calibri"/>
                <w:szCs w:val="22"/>
              </w:rPr>
            </w:pPr>
            <w:r w:rsidRPr="00A85DA8">
              <w:rPr>
                <w:rFonts w:ascii="Calibri" w:hAnsi="Calibri" w:cs="Calibri"/>
                <w:szCs w:val="22"/>
              </w:rPr>
              <w:t>3001 or more</w:t>
            </w:r>
          </w:p>
        </w:tc>
        <w:tc>
          <w:tcPr>
            <w:tcW w:w="1126" w:type="dxa"/>
            <w:vAlign w:val="center"/>
          </w:tcPr>
          <w:p w14:paraId="2FCD03D1" w14:textId="77777777" w:rsidR="00112346" w:rsidRPr="00A85DA8" w:rsidRDefault="00B21D57" w:rsidP="00296DAC">
            <w:pPr>
              <w:pStyle w:val="NoSpacing"/>
              <w:ind w:firstLine="0"/>
              <w:jc w:val="center"/>
              <w:rPr>
                <w:rFonts w:ascii="Calibri" w:hAnsi="Calibri" w:cs="Calibri"/>
                <w:szCs w:val="22"/>
              </w:rPr>
            </w:pPr>
            <w:r w:rsidRPr="00A85DA8">
              <w:rPr>
                <w:rFonts w:ascii="Calibri" w:hAnsi="Calibri" w:cs="Calibri"/>
                <w:szCs w:val="22"/>
              </w:rPr>
              <w:t>8</w:t>
            </w:r>
            <w:r w:rsidRPr="00A85DA8">
              <w:rPr>
                <w:rFonts w:ascii="Calibri" w:hAnsi="Calibri" w:cs="Calibri"/>
                <w:i/>
                <w:szCs w:val="22"/>
              </w:rPr>
              <w:t>.</w:t>
            </w:r>
            <w:r w:rsidRPr="00A85DA8">
              <w:rPr>
                <w:rFonts w:ascii="Calibri" w:hAnsi="Calibri" w:cs="Calibri"/>
                <w:szCs w:val="22"/>
              </w:rPr>
              <w:t>11</w:t>
            </w:r>
          </w:p>
        </w:tc>
      </w:tr>
      <w:tr w:rsidR="00296DAC" w:rsidRPr="00A85DA8" w14:paraId="46230E8D" w14:textId="77777777" w:rsidTr="003602C3">
        <w:trPr>
          <w:trHeight w:val="20"/>
          <w:jc w:val="center"/>
        </w:trPr>
        <w:tc>
          <w:tcPr>
            <w:tcW w:w="4850" w:type="dxa"/>
            <w:vAlign w:val="center"/>
          </w:tcPr>
          <w:p w14:paraId="60FEDDA6" w14:textId="6CA6CB8A" w:rsidR="00296DAC" w:rsidRPr="00A85DA8" w:rsidRDefault="00296DAC" w:rsidP="00296DAC">
            <w:pPr>
              <w:pStyle w:val="NoSpacing"/>
              <w:jc w:val="left"/>
              <w:rPr>
                <w:rFonts w:ascii="Calibri" w:hAnsi="Calibri" w:cs="Calibri"/>
                <w:szCs w:val="22"/>
              </w:rPr>
            </w:pPr>
            <w:r w:rsidRPr="00A85DA8">
              <w:rPr>
                <w:rFonts w:ascii="Calibri" w:hAnsi="Calibri" w:cs="Calibri"/>
                <w:szCs w:val="22"/>
              </w:rPr>
              <w:t>Would work even if money was not needed</w:t>
            </w:r>
          </w:p>
        </w:tc>
        <w:tc>
          <w:tcPr>
            <w:tcW w:w="1126" w:type="dxa"/>
            <w:vAlign w:val="center"/>
          </w:tcPr>
          <w:p w14:paraId="2C8A065E" w14:textId="77777777" w:rsidR="00296DAC" w:rsidRPr="00A85DA8" w:rsidRDefault="00296DAC" w:rsidP="00296DAC">
            <w:pPr>
              <w:pStyle w:val="NoSpacing"/>
              <w:ind w:firstLine="0"/>
              <w:jc w:val="center"/>
              <w:rPr>
                <w:rFonts w:ascii="Calibri" w:hAnsi="Calibri" w:cs="Calibri"/>
                <w:szCs w:val="22"/>
              </w:rPr>
            </w:pPr>
          </w:p>
        </w:tc>
      </w:tr>
      <w:tr w:rsidR="00112346" w:rsidRPr="00A85DA8" w14:paraId="41B0A7FC" w14:textId="77777777" w:rsidTr="003602C3">
        <w:trPr>
          <w:trHeight w:val="20"/>
          <w:jc w:val="center"/>
        </w:trPr>
        <w:tc>
          <w:tcPr>
            <w:tcW w:w="4850" w:type="dxa"/>
            <w:vAlign w:val="center"/>
          </w:tcPr>
          <w:p w14:paraId="1AA55B5B" w14:textId="77777777" w:rsidR="00112346" w:rsidRPr="00A85DA8" w:rsidRDefault="00B21D57" w:rsidP="00296DAC">
            <w:pPr>
              <w:pStyle w:val="NoSpacing"/>
              <w:jc w:val="left"/>
              <w:rPr>
                <w:rFonts w:ascii="Calibri" w:hAnsi="Calibri" w:cs="Calibri"/>
                <w:szCs w:val="22"/>
              </w:rPr>
            </w:pPr>
            <w:r w:rsidRPr="00A85DA8">
              <w:rPr>
                <w:rFonts w:ascii="Calibri" w:hAnsi="Calibri" w:cs="Calibri"/>
                <w:szCs w:val="22"/>
              </w:rPr>
              <w:t>Strongly disagree</w:t>
            </w:r>
          </w:p>
        </w:tc>
        <w:tc>
          <w:tcPr>
            <w:tcW w:w="1126" w:type="dxa"/>
            <w:vAlign w:val="center"/>
          </w:tcPr>
          <w:p w14:paraId="54AE66F5" w14:textId="77777777" w:rsidR="00112346" w:rsidRPr="00A85DA8" w:rsidRDefault="00B21D57" w:rsidP="00296DAC">
            <w:pPr>
              <w:pStyle w:val="NoSpacing"/>
              <w:ind w:firstLine="0"/>
              <w:jc w:val="center"/>
              <w:rPr>
                <w:rFonts w:ascii="Calibri" w:hAnsi="Calibri" w:cs="Calibri"/>
                <w:szCs w:val="22"/>
              </w:rPr>
            </w:pPr>
            <w:r w:rsidRPr="00A85DA8">
              <w:rPr>
                <w:rFonts w:ascii="Calibri" w:hAnsi="Calibri" w:cs="Calibri"/>
                <w:szCs w:val="22"/>
              </w:rPr>
              <w:t>22</w:t>
            </w:r>
            <w:r w:rsidRPr="00A85DA8">
              <w:rPr>
                <w:rFonts w:ascii="Calibri" w:hAnsi="Calibri" w:cs="Calibri"/>
                <w:i/>
                <w:szCs w:val="22"/>
              </w:rPr>
              <w:t>.</w:t>
            </w:r>
            <w:r w:rsidRPr="00A85DA8">
              <w:rPr>
                <w:rFonts w:ascii="Calibri" w:hAnsi="Calibri" w:cs="Calibri"/>
                <w:szCs w:val="22"/>
              </w:rPr>
              <w:t>89</w:t>
            </w:r>
          </w:p>
        </w:tc>
      </w:tr>
      <w:tr w:rsidR="00112346" w:rsidRPr="00A85DA8" w14:paraId="391F4E8F" w14:textId="77777777" w:rsidTr="003602C3">
        <w:trPr>
          <w:trHeight w:val="20"/>
          <w:jc w:val="center"/>
        </w:trPr>
        <w:tc>
          <w:tcPr>
            <w:tcW w:w="4850" w:type="dxa"/>
            <w:vAlign w:val="center"/>
          </w:tcPr>
          <w:p w14:paraId="3129465D" w14:textId="77777777" w:rsidR="00112346" w:rsidRPr="00A85DA8" w:rsidRDefault="00B21D57" w:rsidP="00296DAC">
            <w:pPr>
              <w:pStyle w:val="NoSpacing"/>
              <w:jc w:val="left"/>
              <w:rPr>
                <w:rFonts w:ascii="Calibri" w:hAnsi="Calibri" w:cs="Calibri"/>
                <w:szCs w:val="22"/>
              </w:rPr>
            </w:pPr>
            <w:r w:rsidRPr="00A85DA8">
              <w:rPr>
                <w:rFonts w:ascii="Calibri" w:hAnsi="Calibri" w:cs="Calibri"/>
                <w:szCs w:val="22"/>
              </w:rPr>
              <w:t>Disagree</w:t>
            </w:r>
          </w:p>
        </w:tc>
        <w:tc>
          <w:tcPr>
            <w:tcW w:w="1126" w:type="dxa"/>
            <w:vAlign w:val="center"/>
          </w:tcPr>
          <w:p w14:paraId="177D3322" w14:textId="77777777" w:rsidR="00112346" w:rsidRPr="00A85DA8" w:rsidRDefault="00B21D57" w:rsidP="00296DAC">
            <w:pPr>
              <w:pStyle w:val="NoSpacing"/>
              <w:ind w:firstLine="0"/>
              <w:jc w:val="center"/>
              <w:rPr>
                <w:rFonts w:ascii="Calibri" w:hAnsi="Calibri" w:cs="Calibri"/>
                <w:szCs w:val="22"/>
              </w:rPr>
            </w:pPr>
            <w:r w:rsidRPr="00A85DA8">
              <w:rPr>
                <w:rFonts w:ascii="Calibri" w:hAnsi="Calibri" w:cs="Calibri"/>
                <w:szCs w:val="22"/>
              </w:rPr>
              <w:t>21</w:t>
            </w:r>
            <w:r w:rsidRPr="00A85DA8">
              <w:rPr>
                <w:rFonts w:ascii="Calibri" w:hAnsi="Calibri" w:cs="Calibri"/>
                <w:i/>
                <w:szCs w:val="22"/>
              </w:rPr>
              <w:t>.</w:t>
            </w:r>
            <w:r w:rsidRPr="00A85DA8">
              <w:rPr>
                <w:rFonts w:ascii="Calibri" w:hAnsi="Calibri" w:cs="Calibri"/>
                <w:szCs w:val="22"/>
              </w:rPr>
              <w:t>06</w:t>
            </w:r>
          </w:p>
        </w:tc>
      </w:tr>
      <w:tr w:rsidR="00112346" w:rsidRPr="00A85DA8" w14:paraId="653D9E2F" w14:textId="77777777" w:rsidTr="003602C3">
        <w:trPr>
          <w:trHeight w:val="20"/>
          <w:jc w:val="center"/>
        </w:trPr>
        <w:tc>
          <w:tcPr>
            <w:tcW w:w="4850" w:type="dxa"/>
            <w:vAlign w:val="center"/>
          </w:tcPr>
          <w:p w14:paraId="01158810" w14:textId="77777777" w:rsidR="00112346" w:rsidRPr="00A85DA8" w:rsidRDefault="00B21D57" w:rsidP="00296DAC">
            <w:pPr>
              <w:pStyle w:val="NoSpacing"/>
              <w:jc w:val="left"/>
              <w:rPr>
                <w:rFonts w:ascii="Calibri" w:hAnsi="Calibri" w:cs="Calibri"/>
                <w:szCs w:val="22"/>
              </w:rPr>
            </w:pPr>
            <w:r w:rsidRPr="00A85DA8">
              <w:rPr>
                <w:rFonts w:ascii="Calibri" w:hAnsi="Calibri" w:cs="Calibri"/>
                <w:szCs w:val="22"/>
              </w:rPr>
              <w:t>Somewhat disagree</w:t>
            </w:r>
          </w:p>
        </w:tc>
        <w:tc>
          <w:tcPr>
            <w:tcW w:w="1126" w:type="dxa"/>
            <w:vAlign w:val="center"/>
          </w:tcPr>
          <w:p w14:paraId="3211858F" w14:textId="77777777" w:rsidR="00112346" w:rsidRPr="00A85DA8" w:rsidRDefault="00B21D57" w:rsidP="00296DAC">
            <w:pPr>
              <w:pStyle w:val="NoSpacing"/>
              <w:ind w:firstLine="0"/>
              <w:jc w:val="center"/>
              <w:rPr>
                <w:rFonts w:ascii="Calibri" w:hAnsi="Calibri" w:cs="Calibri"/>
                <w:szCs w:val="22"/>
              </w:rPr>
            </w:pPr>
            <w:r w:rsidRPr="00A85DA8">
              <w:rPr>
                <w:rFonts w:ascii="Calibri" w:hAnsi="Calibri" w:cs="Calibri"/>
                <w:szCs w:val="22"/>
              </w:rPr>
              <w:t>7</w:t>
            </w:r>
            <w:r w:rsidRPr="00A85DA8">
              <w:rPr>
                <w:rFonts w:ascii="Calibri" w:hAnsi="Calibri" w:cs="Calibri"/>
                <w:i/>
                <w:szCs w:val="22"/>
              </w:rPr>
              <w:t>.</w:t>
            </w:r>
            <w:r w:rsidRPr="00A85DA8">
              <w:rPr>
                <w:rFonts w:ascii="Calibri" w:hAnsi="Calibri" w:cs="Calibri"/>
                <w:szCs w:val="22"/>
              </w:rPr>
              <w:t>52</w:t>
            </w:r>
          </w:p>
        </w:tc>
      </w:tr>
      <w:tr w:rsidR="00112346" w:rsidRPr="00A85DA8" w14:paraId="62EAA46D" w14:textId="77777777" w:rsidTr="003602C3">
        <w:trPr>
          <w:trHeight w:val="20"/>
          <w:jc w:val="center"/>
        </w:trPr>
        <w:tc>
          <w:tcPr>
            <w:tcW w:w="4850" w:type="dxa"/>
            <w:vAlign w:val="center"/>
          </w:tcPr>
          <w:p w14:paraId="07EA5140" w14:textId="77777777" w:rsidR="00112346" w:rsidRPr="00A85DA8" w:rsidRDefault="00B21D57" w:rsidP="00296DAC">
            <w:pPr>
              <w:pStyle w:val="NoSpacing"/>
              <w:jc w:val="left"/>
              <w:rPr>
                <w:rFonts w:ascii="Calibri" w:hAnsi="Calibri" w:cs="Calibri"/>
                <w:szCs w:val="22"/>
              </w:rPr>
            </w:pPr>
            <w:r w:rsidRPr="00A85DA8">
              <w:rPr>
                <w:rFonts w:ascii="Calibri" w:hAnsi="Calibri" w:cs="Calibri"/>
                <w:szCs w:val="22"/>
              </w:rPr>
              <w:t>Not agree, not disagree</w:t>
            </w:r>
          </w:p>
        </w:tc>
        <w:tc>
          <w:tcPr>
            <w:tcW w:w="1126" w:type="dxa"/>
            <w:vAlign w:val="center"/>
          </w:tcPr>
          <w:p w14:paraId="433BA9B7" w14:textId="77777777" w:rsidR="00112346" w:rsidRPr="00A85DA8" w:rsidRDefault="00B21D57" w:rsidP="00296DAC">
            <w:pPr>
              <w:pStyle w:val="NoSpacing"/>
              <w:ind w:firstLine="0"/>
              <w:jc w:val="center"/>
              <w:rPr>
                <w:rFonts w:ascii="Calibri" w:hAnsi="Calibri" w:cs="Calibri"/>
                <w:szCs w:val="22"/>
              </w:rPr>
            </w:pPr>
            <w:r w:rsidRPr="00A85DA8">
              <w:rPr>
                <w:rFonts w:ascii="Calibri" w:hAnsi="Calibri" w:cs="Calibri"/>
                <w:szCs w:val="22"/>
              </w:rPr>
              <w:t>16</w:t>
            </w:r>
            <w:r w:rsidRPr="00A85DA8">
              <w:rPr>
                <w:rFonts w:ascii="Calibri" w:hAnsi="Calibri" w:cs="Calibri"/>
                <w:i/>
                <w:szCs w:val="22"/>
              </w:rPr>
              <w:t>.</w:t>
            </w:r>
            <w:r w:rsidRPr="00A85DA8">
              <w:rPr>
                <w:rFonts w:ascii="Calibri" w:hAnsi="Calibri" w:cs="Calibri"/>
                <w:szCs w:val="22"/>
              </w:rPr>
              <w:t>24</w:t>
            </w:r>
          </w:p>
        </w:tc>
      </w:tr>
      <w:tr w:rsidR="00112346" w:rsidRPr="00A85DA8" w14:paraId="77C3D18B" w14:textId="77777777" w:rsidTr="003602C3">
        <w:trPr>
          <w:trHeight w:val="20"/>
          <w:jc w:val="center"/>
        </w:trPr>
        <w:tc>
          <w:tcPr>
            <w:tcW w:w="4850" w:type="dxa"/>
            <w:vAlign w:val="center"/>
          </w:tcPr>
          <w:p w14:paraId="5EB2C65B" w14:textId="77777777" w:rsidR="00112346" w:rsidRPr="00A85DA8" w:rsidRDefault="00B21D57" w:rsidP="00296DAC">
            <w:pPr>
              <w:pStyle w:val="NoSpacing"/>
              <w:jc w:val="left"/>
              <w:rPr>
                <w:rFonts w:ascii="Calibri" w:hAnsi="Calibri" w:cs="Calibri"/>
                <w:szCs w:val="22"/>
              </w:rPr>
            </w:pPr>
            <w:r w:rsidRPr="00A85DA8">
              <w:rPr>
                <w:rFonts w:ascii="Calibri" w:hAnsi="Calibri" w:cs="Calibri"/>
                <w:szCs w:val="22"/>
              </w:rPr>
              <w:t>Somewhat agree</w:t>
            </w:r>
          </w:p>
        </w:tc>
        <w:tc>
          <w:tcPr>
            <w:tcW w:w="1126" w:type="dxa"/>
            <w:vAlign w:val="center"/>
          </w:tcPr>
          <w:p w14:paraId="0B708C52" w14:textId="77777777" w:rsidR="00112346" w:rsidRPr="00A85DA8" w:rsidRDefault="00B21D57" w:rsidP="00296DAC">
            <w:pPr>
              <w:pStyle w:val="NoSpacing"/>
              <w:ind w:firstLine="0"/>
              <w:jc w:val="center"/>
              <w:rPr>
                <w:rFonts w:ascii="Calibri" w:hAnsi="Calibri" w:cs="Calibri"/>
                <w:szCs w:val="22"/>
              </w:rPr>
            </w:pPr>
            <w:r w:rsidRPr="00A85DA8">
              <w:rPr>
                <w:rFonts w:ascii="Calibri" w:hAnsi="Calibri" w:cs="Calibri"/>
                <w:szCs w:val="22"/>
              </w:rPr>
              <w:t>14</w:t>
            </w:r>
            <w:r w:rsidRPr="00A85DA8">
              <w:rPr>
                <w:rFonts w:ascii="Calibri" w:hAnsi="Calibri" w:cs="Calibri"/>
                <w:i/>
                <w:szCs w:val="22"/>
              </w:rPr>
              <w:t>.</w:t>
            </w:r>
            <w:r w:rsidRPr="00A85DA8">
              <w:rPr>
                <w:rFonts w:ascii="Calibri" w:hAnsi="Calibri" w:cs="Calibri"/>
                <w:szCs w:val="22"/>
              </w:rPr>
              <w:t>72</w:t>
            </w:r>
          </w:p>
        </w:tc>
      </w:tr>
      <w:tr w:rsidR="00112346" w:rsidRPr="00A85DA8" w14:paraId="1E1834EB" w14:textId="77777777" w:rsidTr="003602C3">
        <w:trPr>
          <w:trHeight w:val="20"/>
          <w:jc w:val="center"/>
        </w:trPr>
        <w:tc>
          <w:tcPr>
            <w:tcW w:w="4850" w:type="dxa"/>
            <w:vAlign w:val="center"/>
          </w:tcPr>
          <w:p w14:paraId="2E4AC4B2" w14:textId="77777777" w:rsidR="00112346" w:rsidRPr="00A85DA8" w:rsidRDefault="00B21D57" w:rsidP="00296DAC">
            <w:pPr>
              <w:pStyle w:val="NoSpacing"/>
              <w:jc w:val="left"/>
              <w:rPr>
                <w:rFonts w:ascii="Calibri" w:hAnsi="Calibri" w:cs="Calibri"/>
                <w:szCs w:val="22"/>
              </w:rPr>
            </w:pPr>
            <w:r w:rsidRPr="00A85DA8">
              <w:rPr>
                <w:rFonts w:ascii="Calibri" w:hAnsi="Calibri" w:cs="Calibri"/>
                <w:szCs w:val="22"/>
              </w:rPr>
              <w:t>Agree</w:t>
            </w:r>
          </w:p>
        </w:tc>
        <w:tc>
          <w:tcPr>
            <w:tcW w:w="1126" w:type="dxa"/>
            <w:vAlign w:val="center"/>
          </w:tcPr>
          <w:p w14:paraId="0568BC9B" w14:textId="77777777" w:rsidR="00112346" w:rsidRPr="00A85DA8" w:rsidRDefault="00B21D57" w:rsidP="00296DAC">
            <w:pPr>
              <w:pStyle w:val="NoSpacing"/>
              <w:ind w:firstLine="0"/>
              <w:jc w:val="center"/>
              <w:rPr>
                <w:rFonts w:ascii="Calibri" w:hAnsi="Calibri" w:cs="Calibri"/>
                <w:szCs w:val="22"/>
              </w:rPr>
            </w:pPr>
            <w:r w:rsidRPr="00A85DA8">
              <w:rPr>
                <w:rFonts w:ascii="Calibri" w:hAnsi="Calibri" w:cs="Calibri"/>
                <w:szCs w:val="22"/>
              </w:rPr>
              <w:t>13</w:t>
            </w:r>
            <w:r w:rsidRPr="00A85DA8">
              <w:rPr>
                <w:rFonts w:ascii="Calibri" w:hAnsi="Calibri" w:cs="Calibri"/>
                <w:i/>
                <w:szCs w:val="22"/>
              </w:rPr>
              <w:t>.</w:t>
            </w:r>
            <w:r w:rsidRPr="00A85DA8">
              <w:rPr>
                <w:rFonts w:ascii="Calibri" w:hAnsi="Calibri" w:cs="Calibri"/>
                <w:szCs w:val="22"/>
              </w:rPr>
              <w:t>21</w:t>
            </w:r>
          </w:p>
        </w:tc>
      </w:tr>
      <w:tr w:rsidR="00112346" w:rsidRPr="00A85DA8" w14:paraId="10160759" w14:textId="77777777" w:rsidTr="003602C3">
        <w:trPr>
          <w:trHeight w:val="20"/>
          <w:jc w:val="center"/>
        </w:trPr>
        <w:tc>
          <w:tcPr>
            <w:tcW w:w="4850" w:type="dxa"/>
            <w:vAlign w:val="center"/>
          </w:tcPr>
          <w:p w14:paraId="21B2CE1A" w14:textId="77777777" w:rsidR="00112346" w:rsidRPr="00A85DA8" w:rsidRDefault="00B21D57" w:rsidP="00296DAC">
            <w:pPr>
              <w:pStyle w:val="NoSpacing"/>
              <w:jc w:val="left"/>
              <w:rPr>
                <w:rFonts w:ascii="Calibri" w:hAnsi="Calibri" w:cs="Calibri"/>
                <w:szCs w:val="22"/>
              </w:rPr>
            </w:pPr>
            <w:r w:rsidRPr="00A85DA8">
              <w:rPr>
                <w:rFonts w:ascii="Calibri" w:hAnsi="Calibri" w:cs="Calibri"/>
                <w:szCs w:val="22"/>
              </w:rPr>
              <w:t>Totally agree</w:t>
            </w:r>
          </w:p>
        </w:tc>
        <w:tc>
          <w:tcPr>
            <w:tcW w:w="1126" w:type="dxa"/>
            <w:vAlign w:val="center"/>
          </w:tcPr>
          <w:p w14:paraId="63996DCC" w14:textId="77777777" w:rsidR="00112346" w:rsidRPr="00A85DA8" w:rsidRDefault="00B21D57" w:rsidP="00296DAC">
            <w:pPr>
              <w:pStyle w:val="NoSpacing"/>
              <w:ind w:firstLine="0"/>
              <w:jc w:val="center"/>
              <w:rPr>
                <w:rFonts w:ascii="Calibri" w:hAnsi="Calibri" w:cs="Calibri"/>
                <w:szCs w:val="22"/>
              </w:rPr>
            </w:pPr>
            <w:r w:rsidRPr="00A85DA8">
              <w:rPr>
                <w:rFonts w:ascii="Calibri" w:hAnsi="Calibri" w:cs="Calibri"/>
                <w:szCs w:val="22"/>
              </w:rPr>
              <w:t>4</w:t>
            </w:r>
            <w:r w:rsidRPr="00A85DA8">
              <w:rPr>
                <w:rFonts w:ascii="Calibri" w:hAnsi="Calibri" w:cs="Calibri"/>
                <w:i/>
                <w:szCs w:val="22"/>
              </w:rPr>
              <w:t>.</w:t>
            </w:r>
            <w:r w:rsidRPr="00A85DA8">
              <w:rPr>
                <w:rFonts w:ascii="Calibri" w:hAnsi="Calibri" w:cs="Calibri"/>
                <w:szCs w:val="22"/>
              </w:rPr>
              <w:t>36</w:t>
            </w:r>
          </w:p>
        </w:tc>
      </w:tr>
      <w:tr w:rsidR="00112346" w:rsidRPr="00A85DA8" w14:paraId="3C4C32D6" w14:textId="77777777" w:rsidTr="003602C3">
        <w:trPr>
          <w:trHeight w:val="20"/>
          <w:jc w:val="center"/>
        </w:trPr>
        <w:tc>
          <w:tcPr>
            <w:tcW w:w="4850" w:type="dxa"/>
            <w:tcBorders>
              <w:bottom w:val="single" w:sz="4" w:space="0" w:color="auto"/>
            </w:tcBorders>
            <w:vAlign w:val="center"/>
          </w:tcPr>
          <w:p w14:paraId="3824ABD0" w14:textId="77777777" w:rsidR="00112346" w:rsidRPr="00A85DA8" w:rsidRDefault="00B21D57" w:rsidP="00296DAC">
            <w:pPr>
              <w:pStyle w:val="NoSpacing"/>
              <w:jc w:val="left"/>
              <w:rPr>
                <w:rFonts w:ascii="Calibri" w:hAnsi="Calibri" w:cs="Calibri"/>
                <w:szCs w:val="22"/>
              </w:rPr>
            </w:pPr>
            <w:r w:rsidRPr="00A85DA8">
              <w:rPr>
                <w:rFonts w:ascii="Calibri" w:hAnsi="Calibri" w:cs="Calibri"/>
                <w:szCs w:val="22"/>
              </w:rPr>
              <w:t>Experienced or expect early retirement</w:t>
            </w:r>
          </w:p>
        </w:tc>
        <w:tc>
          <w:tcPr>
            <w:tcW w:w="1126" w:type="dxa"/>
            <w:tcBorders>
              <w:bottom w:val="single" w:sz="4" w:space="0" w:color="auto"/>
            </w:tcBorders>
            <w:vAlign w:val="center"/>
          </w:tcPr>
          <w:p w14:paraId="71E0132A" w14:textId="77777777" w:rsidR="00112346" w:rsidRPr="00A85DA8" w:rsidRDefault="00B21D57" w:rsidP="00296DAC">
            <w:pPr>
              <w:pStyle w:val="NoSpacing"/>
              <w:ind w:firstLine="0"/>
              <w:jc w:val="center"/>
              <w:rPr>
                <w:rFonts w:ascii="Calibri" w:hAnsi="Calibri" w:cs="Calibri"/>
                <w:szCs w:val="22"/>
              </w:rPr>
            </w:pPr>
            <w:r w:rsidRPr="00A85DA8">
              <w:rPr>
                <w:rFonts w:ascii="Calibri" w:hAnsi="Calibri" w:cs="Calibri"/>
                <w:szCs w:val="22"/>
              </w:rPr>
              <w:t>16</w:t>
            </w:r>
            <w:r w:rsidRPr="00A85DA8">
              <w:rPr>
                <w:rFonts w:ascii="Calibri" w:hAnsi="Calibri" w:cs="Calibri"/>
                <w:i/>
                <w:szCs w:val="22"/>
              </w:rPr>
              <w:t>.</w:t>
            </w:r>
            <w:r w:rsidRPr="00A85DA8">
              <w:rPr>
                <w:rFonts w:ascii="Calibri" w:hAnsi="Calibri" w:cs="Calibri"/>
                <w:szCs w:val="22"/>
              </w:rPr>
              <w:t>89</w:t>
            </w:r>
          </w:p>
        </w:tc>
      </w:tr>
    </w:tbl>
    <w:p w14:paraId="524709E4" w14:textId="6BFEB640" w:rsidR="00112346" w:rsidRPr="00A85DA8" w:rsidRDefault="00B21D57" w:rsidP="003602C3">
      <w:pPr>
        <w:pStyle w:val="NoSpacing"/>
        <w:ind w:left="1440" w:firstLine="720"/>
        <w:jc w:val="left"/>
        <w:rPr>
          <w:rFonts w:ascii="Calibri" w:hAnsi="Calibri" w:cs="Calibri"/>
          <w:szCs w:val="22"/>
        </w:rPr>
      </w:pPr>
      <w:r w:rsidRPr="00A85DA8">
        <w:rPr>
          <w:rFonts w:ascii="Calibri" w:hAnsi="Calibri" w:cs="Calibri"/>
          <w:szCs w:val="22"/>
        </w:rPr>
        <w:t>Note</w:t>
      </w:r>
      <w:r w:rsidR="00A86278">
        <w:rPr>
          <w:rFonts w:ascii="Calibri" w:hAnsi="Calibri" w:cs="Calibri"/>
          <w:szCs w:val="22"/>
        </w:rPr>
        <w:t>s</w:t>
      </w:r>
      <w:r w:rsidRPr="00A85DA8">
        <w:rPr>
          <w:rFonts w:ascii="Calibri" w:hAnsi="Calibri" w:cs="Calibri"/>
          <w:szCs w:val="22"/>
        </w:rPr>
        <w:t>:</w:t>
      </w:r>
      <w:r w:rsidR="00A86278">
        <w:rPr>
          <w:rFonts w:ascii="Calibri" w:hAnsi="Calibri" w:cs="Calibri"/>
          <w:szCs w:val="22"/>
        </w:rPr>
        <w:t xml:space="preserve"> LISS panel; </w:t>
      </w:r>
      <w:r w:rsidRPr="00A85DA8">
        <w:rPr>
          <w:rFonts w:ascii="Calibri" w:hAnsi="Calibri" w:cs="Calibri"/>
          <w:szCs w:val="22"/>
        </w:rPr>
        <w:t>3,233 individuals.</w:t>
      </w:r>
    </w:p>
    <w:p w14:paraId="0BD1E6FF" w14:textId="77777777" w:rsidR="00B21D57" w:rsidRDefault="00B21D57" w:rsidP="009D7614">
      <w:pPr>
        <w:pStyle w:val="NoSpacing"/>
        <w:rPr>
          <w:rFonts w:ascii="Calibri" w:hAnsi="Calibri" w:cs="Calibri"/>
          <w:szCs w:val="22"/>
        </w:rPr>
      </w:pPr>
    </w:p>
    <w:p w14:paraId="2059457F" w14:textId="77777777" w:rsidR="008E6FEE" w:rsidRDefault="008E6FEE">
      <w:pPr>
        <w:spacing w:after="160" w:line="278" w:lineRule="auto"/>
        <w:ind w:firstLine="0"/>
        <w:jc w:val="left"/>
        <w:rPr>
          <w:rFonts w:ascii="Calibri" w:hAnsi="Calibri" w:cs="Calibri"/>
          <w:szCs w:val="22"/>
        </w:rPr>
      </w:pPr>
      <w:r>
        <w:rPr>
          <w:rFonts w:ascii="Calibri" w:hAnsi="Calibri" w:cs="Calibri"/>
          <w:szCs w:val="22"/>
        </w:rPr>
        <w:br w:type="page"/>
      </w:r>
    </w:p>
    <w:p w14:paraId="19B176CC" w14:textId="77777777" w:rsidR="005B006A" w:rsidRDefault="005B006A" w:rsidP="005B006A">
      <w:pPr>
        <w:pStyle w:val="NoSpacing"/>
        <w:rPr>
          <w:rFonts w:ascii="Calibri" w:hAnsi="Calibri" w:cs="Calibri"/>
          <w:szCs w:val="22"/>
        </w:rPr>
      </w:pPr>
    </w:p>
    <w:p w14:paraId="670C6D88" w14:textId="77777777" w:rsidR="005B006A" w:rsidRPr="00A85DA8" w:rsidRDefault="005B006A" w:rsidP="005B006A">
      <w:pPr>
        <w:pStyle w:val="NoSpacing"/>
        <w:rPr>
          <w:rFonts w:ascii="Calibri" w:hAnsi="Calibri" w:cs="Calibri"/>
          <w:szCs w:val="22"/>
        </w:rPr>
      </w:pPr>
    </w:p>
    <w:p w14:paraId="0A535AFB" w14:textId="5E379658" w:rsidR="00112346" w:rsidRPr="00A85DA8" w:rsidRDefault="00B21D57" w:rsidP="00202E68">
      <w:pPr>
        <w:pStyle w:val="NoSpacing"/>
        <w:jc w:val="center"/>
        <w:rPr>
          <w:rFonts w:ascii="Calibri" w:hAnsi="Calibri" w:cs="Calibri"/>
          <w:szCs w:val="22"/>
        </w:rPr>
      </w:pPr>
      <w:r w:rsidRPr="00A85DA8">
        <w:rPr>
          <w:rFonts w:ascii="Calibri" w:hAnsi="Calibri" w:cs="Calibri"/>
          <w:szCs w:val="22"/>
        </w:rPr>
        <w:t xml:space="preserve">Table 3: </w:t>
      </w:r>
      <w:r w:rsidR="00286F6F">
        <w:rPr>
          <w:rFonts w:ascii="Calibri" w:hAnsi="Calibri" w:cs="Calibri"/>
          <w:szCs w:val="22"/>
        </w:rPr>
        <w:t>Choice fractions for c</w:t>
      </w:r>
      <w:r w:rsidRPr="00A85DA8">
        <w:rPr>
          <w:rFonts w:ascii="Calibri" w:hAnsi="Calibri" w:cs="Calibri"/>
          <w:szCs w:val="22"/>
        </w:rPr>
        <w:t>ompeting retirement scenarios</w:t>
      </w:r>
    </w:p>
    <w:tbl>
      <w:tblPr>
        <w:tblStyle w:val="TableGrid"/>
        <w:tblW w:w="6852" w:type="dxa"/>
        <w:jc w:val="center"/>
        <w:tblInd w:w="0" w:type="dxa"/>
        <w:tblCellMar>
          <w:top w:w="26" w:type="dxa"/>
          <w:bottom w:w="26" w:type="dxa"/>
          <w:right w:w="115" w:type="dxa"/>
        </w:tblCellMar>
        <w:tblLook w:val="04A0" w:firstRow="1" w:lastRow="0" w:firstColumn="1" w:lastColumn="0" w:noHBand="0" w:noVBand="1"/>
      </w:tblPr>
      <w:tblGrid>
        <w:gridCol w:w="6014"/>
        <w:gridCol w:w="838"/>
      </w:tblGrid>
      <w:tr w:rsidR="00112346" w:rsidRPr="00A85DA8" w14:paraId="5128A2C7" w14:textId="77777777" w:rsidTr="003602C3">
        <w:trPr>
          <w:trHeight w:val="20"/>
          <w:jc w:val="center"/>
        </w:trPr>
        <w:tc>
          <w:tcPr>
            <w:tcW w:w="6013" w:type="dxa"/>
            <w:tcBorders>
              <w:top w:val="single" w:sz="4" w:space="0" w:color="auto"/>
              <w:bottom w:val="single" w:sz="4" w:space="0" w:color="auto"/>
            </w:tcBorders>
            <w:vAlign w:val="center"/>
          </w:tcPr>
          <w:p w14:paraId="3AD5F8EB" w14:textId="77777777" w:rsidR="00112346" w:rsidRPr="00A85DA8" w:rsidRDefault="00B21D57" w:rsidP="00202E68">
            <w:pPr>
              <w:pStyle w:val="NoSpacing"/>
              <w:jc w:val="left"/>
              <w:rPr>
                <w:rFonts w:ascii="Calibri" w:hAnsi="Calibri" w:cs="Calibri"/>
                <w:szCs w:val="22"/>
              </w:rPr>
            </w:pPr>
            <w:r w:rsidRPr="00A85DA8">
              <w:rPr>
                <w:rFonts w:ascii="Calibri" w:hAnsi="Calibri" w:cs="Calibri"/>
                <w:szCs w:val="22"/>
              </w:rPr>
              <w:t>Scenario</w:t>
            </w:r>
          </w:p>
        </w:tc>
        <w:tc>
          <w:tcPr>
            <w:tcW w:w="838" w:type="dxa"/>
            <w:tcBorders>
              <w:top w:val="single" w:sz="4" w:space="0" w:color="auto"/>
              <w:bottom w:val="single" w:sz="4" w:space="0" w:color="auto"/>
            </w:tcBorders>
          </w:tcPr>
          <w:p w14:paraId="3DBB2FE1" w14:textId="77777777" w:rsidR="00112346" w:rsidRPr="00A85DA8" w:rsidRDefault="00B21D57" w:rsidP="00202E68">
            <w:pPr>
              <w:pStyle w:val="NoSpacing"/>
              <w:ind w:firstLine="0"/>
              <w:rPr>
                <w:rFonts w:ascii="Calibri" w:hAnsi="Calibri" w:cs="Calibri"/>
                <w:szCs w:val="22"/>
              </w:rPr>
            </w:pPr>
            <w:r w:rsidRPr="00A85DA8">
              <w:rPr>
                <w:rFonts w:ascii="Calibri" w:hAnsi="Calibri" w:cs="Calibri"/>
                <w:szCs w:val="22"/>
              </w:rPr>
              <w:t>Percent</w:t>
            </w:r>
          </w:p>
        </w:tc>
      </w:tr>
      <w:tr w:rsidR="00112346" w:rsidRPr="00A85DA8" w14:paraId="73608D9F" w14:textId="77777777" w:rsidTr="003602C3">
        <w:trPr>
          <w:trHeight w:val="20"/>
          <w:jc w:val="center"/>
        </w:trPr>
        <w:tc>
          <w:tcPr>
            <w:tcW w:w="6013" w:type="dxa"/>
            <w:tcBorders>
              <w:top w:val="single" w:sz="4" w:space="0" w:color="auto"/>
            </w:tcBorders>
            <w:vAlign w:val="center"/>
          </w:tcPr>
          <w:p w14:paraId="1EF9968B" w14:textId="77777777" w:rsidR="00112346" w:rsidRPr="00A85DA8" w:rsidRDefault="00B21D57" w:rsidP="00202E68">
            <w:pPr>
              <w:pStyle w:val="NoSpacing"/>
              <w:jc w:val="left"/>
              <w:rPr>
                <w:rFonts w:ascii="Calibri" w:hAnsi="Calibri" w:cs="Calibri"/>
                <w:szCs w:val="22"/>
              </w:rPr>
            </w:pPr>
            <w:r w:rsidRPr="00A85DA8">
              <w:rPr>
                <w:rFonts w:ascii="Calibri" w:hAnsi="Calibri" w:cs="Calibri"/>
                <w:szCs w:val="22"/>
              </w:rPr>
              <w:t>E</w:t>
            </w:r>
          </w:p>
        </w:tc>
        <w:tc>
          <w:tcPr>
            <w:tcW w:w="838" w:type="dxa"/>
            <w:tcBorders>
              <w:top w:val="single" w:sz="4" w:space="0" w:color="auto"/>
            </w:tcBorders>
          </w:tcPr>
          <w:p w14:paraId="68111BB3" w14:textId="77777777" w:rsidR="00112346" w:rsidRPr="00A85DA8" w:rsidRDefault="00B21D57" w:rsidP="00202E68">
            <w:pPr>
              <w:pStyle w:val="NoSpacing"/>
              <w:ind w:firstLine="0"/>
              <w:jc w:val="center"/>
              <w:rPr>
                <w:rFonts w:ascii="Calibri" w:hAnsi="Calibri" w:cs="Calibri"/>
                <w:szCs w:val="22"/>
              </w:rPr>
            </w:pPr>
            <w:r w:rsidRPr="00A85DA8">
              <w:rPr>
                <w:rFonts w:ascii="Calibri" w:hAnsi="Calibri" w:cs="Calibri"/>
                <w:szCs w:val="22"/>
              </w:rPr>
              <w:t>28</w:t>
            </w:r>
            <w:r w:rsidRPr="00A85DA8">
              <w:rPr>
                <w:rFonts w:ascii="Calibri" w:hAnsi="Calibri" w:cs="Calibri"/>
                <w:i/>
                <w:szCs w:val="22"/>
              </w:rPr>
              <w:t>.</w:t>
            </w:r>
            <w:r w:rsidRPr="00A85DA8">
              <w:rPr>
                <w:rFonts w:ascii="Calibri" w:hAnsi="Calibri" w:cs="Calibri"/>
                <w:szCs w:val="22"/>
              </w:rPr>
              <w:t>74</w:t>
            </w:r>
          </w:p>
        </w:tc>
      </w:tr>
      <w:tr w:rsidR="00112346" w:rsidRPr="00A85DA8" w14:paraId="057836DE" w14:textId="77777777" w:rsidTr="003602C3">
        <w:trPr>
          <w:trHeight w:val="20"/>
          <w:jc w:val="center"/>
        </w:trPr>
        <w:tc>
          <w:tcPr>
            <w:tcW w:w="6013" w:type="dxa"/>
            <w:vAlign w:val="center"/>
          </w:tcPr>
          <w:p w14:paraId="5A2606AB" w14:textId="77777777" w:rsidR="00112346" w:rsidRPr="00A85DA8" w:rsidRDefault="00B21D57" w:rsidP="00202E68">
            <w:pPr>
              <w:pStyle w:val="NoSpacing"/>
              <w:jc w:val="left"/>
              <w:rPr>
                <w:rFonts w:ascii="Calibri" w:hAnsi="Calibri" w:cs="Calibri"/>
                <w:szCs w:val="22"/>
              </w:rPr>
            </w:pPr>
            <w:r w:rsidRPr="00A85DA8">
              <w:rPr>
                <w:rFonts w:ascii="Calibri" w:hAnsi="Calibri" w:cs="Calibri"/>
                <w:szCs w:val="22"/>
              </w:rPr>
              <w:t>P</w:t>
            </w:r>
          </w:p>
        </w:tc>
        <w:tc>
          <w:tcPr>
            <w:tcW w:w="838" w:type="dxa"/>
          </w:tcPr>
          <w:p w14:paraId="7FDABC56" w14:textId="77777777" w:rsidR="00112346" w:rsidRPr="00A85DA8" w:rsidRDefault="00B21D57" w:rsidP="00202E68">
            <w:pPr>
              <w:pStyle w:val="NoSpacing"/>
              <w:ind w:firstLine="0"/>
              <w:jc w:val="center"/>
              <w:rPr>
                <w:rFonts w:ascii="Calibri" w:hAnsi="Calibri" w:cs="Calibri"/>
                <w:szCs w:val="22"/>
              </w:rPr>
            </w:pPr>
            <w:r w:rsidRPr="00A85DA8">
              <w:rPr>
                <w:rFonts w:ascii="Calibri" w:hAnsi="Calibri" w:cs="Calibri"/>
                <w:szCs w:val="22"/>
              </w:rPr>
              <w:t>40</w:t>
            </w:r>
            <w:r w:rsidRPr="00A85DA8">
              <w:rPr>
                <w:rFonts w:ascii="Calibri" w:hAnsi="Calibri" w:cs="Calibri"/>
                <w:i/>
                <w:szCs w:val="22"/>
              </w:rPr>
              <w:t>.</w:t>
            </w:r>
            <w:r w:rsidRPr="00A85DA8">
              <w:rPr>
                <w:rFonts w:ascii="Calibri" w:hAnsi="Calibri" w:cs="Calibri"/>
                <w:szCs w:val="22"/>
              </w:rPr>
              <w:t>42</w:t>
            </w:r>
          </w:p>
        </w:tc>
      </w:tr>
      <w:tr w:rsidR="00112346" w:rsidRPr="00A85DA8" w14:paraId="6C9D10D4" w14:textId="77777777" w:rsidTr="003602C3">
        <w:trPr>
          <w:trHeight w:val="20"/>
          <w:jc w:val="center"/>
        </w:trPr>
        <w:tc>
          <w:tcPr>
            <w:tcW w:w="6013" w:type="dxa"/>
            <w:vAlign w:val="center"/>
          </w:tcPr>
          <w:p w14:paraId="6FDD8D6E" w14:textId="77777777" w:rsidR="00112346" w:rsidRPr="00A85DA8" w:rsidRDefault="00B21D57" w:rsidP="00202E68">
            <w:pPr>
              <w:pStyle w:val="NoSpacing"/>
              <w:jc w:val="left"/>
              <w:rPr>
                <w:rFonts w:ascii="Calibri" w:hAnsi="Calibri" w:cs="Calibri"/>
                <w:szCs w:val="22"/>
              </w:rPr>
            </w:pPr>
            <w:r w:rsidRPr="00A85DA8">
              <w:rPr>
                <w:rFonts w:ascii="Calibri" w:hAnsi="Calibri" w:cs="Calibri"/>
                <w:szCs w:val="22"/>
              </w:rPr>
              <w:t>L</w:t>
            </w:r>
          </w:p>
        </w:tc>
        <w:tc>
          <w:tcPr>
            <w:tcW w:w="838" w:type="dxa"/>
          </w:tcPr>
          <w:p w14:paraId="2187AA4D" w14:textId="77777777" w:rsidR="00112346" w:rsidRPr="00A85DA8" w:rsidRDefault="00B21D57" w:rsidP="00202E68">
            <w:pPr>
              <w:pStyle w:val="NoSpacing"/>
              <w:ind w:firstLine="0"/>
              <w:jc w:val="center"/>
              <w:rPr>
                <w:rFonts w:ascii="Calibri" w:hAnsi="Calibri" w:cs="Calibri"/>
                <w:szCs w:val="22"/>
              </w:rPr>
            </w:pPr>
            <w:r w:rsidRPr="00A85DA8">
              <w:rPr>
                <w:rFonts w:ascii="Calibri" w:hAnsi="Calibri" w:cs="Calibri"/>
                <w:szCs w:val="22"/>
              </w:rPr>
              <w:t>30</w:t>
            </w:r>
            <w:r w:rsidRPr="00A85DA8">
              <w:rPr>
                <w:rFonts w:ascii="Calibri" w:hAnsi="Calibri" w:cs="Calibri"/>
                <w:i/>
                <w:szCs w:val="22"/>
              </w:rPr>
              <w:t>.</w:t>
            </w:r>
            <w:r w:rsidRPr="00A85DA8">
              <w:rPr>
                <w:rFonts w:ascii="Calibri" w:hAnsi="Calibri" w:cs="Calibri"/>
                <w:szCs w:val="22"/>
              </w:rPr>
              <w:t>84</w:t>
            </w:r>
          </w:p>
        </w:tc>
      </w:tr>
      <w:tr w:rsidR="00EE070B" w:rsidRPr="00A85DA8" w14:paraId="1A5B9157" w14:textId="77777777" w:rsidTr="003602C3">
        <w:trPr>
          <w:trHeight w:val="20"/>
          <w:jc w:val="center"/>
        </w:trPr>
        <w:tc>
          <w:tcPr>
            <w:tcW w:w="6013" w:type="dxa"/>
            <w:vAlign w:val="center"/>
          </w:tcPr>
          <w:p w14:paraId="4413515E" w14:textId="77777777" w:rsidR="00EE070B" w:rsidRPr="00A85DA8" w:rsidRDefault="00EE070B" w:rsidP="00202E68">
            <w:pPr>
              <w:pStyle w:val="NoSpacing"/>
              <w:jc w:val="left"/>
              <w:rPr>
                <w:rFonts w:ascii="Calibri" w:hAnsi="Calibri" w:cs="Calibri"/>
                <w:szCs w:val="22"/>
              </w:rPr>
            </w:pPr>
          </w:p>
        </w:tc>
        <w:tc>
          <w:tcPr>
            <w:tcW w:w="838" w:type="dxa"/>
            <w:vAlign w:val="bottom"/>
          </w:tcPr>
          <w:p w14:paraId="342569E0" w14:textId="77777777" w:rsidR="00EE070B" w:rsidRPr="00A85DA8" w:rsidRDefault="00EE070B" w:rsidP="00202E68">
            <w:pPr>
              <w:pStyle w:val="NoSpacing"/>
              <w:ind w:firstLine="0"/>
              <w:jc w:val="center"/>
              <w:rPr>
                <w:rFonts w:ascii="Calibri" w:hAnsi="Calibri" w:cs="Calibri"/>
                <w:szCs w:val="22"/>
              </w:rPr>
            </w:pPr>
          </w:p>
        </w:tc>
      </w:tr>
      <w:tr w:rsidR="00112346" w:rsidRPr="00A85DA8" w14:paraId="09C77FA2" w14:textId="77777777" w:rsidTr="003602C3">
        <w:trPr>
          <w:trHeight w:val="20"/>
          <w:jc w:val="center"/>
        </w:trPr>
        <w:tc>
          <w:tcPr>
            <w:tcW w:w="6013" w:type="dxa"/>
            <w:vAlign w:val="center"/>
          </w:tcPr>
          <w:p w14:paraId="609B9272" w14:textId="77777777" w:rsidR="00112346" w:rsidRPr="00A85DA8" w:rsidRDefault="00B21D57" w:rsidP="00202E68">
            <w:pPr>
              <w:pStyle w:val="NoSpacing"/>
              <w:jc w:val="left"/>
              <w:rPr>
                <w:rFonts w:ascii="Calibri" w:hAnsi="Calibri" w:cs="Calibri"/>
                <w:szCs w:val="22"/>
              </w:rPr>
            </w:pPr>
            <w:r w:rsidRPr="00A85DA8">
              <w:rPr>
                <w:rFonts w:ascii="Calibri" w:hAnsi="Calibri" w:cs="Calibri"/>
                <w:szCs w:val="22"/>
              </w:rPr>
              <w:t>E</w:t>
            </w:r>
          </w:p>
        </w:tc>
        <w:tc>
          <w:tcPr>
            <w:tcW w:w="838" w:type="dxa"/>
            <w:vAlign w:val="bottom"/>
          </w:tcPr>
          <w:p w14:paraId="4B4DFBF3" w14:textId="77777777" w:rsidR="00112346" w:rsidRPr="00A85DA8" w:rsidRDefault="00B21D57" w:rsidP="00202E68">
            <w:pPr>
              <w:pStyle w:val="NoSpacing"/>
              <w:ind w:firstLine="0"/>
              <w:jc w:val="center"/>
              <w:rPr>
                <w:rFonts w:ascii="Calibri" w:hAnsi="Calibri" w:cs="Calibri"/>
                <w:szCs w:val="22"/>
              </w:rPr>
            </w:pPr>
            <w:r w:rsidRPr="00A85DA8">
              <w:rPr>
                <w:rFonts w:ascii="Calibri" w:hAnsi="Calibri" w:cs="Calibri"/>
                <w:szCs w:val="22"/>
              </w:rPr>
              <w:t>50</w:t>
            </w:r>
            <w:r w:rsidRPr="00A85DA8">
              <w:rPr>
                <w:rFonts w:ascii="Calibri" w:hAnsi="Calibri" w:cs="Calibri"/>
                <w:i/>
                <w:szCs w:val="22"/>
              </w:rPr>
              <w:t>.</w:t>
            </w:r>
            <w:r w:rsidRPr="00A85DA8">
              <w:rPr>
                <w:rFonts w:ascii="Calibri" w:hAnsi="Calibri" w:cs="Calibri"/>
                <w:szCs w:val="22"/>
              </w:rPr>
              <w:t>78</w:t>
            </w:r>
          </w:p>
        </w:tc>
      </w:tr>
      <w:tr w:rsidR="00112346" w:rsidRPr="00A85DA8" w14:paraId="49843D0C" w14:textId="77777777" w:rsidTr="003602C3">
        <w:trPr>
          <w:trHeight w:val="20"/>
          <w:jc w:val="center"/>
        </w:trPr>
        <w:tc>
          <w:tcPr>
            <w:tcW w:w="6013" w:type="dxa"/>
            <w:vAlign w:val="center"/>
          </w:tcPr>
          <w:p w14:paraId="457821F9" w14:textId="77777777" w:rsidR="00112346" w:rsidRPr="00A85DA8" w:rsidRDefault="00B21D57" w:rsidP="00202E68">
            <w:pPr>
              <w:pStyle w:val="NoSpacing"/>
              <w:jc w:val="left"/>
              <w:rPr>
                <w:rFonts w:ascii="Calibri" w:hAnsi="Calibri" w:cs="Calibri"/>
                <w:szCs w:val="22"/>
              </w:rPr>
            </w:pPr>
            <w:r w:rsidRPr="00A85DA8">
              <w:rPr>
                <w:rFonts w:ascii="Calibri" w:hAnsi="Calibri" w:cs="Calibri"/>
                <w:szCs w:val="22"/>
              </w:rPr>
              <w:t>L</w:t>
            </w:r>
          </w:p>
        </w:tc>
        <w:tc>
          <w:tcPr>
            <w:tcW w:w="838" w:type="dxa"/>
          </w:tcPr>
          <w:p w14:paraId="2CBC292C" w14:textId="77777777" w:rsidR="00112346" w:rsidRPr="00A85DA8" w:rsidRDefault="00B21D57" w:rsidP="00202E68">
            <w:pPr>
              <w:pStyle w:val="NoSpacing"/>
              <w:ind w:firstLine="0"/>
              <w:jc w:val="center"/>
              <w:rPr>
                <w:rFonts w:ascii="Calibri" w:hAnsi="Calibri" w:cs="Calibri"/>
                <w:szCs w:val="22"/>
              </w:rPr>
            </w:pPr>
            <w:r w:rsidRPr="00A85DA8">
              <w:rPr>
                <w:rFonts w:ascii="Calibri" w:hAnsi="Calibri" w:cs="Calibri"/>
                <w:szCs w:val="22"/>
              </w:rPr>
              <w:t>49</w:t>
            </w:r>
            <w:r w:rsidRPr="00A85DA8">
              <w:rPr>
                <w:rFonts w:ascii="Calibri" w:hAnsi="Calibri" w:cs="Calibri"/>
                <w:i/>
                <w:szCs w:val="22"/>
              </w:rPr>
              <w:t>.</w:t>
            </w:r>
            <w:r w:rsidRPr="00A85DA8">
              <w:rPr>
                <w:rFonts w:ascii="Calibri" w:hAnsi="Calibri" w:cs="Calibri"/>
                <w:szCs w:val="22"/>
              </w:rPr>
              <w:t>22</w:t>
            </w:r>
          </w:p>
        </w:tc>
      </w:tr>
      <w:tr w:rsidR="00EE070B" w:rsidRPr="00A85DA8" w14:paraId="3C68C785" w14:textId="77777777" w:rsidTr="003602C3">
        <w:trPr>
          <w:trHeight w:val="20"/>
          <w:jc w:val="center"/>
        </w:trPr>
        <w:tc>
          <w:tcPr>
            <w:tcW w:w="6013" w:type="dxa"/>
            <w:vAlign w:val="center"/>
          </w:tcPr>
          <w:p w14:paraId="056FB7B8" w14:textId="77777777" w:rsidR="00EE070B" w:rsidRPr="00A85DA8" w:rsidRDefault="00EE070B" w:rsidP="00202E68">
            <w:pPr>
              <w:pStyle w:val="NoSpacing"/>
              <w:jc w:val="left"/>
              <w:rPr>
                <w:rFonts w:ascii="Calibri" w:hAnsi="Calibri" w:cs="Calibri"/>
                <w:szCs w:val="22"/>
              </w:rPr>
            </w:pPr>
          </w:p>
        </w:tc>
        <w:tc>
          <w:tcPr>
            <w:tcW w:w="838" w:type="dxa"/>
            <w:vAlign w:val="bottom"/>
          </w:tcPr>
          <w:p w14:paraId="29E7CB23" w14:textId="77777777" w:rsidR="00EE070B" w:rsidRPr="00A85DA8" w:rsidRDefault="00EE070B" w:rsidP="00202E68">
            <w:pPr>
              <w:pStyle w:val="NoSpacing"/>
              <w:ind w:firstLine="0"/>
              <w:jc w:val="center"/>
              <w:rPr>
                <w:rFonts w:ascii="Calibri" w:hAnsi="Calibri" w:cs="Calibri"/>
                <w:szCs w:val="22"/>
              </w:rPr>
            </w:pPr>
          </w:p>
        </w:tc>
      </w:tr>
      <w:tr w:rsidR="00112346" w:rsidRPr="00A85DA8" w14:paraId="2EF5000C" w14:textId="77777777" w:rsidTr="003602C3">
        <w:trPr>
          <w:trHeight w:val="20"/>
          <w:jc w:val="center"/>
        </w:trPr>
        <w:tc>
          <w:tcPr>
            <w:tcW w:w="6013" w:type="dxa"/>
            <w:vAlign w:val="center"/>
          </w:tcPr>
          <w:p w14:paraId="7126DACF" w14:textId="77777777" w:rsidR="00112346" w:rsidRPr="00A85DA8" w:rsidRDefault="00B21D57" w:rsidP="00202E68">
            <w:pPr>
              <w:pStyle w:val="NoSpacing"/>
              <w:jc w:val="left"/>
              <w:rPr>
                <w:rFonts w:ascii="Calibri" w:hAnsi="Calibri" w:cs="Calibri"/>
                <w:szCs w:val="22"/>
              </w:rPr>
            </w:pPr>
            <w:r w:rsidRPr="00A85DA8">
              <w:rPr>
                <w:rFonts w:ascii="Calibri" w:hAnsi="Calibri" w:cs="Calibri"/>
                <w:szCs w:val="22"/>
              </w:rPr>
              <w:t>E: P is 4 years</w:t>
            </w:r>
          </w:p>
        </w:tc>
        <w:tc>
          <w:tcPr>
            <w:tcW w:w="838" w:type="dxa"/>
            <w:vAlign w:val="bottom"/>
          </w:tcPr>
          <w:p w14:paraId="7AA53527" w14:textId="77777777" w:rsidR="00112346" w:rsidRPr="00A85DA8" w:rsidRDefault="00B21D57" w:rsidP="00202E68">
            <w:pPr>
              <w:pStyle w:val="NoSpacing"/>
              <w:ind w:firstLine="0"/>
              <w:jc w:val="center"/>
              <w:rPr>
                <w:rFonts w:ascii="Calibri" w:hAnsi="Calibri" w:cs="Calibri"/>
                <w:szCs w:val="22"/>
              </w:rPr>
            </w:pPr>
            <w:r w:rsidRPr="00A85DA8">
              <w:rPr>
                <w:rFonts w:ascii="Calibri" w:hAnsi="Calibri" w:cs="Calibri"/>
                <w:szCs w:val="22"/>
              </w:rPr>
              <w:t>27</w:t>
            </w:r>
            <w:r w:rsidRPr="00A85DA8">
              <w:rPr>
                <w:rFonts w:ascii="Calibri" w:hAnsi="Calibri" w:cs="Calibri"/>
                <w:i/>
                <w:szCs w:val="22"/>
              </w:rPr>
              <w:t>.</w:t>
            </w:r>
            <w:r w:rsidRPr="00A85DA8">
              <w:rPr>
                <w:rFonts w:ascii="Calibri" w:hAnsi="Calibri" w:cs="Calibri"/>
                <w:szCs w:val="22"/>
              </w:rPr>
              <w:t>62</w:t>
            </w:r>
          </w:p>
        </w:tc>
      </w:tr>
      <w:tr w:rsidR="00112346" w:rsidRPr="00A85DA8" w14:paraId="2D9A77D0" w14:textId="77777777" w:rsidTr="003602C3">
        <w:trPr>
          <w:trHeight w:val="20"/>
          <w:jc w:val="center"/>
        </w:trPr>
        <w:tc>
          <w:tcPr>
            <w:tcW w:w="6013" w:type="dxa"/>
            <w:vAlign w:val="center"/>
          </w:tcPr>
          <w:p w14:paraId="080F8EF9" w14:textId="77777777" w:rsidR="00112346" w:rsidRPr="00A85DA8" w:rsidRDefault="00B21D57" w:rsidP="00202E68">
            <w:pPr>
              <w:pStyle w:val="NoSpacing"/>
              <w:jc w:val="left"/>
              <w:rPr>
                <w:rFonts w:ascii="Calibri" w:hAnsi="Calibri" w:cs="Calibri"/>
                <w:szCs w:val="22"/>
              </w:rPr>
            </w:pPr>
            <w:r w:rsidRPr="00A85DA8">
              <w:rPr>
                <w:rFonts w:ascii="Calibri" w:hAnsi="Calibri" w:cs="Calibri"/>
                <w:szCs w:val="22"/>
              </w:rPr>
              <w:t>P: P is 4 years</w:t>
            </w:r>
          </w:p>
        </w:tc>
        <w:tc>
          <w:tcPr>
            <w:tcW w:w="838" w:type="dxa"/>
          </w:tcPr>
          <w:p w14:paraId="57ECAC4A" w14:textId="77777777" w:rsidR="00112346" w:rsidRPr="00A85DA8" w:rsidRDefault="00B21D57" w:rsidP="00202E68">
            <w:pPr>
              <w:pStyle w:val="NoSpacing"/>
              <w:ind w:firstLine="0"/>
              <w:jc w:val="center"/>
              <w:rPr>
                <w:rFonts w:ascii="Calibri" w:hAnsi="Calibri" w:cs="Calibri"/>
                <w:szCs w:val="22"/>
              </w:rPr>
            </w:pPr>
            <w:r w:rsidRPr="00A85DA8">
              <w:rPr>
                <w:rFonts w:ascii="Calibri" w:hAnsi="Calibri" w:cs="Calibri"/>
                <w:szCs w:val="22"/>
              </w:rPr>
              <w:t>39</w:t>
            </w:r>
            <w:r w:rsidRPr="00A85DA8">
              <w:rPr>
                <w:rFonts w:ascii="Calibri" w:hAnsi="Calibri" w:cs="Calibri"/>
                <w:i/>
                <w:szCs w:val="22"/>
              </w:rPr>
              <w:t>.</w:t>
            </w:r>
            <w:r w:rsidRPr="00A85DA8">
              <w:rPr>
                <w:rFonts w:ascii="Calibri" w:hAnsi="Calibri" w:cs="Calibri"/>
                <w:szCs w:val="22"/>
              </w:rPr>
              <w:t>59</w:t>
            </w:r>
          </w:p>
        </w:tc>
      </w:tr>
      <w:tr w:rsidR="00112346" w:rsidRPr="00A85DA8" w14:paraId="0FBB413A" w14:textId="77777777" w:rsidTr="003602C3">
        <w:trPr>
          <w:trHeight w:val="20"/>
          <w:jc w:val="center"/>
        </w:trPr>
        <w:tc>
          <w:tcPr>
            <w:tcW w:w="6013" w:type="dxa"/>
            <w:vAlign w:val="center"/>
          </w:tcPr>
          <w:p w14:paraId="19F333BE" w14:textId="77777777" w:rsidR="00112346" w:rsidRPr="00A85DA8" w:rsidRDefault="00B21D57" w:rsidP="00202E68">
            <w:pPr>
              <w:pStyle w:val="NoSpacing"/>
              <w:jc w:val="left"/>
              <w:rPr>
                <w:rFonts w:ascii="Calibri" w:hAnsi="Calibri" w:cs="Calibri"/>
                <w:szCs w:val="22"/>
              </w:rPr>
            </w:pPr>
            <w:r w:rsidRPr="00A85DA8">
              <w:rPr>
                <w:rFonts w:ascii="Calibri" w:hAnsi="Calibri" w:cs="Calibri"/>
                <w:szCs w:val="22"/>
              </w:rPr>
              <w:t>L: P is 4 years</w:t>
            </w:r>
          </w:p>
        </w:tc>
        <w:tc>
          <w:tcPr>
            <w:tcW w:w="838" w:type="dxa"/>
          </w:tcPr>
          <w:p w14:paraId="2214B6F3" w14:textId="77777777" w:rsidR="00112346" w:rsidRPr="00A85DA8" w:rsidRDefault="00B21D57" w:rsidP="00202E68">
            <w:pPr>
              <w:pStyle w:val="NoSpacing"/>
              <w:ind w:firstLine="0"/>
              <w:jc w:val="center"/>
              <w:rPr>
                <w:rFonts w:ascii="Calibri" w:hAnsi="Calibri" w:cs="Calibri"/>
                <w:szCs w:val="22"/>
              </w:rPr>
            </w:pPr>
            <w:r w:rsidRPr="00A85DA8">
              <w:rPr>
                <w:rFonts w:ascii="Calibri" w:hAnsi="Calibri" w:cs="Calibri"/>
                <w:szCs w:val="22"/>
              </w:rPr>
              <w:t>32</w:t>
            </w:r>
            <w:r w:rsidRPr="00A85DA8">
              <w:rPr>
                <w:rFonts w:ascii="Calibri" w:hAnsi="Calibri" w:cs="Calibri"/>
                <w:i/>
                <w:szCs w:val="22"/>
              </w:rPr>
              <w:t>.</w:t>
            </w:r>
            <w:r w:rsidRPr="00A85DA8">
              <w:rPr>
                <w:rFonts w:ascii="Calibri" w:hAnsi="Calibri" w:cs="Calibri"/>
                <w:szCs w:val="22"/>
              </w:rPr>
              <w:t>78</w:t>
            </w:r>
          </w:p>
        </w:tc>
      </w:tr>
      <w:tr w:rsidR="00EE070B" w:rsidRPr="00A85DA8" w14:paraId="53BFDD90" w14:textId="77777777" w:rsidTr="003602C3">
        <w:trPr>
          <w:trHeight w:val="20"/>
          <w:jc w:val="center"/>
        </w:trPr>
        <w:tc>
          <w:tcPr>
            <w:tcW w:w="6013" w:type="dxa"/>
            <w:vAlign w:val="center"/>
          </w:tcPr>
          <w:p w14:paraId="7CDF55FA" w14:textId="77777777" w:rsidR="00EE070B" w:rsidRPr="00A85DA8" w:rsidRDefault="00EE070B" w:rsidP="00202E68">
            <w:pPr>
              <w:pStyle w:val="NoSpacing"/>
              <w:jc w:val="left"/>
              <w:rPr>
                <w:rFonts w:ascii="Calibri" w:hAnsi="Calibri" w:cs="Calibri"/>
                <w:szCs w:val="22"/>
              </w:rPr>
            </w:pPr>
          </w:p>
        </w:tc>
        <w:tc>
          <w:tcPr>
            <w:tcW w:w="838" w:type="dxa"/>
            <w:vAlign w:val="bottom"/>
          </w:tcPr>
          <w:p w14:paraId="1EF262AA" w14:textId="77777777" w:rsidR="00EE070B" w:rsidRPr="00A85DA8" w:rsidRDefault="00EE070B" w:rsidP="00202E68">
            <w:pPr>
              <w:pStyle w:val="NoSpacing"/>
              <w:ind w:firstLine="0"/>
              <w:jc w:val="center"/>
              <w:rPr>
                <w:rFonts w:ascii="Calibri" w:hAnsi="Calibri" w:cs="Calibri"/>
                <w:szCs w:val="22"/>
              </w:rPr>
            </w:pPr>
          </w:p>
        </w:tc>
      </w:tr>
      <w:tr w:rsidR="00112346" w:rsidRPr="00A85DA8" w14:paraId="285A0D2C" w14:textId="77777777" w:rsidTr="003602C3">
        <w:trPr>
          <w:trHeight w:val="20"/>
          <w:jc w:val="center"/>
        </w:trPr>
        <w:tc>
          <w:tcPr>
            <w:tcW w:w="6013" w:type="dxa"/>
            <w:vAlign w:val="center"/>
          </w:tcPr>
          <w:p w14:paraId="1DC20359" w14:textId="77777777" w:rsidR="00112346" w:rsidRPr="00A85DA8" w:rsidRDefault="00B21D57" w:rsidP="00202E68">
            <w:pPr>
              <w:pStyle w:val="NoSpacing"/>
              <w:jc w:val="left"/>
              <w:rPr>
                <w:rFonts w:ascii="Calibri" w:hAnsi="Calibri" w:cs="Calibri"/>
                <w:szCs w:val="22"/>
              </w:rPr>
            </w:pPr>
            <w:r w:rsidRPr="00A85DA8">
              <w:rPr>
                <w:rFonts w:ascii="Calibri" w:hAnsi="Calibri" w:cs="Calibri"/>
                <w:szCs w:val="22"/>
              </w:rPr>
              <w:t>E: P is 5 years</w:t>
            </w:r>
          </w:p>
        </w:tc>
        <w:tc>
          <w:tcPr>
            <w:tcW w:w="838" w:type="dxa"/>
            <w:vAlign w:val="bottom"/>
          </w:tcPr>
          <w:p w14:paraId="3707266E" w14:textId="77777777" w:rsidR="00112346" w:rsidRPr="00A85DA8" w:rsidRDefault="00B21D57" w:rsidP="00202E68">
            <w:pPr>
              <w:pStyle w:val="NoSpacing"/>
              <w:ind w:firstLine="0"/>
              <w:jc w:val="center"/>
              <w:rPr>
                <w:rFonts w:ascii="Calibri" w:hAnsi="Calibri" w:cs="Calibri"/>
                <w:szCs w:val="22"/>
              </w:rPr>
            </w:pPr>
            <w:r w:rsidRPr="00A85DA8">
              <w:rPr>
                <w:rFonts w:ascii="Calibri" w:hAnsi="Calibri" w:cs="Calibri"/>
                <w:szCs w:val="22"/>
              </w:rPr>
              <w:t>29</w:t>
            </w:r>
            <w:r w:rsidRPr="00A85DA8">
              <w:rPr>
                <w:rFonts w:ascii="Calibri" w:hAnsi="Calibri" w:cs="Calibri"/>
                <w:i/>
                <w:szCs w:val="22"/>
              </w:rPr>
              <w:t>.</w:t>
            </w:r>
            <w:r w:rsidRPr="00A85DA8">
              <w:rPr>
                <w:rFonts w:ascii="Calibri" w:hAnsi="Calibri" w:cs="Calibri"/>
                <w:szCs w:val="22"/>
              </w:rPr>
              <w:t>68</w:t>
            </w:r>
          </w:p>
        </w:tc>
      </w:tr>
      <w:tr w:rsidR="00112346" w:rsidRPr="00A85DA8" w14:paraId="45D8795E" w14:textId="77777777" w:rsidTr="003602C3">
        <w:trPr>
          <w:trHeight w:val="20"/>
          <w:jc w:val="center"/>
        </w:trPr>
        <w:tc>
          <w:tcPr>
            <w:tcW w:w="6013" w:type="dxa"/>
            <w:vAlign w:val="center"/>
          </w:tcPr>
          <w:p w14:paraId="21B82834" w14:textId="77777777" w:rsidR="00112346" w:rsidRPr="00A85DA8" w:rsidRDefault="00B21D57" w:rsidP="00202E68">
            <w:pPr>
              <w:pStyle w:val="NoSpacing"/>
              <w:jc w:val="left"/>
              <w:rPr>
                <w:rFonts w:ascii="Calibri" w:hAnsi="Calibri" w:cs="Calibri"/>
                <w:szCs w:val="22"/>
              </w:rPr>
            </w:pPr>
            <w:r w:rsidRPr="00A85DA8">
              <w:rPr>
                <w:rFonts w:ascii="Calibri" w:hAnsi="Calibri" w:cs="Calibri"/>
                <w:szCs w:val="22"/>
              </w:rPr>
              <w:t>P: P is 5 years</w:t>
            </w:r>
          </w:p>
        </w:tc>
        <w:tc>
          <w:tcPr>
            <w:tcW w:w="838" w:type="dxa"/>
          </w:tcPr>
          <w:p w14:paraId="30EB16DA" w14:textId="77777777" w:rsidR="00112346" w:rsidRPr="00A85DA8" w:rsidRDefault="00B21D57" w:rsidP="00202E68">
            <w:pPr>
              <w:pStyle w:val="NoSpacing"/>
              <w:ind w:firstLine="0"/>
              <w:jc w:val="center"/>
              <w:rPr>
                <w:rFonts w:ascii="Calibri" w:hAnsi="Calibri" w:cs="Calibri"/>
                <w:szCs w:val="22"/>
              </w:rPr>
            </w:pPr>
            <w:r w:rsidRPr="00A85DA8">
              <w:rPr>
                <w:rFonts w:ascii="Calibri" w:hAnsi="Calibri" w:cs="Calibri"/>
                <w:szCs w:val="22"/>
              </w:rPr>
              <w:t>41</w:t>
            </w:r>
            <w:r w:rsidRPr="00A85DA8">
              <w:rPr>
                <w:rFonts w:ascii="Calibri" w:hAnsi="Calibri" w:cs="Calibri"/>
                <w:i/>
                <w:szCs w:val="22"/>
              </w:rPr>
              <w:t>.</w:t>
            </w:r>
            <w:r w:rsidRPr="00A85DA8">
              <w:rPr>
                <w:rFonts w:ascii="Calibri" w:hAnsi="Calibri" w:cs="Calibri"/>
                <w:szCs w:val="22"/>
              </w:rPr>
              <w:t>10</w:t>
            </w:r>
          </w:p>
        </w:tc>
      </w:tr>
      <w:tr w:rsidR="00112346" w:rsidRPr="00A85DA8" w14:paraId="1CBD689F" w14:textId="77777777" w:rsidTr="003602C3">
        <w:trPr>
          <w:trHeight w:val="20"/>
          <w:jc w:val="center"/>
        </w:trPr>
        <w:tc>
          <w:tcPr>
            <w:tcW w:w="6013" w:type="dxa"/>
            <w:vAlign w:val="center"/>
          </w:tcPr>
          <w:p w14:paraId="1CB4F2A0" w14:textId="77777777" w:rsidR="00112346" w:rsidRPr="00A85DA8" w:rsidRDefault="00B21D57" w:rsidP="00202E68">
            <w:pPr>
              <w:pStyle w:val="NoSpacing"/>
              <w:jc w:val="left"/>
              <w:rPr>
                <w:rFonts w:ascii="Calibri" w:hAnsi="Calibri" w:cs="Calibri"/>
                <w:szCs w:val="22"/>
              </w:rPr>
            </w:pPr>
            <w:r w:rsidRPr="00A85DA8">
              <w:rPr>
                <w:rFonts w:ascii="Calibri" w:hAnsi="Calibri" w:cs="Calibri"/>
                <w:szCs w:val="22"/>
              </w:rPr>
              <w:t>L: P is 5 years</w:t>
            </w:r>
          </w:p>
        </w:tc>
        <w:tc>
          <w:tcPr>
            <w:tcW w:w="838" w:type="dxa"/>
          </w:tcPr>
          <w:p w14:paraId="64CCB80B" w14:textId="77777777" w:rsidR="00112346" w:rsidRPr="00A85DA8" w:rsidRDefault="00B21D57" w:rsidP="00202E68">
            <w:pPr>
              <w:pStyle w:val="NoSpacing"/>
              <w:ind w:firstLine="0"/>
              <w:jc w:val="center"/>
              <w:rPr>
                <w:rFonts w:ascii="Calibri" w:hAnsi="Calibri" w:cs="Calibri"/>
                <w:szCs w:val="22"/>
              </w:rPr>
            </w:pPr>
            <w:r w:rsidRPr="00A85DA8">
              <w:rPr>
                <w:rFonts w:ascii="Calibri" w:hAnsi="Calibri" w:cs="Calibri"/>
                <w:szCs w:val="22"/>
              </w:rPr>
              <w:t>29</w:t>
            </w:r>
            <w:r w:rsidRPr="00A85DA8">
              <w:rPr>
                <w:rFonts w:ascii="Calibri" w:hAnsi="Calibri" w:cs="Calibri"/>
                <w:i/>
                <w:szCs w:val="22"/>
              </w:rPr>
              <w:t>.</w:t>
            </w:r>
            <w:r w:rsidRPr="00A85DA8">
              <w:rPr>
                <w:rFonts w:ascii="Calibri" w:hAnsi="Calibri" w:cs="Calibri"/>
                <w:szCs w:val="22"/>
              </w:rPr>
              <w:t>22</w:t>
            </w:r>
          </w:p>
        </w:tc>
      </w:tr>
      <w:tr w:rsidR="00EE070B" w:rsidRPr="00A85DA8" w14:paraId="2D7BD1F8" w14:textId="77777777" w:rsidTr="003602C3">
        <w:trPr>
          <w:trHeight w:val="20"/>
          <w:jc w:val="center"/>
        </w:trPr>
        <w:tc>
          <w:tcPr>
            <w:tcW w:w="6013" w:type="dxa"/>
            <w:vAlign w:val="center"/>
          </w:tcPr>
          <w:p w14:paraId="29DC5C33" w14:textId="77777777" w:rsidR="00EE070B" w:rsidRPr="00A85DA8" w:rsidRDefault="00EE070B" w:rsidP="00202E68">
            <w:pPr>
              <w:pStyle w:val="NoSpacing"/>
              <w:jc w:val="left"/>
              <w:rPr>
                <w:rFonts w:ascii="Calibri" w:hAnsi="Calibri" w:cs="Calibri"/>
                <w:szCs w:val="22"/>
              </w:rPr>
            </w:pPr>
          </w:p>
        </w:tc>
        <w:tc>
          <w:tcPr>
            <w:tcW w:w="838" w:type="dxa"/>
            <w:vAlign w:val="bottom"/>
          </w:tcPr>
          <w:p w14:paraId="05C9E5A6" w14:textId="77777777" w:rsidR="00EE070B" w:rsidRPr="00A85DA8" w:rsidRDefault="00EE070B" w:rsidP="00202E68">
            <w:pPr>
              <w:pStyle w:val="NoSpacing"/>
              <w:ind w:firstLine="0"/>
              <w:jc w:val="center"/>
              <w:rPr>
                <w:rFonts w:ascii="Calibri" w:hAnsi="Calibri" w:cs="Calibri"/>
                <w:szCs w:val="22"/>
              </w:rPr>
            </w:pPr>
          </w:p>
        </w:tc>
      </w:tr>
      <w:tr w:rsidR="00112346" w:rsidRPr="00A85DA8" w14:paraId="22A75034" w14:textId="77777777" w:rsidTr="003602C3">
        <w:trPr>
          <w:trHeight w:val="20"/>
          <w:jc w:val="center"/>
        </w:trPr>
        <w:tc>
          <w:tcPr>
            <w:tcW w:w="6013" w:type="dxa"/>
            <w:vAlign w:val="center"/>
          </w:tcPr>
          <w:p w14:paraId="29636172" w14:textId="77777777" w:rsidR="00112346" w:rsidRPr="00A85DA8" w:rsidRDefault="00B21D57" w:rsidP="00202E68">
            <w:pPr>
              <w:pStyle w:val="NoSpacing"/>
              <w:jc w:val="left"/>
              <w:rPr>
                <w:rFonts w:ascii="Calibri" w:hAnsi="Calibri" w:cs="Calibri"/>
                <w:szCs w:val="22"/>
              </w:rPr>
            </w:pPr>
            <w:r w:rsidRPr="00A85DA8">
              <w:rPr>
                <w:rFonts w:ascii="Calibri" w:hAnsi="Calibri" w:cs="Calibri"/>
                <w:szCs w:val="22"/>
              </w:rPr>
              <w:t>E: Wage rate in P is same as in full-time work</w:t>
            </w:r>
          </w:p>
        </w:tc>
        <w:tc>
          <w:tcPr>
            <w:tcW w:w="838" w:type="dxa"/>
            <w:vAlign w:val="bottom"/>
          </w:tcPr>
          <w:p w14:paraId="649E2967" w14:textId="77777777" w:rsidR="00112346" w:rsidRPr="00A85DA8" w:rsidRDefault="00B21D57" w:rsidP="00202E68">
            <w:pPr>
              <w:pStyle w:val="NoSpacing"/>
              <w:ind w:firstLine="0"/>
              <w:jc w:val="center"/>
              <w:rPr>
                <w:rFonts w:ascii="Calibri" w:hAnsi="Calibri" w:cs="Calibri"/>
                <w:szCs w:val="22"/>
              </w:rPr>
            </w:pPr>
            <w:r w:rsidRPr="00A85DA8">
              <w:rPr>
                <w:rFonts w:ascii="Calibri" w:hAnsi="Calibri" w:cs="Calibri"/>
                <w:szCs w:val="22"/>
              </w:rPr>
              <w:t>27</w:t>
            </w:r>
            <w:r w:rsidRPr="00A85DA8">
              <w:rPr>
                <w:rFonts w:ascii="Calibri" w:hAnsi="Calibri" w:cs="Calibri"/>
                <w:i/>
                <w:szCs w:val="22"/>
              </w:rPr>
              <w:t>.</w:t>
            </w:r>
            <w:r w:rsidRPr="00A85DA8">
              <w:rPr>
                <w:rFonts w:ascii="Calibri" w:hAnsi="Calibri" w:cs="Calibri"/>
                <w:szCs w:val="22"/>
              </w:rPr>
              <w:t>62</w:t>
            </w:r>
          </w:p>
        </w:tc>
      </w:tr>
      <w:tr w:rsidR="00112346" w:rsidRPr="00A85DA8" w14:paraId="2E049EBE" w14:textId="77777777" w:rsidTr="003602C3">
        <w:trPr>
          <w:trHeight w:val="20"/>
          <w:jc w:val="center"/>
        </w:trPr>
        <w:tc>
          <w:tcPr>
            <w:tcW w:w="6013" w:type="dxa"/>
            <w:vAlign w:val="center"/>
          </w:tcPr>
          <w:p w14:paraId="07BC9111" w14:textId="77777777" w:rsidR="00112346" w:rsidRPr="00A85DA8" w:rsidRDefault="00B21D57" w:rsidP="00202E68">
            <w:pPr>
              <w:pStyle w:val="NoSpacing"/>
              <w:jc w:val="left"/>
              <w:rPr>
                <w:rFonts w:ascii="Calibri" w:hAnsi="Calibri" w:cs="Calibri"/>
                <w:szCs w:val="22"/>
              </w:rPr>
            </w:pPr>
            <w:r w:rsidRPr="00A85DA8">
              <w:rPr>
                <w:rFonts w:ascii="Calibri" w:hAnsi="Calibri" w:cs="Calibri"/>
                <w:szCs w:val="22"/>
              </w:rPr>
              <w:t>P: Wage rate in P is same as in full-time work</w:t>
            </w:r>
          </w:p>
        </w:tc>
        <w:tc>
          <w:tcPr>
            <w:tcW w:w="838" w:type="dxa"/>
          </w:tcPr>
          <w:p w14:paraId="6815F92A" w14:textId="77777777" w:rsidR="00112346" w:rsidRPr="00A85DA8" w:rsidRDefault="00B21D57" w:rsidP="00202E68">
            <w:pPr>
              <w:pStyle w:val="NoSpacing"/>
              <w:ind w:firstLine="0"/>
              <w:jc w:val="center"/>
              <w:rPr>
                <w:rFonts w:ascii="Calibri" w:hAnsi="Calibri" w:cs="Calibri"/>
                <w:szCs w:val="22"/>
              </w:rPr>
            </w:pPr>
            <w:r w:rsidRPr="00A85DA8">
              <w:rPr>
                <w:rFonts w:ascii="Calibri" w:hAnsi="Calibri" w:cs="Calibri"/>
                <w:szCs w:val="22"/>
              </w:rPr>
              <w:t>42</w:t>
            </w:r>
            <w:r w:rsidRPr="00A85DA8">
              <w:rPr>
                <w:rFonts w:ascii="Calibri" w:hAnsi="Calibri" w:cs="Calibri"/>
                <w:i/>
                <w:szCs w:val="22"/>
              </w:rPr>
              <w:t>.</w:t>
            </w:r>
            <w:r w:rsidRPr="00A85DA8">
              <w:rPr>
                <w:rFonts w:ascii="Calibri" w:hAnsi="Calibri" w:cs="Calibri"/>
                <w:szCs w:val="22"/>
              </w:rPr>
              <w:t>72</w:t>
            </w:r>
          </w:p>
        </w:tc>
      </w:tr>
      <w:tr w:rsidR="00112346" w:rsidRPr="00A85DA8" w14:paraId="4FBE32A9" w14:textId="77777777" w:rsidTr="003602C3">
        <w:trPr>
          <w:trHeight w:val="20"/>
          <w:jc w:val="center"/>
        </w:trPr>
        <w:tc>
          <w:tcPr>
            <w:tcW w:w="6013" w:type="dxa"/>
            <w:vAlign w:val="center"/>
          </w:tcPr>
          <w:p w14:paraId="024ABABD" w14:textId="77777777" w:rsidR="00112346" w:rsidRPr="00A85DA8" w:rsidRDefault="00B21D57" w:rsidP="00202E68">
            <w:pPr>
              <w:pStyle w:val="NoSpacing"/>
              <w:jc w:val="left"/>
              <w:rPr>
                <w:rFonts w:ascii="Calibri" w:hAnsi="Calibri" w:cs="Calibri"/>
                <w:szCs w:val="22"/>
              </w:rPr>
            </w:pPr>
            <w:r w:rsidRPr="00A85DA8">
              <w:rPr>
                <w:rFonts w:ascii="Calibri" w:hAnsi="Calibri" w:cs="Calibri"/>
                <w:szCs w:val="22"/>
              </w:rPr>
              <w:t>L: Wage rate in P is same as in full-time work</w:t>
            </w:r>
          </w:p>
        </w:tc>
        <w:tc>
          <w:tcPr>
            <w:tcW w:w="838" w:type="dxa"/>
          </w:tcPr>
          <w:p w14:paraId="07EAA4BA" w14:textId="77777777" w:rsidR="00112346" w:rsidRPr="00A85DA8" w:rsidRDefault="00B21D57" w:rsidP="00202E68">
            <w:pPr>
              <w:pStyle w:val="NoSpacing"/>
              <w:ind w:firstLine="0"/>
              <w:jc w:val="center"/>
              <w:rPr>
                <w:rFonts w:ascii="Calibri" w:hAnsi="Calibri" w:cs="Calibri"/>
                <w:szCs w:val="22"/>
              </w:rPr>
            </w:pPr>
            <w:r w:rsidRPr="00A85DA8">
              <w:rPr>
                <w:rFonts w:ascii="Calibri" w:hAnsi="Calibri" w:cs="Calibri"/>
                <w:szCs w:val="22"/>
              </w:rPr>
              <w:t>29</w:t>
            </w:r>
            <w:r w:rsidRPr="00A85DA8">
              <w:rPr>
                <w:rFonts w:ascii="Calibri" w:hAnsi="Calibri" w:cs="Calibri"/>
                <w:i/>
                <w:szCs w:val="22"/>
              </w:rPr>
              <w:t>.</w:t>
            </w:r>
            <w:r w:rsidRPr="00A85DA8">
              <w:rPr>
                <w:rFonts w:ascii="Calibri" w:hAnsi="Calibri" w:cs="Calibri"/>
                <w:szCs w:val="22"/>
              </w:rPr>
              <w:t>66</w:t>
            </w:r>
          </w:p>
        </w:tc>
      </w:tr>
      <w:tr w:rsidR="00EE070B" w:rsidRPr="00A85DA8" w14:paraId="2F2759DD" w14:textId="77777777" w:rsidTr="003602C3">
        <w:trPr>
          <w:trHeight w:val="20"/>
          <w:jc w:val="center"/>
        </w:trPr>
        <w:tc>
          <w:tcPr>
            <w:tcW w:w="6013" w:type="dxa"/>
            <w:vAlign w:val="center"/>
          </w:tcPr>
          <w:p w14:paraId="40A37732" w14:textId="77777777" w:rsidR="00EE070B" w:rsidRPr="00A85DA8" w:rsidRDefault="00EE070B" w:rsidP="00202E68">
            <w:pPr>
              <w:pStyle w:val="NoSpacing"/>
              <w:jc w:val="left"/>
              <w:rPr>
                <w:rFonts w:ascii="Calibri" w:hAnsi="Calibri" w:cs="Calibri"/>
                <w:szCs w:val="22"/>
              </w:rPr>
            </w:pPr>
          </w:p>
        </w:tc>
        <w:tc>
          <w:tcPr>
            <w:tcW w:w="838" w:type="dxa"/>
            <w:vAlign w:val="bottom"/>
          </w:tcPr>
          <w:p w14:paraId="5A209600" w14:textId="77777777" w:rsidR="00EE070B" w:rsidRPr="00A85DA8" w:rsidRDefault="00EE070B" w:rsidP="00202E68">
            <w:pPr>
              <w:pStyle w:val="NoSpacing"/>
              <w:ind w:firstLine="0"/>
              <w:jc w:val="center"/>
              <w:rPr>
                <w:rFonts w:ascii="Calibri" w:hAnsi="Calibri" w:cs="Calibri"/>
                <w:szCs w:val="22"/>
              </w:rPr>
            </w:pPr>
          </w:p>
        </w:tc>
      </w:tr>
      <w:tr w:rsidR="00112346" w:rsidRPr="00A85DA8" w14:paraId="62250982" w14:textId="77777777" w:rsidTr="003602C3">
        <w:trPr>
          <w:trHeight w:val="20"/>
          <w:jc w:val="center"/>
        </w:trPr>
        <w:tc>
          <w:tcPr>
            <w:tcW w:w="6013" w:type="dxa"/>
            <w:vAlign w:val="center"/>
          </w:tcPr>
          <w:p w14:paraId="4EAA6BFB" w14:textId="77777777" w:rsidR="00112346" w:rsidRPr="00A85DA8" w:rsidRDefault="00B21D57" w:rsidP="00202E68">
            <w:pPr>
              <w:pStyle w:val="NoSpacing"/>
              <w:jc w:val="left"/>
              <w:rPr>
                <w:rFonts w:ascii="Calibri" w:hAnsi="Calibri" w:cs="Calibri"/>
                <w:szCs w:val="22"/>
              </w:rPr>
            </w:pPr>
            <w:r w:rsidRPr="00A85DA8">
              <w:rPr>
                <w:rFonts w:ascii="Calibri" w:hAnsi="Calibri" w:cs="Calibri"/>
                <w:szCs w:val="22"/>
              </w:rPr>
              <w:t>E: Wage rate in P is 20% lower than in full-time work</w:t>
            </w:r>
          </w:p>
        </w:tc>
        <w:tc>
          <w:tcPr>
            <w:tcW w:w="838" w:type="dxa"/>
            <w:vAlign w:val="bottom"/>
          </w:tcPr>
          <w:p w14:paraId="7AFD4AA1" w14:textId="77777777" w:rsidR="00112346" w:rsidRPr="00A85DA8" w:rsidRDefault="00B21D57" w:rsidP="00202E68">
            <w:pPr>
              <w:pStyle w:val="NoSpacing"/>
              <w:ind w:firstLine="0"/>
              <w:jc w:val="center"/>
              <w:rPr>
                <w:rFonts w:ascii="Calibri" w:hAnsi="Calibri" w:cs="Calibri"/>
                <w:szCs w:val="22"/>
              </w:rPr>
            </w:pPr>
            <w:r w:rsidRPr="00A85DA8">
              <w:rPr>
                <w:rFonts w:ascii="Calibri" w:hAnsi="Calibri" w:cs="Calibri"/>
                <w:szCs w:val="22"/>
              </w:rPr>
              <w:t>29</w:t>
            </w:r>
            <w:r w:rsidRPr="00A85DA8">
              <w:rPr>
                <w:rFonts w:ascii="Calibri" w:hAnsi="Calibri" w:cs="Calibri"/>
                <w:i/>
                <w:szCs w:val="22"/>
              </w:rPr>
              <w:t>.</w:t>
            </w:r>
            <w:r w:rsidRPr="00A85DA8">
              <w:rPr>
                <w:rFonts w:ascii="Calibri" w:hAnsi="Calibri" w:cs="Calibri"/>
                <w:szCs w:val="22"/>
              </w:rPr>
              <w:t>85</w:t>
            </w:r>
          </w:p>
        </w:tc>
      </w:tr>
      <w:tr w:rsidR="00112346" w:rsidRPr="00A85DA8" w14:paraId="3790E74B" w14:textId="77777777" w:rsidTr="003602C3">
        <w:trPr>
          <w:trHeight w:val="20"/>
          <w:jc w:val="center"/>
        </w:trPr>
        <w:tc>
          <w:tcPr>
            <w:tcW w:w="6013" w:type="dxa"/>
            <w:vAlign w:val="center"/>
          </w:tcPr>
          <w:p w14:paraId="41EAA65B" w14:textId="77777777" w:rsidR="00112346" w:rsidRPr="00A85DA8" w:rsidRDefault="00B21D57" w:rsidP="00202E68">
            <w:pPr>
              <w:pStyle w:val="NoSpacing"/>
              <w:jc w:val="left"/>
              <w:rPr>
                <w:rFonts w:ascii="Calibri" w:hAnsi="Calibri" w:cs="Calibri"/>
                <w:szCs w:val="22"/>
              </w:rPr>
            </w:pPr>
            <w:r w:rsidRPr="00A85DA8">
              <w:rPr>
                <w:rFonts w:ascii="Calibri" w:hAnsi="Calibri" w:cs="Calibri"/>
                <w:szCs w:val="22"/>
              </w:rPr>
              <w:t>P: Wage rate in P is 20% lower than in full-time work</w:t>
            </w:r>
          </w:p>
        </w:tc>
        <w:tc>
          <w:tcPr>
            <w:tcW w:w="838" w:type="dxa"/>
          </w:tcPr>
          <w:p w14:paraId="61FCBAA3" w14:textId="77777777" w:rsidR="00112346" w:rsidRPr="00A85DA8" w:rsidRDefault="00B21D57" w:rsidP="00202E68">
            <w:pPr>
              <w:pStyle w:val="NoSpacing"/>
              <w:ind w:firstLine="0"/>
              <w:jc w:val="center"/>
              <w:rPr>
                <w:rFonts w:ascii="Calibri" w:hAnsi="Calibri" w:cs="Calibri"/>
                <w:szCs w:val="22"/>
              </w:rPr>
            </w:pPr>
            <w:r w:rsidRPr="00A85DA8">
              <w:rPr>
                <w:rFonts w:ascii="Calibri" w:hAnsi="Calibri" w:cs="Calibri"/>
                <w:szCs w:val="22"/>
              </w:rPr>
              <w:t>38</w:t>
            </w:r>
            <w:r w:rsidRPr="00A85DA8">
              <w:rPr>
                <w:rFonts w:ascii="Calibri" w:hAnsi="Calibri" w:cs="Calibri"/>
                <w:i/>
                <w:szCs w:val="22"/>
              </w:rPr>
              <w:t>.</w:t>
            </w:r>
            <w:r w:rsidRPr="00A85DA8">
              <w:rPr>
                <w:rFonts w:ascii="Calibri" w:hAnsi="Calibri" w:cs="Calibri"/>
                <w:szCs w:val="22"/>
              </w:rPr>
              <w:t>16</w:t>
            </w:r>
          </w:p>
        </w:tc>
      </w:tr>
      <w:tr w:rsidR="00112346" w:rsidRPr="00A85DA8" w14:paraId="16C1EF67" w14:textId="77777777" w:rsidTr="003602C3">
        <w:trPr>
          <w:trHeight w:val="20"/>
          <w:jc w:val="center"/>
        </w:trPr>
        <w:tc>
          <w:tcPr>
            <w:tcW w:w="6013" w:type="dxa"/>
            <w:vAlign w:val="center"/>
          </w:tcPr>
          <w:p w14:paraId="4D05E72F" w14:textId="77777777" w:rsidR="00112346" w:rsidRPr="00A85DA8" w:rsidRDefault="00B21D57" w:rsidP="00202E68">
            <w:pPr>
              <w:pStyle w:val="NoSpacing"/>
              <w:jc w:val="left"/>
              <w:rPr>
                <w:rFonts w:ascii="Calibri" w:hAnsi="Calibri" w:cs="Calibri"/>
                <w:szCs w:val="22"/>
              </w:rPr>
            </w:pPr>
            <w:r w:rsidRPr="00A85DA8">
              <w:rPr>
                <w:rFonts w:ascii="Calibri" w:hAnsi="Calibri" w:cs="Calibri"/>
                <w:szCs w:val="22"/>
              </w:rPr>
              <w:t>L: Wage rate in P is 20% lower than in full-time work</w:t>
            </w:r>
          </w:p>
        </w:tc>
        <w:tc>
          <w:tcPr>
            <w:tcW w:w="838" w:type="dxa"/>
          </w:tcPr>
          <w:p w14:paraId="7682E617" w14:textId="77777777" w:rsidR="00112346" w:rsidRPr="00A85DA8" w:rsidRDefault="00B21D57" w:rsidP="00202E68">
            <w:pPr>
              <w:pStyle w:val="NoSpacing"/>
              <w:ind w:firstLine="0"/>
              <w:jc w:val="center"/>
              <w:rPr>
                <w:rFonts w:ascii="Calibri" w:hAnsi="Calibri" w:cs="Calibri"/>
                <w:szCs w:val="22"/>
              </w:rPr>
            </w:pPr>
            <w:r w:rsidRPr="00A85DA8">
              <w:rPr>
                <w:rFonts w:ascii="Calibri" w:hAnsi="Calibri" w:cs="Calibri"/>
                <w:szCs w:val="22"/>
              </w:rPr>
              <w:t>31</w:t>
            </w:r>
            <w:r w:rsidRPr="00A85DA8">
              <w:rPr>
                <w:rFonts w:ascii="Calibri" w:hAnsi="Calibri" w:cs="Calibri"/>
                <w:i/>
                <w:szCs w:val="22"/>
              </w:rPr>
              <w:t>.</w:t>
            </w:r>
            <w:r w:rsidRPr="00A85DA8">
              <w:rPr>
                <w:rFonts w:ascii="Calibri" w:hAnsi="Calibri" w:cs="Calibri"/>
                <w:szCs w:val="22"/>
              </w:rPr>
              <w:t>99</w:t>
            </w:r>
          </w:p>
        </w:tc>
      </w:tr>
      <w:tr w:rsidR="00EE070B" w:rsidRPr="00A85DA8" w14:paraId="57353985" w14:textId="77777777" w:rsidTr="003602C3">
        <w:trPr>
          <w:trHeight w:val="20"/>
          <w:jc w:val="center"/>
        </w:trPr>
        <w:tc>
          <w:tcPr>
            <w:tcW w:w="6013" w:type="dxa"/>
            <w:vAlign w:val="center"/>
          </w:tcPr>
          <w:p w14:paraId="51D36046" w14:textId="77777777" w:rsidR="00EE070B" w:rsidRPr="00A85DA8" w:rsidRDefault="00EE070B" w:rsidP="00202E68">
            <w:pPr>
              <w:pStyle w:val="NoSpacing"/>
              <w:jc w:val="left"/>
              <w:rPr>
                <w:rFonts w:ascii="Calibri" w:hAnsi="Calibri" w:cs="Calibri"/>
                <w:szCs w:val="22"/>
              </w:rPr>
            </w:pPr>
          </w:p>
        </w:tc>
        <w:tc>
          <w:tcPr>
            <w:tcW w:w="838" w:type="dxa"/>
            <w:vAlign w:val="bottom"/>
          </w:tcPr>
          <w:p w14:paraId="35213D30" w14:textId="77777777" w:rsidR="00EE070B" w:rsidRPr="00A85DA8" w:rsidRDefault="00EE070B" w:rsidP="00202E68">
            <w:pPr>
              <w:pStyle w:val="NoSpacing"/>
              <w:ind w:firstLine="0"/>
              <w:jc w:val="center"/>
              <w:rPr>
                <w:rFonts w:ascii="Calibri" w:hAnsi="Calibri" w:cs="Calibri"/>
                <w:szCs w:val="22"/>
              </w:rPr>
            </w:pPr>
          </w:p>
        </w:tc>
      </w:tr>
      <w:tr w:rsidR="00112346" w:rsidRPr="00A85DA8" w14:paraId="6B8D0BBD" w14:textId="77777777" w:rsidTr="003602C3">
        <w:trPr>
          <w:trHeight w:val="20"/>
          <w:jc w:val="center"/>
        </w:trPr>
        <w:tc>
          <w:tcPr>
            <w:tcW w:w="6013" w:type="dxa"/>
            <w:vAlign w:val="center"/>
          </w:tcPr>
          <w:p w14:paraId="2909FD63" w14:textId="77777777" w:rsidR="00112346" w:rsidRPr="00A85DA8" w:rsidRDefault="00B21D57" w:rsidP="00202E68">
            <w:pPr>
              <w:pStyle w:val="NoSpacing"/>
              <w:jc w:val="left"/>
              <w:rPr>
                <w:rFonts w:ascii="Calibri" w:hAnsi="Calibri" w:cs="Calibri"/>
                <w:szCs w:val="22"/>
              </w:rPr>
            </w:pPr>
            <w:r w:rsidRPr="00A85DA8">
              <w:rPr>
                <w:rFonts w:ascii="Calibri" w:hAnsi="Calibri" w:cs="Calibri"/>
                <w:szCs w:val="22"/>
              </w:rPr>
              <w:t>P: 12 hrs/wk</w:t>
            </w:r>
          </w:p>
        </w:tc>
        <w:tc>
          <w:tcPr>
            <w:tcW w:w="838" w:type="dxa"/>
            <w:vAlign w:val="bottom"/>
          </w:tcPr>
          <w:p w14:paraId="7F4A96ED" w14:textId="77777777" w:rsidR="00112346" w:rsidRPr="00A85DA8" w:rsidRDefault="00B21D57" w:rsidP="00202E68">
            <w:pPr>
              <w:pStyle w:val="NoSpacing"/>
              <w:ind w:firstLine="0"/>
              <w:jc w:val="center"/>
              <w:rPr>
                <w:rFonts w:ascii="Calibri" w:hAnsi="Calibri" w:cs="Calibri"/>
                <w:szCs w:val="22"/>
              </w:rPr>
            </w:pPr>
            <w:r w:rsidRPr="00A85DA8">
              <w:rPr>
                <w:rFonts w:ascii="Calibri" w:hAnsi="Calibri" w:cs="Calibri"/>
                <w:szCs w:val="22"/>
              </w:rPr>
              <w:t>29</w:t>
            </w:r>
            <w:r w:rsidRPr="00A85DA8">
              <w:rPr>
                <w:rFonts w:ascii="Calibri" w:hAnsi="Calibri" w:cs="Calibri"/>
                <w:i/>
                <w:szCs w:val="22"/>
              </w:rPr>
              <w:t>.</w:t>
            </w:r>
            <w:r w:rsidRPr="00A85DA8">
              <w:rPr>
                <w:rFonts w:ascii="Calibri" w:hAnsi="Calibri" w:cs="Calibri"/>
                <w:szCs w:val="22"/>
              </w:rPr>
              <w:t>94</w:t>
            </w:r>
          </w:p>
        </w:tc>
      </w:tr>
      <w:tr w:rsidR="00112346" w:rsidRPr="00A85DA8" w14:paraId="290A326A" w14:textId="77777777" w:rsidTr="003602C3">
        <w:trPr>
          <w:trHeight w:val="20"/>
          <w:jc w:val="center"/>
        </w:trPr>
        <w:tc>
          <w:tcPr>
            <w:tcW w:w="6013" w:type="dxa"/>
            <w:vAlign w:val="center"/>
          </w:tcPr>
          <w:p w14:paraId="1D08456D" w14:textId="77777777" w:rsidR="00112346" w:rsidRPr="00A85DA8" w:rsidRDefault="00B21D57" w:rsidP="00202E68">
            <w:pPr>
              <w:pStyle w:val="NoSpacing"/>
              <w:jc w:val="left"/>
              <w:rPr>
                <w:rFonts w:ascii="Calibri" w:hAnsi="Calibri" w:cs="Calibri"/>
                <w:szCs w:val="22"/>
              </w:rPr>
            </w:pPr>
            <w:r w:rsidRPr="00A85DA8">
              <w:rPr>
                <w:rFonts w:ascii="Calibri" w:hAnsi="Calibri" w:cs="Calibri"/>
                <w:szCs w:val="22"/>
              </w:rPr>
              <w:t>P: 20 hrs/wk</w:t>
            </w:r>
          </w:p>
        </w:tc>
        <w:tc>
          <w:tcPr>
            <w:tcW w:w="838" w:type="dxa"/>
          </w:tcPr>
          <w:p w14:paraId="615C3280" w14:textId="77777777" w:rsidR="00112346" w:rsidRPr="00A85DA8" w:rsidRDefault="00B21D57" w:rsidP="00202E68">
            <w:pPr>
              <w:pStyle w:val="NoSpacing"/>
              <w:ind w:firstLine="0"/>
              <w:jc w:val="center"/>
              <w:rPr>
                <w:rFonts w:ascii="Calibri" w:hAnsi="Calibri" w:cs="Calibri"/>
                <w:szCs w:val="22"/>
              </w:rPr>
            </w:pPr>
            <w:r w:rsidRPr="00A85DA8">
              <w:rPr>
                <w:rFonts w:ascii="Calibri" w:hAnsi="Calibri" w:cs="Calibri"/>
                <w:szCs w:val="22"/>
              </w:rPr>
              <w:t>41</w:t>
            </w:r>
            <w:r w:rsidRPr="00A85DA8">
              <w:rPr>
                <w:rFonts w:ascii="Calibri" w:hAnsi="Calibri" w:cs="Calibri"/>
                <w:i/>
                <w:szCs w:val="22"/>
              </w:rPr>
              <w:t>.</w:t>
            </w:r>
            <w:r w:rsidRPr="00A85DA8">
              <w:rPr>
                <w:rFonts w:ascii="Calibri" w:hAnsi="Calibri" w:cs="Calibri"/>
                <w:szCs w:val="22"/>
              </w:rPr>
              <w:t>43</w:t>
            </w:r>
          </w:p>
        </w:tc>
      </w:tr>
      <w:tr w:rsidR="00112346" w:rsidRPr="00A85DA8" w14:paraId="2FB57F81" w14:textId="77777777" w:rsidTr="003602C3">
        <w:trPr>
          <w:trHeight w:val="20"/>
          <w:jc w:val="center"/>
        </w:trPr>
        <w:tc>
          <w:tcPr>
            <w:tcW w:w="6013" w:type="dxa"/>
            <w:vAlign w:val="center"/>
          </w:tcPr>
          <w:p w14:paraId="073CE527" w14:textId="77777777" w:rsidR="00112346" w:rsidRPr="00A85DA8" w:rsidRDefault="00B21D57" w:rsidP="00202E68">
            <w:pPr>
              <w:pStyle w:val="NoSpacing"/>
              <w:jc w:val="left"/>
              <w:rPr>
                <w:rFonts w:ascii="Calibri" w:hAnsi="Calibri" w:cs="Calibri"/>
                <w:szCs w:val="22"/>
              </w:rPr>
            </w:pPr>
            <w:r w:rsidRPr="00A85DA8">
              <w:rPr>
                <w:rFonts w:ascii="Calibri" w:hAnsi="Calibri" w:cs="Calibri"/>
                <w:szCs w:val="22"/>
              </w:rPr>
              <w:t>P: 28 hrs/wk</w:t>
            </w:r>
          </w:p>
        </w:tc>
        <w:tc>
          <w:tcPr>
            <w:tcW w:w="838" w:type="dxa"/>
          </w:tcPr>
          <w:p w14:paraId="462FB813" w14:textId="77777777" w:rsidR="00112346" w:rsidRPr="00A85DA8" w:rsidRDefault="00B21D57" w:rsidP="00202E68">
            <w:pPr>
              <w:pStyle w:val="NoSpacing"/>
              <w:ind w:firstLine="0"/>
              <w:jc w:val="center"/>
              <w:rPr>
                <w:rFonts w:ascii="Calibri" w:hAnsi="Calibri" w:cs="Calibri"/>
                <w:szCs w:val="22"/>
              </w:rPr>
            </w:pPr>
            <w:r w:rsidRPr="00A85DA8">
              <w:rPr>
                <w:rFonts w:ascii="Calibri" w:hAnsi="Calibri" w:cs="Calibri"/>
                <w:szCs w:val="22"/>
              </w:rPr>
              <w:t>28</w:t>
            </w:r>
            <w:r w:rsidRPr="00A85DA8">
              <w:rPr>
                <w:rFonts w:ascii="Calibri" w:hAnsi="Calibri" w:cs="Calibri"/>
                <w:i/>
                <w:szCs w:val="22"/>
              </w:rPr>
              <w:t>.</w:t>
            </w:r>
            <w:r w:rsidRPr="00A85DA8">
              <w:rPr>
                <w:rFonts w:ascii="Calibri" w:hAnsi="Calibri" w:cs="Calibri"/>
                <w:szCs w:val="22"/>
              </w:rPr>
              <w:t>63</w:t>
            </w:r>
          </w:p>
        </w:tc>
      </w:tr>
      <w:tr w:rsidR="00EE070B" w:rsidRPr="00A85DA8" w14:paraId="0739CA44" w14:textId="77777777" w:rsidTr="003602C3">
        <w:trPr>
          <w:trHeight w:val="20"/>
          <w:jc w:val="center"/>
        </w:trPr>
        <w:tc>
          <w:tcPr>
            <w:tcW w:w="6013" w:type="dxa"/>
            <w:vAlign w:val="center"/>
          </w:tcPr>
          <w:p w14:paraId="6C71A72E" w14:textId="77777777" w:rsidR="00EE070B" w:rsidRPr="00A85DA8" w:rsidRDefault="00EE070B" w:rsidP="00202E68">
            <w:pPr>
              <w:pStyle w:val="NoSpacing"/>
              <w:jc w:val="left"/>
              <w:rPr>
                <w:rFonts w:ascii="Calibri" w:hAnsi="Calibri" w:cs="Calibri"/>
                <w:szCs w:val="22"/>
              </w:rPr>
            </w:pPr>
          </w:p>
        </w:tc>
        <w:tc>
          <w:tcPr>
            <w:tcW w:w="838" w:type="dxa"/>
            <w:vAlign w:val="bottom"/>
          </w:tcPr>
          <w:p w14:paraId="5F27717E" w14:textId="77777777" w:rsidR="00EE070B" w:rsidRPr="00A85DA8" w:rsidRDefault="00EE070B" w:rsidP="00202E68">
            <w:pPr>
              <w:pStyle w:val="NoSpacing"/>
              <w:ind w:firstLine="0"/>
              <w:jc w:val="center"/>
              <w:rPr>
                <w:rFonts w:ascii="Calibri" w:hAnsi="Calibri" w:cs="Calibri"/>
                <w:szCs w:val="22"/>
              </w:rPr>
            </w:pPr>
          </w:p>
        </w:tc>
      </w:tr>
      <w:tr w:rsidR="00112346" w:rsidRPr="00A85DA8" w14:paraId="6D0062E5" w14:textId="77777777" w:rsidTr="003602C3">
        <w:trPr>
          <w:trHeight w:val="20"/>
          <w:jc w:val="center"/>
        </w:trPr>
        <w:tc>
          <w:tcPr>
            <w:tcW w:w="6013" w:type="dxa"/>
            <w:vAlign w:val="center"/>
          </w:tcPr>
          <w:p w14:paraId="60E94018" w14:textId="77777777" w:rsidR="00112346" w:rsidRPr="00A85DA8" w:rsidRDefault="00B21D57" w:rsidP="00202E68">
            <w:pPr>
              <w:pStyle w:val="NoSpacing"/>
              <w:jc w:val="left"/>
              <w:rPr>
                <w:rFonts w:ascii="Calibri" w:hAnsi="Calibri" w:cs="Calibri"/>
                <w:szCs w:val="22"/>
              </w:rPr>
            </w:pPr>
            <w:r w:rsidRPr="00A85DA8">
              <w:rPr>
                <w:rFonts w:ascii="Calibri" w:hAnsi="Calibri" w:cs="Calibri"/>
                <w:szCs w:val="22"/>
              </w:rPr>
              <w:t>P: 20 hrs/wk for 4 years</w:t>
            </w:r>
          </w:p>
        </w:tc>
        <w:tc>
          <w:tcPr>
            <w:tcW w:w="838" w:type="dxa"/>
            <w:vAlign w:val="bottom"/>
          </w:tcPr>
          <w:p w14:paraId="6F4CB674" w14:textId="77777777" w:rsidR="00112346" w:rsidRPr="00A85DA8" w:rsidRDefault="00B21D57" w:rsidP="00202E68">
            <w:pPr>
              <w:pStyle w:val="NoSpacing"/>
              <w:ind w:firstLine="0"/>
              <w:jc w:val="center"/>
              <w:rPr>
                <w:rFonts w:ascii="Calibri" w:hAnsi="Calibri" w:cs="Calibri"/>
                <w:szCs w:val="22"/>
              </w:rPr>
            </w:pPr>
            <w:r w:rsidRPr="00A85DA8">
              <w:rPr>
                <w:rFonts w:ascii="Calibri" w:hAnsi="Calibri" w:cs="Calibri"/>
                <w:szCs w:val="22"/>
              </w:rPr>
              <w:t>50</w:t>
            </w:r>
            <w:r w:rsidRPr="00A85DA8">
              <w:rPr>
                <w:rFonts w:ascii="Calibri" w:hAnsi="Calibri" w:cs="Calibri"/>
                <w:i/>
                <w:szCs w:val="22"/>
              </w:rPr>
              <w:t>.</w:t>
            </w:r>
            <w:r w:rsidRPr="00A85DA8">
              <w:rPr>
                <w:rFonts w:ascii="Calibri" w:hAnsi="Calibri" w:cs="Calibri"/>
                <w:szCs w:val="22"/>
              </w:rPr>
              <w:t>66</w:t>
            </w:r>
          </w:p>
        </w:tc>
      </w:tr>
      <w:tr w:rsidR="00112346" w:rsidRPr="00A85DA8" w14:paraId="10651149" w14:textId="77777777" w:rsidTr="003602C3">
        <w:trPr>
          <w:trHeight w:val="20"/>
          <w:jc w:val="center"/>
        </w:trPr>
        <w:tc>
          <w:tcPr>
            <w:tcW w:w="6013" w:type="dxa"/>
            <w:tcBorders>
              <w:bottom w:val="single" w:sz="4" w:space="0" w:color="auto"/>
            </w:tcBorders>
            <w:vAlign w:val="center"/>
          </w:tcPr>
          <w:p w14:paraId="42DED49E" w14:textId="77777777" w:rsidR="00112346" w:rsidRPr="00A85DA8" w:rsidRDefault="00B21D57" w:rsidP="00202E68">
            <w:pPr>
              <w:pStyle w:val="NoSpacing"/>
              <w:jc w:val="left"/>
              <w:rPr>
                <w:rFonts w:ascii="Calibri" w:hAnsi="Calibri" w:cs="Calibri"/>
                <w:szCs w:val="22"/>
              </w:rPr>
            </w:pPr>
            <w:r w:rsidRPr="00A85DA8">
              <w:rPr>
                <w:rFonts w:ascii="Calibri" w:hAnsi="Calibri" w:cs="Calibri"/>
                <w:szCs w:val="22"/>
              </w:rPr>
              <w:t>P: 20 and 10 hrs/wk in 2 successive periods of 2 years each</w:t>
            </w:r>
          </w:p>
        </w:tc>
        <w:tc>
          <w:tcPr>
            <w:tcW w:w="838" w:type="dxa"/>
            <w:tcBorders>
              <w:bottom w:val="single" w:sz="4" w:space="0" w:color="auto"/>
            </w:tcBorders>
          </w:tcPr>
          <w:p w14:paraId="798F7AC0" w14:textId="77777777" w:rsidR="00112346" w:rsidRPr="00A85DA8" w:rsidRDefault="00B21D57" w:rsidP="00202E68">
            <w:pPr>
              <w:pStyle w:val="NoSpacing"/>
              <w:ind w:firstLine="0"/>
              <w:jc w:val="center"/>
              <w:rPr>
                <w:rFonts w:ascii="Calibri" w:hAnsi="Calibri" w:cs="Calibri"/>
                <w:szCs w:val="22"/>
              </w:rPr>
            </w:pPr>
            <w:r w:rsidRPr="00A85DA8">
              <w:rPr>
                <w:rFonts w:ascii="Calibri" w:hAnsi="Calibri" w:cs="Calibri"/>
                <w:szCs w:val="22"/>
              </w:rPr>
              <w:t>49</w:t>
            </w:r>
            <w:r w:rsidRPr="00A85DA8">
              <w:rPr>
                <w:rFonts w:ascii="Calibri" w:hAnsi="Calibri" w:cs="Calibri"/>
                <w:i/>
                <w:szCs w:val="22"/>
              </w:rPr>
              <w:t>.</w:t>
            </w:r>
            <w:r w:rsidRPr="00A85DA8">
              <w:rPr>
                <w:rFonts w:ascii="Calibri" w:hAnsi="Calibri" w:cs="Calibri"/>
                <w:szCs w:val="22"/>
              </w:rPr>
              <w:t>34</w:t>
            </w:r>
          </w:p>
        </w:tc>
      </w:tr>
    </w:tbl>
    <w:p w14:paraId="245CFC1D" w14:textId="499BEE93" w:rsidR="00286F6F" w:rsidRDefault="00B21D57" w:rsidP="00286F6F">
      <w:pPr>
        <w:pStyle w:val="NoSpacing"/>
        <w:ind w:left="720" w:firstLine="720"/>
        <w:jc w:val="left"/>
        <w:rPr>
          <w:rFonts w:ascii="Calibri" w:hAnsi="Calibri" w:cs="Calibri"/>
          <w:szCs w:val="22"/>
        </w:rPr>
      </w:pPr>
      <w:r w:rsidRPr="00A85DA8">
        <w:rPr>
          <w:rFonts w:ascii="Calibri" w:hAnsi="Calibri" w:cs="Calibri"/>
          <w:szCs w:val="22"/>
        </w:rPr>
        <w:t>Note: E: Early retirement. P: Partial retirement. L: Late retirement.</w:t>
      </w:r>
      <w:r w:rsidR="00286F6F">
        <w:rPr>
          <w:rFonts w:ascii="Calibri" w:hAnsi="Calibri" w:cs="Calibri"/>
          <w:szCs w:val="22"/>
        </w:rPr>
        <w:t xml:space="preserve"> Choice fractions are for vignette questions asking to choose</w:t>
      </w:r>
      <w:r w:rsidR="00811547">
        <w:rPr>
          <w:rFonts w:ascii="Calibri" w:hAnsi="Calibri" w:cs="Calibri"/>
          <w:szCs w:val="22"/>
        </w:rPr>
        <w:t xml:space="preserve"> …</w:t>
      </w:r>
      <w:r w:rsidR="00286F6F">
        <w:rPr>
          <w:rFonts w:ascii="Calibri" w:hAnsi="Calibri" w:cs="Calibri"/>
          <w:szCs w:val="22"/>
        </w:rPr>
        <w:t xml:space="preserve"> </w:t>
      </w:r>
    </w:p>
    <w:p w14:paraId="1E40B396" w14:textId="77777777" w:rsidR="00286F6F" w:rsidRDefault="00286F6F" w:rsidP="00286F6F">
      <w:pPr>
        <w:pStyle w:val="NoSpacing"/>
        <w:numPr>
          <w:ilvl w:val="0"/>
          <w:numId w:val="5"/>
        </w:numPr>
        <w:jc w:val="left"/>
        <w:rPr>
          <w:rFonts w:ascii="Calibri" w:hAnsi="Calibri" w:cs="Calibri"/>
          <w:szCs w:val="22"/>
        </w:rPr>
      </w:pPr>
      <w:r>
        <w:rPr>
          <w:rFonts w:ascii="Calibri" w:hAnsi="Calibri" w:cs="Calibri"/>
          <w:szCs w:val="22"/>
        </w:rPr>
        <w:t xml:space="preserve">among E, P, and L, </w:t>
      </w:r>
    </w:p>
    <w:p w14:paraId="33364D2C" w14:textId="77777777" w:rsidR="00286F6F" w:rsidRDefault="00286F6F" w:rsidP="00286F6F">
      <w:pPr>
        <w:pStyle w:val="NoSpacing"/>
        <w:numPr>
          <w:ilvl w:val="0"/>
          <w:numId w:val="5"/>
        </w:numPr>
        <w:jc w:val="left"/>
        <w:rPr>
          <w:rFonts w:ascii="Calibri" w:hAnsi="Calibri" w:cs="Calibri"/>
          <w:szCs w:val="22"/>
        </w:rPr>
      </w:pPr>
      <w:r>
        <w:rPr>
          <w:rFonts w:ascii="Calibri" w:hAnsi="Calibri" w:cs="Calibri"/>
          <w:szCs w:val="22"/>
        </w:rPr>
        <w:t xml:space="preserve">between E and L, </w:t>
      </w:r>
    </w:p>
    <w:p w14:paraId="453B55FE" w14:textId="77777777" w:rsidR="00286F6F" w:rsidRDefault="00286F6F" w:rsidP="00286F6F">
      <w:pPr>
        <w:pStyle w:val="NoSpacing"/>
        <w:numPr>
          <w:ilvl w:val="0"/>
          <w:numId w:val="5"/>
        </w:numPr>
        <w:jc w:val="left"/>
        <w:rPr>
          <w:rFonts w:ascii="Calibri" w:hAnsi="Calibri" w:cs="Calibri"/>
          <w:szCs w:val="22"/>
        </w:rPr>
      </w:pPr>
      <w:r>
        <w:rPr>
          <w:rFonts w:ascii="Calibri" w:hAnsi="Calibri" w:cs="Calibri"/>
          <w:szCs w:val="22"/>
        </w:rPr>
        <w:t>among E, P, and L when the duration of P is 4 and when it is 5 years,</w:t>
      </w:r>
    </w:p>
    <w:p w14:paraId="105ED648" w14:textId="77777777" w:rsidR="00286F6F" w:rsidRDefault="00286F6F" w:rsidP="00286F6F">
      <w:pPr>
        <w:pStyle w:val="NoSpacing"/>
        <w:numPr>
          <w:ilvl w:val="0"/>
          <w:numId w:val="5"/>
        </w:numPr>
        <w:jc w:val="left"/>
        <w:rPr>
          <w:rFonts w:ascii="Calibri" w:hAnsi="Calibri" w:cs="Calibri"/>
          <w:szCs w:val="22"/>
        </w:rPr>
      </w:pPr>
      <w:r>
        <w:rPr>
          <w:rFonts w:ascii="Calibri" w:hAnsi="Calibri" w:cs="Calibri"/>
          <w:szCs w:val="22"/>
        </w:rPr>
        <w:t xml:space="preserve">among E, P and L when the wage rate in P is same and when it is lower than in full-time work, </w:t>
      </w:r>
    </w:p>
    <w:p w14:paraId="214F35F1" w14:textId="77777777" w:rsidR="00286F6F" w:rsidRDefault="00286F6F" w:rsidP="00286F6F">
      <w:pPr>
        <w:pStyle w:val="NoSpacing"/>
        <w:numPr>
          <w:ilvl w:val="0"/>
          <w:numId w:val="5"/>
        </w:numPr>
        <w:jc w:val="left"/>
        <w:rPr>
          <w:rFonts w:ascii="Calibri" w:hAnsi="Calibri" w:cs="Calibri"/>
          <w:szCs w:val="22"/>
        </w:rPr>
      </w:pPr>
      <w:r>
        <w:rPr>
          <w:rFonts w:ascii="Calibri" w:hAnsi="Calibri" w:cs="Calibri"/>
          <w:szCs w:val="22"/>
        </w:rPr>
        <w:t xml:space="preserve">among three P scenarios with different number of hours worked per week, and </w:t>
      </w:r>
    </w:p>
    <w:p w14:paraId="76D51159" w14:textId="4782B6DF" w:rsidR="008E6FEE" w:rsidRDefault="00286F6F" w:rsidP="00286F6F">
      <w:pPr>
        <w:pStyle w:val="NoSpacing"/>
        <w:numPr>
          <w:ilvl w:val="0"/>
          <w:numId w:val="5"/>
        </w:numPr>
        <w:jc w:val="left"/>
        <w:rPr>
          <w:rFonts w:ascii="Calibri" w:hAnsi="Calibri" w:cs="Calibri"/>
          <w:szCs w:val="22"/>
        </w:rPr>
      </w:pPr>
      <w:r>
        <w:rPr>
          <w:rFonts w:ascii="Calibri" w:hAnsi="Calibri" w:cs="Calibri"/>
          <w:szCs w:val="22"/>
        </w:rPr>
        <w:t xml:space="preserve">among two P scenarios where hours are reduced in one or two steps.  </w:t>
      </w:r>
    </w:p>
    <w:p w14:paraId="7CAE69D1" w14:textId="77777777" w:rsidR="008E6FEE" w:rsidRDefault="008E6FEE">
      <w:pPr>
        <w:spacing w:after="160" w:line="278" w:lineRule="auto"/>
        <w:ind w:firstLine="0"/>
        <w:jc w:val="left"/>
        <w:rPr>
          <w:rFonts w:ascii="Calibri" w:hAnsi="Calibri" w:cs="Calibri"/>
          <w:szCs w:val="22"/>
        </w:rPr>
      </w:pPr>
      <w:r>
        <w:rPr>
          <w:rFonts w:ascii="Calibri" w:hAnsi="Calibri" w:cs="Calibri"/>
          <w:szCs w:val="22"/>
        </w:rPr>
        <w:br w:type="page"/>
      </w:r>
    </w:p>
    <w:p w14:paraId="247A6EED" w14:textId="502D87EF" w:rsidR="00112346" w:rsidRPr="00A85DA8" w:rsidRDefault="00D10F59" w:rsidP="000758CD">
      <w:pPr>
        <w:pStyle w:val="NoSpacing"/>
        <w:numPr>
          <w:ilvl w:val="0"/>
          <w:numId w:val="2"/>
        </w:numPr>
        <w:rPr>
          <w:rFonts w:ascii="Calibri" w:hAnsi="Calibri" w:cs="Calibri"/>
          <w:b/>
          <w:bCs/>
          <w:szCs w:val="22"/>
        </w:rPr>
      </w:pPr>
      <w:r>
        <w:rPr>
          <w:rFonts w:ascii="Calibri" w:hAnsi="Calibri" w:cs="Calibri"/>
          <w:b/>
          <w:bCs/>
          <w:szCs w:val="22"/>
        </w:rPr>
        <w:lastRenderedPageBreak/>
        <w:t>M</w:t>
      </w:r>
      <w:r w:rsidR="00B21D57" w:rsidRPr="00A85DA8">
        <w:rPr>
          <w:rFonts w:ascii="Calibri" w:hAnsi="Calibri" w:cs="Calibri"/>
          <w:b/>
          <w:bCs/>
          <w:szCs w:val="22"/>
        </w:rPr>
        <w:t>odel</w:t>
      </w:r>
      <w:r w:rsidR="003A57DD">
        <w:rPr>
          <w:rFonts w:ascii="Calibri" w:hAnsi="Calibri" w:cs="Calibri"/>
          <w:b/>
          <w:bCs/>
          <w:szCs w:val="22"/>
        </w:rPr>
        <w:t>ing preferences</w:t>
      </w:r>
    </w:p>
    <w:p w14:paraId="111B7DB0" w14:textId="77777777" w:rsidR="00296DAC" w:rsidRPr="00A85DA8" w:rsidRDefault="00296DAC" w:rsidP="00F45C9F">
      <w:pPr>
        <w:pStyle w:val="NoSpacing"/>
        <w:ind w:firstLine="0"/>
        <w:rPr>
          <w:rFonts w:ascii="Calibri" w:hAnsi="Calibri" w:cs="Calibri"/>
          <w:szCs w:val="22"/>
        </w:rPr>
      </w:pPr>
    </w:p>
    <w:p w14:paraId="507E585D" w14:textId="2F886F91" w:rsidR="007358DE" w:rsidRDefault="00F22EAC" w:rsidP="00F22EAC">
      <w:pPr>
        <w:pStyle w:val="NoSpacing"/>
        <w:rPr>
          <w:rFonts w:ascii="Calibri" w:hAnsi="Calibri" w:cs="Calibri"/>
          <w:szCs w:val="22"/>
        </w:rPr>
      </w:pPr>
      <w:r w:rsidRPr="00A85DA8">
        <w:rPr>
          <w:rFonts w:ascii="Calibri" w:hAnsi="Calibri" w:cs="Calibri"/>
          <w:szCs w:val="22"/>
        </w:rPr>
        <w:t xml:space="preserve">Our </w:t>
      </w:r>
      <w:r w:rsidR="00E360DC">
        <w:rPr>
          <w:rFonts w:ascii="Calibri" w:hAnsi="Calibri" w:cs="Calibri"/>
          <w:szCs w:val="22"/>
        </w:rPr>
        <w:t xml:space="preserve">model </w:t>
      </w:r>
      <w:r w:rsidR="000535AB">
        <w:rPr>
          <w:rFonts w:ascii="Calibri" w:hAnsi="Calibri" w:cs="Calibri"/>
          <w:szCs w:val="22"/>
        </w:rPr>
        <w:t xml:space="preserve">is similar to that of </w:t>
      </w:r>
      <w:r w:rsidR="00723EAF">
        <w:rPr>
          <w:rFonts w:ascii="Calibri" w:hAnsi="Calibri" w:cs="Calibri"/>
          <w:color w:val="FF0000"/>
          <w:szCs w:val="22"/>
        </w:rPr>
        <w:t>V</w:t>
      </w:r>
      <w:r w:rsidR="000535AB" w:rsidRPr="00723EAF">
        <w:rPr>
          <w:rFonts w:ascii="Calibri" w:hAnsi="Calibri" w:cs="Calibri"/>
          <w:color w:val="FF0000"/>
          <w:szCs w:val="22"/>
        </w:rPr>
        <w:t xml:space="preserve">an Soest and Vonkova </w:t>
      </w:r>
      <w:r w:rsidR="000535AB">
        <w:rPr>
          <w:rFonts w:ascii="Calibri" w:hAnsi="Calibri" w:cs="Calibri"/>
          <w:szCs w:val="22"/>
        </w:rPr>
        <w:t>(201</w:t>
      </w:r>
      <w:r w:rsidR="00683B82">
        <w:rPr>
          <w:rFonts w:ascii="Calibri" w:hAnsi="Calibri" w:cs="Calibri"/>
          <w:szCs w:val="22"/>
        </w:rPr>
        <w:t>4</w:t>
      </w:r>
      <w:r w:rsidR="000535AB">
        <w:rPr>
          <w:rFonts w:ascii="Calibri" w:hAnsi="Calibri" w:cs="Calibri"/>
          <w:szCs w:val="22"/>
        </w:rPr>
        <w:t xml:space="preserve">). It </w:t>
      </w:r>
      <w:r w:rsidRPr="00A85DA8">
        <w:rPr>
          <w:rFonts w:ascii="Calibri" w:hAnsi="Calibri" w:cs="Calibri"/>
          <w:szCs w:val="22"/>
        </w:rPr>
        <w:t xml:space="preserve">is </w:t>
      </w:r>
      <w:r w:rsidR="00CC3057">
        <w:rPr>
          <w:rFonts w:ascii="Calibri" w:hAnsi="Calibri" w:cs="Calibri"/>
          <w:szCs w:val="22"/>
        </w:rPr>
        <w:t xml:space="preserve">a structural model </w:t>
      </w:r>
      <w:r w:rsidRPr="00A85DA8">
        <w:rPr>
          <w:rFonts w:ascii="Calibri" w:hAnsi="Calibri" w:cs="Calibri"/>
          <w:szCs w:val="22"/>
        </w:rPr>
        <w:t xml:space="preserve">designed to use the stated </w:t>
      </w:r>
      <w:r w:rsidR="00C40C00">
        <w:rPr>
          <w:rFonts w:ascii="Calibri" w:hAnsi="Calibri" w:cs="Calibri"/>
          <w:szCs w:val="22"/>
        </w:rPr>
        <w:t>choice</w:t>
      </w:r>
      <w:r w:rsidRPr="00A85DA8">
        <w:rPr>
          <w:rFonts w:ascii="Calibri" w:hAnsi="Calibri" w:cs="Calibri"/>
          <w:szCs w:val="22"/>
        </w:rPr>
        <w:t xml:space="preserve"> questions to analyze the potential consequences of higher retirement age, pension incentives, and partial retirement for the labor supply decisions of older individuals.</w:t>
      </w:r>
      <w:r w:rsidR="00211C63">
        <w:rPr>
          <w:rFonts w:ascii="Calibri" w:hAnsi="Calibri" w:cs="Calibri"/>
          <w:szCs w:val="22"/>
        </w:rPr>
        <w:t xml:space="preserve"> </w:t>
      </w:r>
      <w:r w:rsidR="007358DE">
        <w:rPr>
          <w:rFonts w:ascii="Calibri" w:hAnsi="Calibri" w:cs="Calibri"/>
          <w:szCs w:val="22"/>
        </w:rPr>
        <w:t>This differs from the reduced form models used in several studies based upon stated preference data</w:t>
      </w:r>
      <w:r w:rsidR="008C0D9B">
        <w:rPr>
          <w:rFonts w:ascii="Calibri" w:hAnsi="Calibri" w:cs="Calibri"/>
          <w:szCs w:val="22"/>
        </w:rPr>
        <w:t xml:space="preserve"> (see Section 1)</w:t>
      </w:r>
      <w:r w:rsidR="007358DE">
        <w:rPr>
          <w:rFonts w:ascii="Calibri" w:hAnsi="Calibri" w:cs="Calibri"/>
          <w:szCs w:val="22"/>
        </w:rPr>
        <w:t xml:space="preserve">, </w:t>
      </w:r>
      <w:r w:rsidR="0086276C">
        <w:rPr>
          <w:rFonts w:ascii="Calibri" w:hAnsi="Calibri" w:cs="Calibri"/>
          <w:szCs w:val="22"/>
        </w:rPr>
        <w:t xml:space="preserve">where the attributes of the scenarios directly enter the equations to be estimated. The structural approach has the advantage that policies </w:t>
      </w:r>
      <w:r w:rsidR="0088078A">
        <w:rPr>
          <w:rFonts w:ascii="Calibri" w:hAnsi="Calibri" w:cs="Calibri"/>
          <w:szCs w:val="22"/>
        </w:rPr>
        <w:t xml:space="preserve">with new attributes can also be analyzed, as long as these attributes </w:t>
      </w:r>
      <w:r w:rsidR="00EC034D">
        <w:rPr>
          <w:rFonts w:ascii="Calibri" w:hAnsi="Calibri" w:cs="Calibri"/>
          <w:szCs w:val="22"/>
        </w:rPr>
        <w:t xml:space="preserve">only affect </w:t>
      </w:r>
      <w:r w:rsidR="0088078A">
        <w:rPr>
          <w:rFonts w:ascii="Calibri" w:hAnsi="Calibri" w:cs="Calibri"/>
          <w:szCs w:val="22"/>
        </w:rPr>
        <w:t xml:space="preserve">income and hours worked </w:t>
      </w:r>
      <w:r w:rsidR="00EC034D">
        <w:rPr>
          <w:rFonts w:ascii="Calibri" w:hAnsi="Calibri" w:cs="Calibri"/>
          <w:szCs w:val="22"/>
        </w:rPr>
        <w:t>in any of the years after reaching 60.</w:t>
      </w:r>
    </w:p>
    <w:p w14:paraId="0F5D0692" w14:textId="0C9C63EA" w:rsidR="00F22EAC" w:rsidRDefault="00EC034D" w:rsidP="00F22EAC">
      <w:pPr>
        <w:pStyle w:val="NoSpacing"/>
        <w:rPr>
          <w:rFonts w:ascii="Calibri" w:hAnsi="Calibri" w:cs="Calibri"/>
          <w:szCs w:val="22"/>
        </w:rPr>
      </w:pPr>
      <w:r>
        <w:rPr>
          <w:rFonts w:ascii="Calibri" w:hAnsi="Calibri" w:cs="Calibri"/>
          <w:szCs w:val="22"/>
        </w:rPr>
        <w:t xml:space="preserve">Our model </w:t>
      </w:r>
      <w:r w:rsidR="00211C63" w:rsidRPr="00A85DA8">
        <w:rPr>
          <w:rFonts w:ascii="Calibri" w:hAnsi="Calibri" w:cs="Calibri"/>
          <w:szCs w:val="22"/>
        </w:rPr>
        <w:t xml:space="preserve">does not explicitly incorporate uncertainty about future health, unemployment, wage growth, or savings, in line with the scenarios in the </w:t>
      </w:r>
      <w:r w:rsidR="003E53E9">
        <w:rPr>
          <w:rFonts w:ascii="Calibri" w:hAnsi="Calibri" w:cs="Calibri"/>
          <w:szCs w:val="22"/>
        </w:rPr>
        <w:t xml:space="preserve">choice </w:t>
      </w:r>
      <w:r w:rsidR="00211C63" w:rsidRPr="00A85DA8">
        <w:rPr>
          <w:rFonts w:ascii="Calibri" w:hAnsi="Calibri" w:cs="Calibri"/>
          <w:szCs w:val="22"/>
        </w:rPr>
        <w:t>questions.</w:t>
      </w:r>
      <w:r w:rsidR="00210302">
        <w:rPr>
          <w:rFonts w:ascii="Calibri" w:hAnsi="Calibri" w:cs="Calibri"/>
          <w:szCs w:val="22"/>
        </w:rPr>
        <w:t xml:space="preserve"> </w:t>
      </w:r>
      <w:r w:rsidR="00403BF4">
        <w:rPr>
          <w:rFonts w:ascii="Calibri" w:hAnsi="Calibri" w:cs="Calibri"/>
          <w:szCs w:val="22"/>
        </w:rPr>
        <w:t xml:space="preserve">See </w:t>
      </w:r>
      <w:r w:rsidR="00403BF4" w:rsidRPr="00A85DA8">
        <w:rPr>
          <w:rFonts w:ascii="Calibri" w:hAnsi="Calibri" w:cs="Calibri"/>
          <w:color w:val="FF0000"/>
          <w:szCs w:val="22"/>
        </w:rPr>
        <w:t>Kantarcı et</w:t>
      </w:r>
      <w:r w:rsidR="00403BF4">
        <w:rPr>
          <w:rFonts w:ascii="Calibri" w:hAnsi="Calibri" w:cs="Calibri"/>
          <w:color w:val="FF0000"/>
          <w:szCs w:val="22"/>
        </w:rPr>
        <w:t xml:space="preserve"> al</w:t>
      </w:r>
      <w:r w:rsidR="00403BF4" w:rsidRPr="00DE3058">
        <w:rPr>
          <w:rFonts w:ascii="Calibri" w:hAnsi="Calibri" w:cs="Calibri"/>
          <w:color w:val="FF0000"/>
          <w:szCs w:val="22"/>
        </w:rPr>
        <w:t>.</w:t>
      </w:r>
      <w:r w:rsidR="00403BF4">
        <w:rPr>
          <w:rFonts w:ascii="Calibri" w:hAnsi="Calibri" w:cs="Calibri"/>
          <w:szCs w:val="22"/>
        </w:rPr>
        <w:t xml:space="preserve"> (</w:t>
      </w:r>
      <w:r w:rsidR="00403BF4">
        <w:rPr>
          <w:rFonts w:ascii="Calibri" w:hAnsi="Calibri" w:cs="Calibri"/>
          <w:color w:val="FF0000"/>
          <w:szCs w:val="22"/>
        </w:rPr>
        <w:t>2023</w:t>
      </w:r>
      <w:r w:rsidR="00403BF4">
        <w:rPr>
          <w:rFonts w:ascii="Calibri" w:hAnsi="Calibri" w:cs="Calibri"/>
          <w:szCs w:val="22"/>
        </w:rPr>
        <w:t xml:space="preserve">) for </w:t>
      </w:r>
      <w:r w:rsidR="00403BF4" w:rsidRPr="00403BF4">
        <w:rPr>
          <w:rFonts w:ascii="Calibri" w:hAnsi="Calibri" w:cs="Calibri"/>
          <w:szCs w:val="22"/>
        </w:rPr>
        <w:t>f</w:t>
      </w:r>
      <w:r w:rsidR="00210302" w:rsidRPr="00403BF4">
        <w:rPr>
          <w:rFonts w:ascii="Calibri" w:hAnsi="Calibri" w:cs="Calibri"/>
          <w:szCs w:val="22"/>
        </w:rPr>
        <w:t>ull details of the model.</w:t>
      </w:r>
    </w:p>
    <w:p w14:paraId="0EED5D65" w14:textId="609F555D" w:rsidR="00210302" w:rsidRDefault="001951FF" w:rsidP="00F22EAC">
      <w:pPr>
        <w:pStyle w:val="NoSpacing"/>
        <w:rPr>
          <w:rFonts w:ascii="Calibri" w:hAnsi="Calibri" w:cs="Calibri"/>
          <w:szCs w:val="22"/>
        </w:rPr>
      </w:pPr>
      <w:r>
        <w:rPr>
          <w:rFonts w:ascii="Calibri" w:hAnsi="Calibri" w:cs="Calibri"/>
          <w:szCs w:val="22"/>
        </w:rPr>
        <w:t xml:space="preserve">The respondents are asked to make choices based upon their own preferences. </w:t>
      </w:r>
      <w:r w:rsidR="006F3A10">
        <w:rPr>
          <w:rFonts w:ascii="Calibri" w:hAnsi="Calibri" w:cs="Calibri"/>
          <w:szCs w:val="22"/>
        </w:rPr>
        <w:t xml:space="preserve">The model essentially specifies their preferences through a utility function. </w:t>
      </w:r>
      <w:r w:rsidR="00164DA7">
        <w:rPr>
          <w:rFonts w:ascii="Calibri" w:hAnsi="Calibri" w:cs="Calibri"/>
          <w:szCs w:val="22"/>
        </w:rPr>
        <w:t>The choice a respondent makes in each case is the choice that maximizes utility.</w:t>
      </w:r>
    </w:p>
    <w:p w14:paraId="5DD555D9" w14:textId="5620C86A" w:rsidR="0061744B" w:rsidRDefault="000C7386" w:rsidP="00F22EAC">
      <w:pPr>
        <w:pStyle w:val="NoSpacing"/>
        <w:rPr>
          <w:rFonts w:ascii="Calibri" w:hAnsi="Calibri" w:cs="Calibri"/>
          <w:szCs w:val="22"/>
        </w:rPr>
      </w:pPr>
      <w:r>
        <w:rPr>
          <w:rFonts w:ascii="Calibri" w:hAnsi="Calibri" w:cs="Calibri"/>
          <w:szCs w:val="22"/>
        </w:rPr>
        <w:t xml:space="preserve">The utility of each scenario is the sum of utility values over the </w:t>
      </w:r>
      <w:r w:rsidR="00E63776">
        <w:rPr>
          <w:rFonts w:ascii="Calibri" w:hAnsi="Calibri" w:cs="Calibri"/>
          <w:szCs w:val="22"/>
        </w:rPr>
        <w:t>respondent’s</w:t>
      </w:r>
      <w:r>
        <w:rPr>
          <w:rFonts w:ascii="Calibri" w:hAnsi="Calibri" w:cs="Calibri"/>
          <w:szCs w:val="22"/>
        </w:rPr>
        <w:t xml:space="preserve"> life after </w:t>
      </w:r>
      <w:r w:rsidR="00E1077D">
        <w:rPr>
          <w:rFonts w:ascii="Calibri" w:hAnsi="Calibri" w:cs="Calibri"/>
          <w:szCs w:val="22"/>
        </w:rPr>
        <w:t xml:space="preserve">reaching </w:t>
      </w:r>
      <w:r>
        <w:rPr>
          <w:rFonts w:ascii="Calibri" w:hAnsi="Calibri" w:cs="Calibri"/>
          <w:szCs w:val="22"/>
        </w:rPr>
        <w:t xml:space="preserve">age 60 </w:t>
      </w:r>
      <w:r w:rsidR="003E3458">
        <w:rPr>
          <w:rFonts w:ascii="Calibri" w:hAnsi="Calibri" w:cs="Calibri"/>
          <w:szCs w:val="22"/>
        </w:rPr>
        <w:t>(variation in the scenarios start at age 60).</w:t>
      </w:r>
      <w:r w:rsidR="00E1077D">
        <w:rPr>
          <w:rFonts w:ascii="Calibri" w:hAnsi="Calibri" w:cs="Calibri"/>
          <w:szCs w:val="22"/>
        </w:rPr>
        <w:t xml:space="preserve"> Utility at a given </w:t>
      </w:r>
      <w:r w:rsidR="00D01819">
        <w:rPr>
          <w:rFonts w:ascii="Calibri" w:hAnsi="Calibri" w:cs="Calibri"/>
          <w:szCs w:val="22"/>
        </w:rPr>
        <w:t>depends on hours worked (leisure) at that age</w:t>
      </w:r>
      <w:r w:rsidR="003E3458">
        <w:rPr>
          <w:rFonts w:ascii="Calibri" w:hAnsi="Calibri" w:cs="Calibri"/>
          <w:szCs w:val="22"/>
        </w:rPr>
        <w:t xml:space="preserve"> </w:t>
      </w:r>
      <w:r w:rsidR="00D01819">
        <w:rPr>
          <w:rFonts w:ascii="Calibri" w:hAnsi="Calibri" w:cs="Calibri"/>
          <w:szCs w:val="22"/>
        </w:rPr>
        <w:t>and income at that age</w:t>
      </w:r>
      <w:r w:rsidR="00F01766">
        <w:rPr>
          <w:rFonts w:ascii="Calibri" w:hAnsi="Calibri" w:cs="Calibri"/>
          <w:szCs w:val="22"/>
        </w:rPr>
        <w:t xml:space="preserve"> (pension income plus earnings)</w:t>
      </w:r>
      <w:r w:rsidR="00D01819">
        <w:rPr>
          <w:rFonts w:ascii="Calibri" w:hAnsi="Calibri" w:cs="Calibri"/>
          <w:szCs w:val="22"/>
        </w:rPr>
        <w:t xml:space="preserve">. </w:t>
      </w:r>
      <w:r w:rsidR="00580C11">
        <w:rPr>
          <w:rFonts w:ascii="Calibri" w:hAnsi="Calibri" w:cs="Calibri"/>
          <w:szCs w:val="22"/>
        </w:rPr>
        <w:t>How much respondents value leisure</w:t>
      </w:r>
      <w:r w:rsidR="00776ACE">
        <w:rPr>
          <w:rFonts w:ascii="Calibri" w:hAnsi="Calibri" w:cs="Calibri"/>
          <w:szCs w:val="22"/>
        </w:rPr>
        <w:t xml:space="preserve"> (versus work) </w:t>
      </w:r>
      <w:r w:rsidR="00580C11">
        <w:rPr>
          <w:rFonts w:ascii="Calibri" w:hAnsi="Calibri" w:cs="Calibri"/>
          <w:szCs w:val="22"/>
        </w:rPr>
        <w:t>and income depends on age and other observed factors like health</w:t>
      </w:r>
      <w:r w:rsidR="00776ACE">
        <w:rPr>
          <w:rFonts w:ascii="Calibri" w:hAnsi="Calibri" w:cs="Calibri"/>
          <w:szCs w:val="22"/>
        </w:rPr>
        <w:t>, gender</w:t>
      </w:r>
      <w:r w:rsidR="001105E6">
        <w:rPr>
          <w:rFonts w:ascii="Calibri" w:hAnsi="Calibri" w:cs="Calibri"/>
          <w:szCs w:val="22"/>
        </w:rPr>
        <w:t xml:space="preserve">, education level and family composition, but also on characteristics </w:t>
      </w:r>
      <w:r w:rsidR="00BE766A">
        <w:rPr>
          <w:rFonts w:ascii="Calibri" w:hAnsi="Calibri" w:cs="Calibri"/>
          <w:szCs w:val="22"/>
        </w:rPr>
        <w:t xml:space="preserve">that are not observed in the data. Error terms are </w:t>
      </w:r>
      <w:r w:rsidR="00DF7A46">
        <w:rPr>
          <w:rFonts w:ascii="Calibri" w:hAnsi="Calibri" w:cs="Calibri"/>
          <w:szCs w:val="22"/>
        </w:rPr>
        <w:t>added to account for suboptimal choices.</w:t>
      </w:r>
    </w:p>
    <w:p w14:paraId="6189A08D" w14:textId="32CD94C1" w:rsidR="00650D12" w:rsidRDefault="0061744B" w:rsidP="00F22EAC">
      <w:pPr>
        <w:pStyle w:val="NoSpacing"/>
        <w:rPr>
          <w:rFonts w:ascii="Calibri" w:hAnsi="Calibri" w:cs="Calibri"/>
          <w:szCs w:val="22"/>
        </w:rPr>
      </w:pPr>
      <w:r>
        <w:rPr>
          <w:rFonts w:ascii="Calibri" w:hAnsi="Calibri" w:cs="Calibri"/>
          <w:szCs w:val="22"/>
        </w:rPr>
        <w:t xml:space="preserve">The attributes of the scenarios presented in the vignette questions </w:t>
      </w:r>
      <w:r w:rsidR="004B06F2">
        <w:rPr>
          <w:rFonts w:ascii="Calibri" w:hAnsi="Calibri" w:cs="Calibri"/>
          <w:szCs w:val="22"/>
        </w:rPr>
        <w:t xml:space="preserve">determine leisure and </w:t>
      </w:r>
      <w:r w:rsidR="00BD1DD7">
        <w:rPr>
          <w:rFonts w:ascii="Calibri" w:hAnsi="Calibri" w:cs="Calibri"/>
          <w:szCs w:val="22"/>
        </w:rPr>
        <w:t>income at all ages (after 60). For example, a</w:t>
      </w:r>
      <w:r w:rsidR="006D70ED">
        <w:rPr>
          <w:rFonts w:ascii="Calibri" w:hAnsi="Calibri" w:cs="Calibri"/>
          <w:szCs w:val="22"/>
        </w:rPr>
        <w:t xml:space="preserve"> scenario with</w:t>
      </w:r>
      <w:r w:rsidR="00BD1DD7">
        <w:rPr>
          <w:rFonts w:ascii="Calibri" w:hAnsi="Calibri" w:cs="Calibri"/>
          <w:szCs w:val="22"/>
        </w:rPr>
        <w:t xml:space="preserve"> late abrupt retirement</w:t>
      </w:r>
      <w:r w:rsidR="003A7FAF">
        <w:rPr>
          <w:rFonts w:ascii="Calibri" w:hAnsi="Calibri" w:cs="Calibri"/>
          <w:szCs w:val="22"/>
        </w:rPr>
        <w:t xml:space="preserve"> at age 70 will have </w:t>
      </w:r>
      <w:r w:rsidR="006D70ED">
        <w:rPr>
          <w:rFonts w:ascii="Calibri" w:hAnsi="Calibri" w:cs="Calibri"/>
          <w:szCs w:val="22"/>
        </w:rPr>
        <w:t xml:space="preserve">much </w:t>
      </w:r>
      <w:r w:rsidR="003A7FAF">
        <w:rPr>
          <w:rFonts w:ascii="Calibri" w:hAnsi="Calibri" w:cs="Calibri"/>
          <w:szCs w:val="22"/>
        </w:rPr>
        <w:t xml:space="preserve">less leisure in the years between </w:t>
      </w:r>
      <w:r w:rsidR="00E74523">
        <w:rPr>
          <w:rFonts w:ascii="Calibri" w:hAnsi="Calibri" w:cs="Calibri"/>
          <w:szCs w:val="22"/>
        </w:rPr>
        <w:t>65 and 70 than a</w:t>
      </w:r>
      <w:r w:rsidR="006D70ED">
        <w:rPr>
          <w:rFonts w:ascii="Calibri" w:hAnsi="Calibri" w:cs="Calibri"/>
          <w:szCs w:val="22"/>
        </w:rPr>
        <w:t xml:space="preserve"> scenario with abrupt </w:t>
      </w:r>
      <w:r w:rsidR="00E74523">
        <w:rPr>
          <w:rFonts w:ascii="Calibri" w:hAnsi="Calibri" w:cs="Calibri"/>
          <w:szCs w:val="22"/>
        </w:rPr>
        <w:t>retirement a</w:t>
      </w:r>
      <w:r w:rsidR="0037159D">
        <w:rPr>
          <w:rFonts w:ascii="Calibri" w:hAnsi="Calibri" w:cs="Calibri"/>
          <w:szCs w:val="22"/>
        </w:rPr>
        <w:t>t</w:t>
      </w:r>
      <w:r w:rsidR="00E74523">
        <w:rPr>
          <w:rFonts w:ascii="Calibri" w:hAnsi="Calibri" w:cs="Calibri"/>
          <w:szCs w:val="22"/>
        </w:rPr>
        <w:t xml:space="preserve"> age 65, but it will typically als</w:t>
      </w:r>
      <w:r w:rsidR="00A53647">
        <w:rPr>
          <w:rFonts w:ascii="Calibri" w:hAnsi="Calibri" w:cs="Calibri"/>
          <w:szCs w:val="22"/>
        </w:rPr>
        <w:t>o</w:t>
      </w:r>
      <w:r w:rsidR="00E74523">
        <w:rPr>
          <w:rFonts w:ascii="Calibri" w:hAnsi="Calibri" w:cs="Calibri"/>
          <w:szCs w:val="22"/>
        </w:rPr>
        <w:t xml:space="preserve"> </w:t>
      </w:r>
      <w:r w:rsidR="00B01F8C">
        <w:rPr>
          <w:rFonts w:ascii="Calibri" w:hAnsi="Calibri" w:cs="Calibri"/>
          <w:szCs w:val="22"/>
        </w:rPr>
        <w:t xml:space="preserve">imply higher income from age 65 until age 70 </w:t>
      </w:r>
      <w:r w:rsidR="0070722A">
        <w:rPr>
          <w:rFonts w:ascii="Calibri" w:hAnsi="Calibri" w:cs="Calibri"/>
          <w:szCs w:val="22"/>
        </w:rPr>
        <w:t xml:space="preserve">(since earnings from paid work are usually higher than pension income) as well as </w:t>
      </w:r>
      <w:r w:rsidR="00B01F8C">
        <w:rPr>
          <w:rFonts w:ascii="Calibri" w:hAnsi="Calibri" w:cs="Calibri"/>
          <w:szCs w:val="22"/>
        </w:rPr>
        <w:t>from age 70 onward (</w:t>
      </w:r>
      <w:r w:rsidR="00A53647">
        <w:rPr>
          <w:rFonts w:ascii="Calibri" w:hAnsi="Calibri" w:cs="Calibri"/>
          <w:szCs w:val="22"/>
        </w:rPr>
        <w:t xml:space="preserve">due to </w:t>
      </w:r>
      <w:r w:rsidR="0080212C">
        <w:rPr>
          <w:rFonts w:ascii="Calibri" w:hAnsi="Calibri" w:cs="Calibri"/>
          <w:szCs w:val="22"/>
        </w:rPr>
        <w:t xml:space="preserve">the additional </w:t>
      </w:r>
      <w:r w:rsidR="00A53647">
        <w:rPr>
          <w:rFonts w:ascii="Calibri" w:hAnsi="Calibri" w:cs="Calibri"/>
          <w:szCs w:val="22"/>
        </w:rPr>
        <w:t>pension</w:t>
      </w:r>
      <w:r w:rsidR="0080212C">
        <w:rPr>
          <w:rFonts w:ascii="Calibri" w:hAnsi="Calibri" w:cs="Calibri"/>
          <w:szCs w:val="22"/>
        </w:rPr>
        <w:t xml:space="preserve"> rights</w:t>
      </w:r>
      <w:r w:rsidR="00A53647">
        <w:rPr>
          <w:rFonts w:ascii="Calibri" w:hAnsi="Calibri" w:cs="Calibri"/>
          <w:szCs w:val="22"/>
        </w:rPr>
        <w:t xml:space="preserve"> accumulat</w:t>
      </w:r>
      <w:r w:rsidR="0080212C">
        <w:rPr>
          <w:rFonts w:ascii="Calibri" w:hAnsi="Calibri" w:cs="Calibri"/>
          <w:szCs w:val="22"/>
        </w:rPr>
        <w:t>ed from age 65 to age 70)</w:t>
      </w:r>
      <w:r w:rsidR="00A53647">
        <w:rPr>
          <w:rFonts w:ascii="Calibri" w:hAnsi="Calibri" w:cs="Calibri"/>
          <w:szCs w:val="22"/>
        </w:rPr>
        <w:t xml:space="preserve">. </w:t>
      </w:r>
      <w:r w:rsidR="00425C6B">
        <w:rPr>
          <w:rFonts w:ascii="Calibri" w:hAnsi="Calibri" w:cs="Calibri"/>
          <w:szCs w:val="22"/>
        </w:rPr>
        <w:t xml:space="preserve">If respondent A chooses abrupt retirement </w:t>
      </w:r>
      <w:r w:rsidR="006E57F1">
        <w:rPr>
          <w:rFonts w:ascii="Calibri" w:hAnsi="Calibri" w:cs="Calibri"/>
          <w:szCs w:val="22"/>
        </w:rPr>
        <w:t xml:space="preserve">at age 70 rather than age 65, while respondent B does the opposite, this implies that </w:t>
      </w:r>
      <w:r w:rsidR="00592E51">
        <w:rPr>
          <w:rFonts w:ascii="Calibri" w:hAnsi="Calibri" w:cs="Calibri"/>
          <w:szCs w:val="22"/>
        </w:rPr>
        <w:t xml:space="preserve">respondent B gives higher value to additional leisure instead of income than respondent A. </w:t>
      </w:r>
      <w:r w:rsidR="00C61BC8">
        <w:rPr>
          <w:rFonts w:ascii="Calibri" w:hAnsi="Calibri" w:cs="Calibri"/>
          <w:szCs w:val="22"/>
        </w:rPr>
        <w:t>In other words, the choices that are made are informative about the nature of the utility function</w:t>
      </w:r>
      <w:r w:rsidR="00086C65">
        <w:rPr>
          <w:rFonts w:ascii="Calibri" w:hAnsi="Calibri" w:cs="Calibri"/>
          <w:szCs w:val="22"/>
        </w:rPr>
        <w:t xml:space="preserve">. </w:t>
      </w:r>
      <w:r w:rsidR="007B6288">
        <w:rPr>
          <w:rFonts w:ascii="Calibri" w:hAnsi="Calibri" w:cs="Calibri"/>
          <w:szCs w:val="22"/>
        </w:rPr>
        <w:t xml:space="preserve">Using the data on all the choices made by all the respondents then allows us to estimate </w:t>
      </w:r>
      <w:r w:rsidR="00396D7E">
        <w:rPr>
          <w:rFonts w:ascii="Calibri" w:hAnsi="Calibri" w:cs="Calibri"/>
          <w:szCs w:val="22"/>
        </w:rPr>
        <w:t xml:space="preserve">the distribution of preferences (both the average utility function and the variation </w:t>
      </w:r>
      <w:r w:rsidR="004810A7">
        <w:rPr>
          <w:rFonts w:ascii="Calibri" w:hAnsi="Calibri" w:cs="Calibri"/>
          <w:szCs w:val="22"/>
        </w:rPr>
        <w:t>across respondents) in the population.</w:t>
      </w:r>
    </w:p>
    <w:p w14:paraId="3EDEB35B" w14:textId="3DF027D5" w:rsidR="007D57CE" w:rsidRDefault="00630509" w:rsidP="00650D12">
      <w:pPr>
        <w:pStyle w:val="NoSpacing"/>
        <w:rPr>
          <w:rFonts w:ascii="Calibri" w:hAnsi="Calibri" w:cs="Calibri"/>
          <w:szCs w:val="22"/>
        </w:rPr>
      </w:pPr>
      <w:r>
        <w:rPr>
          <w:rFonts w:ascii="Calibri" w:hAnsi="Calibri" w:cs="Calibri"/>
          <w:szCs w:val="22"/>
        </w:rPr>
        <w:t xml:space="preserve">Once we have estimated the preferences, we can use the results to </w:t>
      </w:r>
      <w:r w:rsidR="00CA7FCC">
        <w:rPr>
          <w:rFonts w:ascii="Calibri" w:hAnsi="Calibri" w:cs="Calibri"/>
          <w:szCs w:val="22"/>
        </w:rPr>
        <w:t>analyze what people would choose in any situation, as long as the choice scenarios</w:t>
      </w:r>
      <w:r w:rsidR="00D65574">
        <w:rPr>
          <w:rFonts w:ascii="Calibri" w:hAnsi="Calibri" w:cs="Calibri"/>
          <w:szCs w:val="22"/>
        </w:rPr>
        <w:t xml:space="preserve"> are characterized by the same attributes of the vignettes – for every choice scenario that can be chosen, it has to be clear how many hours of paid work is done and what it the total income at every age after age 60. </w:t>
      </w:r>
      <w:r w:rsidR="002238E9">
        <w:rPr>
          <w:rFonts w:ascii="Calibri" w:hAnsi="Calibri" w:cs="Calibri"/>
          <w:szCs w:val="22"/>
        </w:rPr>
        <w:t xml:space="preserve">That is, we can use the </w:t>
      </w:r>
      <w:r w:rsidR="00650D12" w:rsidRPr="00A85DA8">
        <w:rPr>
          <w:rFonts w:ascii="Calibri" w:hAnsi="Calibri" w:cs="Calibri"/>
          <w:szCs w:val="22"/>
        </w:rPr>
        <w:t xml:space="preserve">estimated model to simulate the effects of potential </w:t>
      </w:r>
      <w:r w:rsidR="002238E9">
        <w:rPr>
          <w:rFonts w:ascii="Calibri" w:hAnsi="Calibri" w:cs="Calibri"/>
          <w:szCs w:val="22"/>
        </w:rPr>
        <w:t xml:space="preserve">new policies </w:t>
      </w:r>
      <w:r w:rsidR="004A7A37">
        <w:rPr>
          <w:rFonts w:ascii="Calibri" w:hAnsi="Calibri" w:cs="Calibri"/>
          <w:szCs w:val="22"/>
        </w:rPr>
        <w:t>with new implications for income and leisure over the life cycle. We will focus on policies related to partial retirement</w:t>
      </w:r>
      <w:r w:rsidR="00650D12" w:rsidRPr="00A85DA8">
        <w:rPr>
          <w:rFonts w:ascii="Calibri" w:hAnsi="Calibri" w:cs="Calibri"/>
          <w:szCs w:val="22"/>
        </w:rPr>
        <w:t xml:space="preserve">. </w:t>
      </w:r>
      <w:r w:rsidR="00650D12">
        <w:rPr>
          <w:rFonts w:ascii="Calibri" w:hAnsi="Calibri" w:cs="Calibri"/>
          <w:szCs w:val="22"/>
        </w:rPr>
        <w:t>As our benchmark, w</w:t>
      </w:r>
      <w:r w:rsidR="00650D12" w:rsidRPr="00A85DA8">
        <w:rPr>
          <w:rFonts w:ascii="Calibri" w:hAnsi="Calibri" w:cs="Calibri"/>
          <w:szCs w:val="22"/>
        </w:rPr>
        <w:t xml:space="preserve">e first simulate the choice probabilities for early, late and partial retirement scenarios (of the same type in Figure </w:t>
      </w:r>
      <w:r w:rsidR="00650D12" w:rsidRPr="00A85DA8">
        <w:rPr>
          <w:rFonts w:ascii="Calibri" w:hAnsi="Calibri" w:cs="Calibri"/>
          <w:color w:val="0000FF"/>
          <w:szCs w:val="22"/>
        </w:rPr>
        <w:t>2</w:t>
      </w:r>
      <w:r w:rsidR="00650D12" w:rsidRPr="00A85DA8">
        <w:rPr>
          <w:rFonts w:ascii="Calibri" w:hAnsi="Calibri" w:cs="Calibri"/>
          <w:szCs w:val="22"/>
        </w:rPr>
        <w:t xml:space="preserve">) at various retirement ages. We then study how </w:t>
      </w:r>
      <w:r w:rsidR="00DA107B">
        <w:rPr>
          <w:rFonts w:ascii="Calibri" w:hAnsi="Calibri" w:cs="Calibri"/>
          <w:szCs w:val="22"/>
        </w:rPr>
        <w:t xml:space="preserve">these </w:t>
      </w:r>
      <w:r w:rsidR="00650D12" w:rsidRPr="00A85DA8">
        <w:rPr>
          <w:rFonts w:ascii="Calibri" w:hAnsi="Calibri" w:cs="Calibri"/>
          <w:szCs w:val="22"/>
        </w:rPr>
        <w:t xml:space="preserve">choice probabilities change </w:t>
      </w:r>
      <w:r w:rsidR="00DA107B">
        <w:rPr>
          <w:rFonts w:ascii="Calibri" w:hAnsi="Calibri" w:cs="Calibri"/>
          <w:szCs w:val="22"/>
        </w:rPr>
        <w:t xml:space="preserve">under alternative policies. For example, what happens if </w:t>
      </w:r>
      <w:r w:rsidR="006A2C69">
        <w:rPr>
          <w:rFonts w:ascii="Calibri" w:hAnsi="Calibri" w:cs="Calibri"/>
          <w:szCs w:val="22"/>
        </w:rPr>
        <w:t xml:space="preserve">partial retirement is made more attractive </w:t>
      </w:r>
      <w:r w:rsidR="00971988">
        <w:rPr>
          <w:rFonts w:ascii="Calibri" w:hAnsi="Calibri" w:cs="Calibri"/>
          <w:szCs w:val="22"/>
        </w:rPr>
        <w:t xml:space="preserve">by a policy that makes partial retirement more attractive, such as the </w:t>
      </w:r>
      <w:r w:rsidR="003508E3">
        <w:rPr>
          <w:rFonts w:ascii="Calibri" w:hAnsi="Calibri" w:cs="Calibri"/>
          <w:szCs w:val="22"/>
        </w:rPr>
        <w:t xml:space="preserve">current “Vitaliteitsregeling” </w:t>
      </w:r>
      <w:r w:rsidR="006708CD">
        <w:rPr>
          <w:rFonts w:ascii="Calibri" w:hAnsi="Calibri" w:cs="Calibri"/>
          <w:szCs w:val="22"/>
        </w:rPr>
        <w:t>of Du</w:t>
      </w:r>
      <w:r w:rsidR="00346FD7">
        <w:rPr>
          <w:rFonts w:ascii="Calibri" w:hAnsi="Calibri" w:cs="Calibri"/>
          <w:szCs w:val="22"/>
        </w:rPr>
        <w:t>tc</w:t>
      </w:r>
      <w:r w:rsidR="006708CD">
        <w:rPr>
          <w:rFonts w:ascii="Calibri" w:hAnsi="Calibri" w:cs="Calibri"/>
          <w:szCs w:val="22"/>
        </w:rPr>
        <w:t>h universities (the possibility to work 80% or 60%</w:t>
      </w:r>
      <w:r w:rsidR="00971988">
        <w:rPr>
          <w:rFonts w:ascii="Calibri" w:hAnsi="Calibri" w:cs="Calibri"/>
          <w:szCs w:val="22"/>
        </w:rPr>
        <w:t xml:space="preserve"> </w:t>
      </w:r>
      <w:r w:rsidR="00981D80">
        <w:rPr>
          <w:rFonts w:ascii="Calibri" w:hAnsi="Calibri" w:cs="Calibri"/>
          <w:szCs w:val="22"/>
        </w:rPr>
        <w:t>of the time for 85% or 70% salary and with full pension accruals).</w:t>
      </w:r>
      <w:r w:rsidR="002002B8">
        <w:rPr>
          <w:rFonts w:ascii="Calibri" w:hAnsi="Calibri" w:cs="Calibri"/>
          <w:szCs w:val="22"/>
        </w:rPr>
        <w:t xml:space="preserve"> Such alternative policies, irrespective of whether they already exist or not or wh</w:t>
      </w:r>
      <w:r w:rsidR="00D51E67">
        <w:rPr>
          <w:rFonts w:ascii="Calibri" w:hAnsi="Calibri" w:cs="Calibri"/>
          <w:szCs w:val="22"/>
        </w:rPr>
        <w:t>e</w:t>
      </w:r>
      <w:r w:rsidR="002002B8">
        <w:rPr>
          <w:rFonts w:ascii="Calibri" w:hAnsi="Calibri" w:cs="Calibri"/>
          <w:szCs w:val="22"/>
        </w:rPr>
        <w:t>ther they are in the vignette questions or not, change the attributes of the scenarios</w:t>
      </w:r>
      <w:r w:rsidR="00803B00">
        <w:rPr>
          <w:rFonts w:ascii="Calibri" w:hAnsi="Calibri" w:cs="Calibri"/>
          <w:szCs w:val="22"/>
        </w:rPr>
        <w:t xml:space="preserve"> and therefore change the choice probabilities, given the population’s preferences.</w:t>
      </w:r>
      <w:r w:rsidR="00D51E67">
        <w:rPr>
          <w:rFonts w:ascii="Calibri" w:hAnsi="Calibri" w:cs="Calibri"/>
          <w:szCs w:val="22"/>
        </w:rPr>
        <w:t xml:space="preserve"> With the estimation results, we will be able to predict how many</w:t>
      </w:r>
      <w:r w:rsidR="005D1E87">
        <w:rPr>
          <w:rFonts w:ascii="Calibri" w:hAnsi="Calibri" w:cs="Calibri"/>
          <w:szCs w:val="22"/>
        </w:rPr>
        <w:t xml:space="preserve"> people would change their choice in case such a policy would be introduced and, for example, we </w:t>
      </w:r>
      <w:r w:rsidR="007C32A2">
        <w:rPr>
          <w:rFonts w:ascii="Calibri" w:hAnsi="Calibri" w:cs="Calibri"/>
          <w:szCs w:val="22"/>
        </w:rPr>
        <w:t xml:space="preserve">can predict </w:t>
      </w:r>
      <w:r w:rsidR="0087431C">
        <w:rPr>
          <w:rFonts w:ascii="Calibri" w:hAnsi="Calibri" w:cs="Calibri"/>
          <w:szCs w:val="22"/>
        </w:rPr>
        <w:t xml:space="preserve">to what extent making partial retirement </w:t>
      </w:r>
      <w:r w:rsidR="007C32A2">
        <w:rPr>
          <w:rFonts w:ascii="Calibri" w:hAnsi="Calibri" w:cs="Calibri"/>
          <w:szCs w:val="22"/>
        </w:rPr>
        <w:t>more attractive</w:t>
      </w:r>
      <w:r w:rsidR="0087431C">
        <w:rPr>
          <w:rFonts w:ascii="Calibri" w:hAnsi="Calibri" w:cs="Calibri"/>
          <w:szCs w:val="22"/>
        </w:rPr>
        <w:t xml:space="preserve"> will raise the </w:t>
      </w:r>
      <w:r w:rsidR="00E44B4E">
        <w:rPr>
          <w:rFonts w:ascii="Calibri" w:hAnsi="Calibri" w:cs="Calibri"/>
          <w:szCs w:val="22"/>
        </w:rPr>
        <w:t>chances to choose</w:t>
      </w:r>
      <w:r w:rsidR="007C32A2">
        <w:rPr>
          <w:rFonts w:ascii="Calibri" w:hAnsi="Calibri" w:cs="Calibri"/>
          <w:szCs w:val="22"/>
        </w:rPr>
        <w:t xml:space="preserve"> partial retirement</w:t>
      </w:r>
      <w:r w:rsidR="00E44B4E">
        <w:rPr>
          <w:rFonts w:ascii="Calibri" w:hAnsi="Calibri" w:cs="Calibri"/>
          <w:szCs w:val="22"/>
        </w:rPr>
        <w:t xml:space="preserve">, and if so, to what extent this </w:t>
      </w:r>
      <w:r w:rsidR="007C32A2">
        <w:rPr>
          <w:rFonts w:ascii="Calibri" w:hAnsi="Calibri" w:cs="Calibri"/>
          <w:szCs w:val="22"/>
        </w:rPr>
        <w:t>will make fewer people retire early or will make fewer people retire late.</w:t>
      </w:r>
    </w:p>
    <w:p w14:paraId="355FF96A" w14:textId="61BBF67F" w:rsidR="006A2C69" w:rsidRDefault="007D57CE" w:rsidP="00182EFB">
      <w:pPr>
        <w:spacing w:after="160" w:line="278" w:lineRule="auto"/>
        <w:ind w:firstLine="0"/>
        <w:jc w:val="left"/>
        <w:rPr>
          <w:rFonts w:ascii="Calibri" w:hAnsi="Calibri" w:cs="Calibri"/>
          <w:szCs w:val="22"/>
        </w:rPr>
      </w:pPr>
      <w:r>
        <w:rPr>
          <w:rFonts w:ascii="Calibri" w:hAnsi="Calibri" w:cs="Calibri"/>
          <w:szCs w:val="22"/>
        </w:rPr>
        <w:br w:type="page"/>
      </w:r>
    </w:p>
    <w:p w14:paraId="13E7626D" w14:textId="4AA6A31C" w:rsidR="00112346" w:rsidRPr="00A85DA8" w:rsidRDefault="00F1460E" w:rsidP="004533ED">
      <w:pPr>
        <w:pStyle w:val="NoSpacing"/>
        <w:numPr>
          <w:ilvl w:val="0"/>
          <w:numId w:val="2"/>
        </w:numPr>
        <w:rPr>
          <w:rFonts w:ascii="Calibri" w:hAnsi="Calibri" w:cs="Calibri"/>
          <w:b/>
          <w:bCs/>
          <w:szCs w:val="22"/>
        </w:rPr>
      </w:pPr>
      <w:r>
        <w:rPr>
          <w:rFonts w:ascii="Calibri" w:hAnsi="Calibri" w:cs="Calibri"/>
          <w:b/>
          <w:bCs/>
          <w:szCs w:val="22"/>
        </w:rPr>
        <w:lastRenderedPageBreak/>
        <w:t>R</w:t>
      </w:r>
      <w:r w:rsidR="00B21D57" w:rsidRPr="00A85DA8">
        <w:rPr>
          <w:rFonts w:ascii="Calibri" w:hAnsi="Calibri" w:cs="Calibri"/>
          <w:b/>
          <w:bCs/>
          <w:szCs w:val="22"/>
        </w:rPr>
        <w:t>esults</w:t>
      </w:r>
    </w:p>
    <w:p w14:paraId="215E92FD" w14:textId="77777777" w:rsidR="00771117" w:rsidRDefault="00771117" w:rsidP="009D7614">
      <w:pPr>
        <w:pStyle w:val="NoSpacing"/>
        <w:rPr>
          <w:rFonts w:ascii="Calibri" w:hAnsi="Calibri" w:cs="Calibri"/>
          <w:color w:val="FF0000"/>
          <w:szCs w:val="22"/>
        </w:rPr>
      </w:pPr>
    </w:p>
    <w:p w14:paraId="2EB79F41" w14:textId="05441ECF" w:rsidR="00112346" w:rsidRDefault="00960823" w:rsidP="009D7614">
      <w:pPr>
        <w:pStyle w:val="NoSpacing"/>
        <w:rPr>
          <w:rFonts w:ascii="Calibri" w:hAnsi="Calibri" w:cs="Calibri"/>
          <w:szCs w:val="22"/>
        </w:rPr>
      </w:pPr>
      <w:r>
        <w:rPr>
          <w:rFonts w:ascii="Calibri" w:hAnsi="Calibri" w:cs="Calibri"/>
          <w:szCs w:val="22"/>
        </w:rPr>
        <w:t xml:space="preserve">A table with the estimates of all the parameters of the structural model is provided in </w:t>
      </w:r>
      <w:r w:rsidR="00771117" w:rsidRPr="00A85DA8">
        <w:rPr>
          <w:rFonts w:ascii="Calibri" w:hAnsi="Calibri" w:cs="Calibri"/>
          <w:color w:val="FF0000"/>
          <w:szCs w:val="22"/>
        </w:rPr>
        <w:t>Kantarcı et</w:t>
      </w:r>
      <w:r w:rsidR="00771117">
        <w:rPr>
          <w:rFonts w:ascii="Calibri" w:hAnsi="Calibri" w:cs="Calibri"/>
          <w:color w:val="FF0000"/>
          <w:szCs w:val="22"/>
        </w:rPr>
        <w:t xml:space="preserve"> al</w:t>
      </w:r>
      <w:r w:rsidR="00771117" w:rsidRPr="00DE3058">
        <w:rPr>
          <w:rFonts w:ascii="Calibri" w:hAnsi="Calibri" w:cs="Calibri"/>
          <w:color w:val="FF0000"/>
          <w:szCs w:val="22"/>
        </w:rPr>
        <w:t>.</w:t>
      </w:r>
      <w:r w:rsidR="00771117">
        <w:rPr>
          <w:rFonts w:ascii="Calibri" w:hAnsi="Calibri" w:cs="Calibri"/>
          <w:szCs w:val="22"/>
        </w:rPr>
        <w:t xml:space="preserve"> (</w:t>
      </w:r>
      <w:r w:rsidR="00771117">
        <w:rPr>
          <w:rFonts w:ascii="Calibri" w:hAnsi="Calibri" w:cs="Calibri"/>
          <w:color w:val="FF0000"/>
          <w:szCs w:val="22"/>
        </w:rPr>
        <w:t>2023</w:t>
      </w:r>
      <w:r w:rsidR="00771117">
        <w:rPr>
          <w:rFonts w:ascii="Calibri" w:hAnsi="Calibri" w:cs="Calibri"/>
          <w:szCs w:val="22"/>
        </w:rPr>
        <w:t>)</w:t>
      </w:r>
      <w:r>
        <w:rPr>
          <w:rFonts w:ascii="Calibri" w:hAnsi="Calibri" w:cs="Calibri"/>
          <w:szCs w:val="22"/>
        </w:rPr>
        <w:t>.</w:t>
      </w:r>
      <w:r w:rsidR="00881729">
        <w:rPr>
          <w:rFonts w:ascii="Calibri" w:hAnsi="Calibri" w:cs="Calibri"/>
          <w:szCs w:val="22"/>
        </w:rPr>
        <w:t xml:space="preserve"> These parameters are used for the policy simulations </w:t>
      </w:r>
      <w:r w:rsidR="00E63776">
        <w:rPr>
          <w:rFonts w:ascii="Calibri" w:hAnsi="Calibri" w:cs="Calibri"/>
          <w:szCs w:val="22"/>
        </w:rPr>
        <w:t>below but</w:t>
      </w:r>
      <w:r w:rsidR="00881729">
        <w:rPr>
          <w:rFonts w:ascii="Calibri" w:hAnsi="Calibri" w:cs="Calibri"/>
          <w:szCs w:val="22"/>
        </w:rPr>
        <w:t xml:space="preserve"> are often hard to interpret directly. </w:t>
      </w:r>
      <w:r w:rsidR="0029513E">
        <w:rPr>
          <w:rFonts w:ascii="Calibri" w:hAnsi="Calibri" w:cs="Calibri"/>
          <w:szCs w:val="22"/>
        </w:rPr>
        <w:t xml:space="preserve">The only </w:t>
      </w:r>
      <w:r w:rsidR="000F4FAB">
        <w:rPr>
          <w:rFonts w:ascii="Calibri" w:hAnsi="Calibri" w:cs="Calibri"/>
          <w:szCs w:val="22"/>
        </w:rPr>
        <w:t>thing that is</w:t>
      </w:r>
      <w:r w:rsidR="0029513E">
        <w:rPr>
          <w:rFonts w:ascii="Calibri" w:hAnsi="Calibri" w:cs="Calibri"/>
          <w:szCs w:val="22"/>
        </w:rPr>
        <w:t xml:space="preserve"> directly interpretable are the </w:t>
      </w:r>
      <w:r w:rsidR="000F4FAB">
        <w:rPr>
          <w:rFonts w:ascii="Calibri" w:hAnsi="Calibri" w:cs="Calibri"/>
          <w:szCs w:val="22"/>
        </w:rPr>
        <w:t xml:space="preserve">signs of the </w:t>
      </w:r>
      <w:r w:rsidR="00CB413E">
        <w:rPr>
          <w:rFonts w:ascii="Calibri" w:hAnsi="Calibri" w:cs="Calibri"/>
          <w:szCs w:val="22"/>
        </w:rPr>
        <w:t xml:space="preserve">parameters on the “taste shifters”. These parameters indicate how respondent characteristics </w:t>
      </w:r>
      <w:r w:rsidR="005B7117">
        <w:rPr>
          <w:rFonts w:ascii="Calibri" w:hAnsi="Calibri" w:cs="Calibri"/>
          <w:szCs w:val="22"/>
        </w:rPr>
        <w:t xml:space="preserve">are related to a stronger or weaker preference for leisure compared to income. </w:t>
      </w:r>
      <w:r w:rsidR="00067AE5">
        <w:rPr>
          <w:rFonts w:ascii="Calibri" w:hAnsi="Calibri" w:cs="Calibri"/>
          <w:szCs w:val="22"/>
        </w:rPr>
        <w:t xml:space="preserve">These parameter signs and their significance levels are presented in Table </w:t>
      </w:r>
      <w:r w:rsidR="00B21D57" w:rsidRPr="00A85DA8">
        <w:rPr>
          <w:rFonts w:ascii="Calibri" w:hAnsi="Calibri" w:cs="Calibri"/>
          <w:color w:val="0000FF"/>
          <w:szCs w:val="22"/>
        </w:rPr>
        <w:t>4</w:t>
      </w:r>
      <w:r w:rsidR="00B21D57" w:rsidRPr="00A85DA8">
        <w:rPr>
          <w:rFonts w:ascii="Calibri" w:hAnsi="Calibri" w:cs="Calibri"/>
          <w:szCs w:val="22"/>
        </w:rPr>
        <w:t xml:space="preserve">. </w:t>
      </w:r>
      <w:r w:rsidR="002628CB">
        <w:rPr>
          <w:rFonts w:ascii="Calibri" w:hAnsi="Calibri" w:cs="Calibri"/>
          <w:szCs w:val="22"/>
        </w:rPr>
        <w:t xml:space="preserve">Most of these are </w:t>
      </w:r>
      <w:r w:rsidR="00B21D57" w:rsidRPr="00A85DA8">
        <w:rPr>
          <w:rFonts w:ascii="Calibri" w:hAnsi="Calibri" w:cs="Calibri"/>
          <w:szCs w:val="22"/>
        </w:rPr>
        <w:t xml:space="preserve">significant, implying substantial observed heterogeneity with respect to leisure preferences. </w:t>
      </w:r>
      <w:r w:rsidR="00591AA1">
        <w:rPr>
          <w:rFonts w:ascii="Calibri" w:hAnsi="Calibri" w:cs="Calibri"/>
          <w:szCs w:val="22"/>
        </w:rPr>
        <w:t xml:space="preserve">(In addition, the estimates imply that there is also substantial </w:t>
      </w:r>
      <w:r w:rsidR="00B21D57" w:rsidRPr="00A85DA8">
        <w:rPr>
          <w:rFonts w:ascii="Calibri" w:hAnsi="Calibri" w:cs="Calibri"/>
          <w:szCs w:val="22"/>
        </w:rPr>
        <w:t xml:space="preserve">variation in preferences </w:t>
      </w:r>
      <w:r w:rsidR="00591AA1">
        <w:rPr>
          <w:rFonts w:ascii="Calibri" w:hAnsi="Calibri" w:cs="Calibri"/>
          <w:szCs w:val="22"/>
        </w:rPr>
        <w:t xml:space="preserve">that is </w:t>
      </w:r>
      <w:r w:rsidR="00B21D57" w:rsidRPr="00A85DA8">
        <w:rPr>
          <w:rFonts w:ascii="Calibri" w:hAnsi="Calibri" w:cs="Calibri"/>
          <w:szCs w:val="22"/>
        </w:rPr>
        <w:t>not captured by observed respondent characteristics.</w:t>
      </w:r>
      <w:r w:rsidR="00591AA1">
        <w:rPr>
          <w:rFonts w:ascii="Calibri" w:hAnsi="Calibri" w:cs="Calibri"/>
          <w:szCs w:val="22"/>
        </w:rPr>
        <w:t>)</w:t>
      </w:r>
    </w:p>
    <w:p w14:paraId="03ACD295" w14:textId="77777777" w:rsidR="0067278A" w:rsidRDefault="0067278A" w:rsidP="00AD439B">
      <w:pPr>
        <w:pStyle w:val="NoSpacing"/>
        <w:ind w:firstLine="0"/>
        <w:rPr>
          <w:rFonts w:ascii="Calibri" w:hAnsi="Calibri" w:cs="Calibri"/>
          <w:szCs w:val="22"/>
        </w:rPr>
      </w:pPr>
    </w:p>
    <w:p w14:paraId="6BF7BA1D" w14:textId="77777777" w:rsidR="0067278A" w:rsidRPr="00A85DA8" w:rsidRDefault="0067278A" w:rsidP="0067278A">
      <w:pPr>
        <w:pStyle w:val="NoSpacing"/>
        <w:jc w:val="center"/>
        <w:rPr>
          <w:rFonts w:ascii="Calibri" w:hAnsi="Calibri" w:cs="Calibri"/>
          <w:szCs w:val="22"/>
        </w:rPr>
      </w:pPr>
      <w:r w:rsidRPr="00A85DA8">
        <w:rPr>
          <w:rFonts w:ascii="Calibri" w:hAnsi="Calibri" w:cs="Calibri"/>
          <w:szCs w:val="22"/>
        </w:rPr>
        <w:t xml:space="preserve">Table 4: </w:t>
      </w:r>
      <w:r>
        <w:rPr>
          <w:rFonts w:ascii="Calibri" w:hAnsi="Calibri" w:cs="Calibri"/>
          <w:szCs w:val="22"/>
        </w:rPr>
        <w:t>Taste shifters</w:t>
      </w:r>
    </w:p>
    <w:tbl>
      <w:tblPr>
        <w:tblStyle w:val="TableGrid"/>
        <w:tblW w:w="8982" w:type="dxa"/>
        <w:jc w:val="center"/>
        <w:tblInd w:w="0" w:type="dxa"/>
        <w:tblBorders>
          <w:top w:val="single" w:sz="4" w:space="0" w:color="auto"/>
          <w:bottom w:val="single" w:sz="4" w:space="0" w:color="auto"/>
        </w:tblBorders>
        <w:tblCellMar>
          <w:top w:w="16" w:type="dxa"/>
        </w:tblCellMar>
        <w:tblLook w:val="04A0" w:firstRow="1" w:lastRow="0" w:firstColumn="1" w:lastColumn="0" w:noHBand="0" w:noVBand="1"/>
      </w:tblPr>
      <w:tblGrid>
        <w:gridCol w:w="6029"/>
        <w:gridCol w:w="781"/>
        <w:gridCol w:w="1046"/>
        <w:gridCol w:w="1126"/>
      </w:tblGrid>
      <w:tr w:rsidR="0067278A" w:rsidRPr="00A85DA8" w14:paraId="12D64D74" w14:textId="77777777" w:rsidTr="009436CB">
        <w:trPr>
          <w:trHeight w:val="20"/>
          <w:jc w:val="center"/>
        </w:trPr>
        <w:tc>
          <w:tcPr>
            <w:tcW w:w="6029" w:type="dxa"/>
          </w:tcPr>
          <w:p w14:paraId="19ABE9D7" w14:textId="77777777" w:rsidR="0067278A" w:rsidRPr="00A85DA8" w:rsidRDefault="0067278A" w:rsidP="009436CB">
            <w:pPr>
              <w:pStyle w:val="NoSpacing"/>
              <w:ind w:firstLine="0"/>
              <w:jc w:val="left"/>
              <w:rPr>
                <w:rFonts w:ascii="Calibri" w:hAnsi="Calibri" w:cs="Calibri"/>
                <w:szCs w:val="22"/>
              </w:rPr>
            </w:pPr>
            <w:r>
              <w:rPr>
                <w:rFonts w:ascii="Calibri" w:hAnsi="Calibri" w:cs="Calibri"/>
                <w:szCs w:val="22"/>
              </w:rPr>
              <w:t>Respondent characteristic</w:t>
            </w:r>
          </w:p>
        </w:tc>
        <w:tc>
          <w:tcPr>
            <w:tcW w:w="2953" w:type="dxa"/>
            <w:gridSpan w:val="3"/>
          </w:tcPr>
          <w:p w14:paraId="7336A7F5" w14:textId="77777777" w:rsidR="0067278A" w:rsidRPr="00A85DA8" w:rsidRDefault="0067278A" w:rsidP="009436CB">
            <w:pPr>
              <w:pStyle w:val="NoSpacing"/>
              <w:ind w:firstLine="0"/>
              <w:jc w:val="center"/>
              <w:rPr>
                <w:rFonts w:ascii="Calibri" w:hAnsi="Calibri" w:cs="Calibri"/>
                <w:szCs w:val="22"/>
              </w:rPr>
            </w:pPr>
            <w:r>
              <w:rPr>
                <w:rFonts w:ascii="Calibri" w:hAnsi="Calibri" w:cs="Calibri"/>
                <w:szCs w:val="22"/>
              </w:rPr>
              <w:t>Sign of the effect on marginal utility of leisure</w:t>
            </w:r>
          </w:p>
        </w:tc>
      </w:tr>
      <w:tr w:rsidR="0067278A" w:rsidRPr="00A85DA8" w14:paraId="299515BA" w14:textId="77777777" w:rsidTr="009436CB">
        <w:trPr>
          <w:trHeight w:val="20"/>
          <w:jc w:val="center"/>
        </w:trPr>
        <w:tc>
          <w:tcPr>
            <w:tcW w:w="6029" w:type="dxa"/>
          </w:tcPr>
          <w:p w14:paraId="426620E6" w14:textId="77777777" w:rsidR="0067278A" w:rsidRPr="00A85DA8" w:rsidRDefault="0067278A" w:rsidP="009436CB">
            <w:pPr>
              <w:pStyle w:val="NoSpacing"/>
              <w:ind w:firstLine="0"/>
              <w:jc w:val="left"/>
              <w:rPr>
                <w:rFonts w:ascii="Calibri" w:hAnsi="Calibri" w:cs="Calibri"/>
                <w:szCs w:val="22"/>
              </w:rPr>
            </w:pPr>
          </w:p>
        </w:tc>
        <w:tc>
          <w:tcPr>
            <w:tcW w:w="781" w:type="dxa"/>
          </w:tcPr>
          <w:p w14:paraId="6308F583" w14:textId="77777777" w:rsidR="0067278A" w:rsidRPr="00A85DA8" w:rsidRDefault="0067278A" w:rsidP="009436CB">
            <w:pPr>
              <w:pStyle w:val="NoSpacing"/>
              <w:ind w:firstLine="0"/>
              <w:jc w:val="center"/>
              <w:rPr>
                <w:rFonts w:ascii="Calibri" w:hAnsi="Calibri" w:cs="Calibri"/>
                <w:szCs w:val="22"/>
              </w:rPr>
            </w:pPr>
          </w:p>
        </w:tc>
        <w:tc>
          <w:tcPr>
            <w:tcW w:w="1046" w:type="dxa"/>
          </w:tcPr>
          <w:p w14:paraId="69BF9A40" w14:textId="77777777" w:rsidR="0067278A" w:rsidRPr="00A85DA8" w:rsidRDefault="0067278A" w:rsidP="009436CB">
            <w:pPr>
              <w:pStyle w:val="NoSpacing"/>
              <w:ind w:firstLine="0"/>
              <w:jc w:val="center"/>
              <w:rPr>
                <w:rFonts w:ascii="Calibri" w:hAnsi="Calibri" w:cs="Calibri"/>
                <w:szCs w:val="22"/>
              </w:rPr>
            </w:pPr>
          </w:p>
        </w:tc>
        <w:tc>
          <w:tcPr>
            <w:tcW w:w="1126" w:type="dxa"/>
          </w:tcPr>
          <w:p w14:paraId="768D6628" w14:textId="77777777" w:rsidR="0067278A" w:rsidRPr="00A85DA8" w:rsidRDefault="0067278A" w:rsidP="009436CB">
            <w:pPr>
              <w:pStyle w:val="NoSpacing"/>
              <w:ind w:firstLine="0"/>
              <w:jc w:val="center"/>
              <w:rPr>
                <w:rFonts w:ascii="Calibri" w:hAnsi="Calibri" w:cs="Calibri"/>
                <w:szCs w:val="22"/>
              </w:rPr>
            </w:pPr>
          </w:p>
        </w:tc>
      </w:tr>
      <w:tr w:rsidR="0067278A" w:rsidRPr="00A85DA8" w14:paraId="2C0B0332" w14:textId="77777777" w:rsidTr="009436CB">
        <w:trPr>
          <w:trHeight w:val="20"/>
          <w:jc w:val="center"/>
        </w:trPr>
        <w:tc>
          <w:tcPr>
            <w:tcW w:w="6029" w:type="dxa"/>
          </w:tcPr>
          <w:p w14:paraId="576F4A86" w14:textId="77777777" w:rsidR="0067278A" w:rsidRPr="00A85DA8" w:rsidRDefault="0067278A" w:rsidP="009436CB">
            <w:pPr>
              <w:pStyle w:val="NoSpacing"/>
              <w:ind w:firstLine="0"/>
              <w:jc w:val="left"/>
              <w:rPr>
                <w:rFonts w:ascii="Calibri" w:hAnsi="Calibri" w:cs="Calibri"/>
                <w:szCs w:val="22"/>
              </w:rPr>
            </w:pPr>
            <w:r w:rsidRPr="00A85DA8">
              <w:rPr>
                <w:rFonts w:ascii="Calibri" w:hAnsi="Calibri" w:cs="Calibri"/>
                <w:szCs w:val="22"/>
              </w:rPr>
              <w:t xml:space="preserve"> Age</w:t>
            </w:r>
            <w:r>
              <w:rPr>
                <w:rFonts w:ascii="Calibri" w:hAnsi="Calibri" w:cs="Calibri"/>
                <w:szCs w:val="22"/>
              </w:rPr>
              <w:t xml:space="preserve"> of the respondent</w:t>
            </w:r>
          </w:p>
        </w:tc>
        <w:tc>
          <w:tcPr>
            <w:tcW w:w="781" w:type="dxa"/>
          </w:tcPr>
          <w:p w14:paraId="638ADB3B" w14:textId="77777777" w:rsidR="0067278A" w:rsidRPr="00A85DA8" w:rsidRDefault="0067278A" w:rsidP="009436CB">
            <w:pPr>
              <w:pStyle w:val="NoSpacing"/>
              <w:ind w:firstLine="0"/>
              <w:jc w:val="center"/>
              <w:rPr>
                <w:rFonts w:ascii="Calibri" w:hAnsi="Calibri" w:cs="Calibri"/>
                <w:szCs w:val="22"/>
              </w:rPr>
            </w:pPr>
            <w:r w:rsidRPr="00A85DA8">
              <w:rPr>
                <w:rFonts w:ascii="Calibri" w:hAnsi="Calibri" w:cs="Calibri"/>
                <w:szCs w:val="22"/>
              </w:rPr>
              <w:t>−</w:t>
            </w:r>
          </w:p>
        </w:tc>
        <w:tc>
          <w:tcPr>
            <w:tcW w:w="1046" w:type="dxa"/>
          </w:tcPr>
          <w:p w14:paraId="61095D7E" w14:textId="77777777" w:rsidR="0067278A" w:rsidRPr="00A85DA8" w:rsidRDefault="0067278A" w:rsidP="009436CB">
            <w:pPr>
              <w:pStyle w:val="NoSpacing"/>
              <w:ind w:firstLine="0"/>
              <w:jc w:val="center"/>
              <w:rPr>
                <w:rFonts w:ascii="Calibri" w:hAnsi="Calibri" w:cs="Calibri"/>
                <w:szCs w:val="22"/>
              </w:rPr>
            </w:pPr>
            <w:r>
              <w:rPr>
                <w:rFonts w:ascii="Calibri" w:hAnsi="Calibri" w:cs="Calibri"/>
                <w:szCs w:val="22"/>
              </w:rPr>
              <w:t>**</w:t>
            </w:r>
          </w:p>
        </w:tc>
        <w:tc>
          <w:tcPr>
            <w:tcW w:w="1126" w:type="dxa"/>
          </w:tcPr>
          <w:p w14:paraId="3F549CAA" w14:textId="77777777" w:rsidR="0067278A" w:rsidRPr="00A85DA8" w:rsidRDefault="0067278A" w:rsidP="009436CB">
            <w:pPr>
              <w:pStyle w:val="NoSpacing"/>
              <w:ind w:firstLine="0"/>
              <w:jc w:val="center"/>
              <w:rPr>
                <w:rFonts w:ascii="Calibri" w:hAnsi="Calibri" w:cs="Calibri"/>
                <w:szCs w:val="22"/>
              </w:rPr>
            </w:pPr>
          </w:p>
        </w:tc>
      </w:tr>
      <w:tr w:rsidR="0067278A" w:rsidRPr="00A85DA8" w14:paraId="5D697D28" w14:textId="77777777" w:rsidTr="009436CB">
        <w:trPr>
          <w:trHeight w:val="20"/>
          <w:jc w:val="center"/>
        </w:trPr>
        <w:tc>
          <w:tcPr>
            <w:tcW w:w="6029" w:type="dxa"/>
          </w:tcPr>
          <w:p w14:paraId="3D865C0C" w14:textId="77777777" w:rsidR="0067278A" w:rsidRPr="00A85DA8" w:rsidRDefault="0067278A" w:rsidP="009436CB">
            <w:pPr>
              <w:pStyle w:val="NoSpacing"/>
              <w:ind w:firstLine="0"/>
              <w:jc w:val="left"/>
              <w:rPr>
                <w:rFonts w:ascii="Calibri" w:hAnsi="Calibri" w:cs="Calibri"/>
                <w:szCs w:val="22"/>
              </w:rPr>
            </w:pPr>
            <w:r w:rsidRPr="00A85DA8">
              <w:rPr>
                <w:rFonts w:ascii="Calibri" w:hAnsi="Calibri" w:cs="Calibri"/>
                <w:szCs w:val="22"/>
              </w:rPr>
              <w:t xml:space="preserve"> </w:t>
            </w:r>
            <w:r>
              <w:rPr>
                <w:rFonts w:ascii="Calibri" w:hAnsi="Calibri" w:cs="Calibri"/>
                <w:szCs w:val="22"/>
              </w:rPr>
              <w:t>Dummy m</w:t>
            </w:r>
            <w:r w:rsidRPr="00A85DA8">
              <w:rPr>
                <w:rFonts w:ascii="Calibri" w:hAnsi="Calibri" w:cs="Calibri"/>
                <w:szCs w:val="22"/>
              </w:rPr>
              <w:t>ale</w:t>
            </w:r>
            <w:r>
              <w:rPr>
                <w:rFonts w:ascii="Calibri" w:hAnsi="Calibri" w:cs="Calibri"/>
                <w:szCs w:val="22"/>
              </w:rPr>
              <w:t xml:space="preserve"> respondent</w:t>
            </w:r>
          </w:p>
        </w:tc>
        <w:tc>
          <w:tcPr>
            <w:tcW w:w="781" w:type="dxa"/>
          </w:tcPr>
          <w:p w14:paraId="66860BC1" w14:textId="77777777" w:rsidR="0067278A" w:rsidRPr="00A85DA8" w:rsidRDefault="0067278A" w:rsidP="009436CB">
            <w:pPr>
              <w:pStyle w:val="NoSpacing"/>
              <w:ind w:firstLine="0"/>
              <w:jc w:val="center"/>
              <w:rPr>
                <w:rFonts w:ascii="Calibri" w:hAnsi="Calibri" w:cs="Calibri"/>
                <w:szCs w:val="22"/>
              </w:rPr>
            </w:pPr>
            <w:r w:rsidRPr="00A85DA8">
              <w:rPr>
                <w:rFonts w:ascii="Calibri" w:hAnsi="Calibri" w:cs="Calibri"/>
                <w:szCs w:val="22"/>
              </w:rPr>
              <w:t>−</w:t>
            </w:r>
          </w:p>
        </w:tc>
        <w:tc>
          <w:tcPr>
            <w:tcW w:w="1046" w:type="dxa"/>
          </w:tcPr>
          <w:p w14:paraId="3F7DCB52" w14:textId="77777777" w:rsidR="0067278A" w:rsidRPr="00A85DA8" w:rsidRDefault="0067278A" w:rsidP="009436CB">
            <w:pPr>
              <w:pStyle w:val="NoSpacing"/>
              <w:ind w:firstLine="0"/>
              <w:jc w:val="center"/>
              <w:rPr>
                <w:rFonts w:ascii="Calibri" w:hAnsi="Calibri" w:cs="Calibri"/>
                <w:szCs w:val="22"/>
              </w:rPr>
            </w:pPr>
            <w:r>
              <w:rPr>
                <w:rFonts w:ascii="Calibri" w:hAnsi="Calibri" w:cs="Calibri"/>
                <w:szCs w:val="22"/>
              </w:rPr>
              <w:t>**</w:t>
            </w:r>
          </w:p>
        </w:tc>
        <w:tc>
          <w:tcPr>
            <w:tcW w:w="1126" w:type="dxa"/>
          </w:tcPr>
          <w:p w14:paraId="57EDEB52" w14:textId="77777777" w:rsidR="0067278A" w:rsidRPr="00A85DA8" w:rsidRDefault="0067278A" w:rsidP="009436CB">
            <w:pPr>
              <w:pStyle w:val="NoSpacing"/>
              <w:ind w:firstLine="0"/>
              <w:jc w:val="center"/>
              <w:rPr>
                <w:rFonts w:ascii="Calibri" w:hAnsi="Calibri" w:cs="Calibri"/>
                <w:szCs w:val="22"/>
              </w:rPr>
            </w:pPr>
          </w:p>
        </w:tc>
      </w:tr>
      <w:tr w:rsidR="0067278A" w:rsidRPr="00A85DA8" w14:paraId="593D0BE2" w14:textId="77777777" w:rsidTr="009436CB">
        <w:trPr>
          <w:trHeight w:val="20"/>
          <w:jc w:val="center"/>
        </w:trPr>
        <w:tc>
          <w:tcPr>
            <w:tcW w:w="6029" w:type="dxa"/>
          </w:tcPr>
          <w:p w14:paraId="32F3559A" w14:textId="77777777" w:rsidR="0067278A" w:rsidRPr="00A85DA8" w:rsidRDefault="0067278A" w:rsidP="009436CB">
            <w:pPr>
              <w:pStyle w:val="NoSpacing"/>
              <w:ind w:firstLine="0"/>
              <w:jc w:val="left"/>
              <w:rPr>
                <w:rFonts w:ascii="Calibri" w:hAnsi="Calibri" w:cs="Calibri"/>
                <w:szCs w:val="22"/>
              </w:rPr>
            </w:pPr>
            <w:r w:rsidRPr="00A85DA8">
              <w:rPr>
                <w:rFonts w:ascii="Calibri" w:hAnsi="Calibri" w:cs="Calibri"/>
                <w:szCs w:val="22"/>
              </w:rPr>
              <w:t xml:space="preserve"> </w:t>
            </w:r>
            <w:r>
              <w:rPr>
                <w:rFonts w:ascii="Calibri" w:hAnsi="Calibri" w:cs="Calibri"/>
                <w:szCs w:val="22"/>
              </w:rPr>
              <w:t xml:space="preserve">Dummy respondent has </w:t>
            </w:r>
            <w:r w:rsidRPr="00A85DA8">
              <w:rPr>
                <w:rFonts w:ascii="Calibri" w:hAnsi="Calibri" w:cs="Calibri"/>
                <w:szCs w:val="22"/>
              </w:rPr>
              <w:t>high education</w:t>
            </w:r>
          </w:p>
        </w:tc>
        <w:tc>
          <w:tcPr>
            <w:tcW w:w="781" w:type="dxa"/>
          </w:tcPr>
          <w:p w14:paraId="3C27C844" w14:textId="77777777" w:rsidR="0067278A" w:rsidRPr="00A85DA8" w:rsidRDefault="0067278A" w:rsidP="009436CB">
            <w:pPr>
              <w:pStyle w:val="NoSpacing"/>
              <w:ind w:firstLine="0"/>
              <w:jc w:val="center"/>
              <w:rPr>
                <w:rFonts w:ascii="Calibri" w:hAnsi="Calibri" w:cs="Calibri"/>
                <w:szCs w:val="22"/>
              </w:rPr>
            </w:pPr>
            <w:r w:rsidRPr="00A85DA8">
              <w:rPr>
                <w:rFonts w:ascii="Calibri" w:hAnsi="Calibri" w:cs="Calibri"/>
                <w:szCs w:val="22"/>
              </w:rPr>
              <w:t>−</w:t>
            </w:r>
          </w:p>
        </w:tc>
        <w:tc>
          <w:tcPr>
            <w:tcW w:w="1046" w:type="dxa"/>
          </w:tcPr>
          <w:p w14:paraId="5D3AB1F1" w14:textId="77777777" w:rsidR="0067278A" w:rsidRPr="00A85DA8" w:rsidRDefault="0067278A" w:rsidP="009436CB">
            <w:pPr>
              <w:pStyle w:val="NoSpacing"/>
              <w:ind w:firstLine="0"/>
              <w:jc w:val="center"/>
              <w:rPr>
                <w:rFonts w:ascii="Calibri" w:hAnsi="Calibri" w:cs="Calibri"/>
                <w:szCs w:val="22"/>
              </w:rPr>
            </w:pPr>
            <w:r>
              <w:rPr>
                <w:rFonts w:ascii="Calibri" w:hAnsi="Calibri" w:cs="Calibri"/>
                <w:szCs w:val="22"/>
              </w:rPr>
              <w:t>*</w:t>
            </w:r>
          </w:p>
        </w:tc>
        <w:tc>
          <w:tcPr>
            <w:tcW w:w="1126" w:type="dxa"/>
          </w:tcPr>
          <w:p w14:paraId="2FC95134" w14:textId="77777777" w:rsidR="0067278A" w:rsidRPr="00A85DA8" w:rsidRDefault="0067278A" w:rsidP="009436CB">
            <w:pPr>
              <w:pStyle w:val="NoSpacing"/>
              <w:ind w:firstLine="0"/>
              <w:jc w:val="center"/>
              <w:rPr>
                <w:rFonts w:ascii="Calibri" w:hAnsi="Calibri" w:cs="Calibri"/>
                <w:szCs w:val="22"/>
              </w:rPr>
            </w:pPr>
          </w:p>
        </w:tc>
      </w:tr>
      <w:tr w:rsidR="0067278A" w:rsidRPr="00A85DA8" w14:paraId="4CDC506C" w14:textId="77777777" w:rsidTr="009436CB">
        <w:trPr>
          <w:trHeight w:val="20"/>
          <w:jc w:val="center"/>
        </w:trPr>
        <w:tc>
          <w:tcPr>
            <w:tcW w:w="6029" w:type="dxa"/>
          </w:tcPr>
          <w:p w14:paraId="15FDCEB2" w14:textId="77777777" w:rsidR="0067278A" w:rsidRPr="00A85DA8" w:rsidRDefault="0067278A" w:rsidP="009436CB">
            <w:pPr>
              <w:pStyle w:val="NoSpacing"/>
              <w:ind w:firstLine="0"/>
              <w:jc w:val="left"/>
              <w:rPr>
                <w:rFonts w:ascii="Calibri" w:hAnsi="Calibri" w:cs="Calibri"/>
                <w:szCs w:val="22"/>
              </w:rPr>
            </w:pPr>
            <w:r w:rsidRPr="00A85DA8">
              <w:rPr>
                <w:rFonts w:ascii="Calibri" w:hAnsi="Calibri" w:cs="Calibri"/>
                <w:szCs w:val="22"/>
              </w:rPr>
              <w:t xml:space="preserve"> </w:t>
            </w:r>
            <w:r>
              <w:rPr>
                <w:rFonts w:ascii="Calibri" w:hAnsi="Calibri" w:cs="Calibri"/>
                <w:szCs w:val="22"/>
              </w:rPr>
              <w:t xml:space="preserve">Dummy </w:t>
            </w:r>
            <w:r w:rsidRPr="00A85DA8">
              <w:rPr>
                <w:rFonts w:ascii="Calibri" w:hAnsi="Calibri" w:cs="Calibri"/>
                <w:szCs w:val="22"/>
              </w:rPr>
              <w:t>household with no children</w:t>
            </w:r>
          </w:p>
        </w:tc>
        <w:tc>
          <w:tcPr>
            <w:tcW w:w="781" w:type="dxa"/>
          </w:tcPr>
          <w:p w14:paraId="44EF443A" w14:textId="77777777" w:rsidR="0067278A" w:rsidRPr="00A85DA8" w:rsidRDefault="0067278A" w:rsidP="009436CB">
            <w:pPr>
              <w:pStyle w:val="NoSpacing"/>
              <w:ind w:firstLine="0"/>
              <w:jc w:val="center"/>
              <w:rPr>
                <w:rFonts w:ascii="Calibri" w:hAnsi="Calibri" w:cs="Calibri"/>
                <w:szCs w:val="22"/>
              </w:rPr>
            </w:pPr>
            <w:r>
              <w:rPr>
                <w:rFonts w:ascii="Calibri" w:hAnsi="Calibri" w:cs="Calibri"/>
                <w:szCs w:val="22"/>
              </w:rPr>
              <w:t>+</w:t>
            </w:r>
          </w:p>
        </w:tc>
        <w:tc>
          <w:tcPr>
            <w:tcW w:w="1046" w:type="dxa"/>
          </w:tcPr>
          <w:p w14:paraId="2A193C70" w14:textId="77777777" w:rsidR="0067278A" w:rsidRPr="00A85DA8" w:rsidRDefault="0067278A" w:rsidP="009436CB">
            <w:pPr>
              <w:pStyle w:val="NoSpacing"/>
              <w:ind w:firstLine="0"/>
              <w:jc w:val="center"/>
              <w:rPr>
                <w:rFonts w:ascii="Calibri" w:hAnsi="Calibri" w:cs="Calibri"/>
                <w:szCs w:val="22"/>
              </w:rPr>
            </w:pPr>
          </w:p>
        </w:tc>
        <w:tc>
          <w:tcPr>
            <w:tcW w:w="1126" w:type="dxa"/>
          </w:tcPr>
          <w:p w14:paraId="25306696" w14:textId="77777777" w:rsidR="0067278A" w:rsidRPr="00A85DA8" w:rsidRDefault="0067278A" w:rsidP="009436CB">
            <w:pPr>
              <w:pStyle w:val="NoSpacing"/>
              <w:ind w:firstLine="0"/>
              <w:jc w:val="center"/>
              <w:rPr>
                <w:rFonts w:ascii="Calibri" w:hAnsi="Calibri" w:cs="Calibri"/>
                <w:szCs w:val="22"/>
              </w:rPr>
            </w:pPr>
          </w:p>
        </w:tc>
      </w:tr>
      <w:tr w:rsidR="0067278A" w:rsidRPr="00A85DA8" w14:paraId="30E9D301" w14:textId="77777777" w:rsidTr="009436CB">
        <w:trPr>
          <w:trHeight w:val="20"/>
          <w:jc w:val="center"/>
        </w:trPr>
        <w:tc>
          <w:tcPr>
            <w:tcW w:w="6029" w:type="dxa"/>
          </w:tcPr>
          <w:p w14:paraId="3B062776" w14:textId="77777777" w:rsidR="0067278A" w:rsidRPr="00A85DA8" w:rsidRDefault="0067278A" w:rsidP="009436CB">
            <w:pPr>
              <w:pStyle w:val="NoSpacing"/>
              <w:ind w:firstLine="0"/>
              <w:jc w:val="left"/>
              <w:rPr>
                <w:rFonts w:ascii="Calibri" w:hAnsi="Calibri" w:cs="Calibri"/>
                <w:szCs w:val="22"/>
              </w:rPr>
            </w:pPr>
            <w:r w:rsidRPr="00A85DA8">
              <w:rPr>
                <w:rFonts w:ascii="Calibri" w:hAnsi="Calibri" w:cs="Calibri"/>
                <w:szCs w:val="22"/>
              </w:rPr>
              <w:t xml:space="preserve"> </w:t>
            </w:r>
            <w:r>
              <w:rPr>
                <w:rFonts w:ascii="Calibri" w:hAnsi="Calibri" w:cs="Calibri"/>
                <w:szCs w:val="22"/>
              </w:rPr>
              <w:t>Dummy respondent lives with p</w:t>
            </w:r>
            <w:r w:rsidRPr="00A85DA8">
              <w:rPr>
                <w:rFonts w:ascii="Calibri" w:hAnsi="Calibri" w:cs="Calibri"/>
                <w:szCs w:val="22"/>
              </w:rPr>
              <w:t>artner</w:t>
            </w:r>
          </w:p>
        </w:tc>
        <w:tc>
          <w:tcPr>
            <w:tcW w:w="781" w:type="dxa"/>
          </w:tcPr>
          <w:p w14:paraId="7624A6BE" w14:textId="77777777" w:rsidR="0067278A" w:rsidRPr="00A85DA8" w:rsidRDefault="0067278A" w:rsidP="009436CB">
            <w:pPr>
              <w:pStyle w:val="NoSpacing"/>
              <w:ind w:firstLine="0"/>
              <w:jc w:val="center"/>
              <w:rPr>
                <w:rFonts w:ascii="Calibri" w:hAnsi="Calibri" w:cs="Calibri"/>
                <w:szCs w:val="22"/>
              </w:rPr>
            </w:pPr>
            <w:r>
              <w:rPr>
                <w:rFonts w:ascii="Calibri" w:hAnsi="Calibri" w:cs="Calibri"/>
                <w:szCs w:val="22"/>
              </w:rPr>
              <w:t xml:space="preserve">+ </w:t>
            </w:r>
          </w:p>
        </w:tc>
        <w:tc>
          <w:tcPr>
            <w:tcW w:w="1046" w:type="dxa"/>
          </w:tcPr>
          <w:p w14:paraId="771DAECC" w14:textId="77777777" w:rsidR="0067278A" w:rsidRPr="00A85DA8" w:rsidRDefault="0067278A" w:rsidP="009436CB">
            <w:pPr>
              <w:pStyle w:val="NoSpacing"/>
              <w:ind w:firstLine="0"/>
              <w:jc w:val="center"/>
              <w:rPr>
                <w:rFonts w:ascii="Calibri" w:hAnsi="Calibri" w:cs="Calibri"/>
                <w:szCs w:val="22"/>
              </w:rPr>
            </w:pPr>
            <w:r>
              <w:rPr>
                <w:rFonts w:ascii="Calibri" w:hAnsi="Calibri" w:cs="Calibri"/>
                <w:szCs w:val="22"/>
              </w:rPr>
              <w:t>**</w:t>
            </w:r>
          </w:p>
        </w:tc>
        <w:tc>
          <w:tcPr>
            <w:tcW w:w="1126" w:type="dxa"/>
          </w:tcPr>
          <w:p w14:paraId="48C7B7FA" w14:textId="77777777" w:rsidR="0067278A" w:rsidRPr="00A85DA8" w:rsidRDefault="0067278A" w:rsidP="009436CB">
            <w:pPr>
              <w:pStyle w:val="NoSpacing"/>
              <w:ind w:firstLine="0"/>
              <w:jc w:val="center"/>
              <w:rPr>
                <w:rFonts w:ascii="Calibri" w:hAnsi="Calibri" w:cs="Calibri"/>
                <w:szCs w:val="22"/>
              </w:rPr>
            </w:pPr>
          </w:p>
        </w:tc>
      </w:tr>
      <w:tr w:rsidR="0067278A" w:rsidRPr="00A85DA8" w14:paraId="6461395E" w14:textId="77777777" w:rsidTr="009436CB">
        <w:trPr>
          <w:trHeight w:val="20"/>
          <w:jc w:val="center"/>
        </w:trPr>
        <w:tc>
          <w:tcPr>
            <w:tcW w:w="6029" w:type="dxa"/>
          </w:tcPr>
          <w:p w14:paraId="15509765" w14:textId="77777777" w:rsidR="0067278A" w:rsidRPr="00A85DA8" w:rsidRDefault="0067278A" w:rsidP="009436CB">
            <w:pPr>
              <w:pStyle w:val="NoSpacing"/>
              <w:ind w:firstLine="0"/>
              <w:jc w:val="left"/>
              <w:rPr>
                <w:rFonts w:ascii="Calibri" w:hAnsi="Calibri" w:cs="Calibri"/>
                <w:szCs w:val="22"/>
              </w:rPr>
            </w:pPr>
            <w:r w:rsidRPr="00A85DA8">
              <w:rPr>
                <w:rFonts w:ascii="Calibri" w:hAnsi="Calibri" w:cs="Calibri"/>
                <w:szCs w:val="22"/>
              </w:rPr>
              <w:t xml:space="preserve"> </w:t>
            </w:r>
            <w:r>
              <w:rPr>
                <w:rFonts w:ascii="Calibri" w:hAnsi="Calibri" w:cs="Calibri"/>
                <w:szCs w:val="22"/>
              </w:rPr>
              <w:t xml:space="preserve">Dummy respondent is a </w:t>
            </w:r>
            <w:r w:rsidRPr="00A85DA8">
              <w:rPr>
                <w:rFonts w:ascii="Calibri" w:hAnsi="Calibri" w:cs="Calibri"/>
                <w:szCs w:val="22"/>
              </w:rPr>
              <w:t>Homeowner</w:t>
            </w:r>
          </w:p>
        </w:tc>
        <w:tc>
          <w:tcPr>
            <w:tcW w:w="781" w:type="dxa"/>
          </w:tcPr>
          <w:p w14:paraId="4FCCC2D9" w14:textId="77777777" w:rsidR="0067278A" w:rsidRPr="00A85DA8" w:rsidRDefault="0067278A" w:rsidP="009436CB">
            <w:pPr>
              <w:pStyle w:val="NoSpacing"/>
              <w:ind w:firstLine="0"/>
              <w:jc w:val="center"/>
              <w:rPr>
                <w:rFonts w:ascii="Calibri" w:hAnsi="Calibri" w:cs="Calibri"/>
                <w:szCs w:val="22"/>
              </w:rPr>
            </w:pPr>
            <w:r>
              <w:rPr>
                <w:rFonts w:ascii="Calibri" w:hAnsi="Calibri" w:cs="Calibri"/>
                <w:szCs w:val="22"/>
              </w:rPr>
              <w:t xml:space="preserve">+ </w:t>
            </w:r>
          </w:p>
        </w:tc>
        <w:tc>
          <w:tcPr>
            <w:tcW w:w="1046" w:type="dxa"/>
          </w:tcPr>
          <w:p w14:paraId="7D5BF1C5" w14:textId="77777777" w:rsidR="0067278A" w:rsidRPr="00A85DA8" w:rsidRDefault="0067278A" w:rsidP="009436CB">
            <w:pPr>
              <w:pStyle w:val="NoSpacing"/>
              <w:ind w:firstLine="0"/>
              <w:jc w:val="center"/>
              <w:rPr>
                <w:rFonts w:ascii="Calibri" w:hAnsi="Calibri" w:cs="Calibri"/>
                <w:szCs w:val="22"/>
              </w:rPr>
            </w:pPr>
            <w:r>
              <w:rPr>
                <w:rFonts w:ascii="Calibri" w:hAnsi="Calibri" w:cs="Calibri"/>
                <w:szCs w:val="22"/>
              </w:rPr>
              <w:t>**</w:t>
            </w:r>
          </w:p>
        </w:tc>
        <w:tc>
          <w:tcPr>
            <w:tcW w:w="1126" w:type="dxa"/>
          </w:tcPr>
          <w:p w14:paraId="4B5704D5" w14:textId="77777777" w:rsidR="0067278A" w:rsidRPr="00A85DA8" w:rsidRDefault="0067278A" w:rsidP="009436CB">
            <w:pPr>
              <w:pStyle w:val="NoSpacing"/>
              <w:ind w:firstLine="0"/>
              <w:jc w:val="center"/>
              <w:rPr>
                <w:rFonts w:ascii="Calibri" w:hAnsi="Calibri" w:cs="Calibri"/>
                <w:szCs w:val="22"/>
              </w:rPr>
            </w:pPr>
          </w:p>
        </w:tc>
      </w:tr>
      <w:tr w:rsidR="0067278A" w:rsidRPr="00A85DA8" w14:paraId="5FF8CFCF" w14:textId="77777777" w:rsidTr="009436CB">
        <w:trPr>
          <w:trHeight w:val="20"/>
          <w:jc w:val="center"/>
        </w:trPr>
        <w:tc>
          <w:tcPr>
            <w:tcW w:w="6029" w:type="dxa"/>
          </w:tcPr>
          <w:p w14:paraId="00E2AAC3" w14:textId="77777777" w:rsidR="0067278A" w:rsidRPr="00A85DA8" w:rsidRDefault="0067278A" w:rsidP="009436CB">
            <w:pPr>
              <w:pStyle w:val="NoSpacing"/>
              <w:ind w:firstLine="0"/>
              <w:jc w:val="left"/>
              <w:rPr>
                <w:rFonts w:ascii="Calibri" w:hAnsi="Calibri" w:cs="Calibri"/>
                <w:szCs w:val="22"/>
              </w:rPr>
            </w:pPr>
            <w:r w:rsidRPr="00A85DA8">
              <w:rPr>
                <w:rFonts w:ascii="Calibri" w:hAnsi="Calibri" w:cs="Calibri"/>
                <w:szCs w:val="22"/>
              </w:rPr>
              <w:t xml:space="preserve"> </w:t>
            </w:r>
            <w:r>
              <w:rPr>
                <w:rFonts w:ascii="Calibri" w:hAnsi="Calibri" w:cs="Calibri"/>
                <w:szCs w:val="22"/>
              </w:rPr>
              <w:t xml:space="preserve">Dummy respondent </w:t>
            </w:r>
            <w:r w:rsidRPr="00A85DA8">
              <w:rPr>
                <w:rFonts w:ascii="Calibri" w:hAnsi="Calibri" w:cs="Calibri"/>
                <w:szCs w:val="22"/>
              </w:rPr>
              <w:t>had a health problem in the last six months</w:t>
            </w:r>
          </w:p>
        </w:tc>
        <w:tc>
          <w:tcPr>
            <w:tcW w:w="781" w:type="dxa"/>
          </w:tcPr>
          <w:p w14:paraId="12BDA5A1" w14:textId="77777777" w:rsidR="0067278A" w:rsidRPr="00A85DA8" w:rsidRDefault="0067278A" w:rsidP="009436CB">
            <w:pPr>
              <w:pStyle w:val="NoSpacing"/>
              <w:ind w:firstLine="0"/>
              <w:jc w:val="center"/>
              <w:rPr>
                <w:rFonts w:ascii="Calibri" w:hAnsi="Calibri" w:cs="Calibri"/>
                <w:szCs w:val="22"/>
              </w:rPr>
            </w:pPr>
            <w:r>
              <w:rPr>
                <w:rFonts w:ascii="Calibri" w:hAnsi="Calibri" w:cs="Calibri"/>
                <w:szCs w:val="22"/>
              </w:rPr>
              <w:t>+</w:t>
            </w:r>
          </w:p>
        </w:tc>
        <w:tc>
          <w:tcPr>
            <w:tcW w:w="1046" w:type="dxa"/>
          </w:tcPr>
          <w:p w14:paraId="1087BA1B" w14:textId="77777777" w:rsidR="0067278A" w:rsidRPr="00A85DA8" w:rsidRDefault="0067278A" w:rsidP="009436CB">
            <w:pPr>
              <w:pStyle w:val="NoSpacing"/>
              <w:ind w:firstLine="0"/>
              <w:jc w:val="center"/>
              <w:rPr>
                <w:rFonts w:ascii="Calibri" w:hAnsi="Calibri" w:cs="Calibri"/>
                <w:szCs w:val="22"/>
              </w:rPr>
            </w:pPr>
            <w:r>
              <w:rPr>
                <w:rFonts w:ascii="Calibri" w:hAnsi="Calibri" w:cs="Calibri"/>
                <w:szCs w:val="22"/>
              </w:rPr>
              <w:t>**</w:t>
            </w:r>
          </w:p>
        </w:tc>
        <w:tc>
          <w:tcPr>
            <w:tcW w:w="1126" w:type="dxa"/>
          </w:tcPr>
          <w:p w14:paraId="41FB47A8" w14:textId="77777777" w:rsidR="0067278A" w:rsidRPr="00A85DA8" w:rsidRDefault="0067278A" w:rsidP="009436CB">
            <w:pPr>
              <w:pStyle w:val="NoSpacing"/>
              <w:ind w:firstLine="0"/>
              <w:jc w:val="center"/>
              <w:rPr>
                <w:rFonts w:ascii="Calibri" w:hAnsi="Calibri" w:cs="Calibri"/>
                <w:szCs w:val="22"/>
              </w:rPr>
            </w:pPr>
          </w:p>
        </w:tc>
      </w:tr>
      <w:tr w:rsidR="0067278A" w:rsidRPr="00A85DA8" w14:paraId="6B212895" w14:textId="77777777" w:rsidTr="009436CB">
        <w:trPr>
          <w:trHeight w:val="20"/>
          <w:jc w:val="center"/>
        </w:trPr>
        <w:tc>
          <w:tcPr>
            <w:tcW w:w="6029" w:type="dxa"/>
          </w:tcPr>
          <w:p w14:paraId="67491D33" w14:textId="77777777" w:rsidR="0067278A" w:rsidRPr="00A85DA8" w:rsidRDefault="0067278A" w:rsidP="009436CB">
            <w:pPr>
              <w:pStyle w:val="NoSpacing"/>
              <w:ind w:firstLine="0"/>
              <w:jc w:val="left"/>
              <w:rPr>
                <w:rFonts w:ascii="Calibri" w:hAnsi="Calibri" w:cs="Calibri"/>
                <w:szCs w:val="22"/>
              </w:rPr>
            </w:pPr>
            <w:r>
              <w:rPr>
                <w:rFonts w:ascii="Calibri" w:hAnsi="Calibri" w:cs="Calibri"/>
                <w:szCs w:val="22"/>
              </w:rPr>
              <w:t xml:space="preserve">Dummy respondent would </w:t>
            </w:r>
            <w:r w:rsidRPr="00A85DA8">
              <w:rPr>
                <w:rFonts w:ascii="Calibri" w:hAnsi="Calibri" w:cs="Calibri"/>
                <w:szCs w:val="22"/>
              </w:rPr>
              <w:t>work even if money was not needed</w:t>
            </w:r>
          </w:p>
        </w:tc>
        <w:tc>
          <w:tcPr>
            <w:tcW w:w="781" w:type="dxa"/>
          </w:tcPr>
          <w:p w14:paraId="7AF22808" w14:textId="77777777" w:rsidR="0067278A" w:rsidRPr="00A85DA8" w:rsidRDefault="0067278A" w:rsidP="009436CB">
            <w:pPr>
              <w:pStyle w:val="NoSpacing"/>
              <w:ind w:firstLine="0"/>
              <w:jc w:val="center"/>
              <w:rPr>
                <w:rFonts w:ascii="Calibri" w:hAnsi="Calibri" w:cs="Calibri"/>
                <w:szCs w:val="22"/>
              </w:rPr>
            </w:pPr>
            <w:r w:rsidRPr="00A85DA8">
              <w:rPr>
                <w:rFonts w:ascii="Calibri" w:hAnsi="Calibri" w:cs="Calibri"/>
                <w:szCs w:val="22"/>
              </w:rPr>
              <w:t>−</w:t>
            </w:r>
          </w:p>
        </w:tc>
        <w:tc>
          <w:tcPr>
            <w:tcW w:w="1046" w:type="dxa"/>
          </w:tcPr>
          <w:p w14:paraId="36F6BA6F" w14:textId="77777777" w:rsidR="0067278A" w:rsidRPr="00A85DA8" w:rsidRDefault="0067278A" w:rsidP="009436CB">
            <w:pPr>
              <w:pStyle w:val="NoSpacing"/>
              <w:ind w:firstLine="0"/>
              <w:jc w:val="center"/>
              <w:rPr>
                <w:rFonts w:ascii="Calibri" w:hAnsi="Calibri" w:cs="Calibri"/>
                <w:szCs w:val="22"/>
              </w:rPr>
            </w:pPr>
            <w:r>
              <w:rPr>
                <w:rFonts w:ascii="Calibri" w:hAnsi="Calibri" w:cs="Calibri"/>
                <w:szCs w:val="22"/>
              </w:rPr>
              <w:t>**</w:t>
            </w:r>
          </w:p>
        </w:tc>
        <w:tc>
          <w:tcPr>
            <w:tcW w:w="1126" w:type="dxa"/>
          </w:tcPr>
          <w:p w14:paraId="325B1429" w14:textId="77777777" w:rsidR="0067278A" w:rsidRPr="00A85DA8" w:rsidRDefault="0067278A" w:rsidP="009436CB">
            <w:pPr>
              <w:pStyle w:val="NoSpacing"/>
              <w:ind w:firstLine="0"/>
              <w:jc w:val="center"/>
              <w:rPr>
                <w:rFonts w:ascii="Calibri" w:hAnsi="Calibri" w:cs="Calibri"/>
                <w:szCs w:val="22"/>
              </w:rPr>
            </w:pPr>
          </w:p>
        </w:tc>
      </w:tr>
      <w:tr w:rsidR="0067278A" w:rsidRPr="00A85DA8" w14:paraId="4E1A50CC" w14:textId="77777777" w:rsidTr="009436CB">
        <w:trPr>
          <w:trHeight w:val="20"/>
          <w:jc w:val="center"/>
        </w:trPr>
        <w:tc>
          <w:tcPr>
            <w:tcW w:w="6029" w:type="dxa"/>
          </w:tcPr>
          <w:p w14:paraId="721EC51A" w14:textId="77777777" w:rsidR="0067278A" w:rsidRPr="00A85DA8" w:rsidRDefault="0067278A" w:rsidP="009436CB">
            <w:pPr>
              <w:pStyle w:val="NoSpacing"/>
              <w:ind w:firstLine="0"/>
              <w:jc w:val="left"/>
              <w:rPr>
                <w:rFonts w:ascii="Calibri" w:hAnsi="Calibri" w:cs="Calibri"/>
                <w:szCs w:val="22"/>
              </w:rPr>
            </w:pPr>
            <w:r>
              <w:rPr>
                <w:rFonts w:ascii="Calibri" w:hAnsi="Calibri" w:cs="Calibri"/>
                <w:szCs w:val="22"/>
              </w:rPr>
              <w:t xml:space="preserve">Dummy respondent </w:t>
            </w:r>
            <w:r w:rsidRPr="00A85DA8">
              <w:rPr>
                <w:rFonts w:ascii="Calibri" w:hAnsi="Calibri" w:cs="Calibri"/>
                <w:szCs w:val="22"/>
              </w:rPr>
              <w:t>experienced or expect</w:t>
            </w:r>
            <w:r>
              <w:rPr>
                <w:rFonts w:ascii="Calibri" w:hAnsi="Calibri" w:cs="Calibri"/>
                <w:szCs w:val="22"/>
              </w:rPr>
              <w:t>s</w:t>
            </w:r>
            <w:r w:rsidRPr="00A85DA8">
              <w:rPr>
                <w:rFonts w:ascii="Calibri" w:hAnsi="Calibri" w:cs="Calibri"/>
                <w:szCs w:val="22"/>
              </w:rPr>
              <w:t xml:space="preserve"> early retirement</w:t>
            </w:r>
          </w:p>
        </w:tc>
        <w:tc>
          <w:tcPr>
            <w:tcW w:w="781" w:type="dxa"/>
          </w:tcPr>
          <w:p w14:paraId="217C62B8" w14:textId="77777777" w:rsidR="0067278A" w:rsidRPr="00A85DA8" w:rsidRDefault="0067278A" w:rsidP="009436CB">
            <w:pPr>
              <w:pStyle w:val="NoSpacing"/>
              <w:ind w:firstLine="0"/>
              <w:jc w:val="center"/>
              <w:rPr>
                <w:rFonts w:ascii="Calibri" w:hAnsi="Calibri" w:cs="Calibri"/>
                <w:szCs w:val="22"/>
              </w:rPr>
            </w:pPr>
            <w:r>
              <w:rPr>
                <w:rFonts w:ascii="Calibri" w:hAnsi="Calibri" w:cs="Calibri"/>
                <w:szCs w:val="22"/>
              </w:rPr>
              <w:t>+</w:t>
            </w:r>
          </w:p>
        </w:tc>
        <w:tc>
          <w:tcPr>
            <w:tcW w:w="1046" w:type="dxa"/>
          </w:tcPr>
          <w:p w14:paraId="3BE3F274" w14:textId="77777777" w:rsidR="0067278A" w:rsidRPr="00A85DA8" w:rsidRDefault="0067278A" w:rsidP="009436CB">
            <w:pPr>
              <w:pStyle w:val="NoSpacing"/>
              <w:ind w:firstLine="0"/>
              <w:jc w:val="center"/>
              <w:rPr>
                <w:rFonts w:ascii="Calibri" w:hAnsi="Calibri" w:cs="Calibri"/>
                <w:szCs w:val="22"/>
              </w:rPr>
            </w:pPr>
            <w:r>
              <w:rPr>
                <w:rFonts w:ascii="Calibri" w:hAnsi="Calibri" w:cs="Calibri"/>
                <w:szCs w:val="22"/>
              </w:rPr>
              <w:t>**</w:t>
            </w:r>
          </w:p>
        </w:tc>
        <w:tc>
          <w:tcPr>
            <w:tcW w:w="1126" w:type="dxa"/>
          </w:tcPr>
          <w:p w14:paraId="32D91C2A" w14:textId="77777777" w:rsidR="0067278A" w:rsidRPr="00A85DA8" w:rsidRDefault="0067278A" w:rsidP="009436CB">
            <w:pPr>
              <w:pStyle w:val="NoSpacing"/>
              <w:ind w:firstLine="0"/>
              <w:jc w:val="center"/>
              <w:rPr>
                <w:rFonts w:ascii="Calibri" w:hAnsi="Calibri" w:cs="Calibri"/>
                <w:szCs w:val="22"/>
              </w:rPr>
            </w:pPr>
          </w:p>
        </w:tc>
      </w:tr>
      <w:tr w:rsidR="0067278A" w:rsidRPr="00A85DA8" w14:paraId="55AC5986" w14:textId="77777777" w:rsidTr="009436CB">
        <w:trPr>
          <w:trHeight w:val="20"/>
          <w:jc w:val="center"/>
        </w:trPr>
        <w:tc>
          <w:tcPr>
            <w:tcW w:w="6029" w:type="dxa"/>
          </w:tcPr>
          <w:p w14:paraId="629A7E45" w14:textId="77777777" w:rsidR="0067278A" w:rsidRPr="00A85DA8" w:rsidRDefault="0067278A" w:rsidP="009436CB">
            <w:pPr>
              <w:pStyle w:val="NoSpacing"/>
              <w:ind w:firstLine="0"/>
              <w:jc w:val="left"/>
              <w:rPr>
                <w:rFonts w:ascii="Calibri" w:hAnsi="Calibri" w:cs="Calibri"/>
                <w:szCs w:val="22"/>
              </w:rPr>
            </w:pPr>
            <w:r>
              <w:rPr>
                <w:rFonts w:ascii="Calibri" w:hAnsi="Calibri" w:cs="Calibri"/>
                <w:szCs w:val="22"/>
              </w:rPr>
              <w:t>Running age (in each year)</w:t>
            </w:r>
            <w:r w:rsidRPr="00A85DA8">
              <w:rPr>
                <w:rFonts w:ascii="Calibri" w:hAnsi="Calibri" w:cs="Calibri"/>
                <w:szCs w:val="22"/>
              </w:rPr>
              <w:t xml:space="preserve"> </w:t>
            </w:r>
          </w:p>
        </w:tc>
        <w:tc>
          <w:tcPr>
            <w:tcW w:w="781" w:type="dxa"/>
          </w:tcPr>
          <w:p w14:paraId="5BEB06F0" w14:textId="77777777" w:rsidR="0067278A" w:rsidRPr="00A85DA8" w:rsidRDefault="0067278A" w:rsidP="009436CB">
            <w:pPr>
              <w:pStyle w:val="NoSpacing"/>
              <w:ind w:firstLine="0"/>
              <w:jc w:val="center"/>
              <w:rPr>
                <w:rFonts w:ascii="Calibri" w:hAnsi="Calibri" w:cs="Calibri"/>
                <w:szCs w:val="22"/>
              </w:rPr>
            </w:pPr>
            <w:r>
              <w:rPr>
                <w:rFonts w:ascii="Calibri" w:hAnsi="Calibri" w:cs="Calibri"/>
                <w:szCs w:val="22"/>
              </w:rPr>
              <w:t>+</w:t>
            </w:r>
          </w:p>
        </w:tc>
        <w:tc>
          <w:tcPr>
            <w:tcW w:w="1046" w:type="dxa"/>
          </w:tcPr>
          <w:p w14:paraId="62761847" w14:textId="77777777" w:rsidR="0067278A" w:rsidRPr="00A85DA8" w:rsidRDefault="0067278A" w:rsidP="009436CB">
            <w:pPr>
              <w:pStyle w:val="NoSpacing"/>
              <w:ind w:firstLine="0"/>
              <w:jc w:val="center"/>
              <w:rPr>
                <w:rFonts w:ascii="Calibri" w:hAnsi="Calibri" w:cs="Calibri"/>
                <w:szCs w:val="22"/>
              </w:rPr>
            </w:pPr>
            <w:r>
              <w:rPr>
                <w:rFonts w:ascii="Calibri" w:hAnsi="Calibri" w:cs="Calibri"/>
                <w:szCs w:val="22"/>
              </w:rPr>
              <w:t>**</w:t>
            </w:r>
          </w:p>
        </w:tc>
        <w:tc>
          <w:tcPr>
            <w:tcW w:w="1126" w:type="dxa"/>
          </w:tcPr>
          <w:p w14:paraId="678E35A1" w14:textId="77777777" w:rsidR="0067278A" w:rsidRPr="00A85DA8" w:rsidRDefault="0067278A" w:rsidP="009436CB">
            <w:pPr>
              <w:pStyle w:val="NoSpacing"/>
              <w:ind w:firstLine="0"/>
              <w:jc w:val="center"/>
              <w:rPr>
                <w:rFonts w:ascii="Calibri" w:hAnsi="Calibri" w:cs="Calibri"/>
                <w:szCs w:val="22"/>
              </w:rPr>
            </w:pPr>
          </w:p>
        </w:tc>
      </w:tr>
    </w:tbl>
    <w:p w14:paraId="4FF34312" w14:textId="77777777" w:rsidR="0067278A" w:rsidRDefault="0067278A" w:rsidP="0067278A">
      <w:pPr>
        <w:pStyle w:val="NoSpacing"/>
        <w:jc w:val="left"/>
        <w:rPr>
          <w:rFonts w:ascii="Calibri" w:hAnsi="Calibri" w:cs="Calibri"/>
          <w:szCs w:val="22"/>
        </w:rPr>
      </w:pPr>
      <w:r w:rsidRPr="00A85DA8">
        <w:rPr>
          <w:rFonts w:ascii="Calibri" w:hAnsi="Calibri" w:cs="Calibri"/>
          <w:szCs w:val="22"/>
        </w:rPr>
        <w:t>Note</w:t>
      </w:r>
      <w:r>
        <w:rPr>
          <w:rFonts w:ascii="Calibri" w:hAnsi="Calibri" w:cs="Calibri"/>
          <w:szCs w:val="22"/>
        </w:rPr>
        <w:t>s:</w:t>
      </w:r>
    </w:p>
    <w:p w14:paraId="4260D7C4" w14:textId="77777777" w:rsidR="0067278A" w:rsidRDefault="0067278A" w:rsidP="0067278A">
      <w:pPr>
        <w:pStyle w:val="NoSpacing"/>
        <w:jc w:val="left"/>
        <w:rPr>
          <w:rFonts w:ascii="Calibri" w:hAnsi="Calibri" w:cs="Calibri"/>
          <w:szCs w:val="22"/>
        </w:rPr>
      </w:pPr>
      <w:r>
        <w:rPr>
          <w:rFonts w:ascii="Calibri" w:hAnsi="Calibri" w:cs="Calibri"/>
          <w:szCs w:val="22"/>
        </w:rPr>
        <w:t xml:space="preserve">A positive sign implies a larger preference for early retirement. </w:t>
      </w:r>
    </w:p>
    <w:p w14:paraId="184245F5" w14:textId="77777777" w:rsidR="0067278A" w:rsidRDefault="0067278A" w:rsidP="0067278A">
      <w:pPr>
        <w:pStyle w:val="NoSpacing"/>
        <w:jc w:val="left"/>
        <w:rPr>
          <w:rFonts w:ascii="Calibri" w:hAnsi="Calibri" w:cs="Calibri"/>
          <w:szCs w:val="22"/>
        </w:rPr>
      </w:pPr>
      <w:r>
        <w:rPr>
          <w:rFonts w:ascii="Calibri" w:hAnsi="Calibri" w:cs="Calibri"/>
          <w:szCs w:val="22"/>
        </w:rPr>
        <w:t xml:space="preserve"> * = significant at 5% level; **: significant at 1% level</w:t>
      </w:r>
    </w:p>
    <w:p w14:paraId="61282C1B" w14:textId="77777777" w:rsidR="0067278A" w:rsidRPr="00A85DA8" w:rsidRDefault="0067278A" w:rsidP="009D7614">
      <w:pPr>
        <w:pStyle w:val="NoSpacing"/>
        <w:rPr>
          <w:rFonts w:ascii="Calibri" w:hAnsi="Calibri" w:cs="Calibri"/>
          <w:szCs w:val="22"/>
        </w:rPr>
      </w:pPr>
    </w:p>
    <w:p w14:paraId="7E9E1377" w14:textId="37532A6A" w:rsidR="00F45C9F" w:rsidRPr="00A85DA8" w:rsidRDefault="00B21D57" w:rsidP="00F45C9F">
      <w:pPr>
        <w:pStyle w:val="NoSpacing"/>
        <w:rPr>
          <w:rFonts w:ascii="Calibri" w:hAnsi="Calibri" w:cs="Calibri"/>
          <w:szCs w:val="22"/>
        </w:rPr>
      </w:pPr>
      <w:r w:rsidRPr="00A85DA8">
        <w:rPr>
          <w:rFonts w:ascii="Calibri" w:hAnsi="Calibri" w:cs="Calibri"/>
          <w:szCs w:val="22"/>
        </w:rPr>
        <w:t xml:space="preserve">The significant negative estimate of age at the time of the survey suggests that older respondents attach less utility to leisure. This could be a cohort </w:t>
      </w:r>
      <w:r w:rsidR="00E63776" w:rsidRPr="00A85DA8">
        <w:rPr>
          <w:rFonts w:ascii="Calibri" w:hAnsi="Calibri" w:cs="Calibri"/>
          <w:szCs w:val="22"/>
        </w:rPr>
        <w:t>effect but</w:t>
      </w:r>
      <w:r w:rsidRPr="00A85DA8">
        <w:rPr>
          <w:rFonts w:ascii="Calibri" w:hAnsi="Calibri" w:cs="Calibri"/>
          <w:szCs w:val="22"/>
        </w:rPr>
        <w:t xml:space="preserve"> </w:t>
      </w:r>
      <w:r w:rsidR="00595FC0">
        <w:rPr>
          <w:rFonts w:ascii="Calibri" w:hAnsi="Calibri" w:cs="Calibri"/>
          <w:szCs w:val="22"/>
        </w:rPr>
        <w:t xml:space="preserve">may </w:t>
      </w:r>
      <w:r w:rsidRPr="00A85DA8">
        <w:rPr>
          <w:rFonts w:ascii="Calibri" w:hAnsi="Calibri" w:cs="Calibri"/>
          <w:szCs w:val="22"/>
        </w:rPr>
        <w:t xml:space="preserve">also mean that </w:t>
      </w:r>
      <w:r w:rsidR="00DE440D">
        <w:rPr>
          <w:rFonts w:ascii="Calibri" w:hAnsi="Calibri" w:cs="Calibri"/>
          <w:szCs w:val="22"/>
        </w:rPr>
        <w:t xml:space="preserve">younger workers overestimate their taste for leisure at an older age, or that </w:t>
      </w:r>
      <w:r w:rsidRPr="00A85DA8">
        <w:rPr>
          <w:rFonts w:ascii="Calibri" w:hAnsi="Calibri" w:cs="Calibri"/>
          <w:szCs w:val="22"/>
        </w:rPr>
        <w:t xml:space="preserve">older individuals more often realize the risk of not being able to meet their consumption needs in retirement and hence see the need to work longer. </w:t>
      </w:r>
      <w:r w:rsidR="00DE5782">
        <w:rPr>
          <w:rFonts w:ascii="Calibri" w:hAnsi="Calibri" w:cs="Calibri"/>
          <w:szCs w:val="22"/>
        </w:rPr>
        <w:t xml:space="preserve">Men attach more value to income and less to leisure than women do, reflecting the fact that </w:t>
      </w:r>
      <w:r w:rsidR="0029650A">
        <w:rPr>
          <w:rFonts w:ascii="Calibri" w:hAnsi="Calibri" w:cs="Calibri"/>
          <w:szCs w:val="22"/>
        </w:rPr>
        <w:t xml:space="preserve">on average, Dutch men work more hours than women do. </w:t>
      </w:r>
      <w:r w:rsidR="00720C72">
        <w:rPr>
          <w:rFonts w:ascii="Calibri" w:hAnsi="Calibri" w:cs="Calibri"/>
          <w:szCs w:val="22"/>
        </w:rPr>
        <w:t xml:space="preserve">Higher educated respondents value leisure less than lower educated respondents, possibly since they have jobs </w:t>
      </w:r>
      <w:r w:rsidR="00CC2504">
        <w:rPr>
          <w:rFonts w:ascii="Calibri" w:hAnsi="Calibri" w:cs="Calibri"/>
          <w:szCs w:val="22"/>
        </w:rPr>
        <w:t xml:space="preserve">that are more attractive (and spending time on them gives less disutility). </w:t>
      </w:r>
      <w:r w:rsidRPr="00A85DA8">
        <w:rPr>
          <w:rFonts w:ascii="Calibri" w:hAnsi="Calibri" w:cs="Calibri"/>
          <w:szCs w:val="22"/>
        </w:rPr>
        <w:t xml:space="preserve">Respondents with a partner attach more value to leisure than singles, possibly due to a desire for joint leisure activities or the need for home production. </w:t>
      </w:r>
      <w:r w:rsidR="00A06B7B">
        <w:rPr>
          <w:rFonts w:ascii="Calibri" w:hAnsi="Calibri" w:cs="Calibri"/>
          <w:szCs w:val="22"/>
        </w:rPr>
        <w:t>Homeowners</w:t>
      </w:r>
      <w:r w:rsidRPr="00A85DA8">
        <w:rPr>
          <w:rFonts w:ascii="Calibri" w:hAnsi="Calibri" w:cs="Calibri"/>
          <w:szCs w:val="22"/>
        </w:rPr>
        <w:t xml:space="preserve"> derive more utility from leisure, possibly because they can better afford it</w:t>
      </w:r>
      <w:r w:rsidR="00122F3B">
        <w:rPr>
          <w:rFonts w:ascii="Calibri" w:hAnsi="Calibri" w:cs="Calibri"/>
          <w:szCs w:val="22"/>
        </w:rPr>
        <w:t>, attaching less value to additional income</w:t>
      </w:r>
      <w:r w:rsidRPr="00A85DA8">
        <w:rPr>
          <w:rFonts w:ascii="Calibri" w:hAnsi="Calibri" w:cs="Calibri"/>
          <w:szCs w:val="22"/>
        </w:rPr>
        <w:t>. Those who had a health problem during the six months prior to the survey also attach more value to leisure, probably since they also expect health issues in the future, implying an increasing disutility of working longer.</w:t>
      </w:r>
    </w:p>
    <w:p w14:paraId="31F5AE47" w14:textId="5D7290C3" w:rsidR="00061BCE" w:rsidRDefault="00B21D57" w:rsidP="009D7614">
      <w:pPr>
        <w:pStyle w:val="NoSpacing"/>
        <w:rPr>
          <w:rFonts w:ascii="Calibri" w:hAnsi="Calibri" w:cs="Calibri"/>
          <w:szCs w:val="22"/>
        </w:rPr>
      </w:pPr>
      <w:r w:rsidRPr="00A85DA8">
        <w:rPr>
          <w:rFonts w:ascii="Calibri" w:hAnsi="Calibri" w:cs="Calibri"/>
          <w:szCs w:val="22"/>
        </w:rPr>
        <w:t xml:space="preserve">The variable “would work even if money was not needed” can be </w:t>
      </w:r>
      <w:r w:rsidR="00CC2504">
        <w:rPr>
          <w:rFonts w:ascii="Calibri" w:hAnsi="Calibri" w:cs="Calibri"/>
          <w:szCs w:val="22"/>
        </w:rPr>
        <w:t xml:space="preserve">interpreted as a </w:t>
      </w:r>
      <w:r w:rsidRPr="00A85DA8">
        <w:rPr>
          <w:rFonts w:ascii="Calibri" w:hAnsi="Calibri" w:cs="Calibri"/>
          <w:szCs w:val="22"/>
        </w:rPr>
        <w:t>proxy for a low disutility of work, or even a positive marginal utility of working at least a few hours, keeping income and other variables constant.</w:t>
      </w:r>
      <w:r w:rsidRPr="00A85DA8">
        <w:rPr>
          <w:rFonts w:ascii="Calibri" w:hAnsi="Calibri" w:cs="Calibri"/>
          <w:color w:val="0000FF"/>
          <w:szCs w:val="22"/>
          <w:vertAlign w:val="superscript"/>
        </w:rPr>
        <w:footnoteReference w:id="17"/>
      </w:r>
      <w:r w:rsidRPr="00A85DA8">
        <w:rPr>
          <w:rFonts w:ascii="Calibri" w:hAnsi="Calibri" w:cs="Calibri"/>
          <w:color w:val="0000FF"/>
          <w:szCs w:val="22"/>
          <w:vertAlign w:val="superscript"/>
        </w:rPr>
        <w:t xml:space="preserve"> </w:t>
      </w:r>
      <w:r w:rsidRPr="00A85DA8">
        <w:rPr>
          <w:rFonts w:ascii="Calibri" w:hAnsi="Calibri" w:cs="Calibri"/>
          <w:szCs w:val="22"/>
        </w:rPr>
        <w:t xml:space="preserve">In line with what one would expect, individuals with a low disutility of work tend to prefer later retirement and have a lower marginal utility of leisure (keeping other variables constant). Finally, those who expect </w:t>
      </w:r>
      <w:r w:rsidR="00424330">
        <w:rPr>
          <w:rFonts w:ascii="Calibri" w:hAnsi="Calibri" w:cs="Calibri"/>
          <w:szCs w:val="22"/>
        </w:rPr>
        <w:t xml:space="preserve">to take </w:t>
      </w:r>
      <w:r w:rsidR="00A239DC">
        <w:rPr>
          <w:rFonts w:ascii="Calibri" w:hAnsi="Calibri" w:cs="Calibri"/>
          <w:szCs w:val="22"/>
        </w:rPr>
        <w:t xml:space="preserve">early retirement (individuals who have not yet reached an age at which they can retire) </w:t>
      </w:r>
      <w:r w:rsidRPr="00A85DA8">
        <w:rPr>
          <w:rFonts w:ascii="Calibri" w:hAnsi="Calibri" w:cs="Calibri"/>
          <w:szCs w:val="22"/>
        </w:rPr>
        <w:t xml:space="preserve">or experienced early retirement </w:t>
      </w:r>
      <w:r w:rsidR="00A239DC">
        <w:rPr>
          <w:rFonts w:ascii="Calibri" w:hAnsi="Calibri" w:cs="Calibri"/>
          <w:szCs w:val="22"/>
        </w:rPr>
        <w:t xml:space="preserve">(if old enough to be able to </w:t>
      </w:r>
      <w:r w:rsidR="00ED380C">
        <w:rPr>
          <w:rFonts w:ascii="Calibri" w:hAnsi="Calibri" w:cs="Calibri"/>
          <w:szCs w:val="22"/>
        </w:rPr>
        <w:lastRenderedPageBreak/>
        <w:t>take</w:t>
      </w:r>
      <w:r w:rsidR="00A239DC">
        <w:rPr>
          <w:rFonts w:ascii="Calibri" w:hAnsi="Calibri" w:cs="Calibri"/>
          <w:szCs w:val="22"/>
        </w:rPr>
        <w:t xml:space="preserve"> early retirement)</w:t>
      </w:r>
      <w:r w:rsidR="00ED380C">
        <w:rPr>
          <w:rFonts w:ascii="Calibri" w:hAnsi="Calibri" w:cs="Calibri"/>
          <w:szCs w:val="22"/>
        </w:rPr>
        <w:t xml:space="preserve"> </w:t>
      </w:r>
      <w:r w:rsidRPr="00A85DA8">
        <w:rPr>
          <w:rFonts w:ascii="Calibri" w:hAnsi="Calibri" w:cs="Calibri"/>
          <w:szCs w:val="22"/>
        </w:rPr>
        <w:t xml:space="preserve">choose scenarios with more leisure, </w:t>
      </w:r>
      <w:r w:rsidR="00ED380C">
        <w:rPr>
          <w:rFonts w:ascii="Calibri" w:hAnsi="Calibri" w:cs="Calibri"/>
          <w:szCs w:val="22"/>
        </w:rPr>
        <w:t xml:space="preserve">implying they have a </w:t>
      </w:r>
      <w:r w:rsidRPr="00A85DA8">
        <w:rPr>
          <w:rFonts w:ascii="Calibri" w:hAnsi="Calibri" w:cs="Calibri"/>
          <w:szCs w:val="22"/>
        </w:rPr>
        <w:t>higher marginal utility of leisure</w:t>
      </w:r>
      <w:r w:rsidR="00D0223B">
        <w:rPr>
          <w:rFonts w:ascii="Calibri" w:hAnsi="Calibri" w:cs="Calibri"/>
          <w:szCs w:val="22"/>
        </w:rPr>
        <w:t xml:space="preserve">. This </w:t>
      </w:r>
      <w:r w:rsidRPr="00A85DA8">
        <w:rPr>
          <w:rFonts w:ascii="Calibri" w:hAnsi="Calibri" w:cs="Calibri"/>
          <w:szCs w:val="22"/>
        </w:rPr>
        <w:t>show</w:t>
      </w:r>
      <w:r w:rsidR="00D0223B">
        <w:rPr>
          <w:rFonts w:ascii="Calibri" w:hAnsi="Calibri" w:cs="Calibri"/>
          <w:szCs w:val="22"/>
        </w:rPr>
        <w:t xml:space="preserve">s there is a </w:t>
      </w:r>
      <w:r w:rsidRPr="00A85DA8">
        <w:rPr>
          <w:rFonts w:ascii="Calibri" w:hAnsi="Calibri" w:cs="Calibri"/>
          <w:szCs w:val="22"/>
        </w:rPr>
        <w:t>significant positive relation between revealed preferences (planned</w:t>
      </w:r>
      <w:r w:rsidR="00D0223B">
        <w:rPr>
          <w:rFonts w:ascii="Calibri" w:hAnsi="Calibri" w:cs="Calibri"/>
          <w:szCs w:val="22"/>
        </w:rPr>
        <w:t xml:space="preserve"> retirement or</w:t>
      </w:r>
      <w:r w:rsidRPr="00A85DA8">
        <w:rPr>
          <w:rFonts w:ascii="Calibri" w:hAnsi="Calibri" w:cs="Calibri"/>
          <w:szCs w:val="22"/>
        </w:rPr>
        <w:t xml:space="preserve"> actual retirement) and </w:t>
      </w:r>
      <w:r w:rsidR="00D0223B">
        <w:rPr>
          <w:rFonts w:ascii="Calibri" w:hAnsi="Calibri" w:cs="Calibri"/>
          <w:szCs w:val="22"/>
        </w:rPr>
        <w:t xml:space="preserve">the </w:t>
      </w:r>
      <w:r w:rsidRPr="00A85DA8">
        <w:rPr>
          <w:rFonts w:ascii="Calibri" w:hAnsi="Calibri" w:cs="Calibri"/>
          <w:szCs w:val="22"/>
        </w:rPr>
        <w:t xml:space="preserve">stated </w:t>
      </w:r>
      <w:r w:rsidR="00D0223B">
        <w:rPr>
          <w:rFonts w:ascii="Calibri" w:hAnsi="Calibri" w:cs="Calibri"/>
          <w:szCs w:val="22"/>
        </w:rPr>
        <w:t xml:space="preserve">choices in our </w:t>
      </w:r>
      <w:r w:rsidR="001C5754">
        <w:rPr>
          <w:rFonts w:ascii="Calibri" w:hAnsi="Calibri" w:cs="Calibri"/>
          <w:szCs w:val="22"/>
        </w:rPr>
        <w:t xml:space="preserve">stated </w:t>
      </w:r>
      <w:r w:rsidRPr="00A85DA8">
        <w:rPr>
          <w:rFonts w:ascii="Calibri" w:hAnsi="Calibri" w:cs="Calibri"/>
          <w:szCs w:val="22"/>
        </w:rPr>
        <w:t>preference</w:t>
      </w:r>
      <w:r w:rsidR="001C5754">
        <w:rPr>
          <w:rFonts w:ascii="Calibri" w:hAnsi="Calibri" w:cs="Calibri"/>
          <w:szCs w:val="22"/>
        </w:rPr>
        <w:t xml:space="preserve"> experiment</w:t>
      </w:r>
      <w:r w:rsidRPr="00A85DA8">
        <w:rPr>
          <w:rFonts w:ascii="Calibri" w:hAnsi="Calibri" w:cs="Calibri"/>
          <w:szCs w:val="22"/>
        </w:rPr>
        <w:t xml:space="preserve">. </w:t>
      </w:r>
      <w:r w:rsidR="001C5754">
        <w:rPr>
          <w:rFonts w:ascii="Calibri" w:hAnsi="Calibri" w:cs="Calibri"/>
          <w:szCs w:val="22"/>
        </w:rPr>
        <w:t xml:space="preserve">It indicates that </w:t>
      </w:r>
      <w:r w:rsidR="009570C4">
        <w:rPr>
          <w:rFonts w:ascii="Calibri" w:hAnsi="Calibri" w:cs="Calibri"/>
          <w:szCs w:val="22"/>
        </w:rPr>
        <w:t xml:space="preserve">our stated choice questions have predictive value for actual choices, confirming the usefulness and relevance of </w:t>
      </w:r>
      <w:r w:rsidRPr="00A85DA8">
        <w:rPr>
          <w:rFonts w:ascii="Calibri" w:hAnsi="Calibri" w:cs="Calibri"/>
          <w:szCs w:val="22"/>
        </w:rPr>
        <w:t xml:space="preserve">the stated preference questions (cf. </w:t>
      </w:r>
      <w:r w:rsidRPr="00A85DA8">
        <w:rPr>
          <w:rFonts w:ascii="Calibri" w:hAnsi="Calibri" w:cs="Calibri"/>
          <w:color w:val="FF0000"/>
          <w:szCs w:val="22"/>
        </w:rPr>
        <w:t>Michaud et al.</w:t>
      </w:r>
      <w:r w:rsidRPr="00A85DA8">
        <w:rPr>
          <w:rFonts w:ascii="Calibri" w:hAnsi="Calibri" w:cs="Calibri"/>
          <w:szCs w:val="22"/>
        </w:rPr>
        <w:t xml:space="preserve">, </w:t>
      </w:r>
      <w:r w:rsidRPr="00A85DA8">
        <w:rPr>
          <w:rFonts w:ascii="Calibri" w:hAnsi="Calibri" w:cs="Calibri"/>
          <w:color w:val="FF0000"/>
          <w:szCs w:val="22"/>
        </w:rPr>
        <w:t>2020</w:t>
      </w:r>
      <w:r w:rsidRPr="00A85DA8">
        <w:rPr>
          <w:rFonts w:ascii="Calibri" w:hAnsi="Calibri" w:cs="Calibri"/>
          <w:szCs w:val="22"/>
        </w:rPr>
        <w:t>).</w:t>
      </w:r>
      <w:r w:rsidR="009570C4">
        <w:rPr>
          <w:rFonts w:ascii="Calibri" w:hAnsi="Calibri" w:cs="Calibri"/>
          <w:szCs w:val="22"/>
        </w:rPr>
        <w:t xml:space="preserve"> </w:t>
      </w:r>
      <w:r w:rsidR="00FF239E">
        <w:rPr>
          <w:rFonts w:ascii="Calibri" w:hAnsi="Calibri" w:cs="Calibri"/>
          <w:szCs w:val="22"/>
        </w:rPr>
        <w:t>Of course,</w:t>
      </w:r>
      <w:r w:rsidR="009570C4">
        <w:rPr>
          <w:rFonts w:ascii="Calibri" w:hAnsi="Calibri" w:cs="Calibri"/>
          <w:szCs w:val="22"/>
        </w:rPr>
        <w:t xml:space="preserve"> the correlation is not perfect</w:t>
      </w:r>
      <w:r w:rsidR="00FF160E">
        <w:rPr>
          <w:rFonts w:ascii="Calibri" w:hAnsi="Calibri" w:cs="Calibri"/>
          <w:szCs w:val="22"/>
        </w:rPr>
        <w:t>, since in real life, many other factors that are not captured in our experiment may play a role</w:t>
      </w:r>
      <w:r w:rsidR="00ED76F7">
        <w:rPr>
          <w:rFonts w:ascii="Calibri" w:hAnsi="Calibri" w:cs="Calibri"/>
          <w:szCs w:val="22"/>
        </w:rPr>
        <w:t xml:space="preserve"> (job characteristics and employer attitudes, </w:t>
      </w:r>
      <w:r w:rsidR="00A06B7B">
        <w:rPr>
          <w:rFonts w:ascii="Calibri" w:hAnsi="Calibri" w:cs="Calibri"/>
          <w:szCs w:val="22"/>
        </w:rPr>
        <w:t>employer-imposed</w:t>
      </w:r>
      <w:r w:rsidR="00ED76F7">
        <w:rPr>
          <w:rFonts w:ascii="Calibri" w:hAnsi="Calibri" w:cs="Calibri"/>
          <w:szCs w:val="22"/>
        </w:rPr>
        <w:t xml:space="preserve"> restrictions on part-time work, lack</w:t>
      </w:r>
      <w:r w:rsidR="005F3FD4">
        <w:rPr>
          <w:rFonts w:ascii="Calibri" w:hAnsi="Calibri" w:cs="Calibri"/>
          <w:szCs w:val="22"/>
        </w:rPr>
        <w:t xml:space="preserve"> of information on pension entitlements, etc.) and the positive correlation does not prove that </w:t>
      </w:r>
      <w:r w:rsidR="00CC0439">
        <w:rPr>
          <w:rFonts w:ascii="Calibri" w:hAnsi="Calibri" w:cs="Calibri"/>
          <w:szCs w:val="22"/>
        </w:rPr>
        <w:t>the answers to the stated choice questions always reflect the same underlying preferences that drive actual decisions.</w:t>
      </w:r>
    </w:p>
    <w:p w14:paraId="02992D8B" w14:textId="19D87A0E" w:rsidR="0059435A" w:rsidRDefault="00061BCE" w:rsidP="00061BCE">
      <w:pPr>
        <w:pStyle w:val="NoSpacing"/>
        <w:rPr>
          <w:rFonts w:ascii="Calibri" w:hAnsi="Calibri" w:cs="Calibri"/>
          <w:szCs w:val="22"/>
        </w:rPr>
      </w:pPr>
      <w:r w:rsidRPr="00A85DA8">
        <w:rPr>
          <w:rFonts w:ascii="Calibri" w:hAnsi="Calibri" w:cs="Calibri"/>
          <w:szCs w:val="22"/>
        </w:rPr>
        <w:t xml:space="preserve">The significant positive estimate of </w:t>
      </w:r>
      <w:r w:rsidR="0018564F">
        <w:rPr>
          <w:rFonts w:ascii="Calibri" w:hAnsi="Calibri" w:cs="Calibri"/>
          <w:szCs w:val="22"/>
        </w:rPr>
        <w:t xml:space="preserve">“running age” – age in </w:t>
      </w:r>
      <w:r w:rsidR="004B3F6B">
        <w:rPr>
          <w:rFonts w:ascii="Calibri" w:hAnsi="Calibri" w:cs="Calibri"/>
          <w:szCs w:val="22"/>
        </w:rPr>
        <w:t>the future period for which the contribution to lifetime is calculated</w:t>
      </w:r>
      <w:r w:rsidR="00267571">
        <w:rPr>
          <w:rFonts w:ascii="Calibri" w:hAnsi="Calibri" w:cs="Calibri"/>
          <w:szCs w:val="22"/>
        </w:rPr>
        <w:t xml:space="preserve"> -</w:t>
      </w:r>
      <w:r w:rsidR="004B3F6B">
        <w:rPr>
          <w:rFonts w:ascii="Calibri" w:hAnsi="Calibri" w:cs="Calibri"/>
          <w:szCs w:val="22"/>
        </w:rPr>
        <w:t xml:space="preserve"> </w:t>
      </w:r>
      <w:r w:rsidR="00267571">
        <w:rPr>
          <w:rFonts w:ascii="Calibri" w:hAnsi="Calibri" w:cs="Calibri"/>
          <w:szCs w:val="22"/>
        </w:rPr>
        <w:t>im</w:t>
      </w:r>
      <w:r w:rsidRPr="00A85DA8">
        <w:rPr>
          <w:rFonts w:ascii="Calibri" w:hAnsi="Calibri" w:cs="Calibri"/>
          <w:szCs w:val="22"/>
        </w:rPr>
        <w:t>plies that respondents attach increasing utility to leisure a</w:t>
      </w:r>
      <w:r w:rsidR="0066678C">
        <w:rPr>
          <w:rFonts w:ascii="Calibri" w:hAnsi="Calibri" w:cs="Calibri"/>
          <w:szCs w:val="22"/>
        </w:rPr>
        <w:t>s they age</w:t>
      </w:r>
      <w:r w:rsidRPr="00A85DA8">
        <w:rPr>
          <w:rFonts w:ascii="Calibri" w:hAnsi="Calibri" w:cs="Calibri"/>
          <w:szCs w:val="22"/>
        </w:rPr>
        <w:t>, probably because they expect that health deterioration will increase the disutility of working. It could also be that a social norm or the expected labor market position of the partner or their reference group makes working at an older age less and less attractive.</w:t>
      </w:r>
    </w:p>
    <w:p w14:paraId="48EBB5ED" w14:textId="77777777" w:rsidR="00061BCE" w:rsidRDefault="00061BCE" w:rsidP="00182EFB">
      <w:pPr>
        <w:ind w:firstLine="0"/>
        <w:rPr>
          <w:rFonts w:ascii="Calibri" w:hAnsi="Calibri" w:cs="Calibri"/>
          <w:szCs w:val="22"/>
        </w:rPr>
      </w:pPr>
    </w:p>
    <w:p w14:paraId="206B53C4" w14:textId="60AEA7A3" w:rsidR="00112346" w:rsidRPr="00A85DA8" w:rsidRDefault="000952F6" w:rsidP="000758CD">
      <w:pPr>
        <w:pStyle w:val="NoSpacing"/>
        <w:numPr>
          <w:ilvl w:val="0"/>
          <w:numId w:val="2"/>
        </w:numPr>
        <w:rPr>
          <w:rFonts w:ascii="Calibri" w:hAnsi="Calibri" w:cs="Calibri"/>
          <w:b/>
          <w:bCs/>
          <w:szCs w:val="22"/>
        </w:rPr>
      </w:pPr>
      <w:r w:rsidRPr="00A85DA8">
        <w:rPr>
          <w:rFonts w:ascii="Calibri" w:hAnsi="Calibri" w:cs="Calibri"/>
          <w:b/>
          <w:bCs/>
          <w:szCs w:val="22"/>
        </w:rPr>
        <w:t>Policy s</w:t>
      </w:r>
      <w:r w:rsidR="00B21D57" w:rsidRPr="00A85DA8">
        <w:rPr>
          <w:rFonts w:ascii="Calibri" w:hAnsi="Calibri" w:cs="Calibri"/>
          <w:b/>
          <w:bCs/>
          <w:szCs w:val="22"/>
        </w:rPr>
        <w:t>imulations</w:t>
      </w:r>
    </w:p>
    <w:p w14:paraId="7676B6F5" w14:textId="77777777" w:rsidR="009B30DC" w:rsidRPr="00A85DA8" w:rsidRDefault="009B30DC" w:rsidP="00E22C04">
      <w:pPr>
        <w:pStyle w:val="NoSpacing"/>
        <w:ind w:firstLine="0"/>
        <w:rPr>
          <w:rFonts w:ascii="Calibri" w:hAnsi="Calibri" w:cs="Calibri"/>
          <w:szCs w:val="22"/>
        </w:rPr>
      </w:pPr>
    </w:p>
    <w:p w14:paraId="70D0E652" w14:textId="7828E89B" w:rsidR="00481AFB" w:rsidRDefault="00B21D57" w:rsidP="009D7614">
      <w:pPr>
        <w:pStyle w:val="NoSpacing"/>
        <w:rPr>
          <w:rFonts w:ascii="Calibri" w:hAnsi="Calibri" w:cs="Calibri"/>
          <w:szCs w:val="22"/>
        </w:rPr>
      </w:pPr>
      <w:r w:rsidRPr="00A85DA8">
        <w:rPr>
          <w:rFonts w:ascii="Calibri" w:hAnsi="Calibri" w:cs="Calibri"/>
          <w:szCs w:val="22"/>
        </w:rPr>
        <w:t xml:space="preserve">We use the estimated model to simulate the effects of </w:t>
      </w:r>
      <w:r w:rsidR="001A0466">
        <w:rPr>
          <w:rFonts w:ascii="Calibri" w:hAnsi="Calibri" w:cs="Calibri"/>
          <w:szCs w:val="22"/>
        </w:rPr>
        <w:t xml:space="preserve">several hypothetical as well as some realistic </w:t>
      </w:r>
      <w:r w:rsidRPr="00A85DA8">
        <w:rPr>
          <w:rFonts w:ascii="Calibri" w:hAnsi="Calibri" w:cs="Calibri"/>
          <w:szCs w:val="22"/>
        </w:rPr>
        <w:t xml:space="preserve">policy changes on retirement decisions, focusing on partial retirement. </w:t>
      </w:r>
      <w:r w:rsidR="00DA0A7A">
        <w:rPr>
          <w:rFonts w:ascii="Calibri" w:hAnsi="Calibri" w:cs="Calibri"/>
          <w:szCs w:val="22"/>
        </w:rPr>
        <w:t>As our benchmark, w</w:t>
      </w:r>
      <w:r w:rsidRPr="00A85DA8">
        <w:rPr>
          <w:rFonts w:ascii="Calibri" w:hAnsi="Calibri" w:cs="Calibri"/>
          <w:szCs w:val="22"/>
        </w:rPr>
        <w:t xml:space="preserve">e first simulate the choice probabilities for early, late and partial retirement scenarios (of the same type in Figure </w:t>
      </w:r>
      <w:r w:rsidRPr="00A85DA8">
        <w:rPr>
          <w:rFonts w:ascii="Calibri" w:hAnsi="Calibri" w:cs="Calibri"/>
          <w:color w:val="0000FF"/>
          <w:szCs w:val="22"/>
        </w:rPr>
        <w:t>2</w:t>
      </w:r>
      <w:r w:rsidRPr="00A85DA8">
        <w:rPr>
          <w:rFonts w:ascii="Calibri" w:hAnsi="Calibri" w:cs="Calibri"/>
          <w:szCs w:val="22"/>
        </w:rPr>
        <w:t xml:space="preserve">) at various retirement ages. We then study how choice probabilities change </w:t>
      </w:r>
      <w:r w:rsidR="00EE56E9">
        <w:rPr>
          <w:rFonts w:ascii="Calibri" w:hAnsi="Calibri" w:cs="Calibri"/>
          <w:szCs w:val="22"/>
        </w:rPr>
        <w:t xml:space="preserve">if </w:t>
      </w:r>
      <w:r w:rsidRPr="00A85DA8">
        <w:rPr>
          <w:rFonts w:ascii="Calibri" w:hAnsi="Calibri" w:cs="Calibri"/>
          <w:szCs w:val="22"/>
        </w:rPr>
        <w:t>the statutory retirement age is increased</w:t>
      </w:r>
      <w:r w:rsidR="00A55E51">
        <w:rPr>
          <w:rFonts w:ascii="Calibri" w:hAnsi="Calibri" w:cs="Calibri"/>
          <w:szCs w:val="22"/>
        </w:rPr>
        <w:t xml:space="preserve"> (Section 7.1)</w:t>
      </w:r>
      <w:r w:rsidR="00D721AF">
        <w:rPr>
          <w:rFonts w:ascii="Calibri" w:hAnsi="Calibri" w:cs="Calibri"/>
          <w:szCs w:val="22"/>
        </w:rPr>
        <w:t xml:space="preserve">, </w:t>
      </w:r>
      <w:r w:rsidR="00760730">
        <w:rPr>
          <w:rFonts w:ascii="Calibri" w:hAnsi="Calibri" w:cs="Calibri"/>
          <w:szCs w:val="22"/>
        </w:rPr>
        <w:t>the characteristics of partial retirement change (Section 7.2)</w:t>
      </w:r>
      <w:r w:rsidR="00D721AF">
        <w:rPr>
          <w:rFonts w:ascii="Calibri" w:hAnsi="Calibri" w:cs="Calibri"/>
          <w:szCs w:val="22"/>
        </w:rPr>
        <w:t>, the financial incentives for retiring earlier or later change (Section 7.3)</w:t>
      </w:r>
      <w:r w:rsidR="00C3553A">
        <w:rPr>
          <w:rFonts w:ascii="Calibri" w:hAnsi="Calibri" w:cs="Calibri"/>
          <w:szCs w:val="22"/>
        </w:rPr>
        <w:t xml:space="preserve">. Section 7.4 compares </w:t>
      </w:r>
      <w:r w:rsidR="008C612A">
        <w:rPr>
          <w:rFonts w:ascii="Calibri" w:hAnsi="Calibri" w:cs="Calibri"/>
          <w:szCs w:val="22"/>
        </w:rPr>
        <w:t xml:space="preserve">settings with and without partial retirement options, giving insight in whether partial retirement stimulates total labor supply of older workers or not. </w:t>
      </w:r>
      <w:r w:rsidR="00E63C20">
        <w:rPr>
          <w:rFonts w:ascii="Calibri" w:hAnsi="Calibri" w:cs="Calibri"/>
          <w:szCs w:val="22"/>
        </w:rPr>
        <w:t xml:space="preserve">These simulations give insight in the sensitivity of the choices for </w:t>
      </w:r>
      <w:r w:rsidR="00325295">
        <w:rPr>
          <w:rFonts w:ascii="Calibri" w:hAnsi="Calibri" w:cs="Calibri"/>
          <w:szCs w:val="22"/>
        </w:rPr>
        <w:t xml:space="preserve">the main attributes of the scenarios, but do not necessarily reflect actual or planned policy changes in the Netherlands. </w:t>
      </w:r>
      <w:r w:rsidR="004D078D">
        <w:rPr>
          <w:rFonts w:ascii="Calibri" w:hAnsi="Calibri" w:cs="Calibri"/>
          <w:szCs w:val="22"/>
        </w:rPr>
        <w:t>The final simulations</w:t>
      </w:r>
      <w:r w:rsidR="000A5709">
        <w:rPr>
          <w:rFonts w:ascii="Calibri" w:hAnsi="Calibri" w:cs="Calibri"/>
          <w:szCs w:val="22"/>
        </w:rPr>
        <w:t xml:space="preserve"> discussed in Section 7.5</w:t>
      </w:r>
      <w:r w:rsidR="004D078D">
        <w:rPr>
          <w:rFonts w:ascii="Calibri" w:hAnsi="Calibri" w:cs="Calibri"/>
          <w:szCs w:val="22"/>
        </w:rPr>
        <w:t xml:space="preserve">, </w:t>
      </w:r>
      <w:r w:rsidR="00960F64">
        <w:rPr>
          <w:rFonts w:ascii="Calibri" w:hAnsi="Calibri" w:cs="Calibri"/>
          <w:szCs w:val="22"/>
        </w:rPr>
        <w:t xml:space="preserve">reflect the </w:t>
      </w:r>
      <w:r w:rsidR="004D078D">
        <w:rPr>
          <w:rFonts w:ascii="Calibri" w:hAnsi="Calibri" w:cs="Calibri"/>
          <w:szCs w:val="22"/>
        </w:rPr>
        <w:t xml:space="preserve">actual policy embodied in </w:t>
      </w:r>
      <w:r w:rsidR="00960F64">
        <w:rPr>
          <w:rFonts w:ascii="Calibri" w:hAnsi="Calibri" w:cs="Calibri"/>
          <w:szCs w:val="22"/>
        </w:rPr>
        <w:t>the current “</w:t>
      </w:r>
      <w:r w:rsidR="00FA5A29">
        <w:rPr>
          <w:rFonts w:ascii="Calibri" w:hAnsi="Calibri" w:cs="Calibri"/>
          <w:szCs w:val="22"/>
        </w:rPr>
        <w:t>V</w:t>
      </w:r>
      <w:r w:rsidR="00960F64">
        <w:rPr>
          <w:rFonts w:ascii="Calibri" w:hAnsi="Calibri" w:cs="Calibri"/>
          <w:szCs w:val="22"/>
        </w:rPr>
        <w:t>italiteitspact”</w:t>
      </w:r>
      <w:r w:rsidR="00325295">
        <w:rPr>
          <w:rFonts w:ascii="Calibri" w:hAnsi="Calibri" w:cs="Calibri"/>
          <w:szCs w:val="22"/>
        </w:rPr>
        <w:t xml:space="preserve"> </w:t>
      </w:r>
      <w:r w:rsidR="00960F64">
        <w:rPr>
          <w:rFonts w:ascii="Calibri" w:hAnsi="Calibri" w:cs="Calibri"/>
          <w:szCs w:val="22"/>
        </w:rPr>
        <w:t>as implemented in the collective bargaining agreement of Dutch universities</w:t>
      </w:r>
      <w:r w:rsidR="00FA5A29">
        <w:rPr>
          <w:rFonts w:ascii="Calibri" w:hAnsi="Calibri" w:cs="Calibri"/>
          <w:szCs w:val="22"/>
        </w:rPr>
        <w:t xml:space="preserve"> (see Section 2)</w:t>
      </w:r>
      <w:r w:rsidR="00960F64">
        <w:rPr>
          <w:rFonts w:ascii="Calibri" w:hAnsi="Calibri" w:cs="Calibri"/>
          <w:szCs w:val="22"/>
        </w:rPr>
        <w:t xml:space="preserve">. </w:t>
      </w:r>
      <w:r w:rsidR="00325295">
        <w:rPr>
          <w:rFonts w:ascii="Calibri" w:hAnsi="Calibri" w:cs="Calibri"/>
          <w:szCs w:val="22"/>
        </w:rPr>
        <w:t xml:space="preserve"> </w:t>
      </w:r>
    </w:p>
    <w:p w14:paraId="507936E8" w14:textId="588E7E60" w:rsidR="00112346" w:rsidRPr="00A85DA8" w:rsidRDefault="00B21D57" w:rsidP="009D7614">
      <w:pPr>
        <w:pStyle w:val="NoSpacing"/>
        <w:rPr>
          <w:rFonts w:ascii="Calibri" w:hAnsi="Calibri" w:cs="Calibri"/>
          <w:szCs w:val="22"/>
        </w:rPr>
      </w:pPr>
      <w:r w:rsidRPr="00A85DA8">
        <w:rPr>
          <w:rFonts w:ascii="Calibri" w:hAnsi="Calibri" w:cs="Calibri"/>
          <w:szCs w:val="22"/>
        </w:rPr>
        <w:t xml:space="preserve">The retirement scenarios considered in the simulations are based on the original experimental design described in Section </w:t>
      </w:r>
      <w:r w:rsidRPr="00A85DA8">
        <w:rPr>
          <w:rFonts w:ascii="Calibri" w:hAnsi="Calibri" w:cs="Calibri"/>
          <w:color w:val="0000FF"/>
          <w:szCs w:val="22"/>
        </w:rPr>
        <w:t>3</w:t>
      </w:r>
      <w:r w:rsidRPr="00A85DA8">
        <w:rPr>
          <w:rFonts w:ascii="Calibri" w:hAnsi="Calibri" w:cs="Calibri"/>
          <w:szCs w:val="22"/>
        </w:rPr>
        <w:t>, but replacement rates are adapted to the alternative retirement ages (to account for the total number of years of pension accrual and actuarial adjustments to pensions at those ages)</w:t>
      </w:r>
      <w:r w:rsidR="00CE002D">
        <w:rPr>
          <w:rFonts w:ascii="Calibri" w:hAnsi="Calibri" w:cs="Calibri"/>
          <w:szCs w:val="22"/>
        </w:rPr>
        <w:t>.</w:t>
      </w:r>
      <w:r w:rsidRPr="00A85DA8">
        <w:rPr>
          <w:rFonts w:ascii="Calibri" w:hAnsi="Calibri" w:cs="Calibri"/>
          <w:szCs w:val="22"/>
        </w:rPr>
        <w:t xml:space="preserve"> Simulated choice probabilities are averaged over the complete sample and account</w:t>
      </w:r>
      <w:r w:rsidR="00A75D55">
        <w:rPr>
          <w:rFonts w:ascii="Calibri" w:hAnsi="Calibri" w:cs="Calibri"/>
          <w:szCs w:val="22"/>
        </w:rPr>
        <w:t xml:space="preserve"> for</w:t>
      </w:r>
      <w:r w:rsidRPr="00A85DA8">
        <w:rPr>
          <w:rFonts w:ascii="Calibri" w:hAnsi="Calibri" w:cs="Calibri"/>
          <w:szCs w:val="22"/>
        </w:rPr>
        <w:t xml:space="preserve"> observed and unobserved heterogeneity </w:t>
      </w:r>
      <w:r w:rsidR="00A75D55">
        <w:rPr>
          <w:rFonts w:ascii="Calibri" w:hAnsi="Calibri" w:cs="Calibri"/>
          <w:szCs w:val="22"/>
        </w:rPr>
        <w:t>a</w:t>
      </w:r>
      <w:r w:rsidR="000D6FBE">
        <w:rPr>
          <w:rFonts w:ascii="Calibri" w:hAnsi="Calibri" w:cs="Calibri"/>
          <w:szCs w:val="22"/>
        </w:rPr>
        <w:t xml:space="preserve">s well as </w:t>
      </w:r>
      <w:r w:rsidRPr="00A85DA8">
        <w:rPr>
          <w:rFonts w:ascii="Calibri" w:hAnsi="Calibri" w:cs="Calibri"/>
          <w:szCs w:val="22"/>
        </w:rPr>
        <w:t>optimization errors.</w:t>
      </w:r>
    </w:p>
    <w:p w14:paraId="45683880" w14:textId="77777777" w:rsidR="00AC7F2A" w:rsidRPr="00A85DA8" w:rsidRDefault="00AC7F2A" w:rsidP="00AC7F2A">
      <w:pPr>
        <w:pStyle w:val="NoSpacing"/>
        <w:ind w:firstLine="0"/>
        <w:rPr>
          <w:rFonts w:ascii="Calibri" w:hAnsi="Calibri" w:cs="Calibri"/>
          <w:szCs w:val="22"/>
        </w:rPr>
      </w:pPr>
    </w:p>
    <w:p w14:paraId="553C3EAB" w14:textId="4D0FFEDE" w:rsidR="00112346" w:rsidRPr="00A85DA8" w:rsidRDefault="003D7ED5" w:rsidP="00AC7F2A">
      <w:pPr>
        <w:pStyle w:val="NoSpacing"/>
        <w:ind w:firstLine="0"/>
        <w:rPr>
          <w:rFonts w:ascii="Calibri" w:hAnsi="Calibri" w:cs="Calibri"/>
          <w:b/>
          <w:bCs/>
          <w:szCs w:val="22"/>
        </w:rPr>
      </w:pPr>
      <w:r>
        <w:rPr>
          <w:rFonts w:ascii="Calibri" w:hAnsi="Calibri" w:cs="Calibri"/>
          <w:b/>
          <w:bCs/>
          <w:szCs w:val="22"/>
        </w:rPr>
        <w:t xml:space="preserve">7.1 </w:t>
      </w:r>
      <w:r w:rsidR="00B21D57" w:rsidRPr="00A85DA8">
        <w:rPr>
          <w:rFonts w:ascii="Calibri" w:hAnsi="Calibri" w:cs="Calibri"/>
          <w:b/>
          <w:bCs/>
          <w:szCs w:val="22"/>
        </w:rPr>
        <w:t>Increasing the statutory retirement age</w:t>
      </w:r>
    </w:p>
    <w:p w14:paraId="6E3B653C" w14:textId="77777777" w:rsidR="00AC7F2A" w:rsidRPr="00A85DA8" w:rsidRDefault="00AC7F2A" w:rsidP="00E22C04">
      <w:pPr>
        <w:pStyle w:val="NoSpacing"/>
        <w:ind w:firstLine="0"/>
        <w:rPr>
          <w:rFonts w:ascii="Calibri" w:hAnsi="Calibri" w:cs="Calibri"/>
          <w:szCs w:val="22"/>
        </w:rPr>
      </w:pPr>
    </w:p>
    <w:p w14:paraId="4BF7B9B4" w14:textId="47D45B13" w:rsidR="00F93CDD" w:rsidRDefault="00F93CDD" w:rsidP="00F93CDD">
      <w:pPr>
        <w:pStyle w:val="NoSpacing"/>
        <w:ind w:firstLine="0"/>
        <w:rPr>
          <w:rFonts w:ascii="Calibri" w:hAnsi="Calibri" w:cs="Calibri"/>
          <w:szCs w:val="22"/>
        </w:rPr>
      </w:pPr>
      <w:r>
        <w:rPr>
          <w:rFonts w:ascii="Calibri" w:hAnsi="Calibri" w:cs="Calibri"/>
          <w:i/>
          <w:iCs/>
          <w:szCs w:val="22"/>
        </w:rPr>
        <w:t>Increasing the statutory retirement age reduces interest in late abrupt retirement and increases interest in early retirement, but hardly affects the (substantial) interest in partial retirement</w:t>
      </w:r>
      <w:r w:rsidR="00E12F21">
        <w:rPr>
          <w:rFonts w:ascii="Calibri" w:hAnsi="Calibri" w:cs="Calibri"/>
          <w:i/>
          <w:iCs/>
          <w:szCs w:val="22"/>
        </w:rPr>
        <w:t>.</w:t>
      </w:r>
    </w:p>
    <w:p w14:paraId="44816453" w14:textId="77777777" w:rsidR="00F93CDD" w:rsidRDefault="00F93CDD" w:rsidP="00E22C04">
      <w:pPr>
        <w:pStyle w:val="NoSpacing"/>
        <w:ind w:firstLine="0"/>
        <w:rPr>
          <w:rFonts w:ascii="Calibri" w:hAnsi="Calibri" w:cs="Calibri"/>
          <w:szCs w:val="22"/>
        </w:rPr>
      </w:pPr>
    </w:p>
    <w:p w14:paraId="033CFE8A" w14:textId="483EC58A" w:rsidR="00112346" w:rsidRPr="00A85DA8" w:rsidRDefault="00B21D57" w:rsidP="009D7614">
      <w:pPr>
        <w:pStyle w:val="NoSpacing"/>
        <w:rPr>
          <w:rFonts w:ascii="Calibri" w:hAnsi="Calibri" w:cs="Calibri"/>
          <w:szCs w:val="22"/>
        </w:rPr>
      </w:pPr>
      <w:r w:rsidRPr="00A85DA8">
        <w:rPr>
          <w:rFonts w:ascii="Calibri" w:hAnsi="Calibri" w:cs="Calibri"/>
          <w:szCs w:val="22"/>
        </w:rPr>
        <w:t xml:space="preserve">Figure </w:t>
      </w:r>
      <w:r w:rsidRPr="00A85DA8">
        <w:rPr>
          <w:rFonts w:ascii="Calibri" w:hAnsi="Calibri" w:cs="Calibri"/>
          <w:color w:val="0000FF"/>
          <w:szCs w:val="22"/>
        </w:rPr>
        <w:t xml:space="preserve">4 </w:t>
      </w:r>
      <w:r w:rsidRPr="00A85DA8">
        <w:rPr>
          <w:rFonts w:ascii="Calibri" w:hAnsi="Calibri" w:cs="Calibri"/>
          <w:szCs w:val="22"/>
        </w:rPr>
        <w:t xml:space="preserve">shows </w:t>
      </w:r>
      <w:r w:rsidR="000355FD">
        <w:rPr>
          <w:rFonts w:ascii="Calibri" w:hAnsi="Calibri" w:cs="Calibri"/>
          <w:szCs w:val="22"/>
        </w:rPr>
        <w:t xml:space="preserve">simulated </w:t>
      </w:r>
      <w:r w:rsidRPr="00A85DA8">
        <w:rPr>
          <w:rFonts w:ascii="Calibri" w:hAnsi="Calibri" w:cs="Calibri"/>
          <w:szCs w:val="22"/>
        </w:rPr>
        <w:t xml:space="preserve">average probabilities of choosing early, partial and late retirement as a function of the age of abrupt </w:t>
      </w:r>
      <w:r w:rsidR="00D75740">
        <w:rPr>
          <w:rFonts w:ascii="Calibri" w:hAnsi="Calibri" w:cs="Calibri"/>
          <w:szCs w:val="22"/>
        </w:rPr>
        <w:t xml:space="preserve">retirement </w:t>
      </w:r>
      <w:r w:rsidRPr="00A85DA8">
        <w:rPr>
          <w:rFonts w:ascii="Calibri" w:hAnsi="Calibri" w:cs="Calibri"/>
          <w:szCs w:val="22"/>
        </w:rPr>
        <w:t>or</w:t>
      </w:r>
      <w:r w:rsidR="00D75740">
        <w:rPr>
          <w:rFonts w:ascii="Calibri" w:hAnsi="Calibri" w:cs="Calibri"/>
          <w:szCs w:val="22"/>
        </w:rPr>
        <w:t xml:space="preserve"> the start of</w:t>
      </w:r>
      <w:r w:rsidRPr="00A85DA8">
        <w:rPr>
          <w:rFonts w:ascii="Calibri" w:hAnsi="Calibri" w:cs="Calibri"/>
          <w:szCs w:val="22"/>
        </w:rPr>
        <w:t xml:space="preserve"> partial retirement: the first point on the left is a choice between abrupt (early) retirement at age 60 (with a low pension), partial retirement from age 60 to age 64 (or 63 if duration of partial retirement is 4 years) and full retirement thereafter, or abrupt (late) retirement at age 65 (or 64 if duration of partial retirement is 4 years). Moving along the horizontal axis gives the same probabilities if all these ages increase by 1, 2, ... 6 years. Hence, on the </w:t>
      </w:r>
      <w:r w:rsidR="00605F6F" w:rsidRPr="00A85DA8">
        <w:rPr>
          <w:rFonts w:ascii="Calibri" w:hAnsi="Calibri" w:cs="Calibri"/>
          <w:szCs w:val="22"/>
        </w:rPr>
        <w:t>right-hand</w:t>
      </w:r>
      <w:r w:rsidRPr="00A85DA8">
        <w:rPr>
          <w:rFonts w:ascii="Calibri" w:hAnsi="Calibri" w:cs="Calibri"/>
          <w:szCs w:val="22"/>
        </w:rPr>
        <w:t xml:space="preserve"> side, the choice is among abrupt early retirement at age 66, partial retirement from age 66 until age 70 (or 69), or abrupt retirement at age 71; the three choice probabilities always add up to 100%. When the statutory retirement age increases, the probability of early retirement increases and the probability of late retirement falls. For example, increasing the retirement age from 61 to 63 increases the probability of early retirement from </w:t>
      </w:r>
      <w:r w:rsidR="00837D42">
        <w:rPr>
          <w:rFonts w:ascii="Calibri" w:hAnsi="Calibri" w:cs="Calibri"/>
          <w:szCs w:val="22"/>
        </w:rPr>
        <w:t xml:space="preserve">20 </w:t>
      </w:r>
      <w:r w:rsidRPr="00A85DA8">
        <w:rPr>
          <w:rFonts w:ascii="Calibri" w:hAnsi="Calibri" w:cs="Calibri"/>
          <w:szCs w:val="22"/>
        </w:rPr>
        <w:t>to 3</w:t>
      </w:r>
      <w:r w:rsidR="00837D42">
        <w:rPr>
          <w:rFonts w:ascii="Calibri" w:hAnsi="Calibri" w:cs="Calibri"/>
          <w:szCs w:val="22"/>
        </w:rPr>
        <w:t>0%</w:t>
      </w:r>
      <w:r w:rsidRPr="00A85DA8">
        <w:rPr>
          <w:rFonts w:ascii="Calibri" w:hAnsi="Calibri" w:cs="Calibri"/>
          <w:szCs w:val="22"/>
        </w:rPr>
        <w:t xml:space="preserve">. The probability of partial retirement, </w:t>
      </w:r>
      <w:r w:rsidRPr="00A85DA8">
        <w:rPr>
          <w:rFonts w:ascii="Calibri" w:hAnsi="Calibri" w:cs="Calibri"/>
          <w:szCs w:val="22"/>
        </w:rPr>
        <w:lastRenderedPageBreak/>
        <w:t>however, is always between 32 and 35%, demonstrating the potential of partial retirement schemes, particularly if full-time working becomes unattractive due to an increase of the statutory retirement age.</w:t>
      </w:r>
      <w:r w:rsidR="005955E9">
        <w:rPr>
          <w:rFonts w:ascii="Calibri" w:hAnsi="Calibri" w:cs="Calibri"/>
          <w:szCs w:val="22"/>
        </w:rPr>
        <w:t xml:space="preserve"> Note that even if the age of</w:t>
      </w:r>
      <w:r w:rsidR="00A674AA">
        <w:rPr>
          <w:rFonts w:ascii="Calibri" w:hAnsi="Calibri" w:cs="Calibri"/>
          <w:szCs w:val="22"/>
        </w:rPr>
        <w:t xml:space="preserve"> partial or full retirement is raised to 66, </w:t>
      </w:r>
      <w:r w:rsidR="002E5700">
        <w:rPr>
          <w:rFonts w:ascii="Calibri" w:hAnsi="Calibri" w:cs="Calibri"/>
          <w:szCs w:val="22"/>
        </w:rPr>
        <w:t>about half of the respondents would still want to work after that age.</w:t>
      </w:r>
      <w:r w:rsidR="00DA5E55">
        <w:rPr>
          <w:rFonts w:ascii="Calibri" w:hAnsi="Calibri" w:cs="Calibri"/>
          <w:szCs w:val="22"/>
        </w:rPr>
        <w:t xml:space="preserve"> This result is in line with </w:t>
      </w:r>
      <w:r w:rsidR="00DA5E55" w:rsidRPr="004533ED">
        <w:rPr>
          <w:rFonts w:ascii="Calibri" w:hAnsi="Calibri" w:cs="Calibri"/>
          <w:color w:val="FF0000"/>
          <w:szCs w:val="22"/>
        </w:rPr>
        <w:t xml:space="preserve">Ameriks et al. </w:t>
      </w:r>
      <w:r w:rsidR="00DA5E55">
        <w:rPr>
          <w:rFonts w:ascii="Calibri" w:hAnsi="Calibri" w:cs="Calibri"/>
          <w:szCs w:val="22"/>
        </w:rPr>
        <w:t>(</w:t>
      </w:r>
      <w:r w:rsidR="00DA5E55" w:rsidRPr="004533ED">
        <w:rPr>
          <w:rFonts w:ascii="Calibri" w:hAnsi="Calibri" w:cs="Calibri"/>
          <w:color w:val="FF0000"/>
          <w:szCs w:val="22"/>
        </w:rPr>
        <w:t>2020</w:t>
      </w:r>
      <w:r w:rsidR="00DA5E55">
        <w:rPr>
          <w:rFonts w:ascii="Calibri" w:hAnsi="Calibri" w:cs="Calibri"/>
          <w:szCs w:val="22"/>
        </w:rPr>
        <w:t xml:space="preserve">), who find a substantial interest </w:t>
      </w:r>
      <w:r w:rsidR="00625866">
        <w:rPr>
          <w:rFonts w:ascii="Calibri" w:hAnsi="Calibri" w:cs="Calibri"/>
          <w:szCs w:val="22"/>
        </w:rPr>
        <w:t xml:space="preserve">in the US </w:t>
      </w:r>
      <w:r w:rsidR="00DA5E55">
        <w:rPr>
          <w:rFonts w:ascii="Calibri" w:hAnsi="Calibri" w:cs="Calibri"/>
          <w:szCs w:val="22"/>
        </w:rPr>
        <w:t xml:space="preserve">in working </w:t>
      </w:r>
      <w:r w:rsidR="00625866">
        <w:rPr>
          <w:rFonts w:ascii="Calibri" w:hAnsi="Calibri" w:cs="Calibri"/>
          <w:szCs w:val="22"/>
        </w:rPr>
        <w:t>longer if jobs were flexible.</w:t>
      </w:r>
      <w:r w:rsidR="002E5700">
        <w:rPr>
          <w:rFonts w:ascii="Calibri" w:hAnsi="Calibri" w:cs="Calibri"/>
          <w:szCs w:val="22"/>
        </w:rPr>
        <w:t xml:space="preserve"> </w:t>
      </w:r>
    </w:p>
    <w:p w14:paraId="3C87429E" w14:textId="5501EC9C" w:rsidR="00395207" w:rsidRDefault="00B21D57" w:rsidP="009D7614">
      <w:pPr>
        <w:pStyle w:val="NoSpacing"/>
        <w:rPr>
          <w:rFonts w:ascii="Calibri" w:hAnsi="Calibri" w:cs="Calibri"/>
          <w:szCs w:val="22"/>
        </w:rPr>
      </w:pPr>
      <w:r w:rsidRPr="00A85DA8">
        <w:rPr>
          <w:rFonts w:ascii="Calibri" w:hAnsi="Calibri" w:cs="Calibri"/>
          <w:szCs w:val="22"/>
        </w:rPr>
        <w:t xml:space="preserve">The strong interest in partial retirement </w:t>
      </w:r>
      <w:r w:rsidR="00740B62">
        <w:rPr>
          <w:rFonts w:ascii="Calibri" w:hAnsi="Calibri" w:cs="Calibri"/>
          <w:szCs w:val="22"/>
        </w:rPr>
        <w:t xml:space="preserve">suggests </w:t>
      </w:r>
      <w:r w:rsidRPr="00A85DA8">
        <w:rPr>
          <w:rFonts w:ascii="Calibri" w:hAnsi="Calibri" w:cs="Calibri"/>
          <w:szCs w:val="22"/>
        </w:rPr>
        <w:t xml:space="preserve">that there is a substantial group of individuals who </w:t>
      </w:r>
      <w:r w:rsidR="00464F79">
        <w:rPr>
          <w:rFonts w:ascii="Calibri" w:hAnsi="Calibri" w:cs="Calibri"/>
          <w:szCs w:val="22"/>
        </w:rPr>
        <w:t xml:space="preserve">in principle would prefer </w:t>
      </w:r>
      <w:r w:rsidR="005F7028" w:rsidRPr="00A85DA8">
        <w:rPr>
          <w:rFonts w:ascii="Calibri" w:hAnsi="Calibri" w:cs="Calibri"/>
          <w:szCs w:val="22"/>
        </w:rPr>
        <w:t>a smooth life-cycle profile of leisure</w:t>
      </w:r>
      <w:r w:rsidR="00464F79">
        <w:rPr>
          <w:rFonts w:ascii="Calibri" w:hAnsi="Calibri" w:cs="Calibri"/>
          <w:szCs w:val="22"/>
        </w:rPr>
        <w:t xml:space="preserve">, </w:t>
      </w:r>
      <w:r w:rsidR="005B5705">
        <w:rPr>
          <w:rFonts w:ascii="Calibri" w:hAnsi="Calibri" w:cs="Calibri"/>
          <w:szCs w:val="22"/>
        </w:rPr>
        <w:t>gradually reducing paid work hours and increasing hours spent on other activities (</w:t>
      </w:r>
      <w:r w:rsidR="00A15056">
        <w:rPr>
          <w:rFonts w:ascii="Calibri" w:hAnsi="Calibri" w:cs="Calibri"/>
          <w:szCs w:val="22"/>
        </w:rPr>
        <w:t>“leisure”, in our model)</w:t>
      </w:r>
      <w:r w:rsidR="0088728F">
        <w:rPr>
          <w:rFonts w:ascii="Calibri" w:hAnsi="Calibri" w:cs="Calibri"/>
          <w:szCs w:val="22"/>
        </w:rPr>
        <w:t xml:space="preserve"> instead of abruptly changing from full-time paid work to full retirement. </w:t>
      </w:r>
      <w:r w:rsidRPr="00A85DA8">
        <w:rPr>
          <w:rFonts w:ascii="Calibri" w:hAnsi="Calibri" w:cs="Calibri"/>
          <w:szCs w:val="22"/>
        </w:rPr>
        <w:t>The probabilities to choose partial retirement are much larger than the fraction</w:t>
      </w:r>
      <w:r w:rsidR="002A592D">
        <w:rPr>
          <w:rFonts w:ascii="Calibri" w:hAnsi="Calibri" w:cs="Calibri"/>
          <w:szCs w:val="22"/>
        </w:rPr>
        <w:t>s</w:t>
      </w:r>
      <w:r w:rsidRPr="00A85DA8">
        <w:rPr>
          <w:rFonts w:ascii="Calibri" w:hAnsi="Calibri" w:cs="Calibri"/>
          <w:szCs w:val="22"/>
        </w:rPr>
        <w:t xml:space="preserve"> of workers who actually choose partial retirement (</w:t>
      </w:r>
      <w:r w:rsidRPr="00A85DA8">
        <w:rPr>
          <w:rFonts w:ascii="Calibri" w:hAnsi="Calibri" w:cs="Calibri"/>
          <w:color w:val="FF0000"/>
          <w:szCs w:val="22"/>
        </w:rPr>
        <w:t>Kok et al.</w:t>
      </w:r>
      <w:r w:rsidRPr="00A85DA8">
        <w:rPr>
          <w:rFonts w:ascii="Calibri" w:hAnsi="Calibri" w:cs="Calibri"/>
          <w:szCs w:val="22"/>
        </w:rPr>
        <w:t xml:space="preserve">, </w:t>
      </w:r>
      <w:r w:rsidRPr="00A85DA8">
        <w:rPr>
          <w:rFonts w:ascii="Calibri" w:hAnsi="Calibri" w:cs="Calibri"/>
          <w:color w:val="FF0000"/>
          <w:szCs w:val="22"/>
        </w:rPr>
        <w:t>2018</w:t>
      </w:r>
      <w:r w:rsidRPr="00A85DA8">
        <w:rPr>
          <w:rFonts w:ascii="Calibri" w:hAnsi="Calibri" w:cs="Calibri"/>
          <w:szCs w:val="22"/>
        </w:rPr>
        <w:t xml:space="preserve">), pointing at other </w:t>
      </w:r>
      <w:r w:rsidR="00B80981">
        <w:rPr>
          <w:rFonts w:ascii="Calibri" w:hAnsi="Calibri" w:cs="Calibri"/>
          <w:szCs w:val="22"/>
        </w:rPr>
        <w:t xml:space="preserve">factors that </w:t>
      </w:r>
      <w:r w:rsidRPr="00A85DA8">
        <w:rPr>
          <w:rFonts w:ascii="Calibri" w:hAnsi="Calibri" w:cs="Calibri"/>
          <w:szCs w:val="22"/>
        </w:rPr>
        <w:t xml:space="preserve">hamper </w:t>
      </w:r>
      <w:r w:rsidR="00B80981">
        <w:rPr>
          <w:rFonts w:ascii="Calibri" w:hAnsi="Calibri" w:cs="Calibri"/>
          <w:szCs w:val="22"/>
        </w:rPr>
        <w:t xml:space="preserve">the combination of </w:t>
      </w:r>
      <w:r w:rsidRPr="00A85DA8">
        <w:rPr>
          <w:rFonts w:ascii="Calibri" w:hAnsi="Calibri" w:cs="Calibri"/>
          <w:szCs w:val="22"/>
        </w:rPr>
        <w:t>part-time work and partial retirement in practice.</w:t>
      </w:r>
      <w:r w:rsidR="00B80981">
        <w:rPr>
          <w:rFonts w:ascii="Calibri" w:hAnsi="Calibri" w:cs="Calibri"/>
          <w:szCs w:val="22"/>
        </w:rPr>
        <w:t xml:space="preserve"> Many such factors can be th</w:t>
      </w:r>
      <w:r w:rsidR="00934920">
        <w:rPr>
          <w:rFonts w:ascii="Calibri" w:hAnsi="Calibri" w:cs="Calibri"/>
          <w:szCs w:val="22"/>
        </w:rPr>
        <w:t xml:space="preserve">ought of that are not incorporated in our vignettes: restrictions imposed by the employer, </w:t>
      </w:r>
      <w:r w:rsidR="00CC3E27">
        <w:rPr>
          <w:rFonts w:ascii="Calibri" w:hAnsi="Calibri" w:cs="Calibri"/>
          <w:szCs w:val="22"/>
        </w:rPr>
        <w:t xml:space="preserve">health issues and (partial) disability, </w:t>
      </w:r>
      <w:r w:rsidR="00C9182D">
        <w:rPr>
          <w:rFonts w:ascii="Calibri" w:hAnsi="Calibri" w:cs="Calibri"/>
          <w:szCs w:val="22"/>
        </w:rPr>
        <w:t>the role of the partner, etc.</w:t>
      </w:r>
    </w:p>
    <w:p w14:paraId="37036C9B" w14:textId="77777777" w:rsidR="00AC7F2A" w:rsidRPr="00A85DA8" w:rsidRDefault="00AC7F2A" w:rsidP="00AC7F2A">
      <w:pPr>
        <w:pStyle w:val="NoSpacing"/>
        <w:ind w:firstLine="0"/>
        <w:rPr>
          <w:rFonts w:ascii="Calibri" w:hAnsi="Calibri" w:cs="Calibri"/>
          <w:szCs w:val="22"/>
        </w:rPr>
      </w:pPr>
    </w:p>
    <w:p w14:paraId="5FA436C7" w14:textId="241F9A5D" w:rsidR="006B0488" w:rsidRPr="00A85DA8" w:rsidRDefault="008F3729" w:rsidP="006B0488">
      <w:pPr>
        <w:pStyle w:val="NoSpacing"/>
        <w:jc w:val="center"/>
        <w:rPr>
          <w:rFonts w:ascii="Calibri" w:hAnsi="Calibri" w:cs="Calibri"/>
          <w:szCs w:val="22"/>
        </w:rPr>
      </w:pPr>
      <w:r w:rsidRPr="008F3729">
        <w:rPr>
          <w:rFonts w:ascii="Calibri" w:hAnsi="Calibri" w:cs="Calibri"/>
          <w:noProof/>
          <w:szCs w:val="22"/>
        </w:rPr>
        <w:drawing>
          <wp:inline distT="0" distB="0" distL="0" distR="0" wp14:anchorId="6F4E785C" wp14:editId="0752CB3E">
            <wp:extent cx="5731510" cy="5731510"/>
            <wp:effectExtent l="0" t="0" r="2540" b="2540"/>
            <wp:docPr id="285316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r w:rsidR="006B0488" w:rsidRPr="00A85DA8">
        <w:rPr>
          <w:rFonts w:ascii="Calibri" w:hAnsi="Calibri" w:cs="Calibri"/>
          <w:noProof/>
          <w:szCs w:val="22"/>
        </w:rPr>
        <w:t xml:space="preserve"> </w:t>
      </w:r>
    </w:p>
    <w:p w14:paraId="39D65021" w14:textId="68599CC6" w:rsidR="006B0488" w:rsidRPr="00A85DA8" w:rsidRDefault="006B0488" w:rsidP="0038235B">
      <w:pPr>
        <w:pStyle w:val="NoSpacing"/>
        <w:jc w:val="left"/>
        <w:rPr>
          <w:rFonts w:ascii="Calibri" w:hAnsi="Calibri" w:cs="Calibri"/>
          <w:szCs w:val="22"/>
        </w:rPr>
      </w:pPr>
      <w:r w:rsidRPr="00A85DA8">
        <w:rPr>
          <w:rFonts w:ascii="Calibri" w:hAnsi="Calibri" w:cs="Calibri"/>
          <w:szCs w:val="22"/>
        </w:rPr>
        <w:t>Figure 4: Probabilities of choosing among early, partial and late retirement at given ages.</w:t>
      </w:r>
      <w:r w:rsidR="008A00BB">
        <w:rPr>
          <w:rFonts w:ascii="Calibri" w:hAnsi="Calibri" w:cs="Calibri"/>
          <w:szCs w:val="22"/>
        </w:rPr>
        <w:t xml:space="preserve"> Note: the horizontal axis is the age at which </w:t>
      </w:r>
      <w:r w:rsidR="004642BA">
        <w:rPr>
          <w:rFonts w:ascii="Calibri" w:hAnsi="Calibri" w:cs="Calibri"/>
          <w:szCs w:val="22"/>
        </w:rPr>
        <w:t>someone switches from full-time to work to partial or full retirement</w:t>
      </w:r>
      <w:r w:rsidR="008A00BB">
        <w:rPr>
          <w:rFonts w:ascii="Calibri" w:hAnsi="Calibri" w:cs="Calibri"/>
          <w:szCs w:val="22"/>
        </w:rPr>
        <w:t xml:space="preserve"> </w:t>
      </w:r>
    </w:p>
    <w:p w14:paraId="7EAA2040" w14:textId="77777777" w:rsidR="006B0488" w:rsidRPr="00A85DA8" w:rsidRDefault="006B0488" w:rsidP="00AC7F2A">
      <w:pPr>
        <w:pStyle w:val="NoSpacing"/>
        <w:ind w:firstLine="0"/>
        <w:rPr>
          <w:rFonts w:ascii="Calibri" w:hAnsi="Calibri" w:cs="Calibri"/>
          <w:szCs w:val="22"/>
        </w:rPr>
      </w:pPr>
    </w:p>
    <w:p w14:paraId="4FDAE546" w14:textId="64AB9009" w:rsidR="00F93CDD" w:rsidRPr="00A85DA8" w:rsidRDefault="00772CCA" w:rsidP="00F93CDD">
      <w:pPr>
        <w:pStyle w:val="NoSpacing"/>
        <w:ind w:firstLine="0"/>
        <w:rPr>
          <w:rFonts w:ascii="Calibri" w:hAnsi="Calibri" w:cs="Calibri"/>
          <w:b/>
          <w:bCs/>
          <w:szCs w:val="22"/>
        </w:rPr>
      </w:pPr>
      <w:r>
        <w:rPr>
          <w:rFonts w:ascii="Calibri" w:hAnsi="Calibri" w:cs="Calibri"/>
          <w:b/>
          <w:bCs/>
          <w:szCs w:val="22"/>
        </w:rPr>
        <w:lastRenderedPageBreak/>
        <w:t xml:space="preserve">7.2 </w:t>
      </w:r>
      <w:r w:rsidR="00F93CDD" w:rsidRPr="00A85DA8">
        <w:rPr>
          <w:rFonts w:ascii="Calibri" w:hAnsi="Calibri" w:cs="Calibri"/>
          <w:b/>
          <w:bCs/>
          <w:szCs w:val="22"/>
        </w:rPr>
        <w:t>Changing the characteristics of the partial retirement plan</w:t>
      </w:r>
    </w:p>
    <w:p w14:paraId="1B9A892C" w14:textId="77777777" w:rsidR="00F93CDD" w:rsidRDefault="00F93CDD" w:rsidP="00F93CDD">
      <w:pPr>
        <w:pStyle w:val="NoSpacing"/>
        <w:ind w:firstLine="0"/>
        <w:rPr>
          <w:rFonts w:ascii="Calibri" w:hAnsi="Calibri" w:cs="Calibri"/>
          <w:szCs w:val="22"/>
        </w:rPr>
      </w:pPr>
    </w:p>
    <w:p w14:paraId="128D0F30" w14:textId="29B2F932" w:rsidR="00F93CDD" w:rsidRPr="005C3C68" w:rsidRDefault="00F93CDD" w:rsidP="00F93CDD">
      <w:pPr>
        <w:pStyle w:val="NoSpacing"/>
        <w:ind w:firstLine="0"/>
        <w:rPr>
          <w:rFonts w:ascii="Calibri" w:hAnsi="Calibri" w:cs="Calibri"/>
          <w:i/>
          <w:iCs/>
          <w:szCs w:val="22"/>
        </w:rPr>
      </w:pPr>
      <w:r>
        <w:rPr>
          <w:rFonts w:ascii="Calibri" w:hAnsi="Calibri" w:cs="Calibri"/>
          <w:i/>
          <w:iCs/>
          <w:szCs w:val="22"/>
        </w:rPr>
        <w:t>With an increasing statutory retirement age, the interest in partial retirement is insensitive for whether partial retirement is for four or five years</w:t>
      </w:r>
      <w:r w:rsidR="00834CC1">
        <w:rPr>
          <w:rFonts w:ascii="Calibri" w:hAnsi="Calibri" w:cs="Calibri"/>
          <w:i/>
          <w:iCs/>
          <w:szCs w:val="22"/>
        </w:rPr>
        <w:t xml:space="preserve"> or comes in one or two steps</w:t>
      </w:r>
      <w:r w:rsidR="00CF09F1">
        <w:rPr>
          <w:rFonts w:ascii="Calibri" w:hAnsi="Calibri" w:cs="Calibri"/>
          <w:i/>
          <w:iCs/>
          <w:szCs w:val="22"/>
        </w:rPr>
        <w:t xml:space="preserve">, </w:t>
      </w:r>
      <w:r w:rsidR="00F976F8">
        <w:rPr>
          <w:rFonts w:ascii="Calibri" w:hAnsi="Calibri" w:cs="Calibri"/>
          <w:i/>
          <w:iCs/>
          <w:szCs w:val="22"/>
        </w:rPr>
        <w:t xml:space="preserve">but </w:t>
      </w:r>
      <w:r w:rsidR="00CF09F1">
        <w:rPr>
          <w:rFonts w:ascii="Calibri" w:hAnsi="Calibri" w:cs="Calibri"/>
          <w:i/>
          <w:iCs/>
          <w:szCs w:val="22"/>
        </w:rPr>
        <w:t xml:space="preserve">it </w:t>
      </w:r>
      <w:r w:rsidR="00F976F8">
        <w:rPr>
          <w:rFonts w:ascii="Calibri" w:hAnsi="Calibri" w:cs="Calibri"/>
          <w:i/>
          <w:iCs/>
          <w:szCs w:val="22"/>
        </w:rPr>
        <w:t xml:space="preserve">would increase a lot </w:t>
      </w:r>
      <w:r w:rsidR="001C1219">
        <w:rPr>
          <w:rFonts w:ascii="Calibri" w:hAnsi="Calibri" w:cs="Calibri"/>
          <w:i/>
          <w:iCs/>
          <w:szCs w:val="22"/>
        </w:rPr>
        <w:t xml:space="preserve">if </w:t>
      </w:r>
      <w:r w:rsidR="0087167E">
        <w:rPr>
          <w:rFonts w:ascii="Calibri" w:hAnsi="Calibri" w:cs="Calibri"/>
          <w:i/>
          <w:iCs/>
          <w:szCs w:val="22"/>
        </w:rPr>
        <w:t xml:space="preserve">partial retirement </w:t>
      </w:r>
      <w:r w:rsidR="00837AB0">
        <w:rPr>
          <w:rFonts w:ascii="Calibri" w:hAnsi="Calibri" w:cs="Calibri"/>
          <w:i/>
          <w:iCs/>
          <w:szCs w:val="22"/>
        </w:rPr>
        <w:t xml:space="preserve">would imply </w:t>
      </w:r>
      <w:r w:rsidR="0087167E">
        <w:rPr>
          <w:rFonts w:ascii="Calibri" w:hAnsi="Calibri" w:cs="Calibri"/>
          <w:i/>
          <w:iCs/>
          <w:szCs w:val="22"/>
        </w:rPr>
        <w:t xml:space="preserve">fewer hours of work, </w:t>
      </w:r>
      <w:r w:rsidR="00837AB0">
        <w:rPr>
          <w:rFonts w:ascii="Calibri" w:hAnsi="Calibri" w:cs="Calibri"/>
          <w:i/>
          <w:iCs/>
          <w:szCs w:val="22"/>
        </w:rPr>
        <w:t>12</w:t>
      </w:r>
      <w:r w:rsidR="0087167E">
        <w:rPr>
          <w:rFonts w:ascii="Calibri" w:hAnsi="Calibri" w:cs="Calibri"/>
          <w:i/>
          <w:iCs/>
          <w:szCs w:val="22"/>
        </w:rPr>
        <w:t xml:space="preserve"> </w:t>
      </w:r>
      <w:r w:rsidR="00B06CB1">
        <w:rPr>
          <w:rFonts w:ascii="Calibri" w:hAnsi="Calibri" w:cs="Calibri"/>
          <w:i/>
          <w:iCs/>
          <w:szCs w:val="22"/>
        </w:rPr>
        <w:t xml:space="preserve">instead of 20 per </w:t>
      </w:r>
      <w:r w:rsidR="00837AB0">
        <w:rPr>
          <w:rFonts w:ascii="Calibri" w:hAnsi="Calibri" w:cs="Calibri"/>
          <w:i/>
          <w:iCs/>
          <w:szCs w:val="22"/>
        </w:rPr>
        <w:t>week.</w:t>
      </w:r>
      <w:r w:rsidR="001C1219">
        <w:rPr>
          <w:rFonts w:ascii="Calibri" w:hAnsi="Calibri" w:cs="Calibri"/>
          <w:i/>
          <w:iCs/>
          <w:szCs w:val="22"/>
        </w:rPr>
        <w:t xml:space="preserve"> </w:t>
      </w:r>
      <w:r w:rsidR="00E34EEE">
        <w:rPr>
          <w:rFonts w:ascii="Calibri" w:hAnsi="Calibri" w:cs="Calibri"/>
          <w:i/>
          <w:iCs/>
          <w:szCs w:val="22"/>
        </w:rPr>
        <w:t xml:space="preserve">Partial retirement </w:t>
      </w:r>
      <w:r w:rsidR="004B529E">
        <w:rPr>
          <w:rFonts w:ascii="Calibri" w:hAnsi="Calibri" w:cs="Calibri"/>
          <w:i/>
          <w:iCs/>
          <w:szCs w:val="22"/>
        </w:rPr>
        <w:t>becomes much less popular if it comes with a reduced wage rate.</w:t>
      </w:r>
    </w:p>
    <w:p w14:paraId="488C72BD" w14:textId="77777777" w:rsidR="00F93CDD" w:rsidRPr="00A85DA8" w:rsidRDefault="00F93CDD" w:rsidP="00E22C04">
      <w:pPr>
        <w:pStyle w:val="NoSpacing"/>
        <w:ind w:firstLine="0"/>
        <w:rPr>
          <w:rFonts w:ascii="Calibri" w:hAnsi="Calibri" w:cs="Calibri"/>
          <w:szCs w:val="22"/>
        </w:rPr>
      </w:pPr>
    </w:p>
    <w:p w14:paraId="48FB6A75" w14:textId="77777777" w:rsidR="00F93CDD" w:rsidRDefault="00F93CDD" w:rsidP="00F93CDD">
      <w:pPr>
        <w:pStyle w:val="NoSpacing"/>
        <w:rPr>
          <w:rFonts w:ascii="Calibri" w:hAnsi="Calibri" w:cs="Calibri"/>
          <w:szCs w:val="22"/>
        </w:rPr>
      </w:pPr>
      <w:r w:rsidRPr="00A85DA8">
        <w:rPr>
          <w:rFonts w:ascii="Calibri" w:hAnsi="Calibri" w:cs="Calibri"/>
          <w:szCs w:val="22"/>
        </w:rPr>
        <w:t xml:space="preserve">Figure </w:t>
      </w:r>
      <w:r w:rsidRPr="00A85DA8">
        <w:rPr>
          <w:rFonts w:ascii="Calibri" w:hAnsi="Calibri" w:cs="Calibri"/>
          <w:color w:val="0000FF"/>
          <w:szCs w:val="22"/>
        </w:rPr>
        <w:t xml:space="preserve">5 </w:t>
      </w:r>
      <w:r w:rsidRPr="00A85DA8">
        <w:rPr>
          <w:rFonts w:ascii="Calibri" w:hAnsi="Calibri" w:cs="Calibri"/>
          <w:szCs w:val="22"/>
        </w:rPr>
        <w:t>compares simulated choice probabilities when duration of partial retirement is either four years or five years with actuarially adjusted pension levels; accordingly, in the late abrupt retirement option, retirement starts either four or five years later than in the early retirement option. At earlier retirement ages, a longer partial retirement period makes partial retirement more attractive, at the cost of late retirement. The probability to choose early retirement is rather low irrespective of the partial retirement duration. This is different at later retirement ages – here the duration of partial retirement hardly matters for how many people choose partial retirement. With the longer partial retirement duration, more individuals choose early retirement rather than partial retirement if the retirement age increases (they do not want to work for an extra year, not even part-time), but at the same time many individuals switch from late retirement to partial retirement – they prefer an extra year part-time to an extra year full-time.</w:t>
      </w:r>
    </w:p>
    <w:p w14:paraId="0A9963B3" w14:textId="77777777" w:rsidR="00441D90" w:rsidRPr="00A85DA8" w:rsidRDefault="00441D90" w:rsidP="009D7614">
      <w:pPr>
        <w:pStyle w:val="NoSpacing"/>
        <w:rPr>
          <w:rFonts w:ascii="Calibri" w:hAnsi="Calibri" w:cs="Calibri"/>
          <w:szCs w:val="22"/>
        </w:rPr>
      </w:pPr>
    </w:p>
    <w:p w14:paraId="55E4CEAB" w14:textId="4F34DE40" w:rsidR="006B0488" w:rsidRPr="00A85DA8" w:rsidRDefault="005B45FE" w:rsidP="006B0488">
      <w:pPr>
        <w:pStyle w:val="NoSpacing"/>
        <w:jc w:val="center"/>
        <w:rPr>
          <w:rFonts w:ascii="Calibri" w:hAnsi="Calibri" w:cs="Calibri"/>
          <w:szCs w:val="22"/>
        </w:rPr>
      </w:pPr>
      <w:r w:rsidRPr="005B45FE">
        <w:rPr>
          <w:rFonts w:ascii="Calibri" w:hAnsi="Calibri" w:cs="Calibri"/>
          <w:noProof/>
          <w:szCs w:val="22"/>
        </w:rPr>
        <w:lastRenderedPageBreak/>
        <w:drawing>
          <wp:inline distT="0" distB="0" distL="0" distR="0" wp14:anchorId="0E63E1FD" wp14:editId="481922A4">
            <wp:extent cx="5731510" cy="5731510"/>
            <wp:effectExtent l="0" t="0" r="2540" b="2540"/>
            <wp:docPr id="700400204" name="Picture 1" descr="A graph of retirement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400204" name="Picture 1" descr="A graph of retirement ag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5D965D7" w14:textId="77777777" w:rsidR="006B0488" w:rsidRPr="00A85DA8" w:rsidRDefault="006B0488" w:rsidP="0038235B">
      <w:pPr>
        <w:pStyle w:val="NoSpacing"/>
        <w:ind w:firstLine="0"/>
        <w:jc w:val="left"/>
        <w:rPr>
          <w:rFonts w:ascii="Calibri" w:hAnsi="Calibri" w:cs="Calibri"/>
          <w:szCs w:val="22"/>
        </w:rPr>
      </w:pPr>
      <w:r w:rsidRPr="00A85DA8">
        <w:rPr>
          <w:rFonts w:ascii="Calibri" w:hAnsi="Calibri" w:cs="Calibri"/>
          <w:szCs w:val="22"/>
        </w:rPr>
        <w:t>Figure 5: Probabilities of choosing among early, partial and late retirement at given ages, distinguishing between partial retirement for 5 and for 4 years.</w:t>
      </w:r>
    </w:p>
    <w:p w14:paraId="2F2C8900" w14:textId="77777777" w:rsidR="006B0488" w:rsidRDefault="006B0488" w:rsidP="00316467">
      <w:pPr>
        <w:pStyle w:val="NoSpacing"/>
        <w:ind w:firstLine="0"/>
        <w:rPr>
          <w:rFonts w:ascii="Calibri" w:hAnsi="Calibri" w:cs="Calibri"/>
          <w:szCs w:val="22"/>
        </w:rPr>
      </w:pPr>
    </w:p>
    <w:p w14:paraId="7A4A36AB" w14:textId="77777777" w:rsidR="00F93CDD" w:rsidRDefault="00F93CDD" w:rsidP="00F93CDD">
      <w:pPr>
        <w:pStyle w:val="NoSpacing"/>
        <w:rPr>
          <w:rFonts w:ascii="Calibri" w:hAnsi="Calibri" w:cs="Calibri"/>
          <w:szCs w:val="22"/>
        </w:rPr>
      </w:pPr>
      <w:r w:rsidRPr="00A85DA8">
        <w:rPr>
          <w:rFonts w:ascii="Calibri" w:hAnsi="Calibri" w:cs="Calibri"/>
          <w:szCs w:val="22"/>
        </w:rPr>
        <w:t xml:space="preserve">Figure </w:t>
      </w:r>
      <w:r w:rsidRPr="00A85DA8">
        <w:rPr>
          <w:rFonts w:ascii="Calibri" w:hAnsi="Calibri" w:cs="Calibri"/>
          <w:color w:val="0000FF"/>
          <w:szCs w:val="22"/>
        </w:rPr>
        <w:t xml:space="preserve">6 </w:t>
      </w:r>
      <w:r w:rsidRPr="00A85DA8">
        <w:rPr>
          <w:rFonts w:ascii="Calibri" w:hAnsi="Calibri" w:cs="Calibri"/>
          <w:szCs w:val="22"/>
        </w:rPr>
        <w:t>shows the choice probabilities for three different numbers of hours worked during partial retirement: 12, 20 or 28 hours. The differences in the choice probabilities are notable. At a low retirement age, partial retirement with 28 hours of work per week is an often</w:t>
      </w:r>
      <w:r>
        <w:rPr>
          <w:rFonts w:ascii="Calibri" w:hAnsi="Calibri" w:cs="Calibri"/>
          <w:szCs w:val="22"/>
        </w:rPr>
        <w:t>-</w:t>
      </w:r>
      <w:r w:rsidRPr="00A85DA8">
        <w:rPr>
          <w:rFonts w:ascii="Calibri" w:hAnsi="Calibri" w:cs="Calibri"/>
          <w:szCs w:val="22"/>
        </w:rPr>
        <w:t>chosen alternative for full retirement. At higher retirement ages, the situation reverses and working 28 hours is often not attractive, like full time work. At a high retirement age, partial retirement with a small part-time job is often chosen as a good alternative for early retirement.</w:t>
      </w:r>
    </w:p>
    <w:p w14:paraId="2BB771E5" w14:textId="77777777" w:rsidR="00766602" w:rsidRDefault="00766602" w:rsidP="00E22C04">
      <w:pPr>
        <w:pStyle w:val="NoSpacing"/>
        <w:ind w:firstLine="0"/>
        <w:rPr>
          <w:rFonts w:ascii="Calibri" w:hAnsi="Calibri" w:cs="Calibri"/>
          <w:szCs w:val="22"/>
        </w:rPr>
      </w:pPr>
    </w:p>
    <w:p w14:paraId="5A90A056" w14:textId="7DD7B444" w:rsidR="006B0488" w:rsidRPr="00A85DA8" w:rsidRDefault="008F3729" w:rsidP="006B0488">
      <w:pPr>
        <w:pStyle w:val="NoSpacing"/>
        <w:jc w:val="center"/>
        <w:rPr>
          <w:rFonts w:ascii="Calibri" w:hAnsi="Calibri" w:cs="Calibri"/>
          <w:szCs w:val="22"/>
        </w:rPr>
      </w:pPr>
      <w:r w:rsidRPr="008F3729">
        <w:rPr>
          <w:rFonts w:ascii="Calibri" w:hAnsi="Calibri" w:cs="Calibri"/>
          <w:noProof/>
          <w:szCs w:val="22"/>
        </w:rPr>
        <w:lastRenderedPageBreak/>
        <w:drawing>
          <wp:inline distT="0" distB="0" distL="0" distR="0" wp14:anchorId="41F7B2E4" wp14:editId="24FE3A8E">
            <wp:extent cx="5731510" cy="5731510"/>
            <wp:effectExtent l="0" t="0" r="2540" b="2540"/>
            <wp:docPr id="18720966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963ED30" w14:textId="77777777" w:rsidR="006B0488" w:rsidRPr="00A85DA8" w:rsidRDefault="006B0488" w:rsidP="0038235B">
      <w:pPr>
        <w:pStyle w:val="NoSpacing"/>
        <w:ind w:firstLine="0"/>
        <w:jc w:val="left"/>
        <w:rPr>
          <w:rFonts w:ascii="Calibri" w:hAnsi="Calibri" w:cs="Calibri"/>
          <w:szCs w:val="22"/>
        </w:rPr>
      </w:pPr>
      <w:r w:rsidRPr="00A85DA8">
        <w:rPr>
          <w:rFonts w:ascii="Calibri" w:hAnsi="Calibri" w:cs="Calibri"/>
          <w:szCs w:val="22"/>
        </w:rPr>
        <w:t>Figure 6: Probabilities of choosing among early, partial and late retirement at given ages, distinguishing among partial retirement with 28, 20 and 12 hours per week.</w:t>
      </w:r>
    </w:p>
    <w:p w14:paraId="5C80B244" w14:textId="77777777" w:rsidR="00E54128" w:rsidRDefault="00E54128" w:rsidP="008E13CD">
      <w:pPr>
        <w:pStyle w:val="NoSpacing"/>
        <w:ind w:firstLine="0"/>
        <w:rPr>
          <w:rFonts w:ascii="Calibri" w:hAnsi="Calibri" w:cs="Calibri"/>
          <w:szCs w:val="22"/>
        </w:rPr>
      </w:pPr>
    </w:p>
    <w:p w14:paraId="53959396" w14:textId="7226FB39" w:rsidR="00E54128" w:rsidRPr="00A85DA8" w:rsidRDefault="00E54128" w:rsidP="00E54128">
      <w:pPr>
        <w:pStyle w:val="NoSpacing"/>
        <w:rPr>
          <w:rFonts w:ascii="Calibri" w:hAnsi="Calibri" w:cs="Calibri"/>
          <w:szCs w:val="22"/>
        </w:rPr>
      </w:pPr>
      <w:r w:rsidRPr="00A85DA8">
        <w:rPr>
          <w:rFonts w:ascii="Calibri" w:hAnsi="Calibri" w:cs="Calibri"/>
          <w:szCs w:val="22"/>
        </w:rPr>
        <w:t xml:space="preserve">Figure </w:t>
      </w:r>
      <w:r w:rsidRPr="00A85DA8">
        <w:rPr>
          <w:rFonts w:ascii="Calibri" w:hAnsi="Calibri" w:cs="Calibri"/>
          <w:color w:val="0000FF"/>
          <w:szCs w:val="22"/>
        </w:rPr>
        <w:t xml:space="preserve">7 </w:t>
      </w:r>
      <w:r w:rsidRPr="00A85DA8">
        <w:rPr>
          <w:rFonts w:ascii="Calibri" w:hAnsi="Calibri" w:cs="Calibri"/>
          <w:szCs w:val="22"/>
        </w:rPr>
        <w:t>presents the choice probabilities when the number of weekly hours worked is reduced in one step (from 40 to 20 hours per week) or in two steps (first from 40 to 20 hours, after two years from 20 to 10 hours per week). In the latter case total labor supplied is smaller due to working fewer hours during the second half of partial retirement. At earlier retirement ages, two steps are less attractive than partial retirement in one step. For the higher retirement ages, there is hardly any difference between the probabilities for the one and two steps partial retirement plans.</w:t>
      </w:r>
    </w:p>
    <w:p w14:paraId="4519290E" w14:textId="77777777" w:rsidR="006B0488" w:rsidRPr="00A85DA8" w:rsidRDefault="006B0488" w:rsidP="006B0488">
      <w:pPr>
        <w:pStyle w:val="NoSpacing"/>
        <w:ind w:firstLine="0"/>
        <w:rPr>
          <w:rFonts w:ascii="Calibri" w:hAnsi="Calibri" w:cs="Calibri"/>
          <w:szCs w:val="22"/>
        </w:rPr>
      </w:pPr>
    </w:p>
    <w:p w14:paraId="7148CC15" w14:textId="02C7DD53" w:rsidR="006B0488" w:rsidRPr="00A85DA8" w:rsidRDefault="00182F1E" w:rsidP="006B0488">
      <w:pPr>
        <w:pStyle w:val="NoSpacing"/>
        <w:jc w:val="center"/>
        <w:rPr>
          <w:rFonts w:ascii="Calibri" w:hAnsi="Calibri" w:cs="Calibri"/>
          <w:szCs w:val="22"/>
        </w:rPr>
      </w:pPr>
      <w:r w:rsidRPr="00182F1E">
        <w:rPr>
          <w:rFonts w:ascii="Calibri" w:hAnsi="Calibri" w:cs="Calibri"/>
          <w:noProof/>
          <w:szCs w:val="22"/>
        </w:rPr>
        <w:lastRenderedPageBreak/>
        <w:drawing>
          <wp:inline distT="0" distB="0" distL="0" distR="0" wp14:anchorId="1EB853B3" wp14:editId="6E7F4EC8">
            <wp:extent cx="5731510" cy="5731510"/>
            <wp:effectExtent l="0" t="0" r="2540" b="2540"/>
            <wp:docPr id="150040764" name="Picture 2" descr="A graph of retirement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0764" name="Picture 2" descr="A graph of retirement ag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0CA4535" w14:textId="77777777" w:rsidR="006B0488" w:rsidRDefault="006B0488" w:rsidP="0038235B">
      <w:pPr>
        <w:pStyle w:val="NoSpacing"/>
        <w:ind w:firstLine="0"/>
        <w:jc w:val="left"/>
        <w:rPr>
          <w:rFonts w:ascii="Calibri" w:hAnsi="Calibri" w:cs="Calibri"/>
          <w:szCs w:val="22"/>
        </w:rPr>
      </w:pPr>
      <w:r w:rsidRPr="00A85DA8">
        <w:rPr>
          <w:rFonts w:ascii="Calibri" w:hAnsi="Calibri" w:cs="Calibri"/>
          <w:szCs w:val="22"/>
        </w:rPr>
        <w:t>Figure 7: Probabilities of choosing among early, partial and late retirement at given ages, distinguishing between partial retirement in 1 and 2 steps.</w:t>
      </w:r>
    </w:p>
    <w:p w14:paraId="7E43F45F" w14:textId="77777777" w:rsidR="00D35AB3" w:rsidRDefault="00D35AB3" w:rsidP="0038235B">
      <w:pPr>
        <w:pStyle w:val="NoSpacing"/>
        <w:ind w:firstLine="0"/>
        <w:jc w:val="left"/>
        <w:rPr>
          <w:rFonts w:ascii="Calibri" w:hAnsi="Calibri" w:cs="Calibri"/>
          <w:szCs w:val="22"/>
        </w:rPr>
      </w:pPr>
    </w:p>
    <w:p w14:paraId="43E2FB11" w14:textId="4B18DC5D" w:rsidR="00D35AB3" w:rsidRPr="00A85DA8" w:rsidRDefault="00D35AB3" w:rsidP="00D35AB3">
      <w:pPr>
        <w:pStyle w:val="NoSpacing"/>
        <w:rPr>
          <w:rFonts w:ascii="Calibri" w:hAnsi="Calibri" w:cs="Calibri"/>
          <w:szCs w:val="22"/>
        </w:rPr>
      </w:pPr>
      <w:r w:rsidRPr="00A85DA8">
        <w:rPr>
          <w:rFonts w:ascii="Calibri" w:hAnsi="Calibri" w:cs="Calibri"/>
          <w:szCs w:val="22"/>
        </w:rPr>
        <w:t>Existing studies provide evidence that older workers who take a part-time job before they fully retire often work at a reduced hourly wage, due to a part-time wage penalty or to switching to a less demanding job (</w:t>
      </w:r>
      <w:r w:rsidRPr="00A85DA8">
        <w:rPr>
          <w:rFonts w:ascii="Calibri" w:hAnsi="Calibri" w:cs="Calibri"/>
          <w:color w:val="FF0000"/>
          <w:szCs w:val="22"/>
        </w:rPr>
        <w:t>Aaronson and French 2004</w:t>
      </w:r>
      <w:r w:rsidRPr="00A85DA8">
        <w:rPr>
          <w:rFonts w:ascii="Calibri" w:hAnsi="Calibri" w:cs="Calibri"/>
          <w:szCs w:val="22"/>
        </w:rPr>
        <w:t xml:space="preserve">; </w:t>
      </w:r>
      <w:r w:rsidRPr="00A85DA8">
        <w:rPr>
          <w:rFonts w:ascii="Calibri" w:hAnsi="Calibri" w:cs="Calibri"/>
          <w:color w:val="FF0000"/>
          <w:szCs w:val="22"/>
        </w:rPr>
        <w:t>Rogerson and Wallenius 2009</w:t>
      </w:r>
      <w:r w:rsidRPr="00A85DA8">
        <w:rPr>
          <w:rFonts w:ascii="Calibri" w:hAnsi="Calibri" w:cs="Calibri"/>
          <w:szCs w:val="22"/>
        </w:rPr>
        <w:t xml:space="preserve">). Figure </w:t>
      </w:r>
      <w:r w:rsidRPr="00A85DA8">
        <w:rPr>
          <w:rFonts w:ascii="Calibri" w:hAnsi="Calibri" w:cs="Calibri"/>
          <w:color w:val="0000FF"/>
          <w:szCs w:val="22"/>
        </w:rPr>
        <w:t xml:space="preserve">8 </w:t>
      </w:r>
      <w:r w:rsidRPr="00A85DA8">
        <w:rPr>
          <w:rFonts w:ascii="Calibri" w:hAnsi="Calibri" w:cs="Calibri"/>
          <w:szCs w:val="22"/>
        </w:rPr>
        <w:t>shows simulated choice probabilities when hourly wages in partial retirement are the same as when working full-time prior to partial retirement, and when they are 20% lower or higher. The partial retirement option clearly becomes more attractive for a higher wage during partial retirement, irrespective of the retirement age. A reduction in the hourly wage mainly induces many individuals to choose to continue working full-time rather. On the other hand, an increase in the hourly wage rate (e.g., by subsid</w:t>
      </w:r>
      <w:r>
        <w:rPr>
          <w:rFonts w:ascii="Calibri" w:hAnsi="Calibri" w:cs="Calibri"/>
          <w:szCs w:val="22"/>
        </w:rPr>
        <w:t xml:space="preserve">izing </w:t>
      </w:r>
      <w:r w:rsidRPr="00A85DA8">
        <w:rPr>
          <w:rFonts w:ascii="Calibri" w:hAnsi="Calibri" w:cs="Calibri"/>
          <w:szCs w:val="22"/>
        </w:rPr>
        <w:t xml:space="preserve">gradual retirement) induces many people who otherwise would have stopped working early to </w:t>
      </w:r>
      <w:r>
        <w:rPr>
          <w:rFonts w:ascii="Calibri" w:hAnsi="Calibri" w:cs="Calibri"/>
          <w:szCs w:val="22"/>
        </w:rPr>
        <w:t xml:space="preserve">take </w:t>
      </w:r>
      <w:r w:rsidRPr="00A85DA8">
        <w:rPr>
          <w:rFonts w:ascii="Calibri" w:hAnsi="Calibri" w:cs="Calibri"/>
          <w:szCs w:val="22"/>
        </w:rPr>
        <w:t>partial retirement.</w:t>
      </w:r>
    </w:p>
    <w:p w14:paraId="0EFD1670" w14:textId="77777777" w:rsidR="00D35AB3" w:rsidRPr="00A85DA8" w:rsidRDefault="00D35AB3" w:rsidP="0038235B">
      <w:pPr>
        <w:pStyle w:val="NoSpacing"/>
        <w:ind w:firstLine="0"/>
        <w:jc w:val="left"/>
        <w:rPr>
          <w:rFonts w:ascii="Calibri" w:hAnsi="Calibri" w:cs="Calibri"/>
          <w:szCs w:val="22"/>
        </w:rPr>
      </w:pPr>
    </w:p>
    <w:p w14:paraId="3ACDB43B" w14:textId="0F16FB63" w:rsidR="006B0488" w:rsidRPr="00A85DA8" w:rsidRDefault="008F3729" w:rsidP="006B0488">
      <w:pPr>
        <w:pStyle w:val="NoSpacing"/>
        <w:jc w:val="center"/>
        <w:rPr>
          <w:rFonts w:ascii="Calibri" w:hAnsi="Calibri" w:cs="Calibri"/>
          <w:szCs w:val="22"/>
        </w:rPr>
      </w:pPr>
      <w:r w:rsidRPr="008F3729">
        <w:rPr>
          <w:rFonts w:ascii="Calibri" w:hAnsi="Calibri" w:cs="Calibri"/>
          <w:noProof/>
          <w:szCs w:val="22"/>
        </w:rPr>
        <w:lastRenderedPageBreak/>
        <w:drawing>
          <wp:inline distT="0" distB="0" distL="0" distR="0" wp14:anchorId="2F61A73D" wp14:editId="29A65E60">
            <wp:extent cx="5731510" cy="5731510"/>
            <wp:effectExtent l="0" t="0" r="2540" b="2540"/>
            <wp:docPr id="226958518" name="Picture 3" descr="A graph of retirement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58518" name="Picture 3" descr="A graph of retirement ag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00881B32" w14:textId="77777777" w:rsidR="006B0488" w:rsidRPr="00A85DA8" w:rsidRDefault="006B0488" w:rsidP="0038235B">
      <w:pPr>
        <w:pStyle w:val="NoSpacing"/>
        <w:ind w:firstLine="0"/>
        <w:jc w:val="left"/>
        <w:rPr>
          <w:rFonts w:ascii="Calibri" w:hAnsi="Calibri" w:cs="Calibri"/>
          <w:szCs w:val="22"/>
        </w:rPr>
      </w:pPr>
      <w:r w:rsidRPr="00A85DA8">
        <w:rPr>
          <w:rFonts w:ascii="Calibri" w:hAnsi="Calibri" w:cs="Calibri"/>
          <w:szCs w:val="22"/>
        </w:rPr>
        <w:t>Figure 8: Probabilities of choosing among early, partial and late retirement at given ages, when the wage rate during partial retirement changes.</w:t>
      </w:r>
    </w:p>
    <w:p w14:paraId="74503BF5" w14:textId="77777777" w:rsidR="006B0488" w:rsidRPr="00A85DA8" w:rsidRDefault="006B0488" w:rsidP="00AC7F2A">
      <w:pPr>
        <w:pStyle w:val="NoSpacing"/>
        <w:ind w:firstLine="0"/>
        <w:rPr>
          <w:rFonts w:ascii="Calibri" w:hAnsi="Calibri" w:cs="Calibri"/>
          <w:szCs w:val="22"/>
        </w:rPr>
      </w:pPr>
    </w:p>
    <w:p w14:paraId="1ABBD0C1" w14:textId="7B505074" w:rsidR="00112346" w:rsidRDefault="00772CCA" w:rsidP="00AC7F2A">
      <w:pPr>
        <w:pStyle w:val="NoSpacing"/>
        <w:ind w:firstLine="0"/>
        <w:rPr>
          <w:rFonts w:ascii="Calibri" w:hAnsi="Calibri" w:cs="Calibri"/>
          <w:b/>
          <w:bCs/>
          <w:szCs w:val="22"/>
        </w:rPr>
      </w:pPr>
      <w:r>
        <w:rPr>
          <w:rFonts w:ascii="Calibri" w:hAnsi="Calibri" w:cs="Calibri"/>
          <w:b/>
          <w:bCs/>
          <w:szCs w:val="22"/>
        </w:rPr>
        <w:t xml:space="preserve">7.3 </w:t>
      </w:r>
      <w:r w:rsidR="00B21D57" w:rsidRPr="00A85DA8">
        <w:rPr>
          <w:rFonts w:ascii="Calibri" w:hAnsi="Calibri" w:cs="Calibri"/>
          <w:b/>
          <w:bCs/>
          <w:szCs w:val="22"/>
        </w:rPr>
        <w:t>Financial incentives</w:t>
      </w:r>
    </w:p>
    <w:p w14:paraId="12577004" w14:textId="77777777" w:rsidR="00F6684D" w:rsidRDefault="00F6684D" w:rsidP="00AC7F2A">
      <w:pPr>
        <w:pStyle w:val="NoSpacing"/>
        <w:ind w:firstLine="0"/>
        <w:rPr>
          <w:rFonts w:ascii="Calibri" w:hAnsi="Calibri" w:cs="Calibri"/>
          <w:b/>
          <w:bCs/>
          <w:szCs w:val="22"/>
        </w:rPr>
      </w:pPr>
    </w:p>
    <w:p w14:paraId="154B6EDA" w14:textId="245FEAB9" w:rsidR="00F6684D" w:rsidRPr="00FE6641" w:rsidRDefault="00235DD7" w:rsidP="00AC7F2A">
      <w:pPr>
        <w:pStyle w:val="NoSpacing"/>
        <w:ind w:firstLine="0"/>
        <w:rPr>
          <w:rFonts w:ascii="Calibri" w:hAnsi="Calibri" w:cs="Calibri"/>
          <w:i/>
          <w:iCs/>
          <w:szCs w:val="22"/>
        </w:rPr>
      </w:pPr>
      <w:r w:rsidRPr="00FE6641">
        <w:rPr>
          <w:rFonts w:ascii="Calibri" w:hAnsi="Calibri" w:cs="Calibri"/>
          <w:i/>
          <w:iCs/>
          <w:szCs w:val="22"/>
        </w:rPr>
        <w:t xml:space="preserve">The interest in partial retirement is not sensitive for the overall generosity of pensions, but does increase </w:t>
      </w:r>
      <w:r w:rsidR="00FE6641" w:rsidRPr="00FE6641">
        <w:rPr>
          <w:rFonts w:ascii="Calibri" w:hAnsi="Calibri" w:cs="Calibri"/>
          <w:i/>
          <w:iCs/>
          <w:szCs w:val="22"/>
        </w:rPr>
        <w:t>with the rewards for working longer (the accruals)</w:t>
      </w:r>
    </w:p>
    <w:p w14:paraId="7C4AA48E" w14:textId="77777777" w:rsidR="00AC7F2A" w:rsidRPr="00A85DA8" w:rsidRDefault="00AC7F2A" w:rsidP="008E13CD">
      <w:pPr>
        <w:pStyle w:val="NoSpacing"/>
        <w:ind w:firstLine="0"/>
        <w:rPr>
          <w:rFonts w:ascii="Calibri" w:hAnsi="Calibri" w:cs="Calibri"/>
          <w:szCs w:val="22"/>
        </w:rPr>
      </w:pPr>
    </w:p>
    <w:p w14:paraId="32442B05" w14:textId="4BEFB776" w:rsidR="00112346" w:rsidRPr="00A85DA8" w:rsidRDefault="00B21D57" w:rsidP="009D7614">
      <w:pPr>
        <w:pStyle w:val="NoSpacing"/>
        <w:rPr>
          <w:rFonts w:ascii="Calibri" w:hAnsi="Calibri" w:cs="Calibri"/>
          <w:szCs w:val="22"/>
        </w:rPr>
      </w:pPr>
      <w:r w:rsidRPr="00A85DA8">
        <w:rPr>
          <w:rFonts w:ascii="Calibri" w:hAnsi="Calibri" w:cs="Calibri"/>
          <w:szCs w:val="22"/>
        </w:rPr>
        <w:t xml:space="preserve">Figure </w:t>
      </w:r>
      <w:r w:rsidRPr="00A85DA8">
        <w:rPr>
          <w:rFonts w:ascii="Calibri" w:hAnsi="Calibri" w:cs="Calibri"/>
          <w:color w:val="0000FF"/>
          <w:szCs w:val="22"/>
        </w:rPr>
        <w:t xml:space="preserve">9 </w:t>
      </w:r>
      <w:r w:rsidRPr="00A85DA8">
        <w:rPr>
          <w:rFonts w:ascii="Calibri" w:hAnsi="Calibri" w:cs="Calibri"/>
          <w:szCs w:val="22"/>
        </w:rPr>
        <w:t xml:space="preserve">shows simulated choice probabilities when pension accruals are based on an accrual rate of 2.05% (the benchmark), 1.85%, or 2.25%, giving lower and higher pension levels than in our experimental design, see Section </w:t>
      </w:r>
      <w:r w:rsidRPr="00A85DA8">
        <w:rPr>
          <w:rFonts w:ascii="Calibri" w:hAnsi="Calibri" w:cs="Calibri"/>
          <w:color w:val="0000FF"/>
          <w:szCs w:val="22"/>
        </w:rPr>
        <w:t>3</w:t>
      </w:r>
      <w:r w:rsidRPr="00A85DA8">
        <w:rPr>
          <w:rFonts w:ascii="Calibri" w:hAnsi="Calibri" w:cs="Calibri"/>
          <w:szCs w:val="22"/>
        </w:rPr>
        <w:t xml:space="preserve">. The alternative accrual rates imply replacement rates that are 10 pp lower or higher than the replacement rates implied by the benchmark accrual rate of 2.05% (Table </w:t>
      </w:r>
      <w:r w:rsidRPr="00A85DA8">
        <w:rPr>
          <w:rFonts w:ascii="Calibri" w:hAnsi="Calibri" w:cs="Calibri"/>
          <w:color w:val="0000FF"/>
          <w:szCs w:val="22"/>
        </w:rPr>
        <w:t>1</w:t>
      </w:r>
      <w:r w:rsidRPr="00A85DA8">
        <w:rPr>
          <w:rFonts w:ascii="Calibri" w:hAnsi="Calibri" w:cs="Calibri"/>
          <w:szCs w:val="22"/>
        </w:rPr>
        <w:t xml:space="preserve">). The effects we find are in line with the notion that leisure is a normal good: a higher replacement rate implies more early retirement and less late retirement. The probability </w:t>
      </w:r>
      <w:r w:rsidR="00A06B7B" w:rsidRPr="00A85DA8">
        <w:rPr>
          <w:rFonts w:ascii="Calibri" w:hAnsi="Calibri" w:cs="Calibri"/>
          <w:szCs w:val="22"/>
        </w:rPr>
        <w:t>of choosing</w:t>
      </w:r>
      <w:r w:rsidRPr="00A85DA8">
        <w:rPr>
          <w:rFonts w:ascii="Calibri" w:hAnsi="Calibri" w:cs="Calibri"/>
          <w:szCs w:val="22"/>
        </w:rPr>
        <w:t xml:space="preserve"> partial retirement does not change much. The effects are sizable compared to the existing literature. For example, for the US, </w:t>
      </w:r>
      <w:r w:rsidR="00D80DB9">
        <w:rPr>
          <w:rFonts w:ascii="Calibri" w:hAnsi="Calibri" w:cs="Calibri"/>
          <w:color w:val="FF0000"/>
          <w:szCs w:val="22"/>
        </w:rPr>
        <w:t>V</w:t>
      </w:r>
      <w:r w:rsidRPr="00A85DA8">
        <w:rPr>
          <w:rFonts w:ascii="Calibri" w:hAnsi="Calibri" w:cs="Calibri"/>
          <w:color w:val="FF0000"/>
          <w:szCs w:val="22"/>
        </w:rPr>
        <w:t xml:space="preserve">an der Klaauw and Wolpin </w:t>
      </w:r>
      <w:r w:rsidRPr="00A85DA8">
        <w:rPr>
          <w:rFonts w:ascii="Calibri" w:hAnsi="Calibri" w:cs="Calibri"/>
          <w:szCs w:val="22"/>
        </w:rPr>
        <w:t>(</w:t>
      </w:r>
      <w:r w:rsidRPr="00A85DA8">
        <w:rPr>
          <w:rFonts w:ascii="Calibri" w:hAnsi="Calibri" w:cs="Calibri"/>
          <w:color w:val="FF0000"/>
          <w:szCs w:val="22"/>
        </w:rPr>
        <w:t>2008</w:t>
      </w:r>
      <w:r w:rsidRPr="00A85DA8">
        <w:rPr>
          <w:rFonts w:ascii="Calibri" w:hAnsi="Calibri" w:cs="Calibri"/>
          <w:szCs w:val="22"/>
        </w:rPr>
        <w:t>) f</w:t>
      </w:r>
      <w:r w:rsidR="00EE6B43">
        <w:rPr>
          <w:rFonts w:ascii="Calibri" w:hAnsi="Calibri" w:cs="Calibri"/>
          <w:szCs w:val="22"/>
        </w:rPr>
        <w:t>ou</w:t>
      </w:r>
      <w:r w:rsidRPr="00A85DA8">
        <w:rPr>
          <w:rFonts w:ascii="Calibri" w:hAnsi="Calibri" w:cs="Calibri"/>
          <w:szCs w:val="22"/>
        </w:rPr>
        <w:t xml:space="preserve">nd that a 25% reduction in Social Security benefits reduces labor participation of both husbands and wives aged 51-61 to a limited extent but increases labor participation of individuals aged 62-69. </w:t>
      </w:r>
      <w:r w:rsidRPr="00A85DA8">
        <w:rPr>
          <w:rFonts w:ascii="Calibri" w:hAnsi="Calibri" w:cs="Calibri"/>
          <w:color w:val="FF0000"/>
          <w:szCs w:val="22"/>
        </w:rPr>
        <w:t xml:space="preserve">Delavande and Rohwedder </w:t>
      </w:r>
      <w:r w:rsidRPr="00A85DA8">
        <w:rPr>
          <w:rFonts w:ascii="Calibri" w:hAnsi="Calibri" w:cs="Calibri"/>
          <w:szCs w:val="22"/>
        </w:rPr>
        <w:t>(</w:t>
      </w:r>
      <w:r w:rsidRPr="00A85DA8">
        <w:rPr>
          <w:rFonts w:ascii="Calibri" w:hAnsi="Calibri" w:cs="Calibri"/>
          <w:color w:val="FF0000"/>
          <w:szCs w:val="22"/>
        </w:rPr>
        <w:t>2017</w:t>
      </w:r>
      <w:r w:rsidRPr="00A85DA8">
        <w:rPr>
          <w:rFonts w:ascii="Calibri" w:hAnsi="Calibri" w:cs="Calibri"/>
          <w:szCs w:val="22"/>
        </w:rPr>
        <w:t>) f</w:t>
      </w:r>
      <w:r w:rsidR="00033488">
        <w:rPr>
          <w:rFonts w:ascii="Calibri" w:hAnsi="Calibri" w:cs="Calibri"/>
          <w:szCs w:val="22"/>
        </w:rPr>
        <w:t>ou</w:t>
      </w:r>
      <w:r w:rsidRPr="00A85DA8">
        <w:rPr>
          <w:rFonts w:ascii="Calibri" w:hAnsi="Calibri" w:cs="Calibri"/>
          <w:szCs w:val="22"/>
        </w:rPr>
        <w:t xml:space="preserve">nd that </w:t>
      </w:r>
      <w:r w:rsidRPr="00A85DA8">
        <w:rPr>
          <w:rFonts w:ascii="Calibri" w:hAnsi="Calibri" w:cs="Calibri"/>
          <w:szCs w:val="22"/>
        </w:rPr>
        <w:lastRenderedPageBreak/>
        <w:t>individuals would expect to work longer and reduce spending if their Social Security benefits were cut by 30%. For Uk</w:t>
      </w:r>
      <w:r w:rsidR="00E41CC3">
        <w:rPr>
          <w:rFonts w:ascii="Calibri" w:hAnsi="Calibri" w:cs="Calibri"/>
          <w:szCs w:val="22"/>
        </w:rPr>
        <w:t>r</w:t>
      </w:r>
      <w:r w:rsidRPr="00A85DA8">
        <w:rPr>
          <w:rFonts w:ascii="Calibri" w:hAnsi="Calibri" w:cs="Calibri"/>
          <w:szCs w:val="22"/>
        </w:rPr>
        <w:t xml:space="preserve">aine, </w:t>
      </w:r>
      <w:r w:rsidRPr="00A85DA8">
        <w:rPr>
          <w:rFonts w:ascii="Calibri" w:hAnsi="Calibri" w:cs="Calibri"/>
          <w:color w:val="FF0000"/>
          <w:szCs w:val="22"/>
        </w:rPr>
        <w:t xml:space="preserve">Danzer </w:t>
      </w:r>
      <w:r w:rsidRPr="00A85DA8">
        <w:rPr>
          <w:rFonts w:ascii="Calibri" w:hAnsi="Calibri" w:cs="Calibri"/>
          <w:szCs w:val="22"/>
        </w:rPr>
        <w:t>(</w:t>
      </w:r>
      <w:r w:rsidRPr="00A85DA8">
        <w:rPr>
          <w:rFonts w:ascii="Calibri" w:hAnsi="Calibri" w:cs="Calibri"/>
          <w:color w:val="FF0000"/>
          <w:szCs w:val="22"/>
        </w:rPr>
        <w:t>2013</w:t>
      </w:r>
      <w:r w:rsidRPr="00A85DA8">
        <w:rPr>
          <w:rFonts w:ascii="Calibri" w:hAnsi="Calibri" w:cs="Calibri"/>
          <w:szCs w:val="22"/>
        </w:rPr>
        <w:t>) found that a 10% rise in the minimum pension level increases the probability of retiring by 1.2% for women and 1.9% for men.</w:t>
      </w:r>
      <w:r w:rsidR="00F24ED4">
        <w:rPr>
          <w:rFonts w:ascii="Calibri" w:hAnsi="Calibri" w:cs="Calibri"/>
          <w:szCs w:val="22"/>
        </w:rPr>
        <w:t xml:space="preserve"> In their stated preferences study for the Netherlands,</w:t>
      </w:r>
      <w:r w:rsidR="00D62751">
        <w:rPr>
          <w:rFonts w:ascii="Calibri" w:hAnsi="Calibri" w:cs="Calibri"/>
          <w:szCs w:val="22"/>
        </w:rPr>
        <w:t xml:space="preserve"> </w:t>
      </w:r>
      <w:r w:rsidR="00404BD9" w:rsidRPr="00182EFB">
        <w:rPr>
          <w:rFonts w:ascii="Calibri" w:hAnsi="Calibri" w:cs="Calibri"/>
          <w:color w:val="FF0000"/>
          <w:szCs w:val="22"/>
        </w:rPr>
        <w:t xml:space="preserve">Van Soest and Vonkova </w:t>
      </w:r>
      <w:r w:rsidR="00404BD9">
        <w:rPr>
          <w:rFonts w:ascii="Calibri" w:hAnsi="Calibri" w:cs="Calibri"/>
          <w:szCs w:val="22"/>
        </w:rPr>
        <w:t>(2014)</w:t>
      </w:r>
      <w:r w:rsidR="001377AE">
        <w:rPr>
          <w:rFonts w:ascii="Calibri" w:hAnsi="Calibri" w:cs="Calibri"/>
          <w:szCs w:val="22"/>
        </w:rPr>
        <w:t xml:space="preserve">: </w:t>
      </w:r>
      <w:r w:rsidR="00F24ED4">
        <w:rPr>
          <w:rFonts w:ascii="Calibri" w:hAnsi="Calibri" w:cs="Calibri"/>
          <w:szCs w:val="22"/>
        </w:rPr>
        <w:t xml:space="preserve">also found a substantial income effect: reducing replacement rates by 10 percentage points would </w:t>
      </w:r>
      <w:r w:rsidR="006962F3">
        <w:rPr>
          <w:rFonts w:ascii="Calibri" w:hAnsi="Calibri" w:cs="Calibri"/>
          <w:szCs w:val="22"/>
        </w:rPr>
        <w:t xml:space="preserve">increase the average retirement age by 3.24 months. </w:t>
      </w:r>
    </w:p>
    <w:p w14:paraId="061D7BB9" w14:textId="77777777" w:rsidR="006B0488" w:rsidRPr="00A85DA8" w:rsidRDefault="006B0488" w:rsidP="006B0488">
      <w:pPr>
        <w:pStyle w:val="NoSpacing"/>
        <w:ind w:firstLine="0"/>
        <w:rPr>
          <w:rFonts w:ascii="Calibri" w:hAnsi="Calibri" w:cs="Calibri"/>
          <w:szCs w:val="22"/>
        </w:rPr>
      </w:pPr>
    </w:p>
    <w:p w14:paraId="34202CB1" w14:textId="3DACACA2" w:rsidR="006B0488" w:rsidRPr="00A85DA8" w:rsidRDefault="008F3729" w:rsidP="006B0488">
      <w:pPr>
        <w:pStyle w:val="NoSpacing"/>
        <w:jc w:val="center"/>
        <w:rPr>
          <w:rFonts w:ascii="Calibri" w:hAnsi="Calibri" w:cs="Calibri"/>
          <w:szCs w:val="22"/>
        </w:rPr>
      </w:pPr>
      <w:r w:rsidRPr="008F3729">
        <w:rPr>
          <w:rFonts w:ascii="Calibri" w:hAnsi="Calibri" w:cs="Calibri"/>
          <w:noProof/>
          <w:szCs w:val="22"/>
        </w:rPr>
        <w:drawing>
          <wp:inline distT="0" distB="0" distL="0" distR="0" wp14:anchorId="5BA8609C" wp14:editId="5706598D">
            <wp:extent cx="5731510" cy="5731510"/>
            <wp:effectExtent l="0" t="0" r="2540" b="2540"/>
            <wp:docPr id="1128625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15F5CE3" w14:textId="77777777" w:rsidR="006B0488" w:rsidRDefault="006B0488" w:rsidP="0038235B">
      <w:pPr>
        <w:pStyle w:val="NoSpacing"/>
        <w:ind w:firstLine="0"/>
        <w:jc w:val="left"/>
        <w:rPr>
          <w:rFonts w:ascii="Calibri" w:hAnsi="Calibri" w:cs="Calibri"/>
          <w:szCs w:val="22"/>
        </w:rPr>
      </w:pPr>
      <w:r w:rsidRPr="00A85DA8">
        <w:rPr>
          <w:rFonts w:ascii="Calibri" w:hAnsi="Calibri" w:cs="Calibri"/>
          <w:szCs w:val="22"/>
        </w:rPr>
        <w:t>Figure 9: Probabilities of choosing among early, partial and late retirement at given ages, when pension benefit levels change irrespective of the retirement age.</w:t>
      </w:r>
    </w:p>
    <w:p w14:paraId="2575D9E8" w14:textId="77777777" w:rsidR="00FE6641" w:rsidRDefault="00FE6641" w:rsidP="0038235B">
      <w:pPr>
        <w:pStyle w:val="NoSpacing"/>
        <w:ind w:firstLine="0"/>
        <w:jc w:val="left"/>
        <w:rPr>
          <w:rFonts w:ascii="Calibri" w:hAnsi="Calibri" w:cs="Calibri"/>
          <w:szCs w:val="22"/>
        </w:rPr>
      </w:pPr>
    </w:p>
    <w:p w14:paraId="109BECC9" w14:textId="3869CFF3" w:rsidR="00FE6641" w:rsidRPr="00A85DA8" w:rsidRDefault="00FE6641" w:rsidP="00FE6641">
      <w:pPr>
        <w:pStyle w:val="NoSpacing"/>
        <w:rPr>
          <w:rFonts w:ascii="Calibri" w:hAnsi="Calibri" w:cs="Calibri"/>
          <w:szCs w:val="22"/>
        </w:rPr>
      </w:pPr>
      <w:r w:rsidRPr="00A85DA8">
        <w:rPr>
          <w:rFonts w:ascii="Calibri" w:hAnsi="Calibri" w:cs="Calibri"/>
          <w:szCs w:val="22"/>
        </w:rPr>
        <w:t xml:space="preserve">Figure </w:t>
      </w:r>
      <w:r w:rsidRPr="00A85DA8">
        <w:rPr>
          <w:rFonts w:ascii="Calibri" w:hAnsi="Calibri" w:cs="Calibri"/>
          <w:color w:val="0000FF"/>
          <w:szCs w:val="22"/>
        </w:rPr>
        <w:t xml:space="preserve">10 </w:t>
      </w:r>
      <w:r w:rsidRPr="00A85DA8">
        <w:rPr>
          <w:rFonts w:ascii="Calibri" w:hAnsi="Calibri" w:cs="Calibri"/>
          <w:szCs w:val="22"/>
        </w:rPr>
        <w:t xml:space="preserve">shows what happens if rewards for later retirement are based on higher or lower actuarial factors than those used by the largest Dutch pension fund, using the factors shown in Figure </w:t>
      </w:r>
      <w:r w:rsidRPr="00A85DA8">
        <w:rPr>
          <w:rFonts w:ascii="Calibri" w:hAnsi="Calibri" w:cs="Calibri"/>
          <w:color w:val="0000FF"/>
          <w:szCs w:val="22"/>
        </w:rPr>
        <w:t>3</w:t>
      </w:r>
      <w:r w:rsidRPr="00A85DA8">
        <w:rPr>
          <w:rFonts w:ascii="Calibri" w:hAnsi="Calibri" w:cs="Calibri"/>
          <w:szCs w:val="22"/>
        </w:rPr>
        <w:t>. Higher rewards for later retirement substantially reduce the probability to choose early retirement.</w:t>
      </w:r>
      <w:r w:rsidR="00341BFE">
        <w:rPr>
          <w:rFonts w:ascii="Calibri" w:hAnsi="Calibri" w:cs="Calibri"/>
          <w:szCs w:val="22"/>
        </w:rPr>
        <w:t xml:space="preserve"> This is in line with earlier studies. For example, </w:t>
      </w:r>
      <w:r w:rsidR="00341BFE" w:rsidRPr="00182EFB">
        <w:rPr>
          <w:rFonts w:ascii="Calibri" w:hAnsi="Calibri" w:cs="Calibri"/>
          <w:color w:val="FF0000"/>
          <w:szCs w:val="22"/>
        </w:rPr>
        <w:t xml:space="preserve">Van Soest and Vonkova </w:t>
      </w:r>
      <w:r w:rsidR="00341BFE">
        <w:rPr>
          <w:rFonts w:ascii="Calibri" w:hAnsi="Calibri" w:cs="Calibri"/>
          <w:szCs w:val="22"/>
        </w:rPr>
        <w:t>(</w:t>
      </w:r>
      <w:r w:rsidR="00341BFE" w:rsidRPr="00182EFB">
        <w:rPr>
          <w:rFonts w:ascii="Calibri" w:hAnsi="Calibri" w:cs="Calibri"/>
          <w:color w:val="FF0000"/>
          <w:szCs w:val="22"/>
        </w:rPr>
        <w:t>2014</w:t>
      </w:r>
      <w:r w:rsidR="00341BFE">
        <w:rPr>
          <w:rFonts w:ascii="Calibri" w:hAnsi="Calibri" w:cs="Calibri"/>
          <w:szCs w:val="22"/>
        </w:rPr>
        <w:t>)</w:t>
      </w:r>
      <w:r w:rsidR="00D66CDF">
        <w:rPr>
          <w:rFonts w:ascii="Calibri" w:hAnsi="Calibri" w:cs="Calibri"/>
          <w:szCs w:val="22"/>
        </w:rPr>
        <w:t xml:space="preserve"> found that </w:t>
      </w:r>
      <w:r w:rsidR="004A668C">
        <w:rPr>
          <w:rFonts w:ascii="Calibri" w:hAnsi="Calibri" w:cs="Calibri"/>
          <w:szCs w:val="22"/>
        </w:rPr>
        <w:t>the average retirement age would fall by 9.72 months if the rewards for retiring later would be halved.</w:t>
      </w:r>
      <w:r w:rsidR="00341BFE">
        <w:rPr>
          <w:rFonts w:ascii="Calibri" w:hAnsi="Calibri" w:cs="Calibri"/>
          <w:szCs w:val="22"/>
        </w:rPr>
        <w:t xml:space="preserve"> </w:t>
      </w:r>
      <w:r w:rsidRPr="00A85DA8">
        <w:rPr>
          <w:rFonts w:ascii="Calibri" w:hAnsi="Calibri" w:cs="Calibri"/>
          <w:szCs w:val="22"/>
        </w:rPr>
        <w:t xml:space="preserve"> Particularly if the statutory retirement age is high, it increases the probability of partial retirement more than the probability of late (abrupt) retirement. Apparently, the higher rewards are not enough to make people work full-time until high age, but they do convince people to continue working part-time. To the best </w:t>
      </w:r>
      <w:r w:rsidRPr="00A85DA8">
        <w:rPr>
          <w:rFonts w:ascii="Calibri" w:hAnsi="Calibri" w:cs="Calibri"/>
          <w:szCs w:val="22"/>
        </w:rPr>
        <w:lastRenderedPageBreak/>
        <w:t>of our knowledge this is the first evidence on the price effect of pensions on the partial retirement decision.</w:t>
      </w:r>
    </w:p>
    <w:p w14:paraId="4C89E460" w14:textId="77777777" w:rsidR="00FE6641" w:rsidRPr="00A85DA8" w:rsidRDefault="00FE6641" w:rsidP="0038235B">
      <w:pPr>
        <w:pStyle w:val="NoSpacing"/>
        <w:ind w:firstLine="0"/>
        <w:jc w:val="left"/>
        <w:rPr>
          <w:rFonts w:ascii="Calibri" w:hAnsi="Calibri" w:cs="Calibri"/>
          <w:szCs w:val="22"/>
        </w:rPr>
      </w:pPr>
    </w:p>
    <w:p w14:paraId="527B6175" w14:textId="150895C4" w:rsidR="006B0488" w:rsidRPr="00A85DA8" w:rsidRDefault="008F3729" w:rsidP="006B0488">
      <w:pPr>
        <w:pStyle w:val="NoSpacing"/>
        <w:jc w:val="center"/>
        <w:rPr>
          <w:rFonts w:ascii="Calibri" w:hAnsi="Calibri" w:cs="Calibri"/>
          <w:szCs w:val="22"/>
        </w:rPr>
      </w:pPr>
      <w:r w:rsidRPr="008F3729">
        <w:rPr>
          <w:rFonts w:ascii="Calibri" w:hAnsi="Calibri" w:cs="Calibri"/>
          <w:noProof/>
          <w:szCs w:val="22"/>
        </w:rPr>
        <w:drawing>
          <wp:inline distT="0" distB="0" distL="0" distR="0" wp14:anchorId="752AC7ED" wp14:editId="3F23AF3C">
            <wp:extent cx="5731510" cy="5731510"/>
            <wp:effectExtent l="0" t="0" r="2540" b="2540"/>
            <wp:docPr id="8694952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337762FE" w14:textId="62569C0B" w:rsidR="006B0488" w:rsidRPr="00A85DA8" w:rsidRDefault="006B0488" w:rsidP="0038235B">
      <w:pPr>
        <w:pStyle w:val="NoSpacing"/>
        <w:ind w:firstLine="0"/>
        <w:jc w:val="left"/>
        <w:rPr>
          <w:rFonts w:ascii="Calibri" w:hAnsi="Calibri" w:cs="Calibri"/>
          <w:szCs w:val="22"/>
        </w:rPr>
      </w:pPr>
      <w:r w:rsidRPr="00A85DA8">
        <w:rPr>
          <w:rFonts w:ascii="Calibri" w:hAnsi="Calibri" w:cs="Calibri"/>
          <w:szCs w:val="22"/>
        </w:rPr>
        <w:t>Figure 10: Probabilities of choosing among early, partial and late retirement at given ages, when the pension benefit accrual induced by delaying retirement changes.</w:t>
      </w:r>
    </w:p>
    <w:p w14:paraId="4E109D6E" w14:textId="77777777" w:rsidR="006B0488" w:rsidRPr="00A85DA8" w:rsidRDefault="006B0488" w:rsidP="006B0488">
      <w:pPr>
        <w:pStyle w:val="NoSpacing"/>
        <w:ind w:firstLine="0"/>
        <w:rPr>
          <w:rFonts w:ascii="Calibri" w:hAnsi="Calibri" w:cs="Calibri"/>
          <w:szCs w:val="22"/>
        </w:rPr>
      </w:pPr>
    </w:p>
    <w:p w14:paraId="52622A1A" w14:textId="00D04673" w:rsidR="00112346" w:rsidRPr="00A85DA8" w:rsidRDefault="00772CCA" w:rsidP="00AC7F2A">
      <w:pPr>
        <w:pStyle w:val="NoSpacing"/>
        <w:ind w:firstLine="0"/>
        <w:rPr>
          <w:rFonts w:ascii="Calibri" w:hAnsi="Calibri" w:cs="Calibri"/>
          <w:b/>
          <w:bCs/>
          <w:szCs w:val="22"/>
        </w:rPr>
      </w:pPr>
      <w:r>
        <w:rPr>
          <w:rFonts w:ascii="Calibri" w:hAnsi="Calibri" w:cs="Calibri"/>
          <w:b/>
          <w:bCs/>
          <w:szCs w:val="22"/>
        </w:rPr>
        <w:t xml:space="preserve">7.4 </w:t>
      </w:r>
      <w:r w:rsidR="00B21D57" w:rsidRPr="00A85DA8">
        <w:rPr>
          <w:rFonts w:ascii="Calibri" w:hAnsi="Calibri" w:cs="Calibri"/>
          <w:b/>
          <w:bCs/>
          <w:szCs w:val="22"/>
        </w:rPr>
        <w:t>The added value of partial retirement</w:t>
      </w:r>
    </w:p>
    <w:p w14:paraId="2FF6AD61" w14:textId="77777777" w:rsidR="00AC7F2A" w:rsidRPr="00A85DA8" w:rsidRDefault="00AC7F2A" w:rsidP="008E13CD">
      <w:pPr>
        <w:pStyle w:val="NoSpacing"/>
        <w:ind w:firstLine="0"/>
        <w:rPr>
          <w:rFonts w:ascii="Calibri" w:hAnsi="Calibri" w:cs="Calibri"/>
          <w:szCs w:val="22"/>
        </w:rPr>
      </w:pPr>
    </w:p>
    <w:p w14:paraId="4828E942" w14:textId="38B6B8C0" w:rsidR="008A4CBB" w:rsidRPr="008A4CBB" w:rsidRDefault="005569F9" w:rsidP="008A4CBB">
      <w:pPr>
        <w:pStyle w:val="NoSpacing"/>
        <w:ind w:firstLine="0"/>
        <w:rPr>
          <w:rFonts w:ascii="Calibri" w:hAnsi="Calibri" w:cs="Calibri"/>
          <w:i/>
          <w:iCs/>
          <w:szCs w:val="22"/>
        </w:rPr>
      </w:pPr>
      <w:r>
        <w:rPr>
          <w:rFonts w:ascii="Calibri" w:hAnsi="Calibri" w:cs="Calibri"/>
          <w:i/>
          <w:iCs/>
          <w:szCs w:val="22"/>
        </w:rPr>
        <w:t xml:space="preserve">Facilitating partial retirement not only increases labor </w:t>
      </w:r>
      <w:r w:rsidR="00C1183D">
        <w:rPr>
          <w:rFonts w:ascii="Calibri" w:hAnsi="Calibri" w:cs="Calibri"/>
          <w:i/>
          <w:iCs/>
          <w:szCs w:val="22"/>
        </w:rPr>
        <w:t>force participation but also has the potential to increase total labor supply</w:t>
      </w:r>
      <w:r w:rsidR="00E12F21">
        <w:rPr>
          <w:rFonts w:ascii="Calibri" w:hAnsi="Calibri" w:cs="Calibri"/>
          <w:i/>
          <w:iCs/>
          <w:szCs w:val="22"/>
        </w:rPr>
        <w:t>.</w:t>
      </w:r>
    </w:p>
    <w:p w14:paraId="47B478C7" w14:textId="77777777" w:rsidR="008A4CBB" w:rsidRDefault="008A4CBB" w:rsidP="008A4CBB">
      <w:pPr>
        <w:pStyle w:val="NoSpacing"/>
        <w:ind w:firstLine="0"/>
        <w:rPr>
          <w:rFonts w:ascii="Calibri" w:hAnsi="Calibri" w:cs="Calibri"/>
          <w:szCs w:val="22"/>
        </w:rPr>
      </w:pPr>
    </w:p>
    <w:p w14:paraId="1AF6052F" w14:textId="4BE26AD2" w:rsidR="00112346" w:rsidRPr="00A85DA8" w:rsidRDefault="00B21D57" w:rsidP="009D7614">
      <w:pPr>
        <w:pStyle w:val="NoSpacing"/>
        <w:rPr>
          <w:rFonts w:ascii="Calibri" w:hAnsi="Calibri" w:cs="Calibri"/>
          <w:szCs w:val="22"/>
        </w:rPr>
      </w:pPr>
      <w:r w:rsidRPr="00A85DA8">
        <w:rPr>
          <w:rFonts w:ascii="Calibri" w:hAnsi="Calibri" w:cs="Calibri"/>
          <w:szCs w:val="22"/>
        </w:rPr>
        <w:t xml:space="preserve">Figure </w:t>
      </w:r>
      <w:r w:rsidRPr="00A85DA8">
        <w:rPr>
          <w:rFonts w:ascii="Calibri" w:hAnsi="Calibri" w:cs="Calibri"/>
          <w:color w:val="0000FF"/>
          <w:szCs w:val="22"/>
        </w:rPr>
        <w:t xml:space="preserve">11 </w:t>
      </w:r>
      <w:r w:rsidRPr="00A85DA8">
        <w:rPr>
          <w:rFonts w:ascii="Calibri" w:hAnsi="Calibri" w:cs="Calibri"/>
          <w:szCs w:val="22"/>
        </w:rPr>
        <w:t>shows how choice probabilities for early and late retirement change when partial retirement is omitted. Choice probabilities for early and late retirement increase at every retirement age, and the increase is always larger for early than for late retirement. Since in this simulation partial retirement always means working half-time, this suggests that introducing the option of partial retirement has a positive impact on total labor supply. This positive effect is larger at later statutory retirement. This is plausible: since the propensity of early retirement increases at later statutory retirement ages, partial retirement more often becomes an attractive alternative to early retirement.</w:t>
      </w:r>
    </w:p>
    <w:p w14:paraId="5A64DA90" w14:textId="77777777" w:rsidR="008E713C" w:rsidRDefault="00B21D57" w:rsidP="009D7614">
      <w:pPr>
        <w:pStyle w:val="NoSpacing"/>
        <w:rPr>
          <w:rFonts w:ascii="Calibri" w:hAnsi="Calibri" w:cs="Calibri"/>
          <w:szCs w:val="22"/>
        </w:rPr>
      </w:pPr>
      <w:r w:rsidRPr="00A85DA8">
        <w:rPr>
          <w:rFonts w:ascii="Calibri" w:hAnsi="Calibri" w:cs="Calibri"/>
          <w:szCs w:val="22"/>
        </w:rPr>
        <w:lastRenderedPageBreak/>
        <w:t xml:space="preserve">This result is in line with </w:t>
      </w:r>
      <w:r w:rsidRPr="00A85DA8">
        <w:rPr>
          <w:rFonts w:ascii="Calibri" w:hAnsi="Calibri" w:cs="Calibri"/>
          <w:color w:val="FF0000"/>
          <w:szCs w:val="22"/>
        </w:rPr>
        <w:t xml:space="preserve">Ameriks et al. </w:t>
      </w:r>
      <w:r w:rsidRPr="00A85DA8">
        <w:rPr>
          <w:rFonts w:ascii="Calibri" w:hAnsi="Calibri" w:cs="Calibri"/>
          <w:szCs w:val="22"/>
        </w:rPr>
        <w:t>(</w:t>
      </w:r>
      <w:r w:rsidRPr="00A85DA8">
        <w:rPr>
          <w:rFonts w:ascii="Calibri" w:hAnsi="Calibri" w:cs="Calibri"/>
          <w:color w:val="FF0000"/>
          <w:szCs w:val="22"/>
        </w:rPr>
        <w:t>2020</w:t>
      </w:r>
      <w:r w:rsidRPr="00A85DA8">
        <w:rPr>
          <w:rFonts w:ascii="Calibri" w:hAnsi="Calibri" w:cs="Calibri"/>
          <w:szCs w:val="22"/>
        </w:rPr>
        <w:t xml:space="preserve">) who find that older individuals in the US would work longer if they had opportunities to work in jobs that allow them to choose hours worked per week or weeks worked per year. For Germany, </w:t>
      </w:r>
      <w:r w:rsidRPr="00A85DA8">
        <w:rPr>
          <w:rFonts w:ascii="Calibri" w:hAnsi="Calibri" w:cs="Calibri"/>
          <w:color w:val="FF0000"/>
          <w:szCs w:val="22"/>
        </w:rPr>
        <w:t xml:space="preserve">Huber et al. </w:t>
      </w:r>
      <w:r w:rsidRPr="00A85DA8">
        <w:rPr>
          <w:rFonts w:ascii="Calibri" w:hAnsi="Calibri" w:cs="Calibri"/>
          <w:szCs w:val="22"/>
        </w:rPr>
        <w:t>(</w:t>
      </w:r>
      <w:r w:rsidRPr="00A85DA8">
        <w:rPr>
          <w:rFonts w:ascii="Calibri" w:hAnsi="Calibri" w:cs="Calibri"/>
          <w:color w:val="FF0000"/>
          <w:szCs w:val="22"/>
        </w:rPr>
        <w:t>2016</w:t>
      </w:r>
      <w:r w:rsidRPr="00A85DA8">
        <w:rPr>
          <w:rFonts w:ascii="Calibri" w:hAnsi="Calibri" w:cs="Calibri"/>
          <w:szCs w:val="22"/>
        </w:rPr>
        <w:t xml:space="preserve">), </w:t>
      </w:r>
      <w:r w:rsidRPr="00A85DA8">
        <w:rPr>
          <w:rFonts w:ascii="Calibri" w:hAnsi="Calibri" w:cs="Calibri"/>
          <w:color w:val="FF0000"/>
          <w:szCs w:val="22"/>
        </w:rPr>
        <w:t xml:space="preserve">Berg et al. </w:t>
      </w:r>
      <w:r w:rsidRPr="00A85DA8">
        <w:rPr>
          <w:rFonts w:ascii="Calibri" w:hAnsi="Calibri" w:cs="Calibri"/>
          <w:szCs w:val="22"/>
        </w:rPr>
        <w:t>(</w:t>
      </w:r>
      <w:r w:rsidRPr="00A85DA8">
        <w:rPr>
          <w:rFonts w:ascii="Calibri" w:hAnsi="Calibri" w:cs="Calibri"/>
          <w:color w:val="FF0000"/>
          <w:szCs w:val="22"/>
        </w:rPr>
        <w:t>2020</w:t>
      </w:r>
      <w:r w:rsidRPr="00A85DA8">
        <w:rPr>
          <w:rFonts w:ascii="Calibri" w:hAnsi="Calibri" w:cs="Calibri"/>
          <w:szCs w:val="22"/>
        </w:rPr>
        <w:t xml:space="preserve">), and </w:t>
      </w:r>
      <w:r w:rsidRPr="00A85DA8">
        <w:rPr>
          <w:rFonts w:ascii="Calibri" w:hAnsi="Calibri" w:cs="Calibri"/>
          <w:color w:val="FF0000"/>
          <w:szCs w:val="22"/>
        </w:rPr>
        <w:t xml:space="preserve">Haan and Tolan </w:t>
      </w:r>
      <w:r w:rsidRPr="00A85DA8">
        <w:rPr>
          <w:rFonts w:ascii="Calibri" w:hAnsi="Calibri" w:cs="Calibri"/>
          <w:szCs w:val="22"/>
        </w:rPr>
        <w:t>(</w:t>
      </w:r>
      <w:r w:rsidRPr="00A85DA8">
        <w:rPr>
          <w:rFonts w:ascii="Calibri" w:hAnsi="Calibri" w:cs="Calibri"/>
          <w:color w:val="FF0000"/>
          <w:szCs w:val="22"/>
        </w:rPr>
        <w:t>2019</w:t>
      </w:r>
      <w:r w:rsidRPr="00A85DA8">
        <w:rPr>
          <w:rFonts w:ascii="Calibri" w:hAnsi="Calibri" w:cs="Calibri"/>
          <w:szCs w:val="22"/>
        </w:rPr>
        <w:t>) also conclude that encouraging partial retirement can lead to positive labor supply effects.</w:t>
      </w:r>
      <w:r w:rsidR="008E713C">
        <w:rPr>
          <w:rFonts w:ascii="Calibri" w:hAnsi="Calibri" w:cs="Calibri"/>
          <w:szCs w:val="22"/>
        </w:rPr>
        <w:t xml:space="preserve"> They are also in line with </w:t>
      </w:r>
      <w:r w:rsidR="008E713C" w:rsidRPr="00182EFB">
        <w:rPr>
          <w:rFonts w:ascii="Calibri" w:hAnsi="Calibri" w:cs="Calibri"/>
          <w:color w:val="FF0000"/>
          <w:szCs w:val="22"/>
        </w:rPr>
        <w:t xml:space="preserve">Been et al. (2018) </w:t>
      </w:r>
      <w:r w:rsidR="008E713C">
        <w:rPr>
          <w:rFonts w:ascii="Calibri" w:hAnsi="Calibri" w:cs="Calibri"/>
          <w:szCs w:val="22"/>
        </w:rPr>
        <w:t xml:space="preserve">who in their reduced form analysis find that introducing partial retirement could increase the average retirement age by 0.9 months. </w:t>
      </w:r>
    </w:p>
    <w:p w14:paraId="6B319877" w14:textId="01D4E68F" w:rsidR="00112346" w:rsidRPr="00A85DA8" w:rsidRDefault="00B21D57" w:rsidP="009D7614">
      <w:pPr>
        <w:pStyle w:val="NoSpacing"/>
        <w:rPr>
          <w:rFonts w:ascii="Calibri" w:hAnsi="Calibri" w:cs="Calibri"/>
          <w:szCs w:val="22"/>
        </w:rPr>
      </w:pPr>
      <w:r w:rsidRPr="00A85DA8">
        <w:rPr>
          <w:rFonts w:ascii="Calibri" w:hAnsi="Calibri" w:cs="Calibri"/>
          <w:szCs w:val="22"/>
        </w:rPr>
        <w:t>The findings differ</w:t>
      </w:r>
      <w:r w:rsidR="008E713C">
        <w:rPr>
          <w:rFonts w:ascii="Calibri" w:hAnsi="Calibri" w:cs="Calibri"/>
          <w:szCs w:val="22"/>
        </w:rPr>
        <w:t>, however,</w:t>
      </w:r>
      <w:r w:rsidRPr="00A85DA8">
        <w:rPr>
          <w:rFonts w:ascii="Calibri" w:hAnsi="Calibri" w:cs="Calibri"/>
          <w:szCs w:val="22"/>
        </w:rPr>
        <w:t xml:space="preserve"> from</w:t>
      </w:r>
      <w:r w:rsidR="003B2515">
        <w:rPr>
          <w:rFonts w:ascii="Calibri" w:hAnsi="Calibri" w:cs="Calibri"/>
          <w:szCs w:val="22"/>
        </w:rPr>
        <w:t xml:space="preserve"> several other studies: </w:t>
      </w:r>
      <w:r w:rsidRPr="00A85DA8">
        <w:rPr>
          <w:rFonts w:ascii="Calibri" w:hAnsi="Calibri" w:cs="Calibri"/>
          <w:color w:val="FF0000"/>
          <w:szCs w:val="22"/>
        </w:rPr>
        <w:t>B</w:t>
      </w:r>
      <w:r w:rsidR="00376A81" w:rsidRPr="00A85DA8">
        <w:rPr>
          <w:rFonts w:ascii="Calibri" w:hAnsi="Calibri" w:cs="Calibri"/>
          <w:color w:val="FF0000"/>
          <w:szCs w:val="22"/>
        </w:rPr>
        <w:t>ö</w:t>
      </w:r>
      <w:r w:rsidRPr="00A85DA8">
        <w:rPr>
          <w:rFonts w:ascii="Calibri" w:hAnsi="Calibri" w:cs="Calibri"/>
          <w:color w:val="FF0000"/>
          <w:szCs w:val="22"/>
        </w:rPr>
        <w:t xml:space="preserve">rsch-Supan et al. </w:t>
      </w:r>
      <w:r w:rsidRPr="00A85DA8">
        <w:rPr>
          <w:rFonts w:ascii="Calibri" w:hAnsi="Calibri" w:cs="Calibri"/>
          <w:szCs w:val="22"/>
        </w:rPr>
        <w:t>(</w:t>
      </w:r>
      <w:r w:rsidRPr="00A85DA8">
        <w:rPr>
          <w:rFonts w:ascii="Calibri" w:hAnsi="Calibri" w:cs="Calibri"/>
          <w:color w:val="FF0000"/>
          <w:szCs w:val="22"/>
        </w:rPr>
        <w:t>2018</w:t>
      </w:r>
      <w:r w:rsidRPr="00A85DA8">
        <w:rPr>
          <w:rFonts w:ascii="Calibri" w:hAnsi="Calibri" w:cs="Calibri"/>
          <w:szCs w:val="22"/>
        </w:rPr>
        <w:t>) exploited cross-country variation in pension systems with respect to whether they adopted partial retirement schemes, to explain differences in annual labor force participation and work hours between these countries.</w:t>
      </w:r>
      <w:r w:rsidR="00C2097B">
        <w:rPr>
          <w:rFonts w:ascii="Calibri" w:hAnsi="Calibri" w:cs="Calibri"/>
          <w:szCs w:val="22"/>
        </w:rPr>
        <w:t xml:space="preserve"> They found a negative effect of </w:t>
      </w:r>
      <w:r w:rsidR="00517175">
        <w:rPr>
          <w:rFonts w:ascii="Calibri" w:hAnsi="Calibri" w:cs="Calibri"/>
          <w:szCs w:val="22"/>
        </w:rPr>
        <w:t xml:space="preserve">more flexibility in the choice of working hours on total hours worked. </w:t>
      </w:r>
      <w:r w:rsidR="009647C9">
        <w:rPr>
          <w:rFonts w:ascii="Calibri" w:hAnsi="Calibri" w:cs="Calibri"/>
          <w:szCs w:val="22"/>
        </w:rPr>
        <w:t xml:space="preserve">They also differ from the conclusion of </w:t>
      </w:r>
      <w:r w:rsidR="009647C9" w:rsidRPr="009647C9">
        <w:rPr>
          <w:rFonts w:ascii="Calibri" w:hAnsi="Calibri" w:cs="Calibri"/>
          <w:color w:val="FF0000"/>
          <w:szCs w:val="22"/>
        </w:rPr>
        <w:t>Elsayed et al. (2018)</w:t>
      </w:r>
      <w:r w:rsidR="009647C9">
        <w:rPr>
          <w:rFonts w:ascii="Calibri" w:hAnsi="Calibri" w:cs="Calibri"/>
          <w:szCs w:val="22"/>
        </w:rPr>
        <w:t xml:space="preserve"> </w:t>
      </w:r>
      <w:r w:rsidR="0075616B">
        <w:rPr>
          <w:rFonts w:ascii="Calibri" w:hAnsi="Calibri" w:cs="Calibri"/>
          <w:szCs w:val="22"/>
        </w:rPr>
        <w:t xml:space="preserve">and </w:t>
      </w:r>
      <w:r w:rsidR="0075616B" w:rsidRPr="00182EFB">
        <w:rPr>
          <w:rFonts w:ascii="Calibri" w:hAnsi="Calibri" w:cs="Calibri"/>
          <w:color w:val="FF0000"/>
          <w:szCs w:val="22"/>
        </w:rPr>
        <w:t xml:space="preserve">Montizaan (2017) </w:t>
      </w:r>
      <w:r w:rsidR="009647C9">
        <w:rPr>
          <w:rFonts w:ascii="Calibri" w:hAnsi="Calibri" w:cs="Calibri"/>
          <w:szCs w:val="22"/>
        </w:rPr>
        <w:t xml:space="preserve">that in the Netherlands, partial retirement </w:t>
      </w:r>
      <w:r w:rsidR="00C364BB">
        <w:rPr>
          <w:rFonts w:ascii="Calibri" w:hAnsi="Calibri" w:cs="Calibri"/>
          <w:szCs w:val="22"/>
        </w:rPr>
        <w:t>arrangements</w:t>
      </w:r>
      <w:r w:rsidR="00696958">
        <w:rPr>
          <w:rFonts w:ascii="Calibri" w:hAnsi="Calibri" w:cs="Calibri"/>
          <w:szCs w:val="22"/>
        </w:rPr>
        <w:t xml:space="preserve"> make people retire completely one year later</w:t>
      </w:r>
      <w:r w:rsidR="001A1270">
        <w:rPr>
          <w:rFonts w:ascii="Calibri" w:hAnsi="Calibri" w:cs="Calibri"/>
          <w:szCs w:val="22"/>
        </w:rPr>
        <w:t xml:space="preserve">, on average, but </w:t>
      </w:r>
      <w:r w:rsidR="00C364BB">
        <w:rPr>
          <w:rFonts w:ascii="Calibri" w:hAnsi="Calibri" w:cs="Calibri"/>
          <w:szCs w:val="22"/>
        </w:rPr>
        <w:t xml:space="preserve">might </w:t>
      </w:r>
      <w:r w:rsidR="009647C9">
        <w:rPr>
          <w:rFonts w:ascii="Calibri" w:hAnsi="Calibri" w:cs="Calibri"/>
          <w:szCs w:val="22"/>
        </w:rPr>
        <w:t>reduce total labor supply</w:t>
      </w:r>
      <w:r w:rsidR="001A1270">
        <w:rPr>
          <w:rFonts w:ascii="Calibri" w:hAnsi="Calibri" w:cs="Calibri"/>
          <w:szCs w:val="22"/>
        </w:rPr>
        <w:t xml:space="preserve">, since many individuals who would otherwise </w:t>
      </w:r>
      <w:r w:rsidR="00701E78">
        <w:rPr>
          <w:rFonts w:ascii="Calibri" w:hAnsi="Calibri" w:cs="Calibri"/>
          <w:szCs w:val="22"/>
        </w:rPr>
        <w:t>keep working full-time will switch to partial retirement</w:t>
      </w:r>
      <w:r w:rsidR="009647C9">
        <w:rPr>
          <w:rFonts w:ascii="Calibri" w:hAnsi="Calibri" w:cs="Calibri"/>
          <w:szCs w:val="22"/>
        </w:rPr>
        <w:t>.</w:t>
      </w:r>
      <w:r w:rsidR="008758E5">
        <w:rPr>
          <w:rFonts w:ascii="Calibri" w:hAnsi="Calibri" w:cs="Calibri"/>
          <w:szCs w:val="22"/>
        </w:rPr>
        <w:t xml:space="preserve"> The reason for the differen</w:t>
      </w:r>
      <w:r w:rsidR="00022BBA">
        <w:rPr>
          <w:rFonts w:ascii="Calibri" w:hAnsi="Calibri" w:cs="Calibri"/>
          <w:szCs w:val="22"/>
        </w:rPr>
        <w:t xml:space="preserve">t conclusions </w:t>
      </w:r>
      <w:r w:rsidR="00AA1383">
        <w:rPr>
          <w:rFonts w:ascii="Calibri" w:hAnsi="Calibri" w:cs="Calibri"/>
          <w:szCs w:val="22"/>
        </w:rPr>
        <w:t>may be that the effect on t</w:t>
      </w:r>
      <w:r w:rsidR="00022BBA">
        <w:rPr>
          <w:rFonts w:ascii="Calibri" w:hAnsi="Calibri" w:cs="Calibri"/>
          <w:szCs w:val="22"/>
        </w:rPr>
        <w:t xml:space="preserve">otal labor supply </w:t>
      </w:r>
      <w:r w:rsidR="00AA1383">
        <w:rPr>
          <w:rFonts w:ascii="Calibri" w:hAnsi="Calibri" w:cs="Calibri"/>
          <w:szCs w:val="22"/>
        </w:rPr>
        <w:t xml:space="preserve">depends on the </w:t>
      </w:r>
      <w:r w:rsidR="00785B3D">
        <w:rPr>
          <w:rFonts w:ascii="Calibri" w:hAnsi="Calibri" w:cs="Calibri"/>
          <w:szCs w:val="22"/>
        </w:rPr>
        <w:t>context, e.g.  the nature of early retirement schemes.</w:t>
      </w:r>
      <w:r w:rsidR="00AA1383">
        <w:rPr>
          <w:rFonts w:ascii="Calibri" w:hAnsi="Calibri" w:cs="Calibri"/>
          <w:szCs w:val="22"/>
        </w:rPr>
        <w:t xml:space="preserve"> </w:t>
      </w:r>
      <w:r w:rsidR="00022BBA">
        <w:rPr>
          <w:rFonts w:ascii="Calibri" w:hAnsi="Calibri" w:cs="Calibri"/>
          <w:szCs w:val="22"/>
        </w:rPr>
        <w:t xml:space="preserve">  </w:t>
      </w:r>
    </w:p>
    <w:p w14:paraId="285DE92E" w14:textId="77777777" w:rsidR="006B0488" w:rsidRPr="00A85DA8" w:rsidRDefault="006B0488" w:rsidP="006B0488">
      <w:pPr>
        <w:pStyle w:val="NoSpacing"/>
        <w:ind w:firstLine="0"/>
        <w:rPr>
          <w:rFonts w:ascii="Calibri" w:hAnsi="Calibri" w:cs="Calibri"/>
          <w:szCs w:val="22"/>
        </w:rPr>
      </w:pPr>
    </w:p>
    <w:p w14:paraId="35C76127" w14:textId="62B555D1" w:rsidR="006B0488" w:rsidRPr="00A85DA8" w:rsidRDefault="008F3729" w:rsidP="006B0488">
      <w:pPr>
        <w:pStyle w:val="NoSpacing"/>
        <w:jc w:val="center"/>
        <w:rPr>
          <w:rFonts w:ascii="Calibri" w:hAnsi="Calibri" w:cs="Calibri"/>
          <w:szCs w:val="22"/>
        </w:rPr>
      </w:pPr>
      <w:r w:rsidRPr="008F3729">
        <w:rPr>
          <w:rFonts w:ascii="Calibri" w:hAnsi="Calibri" w:cs="Calibri"/>
          <w:noProof/>
          <w:szCs w:val="22"/>
        </w:rPr>
        <w:drawing>
          <wp:inline distT="0" distB="0" distL="0" distR="0" wp14:anchorId="27FEDEE0" wp14:editId="6E0489B4">
            <wp:extent cx="5731510" cy="5731510"/>
            <wp:effectExtent l="0" t="0" r="2540" b="2540"/>
            <wp:docPr id="6980294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3CE6EE09" w14:textId="094FFC1A" w:rsidR="006B0488" w:rsidRPr="00A85DA8" w:rsidRDefault="006B0488" w:rsidP="00F4372E">
      <w:pPr>
        <w:pStyle w:val="NoSpacing"/>
        <w:ind w:firstLine="0"/>
        <w:jc w:val="left"/>
        <w:rPr>
          <w:rFonts w:ascii="Calibri" w:hAnsi="Calibri" w:cs="Calibri"/>
          <w:szCs w:val="22"/>
        </w:rPr>
      </w:pPr>
      <w:r w:rsidRPr="00A85DA8">
        <w:rPr>
          <w:rFonts w:ascii="Calibri" w:hAnsi="Calibri" w:cs="Calibri"/>
          <w:szCs w:val="22"/>
        </w:rPr>
        <w:t xml:space="preserve">Figure 11: The effect of </w:t>
      </w:r>
      <w:r w:rsidR="00F4372E" w:rsidRPr="00A85DA8">
        <w:rPr>
          <w:rFonts w:ascii="Calibri" w:hAnsi="Calibri" w:cs="Calibri"/>
          <w:szCs w:val="22"/>
        </w:rPr>
        <w:t>introducing</w:t>
      </w:r>
      <w:r w:rsidRPr="00A85DA8">
        <w:rPr>
          <w:rFonts w:ascii="Calibri" w:hAnsi="Calibri" w:cs="Calibri"/>
          <w:szCs w:val="22"/>
        </w:rPr>
        <w:t xml:space="preserve"> partial retirement on total labor supply.</w:t>
      </w:r>
    </w:p>
    <w:p w14:paraId="7CE64123" w14:textId="77777777" w:rsidR="006B0488" w:rsidRPr="00A85DA8" w:rsidRDefault="006B0488" w:rsidP="00AC7F2A">
      <w:pPr>
        <w:pStyle w:val="NoSpacing"/>
        <w:ind w:firstLine="0"/>
        <w:rPr>
          <w:rFonts w:ascii="Calibri" w:hAnsi="Calibri" w:cs="Calibri"/>
          <w:szCs w:val="22"/>
        </w:rPr>
      </w:pPr>
    </w:p>
    <w:p w14:paraId="68B2F681" w14:textId="21811925" w:rsidR="00112346" w:rsidRDefault="00772CCA" w:rsidP="00AC7F2A">
      <w:pPr>
        <w:pStyle w:val="NoSpacing"/>
        <w:ind w:firstLine="0"/>
        <w:rPr>
          <w:rFonts w:ascii="Calibri" w:hAnsi="Calibri" w:cs="Calibri"/>
          <w:b/>
          <w:bCs/>
          <w:szCs w:val="22"/>
        </w:rPr>
      </w:pPr>
      <w:r>
        <w:rPr>
          <w:rFonts w:ascii="Calibri" w:hAnsi="Calibri" w:cs="Calibri"/>
          <w:b/>
          <w:bCs/>
          <w:szCs w:val="22"/>
        </w:rPr>
        <w:lastRenderedPageBreak/>
        <w:t xml:space="preserve">7.5 </w:t>
      </w:r>
      <w:r w:rsidR="00B21D57" w:rsidRPr="00A85DA8">
        <w:rPr>
          <w:rFonts w:ascii="Calibri" w:hAnsi="Calibri" w:cs="Calibri"/>
          <w:b/>
          <w:bCs/>
          <w:szCs w:val="22"/>
        </w:rPr>
        <w:t>Subsidizing partial retirement</w:t>
      </w:r>
    </w:p>
    <w:p w14:paraId="037F2BED" w14:textId="77777777" w:rsidR="006E75DF" w:rsidRDefault="006E75DF" w:rsidP="00AC7F2A">
      <w:pPr>
        <w:pStyle w:val="NoSpacing"/>
        <w:ind w:firstLine="0"/>
        <w:rPr>
          <w:rFonts w:ascii="Calibri" w:hAnsi="Calibri" w:cs="Calibri"/>
          <w:b/>
          <w:bCs/>
          <w:szCs w:val="22"/>
        </w:rPr>
      </w:pPr>
    </w:p>
    <w:p w14:paraId="76DBCB87" w14:textId="54DA7737" w:rsidR="006E75DF" w:rsidRPr="006E75DF" w:rsidRDefault="006E75DF" w:rsidP="00AC7F2A">
      <w:pPr>
        <w:pStyle w:val="NoSpacing"/>
        <w:ind w:firstLine="0"/>
        <w:rPr>
          <w:rFonts w:ascii="Calibri" w:hAnsi="Calibri" w:cs="Calibri"/>
          <w:i/>
          <w:iCs/>
          <w:szCs w:val="22"/>
        </w:rPr>
      </w:pPr>
      <w:r>
        <w:rPr>
          <w:rFonts w:ascii="Calibri" w:hAnsi="Calibri" w:cs="Calibri"/>
          <w:i/>
          <w:iCs/>
          <w:szCs w:val="22"/>
        </w:rPr>
        <w:t>Subsidiz</w:t>
      </w:r>
      <w:r w:rsidR="009E3D9C">
        <w:rPr>
          <w:rFonts w:ascii="Calibri" w:hAnsi="Calibri" w:cs="Calibri"/>
          <w:i/>
          <w:iCs/>
          <w:szCs w:val="22"/>
        </w:rPr>
        <w:t>ing</w:t>
      </w:r>
      <w:r>
        <w:rPr>
          <w:rFonts w:ascii="Calibri" w:hAnsi="Calibri" w:cs="Calibri"/>
          <w:i/>
          <w:iCs/>
          <w:szCs w:val="22"/>
        </w:rPr>
        <w:t xml:space="preserve"> gradual retirement arrangements </w:t>
      </w:r>
      <w:r w:rsidR="00EB3D5B">
        <w:rPr>
          <w:rFonts w:ascii="Calibri" w:hAnsi="Calibri" w:cs="Calibri"/>
          <w:i/>
          <w:iCs/>
          <w:szCs w:val="22"/>
        </w:rPr>
        <w:t xml:space="preserve">(“Het Generatiepact”) can make gradual retirement substantially more </w:t>
      </w:r>
      <w:r w:rsidR="00EB3D5B" w:rsidRPr="008E13CD">
        <w:rPr>
          <w:rFonts w:ascii="Calibri" w:hAnsi="Calibri" w:cs="Calibri"/>
          <w:i/>
          <w:iCs/>
          <w:szCs w:val="22"/>
        </w:rPr>
        <w:t>attractive</w:t>
      </w:r>
      <w:r w:rsidR="009E3D9C" w:rsidRPr="008E13CD">
        <w:rPr>
          <w:rFonts w:ascii="Calibri" w:hAnsi="Calibri" w:cs="Calibri"/>
          <w:i/>
          <w:iCs/>
          <w:szCs w:val="22"/>
        </w:rPr>
        <w:t xml:space="preserve"> and has a positive effect on total labor supply</w:t>
      </w:r>
      <w:r w:rsidR="00E12F21">
        <w:rPr>
          <w:rFonts w:ascii="Calibri" w:hAnsi="Calibri" w:cs="Calibri"/>
          <w:i/>
          <w:iCs/>
          <w:szCs w:val="22"/>
        </w:rPr>
        <w:t>.</w:t>
      </w:r>
    </w:p>
    <w:p w14:paraId="024C74E0" w14:textId="77777777" w:rsidR="00AC7F2A" w:rsidRPr="00A85DA8" w:rsidRDefault="00AC7F2A" w:rsidP="008E13CD">
      <w:pPr>
        <w:pStyle w:val="NoSpacing"/>
        <w:ind w:firstLine="0"/>
        <w:rPr>
          <w:rFonts w:ascii="Calibri" w:hAnsi="Calibri" w:cs="Calibri"/>
          <w:szCs w:val="22"/>
        </w:rPr>
      </w:pPr>
    </w:p>
    <w:p w14:paraId="34A794A5" w14:textId="4FAEA4D9" w:rsidR="00112346" w:rsidRPr="00A85DA8" w:rsidRDefault="00B21D57" w:rsidP="009D7614">
      <w:pPr>
        <w:pStyle w:val="NoSpacing"/>
        <w:rPr>
          <w:rFonts w:ascii="Calibri" w:hAnsi="Calibri" w:cs="Calibri"/>
          <w:szCs w:val="22"/>
        </w:rPr>
      </w:pPr>
      <w:r w:rsidRPr="00A85DA8">
        <w:rPr>
          <w:rFonts w:ascii="Calibri" w:hAnsi="Calibri" w:cs="Calibri"/>
          <w:szCs w:val="22"/>
        </w:rPr>
        <w:t xml:space="preserve">Until now, we essentially assumed that partial retirement was rewarded in an actuarially neutral manner. Individuals have maximum flexibility and pay a fair price for retiring partially. Recently, however, </w:t>
      </w:r>
      <w:r w:rsidR="006F4290">
        <w:rPr>
          <w:rFonts w:ascii="Calibri" w:hAnsi="Calibri" w:cs="Calibri"/>
          <w:szCs w:val="22"/>
        </w:rPr>
        <w:t xml:space="preserve">in response to the elimination of </w:t>
      </w:r>
      <w:r w:rsidR="00B81562">
        <w:rPr>
          <w:rFonts w:ascii="Calibri" w:hAnsi="Calibri" w:cs="Calibri"/>
          <w:szCs w:val="22"/>
        </w:rPr>
        <w:t>generous early retirement arrangements and the increase of the state pension eligibility age which</w:t>
      </w:r>
      <w:r w:rsidR="00E6267E">
        <w:rPr>
          <w:rFonts w:ascii="Calibri" w:hAnsi="Calibri" w:cs="Calibri"/>
          <w:szCs w:val="22"/>
        </w:rPr>
        <w:t xml:space="preserve"> </w:t>
      </w:r>
      <w:r w:rsidR="002E3ACF">
        <w:rPr>
          <w:rFonts w:ascii="Calibri" w:hAnsi="Calibri" w:cs="Calibri"/>
          <w:szCs w:val="22"/>
        </w:rPr>
        <w:t xml:space="preserve">hampered </w:t>
      </w:r>
      <w:r w:rsidR="00E6267E">
        <w:rPr>
          <w:rFonts w:ascii="Calibri" w:hAnsi="Calibri" w:cs="Calibri"/>
          <w:szCs w:val="22"/>
        </w:rPr>
        <w:t xml:space="preserve">many workers to </w:t>
      </w:r>
      <w:r w:rsidR="002E3ACF">
        <w:rPr>
          <w:rFonts w:ascii="Calibri" w:hAnsi="Calibri" w:cs="Calibri"/>
          <w:szCs w:val="22"/>
        </w:rPr>
        <w:t>retire</w:t>
      </w:r>
      <w:r w:rsidR="00F0437E">
        <w:rPr>
          <w:rFonts w:ascii="Calibri" w:hAnsi="Calibri" w:cs="Calibri"/>
          <w:szCs w:val="22"/>
        </w:rPr>
        <w:t xml:space="preserve"> earlier</w:t>
      </w:r>
      <w:r w:rsidR="002E3ACF">
        <w:rPr>
          <w:rFonts w:ascii="Calibri" w:hAnsi="Calibri" w:cs="Calibri"/>
          <w:szCs w:val="22"/>
        </w:rPr>
        <w:t xml:space="preserve"> even in case of hea</w:t>
      </w:r>
      <w:r w:rsidR="000848D9">
        <w:rPr>
          <w:rFonts w:ascii="Calibri" w:hAnsi="Calibri" w:cs="Calibri"/>
          <w:szCs w:val="22"/>
        </w:rPr>
        <w:t>lth problems</w:t>
      </w:r>
      <w:r w:rsidR="00B81562">
        <w:rPr>
          <w:rFonts w:ascii="Calibri" w:hAnsi="Calibri" w:cs="Calibri"/>
          <w:szCs w:val="22"/>
        </w:rPr>
        <w:t xml:space="preserve">, </w:t>
      </w:r>
      <w:r w:rsidRPr="00A85DA8">
        <w:rPr>
          <w:rFonts w:ascii="Calibri" w:hAnsi="Calibri" w:cs="Calibri"/>
          <w:szCs w:val="22"/>
        </w:rPr>
        <w:t xml:space="preserve">labor unions and employers introduced </w:t>
      </w:r>
      <w:r w:rsidR="000848D9">
        <w:rPr>
          <w:rFonts w:ascii="Calibri" w:hAnsi="Calibri" w:cs="Calibri"/>
          <w:szCs w:val="22"/>
        </w:rPr>
        <w:t xml:space="preserve">new </w:t>
      </w:r>
      <w:r w:rsidRPr="00A85DA8">
        <w:rPr>
          <w:rFonts w:ascii="Calibri" w:hAnsi="Calibri" w:cs="Calibri"/>
          <w:szCs w:val="22"/>
        </w:rPr>
        <w:t xml:space="preserve">subsidized partial retirement schemes (“Generation pact”) in collective labor agreements; see, e.g., </w:t>
      </w:r>
      <w:r w:rsidRPr="00A85DA8">
        <w:rPr>
          <w:rFonts w:ascii="Calibri" w:hAnsi="Calibri" w:cs="Calibri"/>
          <w:color w:val="FF0000"/>
          <w:szCs w:val="22"/>
        </w:rPr>
        <w:t xml:space="preserve">Rutten et al. </w:t>
      </w:r>
      <w:r w:rsidRPr="00A85DA8">
        <w:rPr>
          <w:rFonts w:ascii="Calibri" w:hAnsi="Calibri" w:cs="Calibri"/>
          <w:szCs w:val="22"/>
        </w:rPr>
        <w:t>(</w:t>
      </w:r>
      <w:r w:rsidRPr="00A85DA8">
        <w:rPr>
          <w:rFonts w:ascii="Calibri" w:hAnsi="Calibri" w:cs="Calibri"/>
          <w:color w:val="FF0000"/>
          <w:szCs w:val="22"/>
        </w:rPr>
        <w:t>2022</w:t>
      </w:r>
      <w:r w:rsidRPr="00A85DA8">
        <w:rPr>
          <w:rFonts w:ascii="Calibri" w:hAnsi="Calibri" w:cs="Calibri"/>
          <w:szCs w:val="22"/>
        </w:rPr>
        <w:t>) for details on how this is implemented in parts of the public sector. At any age from, for example, five years before the state pension eligibility age until this age, these schemes allow a worker to reduce work hours with a less than proportional decrease in salary and no reduction in pension accruals. The</w:t>
      </w:r>
      <w:r w:rsidR="002D1FAE">
        <w:rPr>
          <w:rFonts w:ascii="Calibri" w:hAnsi="Calibri" w:cs="Calibri"/>
          <w:szCs w:val="22"/>
        </w:rPr>
        <w:t>se</w:t>
      </w:r>
      <w:r w:rsidRPr="00A85DA8">
        <w:rPr>
          <w:rFonts w:ascii="Calibri" w:hAnsi="Calibri" w:cs="Calibri"/>
          <w:szCs w:val="22"/>
        </w:rPr>
        <w:t xml:space="preserve"> schemes do not </w:t>
      </w:r>
      <w:r w:rsidR="008763BB" w:rsidRPr="00A85DA8">
        <w:rPr>
          <w:rFonts w:ascii="Calibri" w:hAnsi="Calibri" w:cs="Calibri"/>
          <w:szCs w:val="22"/>
        </w:rPr>
        <w:t>allow people</w:t>
      </w:r>
      <w:r w:rsidRPr="00A85DA8">
        <w:rPr>
          <w:rFonts w:ascii="Calibri" w:hAnsi="Calibri" w:cs="Calibri"/>
          <w:szCs w:val="22"/>
        </w:rPr>
        <w:t xml:space="preserve"> to claim pension rights during partial retirement. Sector agreements differ in how much weekly hours can be reduced and how much they subsidize the salary; they typically offer multiple options. </w:t>
      </w:r>
      <w:r w:rsidR="00DF3B32">
        <w:rPr>
          <w:rFonts w:ascii="Calibri" w:hAnsi="Calibri" w:cs="Calibri"/>
          <w:szCs w:val="22"/>
        </w:rPr>
        <w:t xml:space="preserve">In this paper, we focus on one specific example - the </w:t>
      </w:r>
      <w:r w:rsidRPr="00A85DA8">
        <w:rPr>
          <w:rFonts w:ascii="Calibri" w:hAnsi="Calibri" w:cs="Calibri"/>
          <w:szCs w:val="22"/>
        </w:rPr>
        <w:t>collective labor agreement of Dutch universities</w:t>
      </w:r>
      <w:r w:rsidR="00CA0902">
        <w:rPr>
          <w:rFonts w:ascii="Calibri" w:hAnsi="Calibri" w:cs="Calibri"/>
          <w:szCs w:val="22"/>
        </w:rPr>
        <w:t>. It</w:t>
      </w:r>
      <w:r w:rsidRPr="00A85DA8">
        <w:rPr>
          <w:rFonts w:ascii="Calibri" w:hAnsi="Calibri" w:cs="Calibri"/>
          <w:szCs w:val="22"/>
        </w:rPr>
        <w:t xml:space="preserve"> states that employees can work 80% of their former hours and earn 85% of their former wage, or they can work 60% of the former hours and earn 70% of the former wage. In both variants employees accrue pensions rights over 100% of their former wage. They can also switch from the first to the second variant after one year.</w:t>
      </w:r>
    </w:p>
    <w:p w14:paraId="3F3F4A3D" w14:textId="79F6EF5F" w:rsidR="002F3504" w:rsidRDefault="00B21D57" w:rsidP="00E708CB">
      <w:pPr>
        <w:pStyle w:val="NoSpacing"/>
        <w:rPr>
          <w:rFonts w:ascii="Calibri" w:hAnsi="Calibri" w:cs="Calibri"/>
          <w:szCs w:val="22"/>
        </w:rPr>
      </w:pPr>
      <w:r w:rsidRPr="00A85DA8">
        <w:rPr>
          <w:rFonts w:ascii="Calibri" w:hAnsi="Calibri" w:cs="Calibri"/>
          <w:szCs w:val="22"/>
        </w:rPr>
        <w:t xml:space="preserve">Figures </w:t>
      </w:r>
      <w:r w:rsidRPr="00A85DA8">
        <w:rPr>
          <w:rFonts w:ascii="Calibri" w:hAnsi="Calibri" w:cs="Calibri"/>
          <w:color w:val="0000FF"/>
          <w:szCs w:val="22"/>
        </w:rPr>
        <w:t xml:space="preserve">12 </w:t>
      </w:r>
      <w:r w:rsidRPr="00A85DA8">
        <w:rPr>
          <w:rFonts w:ascii="Calibri" w:hAnsi="Calibri" w:cs="Calibri"/>
          <w:szCs w:val="22"/>
        </w:rPr>
        <w:t xml:space="preserve">to </w:t>
      </w:r>
      <w:r w:rsidRPr="00A85DA8">
        <w:rPr>
          <w:rFonts w:ascii="Calibri" w:hAnsi="Calibri" w:cs="Calibri"/>
          <w:color w:val="0000FF"/>
          <w:szCs w:val="22"/>
        </w:rPr>
        <w:t>1</w:t>
      </w:r>
      <w:r w:rsidR="00DF2585" w:rsidRPr="00A85DA8">
        <w:rPr>
          <w:rFonts w:ascii="Calibri" w:hAnsi="Calibri" w:cs="Calibri"/>
          <w:color w:val="0000FF"/>
          <w:szCs w:val="22"/>
        </w:rPr>
        <w:t>4</w:t>
      </w:r>
      <w:r w:rsidRPr="00A85DA8">
        <w:rPr>
          <w:rFonts w:ascii="Calibri" w:hAnsi="Calibri" w:cs="Calibri"/>
          <w:color w:val="0000FF"/>
          <w:szCs w:val="22"/>
        </w:rPr>
        <w:t xml:space="preserve"> </w:t>
      </w:r>
      <w:r w:rsidRPr="00A85DA8">
        <w:rPr>
          <w:rFonts w:ascii="Calibri" w:hAnsi="Calibri" w:cs="Calibri"/>
          <w:szCs w:val="22"/>
        </w:rPr>
        <w:t xml:space="preserve">present the choice probabilities for three </w:t>
      </w:r>
      <w:r w:rsidR="00CA0902">
        <w:rPr>
          <w:rFonts w:ascii="Calibri" w:hAnsi="Calibri" w:cs="Calibri"/>
          <w:szCs w:val="22"/>
        </w:rPr>
        <w:t xml:space="preserve">scenarios using </w:t>
      </w:r>
      <w:r w:rsidRPr="00A85DA8">
        <w:rPr>
          <w:rFonts w:ascii="Calibri" w:hAnsi="Calibri" w:cs="Calibri"/>
          <w:szCs w:val="22"/>
        </w:rPr>
        <w:t>this arrangement, comparing them to the benchmark of the standard actuarially neutral partial pension arrangement</w:t>
      </w:r>
      <w:r w:rsidR="00930A55">
        <w:rPr>
          <w:rFonts w:ascii="Calibri" w:hAnsi="Calibri" w:cs="Calibri"/>
          <w:szCs w:val="22"/>
        </w:rPr>
        <w:t xml:space="preserve"> but without partial pension</w:t>
      </w:r>
      <w:r w:rsidR="000E673A">
        <w:rPr>
          <w:rFonts w:ascii="Calibri" w:hAnsi="Calibri" w:cs="Calibri"/>
          <w:szCs w:val="22"/>
        </w:rPr>
        <w:t xml:space="preserve"> – the difference therefore exclusively shows the effect of the subsidy. </w:t>
      </w:r>
      <w:r w:rsidRPr="00A85DA8">
        <w:rPr>
          <w:rFonts w:ascii="Calibri" w:hAnsi="Calibri" w:cs="Calibri"/>
          <w:szCs w:val="22"/>
        </w:rPr>
        <w:t xml:space="preserve"> In Figure </w:t>
      </w:r>
      <w:r w:rsidRPr="00A85DA8">
        <w:rPr>
          <w:rFonts w:ascii="Calibri" w:hAnsi="Calibri" w:cs="Calibri"/>
          <w:color w:val="0000FF"/>
          <w:szCs w:val="22"/>
        </w:rPr>
        <w:t>12</w:t>
      </w:r>
      <w:r w:rsidRPr="00A85DA8">
        <w:rPr>
          <w:rFonts w:ascii="Calibri" w:hAnsi="Calibri" w:cs="Calibri"/>
          <w:szCs w:val="22"/>
        </w:rPr>
        <w:t xml:space="preserve">, the subsidized partial retirement option means the employee works 80% of former hours and earns 85% of the former wage, while in the benchmark partial retirement option she works 80% of former hours and earns 80% of the former wage. Moreover, in the subsidized partial retirement option, pension rights accrue over 100% of the former wage, while in the benchmark partial retirement option, they accrue over 80% of former wage. We consider decisions at each age from 62 to 65, each lasting until age 67 (the state pension eligibility age in 2024). Therefore, duration of partial retirement depends on the age partial retirement starts. The other two figures make similar comparisons for the other variants (work 80% in the first year and 60% in later years until the statutory age, or immediately work 60% in all partial retirement years). Table </w:t>
      </w:r>
      <w:r w:rsidRPr="00A85DA8">
        <w:rPr>
          <w:rFonts w:ascii="Calibri" w:hAnsi="Calibri" w:cs="Calibri"/>
          <w:color w:val="0000FF"/>
          <w:szCs w:val="22"/>
        </w:rPr>
        <w:t xml:space="preserve">5 </w:t>
      </w:r>
      <w:r w:rsidRPr="00A85DA8">
        <w:rPr>
          <w:rFonts w:ascii="Calibri" w:hAnsi="Calibri" w:cs="Calibri"/>
          <w:szCs w:val="22"/>
        </w:rPr>
        <w:t>provides the details.</w:t>
      </w:r>
    </w:p>
    <w:p w14:paraId="644DC42B" w14:textId="77777777" w:rsidR="0068467D" w:rsidRDefault="0068467D" w:rsidP="008E13CD">
      <w:pPr>
        <w:pStyle w:val="NoSpacing"/>
        <w:rPr>
          <w:rFonts w:ascii="Calibri" w:hAnsi="Calibri" w:cs="Calibri"/>
          <w:szCs w:val="22"/>
        </w:rPr>
      </w:pPr>
    </w:p>
    <w:p w14:paraId="0B2C1F04" w14:textId="61A078F9" w:rsidR="00112346" w:rsidRPr="00A85DA8" w:rsidRDefault="00B21D57" w:rsidP="00AC7F2A">
      <w:pPr>
        <w:pStyle w:val="NoSpacing"/>
        <w:jc w:val="center"/>
        <w:rPr>
          <w:rFonts w:ascii="Calibri" w:hAnsi="Calibri" w:cs="Calibri"/>
          <w:szCs w:val="22"/>
        </w:rPr>
      </w:pPr>
      <w:r w:rsidRPr="00A85DA8">
        <w:rPr>
          <w:rFonts w:ascii="Calibri" w:hAnsi="Calibri" w:cs="Calibri"/>
          <w:szCs w:val="22"/>
        </w:rPr>
        <w:t>Table 5: Competing subsidized and default partial retirement scenarios</w:t>
      </w:r>
    </w:p>
    <w:tbl>
      <w:tblPr>
        <w:tblStyle w:val="TableGrid"/>
        <w:tblW w:w="8375" w:type="dxa"/>
        <w:jc w:val="center"/>
        <w:tblInd w:w="0" w:type="dxa"/>
        <w:tblBorders>
          <w:top w:val="single" w:sz="4" w:space="0" w:color="auto"/>
          <w:bottom w:val="single" w:sz="4" w:space="0" w:color="auto"/>
        </w:tblBorders>
        <w:tblCellMar>
          <w:top w:w="26" w:type="dxa"/>
          <w:bottom w:w="9" w:type="dxa"/>
          <w:right w:w="115" w:type="dxa"/>
        </w:tblCellMar>
        <w:tblLook w:val="04A0" w:firstRow="1" w:lastRow="0" w:firstColumn="1" w:lastColumn="0" w:noHBand="0" w:noVBand="1"/>
      </w:tblPr>
      <w:tblGrid>
        <w:gridCol w:w="1395"/>
        <w:gridCol w:w="1997"/>
        <w:gridCol w:w="2551"/>
        <w:gridCol w:w="2432"/>
      </w:tblGrid>
      <w:tr w:rsidR="00112346" w:rsidRPr="00A85DA8" w14:paraId="0676997E" w14:textId="77777777" w:rsidTr="003602C3">
        <w:trPr>
          <w:trHeight w:val="20"/>
          <w:jc w:val="center"/>
        </w:trPr>
        <w:tc>
          <w:tcPr>
            <w:tcW w:w="1395" w:type="dxa"/>
            <w:tcBorders>
              <w:top w:val="single" w:sz="4" w:space="0" w:color="auto"/>
              <w:bottom w:val="single" w:sz="4" w:space="0" w:color="auto"/>
            </w:tcBorders>
          </w:tcPr>
          <w:p w14:paraId="36AE83A4" w14:textId="03E46E84" w:rsidR="00112346" w:rsidRPr="00A85DA8" w:rsidRDefault="00B21D57" w:rsidP="00AC7F2A">
            <w:pPr>
              <w:pStyle w:val="NoSpacing"/>
              <w:ind w:firstLine="0"/>
              <w:jc w:val="center"/>
              <w:rPr>
                <w:rFonts w:ascii="Calibri" w:hAnsi="Calibri" w:cs="Calibri"/>
                <w:szCs w:val="22"/>
              </w:rPr>
            </w:pPr>
            <w:r w:rsidRPr="00A85DA8">
              <w:rPr>
                <w:rFonts w:ascii="Calibri" w:hAnsi="Calibri" w:cs="Calibri"/>
                <w:szCs w:val="22"/>
              </w:rPr>
              <w:t>Simulation</w:t>
            </w:r>
            <w:r w:rsidR="00AC7F2A" w:rsidRPr="00A85DA8">
              <w:rPr>
                <w:rFonts w:ascii="Calibri" w:hAnsi="Calibri" w:cs="Calibri"/>
                <w:szCs w:val="22"/>
              </w:rPr>
              <w:t xml:space="preserve"> exercise</w:t>
            </w:r>
          </w:p>
        </w:tc>
        <w:tc>
          <w:tcPr>
            <w:tcW w:w="1997" w:type="dxa"/>
            <w:tcBorders>
              <w:top w:val="single" w:sz="4" w:space="0" w:color="auto"/>
              <w:bottom w:val="single" w:sz="4" w:space="0" w:color="auto"/>
            </w:tcBorders>
          </w:tcPr>
          <w:p w14:paraId="5FFD0457" w14:textId="37A01654" w:rsidR="00112346" w:rsidRPr="00A85DA8" w:rsidRDefault="00B21D57" w:rsidP="00AC7F2A">
            <w:pPr>
              <w:pStyle w:val="NoSpacing"/>
              <w:ind w:firstLine="0"/>
              <w:jc w:val="center"/>
              <w:rPr>
                <w:rFonts w:ascii="Calibri" w:hAnsi="Calibri" w:cs="Calibri"/>
                <w:szCs w:val="22"/>
              </w:rPr>
            </w:pPr>
            <w:r w:rsidRPr="00A85DA8">
              <w:rPr>
                <w:rFonts w:ascii="Calibri" w:hAnsi="Calibri" w:cs="Calibri"/>
                <w:szCs w:val="22"/>
              </w:rPr>
              <w:t>Steps</w:t>
            </w:r>
            <w:r w:rsidR="00AC7F2A" w:rsidRPr="00A85DA8">
              <w:rPr>
                <w:rFonts w:ascii="Calibri" w:hAnsi="Calibri" w:cs="Calibri"/>
                <w:szCs w:val="22"/>
              </w:rPr>
              <w:t xml:space="preserve"> </w:t>
            </w:r>
            <w:r w:rsidRPr="00A85DA8">
              <w:rPr>
                <w:rFonts w:ascii="Calibri" w:hAnsi="Calibri" w:cs="Calibri"/>
                <w:szCs w:val="22"/>
              </w:rPr>
              <w:t>of partial retirement</w:t>
            </w:r>
          </w:p>
        </w:tc>
        <w:tc>
          <w:tcPr>
            <w:tcW w:w="2551" w:type="dxa"/>
            <w:tcBorders>
              <w:top w:val="single" w:sz="4" w:space="0" w:color="auto"/>
              <w:bottom w:val="single" w:sz="4" w:space="0" w:color="auto"/>
            </w:tcBorders>
          </w:tcPr>
          <w:p w14:paraId="089C6EAD" w14:textId="151C5C10" w:rsidR="00112346" w:rsidRPr="00A85DA8" w:rsidRDefault="00B21D57" w:rsidP="00AC7F2A">
            <w:pPr>
              <w:pStyle w:val="NoSpacing"/>
              <w:jc w:val="center"/>
              <w:rPr>
                <w:rFonts w:ascii="Calibri" w:hAnsi="Calibri" w:cs="Calibri"/>
                <w:szCs w:val="22"/>
              </w:rPr>
            </w:pPr>
            <w:r w:rsidRPr="00A85DA8">
              <w:rPr>
                <w:rFonts w:ascii="Calibri" w:hAnsi="Calibri" w:cs="Calibri"/>
                <w:szCs w:val="22"/>
              </w:rPr>
              <w:t>Generation pact</w:t>
            </w:r>
            <w:r w:rsidR="00AC7F2A" w:rsidRPr="00A85DA8">
              <w:rPr>
                <w:rFonts w:ascii="Calibri" w:hAnsi="Calibri" w:cs="Calibri"/>
                <w:szCs w:val="22"/>
              </w:rPr>
              <w:t xml:space="preserve"> regime</w:t>
            </w:r>
            <w:r w:rsidR="009E73BE">
              <w:rPr>
                <w:rStyle w:val="FootnoteReference"/>
                <w:rFonts w:ascii="Calibri" w:hAnsi="Calibri" w:cs="Calibri"/>
                <w:szCs w:val="22"/>
              </w:rPr>
              <w:footnoteReference w:id="18"/>
            </w:r>
          </w:p>
        </w:tc>
        <w:tc>
          <w:tcPr>
            <w:tcW w:w="2432" w:type="dxa"/>
            <w:tcBorders>
              <w:top w:val="single" w:sz="4" w:space="0" w:color="auto"/>
              <w:bottom w:val="single" w:sz="4" w:space="0" w:color="auto"/>
            </w:tcBorders>
          </w:tcPr>
          <w:p w14:paraId="744E99FE" w14:textId="0EC690A3" w:rsidR="00112346" w:rsidRPr="00A85DA8" w:rsidRDefault="002F23B2" w:rsidP="00AC7F2A">
            <w:pPr>
              <w:pStyle w:val="NoSpacing"/>
              <w:jc w:val="center"/>
              <w:rPr>
                <w:rFonts w:ascii="Calibri" w:hAnsi="Calibri" w:cs="Calibri"/>
                <w:szCs w:val="22"/>
              </w:rPr>
            </w:pPr>
            <w:r>
              <w:rPr>
                <w:rFonts w:ascii="Calibri" w:hAnsi="Calibri" w:cs="Calibri"/>
                <w:szCs w:val="22"/>
              </w:rPr>
              <w:t xml:space="preserve">Standard </w:t>
            </w:r>
            <w:r w:rsidR="00B21D57" w:rsidRPr="00A85DA8">
              <w:rPr>
                <w:rFonts w:ascii="Calibri" w:hAnsi="Calibri" w:cs="Calibri"/>
                <w:szCs w:val="22"/>
              </w:rPr>
              <w:t>ABP</w:t>
            </w:r>
            <w:r w:rsidR="00AC7F2A" w:rsidRPr="00A85DA8">
              <w:rPr>
                <w:rFonts w:ascii="Calibri" w:hAnsi="Calibri" w:cs="Calibri"/>
                <w:szCs w:val="22"/>
              </w:rPr>
              <w:t xml:space="preserve"> regime</w:t>
            </w:r>
          </w:p>
        </w:tc>
      </w:tr>
      <w:tr w:rsidR="00112346" w:rsidRPr="00A85DA8" w14:paraId="37A8E386" w14:textId="77777777" w:rsidTr="003602C3">
        <w:trPr>
          <w:trHeight w:val="20"/>
          <w:jc w:val="center"/>
        </w:trPr>
        <w:tc>
          <w:tcPr>
            <w:tcW w:w="1395" w:type="dxa"/>
            <w:tcBorders>
              <w:top w:val="single" w:sz="4" w:space="0" w:color="auto"/>
            </w:tcBorders>
          </w:tcPr>
          <w:p w14:paraId="2DF2E53F" w14:textId="77777777" w:rsidR="00112346" w:rsidRPr="00A85DA8" w:rsidRDefault="00B21D57" w:rsidP="00AC7F2A">
            <w:pPr>
              <w:pStyle w:val="NoSpacing"/>
              <w:ind w:firstLine="0"/>
              <w:jc w:val="center"/>
              <w:rPr>
                <w:rFonts w:ascii="Calibri" w:hAnsi="Calibri" w:cs="Calibri"/>
                <w:szCs w:val="22"/>
              </w:rPr>
            </w:pPr>
            <w:r w:rsidRPr="00A85DA8">
              <w:rPr>
                <w:rFonts w:ascii="Calibri" w:hAnsi="Calibri" w:cs="Calibri"/>
                <w:szCs w:val="22"/>
              </w:rPr>
              <w:t>1</w:t>
            </w:r>
          </w:p>
        </w:tc>
        <w:tc>
          <w:tcPr>
            <w:tcW w:w="1997" w:type="dxa"/>
            <w:tcBorders>
              <w:top w:val="single" w:sz="4" w:space="0" w:color="auto"/>
            </w:tcBorders>
          </w:tcPr>
          <w:p w14:paraId="5A516313" w14:textId="77777777" w:rsidR="00112346" w:rsidRPr="00A85DA8" w:rsidRDefault="00B21D57" w:rsidP="00AC7F2A">
            <w:pPr>
              <w:pStyle w:val="NoSpacing"/>
              <w:ind w:firstLine="0"/>
              <w:jc w:val="center"/>
              <w:rPr>
                <w:rFonts w:ascii="Calibri" w:hAnsi="Calibri" w:cs="Calibri"/>
                <w:szCs w:val="22"/>
              </w:rPr>
            </w:pPr>
            <w:r w:rsidRPr="00A85DA8">
              <w:rPr>
                <w:rFonts w:ascii="Calibri" w:hAnsi="Calibri" w:cs="Calibri"/>
                <w:szCs w:val="22"/>
              </w:rPr>
              <w:t>1</w:t>
            </w:r>
            <w:r w:rsidRPr="00A85DA8">
              <w:rPr>
                <w:rFonts w:ascii="Calibri" w:hAnsi="Calibri" w:cs="Calibri"/>
                <w:szCs w:val="22"/>
                <w:vertAlign w:val="superscript"/>
              </w:rPr>
              <w:t xml:space="preserve">st </w:t>
            </w:r>
            <w:r w:rsidRPr="00A85DA8">
              <w:rPr>
                <w:rFonts w:ascii="Calibri" w:hAnsi="Calibri" w:cs="Calibri"/>
                <w:szCs w:val="22"/>
              </w:rPr>
              <w:t>and only step</w:t>
            </w:r>
          </w:p>
        </w:tc>
        <w:tc>
          <w:tcPr>
            <w:tcW w:w="2551" w:type="dxa"/>
            <w:tcBorders>
              <w:top w:val="single" w:sz="4" w:space="0" w:color="auto"/>
            </w:tcBorders>
          </w:tcPr>
          <w:p w14:paraId="7F52AAC9" w14:textId="77777777" w:rsidR="00112346" w:rsidRPr="00A85DA8" w:rsidRDefault="00B21D57" w:rsidP="00AC7F2A">
            <w:pPr>
              <w:pStyle w:val="NoSpacing"/>
              <w:jc w:val="left"/>
              <w:rPr>
                <w:rFonts w:ascii="Calibri" w:hAnsi="Calibri" w:cs="Calibri"/>
                <w:szCs w:val="22"/>
              </w:rPr>
            </w:pPr>
            <w:r w:rsidRPr="00A85DA8">
              <w:rPr>
                <w:rFonts w:ascii="Calibri" w:hAnsi="Calibri" w:cs="Calibri"/>
                <w:szCs w:val="22"/>
              </w:rPr>
              <w:t>0.80 work</w:t>
            </w:r>
          </w:p>
        </w:tc>
        <w:tc>
          <w:tcPr>
            <w:tcW w:w="2432" w:type="dxa"/>
            <w:tcBorders>
              <w:top w:val="single" w:sz="4" w:space="0" w:color="auto"/>
            </w:tcBorders>
          </w:tcPr>
          <w:p w14:paraId="216EEDE3" w14:textId="77777777" w:rsidR="00112346" w:rsidRPr="00A85DA8" w:rsidRDefault="00B21D57" w:rsidP="00AC7F2A">
            <w:pPr>
              <w:pStyle w:val="NoSpacing"/>
              <w:jc w:val="left"/>
              <w:rPr>
                <w:rFonts w:ascii="Calibri" w:hAnsi="Calibri" w:cs="Calibri"/>
                <w:szCs w:val="22"/>
              </w:rPr>
            </w:pPr>
            <w:r w:rsidRPr="00A85DA8">
              <w:rPr>
                <w:rFonts w:ascii="Calibri" w:hAnsi="Calibri" w:cs="Calibri"/>
                <w:szCs w:val="22"/>
              </w:rPr>
              <w:t>0.80 work</w:t>
            </w:r>
          </w:p>
        </w:tc>
      </w:tr>
      <w:tr w:rsidR="00112346" w:rsidRPr="00A85DA8" w14:paraId="35F530EB" w14:textId="77777777" w:rsidTr="003602C3">
        <w:trPr>
          <w:trHeight w:val="20"/>
          <w:jc w:val="center"/>
        </w:trPr>
        <w:tc>
          <w:tcPr>
            <w:tcW w:w="1395" w:type="dxa"/>
          </w:tcPr>
          <w:p w14:paraId="652D5F26" w14:textId="77777777" w:rsidR="00112346" w:rsidRPr="00A85DA8" w:rsidRDefault="00112346" w:rsidP="00AC7F2A">
            <w:pPr>
              <w:pStyle w:val="NoSpacing"/>
              <w:jc w:val="center"/>
              <w:rPr>
                <w:rFonts w:ascii="Calibri" w:hAnsi="Calibri" w:cs="Calibri"/>
                <w:szCs w:val="22"/>
              </w:rPr>
            </w:pPr>
          </w:p>
        </w:tc>
        <w:tc>
          <w:tcPr>
            <w:tcW w:w="1997" w:type="dxa"/>
          </w:tcPr>
          <w:p w14:paraId="18A81BFC" w14:textId="77777777" w:rsidR="00112346" w:rsidRPr="00A85DA8" w:rsidRDefault="00112346" w:rsidP="00AC7F2A">
            <w:pPr>
              <w:pStyle w:val="NoSpacing"/>
              <w:jc w:val="center"/>
              <w:rPr>
                <w:rFonts w:ascii="Calibri" w:hAnsi="Calibri" w:cs="Calibri"/>
                <w:szCs w:val="22"/>
              </w:rPr>
            </w:pPr>
          </w:p>
        </w:tc>
        <w:tc>
          <w:tcPr>
            <w:tcW w:w="2551" w:type="dxa"/>
          </w:tcPr>
          <w:p w14:paraId="04464A99" w14:textId="77777777" w:rsidR="00112346" w:rsidRPr="00A85DA8" w:rsidRDefault="00B21D57" w:rsidP="00AC7F2A">
            <w:pPr>
              <w:pStyle w:val="NoSpacing"/>
              <w:jc w:val="left"/>
              <w:rPr>
                <w:rFonts w:ascii="Calibri" w:hAnsi="Calibri" w:cs="Calibri"/>
                <w:szCs w:val="22"/>
              </w:rPr>
            </w:pPr>
            <w:r w:rsidRPr="00A85DA8">
              <w:rPr>
                <w:rFonts w:ascii="Calibri" w:hAnsi="Calibri" w:cs="Calibri"/>
                <w:szCs w:val="22"/>
              </w:rPr>
              <w:t>0.85 wage</w:t>
            </w:r>
          </w:p>
        </w:tc>
        <w:tc>
          <w:tcPr>
            <w:tcW w:w="2432" w:type="dxa"/>
          </w:tcPr>
          <w:p w14:paraId="17A87DF7" w14:textId="77777777" w:rsidR="00112346" w:rsidRPr="00A85DA8" w:rsidRDefault="00B21D57" w:rsidP="00AC7F2A">
            <w:pPr>
              <w:pStyle w:val="NoSpacing"/>
              <w:jc w:val="left"/>
              <w:rPr>
                <w:rFonts w:ascii="Calibri" w:hAnsi="Calibri" w:cs="Calibri"/>
                <w:szCs w:val="22"/>
              </w:rPr>
            </w:pPr>
            <w:r w:rsidRPr="00A85DA8">
              <w:rPr>
                <w:rFonts w:ascii="Calibri" w:hAnsi="Calibri" w:cs="Calibri"/>
                <w:szCs w:val="22"/>
              </w:rPr>
              <w:t>0.80 wage</w:t>
            </w:r>
          </w:p>
        </w:tc>
      </w:tr>
      <w:tr w:rsidR="00112346" w:rsidRPr="00A85DA8" w14:paraId="3F0BFA35" w14:textId="77777777" w:rsidTr="003602C3">
        <w:trPr>
          <w:trHeight w:val="20"/>
          <w:jc w:val="center"/>
        </w:trPr>
        <w:tc>
          <w:tcPr>
            <w:tcW w:w="1395" w:type="dxa"/>
          </w:tcPr>
          <w:p w14:paraId="1A626617" w14:textId="77777777" w:rsidR="00112346" w:rsidRPr="00A85DA8" w:rsidRDefault="00112346" w:rsidP="00AC7F2A">
            <w:pPr>
              <w:pStyle w:val="NoSpacing"/>
              <w:jc w:val="center"/>
              <w:rPr>
                <w:rFonts w:ascii="Calibri" w:hAnsi="Calibri" w:cs="Calibri"/>
                <w:szCs w:val="22"/>
              </w:rPr>
            </w:pPr>
          </w:p>
        </w:tc>
        <w:tc>
          <w:tcPr>
            <w:tcW w:w="1997" w:type="dxa"/>
          </w:tcPr>
          <w:p w14:paraId="4BF3351B" w14:textId="77777777" w:rsidR="00112346" w:rsidRPr="00A85DA8" w:rsidRDefault="00112346" w:rsidP="00AC7F2A">
            <w:pPr>
              <w:pStyle w:val="NoSpacing"/>
              <w:jc w:val="center"/>
              <w:rPr>
                <w:rFonts w:ascii="Calibri" w:hAnsi="Calibri" w:cs="Calibri"/>
                <w:szCs w:val="22"/>
              </w:rPr>
            </w:pPr>
          </w:p>
        </w:tc>
        <w:tc>
          <w:tcPr>
            <w:tcW w:w="2551" w:type="dxa"/>
          </w:tcPr>
          <w:p w14:paraId="4C4921DA" w14:textId="1385557B" w:rsidR="00112346" w:rsidRPr="00A85DA8" w:rsidRDefault="00B21D57" w:rsidP="00AC7F2A">
            <w:pPr>
              <w:pStyle w:val="NoSpacing"/>
              <w:jc w:val="left"/>
              <w:rPr>
                <w:rFonts w:ascii="Calibri" w:hAnsi="Calibri" w:cs="Calibri"/>
                <w:szCs w:val="22"/>
              </w:rPr>
            </w:pPr>
            <w:r w:rsidRPr="00A85DA8">
              <w:rPr>
                <w:rFonts w:ascii="Calibri" w:hAnsi="Calibri" w:cs="Calibri"/>
                <w:szCs w:val="22"/>
              </w:rPr>
              <w:t>1.00</w:t>
            </w:r>
            <w:r w:rsidR="00AC7F2A" w:rsidRPr="00A85DA8">
              <w:rPr>
                <w:rFonts w:ascii="Calibri" w:hAnsi="Calibri" w:cs="Calibri"/>
                <w:szCs w:val="22"/>
              </w:rPr>
              <w:t xml:space="preserve"> </w:t>
            </w:r>
            <w:r w:rsidRPr="00A85DA8">
              <w:rPr>
                <w:rFonts w:ascii="Calibri" w:hAnsi="Calibri" w:cs="Calibri"/>
                <w:szCs w:val="22"/>
              </w:rPr>
              <w:t>pension</w:t>
            </w:r>
            <w:r w:rsidR="00AC7F2A" w:rsidRPr="00A85DA8">
              <w:rPr>
                <w:rFonts w:ascii="Calibri" w:hAnsi="Calibri" w:cs="Calibri"/>
                <w:szCs w:val="22"/>
              </w:rPr>
              <w:t xml:space="preserve"> </w:t>
            </w:r>
            <w:r w:rsidRPr="00A85DA8">
              <w:rPr>
                <w:rFonts w:ascii="Calibri" w:hAnsi="Calibri" w:cs="Calibri"/>
                <w:szCs w:val="22"/>
              </w:rPr>
              <w:t>accrual</w:t>
            </w:r>
          </w:p>
        </w:tc>
        <w:tc>
          <w:tcPr>
            <w:tcW w:w="2432" w:type="dxa"/>
          </w:tcPr>
          <w:p w14:paraId="2CA48841" w14:textId="77777777" w:rsidR="00112346" w:rsidRPr="00A85DA8" w:rsidRDefault="00B21D57" w:rsidP="00AC7F2A">
            <w:pPr>
              <w:pStyle w:val="NoSpacing"/>
              <w:jc w:val="left"/>
              <w:rPr>
                <w:rFonts w:ascii="Calibri" w:hAnsi="Calibri" w:cs="Calibri"/>
                <w:szCs w:val="22"/>
              </w:rPr>
            </w:pPr>
            <w:r w:rsidRPr="00A85DA8">
              <w:rPr>
                <w:rFonts w:ascii="Calibri" w:hAnsi="Calibri" w:cs="Calibri"/>
                <w:szCs w:val="22"/>
              </w:rPr>
              <w:t>0.80 pension accrual</w:t>
            </w:r>
          </w:p>
        </w:tc>
      </w:tr>
      <w:tr w:rsidR="00112346" w:rsidRPr="00A85DA8" w14:paraId="53F257F2" w14:textId="77777777" w:rsidTr="003602C3">
        <w:trPr>
          <w:trHeight w:val="20"/>
          <w:jc w:val="center"/>
        </w:trPr>
        <w:tc>
          <w:tcPr>
            <w:tcW w:w="1395" w:type="dxa"/>
            <w:vAlign w:val="bottom"/>
          </w:tcPr>
          <w:p w14:paraId="498A9FDD" w14:textId="77777777" w:rsidR="00112346" w:rsidRPr="00A85DA8" w:rsidRDefault="00B21D57" w:rsidP="00AC7F2A">
            <w:pPr>
              <w:pStyle w:val="NoSpacing"/>
              <w:ind w:firstLine="0"/>
              <w:jc w:val="center"/>
              <w:rPr>
                <w:rFonts w:ascii="Calibri" w:hAnsi="Calibri" w:cs="Calibri"/>
                <w:szCs w:val="22"/>
              </w:rPr>
            </w:pPr>
            <w:r w:rsidRPr="00A85DA8">
              <w:rPr>
                <w:rFonts w:ascii="Calibri" w:hAnsi="Calibri" w:cs="Calibri"/>
                <w:szCs w:val="22"/>
              </w:rPr>
              <w:t>2</w:t>
            </w:r>
          </w:p>
        </w:tc>
        <w:tc>
          <w:tcPr>
            <w:tcW w:w="1997" w:type="dxa"/>
            <w:vAlign w:val="bottom"/>
          </w:tcPr>
          <w:p w14:paraId="6623CE9B" w14:textId="77777777" w:rsidR="00112346" w:rsidRPr="00A85DA8" w:rsidRDefault="00B21D57" w:rsidP="00AC7F2A">
            <w:pPr>
              <w:pStyle w:val="NoSpacing"/>
              <w:ind w:firstLine="0"/>
              <w:jc w:val="center"/>
              <w:rPr>
                <w:rFonts w:ascii="Calibri" w:hAnsi="Calibri" w:cs="Calibri"/>
                <w:szCs w:val="22"/>
              </w:rPr>
            </w:pPr>
            <w:r w:rsidRPr="00A85DA8">
              <w:rPr>
                <w:rFonts w:ascii="Calibri" w:hAnsi="Calibri" w:cs="Calibri"/>
                <w:szCs w:val="22"/>
              </w:rPr>
              <w:t>1</w:t>
            </w:r>
            <w:r w:rsidRPr="00A85DA8">
              <w:rPr>
                <w:rFonts w:ascii="Calibri" w:hAnsi="Calibri" w:cs="Calibri"/>
                <w:szCs w:val="22"/>
                <w:vertAlign w:val="superscript"/>
              </w:rPr>
              <w:t xml:space="preserve">st </w:t>
            </w:r>
            <w:r w:rsidRPr="00A85DA8">
              <w:rPr>
                <w:rFonts w:ascii="Calibri" w:hAnsi="Calibri" w:cs="Calibri"/>
                <w:szCs w:val="22"/>
              </w:rPr>
              <w:t>step of 2 steps</w:t>
            </w:r>
          </w:p>
        </w:tc>
        <w:tc>
          <w:tcPr>
            <w:tcW w:w="2551" w:type="dxa"/>
            <w:vAlign w:val="bottom"/>
          </w:tcPr>
          <w:p w14:paraId="06B9EAAD" w14:textId="77777777" w:rsidR="00112346" w:rsidRPr="00A85DA8" w:rsidRDefault="00B21D57" w:rsidP="00AC7F2A">
            <w:pPr>
              <w:pStyle w:val="NoSpacing"/>
              <w:jc w:val="left"/>
              <w:rPr>
                <w:rFonts w:ascii="Calibri" w:hAnsi="Calibri" w:cs="Calibri"/>
                <w:szCs w:val="22"/>
              </w:rPr>
            </w:pPr>
            <w:r w:rsidRPr="00A85DA8">
              <w:rPr>
                <w:rFonts w:ascii="Calibri" w:hAnsi="Calibri" w:cs="Calibri"/>
                <w:szCs w:val="22"/>
              </w:rPr>
              <w:t>0.80 work</w:t>
            </w:r>
          </w:p>
        </w:tc>
        <w:tc>
          <w:tcPr>
            <w:tcW w:w="2432" w:type="dxa"/>
            <w:vAlign w:val="bottom"/>
          </w:tcPr>
          <w:p w14:paraId="256CA493" w14:textId="77777777" w:rsidR="00112346" w:rsidRPr="00A85DA8" w:rsidRDefault="00B21D57" w:rsidP="00AC7F2A">
            <w:pPr>
              <w:pStyle w:val="NoSpacing"/>
              <w:jc w:val="left"/>
              <w:rPr>
                <w:rFonts w:ascii="Calibri" w:hAnsi="Calibri" w:cs="Calibri"/>
                <w:szCs w:val="22"/>
              </w:rPr>
            </w:pPr>
            <w:r w:rsidRPr="00A85DA8">
              <w:rPr>
                <w:rFonts w:ascii="Calibri" w:hAnsi="Calibri" w:cs="Calibri"/>
                <w:szCs w:val="22"/>
              </w:rPr>
              <w:t>0.80 work</w:t>
            </w:r>
          </w:p>
        </w:tc>
      </w:tr>
      <w:tr w:rsidR="00112346" w:rsidRPr="00A85DA8" w14:paraId="7CDFE272" w14:textId="77777777" w:rsidTr="003602C3">
        <w:trPr>
          <w:trHeight w:val="20"/>
          <w:jc w:val="center"/>
        </w:trPr>
        <w:tc>
          <w:tcPr>
            <w:tcW w:w="1395" w:type="dxa"/>
          </w:tcPr>
          <w:p w14:paraId="1324AFC4" w14:textId="77777777" w:rsidR="00112346" w:rsidRPr="00A85DA8" w:rsidRDefault="00112346" w:rsidP="00AC7F2A">
            <w:pPr>
              <w:pStyle w:val="NoSpacing"/>
              <w:jc w:val="center"/>
              <w:rPr>
                <w:rFonts w:ascii="Calibri" w:hAnsi="Calibri" w:cs="Calibri"/>
                <w:szCs w:val="22"/>
              </w:rPr>
            </w:pPr>
          </w:p>
        </w:tc>
        <w:tc>
          <w:tcPr>
            <w:tcW w:w="1997" w:type="dxa"/>
          </w:tcPr>
          <w:p w14:paraId="0177A54F" w14:textId="77777777" w:rsidR="00112346" w:rsidRPr="00A85DA8" w:rsidRDefault="00112346" w:rsidP="00AC7F2A">
            <w:pPr>
              <w:pStyle w:val="NoSpacing"/>
              <w:jc w:val="center"/>
              <w:rPr>
                <w:rFonts w:ascii="Calibri" w:hAnsi="Calibri" w:cs="Calibri"/>
                <w:szCs w:val="22"/>
              </w:rPr>
            </w:pPr>
          </w:p>
        </w:tc>
        <w:tc>
          <w:tcPr>
            <w:tcW w:w="2551" w:type="dxa"/>
          </w:tcPr>
          <w:p w14:paraId="660D7687" w14:textId="77777777" w:rsidR="00112346" w:rsidRPr="00A85DA8" w:rsidRDefault="00B21D57" w:rsidP="00AC7F2A">
            <w:pPr>
              <w:pStyle w:val="NoSpacing"/>
              <w:jc w:val="left"/>
              <w:rPr>
                <w:rFonts w:ascii="Calibri" w:hAnsi="Calibri" w:cs="Calibri"/>
                <w:szCs w:val="22"/>
              </w:rPr>
            </w:pPr>
            <w:r w:rsidRPr="00A85DA8">
              <w:rPr>
                <w:rFonts w:ascii="Calibri" w:hAnsi="Calibri" w:cs="Calibri"/>
                <w:szCs w:val="22"/>
              </w:rPr>
              <w:t>0.85 wage</w:t>
            </w:r>
          </w:p>
        </w:tc>
        <w:tc>
          <w:tcPr>
            <w:tcW w:w="2432" w:type="dxa"/>
          </w:tcPr>
          <w:p w14:paraId="2D89070A" w14:textId="77777777" w:rsidR="00112346" w:rsidRPr="00A85DA8" w:rsidRDefault="00B21D57" w:rsidP="00AC7F2A">
            <w:pPr>
              <w:pStyle w:val="NoSpacing"/>
              <w:jc w:val="left"/>
              <w:rPr>
                <w:rFonts w:ascii="Calibri" w:hAnsi="Calibri" w:cs="Calibri"/>
                <w:szCs w:val="22"/>
              </w:rPr>
            </w:pPr>
            <w:r w:rsidRPr="00A85DA8">
              <w:rPr>
                <w:rFonts w:ascii="Calibri" w:hAnsi="Calibri" w:cs="Calibri"/>
                <w:szCs w:val="22"/>
              </w:rPr>
              <w:t>0.80 wage</w:t>
            </w:r>
          </w:p>
        </w:tc>
      </w:tr>
      <w:tr w:rsidR="00112346" w:rsidRPr="00A85DA8" w14:paraId="482C96C1" w14:textId="77777777" w:rsidTr="003602C3">
        <w:trPr>
          <w:trHeight w:val="20"/>
          <w:jc w:val="center"/>
        </w:trPr>
        <w:tc>
          <w:tcPr>
            <w:tcW w:w="1395" w:type="dxa"/>
          </w:tcPr>
          <w:p w14:paraId="33FF2B1F" w14:textId="77777777" w:rsidR="00112346" w:rsidRPr="00A85DA8" w:rsidRDefault="00112346" w:rsidP="00AC7F2A">
            <w:pPr>
              <w:pStyle w:val="NoSpacing"/>
              <w:jc w:val="center"/>
              <w:rPr>
                <w:rFonts w:ascii="Calibri" w:hAnsi="Calibri" w:cs="Calibri"/>
                <w:szCs w:val="22"/>
              </w:rPr>
            </w:pPr>
          </w:p>
        </w:tc>
        <w:tc>
          <w:tcPr>
            <w:tcW w:w="1997" w:type="dxa"/>
          </w:tcPr>
          <w:p w14:paraId="5F2619E7" w14:textId="77777777" w:rsidR="00112346" w:rsidRPr="00A85DA8" w:rsidRDefault="00112346" w:rsidP="00AC7F2A">
            <w:pPr>
              <w:pStyle w:val="NoSpacing"/>
              <w:jc w:val="center"/>
              <w:rPr>
                <w:rFonts w:ascii="Calibri" w:hAnsi="Calibri" w:cs="Calibri"/>
                <w:szCs w:val="22"/>
              </w:rPr>
            </w:pPr>
          </w:p>
        </w:tc>
        <w:tc>
          <w:tcPr>
            <w:tcW w:w="2551" w:type="dxa"/>
          </w:tcPr>
          <w:p w14:paraId="53BCA45C" w14:textId="77777777" w:rsidR="00112346" w:rsidRPr="00A85DA8" w:rsidRDefault="00B21D57" w:rsidP="00AC7F2A">
            <w:pPr>
              <w:pStyle w:val="NoSpacing"/>
              <w:jc w:val="left"/>
              <w:rPr>
                <w:rFonts w:ascii="Calibri" w:hAnsi="Calibri" w:cs="Calibri"/>
                <w:szCs w:val="22"/>
              </w:rPr>
            </w:pPr>
            <w:r w:rsidRPr="00A85DA8">
              <w:rPr>
                <w:rFonts w:ascii="Calibri" w:hAnsi="Calibri" w:cs="Calibri"/>
                <w:szCs w:val="22"/>
              </w:rPr>
              <w:t>1.00 pension accrual</w:t>
            </w:r>
          </w:p>
        </w:tc>
        <w:tc>
          <w:tcPr>
            <w:tcW w:w="2432" w:type="dxa"/>
          </w:tcPr>
          <w:p w14:paraId="06FA376A" w14:textId="77777777" w:rsidR="00112346" w:rsidRPr="00A85DA8" w:rsidRDefault="00B21D57" w:rsidP="00AC7F2A">
            <w:pPr>
              <w:pStyle w:val="NoSpacing"/>
              <w:jc w:val="left"/>
              <w:rPr>
                <w:rFonts w:ascii="Calibri" w:hAnsi="Calibri" w:cs="Calibri"/>
                <w:szCs w:val="22"/>
              </w:rPr>
            </w:pPr>
            <w:r w:rsidRPr="00A85DA8">
              <w:rPr>
                <w:rFonts w:ascii="Calibri" w:hAnsi="Calibri" w:cs="Calibri"/>
                <w:szCs w:val="22"/>
              </w:rPr>
              <w:t>0.80 pension accrual</w:t>
            </w:r>
          </w:p>
        </w:tc>
      </w:tr>
      <w:tr w:rsidR="00112346" w:rsidRPr="00A85DA8" w14:paraId="13AE31E2" w14:textId="77777777" w:rsidTr="003602C3">
        <w:trPr>
          <w:trHeight w:val="20"/>
          <w:jc w:val="center"/>
        </w:trPr>
        <w:tc>
          <w:tcPr>
            <w:tcW w:w="1395" w:type="dxa"/>
          </w:tcPr>
          <w:p w14:paraId="71A03B42" w14:textId="77777777" w:rsidR="00112346" w:rsidRPr="00A85DA8" w:rsidRDefault="00112346" w:rsidP="00AC7F2A">
            <w:pPr>
              <w:pStyle w:val="NoSpacing"/>
              <w:jc w:val="center"/>
              <w:rPr>
                <w:rFonts w:ascii="Calibri" w:hAnsi="Calibri" w:cs="Calibri"/>
                <w:szCs w:val="22"/>
              </w:rPr>
            </w:pPr>
          </w:p>
        </w:tc>
        <w:tc>
          <w:tcPr>
            <w:tcW w:w="1997" w:type="dxa"/>
          </w:tcPr>
          <w:p w14:paraId="2B0E4851" w14:textId="77777777" w:rsidR="00112346" w:rsidRPr="00A85DA8" w:rsidRDefault="00B21D57" w:rsidP="00AC7F2A">
            <w:pPr>
              <w:pStyle w:val="NoSpacing"/>
              <w:ind w:firstLine="0"/>
              <w:jc w:val="center"/>
              <w:rPr>
                <w:rFonts w:ascii="Calibri" w:hAnsi="Calibri" w:cs="Calibri"/>
                <w:szCs w:val="22"/>
              </w:rPr>
            </w:pPr>
            <w:r w:rsidRPr="00A85DA8">
              <w:rPr>
                <w:rFonts w:ascii="Calibri" w:hAnsi="Calibri" w:cs="Calibri"/>
                <w:szCs w:val="22"/>
              </w:rPr>
              <w:t>2</w:t>
            </w:r>
            <w:r w:rsidRPr="00A85DA8">
              <w:rPr>
                <w:rFonts w:ascii="Calibri" w:hAnsi="Calibri" w:cs="Calibri"/>
                <w:szCs w:val="22"/>
                <w:vertAlign w:val="superscript"/>
              </w:rPr>
              <w:t xml:space="preserve">nd </w:t>
            </w:r>
            <w:r w:rsidRPr="00A85DA8">
              <w:rPr>
                <w:rFonts w:ascii="Calibri" w:hAnsi="Calibri" w:cs="Calibri"/>
                <w:szCs w:val="22"/>
              </w:rPr>
              <w:t>step of 2 steps</w:t>
            </w:r>
          </w:p>
        </w:tc>
        <w:tc>
          <w:tcPr>
            <w:tcW w:w="2551" w:type="dxa"/>
          </w:tcPr>
          <w:p w14:paraId="5DF91049" w14:textId="77777777" w:rsidR="00112346" w:rsidRPr="00A85DA8" w:rsidRDefault="00B21D57" w:rsidP="00AC7F2A">
            <w:pPr>
              <w:pStyle w:val="NoSpacing"/>
              <w:jc w:val="left"/>
              <w:rPr>
                <w:rFonts w:ascii="Calibri" w:hAnsi="Calibri" w:cs="Calibri"/>
                <w:szCs w:val="22"/>
              </w:rPr>
            </w:pPr>
            <w:r w:rsidRPr="00A85DA8">
              <w:rPr>
                <w:rFonts w:ascii="Calibri" w:hAnsi="Calibri" w:cs="Calibri"/>
                <w:szCs w:val="22"/>
              </w:rPr>
              <w:t>0.60 work</w:t>
            </w:r>
          </w:p>
        </w:tc>
        <w:tc>
          <w:tcPr>
            <w:tcW w:w="2432" w:type="dxa"/>
          </w:tcPr>
          <w:p w14:paraId="36F29796" w14:textId="77777777" w:rsidR="00112346" w:rsidRPr="00A85DA8" w:rsidRDefault="00B21D57" w:rsidP="00AC7F2A">
            <w:pPr>
              <w:pStyle w:val="NoSpacing"/>
              <w:jc w:val="left"/>
              <w:rPr>
                <w:rFonts w:ascii="Calibri" w:hAnsi="Calibri" w:cs="Calibri"/>
                <w:szCs w:val="22"/>
              </w:rPr>
            </w:pPr>
            <w:r w:rsidRPr="00A85DA8">
              <w:rPr>
                <w:rFonts w:ascii="Calibri" w:hAnsi="Calibri" w:cs="Calibri"/>
                <w:szCs w:val="22"/>
              </w:rPr>
              <w:t>0.60 work</w:t>
            </w:r>
          </w:p>
        </w:tc>
      </w:tr>
      <w:tr w:rsidR="00112346" w:rsidRPr="00A85DA8" w14:paraId="5EBB20FA" w14:textId="77777777" w:rsidTr="003602C3">
        <w:trPr>
          <w:trHeight w:val="20"/>
          <w:jc w:val="center"/>
        </w:trPr>
        <w:tc>
          <w:tcPr>
            <w:tcW w:w="1395" w:type="dxa"/>
          </w:tcPr>
          <w:p w14:paraId="1CBC5D28" w14:textId="77777777" w:rsidR="00112346" w:rsidRPr="00A85DA8" w:rsidRDefault="00112346" w:rsidP="00AC7F2A">
            <w:pPr>
              <w:pStyle w:val="NoSpacing"/>
              <w:jc w:val="center"/>
              <w:rPr>
                <w:rFonts w:ascii="Calibri" w:hAnsi="Calibri" w:cs="Calibri"/>
                <w:szCs w:val="22"/>
              </w:rPr>
            </w:pPr>
          </w:p>
        </w:tc>
        <w:tc>
          <w:tcPr>
            <w:tcW w:w="1997" w:type="dxa"/>
          </w:tcPr>
          <w:p w14:paraId="014E87E6" w14:textId="77777777" w:rsidR="00112346" w:rsidRPr="00A85DA8" w:rsidRDefault="00112346" w:rsidP="00AC7F2A">
            <w:pPr>
              <w:pStyle w:val="NoSpacing"/>
              <w:jc w:val="center"/>
              <w:rPr>
                <w:rFonts w:ascii="Calibri" w:hAnsi="Calibri" w:cs="Calibri"/>
                <w:szCs w:val="22"/>
              </w:rPr>
            </w:pPr>
          </w:p>
        </w:tc>
        <w:tc>
          <w:tcPr>
            <w:tcW w:w="2551" w:type="dxa"/>
          </w:tcPr>
          <w:p w14:paraId="3CC03728" w14:textId="77777777" w:rsidR="00112346" w:rsidRPr="00A85DA8" w:rsidRDefault="00B21D57" w:rsidP="00AC7F2A">
            <w:pPr>
              <w:pStyle w:val="NoSpacing"/>
              <w:jc w:val="left"/>
              <w:rPr>
                <w:rFonts w:ascii="Calibri" w:hAnsi="Calibri" w:cs="Calibri"/>
                <w:szCs w:val="22"/>
              </w:rPr>
            </w:pPr>
            <w:r w:rsidRPr="00A85DA8">
              <w:rPr>
                <w:rFonts w:ascii="Calibri" w:hAnsi="Calibri" w:cs="Calibri"/>
                <w:szCs w:val="22"/>
              </w:rPr>
              <w:t>0.70 wage</w:t>
            </w:r>
          </w:p>
        </w:tc>
        <w:tc>
          <w:tcPr>
            <w:tcW w:w="2432" w:type="dxa"/>
          </w:tcPr>
          <w:p w14:paraId="3510C0A4" w14:textId="77777777" w:rsidR="00112346" w:rsidRPr="00A85DA8" w:rsidRDefault="00B21D57" w:rsidP="00AC7F2A">
            <w:pPr>
              <w:pStyle w:val="NoSpacing"/>
              <w:jc w:val="left"/>
              <w:rPr>
                <w:rFonts w:ascii="Calibri" w:hAnsi="Calibri" w:cs="Calibri"/>
                <w:szCs w:val="22"/>
              </w:rPr>
            </w:pPr>
            <w:r w:rsidRPr="00A85DA8">
              <w:rPr>
                <w:rFonts w:ascii="Calibri" w:hAnsi="Calibri" w:cs="Calibri"/>
                <w:szCs w:val="22"/>
              </w:rPr>
              <w:t>0.60 wage</w:t>
            </w:r>
          </w:p>
        </w:tc>
      </w:tr>
      <w:tr w:rsidR="00112346" w:rsidRPr="00A85DA8" w14:paraId="1D6A3299" w14:textId="77777777" w:rsidTr="003602C3">
        <w:trPr>
          <w:trHeight w:val="20"/>
          <w:jc w:val="center"/>
        </w:trPr>
        <w:tc>
          <w:tcPr>
            <w:tcW w:w="1395" w:type="dxa"/>
          </w:tcPr>
          <w:p w14:paraId="4BED0903" w14:textId="77777777" w:rsidR="00112346" w:rsidRPr="00A85DA8" w:rsidRDefault="00112346" w:rsidP="00AC7F2A">
            <w:pPr>
              <w:pStyle w:val="NoSpacing"/>
              <w:jc w:val="center"/>
              <w:rPr>
                <w:rFonts w:ascii="Calibri" w:hAnsi="Calibri" w:cs="Calibri"/>
                <w:szCs w:val="22"/>
              </w:rPr>
            </w:pPr>
          </w:p>
        </w:tc>
        <w:tc>
          <w:tcPr>
            <w:tcW w:w="1997" w:type="dxa"/>
          </w:tcPr>
          <w:p w14:paraId="5F7F8B09" w14:textId="77777777" w:rsidR="00112346" w:rsidRPr="00A85DA8" w:rsidRDefault="00112346" w:rsidP="00AC7F2A">
            <w:pPr>
              <w:pStyle w:val="NoSpacing"/>
              <w:jc w:val="center"/>
              <w:rPr>
                <w:rFonts w:ascii="Calibri" w:hAnsi="Calibri" w:cs="Calibri"/>
                <w:szCs w:val="22"/>
              </w:rPr>
            </w:pPr>
          </w:p>
        </w:tc>
        <w:tc>
          <w:tcPr>
            <w:tcW w:w="2551" w:type="dxa"/>
          </w:tcPr>
          <w:p w14:paraId="3B05B508" w14:textId="77777777" w:rsidR="00112346" w:rsidRPr="00A85DA8" w:rsidRDefault="00B21D57" w:rsidP="00AC7F2A">
            <w:pPr>
              <w:pStyle w:val="NoSpacing"/>
              <w:jc w:val="left"/>
              <w:rPr>
                <w:rFonts w:ascii="Calibri" w:hAnsi="Calibri" w:cs="Calibri"/>
                <w:szCs w:val="22"/>
              </w:rPr>
            </w:pPr>
            <w:r w:rsidRPr="00A85DA8">
              <w:rPr>
                <w:rFonts w:ascii="Calibri" w:hAnsi="Calibri" w:cs="Calibri"/>
                <w:szCs w:val="22"/>
              </w:rPr>
              <w:t>1.00 pension accrual</w:t>
            </w:r>
          </w:p>
        </w:tc>
        <w:tc>
          <w:tcPr>
            <w:tcW w:w="2432" w:type="dxa"/>
          </w:tcPr>
          <w:p w14:paraId="64FEC8CC" w14:textId="77777777" w:rsidR="00112346" w:rsidRPr="00A85DA8" w:rsidRDefault="00B21D57" w:rsidP="00AC7F2A">
            <w:pPr>
              <w:pStyle w:val="NoSpacing"/>
              <w:jc w:val="left"/>
              <w:rPr>
                <w:rFonts w:ascii="Calibri" w:hAnsi="Calibri" w:cs="Calibri"/>
                <w:szCs w:val="22"/>
              </w:rPr>
            </w:pPr>
            <w:r w:rsidRPr="00A85DA8">
              <w:rPr>
                <w:rFonts w:ascii="Calibri" w:hAnsi="Calibri" w:cs="Calibri"/>
                <w:szCs w:val="22"/>
              </w:rPr>
              <w:t>0.60 pension accrual</w:t>
            </w:r>
          </w:p>
        </w:tc>
      </w:tr>
      <w:tr w:rsidR="00112346" w:rsidRPr="00A85DA8" w14:paraId="6CC1C5B4" w14:textId="77777777" w:rsidTr="003602C3">
        <w:trPr>
          <w:trHeight w:val="20"/>
          <w:jc w:val="center"/>
        </w:trPr>
        <w:tc>
          <w:tcPr>
            <w:tcW w:w="1395" w:type="dxa"/>
            <w:vAlign w:val="bottom"/>
          </w:tcPr>
          <w:p w14:paraId="0E23CE0F" w14:textId="77777777" w:rsidR="00112346" w:rsidRPr="00A85DA8" w:rsidRDefault="00B21D57" w:rsidP="00AC7F2A">
            <w:pPr>
              <w:pStyle w:val="NoSpacing"/>
              <w:ind w:firstLine="0"/>
              <w:jc w:val="center"/>
              <w:rPr>
                <w:rFonts w:ascii="Calibri" w:hAnsi="Calibri" w:cs="Calibri"/>
                <w:szCs w:val="22"/>
              </w:rPr>
            </w:pPr>
            <w:r w:rsidRPr="00A85DA8">
              <w:rPr>
                <w:rFonts w:ascii="Calibri" w:hAnsi="Calibri" w:cs="Calibri"/>
                <w:szCs w:val="22"/>
              </w:rPr>
              <w:t>3</w:t>
            </w:r>
          </w:p>
        </w:tc>
        <w:tc>
          <w:tcPr>
            <w:tcW w:w="1997" w:type="dxa"/>
            <w:vAlign w:val="bottom"/>
          </w:tcPr>
          <w:p w14:paraId="0EA4CAF4" w14:textId="77777777" w:rsidR="00112346" w:rsidRPr="00A85DA8" w:rsidRDefault="00B21D57" w:rsidP="00AC7F2A">
            <w:pPr>
              <w:pStyle w:val="NoSpacing"/>
              <w:ind w:firstLine="0"/>
              <w:jc w:val="center"/>
              <w:rPr>
                <w:rFonts w:ascii="Calibri" w:hAnsi="Calibri" w:cs="Calibri"/>
                <w:szCs w:val="22"/>
              </w:rPr>
            </w:pPr>
            <w:r w:rsidRPr="00A85DA8">
              <w:rPr>
                <w:rFonts w:ascii="Calibri" w:hAnsi="Calibri" w:cs="Calibri"/>
                <w:szCs w:val="22"/>
              </w:rPr>
              <w:t>1</w:t>
            </w:r>
            <w:r w:rsidRPr="00A85DA8">
              <w:rPr>
                <w:rFonts w:ascii="Calibri" w:hAnsi="Calibri" w:cs="Calibri"/>
                <w:szCs w:val="22"/>
                <w:vertAlign w:val="superscript"/>
              </w:rPr>
              <w:t xml:space="preserve">st </w:t>
            </w:r>
            <w:r w:rsidRPr="00A85DA8">
              <w:rPr>
                <w:rFonts w:ascii="Calibri" w:hAnsi="Calibri" w:cs="Calibri"/>
                <w:szCs w:val="22"/>
              </w:rPr>
              <w:t>and only step</w:t>
            </w:r>
          </w:p>
        </w:tc>
        <w:tc>
          <w:tcPr>
            <w:tcW w:w="2551" w:type="dxa"/>
            <w:vAlign w:val="bottom"/>
          </w:tcPr>
          <w:p w14:paraId="630A9A47" w14:textId="77777777" w:rsidR="00112346" w:rsidRPr="00A85DA8" w:rsidRDefault="00B21D57" w:rsidP="00AC7F2A">
            <w:pPr>
              <w:pStyle w:val="NoSpacing"/>
              <w:jc w:val="left"/>
              <w:rPr>
                <w:rFonts w:ascii="Calibri" w:hAnsi="Calibri" w:cs="Calibri"/>
                <w:szCs w:val="22"/>
              </w:rPr>
            </w:pPr>
            <w:r w:rsidRPr="00A85DA8">
              <w:rPr>
                <w:rFonts w:ascii="Calibri" w:hAnsi="Calibri" w:cs="Calibri"/>
                <w:szCs w:val="22"/>
              </w:rPr>
              <w:t>0.60 work</w:t>
            </w:r>
          </w:p>
        </w:tc>
        <w:tc>
          <w:tcPr>
            <w:tcW w:w="2432" w:type="dxa"/>
            <w:vAlign w:val="bottom"/>
          </w:tcPr>
          <w:p w14:paraId="28CD7301" w14:textId="77777777" w:rsidR="00112346" w:rsidRPr="00A85DA8" w:rsidRDefault="00B21D57" w:rsidP="00AC7F2A">
            <w:pPr>
              <w:pStyle w:val="NoSpacing"/>
              <w:jc w:val="left"/>
              <w:rPr>
                <w:rFonts w:ascii="Calibri" w:hAnsi="Calibri" w:cs="Calibri"/>
                <w:szCs w:val="22"/>
              </w:rPr>
            </w:pPr>
            <w:r w:rsidRPr="00A85DA8">
              <w:rPr>
                <w:rFonts w:ascii="Calibri" w:hAnsi="Calibri" w:cs="Calibri"/>
                <w:szCs w:val="22"/>
              </w:rPr>
              <w:t>0.60 work</w:t>
            </w:r>
          </w:p>
        </w:tc>
      </w:tr>
      <w:tr w:rsidR="00112346" w:rsidRPr="00A85DA8" w14:paraId="52FEF66C" w14:textId="77777777" w:rsidTr="003602C3">
        <w:trPr>
          <w:trHeight w:val="20"/>
          <w:jc w:val="center"/>
        </w:trPr>
        <w:tc>
          <w:tcPr>
            <w:tcW w:w="1395" w:type="dxa"/>
          </w:tcPr>
          <w:p w14:paraId="60CA6A26" w14:textId="77777777" w:rsidR="00112346" w:rsidRPr="00A85DA8" w:rsidRDefault="00112346" w:rsidP="00AC7F2A">
            <w:pPr>
              <w:pStyle w:val="NoSpacing"/>
              <w:jc w:val="center"/>
              <w:rPr>
                <w:rFonts w:ascii="Calibri" w:hAnsi="Calibri" w:cs="Calibri"/>
                <w:szCs w:val="22"/>
              </w:rPr>
            </w:pPr>
          </w:p>
        </w:tc>
        <w:tc>
          <w:tcPr>
            <w:tcW w:w="1997" w:type="dxa"/>
          </w:tcPr>
          <w:p w14:paraId="5057130A" w14:textId="77777777" w:rsidR="00112346" w:rsidRPr="00A85DA8" w:rsidRDefault="00112346" w:rsidP="00AC7F2A">
            <w:pPr>
              <w:pStyle w:val="NoSpacing"/>
              <w:jc w:val="center"/>
              <w:rPr>
                <w:rFonts w:ascii="Calibri" w:hAnsi="Calibri" w:cs="Calibri"/>
                <w:szCs w:val="22"/>
              </w:rPr>
            </w:pPr>
          </w:p>
        </w:tc>
        <w:tc>
          <w:tcPr>
            <w:tcW w:w="2551" w:type="dxa"/>
          </w:tcPr>
          <w:p w14:paraId="37823B4D" w14:textId="77777777" w:rsidR="00112346" w:rsidRPr="00A85DA8" w:rsidRDefault="00B21D57" w:rsidP="00AC7F2A">
            <w:pPr>
              <w:pStyle w:val="NoSpacing"/>
              <w:jc w:val="left"/>
              <w:rPr>
                <w:rFonts w:ascii="Calibri" w:hAnsi="Calibri" w:cs="Calibri"/>
                <w:szCs w:val="22"/>
              </w:rPr>
            </w:pPr>
            <w:r w:rsidRPr="00A85DA8">
              <w:rPr>
                <w:rFonts w:ascii="Calibri" w:hAnsi="Calibri" w:cs="Calibri"/>
                <w:szCs w:val="22"/>
              </w:rPr>
              <w:t>0.70 wage</w:t>
            </w:r>
          </w:p>
        </w:tc>
        <w:tc>
          <w:tcPr>
            <w:tcW w:w="2432" w:type="dxa"/>
          </w:tcPr>
          <w:p w14:paraId="1A29DC8E" w14:textId="77777777" w:rsidR="00112346" w:rsidRPr="00A85DA8" w:rsidRDefault="00B21D57" w:rsidP="00AC7F2A">
            <w:pPr>
              <w:pStyle w:val="NoSpacing"/>
              <w:jc w:val="left"/>
              <w:rPr>
                <w:rFonts w:ascii="Calibri" w:hAnsi="Calibri" w:cs="Calibri"/>
                <w:szCs w:val="22"/>
              </w:rPr>
            </w:pPr>
            <w:r w:rsidRPr="00A85DA8">
              <w:rPr>
                <w:rFonts w:ascii="Calibri" w:hAnsi="Calibri" w:cs="Calibri"/>
                <w:szCs w:val="22"/>
              </w:rPr>
              <w:t>0.60 wage</w:t>
            </w:r>
          </w:p>
        </w:tc>
      </w:tr>
      <w:tr w:rsidR="00112346" w:rsidRPr="00A85DA8" w14:paraId="7BCB32A2" w14:textId="77777777" w:rsidTr="003602C3">
        <w:trPr>
          <w:trHeight w:val="20"/>
          <w:jc w:val="center"/>
        </w:trPr>
        <w:tc>
          <w:tcPr>
            <w:tcW w:w="1395" w:type="dxa"/>
          </w:tcPr>
          <w:p w14:paraId="1A4067FA" w14:textId="77777777" w:rsidR="00112346" w:rsidRPr="00A85DA8" w:rsidRDefault="00112346" w:rsidP="00AC7F2A">
            <w:pPr>
              <w:pStyle w:val="NoSpacing"/>
              <w:jc w:val="center"/>
              <w:rPr>
                <w:rFonts w:ascii="Calibri" w:hAnsi="Calibri" w:cs="Calibri"/>
                <w:szCs w:val="22"/>
              </w:rPr>
            </w:pPr>
          </w:p>
        </w:tc>
        <w:tc>
          <w:tcPr>
            <w:tcW w:w="1997" w:type="dxa"/>
          </w:tcPr>
          <w:p w14:paraId="33E19406" w14:textId="77777777" w:rsidR="00112346" w:rsidRPr="00A85DA8" w:rsidRDefault="00112346" w:rsidP="00AC7F2A">
            <w:pPr>
              <w:pStyle w:val="NoSpacing"/>
              <w:jc w:val="center"/>
              <w:rPr>
                <w:rFonts w:ascii="Calibri" w:hAnsi="Calibri" w:cs="Calibri"/>
                <w:szCs w:val="22"/>
              </w:rPr>
            </w:pPr>
          </w:p>
        </w:tc>
        <w:tc>
          <w:tcPr>
            <w:tcW w:w="2551" w:type="dxa"/>
          </w:tcPr>
          <w:p w14:paraId="6FF8787A" w14:textId="77777777" w:rsidR="00112346" w:rsidRPr="00A85DA8" w:rsidRDefault="00B21D57" w:rsidP="00AC7F2A">
            <w:pPr>
              <w:pStyle w:val="NoSpacing"/>
              <w:jc w:val="left"/>
              <w:rPr>
                <w:rFonts w:ascii="Calibri" w:hAnsi="Calibri" w:cs="Calibri"/>
                <w:szCs w:val="22"/>
              </w:rPr>
            </w:pPr>
            <w:r w:rsidRPr="00A85DA8">
              <w:rPr>
                <w:rFonts w:ascii="Calibri" w:hAnsi="Calibri" w:cs="Calibri"/>
                <w:szCs w:val="22"/>
              </w:rPr>
              <w:t>1.00 pension accrual</w:t>
            </w:r>
          </w:p>
        </w:tc>
        <w:tc>
          <w:tcPr>
            <w:tcW w:w="2432" w:type="dxa"/>
          </w:tcPr>
          <w:p w14:paraId="2A32D968" w14:textId="77777777" w:rsidR="00112346" w:rsidRPr="00A85DA8" w:rsidRDefault="00B21D57" w:rsidP="00AC7F2A">
            <w:pPr>
              <w:pStyle w:val="NoSpacing"/>
              <w:jc w:val="left"/>
              <w:rPr>
                <w:rFonts w:ascii="Calibri" w:hAnsi="Calibri" w:cs="Calibri"/>
                <w:szCs w:val="22"/>
              </w:rPr>
            </w:pPr>
            <w:r w:rsidRPr="00A85DA8">
              <w:rPr>
                <w:rFonts w:ascii="Calibri" w:hAnsi="Calibri" w:cs="Calibri"/>
                <w:szCs w:val="22"/>
              </w:rPr>
              <w:t>0.60 pension accrual</w:t>
            </w:r>
          </w:p>
        </w:tc>
      </w:tr>
    </w:tbl>
    <w:p w14:paraId="3D627879" w14:textId="77777777" w:rsidR="00112346" w:rsidRPr="00A85DA8" w:rsidRDefault="00B21D57" w:rsidP="003602C3">
      <w:pPr>
        <w:pStyle w:val="NoSpacing"/>
        <w:ind w:left="720" w:firstLine="0"/>
        <w:jc w:val="left"/>
        <w:rPr>
          <w:rFonts w:ascii="Calibri" w:hAnsi="Calibri" w:cs="Calibri"/>
          <w:szCs w:val="22"/>
        </w:rPr>
      </w:pPr>
      <w:r w:rsidRPr="00A85DA8">
        <w:rPr>
          <w:rFonts w:ascii="Calibri" w:hAnsi="Calibri" w:cs="Calibri"/>
          <w:szCs w:val="22"/>
        </w:rPr>
        <w:t>Notes: To make the scenarios comparable except for the subsidy, there is also no partial pension during partial retirement in the non-subsidized case.</w:t>
      </w:r>
    </w:p>
    <w:p w14:paraId="25012D80" w14:textId="77777777" w:rsidR="00AC7F2A" w:rsidRPr="00A85DA8" w:rsidRDefault="00AC7F2A" w:rsidP="00AC7F2A">
      <w:pPr>
        <w:pStyle w:val="NoSpacing"/>
        <w:ind w:firstLine="0"/>
        <w:rPr>
          <w:rFonts w:ascii="Calibri" w:hAnsi="Calibri" w:cs="Calibri"/>
          <w:szCs w:val="22"/>
        </w:rPr>
      </w:pPr>
    </w:p>
    <w:p w14:paraId="4AE8CACE" w14:textId="77777777" w:rsidR="00217428" w:rsidRPr="00A85DA8" w:rsidRDefault="00217428" w:rsidP="00217428">
      <w:pPr>
        <w:pStyle w:val="NoSpacing"/>
        <w:rPr>
          <w:rFonts w:ascii="Calibri" w:hAnsi="Calibri" w:cs="Calibri"/>
          <w:szCs w:val="22"/>
        </w:rPr>
      </w:pPr>
      <w:r w:rsidRPr="00A85DA8">
        <w:rPr>
          <w:rFonts w:ascii="Calibri" w:hAnsi="Calibri" w:cs="Calibri"/>
          <w:szCs w:val="22"/>
        </w:rPr>
        <w:t>The figures show that the subsidies make partial retirement substantially more attractive, particularly if offered at an early stage so that individuals benefit from the subsidy for a longer period (five years). The two</w:t>
      </w:r>
      <w:r>
        <w:rPr>
          <w:rFonts w:ascii="Calibri" w:hAnsi="Calibri" w:cs="Calibri"/>
          <w:szCs w:val="22"/>
        </w:rPr>
        <w:t>-</w:t>
      </w:r>
      <w:r w:rsidRPr="00A85DA8">
        <w:rPr>
          <w:rFonts w:ascii="Calibri" w:hAnsi="Calibri" w:cs="Calibri"/>
          <w:szCs w:val="22"/>
        </w:rPr>
        <w:t xml:space="preserve">step variant gives the largest effect of the subsidy: the probability to choose partial </w:t>
      </w:r>
      <w:r>
        <w:rPr>
          <w:rFonts w:ascii="Calibri" w:hAnsi="Calibri" w:cs="Calibri"/>
          <w:szCs w:val="22"/>
        </w:rPr>
        <w:t xml:space="preserve">retirement </w:t>
      </w:r>
      <w:r w:rsidRPr="00A85DA8">
        <w:rPr>
          <w:rFonts w:ascii="Calibri" w:hAnsi="Calibri" w:cs="Calibri"/>
          <w:szCs w:val="22"/>
        </w:rPr>
        <w:t xml:space="preserve">at age 62 would increase by 10 pp. The reductions in the probabilities of early and late retirement are almost the same. Since in this set up partial retirement implies working more than half-time, the effect on total labor supply would be positive. This suggests that wage compensation is an important determinant of the preference for partial retirement. This is in line with Figure </w:t>
      </w:r>
      <w:r w:rsidRPr="00A85DA8">
        <w:rPr>
          <w:rFonts w:ascii="Calibri" w:hAnsi="Calibri" w:cs="Calibri"/>
          <w:color w:val="0000FF"/>
          <w:szCs w:val="22"/>
        </w:rPr>
        <w:t xml:space="preserve">8 </w:t>
      </w:r>
      <w:r w:rsidRPr="00A85DA8">
        <w:rPr>
          <w:rFonts w:ascii="Calibri" w:hAnsi="Calibri" w:cs="Calibri"/>
          <w:szCs w:val="22"/>
        </w:rPr>
        <w:t>where simulated decisions are shown to be sensitive to hourly wages during partial retirement.</w:t>
      </w:r>
    </w:p>
    <w:p w14:paraId="137871C0" w14:textId="77777777" w:rsidR="00AC7F2A" w:rsidRPr="00A85DA8" w:rsidRDefault="00AC7F2A" w:rsidP="00AC7F2A">
      <w:pPr>
        <w:pStyle w:val="NoSpacing"/>
        <w:ind w:firstLine="0"/>
        <w:rPr>
          <w:rFonts w:ascii="Calibri" w:hAnsi="Calibri" w:cs="Calibri"/>
          <w:szCs w:val="22"/>
        </w:rPr>
      </w:pPr>
    </w:p>
    <w:p w14:paraId="05B48B1C" w14:textId="269C930C" w:rsidR="00112346" w:rsidRPr="00A85DA8" w:rsidRDefault="0079559C" w:rsidP="00C0235B">
      <w:pPr>
        <w:pStyle w:val="NoSpacing"/>
        <w:jc w:val="center"/>
        <w:rPr>
          <w:rFonts w:ascii="Calibri" w:hAnsi="Calibri" w:cs="Calibri"/>
          <w:szCs w:val="22"/>
        </w:rPr>
      </w:pPr>
      <w:r w:rsidRPr="0079559C">
        <w:rPr>
          <w:rFonts w:ascii="Calibri" w:hAnsi="Calibri" w:cs="Calibri"/>
          <w:noProof/>
          <w:szCs w:val="22"/>
        </w:rPr>
        <w:drawing>
          <wp:inline distT="0" distB="0" distL="0" distR="0" wp14:anchorId="1B232D29" wp14:editId="16419BD9">
            <wp:extent cx="5731510" cy="5731510"/>
            <wp:effectExtent l="0" t="0" r="2540" b="2540"/>
            <wp:docPr id="956339620" name="Picture 3" descr="A graph of retirement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39620" name="Picture 3" descr="A graph of retirement ag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A4959C8" w14:textId="73CBC2A2" w:rsidR="00112346" w:rsidRPr="00A85DA8" w:rsidRDefault="00B21D57" w:rsidP="00F4372E">
      <w:pPr>
        <w:pStyle w:val="NoSpacing"/>
        <w:jc w:val="left"/>
        <w:rPr>
          <w:rFonts w:ascii="Calibri" w:hAnsi="Calibri" w:cs="Calibri"/>
          <w:szCs w:val="22"/>
        </w:rPr>
      </w:pPr>
      <w:r w:rsidRPr="00A85DA8">
        <w:rPr>
          <w:rFonts w:ascii="Calibri" w:hAnsi="Calibri" w:cs="Calibri"/>
          <w:szCs w:val="22"/>
        </w:rPr>
        <w:t xml:space="preserve">Figure 12: Generation pact: 80% </w:t>
      </w:r>
      <w:r w:rsidR="006D510F">
        <w:rPr>
          <w:rFonts w:ascii="Calibri" w:hAnsi="Calibri" w:cs="Calibri"/>
          <w:szCs w:val="22"/>
        </w:rPr>
        <w:t>of hours worked</w:t>
      </w:r>
      <w:r w:rsidRPr="00A85DA8">
        <w:rPr>
          <w:rFonts w:ascii="Calibri" w:hAnsi="Calibri" w:cs="Calibri"/>
          <w:szCs w:val="22"/>
        </w:rPr>
        <w:t xml:space="preserve">, 85% </w:t>
      </w:r>
      <w:r w:rsidR="006D510F">
        <w:rPr>
          <w:rFonts w:ascii="Calibri" w:hAnsi="Calibri" w:cs="Calibri"/>
          <w:szCs w:val="22"/>
        </w:rPr>
        <w:t xml:space="preserve">of gross earnings, </w:t>
      </w:r>
      <w:r w:rsidRPr="00A85DA8">
        <w:rPr>
          <w:rFonts w:ascii="Calibri" w:hAnsi="Calibri" w:cs="Calibri"/>
          <w:szCs w:val="22"/>
        </w:rPr>
        <w:t>100% pension accrual.</w:t>
      </w:r>
    </w:p>
    <w:p w14:paraId="6B0638BA" w14:textId="1DAA6247" w:rsidR="00112346" w:rsidRPr="00A85DA8" w:rsidRDefault="0079559C" w:rsidP="00C0235B">
      <w:pPr>
        <w:pStyle w:val="NoSpacing"/>
        <w:ind w:firstLine="0"/>
        <w:jc w:val="center"/>
        <w:rPr>
          <w:rFonts w:ascii="Calibri" w:hAnsi="Calibri" w:cs="Calibri"/>
          <w:szCs w:val="22"/>
        </w:rPr>
      </w:pPr>
      <w:r w:rsidRPr="0079559C">
        <w:rPr>
          <w:rFonts w:ascii="Calibri" w:hAnsi="Calibri" w:cs="Calibri"/>
          <w:noProof/>
          <w:szCs w:val="22"/>
        </w:rPr>
        <w:lastRenderedPageBreak/>
        <w:drawing>
          <wp:inline distT="0" distB="0" distL="0" distR="0" wp14:anchorId="51079BBA" wp14:editId="28F33B95">
            <wp:extent cx="5731510" cy="5731510"/>
            <wp:effectExtent l="0" t="0" r="2540" b="2540"/>
            <wp:docPr id="1711301654" name="Picture 4" descr="A graph of retirement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01654" name="Picture 4" descr="A graph of retirement ag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8BB2723" w14:textId="5D4A456E" w:rsidR="00112346" w:rsidRPr="00A85DA8" w:rsidRDefault="00B21D57" w:rsidP="00F4372E">
      <w:pPr>
        <w:pStyle w:val="NoSpacing"/>
        <w:ind w:firstLine="0"/>
        <w:jc w:val="left"/>
        <w:rPr>
          <w:rFonts w:ascii="Calibri" w:hAnsi="Calibri" w:cs="Calibri"/>
          <w:szCs w:val="22"/>
        </w:rPr>
      </w:pPr>
      <w:r w:rsidRPr="00A85DA8">
        <w:rPr>
          <w:rFonts w:ascii="Calibri" w:hAnsi="Calibri" w:cs="Calibri"/>
          <w:szCs w:val="22"/>
        </w:rPr>
        <w:t xml:space="preserve">Figure 13: Generation pact: 80% </w:t>
      </w:r>
      <w:r w:rsidR="00C71CE3">
        <w:rPr>
          <w:rFonts w:ascii="Calibri" w:hAnsi="Calibri" w:cs="Calibri"/>
          <w:szCs w:val="22"/>
        </w:rPr>
        <w:t>of hours worked</w:t>
      </w:r>
      <w:r w:rsidRPr="00A85DA8">
        <w:rPr>
          <w:rFonts w:ascii="Calibri" w:hAnsi="Calibri" w:cs="Calibri"/>
          <w:szCs w:val="22"/>
        </w:rPr>
        <w:t xml:space="preserve">, 85% </w:t>
      </w:r>
      <w:r w:rsidR="00C71CE3">
        <w:rPr>
          <w:rFonts w:ascii="Calibri" w:hAnsi="Calibri" w:cs="Calibri"/>
          <w:szCs w:val="22"/>
        </w:rPr>
        <w:t xml:space="preserve">of gross earnings, </w:t>
      </w:r>
      <w:r w:rsidRPr="00A85DA8">
        <w:rPr>
          <w:rFonts w:ascii="Calibri" w:hAnsi="Calibri" w:cs="Calibri"/>
          <w:szCs w:val="22"/>
        </w:rPr>
        <w:t>100% pension accrual in the first year</w:t>
      </w:r>
      <w:r w:rsidR="00C71CE3">
        <w:rPr>
          <w:rFonts w:ascii="Calibri" w:hAnsi="Calibri" w:cs="Calibri"/>
          <w:szCs w:val="22"/>
        </w:rPr>
        <w:t xml:space="preserve">; </w:t>
      </w:r>
      <w:r w:rsidRPr="00A85DA8">
        <w:rPr>
          <w:rFonts w:ascii="Calibri" w:hAnsi="Calibri" w:cs="Calibri"/>
          <w:szCs w:val="22"/>
        </w:rPr>
        <w:t xml:space="preserve">60% </w:t>
      </w:r>
      <w:r w:rsidR="00C71CE3">
        <w:rPr>
          <w:rFonts w:ascii="Calibri" w:hAnsi="Calibri" w:cs="Calibri"/>
          <w:szCs w:val="22"/>
        </w:rPr>
        <w:t xml:space="preserve">of hours </w:t>
      </w:r>
      <w:r w:rsidRPr="00A85DA8">
        <w:rPr>
          <w:rFonts w:ascii="Calibri" w:hAnsi="Calibri" w:cs="Calibri"/>
          <w:szCs w:val="22"/>
        </w:rPr>
        <w:t>work</w:t>
      </w:r>
      <w:r w:rsidR="00C71CE3">
        <w:rPr>
          <w:rFonts w:ascii="Calibri" w:hAnsi="Calibri" w:cs="Calibri"/>
          <w:szCs w:val="22"/>
        </w:rPr>
        <w:t>ed</w:t>
      </w:r>
      <w:r w:rsidRPr="00A85DA8">
        <w:rPr>
          <w:rFonts w:ascii="Calibri" w:hAnsi="Calibri" w:cs="Calibri"/>
          <w:szCs w:val="22"/>
        </w:rPr>
        <w:t xml:space="preserve">, 70% </w:t>
      </w:r>
      <w:r w:rsidR="00C71CE3">
        <w:rPr>
          <w:rFonts w:ascii="Calibri" w:hAnsi="Calibri" w:cs="Calibri"/>
          <w:szCs w:val="22"/>
        </w:rPr>
        <w:t xml:space="preserve">of gross earnings, </w:t>
      </w:r>
      <w:r w:rsidRPr="00A85DA8">
        <w:rPr>
          <w:rFonts w:ascii="Calibri" w:hAnsi="Calibri" w:cs="Calibri"/>
          <w:szCs w:val="22"/>
        </w:rPr>
        <w:t>100% pension accrual in the remaining years of partial retirement.</w:t>
      </w:r>
    </w:p>
    <w:p w14:paraId="6ED95562" w14:textId="293845AB" w:rsidR="00112346" w:rsidRPr="00A85DA8" w:rsidRDefault="008F3729" w:rsidP="00C0235B">
      <w:pPr>
        <w:pStyle w:val="NoSpacing"/>
        <w:jc w:val="center"/>
        <w:rPr>
          <w:rFonts w:ascii="Calibri" w:hAnsi="Calibri" w:cs="Calibri"/>
          <w:szCs w:val="22"/>
        </w:rPr>
      </w:pPr>
      <w:r w:rsidRPr="008F3729">
        <w:rPr>
          <w:rFonts w:ascii="Calibri" w:hAnsi="Calibri" w:cs="Calibri"/>
          <w:noProof/>
          <w:szCs w:val="22"/>
        </w:rPr>
        <w:lastRenderedPageBreak/>
        <w:drawing>
          <wp:inline distT="0" distB="0" distL="0" distR="0" wp14:anchorId="1C548517" wp14:editId="1B410897">
            <wp:extent cx="5731510" cy="5731510"/>
            <wp:effectExtent l="0" t="0" r="2540" b="2540"/>
            <wp:docPr id="1435283388" name="Picture 7" descr="A graph of retirement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83388" name="Picture 7" descr="A graph of retirement ag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2AD917B" w14:textId="6F9633B4" w:rsidR="00112346" w:rsidRPr="00A85DA8" w:rsidRDefault="00B21D57" w:rsidP="00F4372E">
      <w:pPr>
        <w:pStyle w:val="NoSpacing"/>
        <w:jc w:val="left"/>
        <w:rPr>
          <w:rFonts w:ascii="Calibri" w:hAnsi="Calibri" w:cs="Calibri"/>
          <w:szCs w:val="22"/>
        </w:rPr>
      </w:pPr>
      <w:r w:rsidRPr="00A85DA8">
        <w:rPr>
          <w:rFonts w:ascii="Calibri" w:hAnsi="Calibri" w:cs="Calibri"/>
          <w:szCs w:val="22"/>
        </w:rPr>
        <w:t xml:space="preserve">Figure 14: Generation pact: 60% </w:t>
      </w:r>
      <w:r w:rsidR="00C71CE3">
        <w:rPr>
          <w:rFonts w:ascii="Calibri" w:hAnsi="Calibri" w:cs="Calibri"/>
          <w:szCs w:val="22"/>
        </w:rPr>
        <w:t>of hours worked</w:t>
      </w:r>
      <w:r w:rsidRPr="00A85DA8">
        <w:rPr>
          <w:rFonts w:ascii="Calibri" w:hAnsi="Calibri" w:cs="Calibri"/>
          <w:szCs w:val="22"/>
        </w:rPr>
        <w:t xml:space="preserve">, 70% </w:t>
      </w:r>
      <w:r w:rsidR="00C71CE3">
        <w:rPr>
          <w:rFonts w:ascii="Calibri" w:hAnsi="Calibri" w:cs="Calibri"/>
          <w:szCs w:val="22"/>
        </w:rPr>
        <w:t xml:space="preserve">of gross earnings, </w:t>
      </w:r>
      <w:r w:rsidRPr="00A85DA8">
        <w:rPr>
          <w:rFonts w:ascii="Calibri" w:hAnsi="Calibri" w:cs="Calibri"/>
          <w:szCs w:val="22"/>
        </w:rPr>
        <w:t>100% pension accrual.</w:t>
      </w:r>
    </w:p>
    <w:p w14:paraId="65298C81" w14:textId="77777777" w:rsidR="00222925" w:rsidRPr="00A85DA8" w:rsidRDefault="00222925" w:rsidP="00222925">
      <w:pPr>
        <w:pStyle w:val="NoSpacing"/>
        <w:ind w:firstLine="0"/>
        <w:rPr>
          <w:rFonts w:ascii="Calibri" w:hAnsi="Calibri" w:cs="Calibri"/>
          <w:szCs w:val="22"/>
        </w:rPr>
      </w:pPr>
    </w:p>
    <w:p w14:paraId="77B2DF57" w14:textId="17AF3700" w:rsidR="00112346" w:rsidRPr="00A85DA8" w:rsidRDefault="00B21D57" w:rsidP="000758CD">
      <w:pPr>
        <w:pStyle w:val="NoSpacing"/>
        <w:numPr>
          <w:ilvl w:val="0"/>
          <w:numId w:val="2"/>
        </w:numPr>
        <w:rPr>
          <w:rFonts w:ascii="Calibri" w:hAnsi="Calibri" w:cs="Calibri"/>
          <w:b/>
          <w:bCs/>
          <w:szCs w:val="22"/>
        </w:rPr>
      </w:pPr>
      <w:r w:rsidRPr="00A85DA8">
        <w:rPr>
          <w:rFonts w:ascii="Calibri" w:hAnsi="Calibri" w:cs="Calibri"/>
          <w:b/>
          <w:bCs/>
          <w:szCs w:val="22"/>
        </w:rPr>
        <w:t>Conclusion</w:t>
      </w:r>
    </w:p>
    <w:p w14:paraId="4AA48D31" w14:textId="77777777" w:rsidR="00222925" w:rsidRPr="00A85DA8" w:rsidRDefault="00222925" w:rsidP="008E13CD">
      <w:pPr>
        <w:pStyle w:val="NoSpacing"/>
        <w:ind w:firstLine="0"/>
        <w:rPr>
          <w:rFonts w:ascii="Calibri" w:hAnsi="Calibri" w:cs="Calibri"/>
          <w:szCs w:val="22"/>
        </w:rPr>
      </w:pPr>
    </w:p>
    <w:p w14:paraId="3BA543D3" w14:textId="77777777" w:rsidR="002D655E" w:rsidRDefault="00B21D57" w:rsidP="009D7614">
      <w:pPr>
        <w:pStyle w:val="NoSpacing"/>
        <w:rPr>
          <w:rFonts w:ascii="Calibri" w:hAnsi="Calibri" w:cs="Calibri"/>
          <w:szCs w:val="22"/>
        </w:rPr>
      </w:pPr>
      <w:r w:rsidRPr="00A85DA8">
        <w:rPr>
          <w:rFonts w:ascii="Calibri" w:hAnsi="Calibri" w:cs="Calibri"/>
          <w:szCs w:val="22"/>
        </w:rPr>
        <w:t xml:space="preserve">Partial retirement seems an attractive way to gradually withdraw from the labor market, avoiding the sudden change in time use and activities of abruptly switching from full-time work to no paid work at all. This is in line with standard models of labor supply in which individuals prefer to smooth leisure and consumption over the life cycle. In practice, however, partial retirement is less common than one might expect on the basis of preferences alone, due to demand side restrictions or institutional constraints. In this paper, we have followed several recent papers by studying partial retirement using stated choice survey questions, aiming at an analysis of labor supply preferences only, purged from the restrictions that someone’s actual labour market position may impose. Our questions provide a more detailed picture of partial retirement than existing studies by considering several properties of the </w:t>
      </w:r>
      <w:r w:rsidR="00237066">
        <w:rPr>
          <w:rFonts w:ascii="Calibri" w:hAnsi="Calibri" w:cs="Calibri"/>
          <w:szCs w:val="22"/>
        </w:rPr>
        <w:t xml:space="preserve">design of the </w:t>
      </w:r>
      <w:r w:rsidRPr="00A85DA8">
        <w:rPr>
          <w:rFonts w:ascii="Calibri" w:hAnsi="Calibri" w:cs="Calibri"/>
          <w:szCs w:val="22"/>
        </w:rPr>
        <w:t>partial retirement option, such as the starting and ending age, the hourly wage rate, the number of hours worked, and whether the transition to full retirement involves multiple steps or not.</w:t>
      </w:r>
    </w:p>
    <w:p w14:paraId="242F0DA2" w14:textId="0FE4AAAA" w:rsidR="00112346" w:rsidRPr="00A85DA8" w:rsidRDefault="00B21D57" w:rsidP="009D7614">
      <w:pPr>
        <w:pStyle w:val="NoSpacing"/>
        <w:rPr>
          <w:rFonts w:ascii="Calibri" w:hAnsi="Calibri" w:cs="Calibri"/>
          <w:szCs w:val="22"/>
        </w:rPr>
      </w:pPr>
      <w:r w:rsidRPr="00A85DA8">
        <w:rPr>
          <w:rFonts w:ascii="Calibri" w:hAnsi="Calibri" w:cs="Calibri"/>
          <w:szCs w:val="22"/>
        </w:rPr>
        <w:t xml:space="preserve">We use vignette questions asking respondents to make choices based upon their own preferences but for hypothetical individuals, making it possible to ask respondents to make choices that are not </w:t>
      </w:r>
      <w:r w:rsidRPr="00A85DA8">
        <w:rPr>
          <w:rFonts w:ascii="Calibri" w:hAnsi="Calibri" w:cs="Calibri"/>
          <w:szCs w:val="22"/>
        </w:rPr>
        <w:lastRenderedPageBreak/>
        <w:t xml:space="preserve">realistic in their own situation. We account for the standard actuarial rules of pension systems, making the </w:t>
      </w:r>
      <w:r w:rsidR="009B30DC" w:rsidRPr="00A85DA8">
        <w:rPr>
          <w:rFonts w:ascii="Calibri" w:hAnsi="Calibri" w:cs="Calibri"/>
          <w:szCs w:val="22"/>
        </w:rPr>
        <w:t>tradeoffs</w:t>
      </w:r>
      <w:r w:rsidRPr="00A85DA8">
        <w:rPr>
          <w:rFonts w:ascii="Calibri" w:hAnsi="Calibri" w:cs="Calibri"/>
          <w:szCs w:val="22"/>
        </w:rPr>
        <w:t xml:space="preserve"> between income and leisure as realistic as possible.</w:t>
      </w:r>
    </w:p>
    <w:p w14:paraId="3C2AD199" w14:textId="77777777" w:rsidR="00112346" w:rsidRPr="00A85DA8" w:rsidRDefault="00B21D57" w:rsidP="009D7614">
      <w:pPr>
        <w:pStyle w:val="NoSpacing"/>
        <w:rPr>
          <w:rFonts w:ascii="Calibri" w:hAnsi="Calibri" w:cs="Calibri"/>
          <w:szCs w:val="22"/>
        </w:rPr>
      </w:pPr>
      <w:r w:rsidRPr="00A85DA8">
        <w:rPr>
          <w:rFonts w:ascii="Calibri" w:hAnsi="Calibri" w:cs="Calibri"/>
          <w:szCs w:val="22"/>
        </w:rPr>
        <w:t>The labor supply preferences that we estimate correlate in plausible ways with peoples’ actual or predicted retirement plans and with a subjective question on whether they value work just for money or for its intrinsic value. This lends credibility to our stated choice data and can be seen as a validation exercise. We randomly vary retirement plan characteristics in several questions across respondents, generating rich variation in choice sets and stated choices. We exploit this variation to obtain accurate model estimates and conduct credible counterfactual policy simulations.</w:t>
      </w:r>
    </w:p>
    <w:p w14:paraId="51B7BAF0" w14:textId="77777777" w:rsidR="00112346" w:rsidRPr="00A85DA8" w:rsidRDefault="00B21D57" w:rsidP="009D7614">
      <w:pPr>
        <w:pStyle w:val="NoSpacing"/>
        <w:rPr>
          <w:rFonts w:ascii="Calibri" w:hAnsi="Calibri" w:cs="Calibri"/>
          <w:szCs w:val="22"/>
        </w:rPr>
      </w:pPr>
      <w:r w:rsidRPr="00A85DA8">
        <w:rPr>
          <w:rFonts w:ascii="Calibri" w:hAnsi="Calibri" w:cs="Calibri"/>
          <w:szCs w:val="22"/>
        </w:rPr>
        <w:t>We find substantial interest in partial retirement scenarios, with more than one third of the respondents choosing partial retirement rather than actuarially fair early or late abrupt retirement trajectories. The probability to choose partial retirement hardly varies with the statutory retirement age. The fact that stated interest in partial retirement is stronger than the actual prevalence of partial retirement suggests that actual partial retirement is often hampered by demand side restrictions.</w:t>
      </w:r>
    </w:p>
    <w:p w14:paraId="108B79A8" w14:textId="77777777" w:rsidR="00112346" w:rsidRPr="00A85DA8" w:rsidRDefault="00B21D57" w:rsidP="009D7614">
      <w:pPr>
        <w:pStyle w:val="NoSpacing"/>
        <w:rPr>
          <w:rFonts w:ascii="Calibri" w:hAnsi="Calibri" w:cs="Calibri"/>
          <w:szCs w:val="22"/>
        </w:rPr>
      </w:pPr>
      <w:r w:rsidRPr="00A85DA8">
        <w:rPr>
          <w:rFonts w:ascii="Calibri" w:hAnsi="Calibri" w:cs="Calibri"/>
          <w:szCs w:val="22"/>
        </w:rPr>
        <w:t>Using the stated choice data, we estimate a stylized model that makes the trade-offs between leisure and income over the life cycle as of age 60 explicit. Responses to pension incentives, for both abrupt and partial retirement, are sizable compared to those found in earlier studies, considering that the sizes of the incentives we consider are much smaller. This is important because small pension incentives are much more within the reach of policy makers who have to carefully consider pension interventions.</w:t>
      </w:r>
    </w:p>
    <w:p w14:paraId="57AB6359" w14:textId="20585D32" w:rsidR="00112346" w:rsidRPr="00A6523B" w:rsidRDefault="00B21D57" w:rsidP="00BF2B79">
      <w:pPr>
        <w:pStyle w:val="NoSpacing"/>
        <w:rPr>
          <w:rFonts w:ascii="Calibri" w:hAnsi="Calibri" w:cs="Calibri"/>
          <w:szCs w:val="22"/>
        </w:rPr>
      </w:pPr>
      <w:r w:rsidRPr="00A6523B">
        <w:rPr>
          <w:rFonts w:ascii="Calibri" w:hAnsi="Calibri" w:cs="Calibri"/>
          <w:szCs w:val="22"/>
        </w:rPr>
        <w:t xml:space="preserve">We disentangle accrual and wealth effects of pensions at both the intensive and extensive margins at various retirement ages. We find that the partial retirement decision is much less sensitive to wealth effects than the decisions for early or late abrupt retirement. On the other hand, </w:t>
      </w:r>
      <w:r w:rsidR="00DE1808" w:rsidRPr="00A6523B">
        <w:rPr>
          <w:rFonts w:ascii="Calibri" w:hAnsi="Calibri" w:cs="Calibri"/>
          <w:szCs w:val="22"/>
        </w:rPr>
        <w:t>th</w:t>
      </w:r>
      <w:r w:rsidR="003C5174" w:rsidRPr="00A6523B">
        <w:rPr>
          <w:rFonts w:ascii="Calibri" w:hAnsi="Calibri" w:cs="Calibri"/>
          <w:szCs w:val="22"/>
        </w:rPr>
        <w:t xml:space="preserve">e decision to take partial retirement </w:t>
      </w:r>
      <w:r w:rsidRPr="00A6523B">
        <w:rPr>
          <w:rFonts w:ascii="Calibri" w:hAnsi="Calibri" w:cs="Calibri"/>
          <w:szCs w:val="22"/>
        </w:rPr>
        <w:t>is sensitive to pension accruals. More importantly, the partial retirement decision strongly depends on the specific financial incentives for retiring partially. Interest in partial retirement would fall substantially if partial retirement came with a substantially lower wage (and a less challenging job). Finally, if individuals do not have the partial retirement option, early abrupt retirement more often becomes the best alternative than late retirement, demonstrating the potential of partial retirement as a policy instrument to stimulate</w:t>
      </w:r>
      <w:r w:rsidR="00DE440D" w:rsidRPr="00A6523B">
        <w:rPr>
          <w:rFonts w:ascii="Calibri" w:hAnsi="Calibri" w:cs="Calibri"/>
          <w:szCs w:val="22"/>
        </w:rPr>
        <w:t xml:space="preserve"> </w:t>
      </w:r>
      <w:r w:rsidRPr="00A6523B">
        <w:rPr>
          <w:rFonts w:ascii="Calibri" w:hAnsi="Calibri" w:cs="Calibri"/>
          <w:szCs w:val="22"/>
        </w:rPr>
        <w:t>older individuals remain in the labor force.</w:t>
      </w:r>
    </w:p>
    <w:p w14:paraId="0E13619B" w14:textId="6A3A99B6" w:rsidR="00A735CC" w:rsidRDefault="00702686" w:rsidP="00847B7D">
      <w:pPr>
        <w:pStyle w:val="NoSpacing"/>
        <w:rPr>
          <w:rFonts w:ascii="Calibri" w:hAnsi="Calibri" w:cs="Calibri"/>
          <w:szCs w:val="22"/>
        </w:rPr>
      </w:pPr>
      <w:r>
        <w:rPr>
          <w:rFonts w:ascii="Calibri" w:hAnsi="Calibri" w:cs="Calibri"/>
          <w:szCs w:val="22"/>
        </w:rPr>
        <w:t xml:space="preserve">Our results should be interpreted cautiously with </w:t>
      </w:r>
      <w:r w:rsidR="00847B7D">
        <w:rPr>
          <w:rFonts w:ascii="Calibri" w:hAnsi="Calibri" w:cs="Calibri"/>
          <w:szCs w:val="22"/>
        </w:rPr>
        <w:t>respect to</w:t>
      </w:r>
      <w:r>
        <w:rPr>
          <w:rFonts w:ascii="Calibri" w:hAnsi="Calibri" w:cs="Calibri"/>
          <w:szCs w:val="22"/>
        </w:rPr>
        <w:t xml:space="preserve"> actual retirement behaviour. </w:t>
      </w:r>
      <w:r w:rsidR="00013FBE">
        <w:rPr>
          <w:rFonts w:ascii="Calibri" w:hAnsi="Calibri" w:cs="Calibri"/>
          <w:szCs w:val="22"/>
        </w:rPr>
        <w:t xml:space="preserve">Ideally, policy </w:t>
      </w:r>
      <w:r w:rsidR="00847B7D">
        <w:rPr>
          <w:rFonts w:ascii="Calibri" w:hAnsi="Calibri" w:cs="Calibri"/>
          <w:szCs w:val="22"/>
        </w:rPr>
        <w:t xml:space="preserve">reforms </w:t>
      </w:r>
      <w:r w:rsidR="00013FBE">
        <w:rPr>
          <w:rFonts w:ascii="Calibri" w:hAnsi="Calibri" w:cs="Calibri"/>
          <w:szCs w:val="22"/>
        </w:rPr>
        <w:t>regarding flexibility in retirement would be ex</w:t>
      </w:r>
      <w:r w:rsidR="00847B7D">
        <w:rPr>
          <w:rFonts w:ascii="Calibri" w:hAnsi="Calibri" w:cs="Calibri"/>
          <w:szCs w:val="22"/>
        </w:rPr>
        <w:t xml:space="preserve"> </w:t>
      </w:r>
      <w:r w:rsidR="00013FBE">
        <w:rPr>
          <w:rFonts w:ascii="Calibri" w:hAnsi="Calibri" w:cs="Calibri"/>
          <w:szCs w:val="22"/>
        </w:rPr>
        <w:t xml:space="preserve">post evaluated using policy </w:t>
      </w:r>
      <w:r w:rsidR="00847B7D">
        <w:rPr>
          <w:rFonts w:ascii="Calibri" w:hAnsi="Calibri" w:cs="Calibri"/>
          <w:szCs w:val="22"/>
        </w:rPr>
        <w:t>change</w:t>
      </w:r>
      <w:r w:rsidR="00EC6139">
        <w:rPr>
          <w:rFonts w:ascii="Calibri" w:hAnsi="Calibri" w:cs="Calibri"/>
          <w:szCs w:val="22"/>
        </w:rPr>
        <w:t>s</w:t>
      </w:r>
      <w:r w:rsidR="00847B7D">
        <w:rPr>
          <w:rFonts w:ascii="Calibri" w:hAnsi="Calibri" w:cs="Calibri"/>
          <w:szCs w:val="22"/>
        </w:rPr>
        <w:t xml:space="preserve"> </w:t>
      </w:r>
      <w:r w:rsidR="00013FBE">
        <w:rPr>
          <w:rFonts w:ascii="Calibri" w:hAnsi="Calibri" w:cs="Calibri"/>
          <w:szCs w:val="22"/>
        </w:rPr>
        <w:t xml:space="preserve">and quasi-experimental </w:t>
      </w:r>
      <w:r w:rsidR="00847B7D">
        <w:rPr>
          <w:rFonts w:ascii="Calibri" w:hAnsi="Calibri" w:cs="Calibri"/>
          <w:szCs w:val="22"/>
        </w:rPr>
        <w:t>research methods</w:t>
      </w:r>
      <w:r w:rsidR="00013FBE">
        <w:rPr>
          <w:rFonts w:ascii="Calibri" w:hAnsi="Calibri" w:cs="Calibri"/>
          <w:szCs w:val="22"/>
        </w:rPr>
        <w:t xml:space="preserve">. </w:t>
      </w:r>
      <w:r w:rsidR="00847B7D">
        <w:rPr>
          <w:rFonts w:ascii="Calibri" w:hAnsi="Calibri" w:cs="Calibri"/>
          <w:szCs w:val="22"/>
        </w:rPr>
        <w:t>I</w:t>
      </w:r>
      <w:r w:rsidR="00013FBE">
        <w:rPr>
          <w:rFonts w:ascii="Calibri" w:hAnsi="Calibri" w:cs="Calibri"/>
          <w:szCs w:val="22"/>
        </w:rPr>
        <w:t xml:space="preserve">n absence of </w:t>
      </w:r>
      <w:r w:rsidR="00847B7D">
        <w:rPr>
          <w:rFonts w:ascii="Calibri" w:hAnsi="Calibri" w:cs="Calibri"/>
          <w:szCs w:val="22"/>
        </w:rPr>
        <w:t>such reforms</w:t>
      </w:r>
      <w:r w:rsidR="00B75988">
        <w:rPr>
          <w:rFonts w:ascii="Calibri" w:hAnsi="Calibri" w:cs="Calibri"/>
          <w:szCs w:val="22"/>
        </w:rPr>
        <w:t xml:space="preserve"> in the Netherlands</w:t>
      </w:r>
      <w:r w:rsidR="00847B7D">
        <w:rPr>
          <w:rFonts w:ascii="Calibri" w:hAnsi="Calibri" w:cs="Calibri"/>
          <w:szCs w:val="22"/>
        </w:rPr>
        <w:t>, however,</w:t>
      </w:r>
      <w:r w:rsidR="00013FBE">
        <w:rPr>
          <w:rFonts w:ascii="Calibri" w:hAnsi="Calibri" w:cs="Calibri"/>
          <w:szCs w:val="22"/>
        </w:rPr>
        <w:t xml:space="preserve"> we evaluate</w:t>
      </w:r>
      <w:r w:rsidR="00847B7D">
        <w:rPr>
          <w:rFonts w:ascii="Calibri" w:hAnsi="Calibri" w:cs="Calibri"/>
          <w:szCs w:val="22"/>
        </w:rPr>
        <w:t>d</w:t>
      </w:r>
      <w:r w:rsidR="00013FBE">
        <w:rPr>
          <w:rFonts w:ascii="Calibri" w:hAnsi="Calibri" w:cs="Calibri"/>
          <w:szCs w:val="22"/>
        </w:rPr>
        <w:t xml:space="preserve"> partial retirement policies ex</w:t>
      </w:r>
      <w:r w:rsidR="00847B7D">
        <w:rPr>
          <w:rFonts w:ascii="Calibri" w:hAnsi="Calibri" w:cs="Calibri"/>
          <w:szCs w:val="22"/>
        </w:rPr>
        <w:t xml:space="preserve"> </w:t>
      </w:r>
      <w:r w:rsidR="00013FBE">
        <w:rPr>
          <w:rFonts w:ascii="Calibri" w:hAnsi="Calibri" w:cs="Calibri"/>
          <w:szCs w:val="22"/>
        </w:rPr>
        <w:t xml:space="preserve">ante using hypothetical </w:t>
      </w:r>
      <w:r w:rsidR="00B75988">
        <w:rPr>
          <w:rFonts w:ascii="Calibri" w:hAnsi="Calibri" w:cs="Calibri"/>
          <w:szCs w:val="22"/>
        </w:rPr>
        <w:t xml:space="preserve">retirement scenarios evaluated by survey </w:t>
      </w:r>
      <w:r w:rsidR="00013FBE">
        <w:rPr>
          <w:rFonts w:ascii="Calibri" w:hAnsi="Calibri" w:cs="Calibri"/>
          <w:szCs w:val="22"/>
        </w:rPr>
        <w:t>respondents</w:t>
      </w:r>
      <w:r w:rsidR="00EC6139">
        <w:rPr>
          <w:rFonts w:ascii="Calibri" w:hAnsi="Calibri" w:cs="Calibri"/>
          <w:szCs w:val="22"/>
        </w:rPr>
        <w:t xml:space="preserve"> and simulation</w:t>
      </w:r>
      <w:r w:rsidR="00013FBE">
        <w:rPr>
          <w:rFonts w:ascii="Calibri" w:hAnsi="Calibri" w:cs="Calibri"/>
          <w:szCs w:val="22"/>
        </w:rPr>
        <w:t xml:space="preserve">. </w:t>
      </w:r>
      <w:r w:rsidR="00936F1C">
        <w:rPr>
          <w:rFonts w:ascii="Calibri" w:hAnsi="Calibri" w:cs="Calibri"/>
          <w:szCs w:val="22"/>
        </w:rPr>
        <w:t xml:space="preserve">Respondents </w:t>
      </w:r>
      <w:r w:rsidR="00013FBE">
        <w:rPr>
          <w:rFonts w:ascii="Calibri" w:hAnsi="Calibri" w:cs="Calibri"/>
          <w:szCs w:val="22"/>
        </w:rPr>
        <w:t xml:space="preserve">might not act as they </w:t>
      </w:r>
      <w:r w:rsidR="00F724DB">
        <w:rPr>
          <w:rFonts w:ascii="Calibri" w:hAnsi="Calibri" w:cs="Calibri"/>
          <w:szCs w:val="22"/>
        </w:rPr>
        <w:t>state</w:t>
      </w:r>
      <w:r w:rsidR="00013FBE">
        <w:rPr>
          <w:rFonts w:ascii="Calibri" w:hAnsi="Calibri" w:cs="Calibri"/>
          <w:szCs w:val="22"/>
        </w:rPr>
        <w:t xml:space="preserve">. </w:t>
      </w:r>
      <w:r w:rsidR="00A735CC">
        <w:rPr>
          <w:rFonts w:ascii="Calibri" w:hAnsi="Calibri" w:cs="Calibri"/>
          <w:szCs w:val="22"/>
        </w:rPr>
        <w:t xml:space="preserve">We attempted to mitigate this concern by </w:t>
      </w:r>
      <w:r w:rsidR="00936F1C">
        <w:rPr>
          <w:rFonts w:ascii="Calibri" w:hAnsi="Calibri" w:cs="Calibri"/>
          <w:szCs w:val="22"/>
        </w:rPr>
        <w:t>validat</w:t>
      </w:r>
      <w:r w:rsidR="00A735CC">
        <w:rPr>
          <w:rFonts w:ascii="Calibri" w:hAnsi="Calibri" w:cs="Calibri"/>
          <w:szCs w:val="22"/>
        </w:rPr>
        <w:t xml:space="preserve">ing stated preferences </w:t>
      </w:r>
      <w:r w:rsidR="00013FBE">
        <w:rPr>
          <w:rFonts w:ascii="Calibri" w:hAnsi="Calibri" w:cs="Calibri"/>
          <w:szCs w:val="22"/>
        </w:rPr>
        <w:t xml:space="preserve">with actual </w:t>
      </w:r>
      <w:r w:rsidR="00A735CC">
        <w:rPr>
          <w:rFonts w:ascii="Calibri" w:hAnsi="Calibri" w:cs="Calibri"/>
          <w:szCs w:val="22"/>
        </w:rPr>
        <w:t xml:space="preserve">retirement </w:t>
      </w:r>
      <w:r w:rsidR="00013FBE">
        <w:rPr>
          <w:rFonts w:ascii="Calibri" w:hAnsi="Calibri" w:cs="Calibri"/>
          <w:szCs w:val="22"/>
        </w:rPr>
        <w:t xml:space="preserve">behavior </w:t>
      </w:r>
      <w:r w:rsidR="00F724DB">
        <w:rPr>
          <w:rFonts w:ascii="Calibri" w:hAnsi="Calibri" w:cs="Calibri"/>
          <w:szCs w:val="22"/>
        </w:rPr>
        <w:t>by</w:t>
      </w:r>
      <w:r w:rsidR="00936F1C">
        <w:rPr>
          <w:rFonts w:ascii="Calibri" w:hAnsi="Calibri" w:cs="Calibri"/>
          <w:szCs w:val="22"/>
        </w:rPr>
        <w:t xml:space="preserve"> </w:t>
      </w:r>
      <w:r w:rsidR="00013FBE">
        <w:rPr>
          <w:rFonts w:ascii="Calibri" w:hAnsi="Calibri" w:cs="Calibri"/>
          <w:szCs w:val="22"/>
        </w:rPr>
        <w:t>respondents.</w:t>
      </w:r>
    </w:p>
    <w:p w14:paraId="7A46D111" w14:textId="20ADC888" w:rsidR="00286772" w:rsidRDefault="006B46CB" w:rsidP="00A735CC">
      <w:pPr>
        <w:pStyle w:val="NoSpacing"/>
        <w:rPr>
          <w:rFonts w:ascii="Calibri" w:hAnsi="Calibri" w:cs="Calibri"/>
          <w:szCs w:val="22"/>
        </w:rPr>
      </w:pPr>
      <w:r>
        <w:rPr>
          <w:rFonts w:ascii="Calibri" w:hAnsi="Calibri" w:cs="Calibri"/>
          <w:szCs w:val="22"/>
        </w:rPr>
        <w:t xml:space="preserve">Furthermore, </w:t>
      </w:r>
      <w:r w:rsidR="00F1376F">
        <w:rPr>
          <w:rFonts w:ascii="Calibri" w:hAnsi="Calibri" w:cs="Calibri"/>
          <w:szCs w:val="22"/>
        </w:rPr>
        <w:t xml:space="preserve">our stated preference survey was </w:t>
      </w:r>
      <w:r w:rsidR="00F724DB">
        <w:rPr>
          <w:rFonts w:ascii="Calibri" w:hAnsi="Calibri" w:cs="Calibri"/>
          <w:szCs w:val="22"/>
        </w:rPr>
        <w:t>conduct</w:t>
      </w:r>
      <w:r w:rsidR="00E97600">
        <w:rPr>
          <w:rFonts w:ascii="Calibri" w:hAnsi="Calibri" w:cs="Calibri"/>
          <w:szCs w:val="22"/>
        </w:rPr>
        <w:t xml:space="preserve">ed </w:t>
      </w:r>
      <w:r w:rsidR="00F1376F">
        <w:rPr>
          <w:rFonts w:ascii="Calibri" w:hAnsi="Calibri" w:cs="Calibri"/>
          <w:szCs w:val="22"/>
        </w:rPr>
        <w:t xml:space="preserve">in 2017, </w:t>
      </w:r>
      <w:r w:rsidR="003D65DD">
        <w:rPr>
          <w:rFonts w:ascii="Calibri" w:hAnsi="Calibri" w:cs="Calibri"/>
          <w:szCs w:val="22"/>
        </w:rPr>
        <w:t xml:space="preserve">at a time when </w:t>
      </w:r>
      <w:r w:rsidR="00F1376F">
        <w:rPr>
          <w:rFonts w:ascii="Calibri" w:hAnsi="Calibri" w:cs="Calibri"/>
          <w:szCs w:val="22"/>
        </w:rPr>
        <w:t xml:space="preserve">the generous early retirement arrangements </w:t>
      </w:r>
      <w:r w:rsidR="003D65DD">
        <w:rPr>
          <w:rFonts w:ascii="Calibri" w:hAnsi="Calibri" w:cs="Calibri"/>
          <w:szCs w:val="22"/>
        </w:rPr>
        <w:t xml:space="preserve">of the 1990s </w:t>
      </w:r>
      <w:r w:rsidR="00F1376F">
        <w:rPr>
          <w:rFonts w:ascii="Calibri" w:hAnsi="Calibri" w:cs="Calibri"/>
          <w:szCs w:val="22"/>
        </w:rPr>
        <w:t>were</w:t>
      </w:r>
      <w:r w:rsidR="003D65DD">
        <w:rPr>
          <w:rFonts w:ascii="Calibri" w:hAnsi="Calibri" w:cs="Calibri"/>
          <w:szCs w:val="22"/>
        </w:rPr>
        <w:t xml:space="preserve"> </w:t>
      </w:r>
      <w:r w:rsidR="0087317A">
        <w:rPr>
          <w:rFonts w:ascii="Calibri" w:hAnsi="Calibri" w:cs="Calibri"/>
          <w:szCs w:val="22"/>
        </w:rPr>
        <w:t xml:space="preserve">almost completely phased out. </w:t>
      </w:r>
      <w:r w:rsidR="00F865B8">
        <w:rPr>
          <w:rFonts w:ascii="Calibri" w:hAnsi="Calibri" w:cs="Calibri"/>
          <w:szCs w:val="22"/>
        </w:rPr>
        <w:t xml:space="preserve">Moreover, at that time </w:t>
      </w:r>
      <w:r w:rsidR="00307E6F">
        <w:rPr>
          <w:rFonts w:ascii="Calibri" w:hAnsi="Calibri" w:cs="Calibri"/>
          <w:szCs w:val="22"/>
        </w:rPr>
        <w:t>individuals</w:t>
      </w:r>
      <w:r w:rsidR="00F724DB">
        <w:rPr>
          <w:rFonts w:ascii="Calibri" w:hAnsi="Calibri" w:cs="Calibri"/>
          <w:szCs w:val="22"/>
        </w:rPr>
        <w:t xml:space="preserve"> in paid employment </w:t>
      </w:r>
      <w:r w:rsidR="00E97600">
        <w:rPr>
          <w:rFonts w:ascii="Calibri" w:hAnsi="Calibri" w:cs="Calibri"/>
          <w:szCs w:val="22"/>
        </w:rPr>
        <w:t xml:space="preserve">were subjected to </w:t>
      </w:r>
      <w:r w:rsidR="00F724DB">
        <w:rPr>
          <w:rFonts w:ascii="Calibri" w:hAnsi="Calibri" w:cs="Calibri"/>
          <w:szCs w:val="22"/>
        </w:rPr>
        <w:t xml:space="preserve">an increasingly higher </w:t>
      </w:r>
      <w:r w:rsidR="00817957">
        <w:rPr>
          <w:rFonts w:ascii="Calibri" w:hAnsi="Calibri" w:cs="Calibri"/>
          <w:szCs w:val="22"/>
        </w:rPr>
        <w:t xml:space="preserve">statutory retirement age. </w:t>
      </w:r>
      <w:r w:rsidR="006C293D">
        <w:rPr>
          <w:rFonts w:ascii="Calibri" w:hAnsi="Calibri" w:cs="Calibri"/>
          <w:szCs w:val="22"/>
        </w:rPr>
        <w:t xml:space="preserve">As a consequence, the actual </w:t>
      </w:r>
      <w:r w:rsidR="00181E71">
        <w:rPr>
          <w:rFonts w:ascii="Calibri" w:hAnsi="Calibri" w:cs="Calibri"/>
          <w:szCs w:val="22"/>
        </w:rPr>
        <w:t xml:space="preserve">average </w:t>
      </w:r>
      <w:r w:rsidR="006C293D">
        <w:rPr>
          <w:rFonts w:ascii="Calibri" w:hAnsi="Calibri" w:cs="Calibri"/>
          <w:szCs w:val="22"/>
        </w:rPr>
        <w:t>retirement age was increasing</w:t>
      </w:r>
      <w:r w:rsidR="00181E71">
        <w:rPr>
          <w:rFonts w:ascii="Calibri" w:hAnsi="Calibri" w:cs="Calibri"/>
          <w:szCs w:val="22"/>
        </w:rPr>
        <w:t xml:space="preserve">, probably also inducing a </w:t>
      </w:r>
      <w:r w:rsidR="0040129E">
        <w:rPr>
          <w:rFonts w:ascii="Calibri" w:hAnsi="Calibri" w:cs="Calibri"/>
          <w:szCs w:val="22"/>
        </w:rPr>
        <w:t xml:space="preserve">change in the </w:t>
      </w:r>
      <w:r w:rsidR="00817957">
        <w:rPr>
          <w:rFonts w:ascii="Calibri" w:hAnsi="Calibri" w:cs="Calibri"/>
          <w:szCs w:val="22"/>
        </w:rPr>
        <w:t>social norm</w:t>
      </w:r>
      <w:r w:rsidR="00E97600">
        <w:rPr>
          <w:rFonts w:ascii="Calibri" w:hAnsi="Calibri" w:cs="Calibri"/>
          <w:szCs w:val="22"/>
        </w:rPr>
        <w:t>s for</w:t>
      </w:r>
      <w:r w:rsidR="0040129E">
        <w:rPr>
          <w:rFonts w:ascii="Calibri" w:hAnsi="Calibri" w:cs="Calibri"/>
          <w:szCs w:val="22"/>
        </w:rPr>
        <w:t xml:space="preserve"> what constitutes a good </w:t>
      </w:r>
      <w:r w:rsidR="00E97600">
        <w:rPr>
          <w:rFonts w:ascii="Calibri" w:hAnsi="Calibri" w:cs="Calibri"/>
          <w:szCs w:val="22"/>
        </w:rPr>
        <w:t>retirement</w:t>
      </w:r>
      <w:r w:rsidR="0040129E">
        <w:rPr>
          <w:rFonts w:ascii="Calibri" w:hAnsi="Calibri" w:cs="Calibri"/>
          <w:szCs w:val="22"/>
        </w:rPr>
        <w:t xml:space="preserve"> age. </w:t>
      </w:r>
      <w:r w:rsidR="008C22B5">
        <w:rPr>
          <w:rFonts w:ascii="Calibri" w:hAnsi="Calibri" w:cs="Calibri"/>
          <w:szCs w:val="22"/>
        </w:rPr>
        <w:t xml:space="preserve">This trend </w:t>
      </w:r>
      <w:r w:rsidR="001F5BCE">
        <w:rPr>
          <w:rFonts w:ascii="Calibri" w:hAnsi="Calibri" w:cs="Calibri"/>
          <w:szCs w:val="22"/>
        </w:rPr>
        <w:t xml:space="preserve">implies that </w:t>
      </w:r>
      <w:r w:rsidR="00817957">
        <w:rPr>
          <w:rFonts w:ascii="Calibri" w:hAnsi="Calibri" w:cs="Calibri"/>
          <w:szCs w:val="22"/>
        </w:rPr>
        <w:t xml:space="preserve">the </w:t>
      </w:r>
      <w:r w:rsidR="00E97600">
        <w:rPr>
          <w:rFonts w:ascii="Calibri" w:hAnsi="Calibri" w:cs="Calibri"/>
          <w:szCs w:val="22"/>
        </w:rPr>
        <w:t xml:space="preserve">retirement </w:t>
      </w:r>
      <w:r w:rsidR="00817957">
        <w:rPr>
          <w:rFonts w:ascii="Calibri" w:hAnsi="Calibri" w:cs="Calibri"/>
          <w:szCs w:val="22"/>
        </w:rPr>
        <w:t xml:space="preserve">ages considered in </w:t>
      </w:r>
      <w:r w:rsidR="00E97600">
        <w:rPr>
          <w:rFonts w:ascii="Calibri" w:hAnsi="Calibri" w:cs="Calibri"/>
          <w:szCs w:val="22"/>
        </w:rPr>
        <w:t>our survey</w:t>
      </w:r>
      <w:r w:rsidR="00817957">
        <w:rPr>
          <w:rFonts w:ascii="Calibri" w:hAnsi="Calibri" w:cs="Calibri"/>
          <w:szCs w:val="22"/>
        </w:rPr>
        <w:t xml:space="preserve"> (61, 63, and 65) </w:t>
      </w:r>
      <w:r w:rsidR="001F5BCE">
        <w:rPr>
          <w:rFonts w:ascii="Calibri" w:hAnsi="Calibri" w:cs="Calibri"/>
          <w:szCs w:val="22"/>
        </w:rPr>
        <w:t xml:space="preserve">currently </w:t>
      </w:r>
      <w:r w:rsidR="007E3F92">
        <w:rPr>
          <w:rFonts w:ascii="Calibri" w:hAnsi="Calibri" w:cs="Calibri"/>
          <w:szCs w:val="22"/>
        </w:rPr>
        <w:t xml:space="preserve">may </w:t>
      </w:r>
      <w:r w:rsidR="00817957">
        <w:rPr>
          <w:rFonts w:ascii="Calibri" w:hAnsi="Calibri" w:cs="Calibri"/>
          <w:szCs w:val="22"/>
        </w:rPr>
        <w:t xml:space="preserve">no longer have the same meaning as in 2017. However, a prior </w:t>
      </w:r>
      <w:r w:rsidR="00E97600">
        <w:rPr>
          <w:rFonts w:ascii="Calibri" w:hAnsi="Calibri" w:cs="Calibri"/>
          <w:szCs w:val="22"/>
        </w:rPr>
        <w:t>study</w:t>
      </w:r>
      <w:r w:rsidR="00817957">
        <w:rPr>
          <w:rFonts w:ascii="Calibri" w:hAnsi="Calibri" w:cs="Calibri"/>
          <w:szCs w:val="22"/>
        </w:rPr>
        <w:t xml:space="preserve"> that </w:t>
      </w:r>
      <w:r w:rsidR="00E97600">
        <w:rPr>
          <w:rFonts w:ascii="Calibri" w:hAnsi="Calibri" w:cs="Calibri"/>
          <w:szCs w:val="22"/>
        </w:rPr>
        <w:t xml:space="preserve">investigated </w:t>
      </w:r>
      <w:r w:rsidR="00817957">
        <w:rPr>
          <w:rFonts w:ascii="Calibri" w:hAnsi="Calibri" w:cs="Calibri"/>
          <w:szCs w:val="22"/>
        </w:rPr>
        <w:t xml:space="preserve">people’s preferences for partial retirement in the Netherlands suggests </w:t>
      </w:r>
      <w:r w:rsidR="00E97600">
        <w:rPr>
          <w:rFonts w:ascii="Calibri" w:hAnsi="Calibri" w:cs="Calibri"/>
          <w:szCs w:val="22"/>
        </w:rPr>
        <w:t xml:space="preserve">that </w:t>
      </w:r>
      <w:r w:rsidR="00817957">
        <w:rPr>
          <w:rFonts w:ascii="Calibri" w:hAnsi="Calibri" w:cs="Calibri"/>
          <w:szCs w:val="22"/>
        </w:rPr>
        <w:t xml:space="preserve">employees had </w:t>
      </w:r>
      <w:r w:rsidR="00E97600">
        <w:rPr>
          <w:rFonts w:ascii="Calibri" w:hAnsi="Calibri" w:cs="Calibri"/>
          <w:szCs w:val="22"/>
        </w:rPr>
        <w:t>very</w:t>
      </w:r>
      <w:r w:rsidR="00817957">
        <w:rPr>
          <w:rFonts w:ascii="Calibri" w:hAnsi="Calibri" w:cs="Calibri"/>
          <w:szCs w:val="22"/>
        </w:rPr>
        <w:t xml:space="preserve"> similar preferences for partial retirement in 2004</w:t>
      </w:r>
      <w:r w:rsidR="00E97600">
        <w:rPr>
          <w:rFonts w:ascii="Calibri" w:hAnsi="Calibri" w:cs="Calibri"/>
          <w:szCs w:val="22"/>
        </w:rPr>
        <w:t xml:space="preserve">, far prior to the </w:t>
      </w:r>
      <w:r w:rsidR="00BC1B3C">
        <w:rPr>
          <w:rFonts w:ascii="Calibri" w:hAnsi="Calibri" w:cs="Calibri"/>
          <w:szCs w:val="22"/>
        </w:rPr>
        <w:t xml:space="preserve">disappearance of generous early retirement and the </w:t>
      </w:r>
      <w:r w:rsidR="00E97600">
        <w:rPr>
          <w:rFonts w:ascii="Calibri" w:hAnsi="Calibri" w:cs="Calibri"/>
          <w:szCs w:val="22"/>
        </w:rPr>
        <w:t xml:space="preserve">increase in the statutory retirement age </w:t>
      </w:r>
      <w:r w:rsidR="00817957">
        <w:rPr>
          <w:rFonts w:ascii="Calibri" w:hAnsi="Calibri" w:cs="Calibri"/>
          <w:szCs w:val="22"/>
        </w:rPr>
        <w:t>(</w:t>
      </w:r>
      <w:r w:rsidR="00D80DB9">
        <w:rPr>
          <w:rFonts w:ascii="Calibri" w:hAnsi="Calibri" w:cs="Calibri"/>
          <w:color w:val="FF0000"/>
          <w:szCs w:val="22"/>
        </w:rPr>
        <w:t>V</w:t>
      </w:r>
      <w:r w:rsidR="00817957" w:rsidRPr="00206CA4">
        <w:rPr>
          <w:rFonts w:ascii="Calibri" w:hAnsi="Calibri" w:cs="Calibri"/>
          <w:color w:val="FF0000"/>
          <w:szCs w:val="22"/>
        </w:rPr>
        <w:t>an Soest et al., 2006</w:t>
      </w:r>
      <w:r w:rsidR="00817957">
        <w:rPr>
          <w:rFonts w:ascii="Calibri" w:hAnsi="Calibri" w:cs="Calibri"/>
          <w:szCs w:val="22"/>
        </w:rPr>
        <w:t xml:space="preserve">). </w:t>
      </w:r>
      <w:r w:rsidR="00817957" w:rsidRPr="00BF2B79">
        <w:rPr>
          <w:rFonts w:ascii="Calibri" w:hAnsi="Calibri" w:cs="Calibri"/>
          <w:szCs w:val="22"/>
        </w:rPr>
        <w:t xml:space="preserve">We </w:t>
      </w:r>
      <w:r w:rsidR="00286772">
        <w:rPr>
          <w:rFonts w:ascii="Calibri" w:hAnsi="Calibri" w:cs="Calibri"/>
          <w:szCs w:val="22"/>
        </w:rPr>
        <w:t xml:space="preserve">therefore </w:t>
      </w:r>
      <w:r w:rsidR="00817957" w:rsidRPr="00BF2B79">
        <w:rPr>
          <w:rFonts w:ascii="Calibri" w:hAnsi="Calibri" w:cs="Calibri"/>
          <w:szCs w:val="22"/>
        </w:rPr>
        <w:t>expect th</w:t>
      </w:r>
      <w:r w:rsidR="00286772">
        <w:rPr>
          <w:rFonts w:ascii="Calibri" w:hAnsi="Calibri" w:cs="Calibri"/>
          <w:szCs w:val="22"/>
        </w:rPr>
        <w:t xml:space="preserve">e strong </w:t>
      </w:r>
      <w:r w:rsidR="00817957" w:rsidRPr="00BF2B79">
        <w:rPr>
          <w:rFonts w:ascii="Calibri" w:hAnsi="Calibri" w:cs="Calibri"/>
          <w:szCs w:val="22"/>
        </w:rPr>
        <w:t xml:space="preserve">interest </w:t>
      </w:r>
      <w:r w:rsidR="00286772">
        <w:rPr>
          <w:rFonts w:ascii="Calibri" w:hAnsi="Calibri" w:cs="Calibri"/>
          <w:szCs w:val="22"/>
        </w:rPr>
        <w:t xml:space="preserve">in partial retirement </w:t>
      </w:r>
      <w:r w:rsidR="00817957" w:rsidRPr="00BF2B79">
        <w:rPr>
          <w:rFonts w:ascii="Calibri" w:hAnsi="Calibri" w:cs="Calibri"/>
          <w:szCs w:val="22"/>
        </w:rPr>
        <w:t>to be persistent or even increas</w:t>
      </w:r>
      <w:r w:rsidR="00286772">
        <w:rPr>
          <w:rFonts w:ascii="Calibri" w:hAnsi="Calibri" w:cs="Calibri"/>
          <w:szCs w:val="22"/>
        </w:rPr>
        <w:t>e</w:t>
      </w:r>
      <w:r w:rsidR="00817957" w:rsidRPr="00BF2B79">
        <w:rPr>
          <w:rFonts w:ascii="Calibri" w:hAnsi="Calibri" w:cs="Calibri"/>
          <w:szCs w:val="22"/>
        </w:rPr>
        <w:t xml:space="preserve"> with the increasing retirement age</w:t>
      </w:r>
      <w:r w:rsidR="00BB41F2">
        <w:rPr>
          <w:rFonts w:ascii="Calibri" w:hAnsi="Calibri" w:cs="Calibri"/>
          <w:szCs w:val="22"/>
        </w:rPr>
        <w:t>,</w:t>
      </w:r>
      <w:r w:rsidR="00817957" w:rsidRPr="00BF2B79">
        <w:rPr>
          <w:rFonts w:ascii="Calibri" w:hAnsi="Calibri" w:cs="Calibri"/>
          <w:szCs w:val="22"/>
        </w:rPr>
        <w:t xml:space="preserve"> as Figure 1 suggests.</w:t>
      </w:r>
    </w:p>
    <w:p w14:paraId="7F4BF728" w14:textId="77777777" w:rsidR="00817957" w:rsidRDefault="00817957" w:rsidP="00821EF2">
      <w:pPr>
        <w:pStyle w:val="NoSpacing"/>
        <w:ind w:firstLine="0"/>
        <w:rPr>
          <w:rFonts w:ascii="Calibri" w:hAnsi="Calibri" w:cs="Calibri"/>
          <w:b/>
          <w:bCs/>
          <w:szCs w:val="22"/>
        </w:rPr>
      </w:pPr>
    </w:p>
    <w:p w14:paraId="0A3E6F6C" w14:textId="14A3A1BA" w:rsidR="00821EF2" w:rsidRPr="00695696" w:rsidRDefault="00821EF2" w:rsidP="00821EF2">
      <w:pPr>
        <w:pStyle w:val="NoSpacing"/>
        <w:ind w:firstLine="0"/>
        <w:rPr>
          <w:rFonts w:ascii="Calibri" w:hAnsi="Calibri" w:cs="Calibri"/>
          <w:b/>
          <w:bCs/>
          <w:szCs w:val="22"/>
        </w:rPr>
      </w:pPr>
      <w:r w:rsidRPr="00695696">
        <w:rPr>
          <w:rFonts w:ascii="Calibri" w:hAnsi="Calibri" w:cs="Calibri"/>
          <w:b/>
          <w:bCs/>
          <w:szCs w:val="22"/>
        </w:rPr>
        <w:t xml:space="preserve">8. Policy </w:t>
      </w:r>
      <w:r w:rsidR="00F879C4">
        <w:rPr>
          <w:rFonts w:ascii="Calibri" w:hAnsi="Calibri" w:cs="Calibri"/>
          <w:b/>
          <w:bCs/>
          <w:szCs w:val="22"/>
        </w:rPr>
        <w:t>discussion</w:t>
      </w:r>
    </w:p>
    <w:p w14:paraId="1BB99A47" w14:textId="77777777" w:rsidR="00821EF2" w:rsidRDefault="00821EF2" w:rsidP="00821EF2">
      <w:pPr>
        <w:pStyle w:val="NoSpacing"/>
        <w:ind w:firstLine="0"/>
        <w:rPr>
          <w:rFonts w:ascii="Calibri" w:hAnsi="Calibri" w:cs="Calibri"/>
          <w:szCs w:val="22"/>
        </w:rPr>
      </w:pPr>
    </w:p>
    <w:p w14:paraId="79046145" w14:textId="51171DA4" w:rsidR="00B00599" w:rsidRDefault="002654BD" w:rsidP="00EF745F">
      <w:pPr>
        <w:pStyle w:val="NoSpacing"/>
        <w:ind w:firstLine="0"/>
        <w:rPr>
          <w:rFonts w:ascii="Calibri" w:hAnsi="Calibri" w:cs="Calibri"/>
          <w:szCs w:val="22"/>
        </w:rPr>
      </w:pPr>
      <w:r>
        <w:rPr>
          <w:rFonts w:ascii="Calibri" w:hAnsi="Calibri" w:cs="Calibri"/>
          <w:szCs w:val="22"/>
        </w:rPr>
        <w:t xml:space="preserve">In the </w:t>
      </w:r>
      <w:r w:rsidR="00DB3C5E">
        <w:rPr>
          <w:rFonts w:ascii="Calibri" w:hAnsi="Calibri" w:cs="Calibri"/>
          <w:szCs w:val="22"/>
        </w:rPr>
        <w:t>l</w:t>
      </w:r>
      <w:r>
        <w:rPr>
          <w:rFonts w:ascii="Calibri" w:hAnsi="Calibri" w:cs="Calibri"/>
          <w:szCs w:val="22"/>
        </w:rPr>
        <w:t xml:space="preserve">ast decades, </w:t>
      </w:r>
      <w:r w:rsidR="008D5F56">
        <w:rPr>
          <w:rFonts w:ascii="Calibri" w:hAnsi="Calibri" w:cs="Calibri"/>
          <w:szCs w:val="22"/>
        </w:rPr>
        <w:t xml:space="preserve">generous early retirement arrangements </w:t>
      </w:r>
      <w:r w:rsidR="00DB3C5E">
        <w:rPr>
          <w:rFonts w:ascii="Calibri" w:hAnsi="Calibri" w:cs="Calibri"/>
          <w:szCs w:val="22"/>
        </w:rPr>
        <w:t xml:space="preserve">were phased out and the statutory retirement age making individuals eligible for a state pension has been raised substantially. </w:t>
      </w:r>
      <w:r w:rsidR="00B00599">
        <w:rPr>
          <w:rFonts w:ascii="Calibri" w:hAnsi="Calibri" w:cs="Calibri"/>
          <w:szCs w:val="22"/>
        </w:rPr>
        <w:t>As a result, many workers are forced to work longer</w:t>
      </w:r>
      <w:r w:rsidR="00004871">
        <w:rPr>
          <w:rFonts w:ascii="Calibri" w:hAnsi="Calibri" w:cs="Calibri"/>
          <w:szCs w:val="22"/>
        </w:rPr>
        <w:t xml:space="preserve">, even if full-time work is hampered by health issues or unattractive for other reasons. </w:t>
      </w:r>
      <w:r w:rsidR="00B83594">
        <w:rPr>
          <w:rFonts w:ascii="Calibri" w:hAnsi="Calibri" w:cs="Calibri"/>
          <w:szCs w:val="22"/>
        </w:rPr>
        <w:t xml:space="preserve">One way to address this </w:t>
      </w:r>
      <w:r w:rsidR="009A435B">
        <w:rPr>
          <w:rFonts w:ascii="Calibri" w:hAnsi="Calibri" w:cs="Calibri"/>
          <w:szCs w:val="22"/>
        </w:rPr>
        <w:t xml:space="preserve">issue is to stimulate partial retirement: A </w:t>
      </w:r>
      <w:r w:rsidR="009A435B">
        <w:rPr>
          <w:rFonts w:ascii="Calibri" w:hAnsi="Calibri" w:cs="Calibri"/>
          <w:szCs w:val="22"/>
        </w:rPr>
        <w:lastRenderedPageBreak/>
        <w:t>gradual withdraw from the labor market</w:t>
      </w:r>
      <w:r w:rsidR="003419A4">
        <w:rPr>
          <w:rFonts w:ascii="Calibri" w:hAnsi="Calibri" w:cs="Calibri"/>
          <w:szCs w:val="22"/>
        </w:rPr>
        <w:t>, combined with a partial pension to supplement part-time earnings. In this paper, w</w:t>
      </w:r>
      <w:r w:rsidR="00387DCC">
        <w:rPr>
          <w:rFonts w:ascii="Calibri" w:hAnsi="Calibri" w:cs="Calibri"/>
          <w:szCs w:val="22"/>
        </w:rPr>
        <w:t xml:space="preserve">e have used stated preference data and a structural life cycle model to investigate the </w:t>
      </w:r>
      <w:r w:rsidR="00333CD5">
        <w:rPr>
          <w:rFonts w:ascii="Calibri" w:hAnsi="Calibri" w:cs="Calibri"/>
          <w:szCs w:val="22"/>
        </w:rPr>
        <w:t xml:space="preserve">potential </w:t>
      </w:r>
      <w:r w:rsidR="00387DCC">
        <w:rPr>
          <w:rFonts w:ascii="Calibri" w:hAnsi="Calibri" w:cs="Calibri"/>
          <w:szCs w:val="22"/>
        </w:rPr>
        <w:t xml:space="preserve">interest of workers in </w:t>
      </w:r>
      <w:r w:rsidR="00333CD5">
        <w:rPr>
          <w:rFonts w:ascii="Calibri" w:hAnsi="Calibri" w:cs="Calibri"/>
          <w:szCs w:val="22"/>
        </w:rPr>
        <w:t xml:space="preserve">several different implementations of partial retirement arrangements. </w:t>
      </w:r>
      <w:r w:rsidR="00387DCC">
        <w:rPr>
          <w:rFonts w:ascii="Calibri" w:hAnsi="Calibri" w:cs="Calibri"/>
          <w:szCs w:val="22"/>
        </w:rPr>
        <w:t xml:space="preserve"> </w:t>
      </w:r>
      <w:r w:rsidR="00004871">
        <w:rPr>
          <w:rFonts w:ascii="Calibri" w:hAnsi="Calibri" w:cs="Calibri"/>
          <w:szCs w:val="22"/>
        </w:rPr>
        <w:t xml:space="preserve"> </w:t>
      </w:r>
    </w:p>
    <w:p w14:paraId="2F3763E4" w14:textId="7E936E88" w:rsidR="00EF745F" w:rsidRDefault="00EF745F" w:rsidP="00182EFB">
      <w:pPr>
        <w:pStyle w:val="NoSpacing"/>
        <w:rPr>
          <w:rFonts w:ascii="Calibri" w:hAnsi="Calibri" w:cs="Calibri"/>
          <w:szCs w:val="22"/>
        </w:rPr>
      </w:pPr>
      <w:r>
        <w:rPr>
          <w:rFonts w:ascii="Calibri" w:hAnsi="Calibri" w:cs="Calibri"/>
          <w:szCs w:val="22"/>
        </w:rPr>
        <w:t xml:space="preserve">Our policy simulations showed that preferences for partial retirement plans are responsive to financial incentives. In particular, rewarding later retirement with higher pension accruals makes partial retirement more attractive than early retirement. At the same time, facilitating </w:t>
      </w:r>
      <w:r w:rsidRPr="00A54D0D">
        <w:rPr>
          <w:rFonts w:ascii="Calibri" w:hAnsi="Calibri" w:cs="Calibri"/>
          <w:szCs w:val="22"/>
        </w:rPr>
        <w:t xml:space="preserve">partial retirement </w:t>
      </w:r>
      <w:r>
        <w:rPr>
          <w:rFonts w:ascii="Calibri" w:hAnsi="Calibri" w:cs="Calibri"/>
          <w:szCs w:val="22"/>
        </w:rPr>
        <w:t xml:space="preserve">plans </w:t>
      </w:r>
      <w:r w:rsidRPr="00A54D0D">
        <w:rPr>
          <w:rFonts w:ascii="Calibri" w:hAnsi="Calibri" w:cs="Calibri"/>
          <w:szCs w:val="22"/>
        </w:rPr>
        <w:t xml:space="preserve">can generate both positive </w:t>
      </w:r>
      <w:r>
        <w:rPr>
          <w:rFonts w:ascii="Calibri" w:hAnsi="Calibri" w:cs="Calibri"/>
          <w:szCs w:val="22"/>
        </w:rPr>
        <w:t>and</w:t>
      </w:r>
      <w:r w:rsidRPr="00A54D0D">
        <w:rPr>
          <w:rFonts w:ascii="Calibri" w:hAnsi="Calibri" w:cs="Calibri"/>
          <w:szCs w:val="22"/>
        </w:rPr>
        <w:t xml:space="preserve"> negative labor supply effects as discussed </w:t>
      </w:r>
      <w:r>
        <w:rPr>
          <w:rFonts w:ascii="Calibri" w:hAnsi="Calibri" w:cs="Calibri"/>
          <w:szCs w:val="22"/>
        </w:rPr>
        <w:t>here and</w:t>
      </w:r>
      <w:r w:rsidRPr="00A54D0D">
        <w:rPr>
          <w:rFonts w:ascii="Calibri" w:hAnsi="Calibri" w:cs="Calibri"/>
          <w:szCs w:val="22"/>
        </w:rPr>
        <w:t xml:space="preserve"> </w:t>
      </w:r>
      <w:r>
        <w:rPr>
          <w:rFonts w:ascii="Calibri" w:hAnsi="Calibri" w:cs="Calibri"/>
          <w:szCs w:val="22"/>
        </w:rPr>
        <w:t xml:space="preserve">widely in </w:t>
      </w:r>
      <w:r w:rsidRPr="00A54D0D">
        <w:rPr>
          <w:rFonts w:ascii="Calibri" w:hAnsi="Calibri" w:cs="Calibri"/>
          <w:szCs w:val="22"/>
        </w:rPr>
        <w:t>the existing literature.</w:t>
      </w:r>
      <w:r>
        <w:rPr>
          <w:rFonts w:ascii="Calibri" w:hAnsi="Calibri" w:cs="Calibri"/>
          <w:szCs w:val="22"/>
        </w:rPr>
        <w:t xml:space="preserve"> For stimulating labor supply through partial retirement and financial incentives, it is therefore important to carefully design the financial incentives for partial retirement plans so that partial retirement becomes a more attractive alternative to early retirement than late retirement.</w:t>
      </w:r>
    </w:p>
    <w:p w14:paraId="575C6612" w14:textId="1D6EA6BB" w:rsidR="002F0229" w:rsidRDefault="009B0A39" w:rsidP="00B95334">
      <w:pPr>
        <w:pStyle w:val="NoSpacing"/>
        <w:rPr>
          <w:rFonts w:ascii="Calibri" w:hAnsi="Calibri" w:cs="Calibri"/>
          <w:szCs w:val="22"/>
        </w:rPr>
      </w:pPr>
      <w:r>
        <w:rPr>
          <w:rFonts w:ascii="Calibri" w:hAnsi="Calibri" w:cs="Calibri"/>
          <w:szCs w:val="22"/>
        </w:rPr>
        <w:t>To date</w:t>
      </w:r>
      <w:r w:rsidR="000C5EBF">
        <w:rPr>
          <w:rFonts w:ascii="Calibri" w:hAnsi="Calibri" w:cs="Calibri"/>
          <w:szCs w:val="22"/>
        </w:rPr>
        <w:t xml:space="preserve">, </w:t>
      </w:r>
      <w:r w:rsidR="004502C6">
        <w:rPr>
          <w:rFonts w:ascii="Calibri" w:hAnsi="Calibri" w:cs="Calibri"/>
          <w:szCs w:val="22"/>
        </w:rPr>
        <w:t>p</w:t>
      </w:r>
      <w:r w:rsidR="000C5EBF">
        <w:rPr>
          <w:rFonts w:ascii="Calibri" w:hAnsi="Calibri" w:cs="Calibri"/>
          <w:szCs w:val="22"/>
        </w:rPr>
        <w:t xml:space="preserve">artial retirement </w:t>
      </w:r>
      <w:r w:rsidR="00DF6DA8">
        <w:rPr>
          <w:rFonts w:ascii="Calibri" w:hAnsi="Calibri" w:cs="Calibri"/>
          <w:szCs w:val="22"/>
        </w:rPr>
        <w:t xml:space="preserve">arrangements </w:t>
      </w:r>
      <w:r w:rsidR="00D67BD1">
        <w:rPr>
          <w:rFonts w:ascii="Calibri" w:hAnsi="Calibri" w:cs="Calibri"/>
          <w:szCs w:val="22"/>
        </w:rPr>
        <w:t xml:space="preserve">have typically been laid down in second-pillar pension schemes and </w:t>
      </w:r>
      <w:r w:rsidR="004502C6">
        <w:rPr>
          <w:rFonts w:ascii="Calibri" w:hAnsi="Calibri" w:cs="Calibri"/>
          <w:szCs w:val="22"/>
        </w:rPr>
        <w:t xml:space="preserve">they </w:t>
      </w:r>
      <w:r w:rsidR="00D67BD1">
        <w:rPr>
          <w:rFonts w:ascii="Calibri" w:hAnsi="Calibri" w:cs="Calibri"/>
          <w:szCs w:val="22"/>
        </w:rPr>
        <w:t xml:space="preserve">are </w:t>
      </w:r>
      <w:r w:rsidR="004502C6">
        <w:rPr>
          <w:rFonts w:ascii="Calibri" w:hAnsi="Calibri" w:cs="Calibri"/>
          <w:szCs w:val="22"/>
        </w:rPr>
        <w:t xml:space="preserve">being </w:t>
      </w:r>
      <w:r w:rsidR="00D67BD1">
        <w:rPr>
          <w:rFonts w:ascii="Calibri" w:hAnsi="Calibri" w:cs="Calibri"/>
          <w:szCs w:val="22"/>
        </w:rPr>
        <w:t>increasing</w:t>
      </w:r>
      <w:r w:rsidR="004502C6">
        <w:rPr>
          <w:rFonts w:ascii="Calibri" w:hAnsi="Calibri" w:cs="Calibri"/>
          <w:szCs w:val="22"/>
        </w:rPr>
        <w:t>ly</w:t>
      </w:r>
      <w:r w:rsidR="00D67BD1">
        <w:rPr>
          <w:rFonts w:ascii="Calibri" w:hAnsi="Calibri" w:cs="Calibri"/>
          <w:szCs w:val="22"/>
        </w:rPr>
        <w:t xml:space="preserve"> introduced in </w:t>
      </w:r>
      <w:r w:rsidR="000C5EBF">
        <w:rPr>
          <w:rFonts w:ascii="Calibri" w:hAnsi="Calibri" w:cs="Calibri"/>
          <w:szCs w:val="22"/>
        </w:rPr>
        <w:t xml:space="preserve">collective labor </w:t>
      </w:r>
      <w:r w:rsidR="00A668D8">
        <w:rPr>
          <w:rFonts w:ascii="Calibri" w:hAnsi="Calibri" w:cs="Calibri"/>
          <w:szCs w:val="22"/>
        </w:rPr>
        <w:t>agreements</w:t>
      </w:r>
      <w:r w:rsidR="00DF6DA8">
        <w:rPr>
          <w:rFonts w:ascii="Calibri" w:hAnsi="Calibri" w:cs="Calibri"/>
          <w:szCs w:val="22"/>
        </w:rPr>
        <w:t xml:space="preserve">. A possibility is </w:t>
      </w:r>
      <w:r w:rsidR="00303B21">
        <w:rPr>
          <w:rFonts w:ascii="Calibri" w:hAnsi="Calibri" w:cs="Calibri"/>
          <w:szCs w:val="22"/>
        </w:rPr>
        <w:t>to</w:t>
      </w:r>
      <w:r w:rsidR="00DF6DA8">
        <w:rPr>
          <w:rFonts w:ascii="Calibri" w:hAnsi="Calibri" w:cs="Calibri"/>
          <w:szCs w:val="22"/>
        </w:rPr>
        <w:t xml:space="preserve"> consider </w:t>
      </w:r>
      <w:r w:rsidR="00303B21">
        <w:rPr>
          <w:rFonts w:ascii="Calibri" w:hAnsi="Calibri" w:cs="Calibri"/>
          <w:szCs w:val="22"/>
        </w:rPr>
        <w:t xml:space="preserve">flexibility </w:t>
      </w:r>
      <w:r w:rsidR="00D67BD1">
        <w:rPr>
          <w:rFonts w:ascii="Calibri" w:hAnsi="Calibri" w:cs="Calibri"/>
          <w:szCs w:val="22"/>
        </w:rPr>
        <w:t xml:space="preserve">also </w:t>
      </w:r>
      <w:r w:rsidR="00303B21">
        <w:rPr>
          <w:rFonts w:ascii="Calibri" w:hAnsi="Calibri" w:cs="Calibri"/>
          <w:szCs w:val="22"/>
        </w:rPr>
        <w:t xml:space="preserve">in the </w:t>
      </w:r>
      <w:r w:rsidR="00DF6DA8">
        <w:rPr>
          <w:rFonts w:ascii="Calibri" w:hAnsi="Calibri" w:cs="Calibri"/>
          <w:szCs w:val="22"/>
        </w:rPr>
        <w:t xml:space="preserve">first-pillar pensions. In many countries it is possible to take up first-pillar pension benefits before the normal retirement age at an actuarial discount. Such early take-up could facilitate partial retirement and even stimulate labor supply. Until </w:t>
      </w:r>
      <w:r w:rsidR="00970D47">
        <w:rPr>
          <w:rFonts w:ascii="Calibri" w:hAnsi="Calibri" w:cs="Calibri"/>
          <w:szCs w:val="22"/>
        </w:rPr>
        <w:t>now</w:t>
      </w:r>
      <w:r w:rsidR="00DF6DA8">
        <w:rPr>
          <w:rFonts w:ascii="Calibri" w:hAnsi="Calibri" w:cs="Calibri"/>
          <w:szCs w:val="22"/>
        </w:rPr>
        <w:t>, Dutch p</w:t>
      </w:r>
      <w:r w:rsidR="00821EF2">
        <w:rPr>
          <w:rFonts w:ascii="Calibri" w:hAnsi="Calibri" w:cs="Calibri"/>
          <w:szCs w:val="22"/>
        </w:rPr>
        <w:t xml:space="preserve">olicymakers have been hesitant </w:t>
      </w:r>
      <w:r w:rsidR="0071068D">
        <w:rPr>
          <w:rFonts w:ascii="Calibri" w:hAnsi="Calibri" w:cs="Calibri"/>
          <w:szCs w:val="22"/>
        </w:rPr>
        <w:t xml:space="preserve">about making the claiming of </w:t>
      </w:r>
      <w:r w:rsidR="00DF6DA8">
        <w:rPr>
          <w:rFonts w:ascii="Calibri" w:hAnsi="Calibri" w:cs="Calibri"/>
          <w:szCs w:val="22"/>
        </w:rPr>
        <w:t>first-pillar</w:t>
      </w:r>
      <w:r w:rsidR="0071068D">
        <w:rPr>
          <w:rFonts w:ascii="Calibri" w:hAnsi="Calibri" w:cs="Calibri"/>
          <w:szCs w:val="22"/>
        </w:rPr>
        <w:t xml:space="preserve"> pensions</w:t>
      </w:r>
      <w:r w:rsidR="00970D47">
        <w:rPr>
          <w:rFonts w:ascii="Calibri" w:hAnsi="Calibri" w:cs="Calibri"/>
          <w:szCs w:val="22"/>
        </w:rPr>
        <w:t xml:space="preserve"> (</w:t>
      </w:r>
      <w:r w:rsidR="0071068D">
        <w:rPr>
          <w:rFonts w:ascii="Calibri" w:hAnsi="Calibri" w:cs="Calibri"/>
          <w:szCs w:val="22"/>
        </w:rPr>
        <w:t>AOW</w:t>
      </w:r>
      <w:r w:rsidR="00970D47">
        <w:rPr>
          <w:rFonts w:ascii="Calibri" w:hAnsi="Calibri" w:cs="Calibri"/>
          <w:szCs w:val="22"/>
        </w:rPr>
        <w:t>)</w:t>
      </w:r>
      <w:r w:rsidR="0071068D">
        <w:rPr>
          <w:rFonts w:ascii="Calibri" w:hAnsi="Calibri" w:cs="Calibri"/>
          <w:szCs w:val="22"/>
        </w:rPr>
        <w:t xml:space="preserve"> more flexible. There are no options to claim AOW-benefits prior to the statutory retirement age. </w:t>
      </w:r>
      <w:r w:rsidR="0085201D">
        <w:rPr>
          <w:rFonts w:ascii="Calibri" w:hAnsi="Calibri" w:cs="Calibri"/>
          <w:szCs w:val="22"/>
        </w:rPr>
        <w:t xml:space="preserve">In 2015, the Dutch cabinet even formally cancelled </w:t>
      </w:r>
      <w:r w:rsidR="004502C6">
        <w:rPr>
          <w:rFonts w:ascii="Calibri" w:hAnsi="Calibri" w:cs="Calibri"/>
          <w:szCs w:val="22"/>
        </w:rPr>
        <w:t xml:space="preserve">any </w:t>
      </w:r>
      <w:r w:rsidR="0085201D">
        <w:rPr>
          <w:rFonts w:ascii="Calibri" w:hAnsi="Calibri" w:cs="Calibri"/>
          <w:szCs w:val="22"/>
        </w:rPr>
        <w:t>plans for a flexible AOW in the near future.</w:t>
      </w:r>
      <w:r w:rsidR="0085201D" w:rsidRPr="00B95334">
        <w:footnoteReference w:id="19"/>
      </w:r>
      <w:r w:rsidR="0085201D">
        <w:rPr>
          <w:rFonts w:ascii="Calibri" w:hAnsi="Calibri" w:cs="Calibri"/>
          <w:szCs w:val="22"/>
        </w:rPr>
        <w:t xml:space="preserve"> </w:t>
      </w:r>
      <w:r w:rsidR="002F0229">
        <w:rPr>
          <w:rFonts w:ascii="Calibri" w:hAnsi="Calibri" w:cs="Calibri"/>
          <w:szCs w:val="22"/>
        </w:rPr>
        <w:t>This implies that the only possible flexibility in retirement decisions comes from employer</w:t>
      </w:r>
      <w:r w:rsidR="000E3E1E">
        <w:rPr>
          <w:rFonts w:ascii="Calibri" w:hAnsi="Calibri" w:cs="Calibri"/>
          <w:szCs w:val="22"/>
        </w:rPr>
        <w:t>-</w:t>
      </w:r>
      <w:r w:rsidR="002F0229">
        <w:rPr>
          <w:rFonts w:ascii="Calibri" w:hAnsi="Calibri" w:cs="Calibri"/>
          <w:szCs w:val="22"/>
        </w:rPr>
        <w:t xml:space="preserve">related pensions (second pillar). </w:t>
      </w:r>
    </w:p>
    <w:p w14:paraId="24130087" w14:textId="30A194C0" w:rsidR="00BF2B79" w:rsidRDefault="00DA04CB" w:rsidP="00B95334">
      <w:pPr>
        <w:pStyle w:val="NoSpacing"/>
        <w:rPr>
          <w:rFonts w:ascii="Calibri" w:hAnsi="Calibri" w:cs="Calibri"/>
          <w:szCs w:val="22"/>
        </w:rPr>
      </w:pPr>
      <w:r>
        <w:rPr>
          <w:rFonts w:ascii="Calibri" w:hAnsi="Calibri" w:cs="Calibri"/>
          <w:szCs w:val="22"/>
        </w:rPr>
        <w:t>In th</w:t>
      </w:r>
      <w:r w:rsidR="00297CB8">
        <w:rPr>
          <w:rFonts w:ascii="Calibri" w:hAnsi="Calibri" w:cs="Calibri"/>
          <w:szCs w:val="22"/>
        </w:rPr>
        <w:t>e</w:t>
      </w:r>
      <w:r>
        <w:rPr>
          <w:rFonts w:ascii="Calibri" w:hAnsi="Calibri" w:cs="Calibri"/>
          <w:szCs w:val="22"/>
        </w:rPr>
        <w:t xml:space="preserve"> </w:t>
      </w:r>
      <w:r w:rsidRPr="00B95334">
        <w:rPr>
          <w:rFonts w:ascii="Calibri" w:hAnsi="Calibri" w:cs="Calibri"/>
          <w:i/>
          <w:iCs/>
          <w:szCs w:val="22"/>
        </w:rPr>
        <w:t>Generatiepact</w:t>
      </w:r>
      <w:r>
        <w:rPr>
          <w:rFonts w:ascii="Calibri" w:hAnsi="Calibri" w:cs="Calibri"/>
          <w:szCs w:val="22"/>
        </w:rPr>
        <w:t>, flexibility is provided to employees through employer</w:t>
      </w:r>
      <w:r w:rsidR="00297CB8">
        <w:rPr>
          <w:rFonts w:ascii="Calibri" w:hAnsi="Calibri" w:cs="Calibri"/>
          <w:szCs w:val="22"/>
        </w:rPr>
        <w:t>-</w:t>
      </w:r>
      <w:r>
        <w:rPr>
          <w:rFonts w:ascii="Calibri" w:hAnsi="Calibri" w:cs="Calibri"/>
          <w:szCs w:val="22"/>
        </w:rPr>
        <w:t xml:space="preserve">related pensions. Despite the potential benefits for both employees and employers, the </w:t>
      </w:r>
      <w:r w:rsidRPr="00EC5B03">
        <w:rPr>
          <w:rFonts w:ascii="Calibri" w:hAnsi="Calibri" w:cs="Calibri"/>
          <w:i/>
          <w:iCs/>
          <w:szCs w:val="22"/>
        </w:rPr>
        <w:t>Generatiepact</w:t>
      </w:r>
      <w:r>
        <w:rPr>
          <w:rFonts w:ascii="Calibri" w:hAnsi="Calibri" w:cs="Calibri"/>
          <w:szCs w:val="22"/>
        </w:rPr>
        <w:t xml:space="preserve"> </w:t>
      </w:r>
      <w:r w:rsidR="002F0229">
        <w:rPr>
          <w:rFonts w:ascii="Calibri" w:hAnsi="Calibri" w:cs="Calibri"/>
          <w:szCs w:val="22"/>
        </w:rPr>
        <w:t>is under serious discussion as the employers’ support is limited.</w:t>
      </w:r>
      <w:r w:rsidR="009D1996">
        <w:rPr>
          <w:rFonts w:ascii="Calibri" w:hAnsi="Calibri" w:cs="Calibri"/>
          <w:szCs w:val="22"/>
        </w:rPr>
        <w:t xml:space="preserve"> Moreover</w:t>
      </w:r>
      <w:r w:rsidR="00790731">
        <w:rPr>
          <w:rFonts w:ascii="Calibri" w:hAnsi="Calibri" w:cs="Calibri"/>
          <w:szCs w:val="22"/>
        </w:rPr>
        <w:t xml:space="preserve">, </w:t>
      </w:r>
      <w:r w:rsidR="00C91EB2">
        <w:rPr>
          <w:rFonts w:ascii="Calibri" w:hAnsi="Calibri" w:cs="Calibri"/>
          <w:szCs w:val="22"/>
        </w:rPr>
        <w:t xml:space="preserve">the </w:t>
      </w:r>
      <w:r w:rsidR="00ED1564">
        <w:rPr>
          <w:rFonts w:ascii="Calibri" w:hAnsi="Calibri" w:cs="Calibri"/>
          <w:szCs w:val="22"/>
        </w:rPr>
        <w:t xml:space="preserve">employees who use it are mostly higher wage earners instead of the low wage earners </w:t>
      </w:r>
      <w:r w:rsidR="00EA3FEB">
        <w:rPr>
          <w:rFonts w:ascii="Calibri" w:hAnsi="Calibri" w:cs="Calibri"/>
          <w:szCs w:val="22"/>
        </w:rPr>
        <w:t>with physically demanding occupations for whom the arrangement was designed.</w:t>
      </w:r>
      <w:r w:rsidR="00FA6AE4">
        <w:rPr>
          <w:rFonts w:ascii="Calibri" w:hAnsi="Calibri" w:cs="Calibri"/>
          <w:szCs w:val="22"/>
        </w:rPr>
        <w:t xml:space="preserve"> There is a</w:t>
      </w:r>
      <w:r w:rsidR="00B87505">
        <w:rPr>
          <w:rFonts w:ascii="Calibri" w:hAnsi="Calibri" w:cs="Calibri"/>
          <w:szCs w:val="22"/>
        </w:rPr>
        <w:t>lso no clear evidence that the</w:t>
      </w:r>
      <w:r w:rsidR="00FA6AE4">
        <w:rPr>
          <w:rFonts w:ascii="Calibri" w:hAnsi="Calibri" w:cs="Calibri"/>
          <w:szCs w:val="22"/>
        </w:rPr>
        <w:t xml:space="preserve"> other goal, creating jobs for younger workers,</w:t>
      </w:r>
      <w:r w:rsidR="00B87505">
        <w:rPr>
          <w:rFonts w:ascii="Calibri" w:hAnsi="Calibri" w:cs="Calibri"/>
          <w:szCs w:val="22"/>
        </w:rPr>
        <w:t xml:space="preserve"> is achieved.</w:t>
      </w:r>
      <w:r w:rsidR="002F0229">
        <w:rPr>
          <w:rStyle w:val="FootnoteReference"/>
          <w:rFonts w:ascii="Calibri" w:hAnsi="Calibri" w:cs="Calibri"/>
          <w:szCs w:val="22"/>
        </w:rPr>
        <w:footnoteReference w:id="20"/>
      </w:r>
      <w:r w:rsidR="002F0229">
        <w:rPr>
          <w:rFonts w:ascii="Calibri" w:hAnsi="Calibri" w:cs="Calibri"/>
          <w:szCs w:val="22"/>
        </w:rPr>
        <w:t xml:space="preserve"> </w:t>
      </w:r>
      <w:r w:rsidR="00B87505">
        <w:rPr>
          <w:rFonts w:ascii="Calibri" w:hAnsi="Calibri" w:cs="Calibri"/>
          <w:szCs w:val="22"/>
        </w:rPr>
        <w:t xml:space="preserve">Still, </w:t>
      </w:r>
      <w:r w:rsidR="002F0229">
        <w:rPr>
          <w:rFonts w:ascii="Calibri" w:hAnsi="Calibri" w:cs="Calibri"/>
          <w:szCs w:val="22"/>
        </w:rPr>
        <w:t xml:space="preserve">our </w:t>
      </w:r>
      <w:r w:rsidR="000E3E1E">
        <w:rPr>
          <w:rFonts w:ascii="Calibri" w:hAnsi="Calibri" w:cs="Calibri"/>
          <w:szCs w:val="22"/>
        </w:rPr>
        <w:t xml:space="preserve">analysis suggests </w:t>
      </w:r>
      <w:r w:rsidR="002F0229">
        <w:rPr>
          <w:rFonts w:ascii="Calibri" w:hAnsi="Calibri" w:cs="Calibri"/>
          <w:szCs w:val="22"/>
        </w:rPr>
        <w:t xml:space="preserve">that that the </w:t>
      </w:r>
      <w:r w:rsidR="00297CB8">
        <w:rPr>
          <w:rFonts w:ascii="Calibri" w:hAnsi="Calibri" w:cs="Calibri"/>
          <w:szCs w:val="22"/>
        </w:rPr>
        <w:t xml:space="preserve">potential benefits of the </w:t>
      </w:r>
      <w:r w:rsidR="002F0229" w:rsidRPr="00EC5B03">
        <w:rPr>
          <w:rFonts w:ascii="Calibri" w:hAnsi="Calibri" w:cs="Calibri"/>
          <w:i/>
          <w:iCs/>
          <w:szCs w:val="22"/>
        </w:rPr>
        <w:t>Generatiepact</w:t>
      </w:r>
      <w:r w:rsidR="002F0229">
        <w:rPr>
          <w:rFonts w:ascii="Calibri" w:hAnsi="Calibri" w:cs="Calibri"/>
          <w:szCs w:val="22"/>
        </w:rPr>
        <w:t xml:space="preserve"> should be </w:t>
      </w:r>
      <w:r w:rsidR="00297CB8">
        <w:rPr>
          <w:rFonts w:ascii="Calibri" w:hAnsi="Calibri" w:cs="Calibri"/>
          <w:szCs w:val="22"/>
        </w:rPr>
        <w:t xml:space="preserve">taken seriously by </w:t>
      </w:r>
      <w:r w:rsidR="002F0229">
        <w:rPr>
          <w:rFonts w:ascii="Calibri" w:hAnsi="Calibri" w:cs="Calibri"/>
          <w:szCs w:val="22"/>
        </w:rPr>
        <w:t>employers</w:t>
      </w:r>
      <w:r w:rsidR="00297CB8">
        <w:rPr>
          <w:rFonts w:ascii="Calibri" w:hAnsi="Calibri" w:cs="Calibri"/>
          <w:szCs w:val="22"/>
        </w:rPr>
        <w:t xml:space="preserve"> and </w:t>
      </w:r>
      <w:r w:rsidR="000E3E1E">
        <w:rPr>
          <w:rFonts w:ascii="Calibri" w:hAnsi="Calibri" w:cs="Calibri"/>
          <w:szCs w:val="22"/>
        </w:rPr>
        <w:t>social partners</w:t>
      </w:r>
      <w:r w:rsidR="002F0229">
        <w:rPr>
          <w:rFonts w:ascii="Calibri" w:hAnsi="Calibri" w:cs="Calibri"/>
          <w:szCs w:val="22"/>
        </w:rPr>
        <w:t xml:space="preserve">. </w:t>
      </w:r>
      <w:r w:rsidR="00297CB8">
        <w:rPr>
          <w:rFonts w:ascii="Calibri" w:hAnsi="Calibri" w:cs="Calibri"/>
          <w:szCs w:val="22"/>
        </w:rPr>
        <w:t>Apart from financial incentives</w:t>
      </w:r>
      <w:r w:rsidR="00BF2B79" w:rsidRPr="00BF2B79">
        <w:rPr>
          <w:rFonts w:ascii="Calibri" w:hAnsi="Calibri" w:cs="Calibri"/>
          <w:szCs w:val="22"/>
        </w:rPr>
        <w:t xml:space="preserve">, we find that the </w:t>
      </w:r>
      <w:r w:rsidR="00BF2B79" w:rsidRPr="00EC5B03">
        <w:rPr>
          <w:rFonts w:ascii="Calibri" w:hAnsi="Calibri" w:cs="Calibri"/>
          <w:szCs w:val="22"/>
        </w:rPr>
        <w:t>potential of partial retirement is more pronounced when the statutory retirement age is increased.</w:t>
      </w:r>
    </w:p>
    <w:p w14:paraId="24E47336" w14:textId="2688E10F" w:rsidR="00E96241" w:rsidRDefault="00E96241" w:rsidP="00B87505">
      <w:pPr>
        <w:pStyle w:val="NoSpacing"/>
        <w:rPr>
          <w:rFonts w:ascii="Calibri" w:hAnsi="Calibri" w:cs="Calibri"/>
          <w:szCs w:val="22"/>
        </w:rPr>
      </w:pPr>
      <w:r>
        <w:rPr>
          <w:rFonts w:ascii="Calibri" w:hAnsi="Calibri" w:cs="Calibri"/>
          <w:szCs w:val="22"/>
        </w:rPr>
        <w:t xml:space="preserve">A final word of caution seems justified. </w:t>
      </w:r>
      <w:r w:rsidR="00051930">
        <w:rPr>
          <w:rFonts w:ascii="Calibri" w:hAnsi="Calibri" w:cs="Calibri"/>
          <w:szCs w:val="22"/>
        </w:rPr>
        <w:t xml:space="preserve">Our data were collected in 2017 and the retirement age in the Netherlands and many other countries has been increasing over the last decade. </w:t>
      </w:r>
      <w:r w:rsidR="001E327B">
        <w:rPr>
          <w:rFonts w:ascii="Calibri" w:hAnsi="Calibri" w:cs="Calibri"/>
          <w:szCs w:val="22"/>
        </w:rPr>
        <w:t xml:space="preserve">Social norms are changing and a retirement age </w:t>
      </w:r>
      <w:r w:rsidR="007827FE">
        <w:rPr>
          <w:rFonts w:ascii="Calibri" w:hAnsi="Calibri" w:cs="Calibri"/>
          <w:szCs w:val="22"/>
        </w:rPr>
        <w:t xml:space="preserve">of 60 is not as normal as it was 20 years ago. Still, even though </w:t>
      </w:r>
      <w:r w:rsidR="00D5221E">
        <w:rPr>
          <w:rFonts w:ascii="Calibri" w:hAnsi="Calibri" w:cs="Calibri"/>
          <w:szCs w:val="22"/>
        </w:rPr>
        <w:t xml:space="preserve">ages are shifting, </w:t>
      </w:r>
      <w:r w:rsidR="00EE5A99">
        <w:rPr>
          <w:rFonts w:ascii="Calibri" w:hAnsi="Calibri" w:cs="Calibri"/>
          <w:szCs w:val="22"/>
        </w:rPr>
        <w:t xml:space="preserve">earlier studies </w:t>
      </w:r>
      <w:r w:rsidR="00D5221E">
        <w:rPr>
          <w:rFonts w:ascii="Calibri" w:hAnsi="Calibri" w:cs="Calibri"/>
          <w:szCs w:val="22"/>
        </w:rPr>
        <w:t xml:space="preserve">suggest that preferences for gradual retirement are </w:t>
      </w:r>
      <w:r w:rsidR="00EE5A99">
        <w:rPr>
          <w:rFonts w:ascii="Calibri" w:hAnsi="Calibri" w:cs="Calibri"/>
          <w:szCs w:val="22"/>
        </w:rPr>
        <w:t xml:space="preserve">persistent and </w:t>
      </w:r>
      <w:r w:rsidR="00D5221E">
        <w:rPr>
          <w:rFonts w:ascii="Calibri" w:hAnsi="Calibri" w:cs="Calibri"/>
          <w:szCs w:val="22"/>
        </w:rPr>
        <w:t>stable</w:t>
      </w:r>
      <w:r w:rsidR="00EE5A99">
        <w:rPr>
          <w:rFonts w:ascii="Calibri" w:hAnsi="Calibri" w:cs="Calibri"/>
          <w:szCs w:val="22"/>
        </w:rPr>
        <w:t xml:space="preserve">. Analyzing stated preferences  in 2014 in te LISS panel, based on a survey very similar to that conducted here, </w:t>
      </w:r>
      <w:r w:rsidR="00EE5A99" w:rsidRPr="009436CB">
        <w:rPr>
          <w:rFonts w:ascii="Calibri" w:hAnsi="Calibri" w:cs="Calibri"/>
          <w:szCs w:val="22"/>
        </w:rPr>
        <w:t>Kantarcı and  van Soest (2013)</w:t>
      </w:r>
      <w:r w:rsidR="00EE5A99">
        <w:rPr>
          <w:rFonts w:ascii="Calibri" w:hAnsi="Calibri" w:cs="Calibri"/>
          <w:szCs w:val="22"/>
        </w:rPr>
        <w:t xml:space="preserve"> found that </w:t>
      </w:r>
      <w:r w:rsidR="00EE5A99" w:rsidRPr="009436CB">
        <w:rPr>
          <w:rFonts w:ascii="Calibri" w:hAnsi="Calibri" w:cs="Calibri"/>
          <w:szCs w:val="22"/>
        </w:rPr>
        <w:t xml:space="preserve">28.2% chose the early abrupt retirement scenario, 42.3% chose the partial retirement scenario, and 29.4% chose the late abrupt retirement retirement scenario. </w:t>
      </w:r>
      <w:r w:rsidR="00EE5A99" w:rsidRPr="009436CB">
        <w:rPr>
          <w:rFonts w:ascii="Calibri" w:hAnsi="Calibri" w:cs="Calibri"/>
          <w:color w:val="FF0000"/>
          <w:szCs w:val="22"/>
        </w:rPr>
        <w:t>Van Soest et al.</w:t>
      </w:r>
      <w:r w:rsidR="00EE5A99">
        <w:rPr>
          <w:rFonts w:ascii="Calibri" w:hAnsi="Calibri" w:cs="Calibri"/>
          <w:color w:val="FF0000"/>
          <w:szCs w:val="22"/>
        </w:rPr>
        <w:t xml:space="preserve"> (</w:t>
      </w:r>
      <w:r w:rsidR="00EE5A99" w:rsidRPr="009436CB">
        <w:rPr>
          <w:rFonts w:ascii="Calibri" w:hAnsi="Calibri" w:cs="Calibri"/>
          <w:color w:val="FF0000"/>
          <w:szCs w:val="22"/>
        </w:rPr>
        <w:t>2006</w:t>
      </w:r>
      <w:r w:rsidR="00EE5A99">
        <w:rPr>
          <w:rFonts w:ascii="Calibri" w:hAnsi="Calibri" w:cs="Calibri"/>
          <w:color w:val="FF0000"/>
          <w:szCs w:val="22"/>
        </w:rPr>
        <w:t xml:space="preserve">) </w:t>
      </w:r>
      <w:r w:rsidR="00EE5A99">
        <w:rPr>
          <w:rFonts w:ascii="Calibri" w:hAnsi="Calibri" w:cs="Calibri"/>
          <w:szCs w:val="22"/>
        </w:rPr>
        <w:t>studied preferences for partial retirement and found that employees had fairly similar preferences for partial retirement in 2004. These figures make</w:t>
      </w:r>
      <w:r w:rsidR="00C27B7C">
        <w:rPr>
          <w:rFonts w:ascii="Calibri" w:hAnsi="Calibri" w:cs="Calibri"/>
          <w:szCs w:val="22"/>
        </w:rPr>
        <w:t xml:space="preserve"> us confident that </w:t>
      </w:r>
      <w:r w:rsidR="0060136D">
        <w:rPr>
          <w:rFonts w:ascii="Calibri" w:hAnsi="Calibri" w:cs="Calibri"/>
          <w:szCs w:val="22"/>
        </w:rPr>
        <w:t>our</w:t>
      </w:r>
      <w:r w:rsidR="00C27B7C">
        <w:rPr>
          <w:rFonts w:ascii="Calibri" w:hAnsi="Calibri" w:cs="Calibri"/>
          <w:szCs w:val="22"/>
        </w:rPr>
        <w:t xml:space="preserve"> main conclusions are still relevant today.</w:t>
      </w:r>
    </w:p>
    <w:p w14:paraId="2D167DDC" w14:textId="77777777" w:rsidR="00F86D8D" w:rsidRPr="00AB1D38" w:rsidRDefault="00F86D8D" w:rsidP="003E12A6">
      <w:pPr>
        <w:pStyle w:val="NoSpacing"/>
        <w:ind w:firstLine="0"/>
        <w:rPr>
          <w:rFonts w:ascii="Calibri" w:hAnsi="Calibri" w:cs="Calibri"/>
          <w:szCs w:val="22"/>
        </w:rPr>
      </w:pPr>
    </w:p>
    <w:p w14:paraId="151609DA" w14:textId="42F78882" w:rsidR="00112346" w:rsidRPr="00A85DA8" w:rsidRDefault="00B21D57" w:rsidP="00222925">
      <w:pPr>
        <w:pStyle w:val="NoSpacing"/>
        <w:ind w:firstLine="0"/>
        <w:jc w:val="left"/>
        <w:rPr>
          <w:rFonts w:ascii="Calibri" w:hAnsi="Calibri" w:cs="Calibri"/>
          <w:b/>
          <w:bCs/>
          <w:szCs w:val="22"/>
        </w:rPr>
      </w:pPr>
      <w:r w:rsidRPr="00A85DA8">
        <w:rPr>
          <w:rFonts w:ascii="Calibri" w:hAnsi="Calibri" w:cs="Calibri"/>
          <w:b/>
          <w:bCs/>
          <w:szCs w:val="22"/>
        </w:rPr>
        <w:t>References</w:t>
      </w:r>
    </w:p>
    <w:p w14:paraId="2FB31D67" w14:textId="77777777" w:rsidR="00CE1B84" w:rsidRPr="00A85DA8" w:rsidRDefault="00CE1B84" w:rsidP="00222925">
      <w:pPr>
        <w:pStyle w:val="NoSpacing"/>
        <w:ind w:firstLine="0"/>
        <w:jc w:val="left"/>
        <w:rPr>
          <w:rFonts w:ascii="Calibri" w:hAnsi="Calibri" w:cs="Calibri"/>
          <w:szCs w:val="22"/>
        </w:rPr>
      </w:pPr>
    </w:p>
    <w:p w14:paraId="0984B43C" w14:textId="0EF87F2B" w:rsidR="00112346" w:rsidRPr="00A85DA8" w:rsidRDefault="00B21D57" w:rsidP="009D7614">
      <w:pPr>
        <w:pStyle w:val="NoSpacing"/>
        <w:rPr>
          <w:rFonts w:ascii="Calibri" w:hAnsi="Calibri" w:cs="Calibri"/>
          <w:szCs w:val="22"/>
        </w:rPr>
      </w:pPr>
      <w:r w:rsidRPr="00A85DA8">
        <w:rPr>
          <w:rFonts w:ascii="Calibri" w:hAnsi="Calibri" w:cs="Calibri"/>
          <w:szCs w:val="22"/>
        </w:rPr>
        <w:t>Aaronson, D., French, E., 2004. The effect of part-time work on wages: evidence from the social security rules. Journal of Labor Economics 22 (2), 329–252.</w:t>
      </w:r>
    </w:p>
    <w:p w14:paraId="43031293" w14:textId="77777777" w:rsidR="00112346" w:rsidRPr="00A85DA8" w:rsidRDefault="00B21D57" w:rsidP="009D7614">
      <w:pPr>
        <w:pStyle w:val="NoSpacing"/>
        <w:rPr>
          <w:rFonts w:ascii="Calibri" w:hAnsi="Calibri" w:cs="Calibri"/>
          <w:szCs w:val="22"/>
        </w:rPr>
      </w:pPr>
      <w:r w:rsidRPr="00A85DA8">
        <w:rPr>
          <w:rFonts w:ascii="Calibri" w:hAnsi="Calibri" w:cs="Calibri"/>
          <w:szCs w:val="22"/>
        </w:rPr>
        <w:t>Ameriks, J., Briggs, J., Caplin, A., Lee, M., Shapiro, M. D., Tonetti, C., 2020. Older Americans would work longer if jobs were flexible. American Economic Journal: Macroeconomics 12 (1), 174–209.</w:t>
      </w:r>
    </w:p>
    <w:p w14:paraId="75480AC5" w14:textId="7686061D" w:rsidR="00112346" w:rsidRDefault="00B21D57" w:rsidP="009D7614">
      <w:pPr>
        <w:pStyle w:val="NoSpacing"/>
        <w:rPr>
          <w:rFonts w:ascii="Calibri" w:hAnsi="Calibri" w:cs="Calibri"/>
          <w:szCs w:val="22"/>
        </w:rPr>
      </w:pPr>
      <w:r w:rsidRPr="008326E5">
        <w:rPr>
          <w:rFonts w:ascii="Calibri" w:hAnsi="Calibri" w:cs="Calibri"/>
          <w:szCs w:val="22"/>
          <w:lang w:val="nl-NL"/>
        </w:rPr>
        <w:t>Atav, T., Jongen, E., Rabat</w:t>
      </w:r>
      <w:r w:rsidR="003A50DD" w:rsidRPr="004814A4">
        <w:rPr>
          <w:rFonts w:ascii="Calibri" w:hAnsi="Calibri" w:cs="Calibri"/>
          <w:szCs w:val="22"/>
          <w:lang w:val="nl-NL"/>
        </w:rPr>
        <w:t>é</w:t>
      </w:r>
      <w:r w:rsidRPr="008326E5">
        <w:rPr>
          <w:rFonts w:ascii="Calibri" w:hAnsi="Calibri" w:cs="Calibri"/>
          <w:szCs w:val="22"/>
          <w:lang w:val="nl-NL"/>
        </w:rPr>
        <w:t xml:space="preserve">, S., 2023. </w:t>
      </w:r>
      <w:r w:rsidRPr="00A85DA8">
        <w:rPr>
          <w:rFonts w:ascii="Calibri" w:hAnsi="Calibri" w:cs="Calibri"/>
          <w:szCs w:val="22"/>
        </w:rPr>
        <w:t>Increasing the retirement age: policy effects and underlying mechanisms. American Economic Journal: Economic Policy, Forthcoming.</w:t>
      </w:r>
    </w:p>
    <w:p w14:paraId="34A4A5AF" w14:textId="779A8ACE" w:rsidR="00EA0AA8" w:rsidRDefault="003700B4" w:rsidP="00EA0AA8">
      <w:pPr>
        <w:pStyle w:val="NoSpacing"/>
      </w:pPr>
      <w:r w:rsidRPr="00F7765B">
        <w:rPr>
          <w:rFonts w:ascii="Calibri" w:hAnsi="Calibri" w:cs="Calibri"/>
          <w:szCs w:val="22"/>
        </w:rPr>
        <w:lastRenderedPageBreak/>
        <w:t xml:space="preserve">Been, J., </w:t>
      </w:r>
      <w:r w:rsidR="00B06072" w:rsidRPr="00F7765B">
        <w:rPr>
          <w:rFonts w:ascii="Calibri" w:hAnsi="Calibri" w:cs="Calibri"/>
          <w:szCs w:val="22"/>
        </w:rPr>
        <w:t>Kantarcı</w:t>
      </w:r>
      <w:r w:rsidR="00AA74E9" w:rsidRPr="00F7765B">
        <w:rPr>
          <w:rFonts w:ascii="Calibri" w:hAnsi="Calibri" w:cs="Calibri"/>
          <w:szCs w:val="22"/>
        </w:rPr>
        <w:t>, T.</w:t>
      </w:r>
      <w:r w:rsidR="00DA5583" w:rsidRPr="00F7765B">
        <w:rPr>
          <w:rFonts w:ascii="Calibri" w:hAnsi="Calibri" w:cs="Calibri"/>
          <w:szCs w:val="22"/>
        </w:rPr>
        <w:t>,</w:t>
      </w:r>
      <w:r w:rsidR="00AA74E9" w:rsidRPr="00F7765B">
        <w:rPr>
          <w:rFonts w:ascii="Calibri" w:hAnsi="Calibri" w:cs="Calibri"/>
          <w:szCs w:val="22"/>
        </w:rPr>
        <w:t xml:space="preserve"> V</w:t>
      </w:r>
      <w:r w:rsidRPr="00F7765B">
        <w:rPr>
          <w:rFonts w:ascii="Calibri" w:hAnsi="Calibri" w:cs="Calibri"/>
          <w:szCs w:val="22"/>
        </w:rPr>
        <w:t>an Vuuren</w:t>
      </w:r>
      <w:r w:rsidR="00AA74E9" w:rsidRPr="00F7765B">
        <w:rPr>
          <w:rFonts w:ascii="Calibri" w:hAnsi="Calibri" w:cs="Calibri"/>
          <w:szCs w:val="22"/>
        </w:rPr>
        <w:t xml:space="preserve">, D., </w:t>
      </w:r>
      <w:r w:rsidRPr="00F7765B">
        <w:rPr>
          <w:rFonts w:ascii="Calibri" w:hAnsi="Calibri" w:cs="Calibri"/>
          <w:szCs w:val="22"/>
        </w:rPr>
        <w:t>2018</w:t>
      </w:r>
      <w:r w:rsidR="00AA74E9" w:rsidRPr="00F7765B">
        <w:rPr>
          <w:rFonts w:ascii="Calibri" w:hAnsi="Calibri" w:cs="Calibri"/>
          <w:szCs w:val="22"/>
        </w:rPr>
        <w:t xml:space="preserve">. </w:t>
      </w:r>
      <w:r w:rsidR="009B3D84" w:rsidRPr="009B3D84">
        <w:rPr>
          <w:rFonts w:ascii="Calibri" w:hAnsi="Calibri" w:cs="Calibri"/>
        </w:rPr>
        <w:t>Increasing the labor force participation among older workers in the Netherlands: effects of the pension incentives, increasing retirement age, and partial retirement</w:t>
      </w:r>
      <w:r w:rsidR="008C4AB0">
        <w:rPr>
          <w:rFonts w:ascii="Calibri" w:hAnsi="Calibri" w:cs="Calibri"/>
        </w:rPr>
        <w:t>. Netspar Discussion Paper 05/2018-047.</w:t>
      </w:r>
      <w:r w:rsidR="00EA0AA8" w:rsidRPr="00EA0AA8">
        <w:t xml:space="preserve"> </w:t>
      </w:r>
    </w:p>
    <w:p w14:paraId="28C2247D" w14:textId="149EF88D" w:rsidR="00EA0AA8" w:rsidRPr="00EA0AA8" w:rsidRDefault="00EA0AA8" w:rsidP="00EA0AA8">
      <w:pPr>
        <w:pStyle w:val="NoSpacing"/>
        <w:rPr>
          <w:rFonts w:ascii="Calibri" w:hAnsi="Calibri" w:cs="Calibri"/>
        </w:rPr>
      </w:pPr>
      <w:r w:rsidRPr="00EA0AA8">
        <w:rPr>
          <w:rFonts w:ascii="Calibri" w:hAnsi="Calibri" w:cs="Calibri"/>
        </w:rPr>
        <w:t>Behaghel,</w:t>
      </w:r>
      <w:r>
        <w:rPr>
          <w:rFonts w:ascii="Calibri" w:hAnsi="Calibri" w:cs="Calibri"/>
        </w:rPr>
        <w:t xml:space="preserve"> L.,</w:t>
      </w:r>
      <w:r w:rsidRPr="00EA0AA8">
        <w:rPr>
          <w:rFonts w:ascii="Calibri" w:hAnsi="Calibri" w:cs="Calibri"/>
        </w:rPr>
        <w:t xml:space="preserve"> Crépon,</w:t>
      </w:r>
      <w:r>
        <w:rPr>
          <w:rFonts w:ascii="Calibri" w:hAnsi="Calibri" w:cs="Calibri"/>
        </w:rPr>
        <w:t xml:space="preserve"> B.</w:t>
      </w:r>
      <w:r w:rsidR="00DA5583">
        <w:rPr>
          <w:rFonts w:ascii="Calibri" w:hAnsi="Calibri" w:cs="Calibri"/>
        </w:rPr>
        <w:t xml:space="preserve">, </w:t>
      </w:r>
      <w:r>
        <w:rPr>
          <w:rFonts w:ascii="Calibri" w:hAnsi="Calibri" w:cs="Calibri"/>
        </w:rPr>
        <w:t xml:space="preserve"> </w:t>
      </w:r>
      <w:r w:rsidRPr="00EA0AA8">
        <w:rPr>
          <w:rFonts w:ascii="Calibri" w:hAnsi="Calibri" w:cs="Calibri"/>
        </w:rPr>
        <w:t>Sédillot,</w:t>
      </w:r>
      <w:r w:rsidR="00DA5583">
        <w:rPr>
          <w:rFonts w:ascii="Calibri" w:hAnsi="Calibri" w:cs="Calibri"/>
        </w:rPr>
        <w:t xml:space="preserve"> B., 2008, </w:t>
      </w:r>
      <w:r w:rsidRPr="00EA0AA8">
        <w:rPr>
          <w:rFonts w:ascii="Calibri" w:hAnsi="Calibri" w:cs="Calibri"/>
        </w:rPr>
        <w:t>The perverse effects of partial employment protection reform: The case of French older workers</w:t>
      </w:r>
      <w:r w:rsidR="00FE2D00">
        <w:rPr>
          <w:rFonts w:ascii="Calibri" w:hAnsi="Calibri" w:cs="Calibri"/>
        </w:rPr>
        <w:t xml:space="preserve">. </w:t>
      </w:r>
      <w:r w:rsidRPr="00EA0AA8">
        <w:rPr>
          <w:rFonts w:ascii="Calibri" w:hAnsi="Calibri" w:cs="Calibri"/>
        </w:rPr>
        <w:t>Journal of Public Economics</w:t>
      </w:r>
      <w:r w:rsidR="00FE2D00">
        <w:rPr>
          <w:rFonts w:ascii="Calibri" w:hAnsi="Calibri" w:cs="Calibri"/>
        </w:rPr>
        <w:t xml:space="preserve"> </w:t>
      </w:r>
      <w:r w:rsidRPr="00EA0AA8">
        <w:rPr>
          <w:rFonts w:ascii="Calibri" w:hAnsi="Calibri" w:cs="Calibri"/>
        </w:rPr>
        <w:t>92</w:t>
      </w:r>
      <w:r w:rsidR="00FE2D00">
        <w:rPr>
          <w:rFonts w:ascii="Calibri" w:hAnsi="Calibri" w:cs="Calibri"/>
        </w:rPr>
        <w:t>(</w:t>
      </w:r>
      <w:r w:rsidRPr="00EA0AA8">
        <w:rPr>
          <w:rFonts w:ascii="Calibri" w:hAnsi="Calibri" w:cs="Calibri"/>
        </w:rPr>
        <w:t>3–4</w:t>
      </w:r>
      <w:r w:rsidR="00FE2D00">
        <w:rPr>
          <w:rFonts w:ascii="Calibri" w:hAnsi="Calibri" w:cs="Calibri"/>
        </w:rPr>
        <w:t>)</w:t>
      </w:r>
      <w:r w:rsidRPr="00EA0AA8">
        <w:rPr>
          <w:rFonts w:ascii="Calibri" w:hAnsi="Calibri" w:cs="Calibri"/>
        </w:rPr>
        <w:t>,</w:t>
      </w:r>
      <w:r w:rsidR="00FE2D00">
        <w:rPr>
          <w:rFonts w:ascii="Calibri" w:hAnsi="Calibri" w:cs="Calibri"/>
        </w:rPr>
        <w:t xml:space="preserve"> </w:t>
      </w:r>
      <w:r w:rsidRPr="00EA0AA8">
        <w:rPr>
          <w:rFonts w:ascii="Calibri" w:hAnsi="Calibri" w:cs="Calibri"/>
        </w:rPr>
        <w:t>696-721</w:t>
      </w:r>
      <w:r w:rsidR="00FE2D00">
        <w:rPr>
          <w:rFonts w:ascii="Calibri" w:hAnsi="Calibri" w:cs="Calibri"/>
        </w:rPr>
        <w:t>.</w:t>
      </w:r>
    </w:p>
    <w:p w14:paraId="54DA3855" w14:textId="77777777" w:rsidR="00537C24" w:rsidRDefault="00B21D57" w:rsidP="009D7614">
      <w:pPr>
        <w:pStyle w:val="NoSpacing"/>
        <w:rPr>
          <w:rFonts w:ascii="Calibri" w:hAnsi="Calibri" w:cs="Calibri"/>
          <w:szCs w:val="22"/>
        </w:rPr>
      </w:pPr>
      <w:r w:rsidRPr="00E51A86">
        <w:rPr>
          <w:rFonts w:ascii="Calibri" w:hAnsi="Calibri" w:cs="Calibri"/>
          <w:szCs w:val="22"/>
        </w:rPr>
        <w:t xml:space="preserve">Berg, P., Hamman, M. K., Piszczek, M., Ruhm, C. J., 2020. </w:t>
      </w:r>
      <w:r w:rsidRPr="00A85DA8">
        <w:rPr>
          <w:rFonts w:ascii="Calibri" w:hAnsi="Calibri" w:cs="Calibri"/>
          <w:szCs w:val="22"/>
        </w:rPr>
        <w:t xml:space="preserve">Can policy facilitate partial retirement? Evidence from a natural experiment in Germany. ILR Review 73 (5), 1226–1251. </w:t>
      </w:r>
    </w:p>
    <w:p w14:paraId="00898D91" w14:textId="489D3AE6" w:rsidR="00112346" w:rsidRPr="00A85DA8" w:rsidRDefault="00B21D57" w:rsidP="009D7614">
      <w:pPr>
        <w:pStyle w:val="NoSpacing"/>
        <w:rPr>
          <w:rFonts w:ascii="Calibri" w:hAnsi="Calibri" w:cs="Calibri"/>
          <w:szCs w:val="22"/>
          <w:lang w:val="de-DE"/>
        </w:rPr>
      </w:pPr>
      <w:r w:rsidRPr="00F7765B">
        <w:rPr>
          <w:rFonts w:ascii="Calibri" w:hAnsi="Calibri" w:cs="Calibri"/>
          <w:szCs w:val="22"/>
        </w:rPr>
        <w:t>Bloemen, H., Hochg</w:t>
      </w:r>
      <w:r w:rsidR="0082104A" w:rsidRPr="00F7765B">
        <w:rPr>
          <w:rFonts w:ascii="Calibri" w:hAnsi="Calibri" w:cs="Calibri"/>
          <w:szCs w:val="22"/>
        </w:rPr>
        <w:t>ü</w:t>
      </w:r>
      <w:r w:rsidRPr="00F7765B">
        <w:rPr>
          <w:rFonts w:ascii="Calibri" w:hAnsi="Calibri" w:cs="Calibri"/>
          <w:szCs w:val="22"/>
        </w:rPr>
        <w:t xml:space="preserve">rtel, S., Zweerink, J. R., 2016. </w:t>
      </w:r>
      <w:r w:rsidRPr="00A85DA8">
        <w:rPr>
          <w:rFonts w:ascii="Calibri" w:hAnsi="Calibri" w:cs="Calibri"/>
          <w:szCs w:val="22"/>
        </w:rPr>
        <w:t xml:space="preserve">Gradual retirement in the Netherlands: an analysis using administrative data. </w:t>
      </w:r>
      <w:r w:rsidRPr="00A85DA8">
        <w:rPr>
          <w:rFonts w:ascii="Calibri" w:hAnsi="Calibri" w:cs="Calibri"/>
          <w:szCs w:val="22"/>
          <w:lang w:val="de-DE"/>
        </w:rPr>
        <w:t>Research on Aging 38 (2), 202–233.</w:t>
      </w:r>
    </w:p>
    <w:p w14:paraId="3808A62E" w14:textId="2E9C233F" w:rsidR="00112346" w:rsidRPr="00A85DA8" w:rsidRDefault="00B21D57" w:rsidP="009D7614">
      <w:pPr>
        <w:pStyle w:val="NoSpacing"/>
        <w:rPr>
          <w:rFonts w:ascii="Calibri" w:hAnsi="Calibri" w:cs="Calibri"/>
          <w:szCs w:val="22"/>
        </w:rPr>
      </w:pPr>
      <w:r w:rsidRPr="00A85DA8">
        <w:rPr>
          <w:rFonts w:ascii="Calibri" w:hAnsi="Calibri" w:cs="Calibri"/>
          <w:szCs w:val="22"/>
          <w:lang w:val="de-DE"/>
        </w:rPr>
        <w:t>B</w:t>
      </w:r>
      <w:r w:rsidR="00EB4BF1" w:rsidRPr="00A85DA8">
        <w:rPr>
          <w:rFonts w:ascii="Calibri" w:hAnsi="Calibri" w:cs="Calibri"/>
          <w:szCs w:val="22"/>
          <w:lang w:val="de-DE"/>
        </w:rPr>
        <w:t>ö</w:t>
      </w:r>
      <w:r w:rsidRPr="00A85DA8">
        <w:rPr>
          <w:rFonts w:ascii="Calibri" w:hAnsi="Calibri" w:cs="Calibri"/>
          <w:szCs w:val="22"/>
          <w:lang w:val="de-DE"/>
        </w:rPr>
        <w:t>rsch-Supan, A., Bucher-Koenen, T., Kutlu-Ko</w:t>
      </w:r>
      <w:r w:rsidR="004E7C09">
        <w:rPr>
          <w:rFonts w:ascii="Calibri" w:hAnsi="Calibri" w:cs="Calibri"/>
          <w:szCs w:val="22"/>
          <w:lang w:val="de-DE"/>
        </w:rPr>
        <w:t>ç</w:t>
      </w:r>
      <w:r w:rsidRPr="00A85DA8">
        <w:rPr>
          <w:rFonts w:ascii="Calibri" w:hAnsi="Calibri" w:cs="Calibri"/>
          <w:szCs w:val="22"/>
          <w:lang w:val="de-DE"/>
        </w:rPr>
        <w:t xml:space="preserve">, V., Goll, N., 2018. </w:t>
      </w:r>
      <w:r w:rsidRPr="00A85DA8">
        <w:rPr>
          <w:rFonts w:ascii="Calibri" w:hAnsi="Calibri" w:cs="Calibri"/>
          <w:szCs w:val="22"/>
        </w:rPr>
        <w:t>Dangerous flexibility retirement reforms reconsidered. Economic Policy 33 (94), 315–355.</w:t>
      </w:r>
    </w:p>
    <w:p w14:paraId="3EDBF686" w14:textId="045521E2" w:rsidR="00112346" w:rsidRPr="00A85DA8" w:rsidRDefault="00B21D57" w:rsidP="009D7614">
      <w:pPr>
        <w:pStyle w:val="NoSpacing"/>
        <w:rPr>
          <w:rFonts w:ascii="Calibri" w:hAnsi="Calibri" w:cs="Calibri"/>
          <w:szCs w:val="22"/>
        </w:rPr>
      </w:pPr>
      <w:r w:rsidRPr="00A85DA8">
        <w:rPr>
          <w:rFonts w:ascii="Calibri" w:hAnsi="Calibri" w:cs="Calibri"/>
          <w:szCs w:val="22"/>
        </w:rPr>
        <w:t>B</w:t>
      </w:r>
      <w:r w:rsidR="00EB4BF1" w:rsidRPr="00A85DA8">
        <w:rPr>
          <w:rFonts w:ascii="Calibri" w:hAnsi="Calibri" w:cs="Calibri"/>
          <w:szCs w:val="22"/>
        </w:rPr>
        <w:t>ö</w:t>
      </w:r>
      <w:r w:rsidRPr="00A85DA8">
        <w:rPr>
          <w:rFonts w:ascii="Calibri" w:hAnsi="Calibri" w:cs="Calibri"/>
          <w:szCs w:val="22"/>
        </w:rPr>
        <w:t>rsch-Supan, A., Schuth, M., 2014. Early retirement, mental health, and social networks. In: Wise, D. A. (Ed.), Discoveries in the Economics of Aging. University of Chicago Press, pp. 225–250.</w:t>
      </w:r>
    </w:p>
    <w:p w14:paraId="178D4062" w14:textId="7363971D" w:rsidR="00112346" w:rsidRPr="00A85DA8" w:rsidRDefault="00B21D57" w:rsidP="009D7614">
      <w:pPr>
        <w:pStyle w:val="NoSpacing"/>
        <w:rPr>
          <w:rFonts w:ascii="Calibri" w:hAnsi="Calibri" w:cs="Calibri"/>
          <w:szCs w:val="22"/>
        </w:rPr>
      </w:pPr>
      <w:r w:rsidRPr="00A85DA8">
        <w:rPr>
          <w:rFonts w:ascii="Calibri" w:hAnsi="Calibri" w:cs="Calibri"/>
          <w:szCs w:val="22"/>
        </w:rPr>
        <w:t xml:space="preserve">Brown, J. R., Coile, C. C., Weisbenner, S. J., 2010. The effect of inheritance receipt on </w:t>
      </w:r>
      <w:r w:rsidR="00DC28E7" w:rsidRPr="00A85DA8">
        <w:rPr>
          <w:rFonts w:ascii="Calibri" w:hAnsi="Calibri" w:cs="Calibri"/>
          <w:szCs w:val="22"/>
        </w:rPr>
        <w:t>retirement</w:t>
      </w:r>
      <w:r w:rsidRPr="00A85DA8">
        <w:rPr>
          <w:rFonts w:ascii="Calibri" w:hAnsi="Calibri" w:cs="Calibri"/>
          <w:szCs w:val="22"/>
        </w:rPr>
        <w:t>. The Review of Economics and Statistics 92 (2), 425–434.</w:t>
      </w:r>
    </w:p>
    <w:p w14:paraId="20EBB0F1" w14:textId="77777777" w:rsidR="00112346" w:rsidRPr="00A85DA8" w:rsidRDefault="00B21D57" w:rsidP="009D7614">
      <w:pPr>
        <w:pStyle w:val="NoSpacing"/>
        <w:rPr>
          <w:rFonts w:ascii="Calibri" w:hAnsi="Calibri" w:cs="Calibri"/>
          <w:szCs w:val="22"/>
        </w:rPr>
      </w:pPr>
      <w:r w:rsidRPr="00A85DA8">
        <w:rPr>
          <w:rFonts w:ascii="Calibri" w:hAnsi="Calibri" w:cs="Calibri"/>
          <w:szCs w:val="22"/>
        </w:rPr>
        <w:t>Coile, C., Gruber, J., 2007. Future social security entitlements and the retirement decision. The Review of Economics and Statistics 89 (2), 234–246.</w:t>
      </w:r>
    </w:p>
    <w:p w14:paraId="0CEFD004" w14:textId="2D71E9EB" w:rsidR="00112346" w:rsidRPr="003602C3" w:rsidRDefault="00B21D57" w:rsidP="009D7614">
      <w:pPr>
        <w:pStyle w:val="NoSpacing"/>
        <w:rPr>
          <w:rFonts w:ascii="Calibri" w:hAnsi="Calibri" w:cs="Calibri"/>
          <w:szCs w:val="22"/>
          <w:lang w:val="nl-NL"/>
        </w:rPr>
      </w:pPr>
      <w:r w:rsidRPr="00A85DA8">
        <w:rPr>
          <w:rFonts w:ascii="Calibri" w:hAnsi="Calibri" w:cs="Calibri"/>
          <w:szCs w:val="22"/>
        </w:rPr>
        <w:t xml:space="preserve">Danzer, A. M., 2013. Benefit generosity and the income effect on labour supply: </w:t>
      </w:r>
      <w:r w:rsidR="00DC28E7" w:rsidRPr="00A85DA8">
        <w:rPr>
          <w:rFonts w:ascii="Calibri" w:hAnsi="Calibri" w:cs="Calibri"/>
          <w:szCs w:val="22"/>
        </w:rPr>
        <w:t>quasi</w:t>
      </w:r>
      <w:r w:rsidR="00DC28E7">
        <w:rPr>
          <w:rFonts w:ascii="Calibri" w:hAnsi="Calibri" w:cs="Calibri"/>
          <w:szCs w:val="22"/>
        </w:rPr>
        <w:t>-</w:t>
      </w:r>
      <w:r w:rsidR="00DC28E7" w:rsidRPr="00A85DA8">
        <w:rPr>
          <w:rFonts w:ascii="Calibri" w:hAnsi="Calibri" w:cs="Calibri"/>
          <w:szCs w:val="22"/>
        </w:rPr>
        <w:t>experimental</w:t>
      </w:r>
      <w:r w:rsidRPr="00A85DA8">
        <w:rPr>
          <w:rFonts w:ascii="Calibri" w:hAnsi="Calibri" w:cs="Calibri"/>
          <w:szCs w:val="22"/>
        </w:rPr>
        <w:t xml:space="preserve"> evidence. </w:t>
      </w:r>
      <w:r w:rsidRPr="003602C3">
        <w:rPr>
          <w:rFonts w:ascii="Calibri" w:hAnsi="Calibri" w:cs="Calibri"/>
          <w:szCs w:val="22"/>
          <w:lang w:val="nl-NL"/>
        </w:rPr>
        <w:t>The Economic Journal 123 (571), 1059–1084.</w:t>
      </w:r>
    </w:p>
    <w:p w14:paraId="47DF882D" w14:textId="54E35E2F" w:rsidR="00B8218F" w:rsidRPr="003602C3" w:rsidRDefault="00B8218F" w:rsidP="009D7614">
      <w:pPr>
        <w:pStyle w:val="NoSpacing"/>
        <w:rPr>
          <w:rFonts w:ascii="Calibri" w:hAnsi="Calibri" w:cs="Calibri"/>
          <w:szCs w:val="22"/>
          <w:lang w:val="nl-NL"/>
        </w:rPr>
      </w:pPr>
      <w:r w:rsidRPr="003602C3">
        <w:rPr>
          <w:rFonts w:ascii="Calibri" w:hAnsi="Calibri" w:cs="Calibri"/>
          <w:szCs w:val="22"/>
          <w:lang w:val="nl-NL"/>
        </w:rPr>
        <w:t>De Boer, H-. W., Kantarcı, T., van Vuuren, D., Westerhout, E., 2019. Deeltijdpensioen geen wondermiddel voor langer doorwerken. Netspar Design Paper 129.</w:t>
      </w:r>
    </w:p>
    <w:p w14:paraId="670BE159" w14:textId="53B452F6" w:rsidR="00112346" w:rsidRDefault="00B21D57" w:rsidP="009D7614">
      <w:pPr>
        <w:pStyle w:val="NoSpacing"/>
        <w:rPr>
          <w:rFonts w:ascii="Calibri" w:hAnsi="Calibri" w:cs="Calibri"/>
          <w:szCs w:val="22"/>
        </w:rPr>
      </w:pPr>
      <w:r w:rsidRPr="00A06B7B">
        <w:rPr>
          <w:rFonts w:ascii="Calibri" w:hAnsi="Calibri" w:cs="Calibri"/>
          <w:szCs w:val="22"/>
          <w:lang w:val="nl-NL"/>
        </w:rPr>
        <w:t xml:space="preserve">Delavande, A., Rohwedder, S., 2017. </w:t>
      </w:r>
      <w:r w:rsidRPr="00A85DA8">
        <w:rPr>
          <w:rFonts w:ascii="Calibri" w:hAnsi="Calibri" w:cs="Calibri"/>
          <w:szCs w:val="22"/>
        </w:rPr>
        <w:t>Changes in spending and labor supply in response to a social security benefit cut: Evidence from stated choice data. The Journal of the Economics of Ageing 10, 34–50.</w:t>
      </w:r>
    </w:p>
    <w:p w14:paraId="0FBCF689" w14:textId="738610D9" w:rsidR="00340E60" w:rsidRPr="00A85DA8" w:rsidRDefault="00340E60" w:rsidP="00340E60">
      <w:pPr>
        <w:pStyle w:val="NoSpacing"/>
        <w:rPr>
          <w:rFonts w:ascii="Calibri" w:hAnsi="Calibri" w:cs="Calibri"/>
          <w:szCs w:val="22"/>
        </w:rPr>
      </w:pPr>
      <w:r w:rsidRPr="00A85DA8">
        <w:rPr>
          <w:rFonts w:ascii="Calibri" w:hAnsi="Calibri" w:cs="Calibri"/>
          <w:szCs w:val="22"/>
        </w:rPr>
        <w:t>Elsayed, A., de Grip, A., Fouarge, D., Montizaan, R., 2018. Gradual retirement, financial incentives, and labour supply of older workers: evidence from a stated preference analysis. Journal of Economic Behavior and Organization 150, 277–294.</w:t>
      </w:r>
    </w:p>
    <w:p w14:paraId="660D214A" w14:textId="77777777" w:rsidR="00112346" w:rsidRPr="00A85DA8" w:rsidRDefault="00B21D57" w:rsidP="009D7614">
      <w:pPr>
        <w:pStyle w:val="NoSpacing"/>
        <w:rPr>
          <w:rFonts w:ascii="Calibri" w:hAnsi="Calibri" w:cs="Calibri"/>
          <w:szCs w:val="22"/>
        </w:rPr>
      </w:pPr>
      <w:r w:rsidRPr="004533ED">
        <w:rPr>
          <w:rFonts w:ascii="Calibri" w:hAnsi="Calibri" w:cs="Calibri"/>
          <w:szCs w:val="22"/>
        </w:rPr>
        <w:t xml:space="preserve">Euwals, R., van Vuuren, D., Wolthoff, R., 2010. </w:t>
      </w:r>
      <w:r w:rsidRPr="00A85DA8">
        <w:rPr>
          <w:rFonts w:ascii="Calibri" w:hAnsi="Calibri" w:cs="Calibri"/>
          <w:szCs w:val="22"/>
        </w:rPr>
        <w:t>Early retirement behaviour in the Netherlands: Evidence from a policy reform. De Economist 158 (3), 209–236.</w:t>
      </w:r>
    </w:p>
    <w:p w14:paraId="20C2F837" w14:textId="77777777" w:rsidR="00112346" w:rsidRPr="00A85DA8" w:rsidRDefault="00B21D57" w:rsidP="009D7614">
      <w:pPr>
        <w:pStyle w:val="NoSpacing"/>
        <w:rPr>
          <w:rFonts w:ascii="Calibri" w:hAnsi="Calibri" w:cs="Calibri"/>
          <w:szCs w:val="22"/>
        </w:rPr>
      </w:pPr>
      <w:r w:rsidRPr="00A85DA8">
        <w:rPr>
          <w:rFonts w:ascii="Calibri" w:hAnsi="Calibri" w:cs="Calibri"/>
          <w:szCs w:val="22"/>
        </w:rPr>
        <w:t>French, E., 2005. The effects of health, wealth, and wages on labour supply and retirement behaviour. The Review of Economic Studies 72 (2), 395–427.</w:t>
      </w:r>
    </w:p>
    <w:p w14:paraId="40EBB0D2" w14:textId="63504777" w:rsidR="00112346" w:rsidRPr="00D76185" w:rsidRDefault="00B21D57" w:rsidP="009D7614">
      <w:pPr>
        <w:pStyle w:val="NoSpacing"/>
        <w:rPr>
          <w:rFonts w:ascii="Calibri" w:hAnsi="Calibri" w:cs="Calibri"/>
          <w:szCs w:val="22"/>
          <w:lang w:val="fr-FR"/>
        </w:rPr>
      </w:pPr>
      <w:r w:rsidRPr="00A85DA8">
        <w:rPr>
          <w:rFonts w:ascii="Calibri" w:hAnsi="Calibri" w:cs="Calibri"/>
          <w:szCs w:val="22"/>
        </w:rPr>
        <w:t>Gouri</w:t>
      </w:r>
      <w:r w:rsidR="008C1BF6" w:rsidRPr="00A85DA8">
        <w:rPr>
          <w:rFonts w:ascii="Calibri" w:hAnsi="Calibri" w:cs="Calibri"/>
          <w:szCs w:val="22"/>
        </w:rPr>
        <w:t>é</w:t>
      </w:r>
      <w:r w:rsidRPr="00A85DA8">
        <w:rPr>
          <w:rFonts w:ascii="Calibri" w:hAnsi="Calibri" w:cs="Calibri"/>
          <w:szCs w:val="22"/>
        </w:rPr>
        <w:t xml:space="preserve">roux, C., Monfort, A., 1990. Simulation based inference in models with heterogeneity. </w:t>
      </w:r>
      <w:r w:rsidRPr="00D76185">
        <w:rPr>
          <w:rFonts w:ascii="Calibri" w:hAnsi="Calibri" w:cs="Calibri"/>
          <w:szCs w:val="22"/>
          <w:lang w:val="fr-FR"/>
        </w:rPr>
        <w:t>Annales dE´conomie et de Statistique 20/21 (69-107).</w:t>
      </w:r>
    </w:p>
    <w:p w14:paraId="2CEB44AD" w14:textId="1854C988" w:rsidR="00112346" w:rsidRPr="00A85DA8" w:rsidRDefault="00B21D57" w:rsidP="009D7614">
      <w:pPr>
        <w:pStyle w:val="NoSpacing"/>
        <w:rPr>
          <w:rFonts w:ascii="Calibri" w:hAnsi="Calibri" w:cs="Calibri"/>
          <w:szCs w:val="22"/>
        </w:rPr>
      </w:pPr>
      <w:r w:rsidRPr="00D76185">
        <w:rPr>
          <w:rFonts w:ascii="Calibri" w:hAnsi="Calibri" w:cs="Calibri"/>
          <w:szCs w:val="22"/>
          <w:lang w:val="fr-FR"/>
        </w:rPr>
        <w:t>Gouri</w:t>
      </w:r>
      <w:r w:rsidR="008C1BF6" w:rsidRPr="00D76185">
        <w:rPr>
          <w:rFonts w:ascii="Calibri" w:hAnsi="Calibri" w:cs="Calibri"/>
          <w:szCs w:val="22"/>
          <w:lang w:val="fr-FR"/>
        </w:rPr>
        <w:t>é</w:t>
      </w:r>
      <w:r w:rsidRPr="00D76185">
        <w:rPr>
          <w:rFonts w:ascii="Calibri" w:hAnsi="Calibri" w:cs="Calibri"/>
          <w:szCs w:val="22"/>
          <w:lang w:val="fr-FR"/>
        </w:rPr>
        <w:t xml:space="preserve">roux, C., Monfort, A., 1997. </w:t>
      </w:r>
      <w:r w:rsidRPr="00A85DA8">
        <w:rPr>
          <w:rFonts w:ascii="Calibri" w:hAnsi="Calibri" w:cs="Calibri"/>
          <w:szCs w:val="22"/>
        </w:rPr>
        <w:t>Simulation-based Econometric Methods. Oxford University Press.</w:t>
      </w:r>
    </w:p>
    <w:p w14:paraId="6B56E610" w14:textId="77777777" w:rsidR="00112346" w:rsidRPr="00A85DA8" w:rsidRDefault="00B21D57" w:rsidP="009D7614">
      <w:pPr>
        <w:pStyle w:val="NoSpacing"/>
        <w:rPr>
          <w:rFonts w:ascii="Calibri" w:hAnsi="Calibri" w:cs="Calibri"/>
          <w:szCs w:val="22"/>
        </w:rPr>
      </w:pPr>
      <w:r w:rsidRPr="00A85DA8">
        <w:rPr>
          <w:rFonts w:ascii="Calibri" w:hAnsi="Calibri" w:cs="Calibri"/>
          <w:szCs w:val="22"/>
        </w:rPr>
        <w:t>Haan, P., Tolan, S., 2019. Labor supply and fiscal effects of partial retirement – The role of entry age and the timing of pension benefits. The Journal of the Economics of Ageing 14 (100187).</w:t>
      </w:r>
    </w:p>
    <w:p w14:paraId="7FC4F523" w14:textId="77777777" w:rsidR="00112346" w:rsidRPr="00A85DA8" w:rsidRDefault="00B21D57" w:rsidP="009D7614">
      <w:pPr>
        <w:pStyle w:val="NoSpacing"/>
        <w:rPr>
          <w:rFonts w:ascii="Calibri" w:hAnsi="Calibri" w:cs="Calibri"/>
          <w:szCs w:val="22"/>
        </w:rPr>
      </w:pPr>
      <w:r w:rsidRPr="00A85DA8">
        <w:rPr>
          <w:rFonts w:ascii="Calibri" w:hAnsi="Calibri" w:cs="Calibri"/>
          <w:szCs w:val="22"/>
        </w:rPr>
        <w:t>Hanemann, M. W., 1994. Valuing the environment through contingent valuation. Journal of Economic Perspectives 8 (4), 19–43.</w:t>
      </w:r>
    </w:p>
    <w:p w14:paraId="41FD2D56" w14:textId="77777777" w:rsidR="00112346" w:rsidRPr="00A85DA8" w:rsidRDefault="00B21D57" w:rsidP="009D7614">
      <w:pPr>
        <w:pStyle w:val="NoSpacing"/>
        <w:rPr>
          <w:rFonts w:ascii="Calibri" w:hAnsi="Calibri" w:cs="Calibri"/>
          <w:szCs w:val="22"/>
        </w:rPr>
      </w:pPr>
      <w:r w:rsidRPr="00A06B7B">
        <w:rPr>
          <w:rFonts w:ascii="Calibri" w:hAnsi="Calibri" w:cs="Calibri"/>
          <w:szCs w:val="22"/>
        </w:rPr>
        <w:t xml:space="preserve">Huber, M., Lechner, M., Wunsch, C., 2016. </w:t>
      </w:r>
      <w:r w:rsidRPr="00A85DA8">
        <w:rPr>
          <w:rFonts w:ascii="Calibri" w:hAnsi="Calibri" w:cs="Calibri"/>
          <w:szCs w:val="22"/>
        </w:rPr>
        <w:t>The effect of firms’ phased retirement policies on the labor market outcomes of their employees. ILR Review 69 (5), 1216–1248.</w:t>
      </w:r>
    </w:p>
    <w:p w14:paraId="10FD8660" w14:textId="77777777" w:rsidR="00112346" w:rsidRPr="00D76185" w:rsidRDefault="00B21D57" w:rsidP="009D7614">
      <w:pPr>
        <w:pStyle w:val="NoSpacing"/>
        <w:rPr>
          <w:rFonts w:ascii="Calibri" w:hAnsi="Calibri" w:cs="Calibri"/>
          <w:szCs w:val="22"/>
          <w:lang w:val="nl-NL"/>
        </w:rPr>
      </w:pPr>
      <w:r w:rsidRPr="00A85DA8">
        <w:rPr>
          <w:rFonts w:ascii="Calibri" w:hAnsi="Calibri" w:cs="Calibri"/>
          <w:szCs w:val="22"/>
        </w:rPr>
        <w:t xml:space="preserve">Hutchens, R., 2010. Worker characteristics, job characteristics, and opportunities for phased retirement. </w:t>
      </w:r>
      <w:r w:rsidRPr="00D76185">
        <w:rPr>
          <w:rFonts w:ascii="Calibri" w:hAnsi="Calibri" w:cs="Calibri"/>
          <w:szCs w:val="22"/>
          <w:lang w:val="nl-NL"/>
        </w:rPr>
        <w:t>Labour Economics 17 (6), 1010–1021.</w:t>
      </w:r>
    </w:p>
    <w:p w14:paraId="70D3E1C4" w14:textId="09114066" w:rsidR="003D5CD5" w:rsidRPr="00D76185" w:rsidRDefault="003D5CD5" w:rsidP="009D7614">
      <w:pPr>
        <w:pStyle w:val="NoSpacing"/>
        <w:rPr>
          <w:rFonts w:ascii="Calibri" w:hAnsi="Calibri" w:cs="Calibri"/>
          <w:szCs w:val="22"/>
          <w:lang w:val="nl-NL"/>
        </w:rPr>
      </w:pPr>
      <w:r w:rsidRPr="00D76185">
        <w:rPr>
          <w:rFonts w:ascii="Calibri" w:hAnsi="Calibri" w:cs="Calibri"/>
          <w:szCs w:val="22"/>
          <w:lang w:val="nl-NL"/>
        </w:rPr>
        <w:t xml:space="preserve">Kantarcı, T., </w:t>
      </w:r>
      <w:r>
        <w:rPr>
          <w:rFonts w:ascii="Calibri" w:hAnsi="Calibri" w:cs="Calibri"/>
          <w:szCs w:val="22"/>
          <w:lang w:val="nl-NL"/>
        </w:rPr>
        <w:t xml:space="preserve">Been, </w:t>
      </w:r>
      <w:r w:rsidRPr="00D76185">
        <w:rPr>
          <w:rFonts w:ascii="Calibri" w:hAnsi="Calibri" w:cs="Calibri"/>
          <w:szCs w:val="22"/>
          <w:lang w:val="nl-NL"/>
        </w:rPr>
        <w:t>J., van Soest, A.,</w:t>
      </w:r>
      <w:r>
        <w:rPr>
          <w:rFonts w:ascii="Calibri" w:hAnsi="Calibri" w:cs="Calibri"/>
          <w:szCs w:val="22"/>
          <w:lang w:val="nl-NL"/>
        </w:rPr>
        <w:t xml:space="preserve"> van Vuuren, D., 2023. </w:t>
      </w:r>
      <w:r w:rsidRPr="00D76185">
        <w:rPr>
          <w:rFonts w:ascii="Calibri" w:hAnsi="Calibri" w:cs="Calibri"/>
          <w:szCs w:val="22"/>
        </w:rPr>
        <w:t>Partial retirement opportunities and th</w:t>
      </w:r>
      <w:r>
        <w:rPr>
          <w:rFonts w:ascii="Calibri" w:hAnsi="Calibri" w:cs="Calibri"/>
          <w:szCs w:val="22"/>
        </w:rPr>
        <w:t xml:space="preserve">e labor supply of older individuals. </w:t>
      </w:r>
      <w:r w:rsidRPr="00D76185">
        <w:rPr>
          <w:rFonts w:ascii="Calibri" w:hAnsi="Calibri" w:cs="Calibri"/>
          <w:szCs w:val="22"/>
          <w:lang w:val="nl-NL"/>
        </w:rPr>
        <w:t>Netspar discussion paper DP 08/2023 – 039.</w:t>
      </w:r>
    </w:p>
    <w:p w14:paraId="4EF3BDD1" w14:textId="6EFBB15A" w:rsidR="00F86D8D" w:rsidRDefault="00B21D57" w:rsidP="009D7614">
      <w:pPr>
        <w:pStyle w:val="NoSpacing"/>
        <w:rPr>
          <w:rFonts w:ascii="Calibri" w:hAnsi="Calibri" w:cs="Calibri"/>
          <w:szCs w:val="22"/>
        </w:rPr>
      </w:pPr>
      <w:r w:rsidRPr="00D76185">
        <w:rPr>
          <w:rFonts w:ascii="Calibri" w:hAnsi="Calibri" w:cs="Calibri"/>
          <w:szCs w:val="22"/>
          <w:lang w:val="nl-NL"/>
        </w:rPr>
        <w:t xml:space="preserve">Kantarcı, T., Smeets, I. A. J., van Soest, A., 2013. </w:t>
      </w:r>
      <w:r w:rsidRPr="00A85DA8">
        <w:rPr>
          <w:rFonts w:ascii="Calibri" w:hAnsi="Calibri" w:cs="Calibri"/>
          <w:szCs w:val="22"/>
        </w:rPr>
        <w:t>Implications of full and partial retirement for replacement rates in a defined benefit system. Geneva Papers on Risk and Insurance Issues and Practice 38 (4), 824–856.</w:t>
      </w:r>
    </w:p>
    <w:p w14:paraId="1FF0D329" w14:textId="44C1BEB8" w:rsidR="00F86D8D" w:rsidRPr="00182EFB" w:rsidRDefault="00F86D8D" w:rsidP="009D7614">
      <w:pPr>
        <w:pStyle w:val="NoSpacing"/>
        <w:rPr>
          <w:rFonts w:ascii="Calibri" w:hAnsi="Calibri" w:cs="Calibri"/>
          <w:szCs w:val="22"/>
          <w:lang w:val="nl-NL"/>
        </w:rPr>
      </w:pPr>
      <w:r w:rsidRPr="00182EFB">
        <w:rPr>
          <w:rFonts w:ascii="Calibri" w:hAnsi="Calibri" w:cs="Calibri"/>
          <w:szCs w:val="22"/>
        </w:rPr>
        <w:t xml:space="preserve">Kantarcı, T., van Soest, A., 2013. </w:t>
      </w:r>
      <w:r w:rsidRPr="009436CB">
        <w:rPr>
          <w:rFonts w:ascii="Calibri" w:hAnsi="Calibri" w:cs="Calibri"/>
          <w:szCs w:val="22"/>
        </w:rPr>
        <w:t>Full or Partial Retirement? Effects of the Pension Incentives and Increasing Retirement Age in the Netherlands and the United States</w:t>
      </w:r>
      <w:r>
        <w:rPr>
          <w:rFonts w:ascii="Calibri" w:hAnsi="Calibri" w:cs="Calibri"/>
          <w:szCs w:val="22"/>
        </w:rPr>
        <w:t xml:space="preserve">. </w:t>
      </w:r>
      <w:r w:rsidRPr="00182EFB">
        <w:rPr>
          <w:rFonts w:ascii="Calibri" w:hAnsi="Calibri" w:cs="Calibri"/>
          <w:szCs w:val="22"/>
          <w:lang w:val="nl-NL"/>
        </w:rPr>
        <w:t>Netspar Academic Series, DP 10/2013-038.</w:t>
      </w:r>
    </w:p>
    <w:p w14:paraId="7728B73E" w14:textId="77777777" w:rsidR="00112346" w:rsidRPr="00A85DA8" w:rsidRDefault="00B21D57" w:rsidP="009D7614">
      <w:pPr>
        <w:pStyle w:val="NoSpacing"/>
        <w:rPr>
          <w:rFonts w:ascii="Calibri" w:hAnsi="Calibri" w:cs="Calibri"/>
          <w:szCs w:val="22"/>
          <w:lang w:val="nl-NL"/>
        </w:rPr>
      </w:pPr>
      <w:r w:rsidRPr="00182EFB">
        <w:rPr>
          <w:rFonts w:ascii="Calibri" w:hAnsi="Calibri" w:cs="Calibri"/>
          <w:szCs w:val="22"/>
          <w:lang w:val="nl-NL"/>
        </w:rPr>
        <w:lastRenderedPageBreak/>
        <w:t xml:space="preserve">Kok, L., Lammers, M., van Soest, A., ter Weel, B., 2018. </w:t>
      </w:r>
      <w:r w:rsidRPr="00A85DA8">
        <w:rPr>
          <w:rFonts w:ascii="Calibri" w:hAnsi="Calibri" w:cs="Calibri"/>
          <w:szCs w:val="22"/>
          <w:lang w:val="nl-NL"/>
        </w:rPr>
        <w:t>Vroegpensioenregelingen voor zware beroepen. Economische Statistische Berichten 103 (4758).</w:t>
      </w:r>
    </w:p>
    <w:p w14:paraId="75C14DBF" w14:textId="77777777" w:rsidR="00112346" w:rsidRDefault="00B21D57" w:rsidP="009D7614">
      <w:pPr>
        <w:pStyle w:val="NoSpacing"/>
        <w:rPr>
          <w:rFonts w:ascii="Calibri" w:hAnsi="Calibri" w:cs="Calibri"/>
          <w:szCs w:val="22"/>
        </w:rPr>
      </w:pPr>
      <w:r w:rsidRPr="00E17A26">
        <w:rPr>
          <w:rFonts w:ascii="Calibri" w:hAnsi="Calibri" w:cs="Calibri"/>
          <w:szCs w:val="22"/>
        </w:rPr>
        <w:t xml:space="preserve">Michaud, P.-C., van Soest, A., Bissonnette, L., 2020. </w:t>
      </w:r>
      <w:r w:rsidRPr="00A85DA8">
        <w:rPr>
          <w:rFonts w:ascii="Calibri" w:hAnsi="Calibri" w:cs="Calibri"/>
          <w:szCs w:val="22"/>
        </w:rPr>
        <w:t>Understanding joint retirement. Journal of Economic Behavior and Organization 173, 386–401.</w:t>
      </w:r>
    </w:p>
    <w:p w14:paraId="4AA8A9A0" w14:textId="77777777" w:rsidR="00340E60" w:rsidRPr="00182EFB" w:rsidRDefault="00340E60" w:rsidP="004533ED">
      <w:pPr>
        <w:spacing w:line="240" w:lineRule="auto"/>
        <w:rPr>
          <w:rFonts w:ascii="Calibri" w:hAnsi="Calibri" w:cs="Calibri"/>
          <w:color w:val="222222"/>
          <w:shd w:val="clear" w:color="auto" w:fill="FFFFFF"/>
        </w:rPr>
      </w:pPr>
      <w:r w:rsidRPr="00E17A26">
        <w:rPr>
          <w:rFonts w:ascii="Calibri" w:hAnsi="Calibri" w:cs="Calibri"/>
          <w:color w:val="222222"/>
          <w:szCs w:val="22"/>
          <w:shd w:val="clear" w:color="auto" w:fill="FFFFFF"/>
          <w:lang w:val="nl-NL"/>
        </w:rPr>
        <w:t xml:space="preserve">Montizaan, R. (2017) Parttime pensioneren en de arbeidsparticipatie. </w:t>
      </w:r>
      <w:r w:rsidRPr="00182EFB">
        <w:rPr>
          <w:rFonts w:ascii="Calibri" w:hAnsi="Calibri" w:cs="Calibri"/>
          <w:color w:val="222222"/>
          <w:szCs w:val="22"/>
          <w:shd w:val="clear" w:color="auto" w:fill="FFFFFF"/>
        </w:rPr>
        <w:t>Design paper 94.</w:t>
      </w:r>
    </w:p>
    <w:p w14:paraId="13D07DEB" w14:textId="04F40641" w:rsidR="00112346" w:rsidRPr="00A85DA8" w:rsidRDefault="00B21D57" w:rsidP="009D7614">
      <w:pPr>
        <w:pStyle w:val="NoSpacing"/>
        <w:rPr>
          <w:rFonts w:ascii="Calibri" w:hAnsi="Calibri" w:cs="Calibri"/>
          <w:szCs w:val="22"/>
        </w:rPr>
      </w:pPr>
      <w:r w:rsidRPr="00A85DA8">
        <w:rPr>
          <w:rFonts w:ascii="Calibri" w:hAnsi="Calibri" w:cs="Calibri"/>
          <w:szCs w:val="22"/>
        </w:rPr>
        <w:t>Pag</w:t>
      </w:r>
      <w:r w:rsidR="008C1BF6" w:rsidRPr="00A85DA8">
        <w:rPr>
          <w:rFonts w:ascii="Calibri" w:hAnsi="Calibri" w:cs="Calibri"/>
          <w:szCs w:val="22"/>
        </w:rPr>
        <w:t>á</w:t>
      </w:r>
      <w:r w:rsidRPr="00A85DA8">
        <w:rPr>
          <w:rFonts w:ascii="Calibri" w:hAnsi="Calibri" w:cs="Calibri"/>
          <w:szCs w:val="22"/>
        </w:rPr>
        <w:t>n, R., 2009. Part-time work among older workers with disabilities in Europe. Public Health 123 (5), 378–383.</w:t>
      </w:r>
    </w:p>
    <w:p w14:paraId="407B58A4" w14:textId="77777777" w:rsidR="00112346" w:rsidRPr="00A85DA8" w:rsidRDefault="00B21D57" w:rsidP="009D7614">
      <w:pPr>
        <w:pStyle w:val="NoSpacing"/>
        <w:rPr>
          <w:rFonts w:ascii="Calibri" w:hAnsi="Calibri" w:cs="Calibri"/>
          <w:szCs w:val="22"/>
        </w:rPr>
      </w:pPr>
      <w:r w:rsidRPr="00A85DA8">
        <w:rPr>
          <w:rFonts w:ascii="Calibri" w:hAnsi="Calibri" w:cs="Calibri"/>
          <w:szCs w:val="22"/>
        </w:rPr>
        <w:t>Parker, S. C., Rougier, J. C., 2007. The retirement behaviour of the self-employed in Britain. Applied Economics 39 (6), 697–713.</w:t>
      </w:r>
    </w:p>
    <w:p w14:paraId="5704753A" w14:textId="77777777" w:rsidR="00112346" w:rsidRPr="00A85DA8" w:rsidRDefault="00B21D57" w:rsidP="009D7614">
      <w:pPr>
        <w:pStyle w:val="NoSpacing"/>
        <w:rPr>
          <w:rFonts w:ascii="Calibri" w:hAnsi="Calibri" w:cs="Calibri"/>
          <w:szCs w:val="22"/>
        </w:rPr>
      </w:pPr>
      <w:r w:rsidRPr="00A85DA8">
        <w:rPr>
          <w:rFonts w:ascii="Calibri" w:hAnsi="Calibri" w:cs="Calibri"/>
          <w:szCs w:val="22"/>
        </w:rPr>
        <w:t>Revelt, D., Train, K., 1998. Mixed logit with repeated choices: Households’ choices of appliance efficiency level. The Review of Economics and Statistics 80 (4), 647–657.</w:t>
      </w:r>
    </w:p>
    <w:p w14:paraId="61121041" w14:textId="77777777" w:rsidR="00112346" w:rsidRPr="00A85DA8" w:rsidRDefault="00B21D57" w:rsidP="009D7614">
      <w:pPr>
        <w:pStyle w:val="NoSpacing"/>
        <w:rPr>
          <w:rFonts w:ascii="Calibri" w:hAnsi="Calibri" w:cs="Calibri"/>
          <w:szCs w:val="22"/>
        </w:rPr>
      </w:pPr>
      <w:r w:rsidRPr="00A85DA8">
        <w:rPr>
          <w:rFonts w:ascii="Calibri" w:hAnsi="Calibri" w:cs="Calibri"/>
          <w:szCs w:val="22"/>
        </w:rPr>
        <w:t>Rogerson, R., Wallenius, J., 2009. Micro and macro elasticities in a life cycle model with taxes. Journal of Economic Theory 144 (6), 2277–2292.</w:t>
      </w:r>
    </w:p>
    <w:p w14:paraId="0D0673D2" w14:textId="77777777" w:rsidR="00112346" w:rsidRPr="00A85DA8" w:rsidRDefault="00B21D57" w:rsidP="009D7614">
      <w:pPr>
        <w:pStyle w:val="NoSpacing"/>
        <w:rPr>
          <w:rFonts w:ascii="Calibri" w:hAnsi="Calibri" w:cs="Calibri"/>
          <w:szCs w:val="22"/>
        </w:rPr>
      </w:pPr>
      <w:r w:rsidRPr="00A85DA8">
        <w:rPr>
          <w:rFonts w:ascii="Calibri" w:hAnsi="Calibri" w:cs="Calibri"/>
          <w:szCs w:val="22"/>
        </w:rPr>
        <w:t>Rogerson, R., Wallenius, J., 2013. Nonconvexities, retirement, and the elasticity of labor supply. American Economic Review 103 (4), 1445–1462.</w:t>
      </w:r>
    </w:p>
    <w:p w14:paraId="6CEB9252" w14:textId="77777777" w:rsidR="00112346" w:rsidRPr="00A85DA8" w:rsidRDefault="00B21D57" w:rsidP="009D7614">
      <w:pPr>
        <w:pStyle w:val="NoSpacing"/>
        <w:rPr>
          <w:rFonts w:ascii="Calibri" w:hAnsi="Calibri" w:cs="Calibri"/>
          <w:szCs w:val="22"/>
        </w:rPr>
      </w:pPr>
      <w:r w:rsidRPr="008955CD">
        <w:rPr>
          <w:rFonts w:ascii="Calibri" w:hAnsi="Calibri" w:cs="Calibri"/>
          <w:szCs w:val="22"/>
        </w:rPr>
        <w:t xml:space="preserve">Rutten, A., Knoef, M., van Vuuren, D., 2022. </w:t>
      </w:r>
      <w:r w:rsidRPr="00A85DA8">
        <w:rPr>
          <w:rFonts w:ascii="Calibri" w:hAnsi="Calibri" w:cs="Calibri"/>
          <w:szCs w:val="22"/>
        </w:rPr>
        <w:t>Employment effects of incentivized gradual retirement plans. Netspar DP 05/2022014.</w:t>
      </w:r>
    </w:p>
    <w:p w14:paraId="29253C10" w14:textId="77777777" w:rsidR="00112346" w:rsidRPr="008955CD" w:rsidRDefault="00B21D57" w:rsidP="009D7614">
      <w:pPr>
        <w:pStyle w:val="NoSpacing"/>
        <w:rPr>
          <w:rFonts w:ascii="Calibri" w:hAnsi="Calibri" w:cs="Calibri"/>
          <w:szCs w:val="22"/>
        </w:rPr>
      </w:pPr>
      <w:r w:rsidRPr="00A85DA8">
        <w:rPr>
          <w:rFonts w:ascii="Calibri" w:hAnsi="Calibri" w:cs="Calibri"/>
          <w:szCs w:val="22"/>
        </w:rPr>
        <w:t xml:space="preserve">Train, K., 2009. Discrete Choice Methods with Simulation. </w:t>
      </w:r>
      <w:r w:rsidRPr="008955CD">
        <w:rPr>
          <w:rFonts w:ascii="Calibri" w:hAnsi="Calibri" w:cs="Calibri"/>
          <w:szCs w:val="22"/>
        </w:rPr>
        <w:t>Cambridge University Press.</w:t>
      </w:r>
    </w:p>
    <w:p w14:paraId="147DEA3D" w14:textId="77777777" w:rsidR="00112346" w:rsidRPr="00A85DA8" w:rsidRDefault="00B21D57" w:rsidP="009D7614">
      <w:pPr>
        <w:pStyle w:val="NoSpacing"/>
        <w:rPr>
          <w:rFonts w:ascii="Calibri" w:hAnsi="Calibri" w:cs="Calibri"/>
          <w:szCs w:val="22"/>
          <w:lang w:val="nl-NL"/>
        </w:rPr>
      </w:pPr>
      <w:r w:rsidRPr="00A85DA8">
        <w:rPr>
          <w:rFonts w:ascii="Calibri" w:hAnsi="Calibri" w:cs="Calibri"/>
          <w:szCs w:val="22"/>
          <w:lang w:val="nl-NL"/>
        </w:rPr>
        <w:t xml:space="preserve">Van Beek, K. W. H., Koopmans, C. C., van Praag, B. M. S., 1997. </w:t>
      </w:r>
      <w:r w:rsidRPr="00A85DA8">
        <w:rPr>
          <w:rFonts w:ascii="Calibri" w:hAnsi="Calibri" w:cs="Calibri"/>
          <w:szCs w:val="22"/>
        </w:rPr>
        <w:t xml:space="preserve">Shopping at the labour market: A real tale of fiction. </w:t>
      </w:r>
      <w:r w:rsidRPr="00A85DA8">
        <w:rPr>
          <w:rFonts w:ascii="Calibri" w:hAnsi="Calibri" w:cs="Calibri"/>
          <w:szCs w:val="22"/>
          <w:lang w:val="nl-NL"/>
        </w:rPr>
        <w:t>European Economic Review 41 (2), 295–317.</w:t>
      </w:r>
    </w:p>
    <w:p w14:paraId="1FE0325E" w14:textId="77777777" w:rsidR="00337838" w:rsidRDefault="00B21D57" w:rsidP="00337838">
      <w:pPr>
        <w:pStyle w:val="NoSpacing"/>
        <w:rPr>
          <w:rFonts w:ascii="Calibri" w:hAnsi="Calibri" w:cs="Calibri"/>
          <w:szCs w:val="22"/>
        </w:rPr>
      </w:pPr>
      <w:r w:rsidRPr="00A85DA8">
        <w:rPr>
          <w:rFonts w:ascii="Calibri" w:hAnsi="Calibri" w:cs="Calibri"/>
          <w:szCs w:val="22"/>
          <w:lang w:val="nl-NL"/>
        </w:rPr>
        <w:t xml:space="preserve">Van der Klaauw, W., Wolpin, K. I., 2008. </w:t>
      </w:r>
      <w:r w:rsidRPr="00A85DA8">
        <w:rPr>
          <w:rFonts w:ascii="Calibri" w:hAnsi="Calibri" w:cs="Calibri"/>
          <w:szCs w:val="22"/>
        </w:rPr>
        <w:t xml:space="preserve">Social security and the retirement and savings behavior of low-income households. </w:t>
      </w:r>
      <w:r w:rsidRPr="00723EAF">
        <w:rPr>
          <w:rFonts w:ascii="Calibri" w:hAnsi="Calibri" w:cs="Calibri"/>
          <w:szCs w:val="22"/>
        </w:rPr>
        <w:t>Journal of Econometrics 145 (1-2), 21–42.</w:t>
      </w:r>
    </w:p>
    <w:p w14:paraId="13463D41" w14:textId="4C986ADC" w:rsidR="00BF2B79" w:rsidRPr="00723EAF" w:rsidRDefault="00BF2B79" w:rsidP="00337838">
      <w:pPr>
        <w:pStyle w:val="NoSpacing"/>
        <w:rPr>
          <w:rFonts w:ascii="Calibri" w:hAnsi="Calibri" w:cs="Calibri"/>
          <w:szCs w:val="22"/>
        </w:rPr>
      </w:pPr>
      <w:r w:rsidRPr="00BF2B79">
        <w:rPr>
          <w:rFonts w:ascii="Calibri" w:hAnsi="Calibri" w:cs="Calibri"/>
          <w:szCs w:val="22"/>
        </w:rPr>
        <w:t>Van Soest, A., A. Kapteyn and J. Zissimopoulos (2006) ‘Using Stated Preferences Data to Analyze Preferences for Full and Partial Retirement,’ DNB working paper 081, Netherlands Central Bank, Research Department.</w:t>
      </w:r>
    </w:p>
    <w:p w14:paraId="44EFF3BD" w14:textId="0D7A1765" w:rsidR="00337838" w:rsidRPr="0006128F" w:rsidRDefault="0078382C" w:rsidP="00723EAF">
      <w:pPr>
        <w:pStyle w:val="NoSpacing"/>
        <w:rPr>
          <w:rFonts w:asciiTheme="minorHAnsi" w:eastAsia="Times New Roman" w:hAnsiTheme="minorHAnsi" w:cs="Times New Roman"/>
        </w:rPr>
      </w:pPr>
      <w:r w:rsidRPr="00723EAF">
        <w:rPr>
          <w:rFonts w:ascii="Calibri" w:hAnsi="Calibri" w:cs="Calibri"/>
          <w:szCs w:val="22"/>
        </w:rPr>
        <w:t>Van Soest, A. and H. Vonkova (201</w:t>
      </w:r>
      <w:r w:rsidR="00337838" w:rsidRPr="00723EAF">
        <w:rPr>
          <w:rFonts w:ascii="Calibri" w:hAnsi="Calibri" w:cs="Calibri"/>
          <w:szCs w:val="22"/>
        </w:rPr>
        <w:t>4</w:t>
      </w:r>
      <w:r w:rsidRPr="00723EAF">
        <w:rPr>
          <w:rFonts w:ascii="Calibri" w:hAnsi="Calibri" w:cs="Calibri"/>
          <w:szCs w:val="22"/>
        </w:rPr>
        <w:t>)</w:t>
      </w:r>
      <w:r w:rsidR="00337838" w:rsidRPr="00723EAF">
        <w:rPr>
          <w:rFonts w:ascii="Calibri" w:hAnsi="Calibri" w:cs="Calibri"/>
          <w:szCs w:val="22"/>
        </w:rPr>
        <w:t xml:space="preserve">, </w:t>
      </w:r>
      <w:r w:rsidR="00337838" w:rsidRPr="0006128F">
        <w:rPr>
          <w:rFonts w:asciiTheme="minorHAnsi" w:eastAsia="Times New Roman" w:hAnsiTheme="minorHAnsi" w:cs="Times New Roman"/>
        </w:rPr>
        <w:t>How sensitive are retirement decisions to financial incentives? A stated preference analysis</w:t>
      </w:r>
      <w:r w:rsidR="00337838" w:rsidRPr="00683B82">
        <w:rPr>
          <w:rFonts w:asciiTheme="minorHAnsi" w:eastAsia="Times New Roman" w:hAnsiTheme="minorHAnsi" w:cs="Times New Roman"/>
        </w:rPr>
        <w:t xml:space="preserve">. </w:t>
      </w:r>
      <w:r w:rsidR="00337838" w:rsidRPr="00723EAF">
        <w:rPr>
          <w:rFonts w:asciiTheme="minorHAnsi" w:eastAsia="Times New Roman" w:hAnsiTheme="minorHAnsi" w:cs="Times New Roman"/>
        </w:rPr>
        <w:t>Journal of Applied Econometrics,</w:t>
      </w:r>
      <w:r w:rsidR="00337838" w:rsidRPr="0006128F">
        <w:rPr>
          <w:rFonts w:asciiTheme="minorHAnsi" w:eastAsia="Times New Roman" w:hAnsiTheme="minorHAnsi" w:cs="Times New Roman"/>
          <w:i/>
        </w:rPr>
        <w:t xml:space="preserve"> </w:t>
      </w:r>
      <w:r w:rsidR="00337838" w:rsidRPr="0006128F">
        <w:rPr>
          <w:rFonts w:asciiTheme="minorHAnsi" w:eastAsia="Times New Roman" w:hAnsiTheme="minorHAnsi" w:cs="Times New Roman"/>
        </w:rPr>
        <w:t>29(2), 246-264.</w:t>
      </w:r>
    </w:p>
    <w:p w14:paraId="656F336D" w14:textId="77777777" w:rsidR="00112346" w:rsidRPr="00A85DA8" w:rsidRDefault="00B21D57" w:rsidP="009D7614">
      <w:pPr>
        <w:pStyle w:val="NoSpacing"/>
        <w:rPr>
          <w:rFonts w:ascii="Calibri" w:hAnsi="Calibri" w:cs="Calibri"/>
          <w:szCs w:val="22"/>
        </w:rPr>
      </w:pPr>
      <w:r w:rsidRPr="00E51A86">
        <w:rPr>
          <w:rFonts w:ascii="Calibri" w:hAnsi="Calibri" w:cs="Calibri"/>
          <w:szCs w:val="22"/>
        </w:rPr>
        <w:t xml:space="preserve">Vermeer, N., Mastrogiacomo, M., van Soest, A., 2016. </w:t>
      </w:r>
      <w:r w:rsidRPr="00A85DA8">
        <w:rPr>
          <w:rFonts w:ascii="Calibri" w:hAnsi="Calibri" w:cs="Calibri"/>
          <w:szCs w:val="22"/>
        </w:rPr>
        <w:t>Demanding occupations and the retirement age. Labour Economics 43, 159–170.</w:t>
      </w:r>
    </w:p>
    <w:p w14:paraId="7614CC76" w14:textId="77777777" w:rsidR="00112346" w:rsidRPr="00A85DA8" w:rsidRDefault="00B21D57" w:rsidP="009D7614">
      <w:pPr>
        <w:pStyle w:val="NoSpacing"/>
        <w:rPr>
          <w:rFonts w:ascii="Calibri" w:hAnsi="Calibri" w:cs="Calibri"/>
          <w:szCs w:val="22"/>
        </w:rPr>
      </w:pPr>
      <w:r w:rsidRPr="00A85DA8">
        <w:rPr>
          <w:rFonts w:ascii="Calibri" w:hAnsi="Calibri" w:cs="Calibri"/>
          <w:szCs w:val="22"/>
        </w:rPr>
        <w:t>Vickerstaff, S., Cox, J., Keen, L., 2003. Employers and the management of retirement. Social Policy and Administration 37 (3), 271–287.</w:t>
      </w:r>
    </w:p>
    <w:p w14:paraId="16F4D257" w14:textId="77777777" w:rsidR="00112346" w:rsidRPr="00A85DA8" w:rsidRDefault="00B21D57" w:rsidP="009D7614">
      <w:pPr>
        <w:pStyle w:val="NoSpacing"/>
        <w:rPr>
          <w:rFonts w:ascii="Calibri" w:hAnsi="Calibri" w:cs="Calibri"/>
          <w:szCs w:val="22"/>
        </w:rPr>
      </w:pPr>
      <w:r w:rsidRPr="00A85DA8">
        <w:rPr>
          <w:rFonts w:ascii="Calibri" w:hAnsi="Calibri" w:cs="Calibri"/>
          <w:szCs w:val="22"/>
        </w:rPr>
        <w:t>Whittington, D., 2002. Improving the performance of contingent valuation studies in developing countries. Environmental and Resource Economics 22 (1), 323–367.</w:t>
      </w:r>
    </w:p>
    <w:p w14:paraId="159BA673" w14:textId="77777777" w:rsidR="008C1BF6" w:rsidRPr="00A85DA8" w:rsidRDefault="008C1BF6" w:rsidP="00FD0DE3">
      <w:pPr>
        <w:pStyle w:val="NoSpacing"/>
        <w:ind w:firstLine="0"/>
        <w:rPr>
          <w:rFonts w:ascii="Calibri" w:hAnsi="Calibri" w:cs="Calibri"/>
          <w:szCs w:val="22"/>
        </w:rPr>
      </w:pPr>
    </w:p>
    <w:p w14:paraId="3FAED94D" w14:textId="77777777" w:rsidR="004C335E" w:rsidRDefault="004C335E">
      <w:pPr>
        <w:spacing w:after="160" w:line="278" w:lineRule="auto"/>
        <w:ind w:firstLine="0"/>
        <w:jc w:val="left"/>
        <w:rPr>
          <w:rFonts w:ascii="Calibri" w:hAnsi="Calibri" w:cs="Calibri"/>
          <w:b/>
          <w:bCs/>
          <w:szCs w:val="22"/>
        </w:rPr>
      </w:pPr>
      <w:r>
        <w:rPr>
          <w:rFonts w:ascii="Calibri" w:hAnsi="Calibri" w:cs="Calibri"/>
          <w:b/>
          <w:bCs/>
          <w:szCs w:val="22"/>
        </w:rPr>
        <w:br w:type="page"/>
      </w:r>
    </w:p>
    <w:p w14:paraId="23EB58FE" w14:textId="5B67FF02" w:rsidR="008C1BF6" w:rsidRPr="00A85DA8" w:rsidRDefault="00B21D57" w:rsidP="008C1BF6">
      <w:pPr>
        <w:pStyle w:val="NoSpacing"/>
        <w:ind w:firstLine="0"/>
        <w:rPr>
          <w:rFonts w:ascii="Calibri" w:hAnsi="Calibri" w:cs="Calibri"/>
          <w:b/>
          <w:bCs/>
          <w:szCs w:val="22"/>
        </w:rPr>
      </w:pPr>
      <w:r w:rsidRPr="00A85DA8">
        <w:rPr>
          <w:rFonts w:ascii="Calibri" w:hAnsi="Calibri" w:cs="Calibri"/>
          <w:b/>
          <w:bCs/>
          <w:szCs w:val="22"/>
        </w:rPr>
        <w:lastRenderedPageBreak/>
        <w:t>Appendix</w:t>
      </w:r>
    </w:p>
    <w:p w14:paraId="43403EB7" w14:textId="77777777" w:rsidR="00DB5A7D" w:rsidRPr="00A85DA8" w:rsidRDefault="00DB5A7D" w:rsidP="00DB5A7D">
      <w:pPr>
        <w:pStyle w:val="NoSpacing"/>
        <w:ind w:firstLine="0"/>
        <w:rPr>
          <w:rFonts w:ascii="Calibri" w:hAnsi="Calibri" w:cs="Calibri"/>
          <w:b/>
          <w:bCs/>
          <w:szCs w:val="22"/>
        </w:rPr>
      </w:pPr>
    </w:p>
    <w:p w14:paraId="14A36536" w14:textId="2B3F490C" w:rsidR="00DB5A7D" w:rsidRPr="00A85DA8" w:rsidRDefault="00092A8A" w:rsidP="00DB5A7D">
      <w:pPr>
        <w:pStyle w:val="NoSpacing"/>
        <w:ind w:firstLine="0"/>
        <w:rPr>
          <w:rFonts w:ascii="Calibri" w:hAnsi="Calibri" w:cs="Calibri"/>
          <w:b/>
          <w:bCs/>
          <w:szCs w:val="22"/>
        </w:rPr>
      </w:pPr>
      <w:r w:rsidRPr="00A85DA8">
        <w:rPr>
          <w:rFonts w:ascii="Calibri" w:hAnsi="Calibri" w:cs="Calibri"/>
          <w:b/>
          <w:bCs/>
          <w:szCs w:val="22"/>
        </w:rPr>
        <w:t>T</w:t>
      </w:r>
      <w:r w:rsidR="00DB5A7D" w:rsidRPr="00A85DA8">
        <w:rPr>
          <w:rFonts w:ascii="Calibri" w:hAnsi="Calibri" w:cs="Calibri"/>
          <w:b/>
          <w:bCs/>
          <w:szCs w:val="22"/>
        </w:rPr>
        <w:t>he stated choice experiment</w:t>
      </w:r>
    </w:p>
    <w:p w14:paraId="6B080C2C" w14:textId="77777777" w:rsidR="009B30DC" w:rsidRDefault="009B30DC" w:rsidP="00DB5A7D">
      <w:pPr>
        <w:pStyle w:val="NoSpacing"/>
        <w:ind w:firstLine="0"/>
        <w:rPr>
          <w:rFonts w:ascii="Calibri" w:hAnsi="Calibri" w:cs="Calibri"/>
          <w:szCs w:val="22"/>
        </w:rPr>
      </w:pPr>
    </w:p>
    <w:p w14:paraId="47014236" w14:textId="11CBD882" w:rsidR="00E51A86" w:rsidRDefault="00E51A86" w:rsidP="00C42A03">
      <w:pPr>
        <w:pStyle w:val="NoSpacing"/>
        <w:ind w:firstLine="0"/>
        <w:jc w:val="center"/>
        <w:rPr>
          <w:rFonts w:ascii="Calibri" w:hAnsi="Calibri" w:cs="Calibri"/>
          <w:szCs w:val="22"/>
        </w:rPr>
      </w:pPr>
      <w:r w:rsidRPr="00E51A86">
        <w:rPr>
          <w:rFonts w:ascii="Calibri" w:hAnsi="Calibri" w:cs="Calibri"/>
          <w:noProof/>
          <w:szCs w:val="22"/>
        </w:rPr>
        <w:drawing>
          <wp:inline distT="0" distB="0" distL="0" distR="0" wp14:anchorId="402715F2" wp14:editId="712015F7">
            <wp:extent cx="5731510" cy="5086350"/>
            <wp:effectExtent l="0" t="0" r="2540" b="0"/>
            <wp:docPr id="180084391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43913" name="Picture 2"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5086350"/>
                    </a:xfrm>
                    <a:prstGeom prst="rect">
                      <a:avLst/>
                    </a:prstGeom>
                    <a:noFill/>
                    <a:ln>
                      <a:noFill/>
                    </a:ln>
                  </pic:spPr>
                </pic:pic>
              </a:graphicData>
            </a:graphic>
          </wp:inline>
        </w:drawing>
      </w:r>
    </w:p>
    <w:p w14:paraId="67CF062A" w14:textId="2E3741DF" w:rsidR="00C42A03" w:rsidRPr="00A85DA8" w:rsidRDefault="00C42A03" w:rsidP="00C42A03">
      <w:pPr>
        <w:pStyle w:val="NoSpacing"/>
        <w:jc w:val="left"/>
        <w:rPr>
          <w:rFonts w:ascii="Calibri" w:hAnsi="Calibri" w:cs="Calibri"/>
          <w:szCs w:val="22"/>
        </w:rPr>
      </w:pPr>
      <w:r w:rsidRPr="00A85DA8">
        <w:rPr>
          <w:rFonts w:ascii="Calibri" w:hAnsi="Calibri" w:cs="Calibri"/>
          <w:szCs w:val="22"/>
        </w:rPr>
        <w:t xml:space="preserve">Figure </w:t>
      </w:r>
      <w:r w:rsidR="00291C13">
        <w:rPr>
          <w:rFonts w:ascii="Calibri" w:hAnsi="Calibri" w:cs="Calibri"/>
          <w:szCs w:val="22"/>
        </w:rPr>
        <w:t>A</w:t>
      </w:r>
      <w:r w:rsidRPr="00A85DA8">
        <w:rPr>
          <w:rFonts w:ascii="Calibri" w:hAnsi="Calibri" w:cs="Calibri"/>
          <w:szCs w:val="22"/>
        </w:rPr>
        <w:t xml:space="preserve">1: </w:t>
      </w:r>
      <w:r>
        <w:rPr>
          <w:rFonts w:ascii="Calibri" w:hAnsi="Calibri" w:cs="Calibri"/>
          <w:szCs w:val="22"/>
        </w:rPr>
        <w:t>Instructions page</w:t>
      </w:r>
      <w:r w:rsidRPr="00A85DA8">
        <w:rPr>
          <w:rFonts w:ascii="Calibri" w:hAnsi="Calibri" w:cs="Calibri"/>
          <w:szCs w:val="22"/>
        </w:rPr>
        <w:t>.</w:t>
      </w:r>
    </w:p>
    <w:p w14:paraId="2A62D23F" w14:textId="77777777" w:rsidR="00222925" w:rsidRPr="00A85DA8" w:rsidRDefault="00222925" w:rsidP="00DB5A7D">
      <w:pPr>
        <w:pStyle w:val="NoSpacing"/>
        <w:ind w:firstLine="0"/>
        <w:rPr>
          <w:rFonts w:ascii="Calibri" w:hAnsi="Calibri" w:cs="Calibri"/>
          <w:szCs w:val="22"/>
        </w:rPr>
      </w:pPr>
    </w:p>
    <w:p w14:paraId="2A91F1A5" w14:textId="77777777" w:rsidR="004C335E" w:rsidRDefault="004C335E">
      <w:pPr>
        <w:spacing w:after="160" w:line="278" w:lineRule="auto"/>
        <w:ind w:firstLine="0"/>
        <w:jc w:val="left"/>
        <w:rPr>
          <w:rFonts w:ascii="Calibri" w:hAnsi="Calibri" w:cs="Calibri"/>
          <w:b/>
          <w:bCs/>
          <w:szCs w:val="22"/>
        </w:rPr>
      </w:pPr>
      <w:r>
        <w:rPr>
          <w:rFonts w:ascii="Calibri" w:hAnsi="Calibri" w:cs="Calibri"/>
          <w:b/>
          <w:bCs/>
          <w:szCs w:val="22"/>
        </w:rPr>
        <w:br w:type="page"/>
      </w:r>
    </w:p>
    <w:p w14:paraId="5186E315" w14:textId="05871735" w:rsidR="00DB5A7D" w:rsidRDefault="00DB5A7D" w:rsidP="00DB5A7D">
      <w:pPr>
        <w:pStyle w:val="NoSpacing"/>
        <w:ind w:firstLine="0"/>
        <w:rPr>
          <w:rFonts w:ascii="Calibri" w:hAnsi="Calibri" w:cs="Calibri"/>
          <w:b/>
          <w:bCs/>
          <w:szCs w:val="22"/>
        </w:rPr>
      </w:pPr>
      <w:r w:rsidRPr="00A85DA8">
        <w:rPr>
          <w:rFonts w:ascii="Calibri" w:hAnsi="Calibri" w:cs="Calibri"/>
          <w:b/>
          <w:bCs/>
          <w:szCs w:val="22"/>
        </w:rPr>
        <w:lastRenderedPageBreak/>
        <w:t>Data</w:t>
      </w:r>
    </w:p>
    <w:p w14:paraId="0C3FE930" w14:textId="77777777" w:rsidR="004533ED" w:rsidRPr="00A85DA8" w:rsidRDefault="004533ED" w:rsidP="00DB5A7D">
      <w:pPr>
        <w:pStyle w:val="NoSpacing"/>
        <w:ind w:firstLine="0"/>
        <w:rPr>
          <w:rFonts w:ascii="Calibri" w:hAnsi="Calibri" w:cs="Calibri"/>
          <w:b/>
          <w:bCs/>
          <w:szCs w:val="22"/>
        </w:rPr>
      </w:pPr>
    </w:p>
    <w:p w14:paraId="76DADA22" w14:textId="77777777" w:rsidR="00112346" w:rsidRPr="00A85DA8" w:rsidRDefault="00B21D57" w:rsidP="00C0235B">
      <w:pPr>
        <w:pStyle w:val="NoSpacing"/>
        <w:jc w:val="center"/>
        <w:rPr>
          <w:rFonts w:ascii="Calibri" w:hAnsi="Calibri" w:cs="Calibri"/>
          <w:szCs w:val="22"/>
        </w:rPr>
      </w:pPr>
      <w:r w:rsidRPr="00A85DA8">
        <w:rPr>
          <w:rFonts w:ascii="Calibri" w:hAnsi="Calibri" w:cs="Calibri"/>
          <w:noProof/>
          <w:szCs w:val="22"/>
        </w:rPr>
        <w:drawing>
          <wp:inline distT="0" distB="0" distL="0" distR="0" wp14:anchorId="51F3E821" wp14:editId="151D2810">
            <wp:extent cx="5400040" cy="2592019"/>
            <wp:effectExtent l="0" t="0" r="0" b="0"/>
            <wp:docPr id="68423" name="Picture 68423"/>
            <wp:cNvGraphicFramePr/>
            <a:graphic xmlns:a="http://schemas.openxmlformats.org/drawingml/2006/main">
              <a:graphicData uri="http://schemas.openxmlformats.org/drawingml/2006/picture">
                <pic:pic xmlns:pic="http://schemas.openxmlformats.org/drawingml/2006/picture">
                  <pic:nvPicPr>
                    <pic:cNvPr id="68423" name="Picture 68423"/>
                    <pic:cNvPicPr/>
                  </pic:nvPicPr>
                  <pic:blipFill>
                    <a:blip r:embed="rId23"/>
                    <a:stretch>
                      <a:fillRect/>
                    </a:stretch>
                  </pic:blipFill>
                  <pic:spPr>
                    <a:xfrm>
                      <a:off x="0" y="0"/>
                      <a:ext cx="5400040" cy="2592019"/>
                    </a:xfrm>
                    <a:prstGeom prst="rect">
                      <a:avLst/>
                    </a:prstGeom>
                  </pic:spPr>
                </pic:pic>
              </a:graphicData>
            </a:graphic>
          </wp:inline>
        </w:drawing>
      </w:r>
    </w:p>
    <w:p w14:paraId="44EF362C" w14:textId="7848D813" w:rsidR="00112346" w:rsidRPr="00A85DA8" w:rsidRDefault="00B21D57" w:rsidP="00F4372E">
      <w:pPr>
        <w:pStyle w:val="NoSpacing"/>
        <w:jc w:val="left"/>
        <w:rPr>
          <w:rFonts w:ascii="Calibri" w:hAnsi="Calibri" w:cs="Calibri"/>
          <w:szCs w:val="22"/>
        </w:rPr>
      </w:pPr>
      <w:r w:rsidRPr="00A85DA8">
        <w:rPr>
          <w:rFonts w:ascii="Calibri" w:hAnsi="Calibri" w:cs="Calibri"/>
          <w:szCs w:val="22"/>
        </w:rPr>
        <w:t xml:space="preserve">Figure </w:t>
      </w:r>
      <w:r w:rsidR="00291C13">
        <w:rPr>
          <w:rFonts w:ascii="Calibri" w:hAnsi="Calibri" w:cs="Calibri"/>
          <w:szCs w:val="22"/>
        </w:rPr>
        <w:t>A2</w:t>
      </w:r>
      <w:r w:rsidRPr="00A85DA8">
        <w:rPr>
          <w:rFonts w:ascii="Calibri" w:hAnsi="Calibri" w:cs="Calibri"/>
          <w:szCs w:val="22"/>
        </w:rPr>
        <w:t>: Question asking to outline past and expected future work status from age 55 onwards.</w:t>
      </w:r>
    </w:p>
    <w:p w14:paraId="2227D50E" w14:textId="77777777" w:rsidR="00222925" w:rsidRPr="00A85DA8" w:rsidRDefault="00222925" w:rsidP="009D7614">
      <w:pPr>
        <w:pStyle w:val="NoSpacing"/>
        <w:rPr>
          <w:rFonts w:ascii="Calibri" w:hAnsi="Calibri" w:cs="Calibri"/>
          <w:szCs w:val="22"/>
        </w:rPr>
      </w:pPr>
    </w:p>
    <w:p w14:paraId="27FE1E83" w14:textId="259B6240" w:rsidR="00112346" w:rsidRPr="00A85DA8" w:rsidRDefault="00B21D57" w:rsidP="00B918C6">
      <w:pPr>
        <w:pStyle w:val="NoSpacing"/>
        <w:jc w:val="center"/>
        <w:rPr>
          <w:rFonts w:ascii="Calibri" w:hAnsi="Calibri" w:cs="Calibri"/>
          <w:szCs w:val="22"/>
        </w:rPr>
      </w:pPr>
      <w:r w:rsidRPr="00A85DA8">
        <w:rPr>
          <w:rFonts w:ascii="Calibri" w:hAnsi="Calibri" w:cs="Calibri"/>
          <w:szCs w:val="22"/>
        </w:rPr>
        <w:t xml:space="preserve">Table </w:t>
      </w:r>
      <w:r w:rsidR="00291C13">
        <w:rPr>
          <w:rFonts w:ascii="Calibri" w:hAnsi="Calibri" w:cs="Calibri"/>
          <w:szCs w:val="22"/>
        </w:rPr>
        <w:t>A</w:t>
      </w:r>
      <w:r w:rsidR="0098793A">
        <w:rPr>
          <w:rFonts w:ascii="Calibri" w:hAnsi="Calibri" w:cs="Calibri"/>
          <w:szCs w:val="22"/>
        </w:rPr>
        <w:t>1</w:t>
      </w:r>
      <w:r w:rsidRPr="00A85DA8">
        <w:rPr>
          <w:rFonts w:ascii="Calibri" w:hAnsi="Calibri" w:cs="Calibri"/>
          <w:szCs w:val="22"/>
        </w:rPr>
        <w:t>: Most common self-reported retirement sequences</w:t>
      </w:r>
    </w:p>
    <w:tbl>
      <w:tblPr>
        <w:tblStyle w:val="TableGrid"/>
        <w:tblW w:w="4139"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6" w:type="dxa"/>
          <w:right w:w="115" w:type="dxa"/>
        </w:tblCellMar>
        <w:tblLook w:val="04A0" w:firstRow="1" w:lastRow="0" w:firstColumn="1" w:lastColumn="0" w:noHBand="0" w:noVBand="1"/>
      </w:tblPr>
      <w:tblGrid>
        <w:gridCol w:w="1231"/>
        <w:gridCol w:w="958"/>
        <w:gridCol w:w="1112"/>
        <w:gridCol w:w="838"/>
      </w:tblGrid>
      <w:tr w:rsidR="00112346" w:rsidRPr="00A85DA8" w14:paraId="39E4C902" w14:textId="77777777" w:rsidTr="00F306E4">
        <w:trPr>
          <w:trHeight w:val="20"/>
          <w:jc w:val="center"/>
        </w:trPr>
        <w:tc>
          <w:tcPr>
            <w:tcW w:w="1231" w:type="dxa"/>
          </w:tcPr>
          <w:p w14:paraId="5AE549FA"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Sequence</w:t>
            </w:r>
          </w:p>
        </w:tc>
        <w:tc>
          <w:tcPr>
            <w:tcW w:w="958" w:type="dxa"/>
          </w:tcPr>
          <w:p w14:paraId="2953D31D"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Percent</w:t>
            </w:r>
          </w:p>
        </w:tc>
        <w:tc>
          <w:tcPr>
            <w:tcW w:w="1112" w:type="dxa"/>
          </w:tcPr>
          <w:p w14:paraId="0FD6CA77"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Sequence</w:t>
            </w:r>
          </w:p>
        </w:tc>
        <w:tc>
          <w:tcPr>
            <w:tcW w:w="838" w:type="dxa"/>
          </w:tcPr>
          <w:p w14:paraId="3E220348"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Percent</w:t>
            </w:r>
          </w:p>
        </w:tc>
      </w:tr>
      <w:tr w:rsidR="00112346" w:rsidRPr="00A85DA8" w14:paraId="2A753696" w14:textId="77777777" w:rsidTr="00F306E4">
        <w:trPr>
          <w:trHeight w:val="20"/>
          <w:jc w:val="center"/>
        </w:trPr>
        <w:tc>
          <w:tcPr>
            <w:tcW w:w="1231" w:type="dxa"/>
          </w:tcPr>
          <w:p w14:paraId="19002221"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22222333</w:t>
            </w:r>
          </w:p>
        </w:tc>
        <w:tc>
          <w:tcPr>
            <w:tcW w:w="958" w:type="dxa"/>
          </w:tcPr>
          <w:p w14:paraId="3529FBA5"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6</w:t>
            </w:r>
            <w:r w:rsidRPr="00A85DA8">
              <w:rPr>
                <w:rFonts w:ascii="Calibri" w:hAnsi="Calibri" w:cs="Calibri"/>
                <w:i/>
                <w:szCs w:val="22"/>
              </w:rPr>
              <w:t>.</w:t>
            </w:r>
            <w:r w:rsidRPr="00A85DA8">
              <w:rPr>
                <w:rFonts w:ascii="Calibri" w:hAnsi="Calibri" w:cs="Calibri"/>
                <w:szCs w:val="22"/>
              </w:rPr>
              <w:t>68</w:t>
            </w:r>
          </w:p>
        </w:tc>
        <w:tc>
          <w:tcPr>
            <w:tcW w:w="1112" w:type="dxa"/>
          </w:tcPr>
          <w:p w14:paraId="26A7B080"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11111111</w:t>
            </w:r>
          </w:p>
        </w:tc>
        <w:tc>
          <w:tcPr>
            <w:tcW w:w="838" w:type="dxa"/>
          </w:tcPr>
          <w:p w14:paraId="0A2AE3E3"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1</w:t>
            </w:r>
            <w:r w:rsidRPr="00A85DA8">
              <w:rPr>
                <w:rFonts w:ascii="Calibri" w:hAnsi="Calibri" w:cs="Calibri"/>
                <w:i/>
                <w:szCs w:val="22"/>
              </w:rPr>
              <w:t>.</w:t>
            </w:r>
            <w:r w:rsidRPr="00A85DA8">
              <w:rPr>
                <w:rFonts w:ascii="Calibri" w:hAnsi="Calibri" w:cs="Calibri"/>
                <w:szCs w:val="22"/>
              </w:rPr>
              <w:t>04</w:t>
            </w:r>
          </w:p>
        </w:tc>
      </w:tr>
      <w:tr w:rsidR="00112346" w:rsidRPr="00A85DA8" w14:paraId="1A247878" w14:textId="77777777" w:rsidTr="00F306E4">
        <w:trPr>
          <w:trHeight w:val="20"/>
          <w:jc w:val="center"/>
        </w:trPr>
        <w:tc>
          <w:tcPr>
            <w:tcW w:w="1231" w:type="dxa"/>
          </w:tcPr>
          <w:p w14:paraId="6DBBD807"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22222233</w:t>
            </w:r>
          </w:p>
        </w:tc>
        <w:tc>
          <w:tcPr>
            <w:tcW w:w="958" w:type="dxa"/>
          </w:tcPr>
          <w:p w14:paraId="5A5B85F1"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6</w:t>
            </w:r>
            <w:r w:rsidRPr="00A85DA8">
              <w:rPr>
                <w:rFonts w:ascii="Calibri" w:hAnsi="Calibri" w:cs="Calibri"/>
                <w:i/>
                <w:szCs w:val="22"/>
              </w:rPr>
              <w:t>.</w:t>
            </w:r>
            <w:r w:rsidRPr="00A85DA8">
              <w:rPr>
                <w:rFonts w:ascii="Calibri" w:hAnsi="Calibri" w:cs="Calibri"/>
                <w:szCs w:val="22"/>
              </w:rPr>
              <w:t>30</w:t>
            </w:r>
          </w:p>
        </w:tc>
        <w:tc>
          <w:tcPr>
            <w:tcW w:w="1112" w:type="dxa"/>
          </w:tcPr>
          <w:p w14:paraId="042E6311"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13333333</w:t>
            </w:r>
          </w:p>
        </w:tc>
        <w:tc>
          <w:tcPr>
            <w:tcW w:w="838" w:type="dxa"/>
          </w:tcPr>
          <w:p w14:paraId="029B47F7"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1</w:t>
            </w:r>
            <w:r w:rsidRPr="00A85DA8">
              <w:rPr>
                <w:rFonts w:ascii="Calibri" w:hAnsi="Calibri" w:cs="Calibri"/>
                <w:i/>
                <w:szCs w:val="22"/>
              </w:rPr>
              <w:t>.</w:t>
            </w:r>
            <w:r w:rsidRPr="00A85DA8">
              <w:rPr>
                <w:rFonts w:ascii="Calibri" w:hAnsi="Calibri" w:cs="Calibri"/>
                <w:szCs w:val="22"/>
              </w:rPr>
              <w:t>04</w:t>
            </w:r>
          </w:p>
        </w:tc>
      </w:tr>
      <w:tr w:rsidR="00112346" w:rsidRPr="00A85DA8" w14:paraId="0666805C" w14:textId="77777777" w:rsidTr="00F306E4">
        <w:trPr>
          <w:trHeight w:val="20"/>
          <w:jc w:val="center"/>
        </w:trPr>
        <w:tc>
          <w:tcPr>
            <w:tcW w:w="1231" w:type="dxa"/>
          </w:tcPr>
          <w:p w14:paraId="042E4DBF"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44444444</w:t>
            </w:r>
          </w:p>
        </w:tc>
        <w:tc>
          <w:tcPr>
            <w:tcW w:w="958" w:type="dxa"/>
          </w:tcPr>
          <w:p w14:paraId="7F693AB3"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5</w:t>
            </w:r>
            <w:r w:rsidRPr="00A85DA8">
              <w:rPr>
                <w:rFonts w:ascii="Calibri" w:hAnsi="Calibri" w:cs="Calibri"/>
                <w:i/>
                <w:szCs w:val="22"/>
              </w:rPr>
              <w:t>.</w:t>
            </w:r>
            <w:r w:rsidRPr="00A85DA8">
              <w:rPr>
                <w:rFonts w:ascii="Calibri" w:hAnsi="Calibri" w:cs="Calibri"/>
                <w:szCs w:val="22"/>
              </w:rPr>
              <w:t>35</w:t>
            </w:r>
          </w:p>
        </w:tc>
        <w:tc>
          <w:tcPr>
            <w:tcW w:w="1112" w:type="dxa"/>
          </w:tcPr>
          <w:p w14:paraId="02FDEC94"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11223333</w:t>
            </w:r>
          </w:p>
        </w:tc>
        <w:tc>
          <w:tcPr>
            <w:tcW w:w="838" w:type="dxa"/>
          </w:tcPr>
          <w:p w14:paraId="62698D81"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0</w:t>
            </w:r>
            <w:r w:rsidRPr="00A85DA8">
              <w:rPr>
                <w:rFonts w:ascii="Calibri" w:hAnsi="Calibri" w:cs="Calibri"/>
                <w:i/>
                <w:szCs w:val="22"/>
              </w:rPr>
              <w:t>.</w:t>
            </w:r>
            <w:r w:rsidRPr="00A85DA8">
              <w:rPr>
                <w:rFonts w:ascii="Calibri" w:hAnsi="Calibri" w:cs="Calibri"/>
                <w:szCs w:val="22"/>
              </w:rPr>
              <w:t>98</w:t>
            </w:r>
          </w:p>
        </w:tc>
      </w:tr>
      <w:tr w:rsidR="00112346" w:rsidRPr="00A85DA8" w14:paraId="2CF86926" w14:textId="77777777" w:rsidTr="00F306E4">
        <w:trPr>
          <w:trHeight w:val="20"/>
          <w:jc w:val="center"/>
        </w:trPr>
        <w:tc>
          <w:tcPr>
            <w:tcW w:w="1231" w:type="dxa"/>
          </w:tcPr>
          <w:p w14:paraId="25570285"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11111133</w:t>
            </w:r>
          </w:p>
        </w:tc>
        <w:tc>
          <w:tcPr>
            <w:tcW w:w="958" w:type="dxa"/>
          </w:tcPr>
          <w:p w14:paraId="16086B88"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4</w:t>
            </w:r>
            <w:r w:rsidRPr="00A85DA8">
              <w:rPr>
                <w:rFonts w:ascii="Calibri" w:hAnsi="Calibri" w:cs="Calibri"/>
                <w:i/>
                <w:szCs w:val="22"/>
              </w:rPr>
              <w:t>.</w:t>
            </w:r>
            <w:r w:rsidRPr="00A85DA8">
              <w:rPr>
                <w:rFonts w:ascii="Calibri" w:hAnsi="Calibri" w:cs="Calibri"/>
                <w:szCs w:val="22"/>
              </w:rPr>
              <w:t>35</w:t>
            </w:r>
          </w:p>
        </w:tc>
        <w:tc>
          <w:tcPr>
            <w:tcW w:w="1112" w:type="dxa"/>
          </w:tcPr>
          <w:p w14:paraId="5C11F142"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22333333</w:t>
            </w:r>
          </w:p>
        </w:tc>
        <w:tc>
          <w:tcPr>
            <w:tcW w:w="838" w:type="dxa"/>
          </w:tcPr>
          <w:p w14:paraId="37615B4D"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0</w:t>
            </w:r>
            <w:r w:rsidRPr="00A85DA8">
              <w:rPr>
                <w:rFonts w:ascii="Calibri" w:hAnsi="Calibri" w:cs="Calibri"/>
                <w:i/>
                <w:szCs w:val="22"/>
              </w:rPr>
              <w:t>.</w:t>
            </w:r>
            <w:r w:rsidRPr="00A85DA8">
              <w:rPr>
                <w:rFonts w:ascii="Calibri" w:hAnsi="Calibri" w:cs="Calibri"/>
                <w:szCs w:val="22"/>
              </w:rPr>
              <w:t>91</w:t>
            </w:r>
          </w:p>
        </w:tc>
      </w:tr>
      <w:tr w:rsidR="00112346" w:rsidRPr="00A85DA8" w14:paraId="518748A3" w14:textId="77777777" w:rsidTr="00F306E4">
        <w:trPr>
          <w:trHeight w:val="20"/>
          <w:jc w:val="center"/>
        </w:trPr>
        <w:tc>
          <w:tcPr>
            <w:tcW w:w="1231" w:type="dxa"/>
          </w:tcPr>
          <w:p w14:paraId="50E697EB"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44444333</w:t>
            </w:r>
          </w:p>
        </w:tc>
        <w:tc>
          <w:tcPr>
            <w:tcW w:w="958" w:type="dxa"/>
          </w:tcPr>
          <w:p w14:paraId="395EE64B"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3</w:t>
            </w:r>
            <w:r w:rsidRPr="00A85DA8">
              <w:rPr>
                <w:rFonts w:ascii="Calibri" w:hAnsi="Calibri" w:cs="Calibri"/>
                <w:i/>
                <w:szCs w:val="22"/>
              </w:rPr>
              <w:t>.</w:t>
            </w:r>
            <w:r w:rsidRPr="00A85DA8">
              <w:rPr>
                <w:rFonts w:ascii="Calibri" w:hAnsi="Calibri" w:cs="Calibri"/>
                <w:szCs w:val="22"/>
              </w:rPr>
              <w:t>97</w:t>
            </w:r>
          </w:p>
        </w:tc>
        <w:tc>
          <w:tcPr>
            <w:tcW w:w="1112" w:type="dxa"/>
          </w:tcPr>
          <w:p w14:paraId="08B58F82"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11123333</w:t>
            </w:r>
          </w:p>
        </w:tc>
        <w:tc>
          <w:tcPr>
            <w:tcW w:w="838" w:type="dxa"/>
          </w:tcPr>
          <w:p w14:paraId="384F33E9"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0</w:t>
            </w:r>
            <w:r w:rsidRPr="00A85DA8">
              <w:rPr>
                <w:rFonts w:ascii="Calibri" w:hAnsi="Calibri" w:cs="Calibri"/>
                <w:i/>
                <w:szCs w:val="22"/>
              </w:rPr>
              <w:t>.</w:t>
            </w:r>
            <w:r w:rsidRPr="00A85DA8">
              <w:rPr>
                <w:rFonts w:ascii="Calibri" w:hAnsi="Calibri" w:cs="Calibri"/>
                <w:szCs w:val="22"/>
              </w:rPr>
              <w:t>88</w:t>
            </w:r>
          </w:p>
        </w:tc>
      </w:tr>
      <w:tr w:rsidR="00112346" w:rsidRPr="00A85DA8" w14:paraId="3E25F85B" w14:textId="77777777" w:rsidTr="00F306E4">
        <w:trPr>
          <w:trHeight w:val="20"/>
          <w:jc w:val="center"/>
        </w:trPr>
        <w:tc>
          <w:tcPr>
            <w:tcW w:w="1231" w:type="dxa"/>
          </w:tcPr>
          <w:p w14:paraId="4DFA6AA2"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11111333</w:t>
            </w:r>
          </w:p>
        </w:tc>
        <w:tc>
          <w:tcPr>
            <w:tcW w:w="958" w:type="dxa"/>
          </w:tcPr>
          <w:p w14:paraId="1AD9A564"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3</w:t>
            </w:r>
            <w:r w:rsidRPr="00A85DA8">
              <w:rPr>
                <w:rFonts w:ascii="Calibri" w:hAnsi="Calibri" w:cs="Calibri"/>
                <w:i/>
                <w:szCs w:val="22"/>
              </w:rPr>
              <w:t>.</w:t>
            </w:r>
            <w:r w:rsidRPr="00A85DA8">
              <w:rPr>
                <w:rFonts w:ascii="Calibri" w:hAnsi="Calibri" w:cs="Calibri"/>
                <w:szCs w:val="22"/>
              </w:rPr>
              <w:t>87</w:t>
            </w:r>
          </w:p>
        </w:tc>
        <w:tc>
          <w:tcPr>
            <w:tcW w:w="1112" w:type="dxa"/>
          </w:tcPr>
          <w:p w14:paraId="2AAAAD52"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11111122</w:t>
            </w:r>
          </w:p>
        </w:tc>
        <w:tc>
          <w:tcPr>
            <w:tcW w:w="838" w:type="dxa"/>
          </w:tcPr>
          <w:p w14:paraId="70C7DAE8"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0</w:t>
            </w:r>
            <w:r w:rsidRPr="00A85DA8">
              <w:rPr>
                <w:rFonts w:ascii="Calibri" w:hAnsi="Calibri" w:cs="Calibri"/>
                <w:i/>
                <w:szCs w:val="22"/>
              </w:rPr>
              <w:t>.</w:t>
            </w:r>
            <w:r w:rsidRPr="00A85DA8">
              <w:rPr>
                <w:rFonts w:ascii="Calibri" w:hAnsi="Calibri" w:cs="Calibri"/>
                <w:szCs w:val="22"/>
              </w:rPr>
              <w:t>85</w:t>
            </w:r>
          </w:p>
        </w:tc>
      </w:tr>
      <w:tr w:rsidR="00112346" w:rsidRPr="00A85DA8" w14:paraId="5DC8BE76" w14:textId="77777777" w:rsidTr="00F306E4">
        <w:trPr>
          <w:trHeight w:val="20"/>
          <w:jc w:val="center"/>
        </w:trPr>
        <w:tc>
          <w:tcPr>
            <w:tcW w:w="1231" w:type="dxa"/>
          </w:tcPr>
          <w:p w14:paraId="51B5A17C"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22223333</w:t>
            </w:r>
          </w:p>
        </w:tc>
        <w:tc>
          <w:tcPr>
            <w:tcW w:w="958" w:type="dxa"/>
          </w:tcPr>
          <w:p w14:paraId="4000F780"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3</w:t>
            </w:r>
            <w:r w:rsidRPr="00A85DA8">
              <w:rPr>
                <w:rFonts w:ascii="Calibri" w:hAnsi="Calibri" w:cs="Calibri"/>
                <w:i/>
                <w:szCs w:val="22"/>
              </w:rPr>
              <w:t>.</w:t>
            </w:r>
            <w:r w:rsidRPr="00A85DA8">
              <w:rPr>
                <w:rFonts w:ascii="Calibri" w:hAnsi="Calibri" w:cs="Calibri"/>
                <w:szCs w:val="22"/>
              </w:rPr>
              <w:t>75</w:t>
            </w:r>
          </w:p>
        </w:tc>
        <w:tc>
          <w:tcPr>
            <w:tcW w:w="1112" w:type="dxa"/>
          </w:tcPr>
          <w:p w14:paraId="0023C118"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11122223</w:t>
            </w:r>
          </w:p>
        </w:tc>
        <w:tc>
          <w:tcPr>
            <w:tcW w:w="838" w:type="dxa"/>
          </w:tcPr>
          <w:p w14:paraId="76B37627"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0</w:t>
            </w:r>
            <w:r w:rsidRPr="00A85DA8">
              <w:rPr>
                <w:rFonts w:ascii="Calibri" w:hAnsi="Calibri" w:cs="Calibri"/>
                <w:i/>
                <w:szCs w:val="22"/>
              </w:rPr>
              <w:t>.</w:t>
            </w:r>
            <w:r w:rsidRPr="00A85DA8">
              <w:rPr>
                <w:rFonts w:ascii="Calibri" w:hAnsi="Calibri" w:cs="Calibri"/>
                <w:szCs w:val="22"/>
              </w:rPr>
              <w:t>82</w:t>
            </w:r>
          </w:p>
        </w:tc>
      </w:tr>
      <w:tr w:rsidR="00112346" w:rsidRPr="00A85DA8" w14:paraId="109FFADA" w14:textId="77777777" w:rsidTr="00F306E4">
        <w:trPr>
          <w:trHeight w:val="20"/>
          <w:jc w:val="center"/>
        </w:trPr>
        <w:tc>
          <w:tcPr>
            <w:tcW w:w="1231" w:type="dxa"/>
          </w:tcPr>
          <w:p w14:paraId="793FACAD"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22233333</w:t>
            </w:r>
          </w:p>
        </w:tc>
        <w:tc>
          <w:tcPr>
            <w:tcW w:w="958" w:type="dxa"/>
          </w:tcPr>
          <w:p w14:paraId="1AD053B3"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3</w:t>
            </w:r>
            <w:r w:rsidRPr="00A85DA8">
              <w:rPr>
                <w:rFonts w:ascii="Calibri" w:hAnsi="Calibri" w:cs="Calibri"/>
                <w:i/>
                <w:szCs w:val="22"/>
              </w:rPr>
              <w:t>.</w:t>
            </w:r>
            <w:r w:rsidRPr="00A85DA8">
              <w:rPr>
                <w:rFonts w:ascii="Calibri" w:hAnsi="Calibri" w:cs="Calibri"/>
                <w:szCs w:val="22"/>
              </w:rPr>
              <w:t>75</w:t>
            </w:r>
          </w:p>
        </w:tc>
        <w:tc>
          <w:tcPr>
            <w:tcW w:w="1112" w:type="dxa"/>
          </w:tcPr>
          <w:p w14:paraId="4527AE67"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11222233</w:t>
            </w:r>
          </w:p>
        </w:tc>
        <w:tc>
          <w:tcPr>
            <w:tcW w:w="838" w:type="dxa"/>
          </w:tcPr>
          <w:p w14:paraId="1E5A7DFC"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0</w:t>
            </w:r>
            <w:r w:rsidRPr="00A85DA8">
              <w:rPr>
                <w:rFonts w:ascii="Calibri" w:hAnsi="Calibri" w:cs="Calibri"/>
                <w:i/>
                <w:szCs w:val="22"/>
              </w:rPr>
              <w:t>.</w:t>
            </w:r>
            <w:r w:rsidRPr="00A85DA8">
              <w:rPr>
                <w:rFonts w:ascii="Calibri" w:hAnsi="Calibri" w:cs="Calibri"/>
                <w:szCs w:val="22"/>
              </w:rPr>
              <w:t>72</w:t>
            </w:r>
          </w:p>
        </w:tc>
      </w:tr>
      <w:tr w:rsidR="00112346" w:rsidRPr="00A85DA8" w14:paraId="32F85311" w14:textId="77777777" w:rsidTr="00F306E4">
        <w:trPr>
          <w:trHeight w:val="20"/>
          <w:jc w:val="center"/>
        </w:trPr>
        <w:tc>
          <w:tcPr>
            <w:tcW w:w="1231" w:type="dxa"/>
          </w:tcPr>
          <w:p w14:paraId="6467298D"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11113333</w:t>
            </w:r>
          </w:p>
        </w:tc>
        <w:tc>
          <w:tcPr>
            <w:tcW w:w="958" w:type="dxa"/>
          </w:tcPr>
          <w:p w14:paraId="64B1F471"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3</w:t>
            </w:r>
            <w:r w:rsidRPr="00A85DA8">
              <w:rPr>
                <w:rFonts w:ascii="Calibri" w:hAnsi="Calibri" w:cs="Calibri"/>
                <w:i/>
                <w:szCs w:val="22"/>
              </w:rPr>
              <w:t>.</w:t>
            </w:r>
            <w:r w:rsidRPr="00A85DA8">
              <w:rPr>
                <w:rFonts w:ascii="Calibri" w:hAnsi="Calibri" w:cs="Calibri"/>
                <w:szCs w:val="22"/>
              </w:rPr>
              <w:t>65</w:t>
            </w:r>
          </w:p>
        </w:tc>
        <w:tc>
          <w:tcPr>
            <w:tcW w:w="1112" w:type="dxa"/>
          </w:tcPr>
          <w:p w14:paraId="19FB744F"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23333333</w:t>
            </w:r>
          </w:p>
        </w:tc>
        <w:tc>
          <w:tcPr>
            <w:tcW w:w="838" w:type="dxa"/>
          </w:tcPr>
          <w:p w14:paraId="5EA9CBB2"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0</w:t>
            </w:r>
            <w:r w:rsidRPr="00A85DA8">
              <w:rPr>
                <w:rFonts w:ascii="Calibri" w:hAnsi="Calibri" w:cs="Calibri"/>
                <w:i/>
                <w:szCs w:val="22"/>
              </w:rPr>
              <w:t>.</w:t>
            </w:r>
            <w:r w:rsidRPr="00A85DA8">
              <w:rPr>
                <w:rFonts w:ascii="Calibri" w:hAnsi="Calibri" w:cs="Calibri"/>
                <w:szCs w:val="22"/>
              </w:rPr>
              <w:t>72</w:t>
            </w:r>
          </w:p>
        </w:tc>
      </w:tr>
      <w:tr w:rsidR="00112346" w:rsidRPr="00A85DA8" w14:paraId="6BCA0B39" w14:textId="77777777" w:rsidTr="00F306E4">
        <w:trPr>
          <w:trHeight w:val="20"/>
          <w:jc w:val="center"/>
        </w:trPr>
        <w:tc>
          <w:tcPr>
            <w:tcW w:w="1231" w:type="dxa"/>
          </w:tcPr>
          <w:p w14:paraId="7B978020"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11133333</w:t>
            </w:r>
          </w:p>
        </w:tc>
        <w:tc>
          <w:tcPr>
            <w:tcW w:w="958" w:type="dxa"/>
          </w:tcPr>
          <w:p w14:paraId="7E1B3A5E"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2</w:t>
            </w:r>
            <w:r w:rsidRPr="00A85DA8">
              <w:rPr>
                <w:rFonts w:ascii="Calibri" w:hAnsi="Calibri" w:cs="Calibri"/>
                <w:i/>
                <w:szCs w:val="22"/>
              </w:rPr>
              <w:t>.</w:t>
            </w:r>
            <w:r w:rsidRPr="00A85DA8">
              <w:rPr>
                <w:rFonts w:ascii="Calibri" w:hAnsi="Calibri" w:cs="Calibri"/>
                <w:szCs w:val="22"/>
              </w:rPr>
              <w:t>83</w:t>
            </w:r>
          </w:p>
        </w:tc>
        <w:tc>
          <w:tcPr>
            <w:tcW w:w="1112" w:type="dxa"/>
          </w:tcPr>
          <w:p w14:paraId="759B13F8"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11111222</w:t>
            </w:r>
          </w:p>
        </w:tc>
        <w:tc>
          <w:tcPr>
            <w:tcW w:w="838" w:type="dxa"/>
          </w:tcPr>
          <w:p w14:paraId="5959F99E"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0</w:t>
            </w:r>
            <w:r w:rsidRPr="00A85DA8">
              <w:rPr>
                <w:rFonts w:ascii="Calibri" w:hAnsi="Calibri" w:cs="Calibri"/>
                <w:i/>
                <w:szCs w:val="22"/>
              </w:rPr>
              <w:t>.</w:t>
            </w:r>
            <w:r w:rsidRPr="00A85DA8">
              <w:rPr>
                <w:rFonts w:ascii="Calibri" w:hAnsi="Calibri" w:cs="Calibri"/>
                <w:szCs w:val="22"/>
              </w:rPr>
              <w:t>66</w:t>
            </w:r>
          </w:p>
        </w:tc>
      </w:tr>
      <w:tr w:rsidR="00112346" w:rsidRPr="00A85DA8" w14:paraId="018A2B2D" w14:textId="77777777" w:rsidTr="00F306E4">
        <w:trPr>
          <w:trHeight w:val="20"/>
          <w:jc w:val="center"/>
        </w:trPr>
        <w:tc>
          <w:tcPr>
            <w:tcW w:w="1231" w:type="dxa"/>
          </w:tcPr>
          <w:p w14:paraId="411D67F8"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33333333</w:t>
            </w:r>
          </w:p>
        </w:tc>
        <w:tc>
          <w:tcPr>
            <w:tcW w:w="958" w:type="dxa"/>
          </w:tcPr>
          <w:p w14:paraId="202A5C0E"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2</w:t>
            </w:r>
            <w:r w:rsidRPr="00A85DA8">
              <w:rPr>
                <w:rFonts w:ascii="Calibri" w:hAnsi="Calibri" w:cs="Calibri"/>
                <w:i/>
                <w:szCs w:val="22"/>
              </w:rPr>
              <w:t>.</w:t>
            </w:r>
            <w:r w:rsidRPr="00A85DA8">
              <w:rPr>
                <w:rFonts w:ascii="Calibri" w:hAnsi="Calibri" w:cs="Calibri"/>
                <w:szCs w:val="22"/>
              </w:rPr>
              <w:t>68</w:t>
            </w:r>
          </w:p>
        </w:tc>
        <w:tc>
          <w:tcPr>
            <w:tcW w:w="1112" w:type="dxa"/>
          </w:tcPr>
          <w:p w14:paraId="141A3917"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11112223</w:t>
            </w:r>
          </w:p>
        </w:tc>
        <w:tc>
          <w:tcPr>
            <w:tcW w:w="838" w:type="dxa"/>
          </w:tcPr>
          <w:p w14:paraId="4D0CDD14"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0</w:t>
            </w:r>
            <w:r w:rsidRPr="00A85DA8">
              <w:rPr>
                <w:rFonts w:ascii="Calibri" w:hAnsi="Calibri" w:cs="Calibri"/>
                <w:i/>
                <w:szCs w:val="22"/>
              </w:rPr>
              <w:t>.</w:t>
            </w:r>
            <w:r w:rsidRPr="00A85DA8">
              <w:rPr>
                <w:rFonts w:ascii="Calibri" w:hAnsi="Calibri" w:cs="Calibri"/>
                <w:szCs w:val="22"/>
              </w:rPr>
              <w:t>66</w:t>
            </w:r>
          </w:p>
        </w:tc>
      </w:tr>
      <w:tr w:rsidR="00112346" w:rsidRPr="00A85DA8" w14:paraId="1C3179DD" w14:textId="77777777" w:rsidTr="00F306E4">
        <w:trPr>
          <w:trHeight w:val="20"/>
          <w:jc w:val="center"/>
        </w:trPr>
        <w:tc>
          <w:tcPr>
            <w:tcW w:w="1231" w:type="dxa"/>
          </w:tcPr>
          <w:p w14:paraId="2CA707D5"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11122333</w:t>
            </w:r>
          </w:p>
        </w:tc>
        <w:tc>
          <w:tcPr>
            <w:tcW w:w="958" w:type="dxa"/>
          </w:tcPr>
          <w:p w14:paraId="1EE44FD9"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2</w:t>
            </w:r>
            <w:r w:rsidRPr="00A85DA8">
              <w:rPr>
                <w:rFonts w:ascii="Calibri" w:hAnsi="Calibri" w:cs="Calibri"/>
                <w:i/>
                <w:szCs w:val="22"/>
              </w:rPr>
              <w:t>.</w:t>
            </w:r>
            <w:r w:rsidRPr="00A85DA8">
              <w:rPr>
                <w:rFonts w:ascii="Calibri" w:hAnsi="Calibri" w:cs="Calibri"/>
                <w:szCs w:val="22"/>
              </w:rPr>
              <w:t>61</w:t>
            </w:r>
          </w:p>
        </w:tc>
        <w:tc>
          <w:tcPr>
            <w:tcW w:w="1112" w:type="dxa"/>
          </w:tcPr>
          <w:p w14:paraId="37D7F22A"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11111112</w:t>
            </w:r>
          </w:p>
        </w:tc>
        <w:tc>
          <w:tcPr>
            <w:tcW w:w="838" w:type="dxa"/>
          </w:tcPr>
          <w:p w14:paraId="72720B89"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0</w:t>
            </w:r>
            <w:r w:rsidRPr="00A85DA8">
              <w:rPr>
                <w:rFonts w:ascii="Calibri" w:hAnsi="Calibri" w:cs="Calibri"/>
                <w:i/>
                <w:szCs w:val="22"/>
              </w:rPr>
              <w:t>.</w:t>
            </w:r>
            <w:r w:rsidRPr="00A85DA8">
              <w:rPr>
                <w:rFonts w:ascii="Calibri" w:hAnsi="Calibri" w:cs="Calibri"/>
                <w:szCs w:val="22"/>
              </w:rPr>
              <w:t>63</w:t>
            </w:r>
          </w:p>
        </w:tc>
      </w:tr>
      <w:tr w:rsidR="00112346" w:rsidRPr="00A85DA8" w14:paraId="4EAB08E5" w14:textId="77777777" w:rsidTr="00F306E4">
        <w:trPr>
          <w:trHeight w:val="20"/>
          <w:jc w:val="center"/>
        </w:trPr>
        <w:tc>
          <w:tcPr>
            <w:tcW w:w="1231" w:type="dxa"/>
          </w:tcPr>
          <w:p w14:paraId="311CC6C3"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11112233</w:t>
            </w:r>
          </w:p>
        </w:tc>
        <w:tc>
          <w:tcPr>
            <w:tcW w:w="958" w:type="dxa"/>
          </w:tcPr>
          <w:p w14:paraId="3801F883"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2</w:t>
            </w:r>
            <w:r w:rsidRPr="00A85DA8">
              <w:rPr>
                <w:rFonts w:ascii="Calibri" w:hAnsi="Calibri" w:cs="Calibri"/>
                <w:i/>
                <w:szCs w:val="22"/>
              </w:rPr>
              <w:t>.</w:t>
            </w:r>
            <w:r w:rsidRPr="00A85DA8">
              <w:rPr>
                <w:rFonts w:ascii="Calibri" w:hAnsi="Calibri" w:cs="Calibri"/>
                <w:szCs w:val="22"/>
              </w:rPr>
              <w:t>52</w:t>
            </w:r>
          </w:p>
        </w:tc>
        <w:tc>
          <w:tcPr>
            <w:tcW w:w="1112" w:type="dxa"/>
          </w:tcPr>
          <w:p w14:paraId="3EA792FB"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11144333</w:t>
            </w:r>
          </w:p>
        </w:tc>
        <w:tc>
          <w:tcPr>
            <w:tcW w:w="838" w:type="dxa"/>
          </w:tcPr>
          <w:p w14:paraId="3DBE7569"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0</w:t>
            </w:r>
            <w:r w:rsidRPr="00A85DA8">
              <w:rPr>
                <w:rFonts w:ascii="Calibri" w:hAnsi="Calibri" w:cs="Calibri"/>
                <w:i/>
                <w:szCs w:val="22"/>
              </w:rPr>
              <w:t>.</w:t>
            </w:r>
            <w:r w:rsidRPr="00A85DA8">
              <w:rPr>
                <w:rFonts w:ascii="Calibri" w:hAnsi="Calibri" w:cs="Calibri"/>
                <w:szCs w:val="22"/>
              </w:rPr>
              <w:t>63</w:t>
            </w:r>
          </w:p>
        </w:tc>
      </w:tr>
      <w:tr w:rsidR="00112346" w:rsidRPr="00A85DA8" w14:paraId="46D0355B" w14:textId="77777777" w:rsidTr="00F306E4">
        <w:trPr>
          <w:trHeight w:val="20"/>
          <w:jc w:val="center"/>
        </w:trPr>
        <w:tc>
          <w:tcPr>
            <w:tcW w:w="1231" w:type="dxa"/>
          </w:tcPr>
          <w:p w14:paraId="12812B89"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44444433</w:t>
            </w:r>
          </w:p>
        </w:tc>
        <w:tc>
          <w:tcPr>
            <w:tcW w:w="958" w:type="dxa"/>
          </w:tcPr>
          <w:p w14:paraId="006FE14B"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2</w:t>
            </w:r>
            <w:r w:rsidRPr="00A85DA8">
              <w:rPr>
                <w:rFonts w:ascii="Calibri" w:hAnsi="Calibri" w:cs="Calibri"/>
                <w:i/>
                <w:szCs w:val="22"/>
              </w:rPr>
              <w:t>.</w:t>
            </w:r>
            <w:r w:rsidRPr="00A85DA8">
              <w:rPr>
                <w:rFonts w:ascii="Calibri" w:hAnsi="Calibri" w:cs="Calibri"/>
                <w:szCs w:val="22"/>
              </w:rPr>
              <w:t>49</w:t>
            </w:r>
          </w:p>
        </w:tc>
        <w:tc>
          <w:tcPr>
            <w:tcW w:w="1112" w:type="dxa"/>
          </w:tcPr>
          <w:p w14:paraId="5F22A866"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11444333</w:t>
            </w:r>
          </w:p>
        </w:tc>
        <w:tc>
          <w:tcPr>
            <w:tcW w:w="838" w:type="dxa"/>
          </w:tcPr>
          <w:p w14:paraId="4FA34D10"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0</w:t>
            </w:r>
            <w:r w:rsidRPr="00A85DA8">
              <w:rPr>
                <w:rFonts w:ascii="Calibri" w:hAnsi="Calibri" w:cs="Calibri"/>
                <w:i/>
                <w:szCs w:val="22"/>
              </w:rPr>
              <w:t>.</w:t>
            </w:r>
            <w:r w:rsidRPr="00A85DA8">
              <w:rPr>
                <w:rFonts w:ascii="Calibri" w:hAnsi="Calibri" w:cs="Calibri"/>
                <w:szCs w:val="22"/>
              </w:rPr>
              <w:t>63</w:t>
            </w:r>
          </w:p>
        </w:tc>
      </w:tr>
      <w:tr w:rsidR="00112346" w:rsidRPr="00A85DA8" w14:paraId="4CA98BBA" w14:textId="77777777" w:rsidTr="00F306E4">
        <w:trPr>
          <w:trHeight w:val="20"/>
          <w:jc w:val="center"/>
        </w:trPr>
        <w:tc>
          <w:tcPr>
            <w:tcW w:w="1231" w:type="dxa"/>
          </w:tcPr>
          <w:p w14:paraId="3C9BB608"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22222223</w:t>
            </w:r>
          </w:p>
        </w:tc>
        <w:tc>
          <w:tcPr>
            <w:tcW w:w="958" w:type="dxa"/>
          </w:tcPr>
          <w:p w14:paraId="3CA31FCE"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2</w:t>
            </w:r>
            <w:r w:rsidRPr="00A85DA8">
              <w:rPr>
                <w:rFonts w:ascii="Calibri" w:hAnsi="Calibri" w:cs="Calibri"/>
                <w:i/>
                <w:szCs w:val="22"/>
              </w:rPr>
              <w:t>.</w:t>
            </w:r>
            <w:r w:rsidRPr="00A85DA8">
              <w:rPr>
                <w:rFonts w:ascii="Calibri" w:hAnsi="Calibri" w:cs="Calibri"/>
                <w:szCs w:val="22"/>
              </w:rPr>
              <w:t>24</w:t>
            </w:r>
          </w:p>
        </w:tc>
        <w:tc>
          <w:tcPr>
            <w:tcW w:w="1112" w:type="dxa"/>
          </w:tcPr>
          <w:p w14:paraId="590805F0"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12223333</w:t>
            </w:r>
          </w:p>
        </w:tc>
        <w:tc>
          <w:tcPr>
            <w:tcW w:w="838" w:type="dxa"/>
          </w:tcPr>
          <w:p w14:paraId="23D8BBCE"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0</w:t>
            </w:r>
            <w:r w:rsidRPr="00A85DA8">
              <w:rPr>
                <w:rFonts w:ascii="Calibri" w:hAnsi="Calibri" w:cs="Calibri"/>
                <w:i/>
                <w:szCs w:val="22"/>
              </w:rPr>
              <w:t>.</w:t>
            </w:r>
            <w:r w:rsidRPr="00A85DA8">
              <w:rPr>
                <w:rFonts w:ascii="Calibri" w:hAnsi="Calibri" w:cs="Calibri"/>
                <w:szCs w:val="22"/>
              </w:rPr>
              <w:t>60</w:t>
            </w:r>
          </w:p>
        </w:tc>
      </w:tr>
      <w:tr w:rsidR="00112346" w:rsidRPr="00A85DA8" w14:paraId="5525C010" w14:textId="77777777" w:rsidTr="00F306E4">
        <w:trPr>
          <w:trHeight w:val="20"/>
          <w:jc w:val="center"/>
        </w:trPr>
        <w:tc>
          <w:tcPr>
            <w:tcW w:w="1231" w:type="dxa"/>
          </w:tcPr>
          <w:p w14:paraId="1F6239C3"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11111233</w:t>
            </w:r>
          </w:p>
        </w:tc>
        <w:tc>
          <w:tcPr>
            <w:tcW w:w="958" w:type="dxa"/>
          </w:tcPr>
          <w:p w14:paraId="164EA37E"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2</w:t>
            </w:r>
            <w:r w:rsidRPr="00A85DA8">
              <w:rPr>
                <w:rFonts w:ascii="Calibri" w:hAnsi="Calibri" w:cs="Calibri"/>
                <w:i/>
                <w:szCs w:val="22"/>
              </w:rPr>
              <w:t>.</w:t>
            </w:r>
            <w:r w:rsidRPr="00A85DA8">
              <w:rPr>
                <w:rFonts w:ascii="Calibri" w:hAnsi="Calibri" w:cs="Calibri"/>
                <w:szCs w:val="22"/>
              </w:rPr>
              <w:t>08</w:t>
            </w:r>
          </w:p>
        </w:tc>
        <w:tc>
          <w:tcPr>
            <w:tcW w:w="1112" w:type="dxa"/>
          </w:tcPr>
          <w:p w14:paraId="61E2CE58"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12222333</w:t>
            </w:r>
          </w:p>
        </w:tc>
        <w:tc>
          <w:tcPr>
            <w:tcW w:w="838" w:type="dxa"/>
          </w:tcPr>
          <w:p w14:paraId="5513014D"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0</w:t>
            </w:r>
            <w:r w:rsidRPr="00A85DA8">
              <w:rPr>
                <w:rFonts w:ascii="Calibri" w:hAnsi="Calibri" w:cs="Calibri"/>
                <w:i/>
                <w:szCs w:val="22"/>
              </w:rPr>
              <w:t>.</w:t>
            </w:r>
            <w:r w:rsidRPr="00A85DA8">
              <w:rPr>
                <w:rFonts w:ascii="Calibri" w:hAnsi="Calibri" w:cs="Calibri"/>
                <w:szCs w:val="22"/>
              </w:rPr>
              <w:t>57</w:t>
            </w:r>
          </w:p>
        </w:tc>
      </w:tr>
      <w:tr w:rsidR="00112346" w:rsidRPr="00A85DA8" w14:paraId="74499880" w14:textId="77777777" w:rsidTr="00F306E4">
        <w:trPr>
          <w:trHeight w:val="20"/>
          <w:jc w:val="center"/>
        </w:trPr>
        <w:tc>
          <w:tcPr>
            <w:tcW w:w="1231" w:type="dxa"/>
          </w:tcPr>
          <w:p w14:paraId="2445FE88"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11122233</w:t>
            </w:r>
          </w:p>
        </w:tc>
        <w:tc>
          <w:tcPr>
            <w:tcW w:w="958" w:type="dxa"/>
          </w:tcPr>
          <w:p w14:paraId="2C425D48"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1</w:t>
            </w:r>
            <w:r w:rsidRPr="00A85DA8">
              <w:rPr>
                <w:rFonts w:ascii="Calibri" w:hAnsi="Calibri" w:cs="Calibri"/>
                <w:i/>
                <w:szCs w:val="22"/>
              </w:rPr>
              <w:t>.</w:t>
            </w:r>
            <w:r w:rsidRPr="00A85DA8">
              <w:rPr>
                <w:rFonts w:ascii="Calibri" w:hAnsi="Calibri" w:cs="Calibri"/>
                <w:szCs w:val="22"/>
              </w:rPr>
              <w:t>95</w:t>
            </w:r>
          </w:p>
        </w:tc>
        <w:tc>
          <w:tcPr>
            <w:tcW w:w="1112" w:type="dxa"/>
          </w:tcPr>
          <w:p w14:paraId="09015DA3"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22244333</w:t>
            </w:r>
          </w:p>
        </w:tc>
        <w:tc>
          <w:tcPr>
            <w:tcW w:w="838" w:type="dxa"/>
          </w:tcPr>
          <w:p w14:paraId="1471FED3"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0</w:t>
            </w:r>
            <w:r w:rsidRPr="00A85DA8">
              <w:rPr>
                <w:rFonts w:ascii="Calibri" w:hAnsi="Calibri" w:cs="Calibri"/>
                <w:i/>
                <w:szCs w:val="22"/>
              </w:rPr>
              <w:t>.</w:t>
            </w:r>
            <w:r w:rsidRPr="00A85DA8">
              <w:rPr>
                <w:rFonts w:ascii="Calibri" w:hAnsi="Calibri" w:cs="Calibri"/>
                <w:szCs w:val="22"/>
              </w:rPr>
              <w:t>57</w:t>
            </w:r>
          </w:p>
        </w:tc>
      </w:tr>
      <w:tr w:rsidR="00112346" w:rsidRPr="00A85DA8" w14:paraId="45EFA64A" w14:textId="77777777" w:rsidTr="00F306E4">
        <w:trPr>
          <w:trHeight w:val="20"/>
          <w:jc w:val="center"/>
        </w:trPr>
        <w:tc>
          <w:tcPr>
            <w:tcW w:w="1231" w:type="dxa"/>
          </w:tcPr>
          <w:p w14:paraId="466C5B03"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11112333</w:t>
            </w:r>
          </w:p>
        </w:tc>
        <w:tc>
          <w:tcPr>
            <w:tcW w:w="958" w:type="dxa"/>
          </w:tcPr>
          <w:p w14:paraId="45EC6D50"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1</w:t>
            </w:r>
            <w:r w:rsidRPr="00A85DA8">
              <w:rPr>
                <w:rFonts w:ascii="Calibri" w:hAnsi="Calibri" w:cs="Calibri"/>
                <w:i/>
                <w:szCs w:val="22"/>
              </w:rPr>
              <w:t>.</w:t>
            </w:r>
            <w:r w:rsidRPr="00A85DA8">
              <w:rPr>
                <w:rFonts w:ascii="Calibri" w:hAnsi="Calibri" w:cs="Calibri"/>
                <w:szCs w:val="22"/>
              </w:rPr>
              <w:t>89</w:t>
            </w:r>
          </w:p>
        </w:tc>
        <w:tc>
          <w:tcPr>
            <w:tcW w:w="1112" w:type="dxa"/>
          </w:tcPr>
          <w:p w14:paraId="1A2A6D22"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22444333</w:t>
            </w:r>
          </w:p>
        </w:tc>
        <w:tc>
          <w:tcPr>
            <w:tcW w:w="838" w:type="dxa"/>
          </w:tcPr>
          <w:p w14:paraId="68A9675F"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0</w:t>
            </w:r>
            <w:r w:rsidRPr="00A85DA8">
              <w:rPr>
                <w:rFonts w:ascii="Calibri" w:hAnsi="Calibri" w:cs="Calibri"/>
                <w:i/>
                <w:szCs w:val="22"/>
              </w:rPr>
              <w:t>.</w:t>
            </w:r>
            <w:r w:rsidRPr="00A85DA8">
              <w:rPr>
                <w:rFonts w:ascii="Calibri" w:hAnsi="Calibri" w:cs="Calibri"/>
                <w:szCs w:val="22"/>
              </w:rPr>
              <w:t>50</w:t>
            </w:r>
          </w:p>
        </w:tc>
      </w:tr>
      <w:tr w:rsidR="00112346" w:rsidRPr="00A85DA8" w14:paraId="312FA634" w14:textId="77777777" w:rsidTr="00F306E4">
        <w:trPr>
          <w:trHeight w:val="20"/>
          <w:jc w:val="center"/>
        </w:trPr>
        <w:tc>
          <w:tcPr>
            <w:tcW w:w="1231" w:type="dxa"/>
          </w:tcPr>
          <w:p w14:paraId="15CB4B9D"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11111113</w:t>
            </w:r>
          </w:p>
        </w:tc>
        <w:tc>
          <w:tcPr>
            <w:tcW w:w="958" w:type="dxa"/>
          </w:tcPr>
          <w:p w14:paraId="33207AA3"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1</w:t>
            </w:r>
            <w:r w:rsidRPr="00A85DA8">
              <w:rPr>
                <w:rFonts w:ascii="Calibri" w:hAnsi="Calibri" w:cs="Calibri"/>
                <w:i/>
                <w:szCs w:val="22"/>
              </w:rPr>
              <w:t>.</w:t>
            </w:r>
            <w:r w:rsidRPr="00A85DA8">
              <w:rPr>
                <w:rFonts w:ascii="Calibri" w:hAnsi="Calibri" w:cs="Calibri"/>
                <w:szCs w:val="22"/>
              </w:rPr>
              <w:t>67</w:t>
            </w:r>
          </w:p>
        </w:tc>
        <w:tc>
          <w:tcPr>
            <w:tcW w:w="1112" w:type="dxa"/>
          </w:tcPr>
          <w:p w14:paraId="000D8653"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11233333</w:t>
            </w:r>
          </w:p>
        </w:tc>
        <w:tc>
          <w:tcPr>
            <w:tcW w:w="838" w:type="dxa"/>
          </w:tcPr>
          <w:p w14:paraId="21E6E017"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0</w:t>
            </w:r>
            <w:r w:rsidRPr="00A85DA8">
              <w:rPr>
                <w:rFonts w:ascii="Calibri" w:hAnsi="Calibri" w:cs="Calibri"/>
                <w:i/>
                <w:szCs w:val="22"/>
              </w:rPr>
              <w:t>.</w:t>
            </w:r>
            <w:r w:rsidRPr="00A85DA8">
              <w:rPr>
                <w:rFonts w:ascii="Calibri" w:hAnsi="Calibri" w:cs="Calibri"/>
                <w:szCs w:val="22"/>
              </w:rPr>
              <w:t>41</w:t>
            </w:r>
          </w:p>
        </w:tc>
      </w:tr>
      <w:tr w:rsidR="00112346" w:rsidRPr="00A85DA8" w14:paraId="3B534BF0" w14:textId="77777777" w:rsidTr="00F306E4">
        <w:trPr>
          <w:trHeight w:val="20"/>
          <w:jc w:val="center"/>
        </w:trPr>
        <w:tc>
          <w:tcPr>
            <w:tcW w:w="1231" w:type="dxa"/>
          </w:tcPr>
          <w:p w14:paraId="0C07E3D3"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11111123</w:t>
            </w:r>
          </w:p>
        </w:tc>
        <w:tc>
          <w:tcPr>
            <w:tcW w:w="958" w:type="dxa"/>
          </w:tcPr>
          <w:p w14:paraId="25BBBB58"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1</w:t>
            </w:r>
            <w:r w:rsidRPr="00A85DA8">
              <w:rPr>
                <w:rFonts w:ascii="Calibri" w:hAnsi="Calibri" w:cs="Calibri"/>
                <w:i/>
                <w:szCs w:val="22"/>
              </w:rPr>
              <w:t>.</w:t>
            </w:r>
            <w:r w:rsidRPr="00A85DA8">
              <w:rPr>
                <w:rFonts w:ascii="Calibri" w:hAnsi="Calibri" w:cs="Calibri"/>
                <w:szCs w:val="22"/>
              </w:rPr>
              <w:t>48</w:t>
            </w:r>
          </w:p>
        </w:tc>
        <w:tc>
          <w:tcPr>
            <w:tcW w:w="1112" w:type="dxa"/>
          </w:tcPr>
          <w:p w14:paraId="2E0EE075"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12233333</w:t>
            </w:r>
          </w:p>
        </w:tc>
        <w:tc>
          <w:tcPr>
            <w:tcW w:w="838" w:type="dxa"/>
          </w:tcPr>
          <w:p w14:paraId="0BC5B8E8"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0</w:t>
            </w:r>
            <w:r w:rsidRPr="00A85DA8">
              <w:rPr>
                <w:rFonts w:ascii="Calibri" w:hAnsi="Calibri" w:cs="Calibri"/>
                <w:i/>
                <w:szCs w:val="22"/>
              </w:rPr>
              <w:t>.</w:t>
            </w:r>
            <w:r w:rsidRPr="00A85DA8">
              <w:rPr>
                <w:rFonts w:ascii="Calibri" w:hAnsi="Calibri" w:cs="Calibri"/>
                <w:szCs w:val="22"/>
              </w:rPr>
              <w:t>41</w:t>
            </w:r>
          </w:p>
        </w:tc>
      </w:tr>
      <w:tr w:rsidR="00112346" w:rsidRPr="00A85DA8" w14:paraId="038BEF62" w14:textId="77777777" w:rsidTr="00F306E4">
        <w:trPr>
          <w:trHeight w:val="20"/>
          <w:jc w:val="center"/>
        </w:trPr>
        <w:tc>
          <w:tcPr>
            <w:tcW w:w="1231" w:type="dxa"/>
          </w:tcPr>
          <w:p w14:paraId="0594FDBF"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11333333</w:t>
            </w:r>
          </w:p>
        </w:tc>
        <w:tc>
          <w:tcPr>
            <w:tcW w:w="958" w:type="dxa"/>
          </w:tcPr>
          <w:p w14:paraId="3FD74DC5"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1</w:t>
            </w:r>
            <w:r w:rsidRPr="00A85DA8">
              <w:rPr>
                <w:rFonts w:ascii="Calibri" w:hAnsi="Calibri" w:cs="Calibri"/>
                <w:i/>
                <w:szCs w:val="22"/>
              </w:rPr>
              <w:t>.</w:t>
            </w:r>
            <w:r w:rsidRPr="00A85DA8">
              <w:rPr>
                <w:rFonts w:ascii="Calibri" w:hAnsi="Calibri" w:cs="Calibri"/>
                <w:szCs w:val="22"/>
              </w:rPr>
              <w:t>35</w:t>
            </w:r>
          </w:p>
        </w:tc>
        <w:tc>
          <w:tcPr>
            <w:tcW w:w="1112" w:type="dxa"/>
          </w:tcPr>
          <w:p w14:paraId="41CF600C"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12222233</w:t>
            </w:r>
          </w:p>
        </w:tc>
        <w:tc>
          <w:tcPr>
            <w:tcW w:w="838" w:type="dxa"/>
          </w:tcPr>
          <w:p w14:paraId="4BA49243"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0</w:t>
            </w:r>
            <w:r w:rsidRPr="00A85DA8">
              <w:rPr>
                <w:rFonts w:ascii="Calibri" w:hAnsi="Calibri" w:cs="Calibri"/>
                <w:i/>
                <w:szCs w:val="22"/>
              </w:rPr>
              <w:t>.</w:t>
            </w:r>
            <w:r w:rsidRPr="00A85DA8">
              <w:rPr>
                <w:rFonts w:ascii="Calibri" w:hAnsi="Calibri" w:cs="Calibri"/>
                <w:szCs w:val="22"/>
              </w:rPr>
              <w:t>35</w:t>
            </w:r>
          </w:p>
        </w:tc>
      </w:tr>
      <w:tr w:rsidR="00112346" w:rsidRPr="00A85DA8" w14:paraId="00796C19" w14:textId="77777777" w:rsidTr="00F306E4">
        <w:trPr>
          <w:trHeight w:val="20"/>
          <w:jc w:val="center"/>
        </w:trPr>
        <w:tc>
          <w:tcPr>
            <w:tcW w:w="1231" w:type="dxa"/>
          </w:tcPr>
          <w:p w14:paraId="2A6B2A51"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11111223</w:t>
            </w:r>
          </w:p>
        </w:tc>
        <w:tc>
          <w:tcPr>
            <w:tcW w:w="958" w:type="dxa"/>
          </w:tcPr>
          <w:p w14:paraId="6C43233D"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1</w:t>
            </w:r>
            <w:r w:rsidRPr="00A85DA8">
              <w:rPr>
                <w:rFonts w:ascii="Calibri" w:hAnsi="Calibri" w:cs="Calibri"/>
                <w:i/>
                <w:szCs w:val="22"/>
              </w:rPr>
              <w:t>.</w:t>
            </w:r>
            <w:r w:rsidRPr="00A85DA8">
              <w:rPr>
                <w:rFonts w:ascii="Calibri" w:hAnsi="Calibri" w:cs="Calibri"/>
                <w:szCs w:val="22"/>
              </w:rPr>
              <w:t>32</w:t>
            </w:r>
          </w:p>
        </w:tc>
        <w:tc>
          <w:tcPr>
            <w:tcW w:w="1112" w:type="dxa"/>
          </w:tcPr>
          <w:p w14:paraId="66ABD5BE"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22224333</w:t>
            </w:r>
          </w:p>
        </w:tc>
        <w:tc>
          <w:tcPr>
            <w:tcW w:w="838" w:type="dxa"/>
          </w:tcPr>
          <w:p w14:paraId="6933BA27"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0</w:t>
            </w:r>
            <w:r w:rsidRPr="00A85DA8">
              <w:rPr>
                <w:rFonts w:ascii="Calibri" w:hAnsi="Calibri" w:cs="Calibri"/>
                <w:i/>
                <w:szCs w:val="22"/>
              </w:rPr>
              <w:t>.</w:t>
            </w:r>
            <w:r w:rsidRPr="00A85DA8">
              <w:rPr>
                <w:rFonts w:ascii="Calibri" w:hAnsi="Calibri" w:cs="Calibri"/>
                <w:szCs w:val="22"/>
              </w:rPr>
              <w:t>35</w:t>
            </w:r>
          </w:p>
        </w:tc>
      </w:tr>
      <w:tr w:rsidR="00112346" w:rsidRPr="00A85DA8" w14:paraId="4CB87F13" w14:textId="77777777" w:rsidTr="00F306E4">
        <w:trPr>
          <w:trHeight w:val="20"/>
          <w:jc w:val="center"/>
        </w:trPr>
        <w:tc>
          <w:tcPr>
            <w:tcW w:w="1231" w:type="dxa"/>
          </w:tcPr>
          <w:p w14:paraId="4D34AD35"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22222222</w:t>
            </w:r>
          </w:p>
        </w:tc>
        <w:tc>
          <w:tcPr>
            <w:tcW w:w="958" w:type="dxa"/>
          </w:tcPr>
          <w:p w14:paraId="78E5B7F2"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1</w:t>
            </w:r>
            <w:r w:rsidRPr="00A85DA8">
              <w:rPr>
                <w:rFonts w:ascii="Calibri" w:hAnsi="Calibri" w:cs="Calibri"/>
                <w:i/>
                <w:szCs w:val="22"/>
              </w:rPr>
              <w:t>.</w:t>
            </w:r>
            <w:r w:rsidRPr="00A85DA8">
              <w:rPr>
                <w:rFonts w:ascii="Calibri" w:hAnsi="Calibri" w:cs="Calibri"/>
                <w:szCs w:val="22"/>
              </w:rPr>
              <w:t>32</w:t>
            </w:r>
          </w:p>
        </w:tc>
        <w:tc>
          <w:tcPr>
            <w:tcW w:w="1112" w:type="dxa"/>
          </w:tcPr>
          <w:p w14:paraId="1FCEC796"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44444443</w:t>
            </w:r>
          </w:p>
        </w:tc>
        <w:tc>
          <w:tcPr>
            <w:tcW w:w="838" w:type="dxa"/>
          </w:tcPr>
          <w:p w14:paraId="5ACB84F5"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0</w:t>
            </w:r>
            <w:r w:rsidRPr="00A85DA8">
              <w:rPr>
                <w:rFonts w:ascii="Calibri" w:hAnsi="Calibri" w:cs="Calibri"/>
                <w:i/>
                <w:szCs w:val="22"/>
              </w:rPr>
              <w:t>.</w:t>
            </w:r>
            <w:r w:rsidRPr="00A85DA8">
              <w:rPr>
                <w:rFonts w:ascii="Calibri" w:hAnsi="Calibri" w:cs="Calibri"/>
                <w:szCs w:val="22"/>
              </w:rPr>
              <w:t>35</w:t>
            </w:r>
          </w:p>
        </w:tc>
      </w:tr>
      <w:tr w:rsidR="00112346" w:rsidRPr="00A85DA8" w14:paraId="41CE510C" w14:textId="77777777" w:rsidTr="00F306E4">
        <w:trPr>
          <w:trHeight w:val="20"/>
          <w:jc w:val="center"/>
        </w:trPr>
        <w:tc>
          <w:tcPr>
            <w:tcW w:w="1231" w:type="dxa"/>
          </w:tcPr>
          <w:p w14:paraId="5CEFCE19"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11222333</w:t>
            </w:r>
          </w:p>
        </w:tc>
        <w:tc>
          <w:tcPr>
            <w:tcW w:w="958" w:type="dxa"/>
          </w:tcPr>
          <w:p w14:paraId="76C278E2"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1</w:t>
            </w:r>
            <w:r w:rsidRPr="00A85DA8">
              <w:rPr>
                <w:rFonts w:ascii="Calibri" w:hAnsi="Calibri" w:cs="Calibri"/>
                <w:i/>
                <w:szCs w:val="22"/>
              </w:rPr>
              <w:t>.</w:t>
            </w:r>
            <w:r w:rsidRPr="00A85DA8">
              <w:rPr>
                <w:rFonts w:ascii="Calibri" w:hAnsi="Calibri" w:cs="Calibri"/>
                <w:szCs w:val="22"/>
              </w:rPr>
              <w:t>10</w:t>
            </w:r>
          </w:p>
        </w:tc>
        <w:tc>
          <w:tcPr>
            <w:tcW w:w="1112" w:type="dxa"/>
          </w:tcPr>
          <w:p w14:paraId="1DA47435"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11114333</w:t>
            </w:r>
          </w:p>
        </w:tc>
        <w:tc>
          <w:tcPr>
            <w:tcW w:w="838" w:type="dxa"/>
          </w:tcPr>
          <w:p w14:paraId="490AE3B4" w14:textId="77777777" w:rsidR="00112346" w:rsidRPr="00A85DA8" w:rsidRDefault="00B21D57" w:rsidP="00D34D18">
            <w:pPr>
              <w:pStyle w:val="NoSpacing"/>
              <w:ind w:firstLine="0"/>
              <w:jc w:val="center"/>
              <w:rPr>
                <w:rFonts w:ascii="Calibri" w:hAnsi="Calibri" w:cs="Calibri"/>
                <w:szCs w:val="22"/>
              </w:rPr>
            </w:pPr>
            <w:r w:rsidRPr="00A85DA8">
              <w:rPr>
                <w:rFonts w:ascii="Calibri" w:hAnsi="Calibri" w:cs="Calibri"/>
                <w:szCs w:val="22"/>
              </w:rPr>
              <w:t>0</w:t>
            </w:r>
            <w:r w:rsidRPr="00A85DA8">
              <w:rPr>
                <w:rFonts w:ascii="Calibri" w:hAnsi="Calibri" w:cs="Calibri"/>
                <w:i/>
                <w:szCs w:val="22"/>
              </w:rPr>
              <w:t>.</w:t>
            </w:r>
            <w:r w:rsidRPr="00A85DA8">
              <w:rPr>
                <w:rFonts w:ascii="Calibri" w:hAnsi="Calibri" w:cs="Calibri"/>
                <w:szCs w:val="22"/>
              </w:rPr>
              <w:t>31</w:t>
            </w:r>
          </w:p>
        </w:tc>
      </w:tr>
    </w:tbl>
    <w:p w14:paraId="31CEB4BD" w14:textId="262CDCE0" w:rsidR="00E17327" w:rsidRPr="00A85DA8" w:rsidRDefault="00B21D57" w:rsidP="0070275B">
      <w:pPr>
        <w:pStyle w:val="NoSpacing"/>
        <w:ind w:firstLine="0"/>
        <w:jc w:val="left"/>
        <w:rPr>
          <w:rFonts w:ascii="Calibri" w:hAnsi="Calibri" w:cs="Calibri"/>
          <w:szCs w:val="22"/>
        </w:rPr>
      </w:pPr>
      <w:r w:rsidRPr="00A85DA8">
        <w:rPr>
          <w:rFonts w:ascii="Calibri" w:hAnsi="Calibri" w:cs="Calibri"/>
          <w:szCs w:val="22"/>
        </w:rPr>
        <w:t xml:space="preserve">Notes: 1. 1: Full-time work, 2: Part-time work, 3: Retired; 4: Other. 2. Retirement sequences are ranked according to the percentage of 3,176 respondents who reported the sequence. 3. The eight </w:t>
      </w:r>
      <w:r w:rsidRPr="00A85DA8">
        <w:rPr>
          <w:rFonts w:ascii="Calibri" w:hAnsi="Calibri" w:cs="Calibri"/>
          <w:szCs w:val="22"/>
        </w:rPr>
        <w:lastRenderedPageBreak/>
        <w:t>elements of a given sequence refer to the self-reported work status at eight age categories given by 55-56, 57-58, 59-60, 61-62, 63-64, 65-66, 67-68, and 69 plus.</w:t>
      </w:r>
      <w:bookmarkEnd w:id="0"/>
    </w:p>
    <w:sectPr w:rsidR="00E17327" w:rsidRPr="00A85DA8">
      <w:footerReference w:type="even" r:id="rId24"/>
      <w:footerReference w:type="default" r:id="rId25"/>
      <w:footerReference w:type="first" r:id="rId26"/>
      <w:pgSz w:w="11906" w:h="16838"/>
      <w:pgMar w:top="1440" w:right="1440" w:bottom="1385"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37CA78" w14:textId="77777777" w:rsidR="00AE4AD5" w:rsidRDefault="00AE4AD5">
      <w:pPr>
        <w:spacing w:after="0" w:line="240" w:lineRule="auto"/>
      </w:pPr>
      <w:r>
        <w:separator/>
      </w:r>
    </w:p>
  </w:endnote>
  <w:endnote w:type="continuationSeparator" w:id="0">
    <w:p w14:paraId="0079A804" w14:textId="77777777" w:rsidR="00AE4AD5" w:rsidRDefault="00AE4AD5">
      <w:pPr>
        <w:spacing w:after="0" w:line="240" w:lineRule="auto"/>
      </w:pPr>
      <w:r>
        <w:continuationSeparator/>
      </w:r>
    </w:p>
  </w:endnote>
  <w:endnote w:type="continuationNotice" w:id="1">
    <w:p w14:paraId="71EDF3B7" w14:textId="77777777" w:rsidR="00AE4AD5" w:rsidRDefault="00AE4AD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MR10">
    <w:altName w:val="Cambria"/>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EC8792" w14:textId="77777777" w:rsidR="00112346" w:rsidRDefault="00B21D57">
    <w:pPr>
      <w:spacing w:after="0" w:line="259" w:lineRule="auto"/>
      <w:ind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B7843D" w14:textId="77777777" w:rsidR="00112346" w:rsidRDefault="00B21D57">
    <w:pPr>
      <w:spacing w:after="0" w:line="259" w:lineRule="auto"/>
      <w:ind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52DE9" w14:textId="77777777" w:rsidR="00112346" w:rsidRDefault="00112346">
    <w:pPr>
      <w:spacing w:after="160" w:line="259" w:lineRule="auto"/>
      <w:ind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44C5E3" w14:textId="77777777" w:rsidR="00AE4AD5" w:rsidRDefault="00AE4AD5">
      <w:pPr>
        <w:spacing w:after="28" w:line="262" w:lineRule="auto"/>
        <w:ind w:firstLine="245"/>
      </w:pPr>
      <w:r>
        <w:separator/>
      </w:r>
    </w:p>
  </w:footnote>
  <w:footnote w:type="continuationSeparator" w:id="0">
    <w:p w14:paraId="05FC121C" w14:textId="77777777" w:rsidR="00AE4AD5" w:rsidRDefault="00AE4AD5">
      <w:pPr>
        <w:spacing w:after="28" w:line="262" w:lineRule="auto"/>
        <w:ind w:firstLine="245"/>
      </w:pPr>
      <w:r>
        <w:continuationSeparator/>
      </w:r>
    </w:p>
  </w:footnote>
  <w:footnote w:type="continuationNotice" w:id="1">
    <w:p w14:paraId="2D66BA60" w14:textId="77777777" w:rsidR="00AE4AD5" w:rsidRDefault="00AE4AD5">
      <w:pPr>
        <w:spacing w:after="0" w:line="240" w:lineRule="auto"/>
      </w:pPr>
    </w:p>
  </w:footnote>
  <w:footnote w:id="2">
    <w:p w14:paraId="3E52EBBB" w14:textId="3E32EF87" w:rsidR="002E5AFA" w:rsidRPr="00A85DA8" w:rsidRDefault="002E5AFA" w:rsidP="0038179D">
      <w:pPr>
        <w:pStyle w:val="FootnoteText"/>
        <w:ind w:firstLine="0"/>
        <w:rPr>
          <w:rFonts w:ascii="Calibri" w:hAnsi="Calibri" w:cs="Calibri"/>
          <w:sz w:val="18"/>
          <w:szCs w:val="18"/>
        </w:rPr>
      </w:pPr>
      <w:r w:rsidRPr="00A85DA8">
        <w:rPr>
          <w:rStyle w:val="FootnoteReference"/>
          <w:rFonts w:ascii="Calibri" w:hAnsi="Calibri" w:cs="Calibri"/>
          <w:sz w:val="18"/>
          <w:szCs w:val="18"/>
        </w:rPr>
        <w:footnoteRef/>
      </w:r>
      <w:r w:rsidRPr="00A85DA8">
        <w:rPr>
          <w:rFonts w:ascii="Calibri" w:hAnsi="Calibri" w:cs="Calibri"/>
          <w:sz w:val="18"/>
          <w:szCs w:val="18"/>
        </w:rPr>
        <w:t xml:space="preserve"> This research is supported by the Netherlands Organization for Scientific Research (NWO) under grant number MaGW 400-04-088 and by the Network for Studies on Pensions, Aging and Retirement (Netspar) under grant number LMVP 2014.03 and LMVP 2019.01. Its contents are the sole responsibility of the authors. We thank the staff of Cent</w:t>
      </w:r>
      <w:r w:rsidR="00821EF2">
        <w:rPr>
          <w:rFonts w:ascii="Calibri" w:hAnsi="Calibri" w:cs="Calibri"/>
          <w:sz w:val="18"/>
          <w:szCs w:val="18"/>
        </w:rPr>
        <w:t>er</w:t>
      </w:r>
      <w:r w:rsidRPr="00A85DA8">
        <w:rPr>
          <w:rFonts w:ascii="Calibri" w:hAnsi="Calibri" w:cs="Calibri"/>
          <w:sz w:val="18"/>
          <w:szCs w:val="18"/>
        </w:rPr>
        <w:t xml:space="preserve">data, and in particular Miquelle Marchand, for their assistance in setting up the survey and the fieldwork. We thank Hans Bloemen and Stefan Hochguertel for their helpful comments and suggestions on an earlier version of the paper. </w:t>
      </w:r>
    </w:p>
  </w:footnote>
  <w:footnote w:id="3">
    <w:p w14:paraId="247C7588" w14:textId="454B39BD" w:rsidR="00112346" w:rsidRPr="00A85DA8" w:rsidRDefault="00B21D57" w:rsidP="0038179D">
      <w:pPr>
        <w:pStyle w:val="footnotedescription"/>
        <w:spacing w:after="40" w:line="249" w:lineRule="auto"/>
        <w:jc w:val="left"/>
        <w:rPr>
          <w:rFonts w:ascii="Calibri" w:hAnsi="Calibri" w:cs="Calibri"/>
          <w:szCs w:val="18"/>
        </w:rPr>
      </w:pPr>
      <w:r w:rsidRPr="00A85DA8">
        <w:rPr>
          <w:rStyle w:val="footnotemark"/>
          <w:rFonts w:ascii="Calibri" w:hAnsi="Calibri" w:cs="Calibri"/>
          <w:szCs w:val="18"/>
        </w:rPr>
        <w:footnoteRef/>
      </w:r>
      <w:r w:rsidRPr="00A85DA8">
        <w:rPr>
          <w:rFonts w:ascii="Calibri" w:hAnsi="Calibri" w:cs="Calibri"/>
          <w:szCs w:val="18"/>
        </w:rPr>
        <w:t xml:space="preserve"> Department of </w:t>
      </w:r>
      <w:r w:rsidR="00500EE5">
        <w:rPr>
          <w:rFonts w:ascii="Calibri" w:hAnsi="Calibri" w:cs="Calibri"/>
          <w:szCs w:val="18"/>
        </w:rPr>
        <w:t xml:space="preserve">Economics, </w:t>
      </w:r>
      <w:r w:rsidRPr="00A85DA8">
        <w:rPr>
          <w:rFonts w:ascii="Calibri" w:hAnsi="Calibri" w:cs="Calibri"/>
          <w:szCs w:val="18"/>
        </w:rPr>
        <w:t xml:space="preserve">Econometrics and </w:t>
      </w:r>
      <w:r w:rsidR="00500EE5">
        <w:rPr>
          <w:rFonts w:ascii="Calibri" w:hAnsi="Calibri" w:cs="Calibri"/>
          <w:szCs w:val="18"/>
        </w:rPr>
        <w:t>Finance</w:t>
      </w:r>
      <w:r w:rsidRPr="00A85DA8">
        <w:rPr>
          <w:rFonts w:ascii="Calibri" w:hAnsi="Calibri" w:cs="Calibri"/>
          <w:szCs w:val="18"/>
        </w:rPr>
        <w:t>, University</w:t>
      </w:r>
      <w:r w:rsidR="00500EE5">
        <w:rPr>
          <w:rFonts w:ascii="Calibri" w:hAnsi="Calibri" w:cs="Calibri"/>
          <w:szCs w:val="18"/>
        </w:rPr>
        <w:t xml:space="preserve"> of Groningen</w:t>
      </w:r>
      <w:r w:rsidRPr="00A85DA8">
        <w:rPr>
          <w:rFonts w:ascii="Calibri" w:hAnsi="Calibri" w:cs="Calibri"/>
          <w:szCs w:val="18"/>
        </w:rPr>
        <w:t>, P.O. Box</w:t>
      </w:r>
      <w:r w:rsidR="00500EE5">
        <w:rPr>
          <w:rFonts w:ascii="Calibri" w:hAnsi="Calibri" w:cs="Calibri"/>
          <w:szCs w:val="18"/>
        </w:rPr>
        <w:t xml:space="preserve"> </w:t>
      </w:r>
      <w:r w:rsidR="00500EE5" w:rsidRPr="006D03C3">
        <w:rPr>
          <w:rFonts w:ascii="Calibri" w:hAnsi="Calibri" w:cs="Calibri"/>
          <w:szCs w:val="18"/>
        </w:rPr>
        <w:t>800, 9700 AV</w:t>
      </w:r>
      <w:r w:rsidRPr="00A85DA8">
        <w:rPr>
          <w:rFonts w:ascii="Calibri" w:hAnsi="Calibri" w:cs="Calibri"/>
          <w:szCs w:val="18"/>
        </w:rPr>
        <w:t xml:space="preserve"> </w:t>
      </w:r>
      <w:r w:rsidR="00500EE5">
        <w:rPr>
          <w:rFonts w:ascii="Calibri" w:hAnsi="Calibri" w:cs="Calibri"/>
          <w:szCs w:val="18"/>
        </w:rPr>
        <w:t>Groningen</w:t>
      </w:r>
      <w:r w:rsidRPr="00A85DA8">
        <w:rPr>
          <w:rFonts w:ascii="Calibri" w:hAnsi="Calibri" w:cs="Calibri"/>
          <w:szCs w:val="18"/>
        </w:rPr>
        <w:t>,</w:t>
      </w:r>
    </w:p>
    <w:p w14:paraId="55B5A6F7" w14:textId="411B602A" w:rsidR="00112346" w:rsidRPr="00A85DA8" w:rsidRDefault="00B21D57" w:rsidP="007A67E8">
      <w:pPr>
        <w:pStyle w:val="footnotedescription"/>
        <w:spacing w:after="31"/>
        <w:jc w:val="left"/>
        <w:rPr>
          <w:rFonts w:ascii="Calibri" w:hAnsi="Calibri" w:cs="Calibri"/>
          <w:szCs w:val="18"/>
        </w:rPr>
      </w:pPr>
      <w:r w:rsidRPr="00A85DA8">
        <w:rPr>
          <w:rFonts w:ascii="Calibri" w:hAnsi="Calibri" w:cs="Calibri"/>
          <w:szCs w:val="18"/>
        </w:rPr>
        <w:t xml:space="preserve">The Netherlands, and Netspar (e-mail: </w:t>
      </w:r>
      <w:r w:rsidR="00F86D8D">
        <w:rPr>
          <w:rFonts w:ascii="Calibri" w:hAnsi="Calibri" w:cs="Calibri"/>
          <w:szCs w:val="18"/>
        </w:rPr>
        <w:t>t.</w:t>
      </w:r>
      <w:r w:rsidRPr="00A85DA8">
        <w:rPr>
          <w:rFonts w:ascii="Calibri" w:hAnsi="Calibri" w:cs="Calibri"/>
          <w:szCs w:val="18"/>
        </w:rPr>
        <w:t>kantarci@</w:t>
      </w:r>
      <w:r w:rsidR="00F86D8D">
        <w:rPr>
          <w:rFonts w:ascii="Calibri" w:hAnsi="Calibri" w:cs="Calibri"/>
          <w:szCs w:val="18"/>
        </w:rPr>
        <w:t>rug.nl</w:t>
      </w:r>
      <w:r w:rsidRPr="00A85DA8">
        <w:rPr>
          <w:rFonts w:ascii="Calibri" w:hAnsi="Calibri" w:cs="Calibri"/>
          <w:szCs w:val="18"/>
        </w:rPr>
        <w:t>)</w:t>
      </w:r>
    </w:p>
  </w:footnote>
  <w:footnote w:id="4">
    <w:p w14:paraId="34D3334A" w14:textId="67A55FC1" w:rsidR="00112346" w:rsidRPr="00A85DA8" w:rsidRDefault="00B21D57" w:rsidP="0038179D">
      <w:pPr>
        <w:pStyle w:val="footnotedescription"/>
        <w:spacing w:after="40" w:line="249" w:lineRule="auto"/>
        <w:jc w:val="left"/>
        <w:rPr>
          <w:rFonts w:ascii="Calibri" w:hAnsi="Calibri" w:cs="Calibri"/>
          <w:szCs w:val="18"/>
        </w:rPr>
      </w:pPr>
      <w:r w:rsidRPr="00A85DA8">
        <w:rPr>
          <w:rStyle w:val="footnotemark"/>
          <w:rFonts w:ascii="Calibri" w:hAnsi="Calibri" w:cs="Calibri"/>
          <w:szCs w:val="18"/>
        </w:rPr>
        <w:footnoteRef/>
      </w:r>
      <w:r w:rsidRPr="00A85DA8">
        <w:rPr>
          <w:rFonts w:ascii="Calibri" w:hAnsi="Calibri" w:cs="Calibri"/>
          <w:szCs w:val="18"/>
        </w:rPr>
        <w:t xml:space="preserve"> Department of Economics, Leiden University, P.O. Box 9520, 2300 RA Leiden, The Netherlands (e-mail: j.been@law.leidenuniv.nl)</w:t>
      </w:r>
    </w:p>
  </w:footnote>
  <w:footnote w:id="5">
    <w:p w14:paraId="25636464" w14:textId="77777777" w:rsidR="00112346" w:rsidRPr="00A85DA8" w:rsidRDefault="00B21D57" w:rsidP="0038179D">
      <w:pPr>
        <w:pStyle w:val="footnotedescription"/>
        <w:spacing w:after="40" w:line="249" w:lineRule="auto"/>
        <w:jc w:val="left"/>
        <w:rPr>
          <w:rFonts w:ascii="Calibri" w:hAnsi="Calibri" w:cs="Calibri"/>
          <w:szCs w:val="18"/>
        </w:rPr>
      </w:pPr>
      <w:r w:rsidRPr="00A85DA8">
        <w:rPr>
          <w:rStyle w:val="footnotemark"/>
          <w:rFonts w:ascii="Calibri" w:hAnsi="Calibri" w:cs="Calibri"/>
          <w:szCs w:val="18"/>
        </w:rPr>
        <w:footnoteRef/>
      </w:r>
      <w:r w:rsidRPr="00A85DA8">
        <w:rPr>
          <w:rFonts w:ascii="Calibri" w:hAnsi="Calibri" w:cs="Calibri"/>
          <w:szCs w:val="18"/>
        </w:rPr>
        <w:t xml:space="preserve"> Department of Econometrics and Operations Research, Tilburg University, P.O. Box 90153, 5000 LE Tilburg,</w:t>
      </w:r>
    </w:p>
    <w:p w14:paraId="710F273E" w14:textId="77777777" w:rsidR="00112346" w:rsidRPr="00A85DA8" w:rsidRDefault="00B21D57" w:rsidP="007A67E8">
      <w:pPr>
        <w:pStyle w:val="footnotedescription"/>
        <w:spacing w:after="31"/>
        <w:jc w:val="left"/>
        <w:rPr>
          <w:rFonts w:ascii="Calibri" w:hAnsi="Calibri" w:cs="Calibri"/>
          <w:szCs w:val="18"/>
        </w:rPr>
      </w:pPr>
      <w:r w:rsidRPr="00A85DA8">
        <w:rPr>
          <w:rFonts w:ascii="Calibri" w:hAnsi="Calibri" w:cs="Calibri"/>
          <w:szCs w:val="18"/>
        </w:rPr>
        <w:t>The Netherlands, and Netspar (e-mail: a.h.o.vansoest@tilburguniversity.edu)</w:t>
      </w:r>
    </w:p>
  </w:footnote>
  <w:footnote w:id="6">
    <w:p w14:paraId="6D616A56" w14:textId="77777777" w:rsidR="00112346" w:rsidRDefault="00B21D57" w:rsidP="0038179D">
      <w:pPr>
        <w:pStyle w:val="footnotedescription"/>
        <w:spacing w:after="0" w:line="249" w:lineRule="auto"/>
        <w:jc w:val="left"/>
      </w:pPr>
      <w:r w:rsidRPr="00A85DA8">
        <w:rPr>
          <w:rStyle w:val="footnotemark"/>
          <w:rFonts w:ascii="Calibri" w:hAnsi="Calibri" w:cs="Calibri"/>
          <w:szCs w:val="18"/>
        </w:rPr>
        <w:footnoteRef/>
      </w:r>
      <w:r w:rsidRPr="00A85DA8">
        <w:rPr>
          <w:rFonts w:ascii="Calibri" w:hAnsi="Calibri" w:cs="Calibri"/>
          <w:szCs w:val="18"/>
        </w:rPr>
        <w:t xml:space="preserve"> Department of Economics, Tilburg University, P.O. Box 90153, 5000 LE Tilburg, The Netherlands (e-mail: d.j.vanvuuren@tilburguniversity.edu)</w:t>
      </w:r>
    </w:p>
  </w:footnote>
  <w:footnote w:id="7">
    <w:p w14:paraId="4D3945F9" w14:textId="77777777" w:rsidR="00112346" w:rsidRPr="00DE3C76" w:rsidRDefault="00B21D57" w:rsidP="00DE3C76">
      <w:pPr>
        <w:pStyle w:val="footnotedescription"/>
        <w:spacing w:after="0"/>
        <w:jc w:val="left"/>
        <w:rPr>
          <w:rFonts w:ascii="Calibri" w:hAnsi="Calibri" w:cs="Calibri"/>
        </w:rPr>
      </w:pPr>
      <w:r w:rsidRPr="00DE3C76">
        <w:rPr>
          <w:rStyle w:val="footnotemark"/>
          <w:rFonts w:ascii="Calibri" w:hAnsi="Calibri" w:cs="Calibri"/>
        </w:rPr>
        <w:footnoteRef/>
      </w:r>
      <w:r w:rsidRPr="00DE3C76">
        <w:rPr>
          <w:rFonts w:ascii="Calibri" w:hAnsi="Calibri" w:cs="Calibri"/>
        </w:rPr>
        <w:t xml:space="preserve"> The third pillar is private pension savings and its share in retirement income is much smaller.</w:t>
      </w:r>
    </w:p>
  </w:footnote>
  <w:footnote w:id="8">
    <w:p w14:paraId="7C9F37EA" w14:textId="516030D2" w:rsidR="00DE3C76" w:rsidRPr="00E17A26" w:rsidRDefault="00DE3C76" w:rsidP="00DE3C76">
      <w:pPr>
        <w:spacing w:after="0" w:line="240" w:lineRule="auto"/>
        <w:ind w:firstLine="0"/>
        <w:rPr>
          <w:sz w:val="20"/>
          <w:szCs w:val="20"/>
          <w:lang w:val="nl-NL"/>
        </w:rPr>
      </w:pPr>
      <w:r w:rsidRPr="00DE3C76">
        <w:rPr>
          <w:rStyle w:val="FootnoteReference"/>
          <w:rFonts w:ascii="Calibri" w:hAnsi="Calibri" w:cs="Calibri"/>
        </w:rPr>
        <w:footnoteRef/>
      </w:r>
      <w:r w:rsidRPr="00DE3C76">
        <w:rPr>
          <w:rFonts w:ascii="Calibri" w:hAnsi="Calibri" w:cs="Calibri"/>
          <w:lang w:val="nl-NL"/>
        </w:rPr>
        <w:t xml:space="preserve"> </w:t>
      </w:r>
      <w:r w:rsidRPr="00DE3C76">
        <w:rPr>
          <w:rFonts w:ascii="Calibri" w:hAnsi="Calibri" w:cs="Calibri"/>
          <w:sz w:val="20"/>
          <w:szCs w:val="20"/>
          <w:lang w:val="nl-NL"/>
        </w:rPr>
        <w:t xml:space="preserve">See </w:t>
      </w:r>
      <w:hyperlink r:id="rId1" w:history="1">
        <w:r w:rsidRPr="00DE3C76">
          <w:rPr>
            <w:rStyle w:val="Hyperlink"/>
            <w:rFonts w:ascii="Calibri" w:hAnsi="Calibri" w:cs="Calibri"/>
            <w:sz w:val="20"/>
            <w:szCs w:val="20"/>
            <w:lang w:val="nl-NL"/>
          </w:rPr>
          <w:t xml:space="preserve">Wanneer bereikt u de AOW-leeftijd? </w:t>
        </w:r>
        <w:r w:rsidRPr="00E17A26">
          <w:rPr>
            <w:rStyle w:val="Hyperlink"/>
            <w:rFonts w:ascii="Calibri" w:hAnsi="Calibri" w:cs="Calibri"/>
            <w:sz w:val="20"/>
            <w:szCs w:val="20"/>
            <w:lang w:val="nl-NL"/>
          </w:rPr>
          <w:t>(belastingdienst.nl)</w:t>
        </w:r>
      </w:hyperlink>
      <w:r w:rsidRPr="00E17A26">
        <w:rPr>
          <w:rStyle w:val="Hyperlink"/>
          <w:sz w:val="20"/>
          <w:szCs w:val="20"/>
          <w:lang w:val="nl-NL"/>
        </w:rPr>
        <w:t>.</w:t>
      </w:r>
    </w:p>
  </w:footnote>
  <w:footnote w:id="9">
    <w:p w14:paraId="4ADEFD89" w14:textId="46F9F9B4" w:rsidR="0002097E" w:rsidRPr="00E17A26" w:rsidRDefault="0002097E" w:rsidP="00182EFB">
      <w:pPr>
        <w:pStyle w:val="FootnoteText"/>
        <w:ind w:firstLine="0"/>
        <w:rPr>
          <w:lang w:val="nl-NL"/>
        </w:rPr>
      </w:pPr>
      <w:r w:rsidRPr="0002097E">
        <w:rPr>
          <w:rStyle w:val="FootnoteReference"/>
        </w:rPr>
        <w:footnoteRef/>
      </w:r>
      <w:r w:rsidRPr="00E17A26">
        <w:rPr>
          <w:rStyle w:val="Hyperlink"/>
          <w:rFonts w:ascii="Calibri" w:hAnsi="Calibri" w:cs="Calibri"/>
          <w:sz w:val="18"/>
          <w:szCs w:val="18"/>
          <w:lang w:val="nl-NL"/>
        </w:rPr>
        <w:t xml:space="preserve"> RVU is temporarily relaxed from 2021 to 2025.</w:t>
      </w:r>
      <w:r w:rsidRPr="00E17A26">
        <w:rPr>
          <w:lang w:val="nl-NL"/>
        </w:rPr>
        <w:t xml:space="preserve"> </w:t>
      </w:r>
    </w:p>
  </w:footnote>
  <w:footnote w:id="10">
    <w:p w14:paraId="76A961E2" w14:textId="00364B7F" w:rsidR="0001426F" w:rsidRPr="004533ED" w:rsidRDefault="0001426F" w:rsidP="004533ED">
      <w:pPr>
        <w:pStyle w:val="FootnoteText"/>
        <w:ind w:firstLine="0"/>
        <w:rPr>
          <w:rFonts w:ascii="Calibri" w:hAnsi="Calibri" w:cs="Calibri"/>
          <w:sz w:val="18"/>
          <w:szCs w:val="18"/>
          <w:lang w:val="nl-NL"/>
        </w:rPr>
      </w:pPr>
      <w:r w:rsidRPr="004533ED">
        <w:rPr>
          <w:rStyle w:val="FootnoteReference"/>
          <w:rFonts w:ascii="Calibri" w:hAnsi="Calibri" w:cs="Calibri"/>
          <w:sz w:val="18"/>
          <w:szCs w:val="18"/>
        </w:rPr>
        <w:footnoteRef/>
      </w:r>
      <w:r w:rsidRPr="004533ED">
        <w:rPr>
          <w:rFonts w:ascii="Calibri" w:hAnsi="Calibri" w:cs="Calibri"/>
          <w:sz w:val="18"/>
          <w:szCs w:val="18"/>
          <w:lang w:val="nl-NL"/>
        </w:rPr>
        <w:t xml:space="preserve"> </w:t>
      </w:r>
      <w:r w:rsidR="000E5CD2" w:rsidRPr="004533ED">
        <w:rPr>
          <w:rFonts w:ascii="Calibri" w:hAnsi="Calibri" w:cs="Calibri"/>
          <w:sz w:val="18"/>
          <w:szCs w:val="18"/>
          <w:lang w:val="nl-NL"/>
        </w:rPr>
        <w:t xml:space="preserve">Source: </w:t>
      </w:r>
      <w:r w:rsidRPr="004533ED">
        <w:rPr>
          <w:rFonts w:ascii="Calibri" w:hAnsi="Calibri" w:cs="Calibri"/>
          <w:sz w:val="18"/>
          <w:szCs w:val="18"/>
          <w:lang w:val="nl-NL"/>
        </w:rPr>
        <w:t>Statistics Netherlands</w:t>
      </w:r>
      <w:r w:rsidR="000E5CD2" w:rsidRPr="004533ED">
        <w:rPr>
          <w:rFonts w:ascii="Calibri" w:hAnsi="Calibri" w:cs="Calibri"/>
          <w:sz w:val="18"/>
          <w:szCs w:val="18"/>
          <w:lang w:val="nl-NL"/>
        </w:rPr>
        <w:t xml:space="preserve">, </w:t>
      </w:r>
      <w:hyperlink r:id="rId2" w:history="1">
        <w:r w:rsidR="000E5CD2" w:rsidRPr="004533ED">
          <w:rPr>
            <w:rStyle w:val="Hyperlink"/>
            <w:rFonts w:ascii="Calibri" w:hAnsi="Calibri" w:cs="Calibri"/>
            <w:sz w:val="18"/>
            <w:szCs w:val="18"/>
            <w:lang w:val="nl-NL"/>
          </w:rPr>
          <w:t>Pensioenleeftijd in 2021 ruim 4 jaar hoger dan in 2006 (cbs.nl)</w:t>
        </w:r>
      </w:hyperlink>
    </w:p>
  </w:footnote>
  <w:footnote w:id="11">
    <w:p w14:paraId="2BB740A4" w14:textId="5BEDE956" w:rsidR="008F1C63" w:rsidRPr="004533ED" w:rsidRDefault="008F1C63" w:rsidP="004533ED">
      <w:pPr>
        <w:pStyle w:val="FootnoteText"/>
        <w:ind w:firstLine="0"/>
        <w:rPr>
          <w:rFonts w:ascii="Calibri" w:hAnsi="Calibri" w:cs="Calibri"/>
          <w:sz w:val="18"/>
          <w:szCs w:val="18"/>
          <w:lang w:val="nl-NL"/>
        </w:rPr>
      </w:pPr>
      <w:r>
        <w:rPr>
          <w:rStyle w:val="FootnoteReference"/>
        </w:rPr>
        <w:footnoteRef/>
      </w:r>
      <w:r w:rsidR="00DA334C">
        <w:rPr>
          <w:lang w:val="nl-NL"/>
        </w:rPr>
        <w:t xml:space="preserve"> </w:t>
      </w:r>
      <w:r w:rsidR="002729E8" w:rsidRPr="004533ED">
        <w:rPr>
          <w:rFonts w:ascii="Calibri" w:hAnsi="Calibri" w:cs="Calibri"/>
          <w:sz w:val="18"/>
          <w:szCs w:val="18"/>
          <w:lang w:val="nl-NL"/>
        </w:rPr>
        <w:t>“Vitaliteitspact”; see</w:t>
      </w:r>
      <w:r w:rsidR="00DA334C" w:rsidRPr="004533ED">
        <w:rPr>
          <w:rFonts w:ascii="Calibri" w:hAnsi="Calibri" w:cs="Calibri"/>
          <w:sz w:val="18"/>
          <w:szCs w:val="18"/>
          <w:lang w:val="nl-NL"/>
        </w:rPr>
        <w:t xml:space="preserve"> </w:t>
      </w:r>
      <w:hyperlink r:id="rId3" w:history="1">
        <w:r w:rsidR="00DA334C" w:rsidRPr="004533ED">
          <w:rPr>
            <w:rStyle w:val="Hyperlink"/>
            <w:rFonts w:ascii="Calibri" w:hAnsi="Calibri" w:cs="Calibri"/>
            <w:sz w:val="18"/>
            <w:szCs w:val="18"/>
            <w:lang w:val="nl-NL"/>
          </w:rPr>
          <w:t>Schematisch overzicht werkweek vitaliteitspact | Universiteiten van Nederland</w:t>
        </w:r>
      </w:hyperlink>
    </w:p>
  </w:footnote>
  <w:footnote w:id="12">
    <w:p w14:paraId="69AE3F20" w14:textId="77777777" w:rsidR="00C70CFB" w:rsidRPr="00397B10" w:rsidRDefault="00C70CFB" w:rsidP="00C70CFB">
      <w:pPr>
        <w:pStyle w:val="footnotedescription"/>
        <w:spacing w:after="0" w:line="270" w:lineRule="auto"/>
        <w:rPr>
          <w:rFonts w:ascii="Calibri" w:hAnsi="Calibri" w:cs="Calibri"/>
        </w:rPr>
      </w:pPr>
      <w:r>
        <w:rPr>
          <w:rStyle w:val="FootnoteReference"/>
        </w:rPr>
        <w:footnoteRef/>
      </w:r>
      <w:r>
        <w:rPr>
          <w:rFonts w:ascii="Calibri" w:hAnsi="Calibri" w:cs="Calibri"/>
          <w:vertAlign w:val="superscript"/>
        </w:rPr>
        <w:t xml:space="preserve"> </w:t>
      </w:r>
      <w:r w:rsidRPr="00A85DA8">
        <w:rPr>
          <w:rFonts w:ascii="Calibri" w:hAnsi="Calibri" w:cs="Calibri"/>
        </w:rPr>
        <w:t>This is done to avoid the alienation bias that might arise if respondents have problems evaluating choices that are too far from their own situation (</w:t>
      </w:r>
      <w:r w:rsidRPr="00A85DA8">
        <w:rPr>
          <w:rFonts w:ascii="Calibri" w:hAnsi="Calibri" w:cs="Calibri"/>
          <w:color w:val="FF0000"/>
        </w:rPr>
        <w:t>Hanemann</w:t>
      </w:r>
      <w:r w:rsidRPr="00A85DA8">
        <w:rPr>
          <w:rFonts w:ascii="Calibri" w:hAnsi="Calibri" w:cs="Calibri"/>
        </w:rPr>
        <w:t xml:space="preserve">, </w:t>
      </w:r>
      <w:r w:rsidRPr="00A85DA8">
        <w:rPr>
          <w:rFonts w:ascii="Calibri" w:hAnsi="Calibri" w:cs="Calibri"/>
          <w:color w:val="FF0000"/>
        </w:rPr>
        <w:t>1994</w:t>
      </w:r>
      <w:r w:rsidRPr="00A85DA8">
        <w:rPr>
          <w:rFonts w:ascii="Calibri" w:hAnsi="Calibri" w:cs="Calibri"/>
        </w:rPr>
        <w:t xml:space="preserve">; </w:t>
      </w:r>
      <w:r w:rsidRPr="00A85DA8">
        <w:rPr>
          <w:rFonts w:ascii="Calibri" w:hAnsi="Calibri" w:cs="Calibri"/>
          <w:color w:val="FF0000"/>
        </w:rPr>
        <w:t>Whittington</w:t>
      </w:r>
      <w:r w:rsidRPr="00A85DA8">
        <w:rPr>
          <w:rFonts w:ascii="Calibri" w:hAnsi="Calibri" w:cs="Calibri"/>
        </w:rPr>
        <w:t xml:space="preserve">, </w:t>
      </w:r>
      <w:r w:rsidRPr="00A85DA8">
        <w:rPr>
          <w:rFonts w:ascii="Calibri" w:hAnsi="Calibri" w:cs="Calibri"/>
          <w:color w:val="FF0000"/>
        </w:rPr>
        <w:t>2002</w:t>
      </w:r>
      <w:r w:rsidRPr="00A85DA8">
        <w:rPr>
          <w:rFonts w:ascii="Calibri" w:hAnsi="Calibri" w:cs="Calibri"/>
        </w:rPr>
        <w:t>).</w:t>
      </w:r>
      <w:r w:rsidRPr="00397B10">
        <w:t xml:space="preserve"> </w:t>
      </w:r>
    </w:p>
  </w:footnote>
  <w:footnote w:id="13">
    <w:p w14:paraId="293E4E7B" w14:textId="78965AE0" w:rsidR="00112346" w:rsidRPr="00A85DA8" w:rsidRDefault="00B21D57">
      <w:pPr>
        <w:pStyle w:val="footnotedescription"/>
        <w:spacing w:after="0" w:line="270" w:lineRule="auto"/>
        <w:rPr>
          <w:rFonts w:ascii="Calibri" w:hAnsi="Calibri" w:cs="Calibri"/>
        </w:rPr>
      </w:pPr>
      <w:r w:rsidRPr="00A85DA8">
        <w:rPr>
          <w:rStyle w:val="footnotemark"/>
          <w:rFonts w:ascii="Calibri" w:hAnsi="Calibri" w:cs="Calibri"/>
        </w:rPr>
        <w:footnoteRef/>
      </w:r>
      <w:r w:rsidRPr="00A85DA8">
        <w:rPr>
          <w:rFonts w:ascii="Calibri" w:hAnsi="Calibri" w:cs="Calibri"/>
        </w:rPr>
        <w:t xml:space="preserve"> In the Netherlands, in 2014 the average full-time worker worked about 41 hours a week and the average part-time worker worked about 23 hours a week (own calculations using data from DNB Household Survey, ages 40 plus).</w:t>
      </w:r>
    </w:p>
  </w:footnote>
  <w:footnote w:id="14">
    <w:p w14:paraId="560145B7" w14:textId="6ACDBB86" w:rsidR="00283FEB" w:rsidRPr="00182EFB" w:rsidRDefault="00283FEB">
      <w:pPr>
        <w:pStyle w:val="FootnoteText"/>
        <w:rPr>
          <w:rFonts w:ascii="Calibri" w:hAnsi="Calibri" w:cs="Calibri"/>
          <w:sz w:val="18"/>
          <w:szCs w:val="18"/>
        </w:rPr>
      </w:pPr>
      <w:r w:rsidRPr="00615581">
        <w:rPr>
          <w:rStyle w:val="FootnoteReference"/>
          <w:rFonts w:ascii="Calibri" w:hAnsi="Calibri" w:cs="Calibri"/>
          <w:sz w:val="18"/>
          <w:szCs w:val="18"/>
        </w:rPr>
        <w:footnoteRef/>
      </w:r>
      <w:r w:rsidRPr="00615581">
        <w:rPr>
          <w:rFonts w:ascii="Calibri" w:hAnsi="Calibri" w:cs="Calibri"/>
          <w:sz w:val="18"/>
          <w:szCs w:val="18"/>
        </w:rPr>
        <w:t xml:space="preserve"> Van Soest and Vonkova (2013), for </w:t>
      </w:r>
      <w:r w:rsidRPr="00182EFB">
        <w:rPr>
          <w:rFonts w:ascii="Calibri" w:hAnsi="Calibri" w:cs="Calibri"/>
          <w:sz w:val="18"/>
          <w:szCs w:val="18"/>
        </w:rPr>
        <w:t xml:space="preserve">example, allow for heteroskedasticity in the choice errors. </w:t>
      </w:r>
    </w:p>
  </w:footnote>
  <w:footnote w:id="15">
    <w:p w14:paraId="623BD2DB" w14:textId="77777777" w:rsidR="00462591" w:rsidRPr="007611B7" w:rsidRDefault="00462591" w:rsidP="00462591">
      <w:pPr>
        <w:pStyle w:val="FootnoteText"/>
        <w:ind w:firstLine="0"/>
        <w:rPr>
          <w:rFonts w:ascii="Calibri" w:hAnsi="Calibri" w:cs="Calibri"/>
          <w:sz w:val="18"/>
          <w:szCs w:val="18"/>
        </w:rPr>
      </w:pPr>
      <w:r w:rsidRPr="007611B7">
        <w:rPr>
          <w:rStyle w:val="FootnoteReference"/>
          <w:rFonts w:ascii="Calibri" w:hAnsi="Calibri" w:cs="Calibri"/>
          <w:sz w:val="18"/>
          <w:szCs w:val="18"/>
        </w:rPr>
        <w:footnoteRef/>
      </w:r>
      <w:r w:rsidRPr="007611B7">
        <w:rPr>
          <w:rFonts w:ascii="Calibri" w:hAnsi="Calibri" w:cs="Calibri"/>
          <w:sz w:val="18"/>
          <w:szCs w:val="18"/>
          <w:lang w:val="nl-NL"/>
        </w:rPr>
        <w:t xml:space="preserve"> </w:t>
      </w:r>
      <w:r w:rsidRPr="007611B7">
        <w:rPr>
          <w:rFonts w:ascii="Calibri" w:hAnsi="Calibri" w:cs="Calibri"/>
          <w:color w:val="auto"/>
          <w:sz w:val="18"/>
          <w:szCs w:val="18"/>
          <w:lang w:val="nl-NL"/>
        </w:rPr>
        <w:t xml:space="preserve">Table 1 in </w:t>
      </w:r>
      <w:r w:rsidRPr="007611B7">
        <w:rPr>
          <w:rFonts w:ascii="Calibri" w:hAnsi="Calibri" w:cs="Calibri"/>
          <w:color w:val="FF0000"/>
          <w:sz w:val="18"/>
          <w:szCs w:val="18"/>
          <w:lang w:val="nl-NL"/>
        </w:rPr>
        <w:t>Kantarcı et al.</w:t>
      </w:r>
      <w:r w:rsidRPr="007611B7">
        <w:rPr>
          <w:rFonts w:ascii="Calibri" w:hAnsi="Calibri" w:cs="Calibri"/>
          <w:sz w:val="18"/>
          <w:szCs w:val="18"/>
          <w:lang w:val="nl-NL"/>
        </w:rPr>
        <w:t xml:space="preserve"> </w:t>
      </w:r>
      <w:r w:rsidRPr="007611B7">
        <w:rPr>
          <w:rFonts w:ascii="Calibri" w:hAnsi="Calibri" w:cs="Calibri"/>
          <w:sz w:val="18"/>
          <w:szCs w:val="18"/>
        </w:rPr>
        <w:t>(</w:t>
      </w:r>
      <w:r w:rsidRPr="007611B7">
        <w:rPr>
          <w:rFonts w:ascii="Calibri" w:hAnsi="Calibri" w:cs="Calibri"/>
          <w:color w:val="FF0000"/>
          <w:sz w:val="18"/>
          <w:szCs w:val="18"/>
        </w:rPr>
        <w:t>2023</w:t>
      </w:r>
      <w:r w:rsidRPr="007611B7">
        <w:rPr>
          <w:rFonts w:ascii="Calibri" w:hAnsi="Calibri" w:cs="Calibri"/>
          <w:sz w:val="18"/>
          <w:szCs w:val="18"/>
        </w:rPr>
        <w:t xml:space="preserve">) </w:t>
      </w:r>
      <w:r w:rsidRPr="007611B7">
        <w:rPr>
          <w:rFonts w:ascii="Calibri" w:hAnsi="Calibri" w:cs="Calibri"/>
          <w:color w:val="auto"/>
          <w:sz w:val="18"/>
          <w:szCs w:val="18"/>
        </w:rPr>
        <w:t xml:space="preserve">provides full details of the attributes of the scenarios in each choice set that we offer the respondents. </w:t>
      </w:r>
    </w:p>
  </w:footnote>
  <w:footnote w:id="16">
    <w:p w14:paraId="1490D5F0" w14:textId="51979A46" w:rsidR="00006915" w:rsidRPr="009B2266" w:rsidRDefault="00006915" w:rsidP="000E221F">
      <w:pPr>
        <w:pStyle w:val="FootnoteText"/>
        <w:ind w:firstLine="0"/>
        <w:rPr>
          <w:rFonts w:ascii="Calibri" w:hAnsi="Calibri" w:cs="Calibri"/>
          <w:sz w:val="18"/>
          <w:szCs w:val="18"/>
        </w:rPr>
      </w:pPr>
      <w:r w:rsidRPr="009B2266">
        <w:rPr>
          <w:rStyle w:val="FootnoteReference"/>
          <w:rFonts w:ascii="Calibri" w:hAnsi="Calibri" w:cs="Calibri"/>
          <w:sz w:val="18"/>
          <w:szCs w:val="18"/>
        </w:rPr>
        <w:footnoteRef/>
      </w:r>
      <w:r w:rsidRPr="009B2266">
        <w:rPr>
          <w:rFonts w:ascii="Calibri" w:hAnsi="Calibri" w:cs="Calibri"/>
          <w:sz w:val="18"/>
          <w:szCs w:val="18"/>
        </w:rPr>
        <w:t xml:space="preserve"> </w:t>
      </w:r>
      <w:r w:rsidR="00BB76A6" w:rsidRPr="009B2266">
        <w:rPr>
          <w:rFonts w:ascii="Calibri" w:hAnsi="Calibri" w:cs="Calibri"/>
          <w:sz w:val="18"/>
          <w:szCs w:val="18"/>
        </w:rPr>
        <w:t xml:space="preserve">To reduce respondent burden, each respondent was randomly assigned </w:t>
      </w:r>
      <w:r w:rsidR="005B2E83" w:rsidRPr="009B2266">
        <w:rPr>
          <w:rFonts w:ascii="Calibri" w:hAnsi="Calibri" w:cs="Calibri"/>
          <w:sz w:val="18"/>
          <w:szCs w:val="18"/>
        </w:rPr>
        <w:t xml:space="preserve">only </w:t>
      </w:r>
      <w:r w:rsidR="00BB76A6" w:rsidRPr="009B2266">
        <w:rPr>
          <w:rFonts w:ascii="Calibri" w:hAnsi="Calibri" w:cs="Calibri"/>
          <w:sz w:val="18"/>
          <w:szCs w:val="18"/>
        </w:rPr>
        <w:t>some of the follow-up questions</w:t>
      </w:r>
      <w:r w:rsidR="00375B1F" w:rsidRPr="009B2266">
        <w:rPr>
          <w:rFonts w:ascii="Calibri" w:hAnsi="Calibri" w:cs="Calibri"/>
          <w:sz w:val="18"/>
          <w:szCs w:val="18"/>
        </w:rPr>
        <w:t xml:space="preserve">.  </w:t>
      </w:r>
    </w:p>
  </w:footnote>
  <w:footnote w:id="17">
    <w:p w14:paraId="3F6F927D" w14:textId="6F688CE6" w:rsidR="00112346" w:rsidRDefault="00B21D57">
      <w:pPr>
        <w:pStyle w:val="footnotedescription"/>
        <w:spacing w:after="17" w:line="264" w:lineRule="auto"/>
        <w:ind w:left="83" w:hanging="83"/>
      </w:pPr>
      <w:r w:rsidRPr="00A85DA8">
        <w:rPr>
          <w:rStyle w:val="footnotemark"/>
          <w:rFonts w:ascii="Calibri" w:hAnsi="Calibri" w:cs="Calibri"/>
        </w:rPr>
        <w:footnoteRef/>
      </w:r>
      <w:r w:rsidRPr="00A85DA8">
        <w:rPr>
          <w:rFonts w:ascii="Calibri" w:hAnsi="Calibri" w:cs="Calibri"/>
        </w:rPr>
        <w:t xml:space="preserve"> See, e.g., </w:t>
      </w:r>
      <w:r w:rsidRPr="00A85DA8">
        <w:rPr>
          <w:rFonts w:ascii="Calibri" w:hAnsi="Calibri" w:cs="Calibri"/>
          <w:color w:val="FF0000"/>
        </w:rPr>
        <w:t>B</w:t>
      </w:r>
      <w:r w:rsidR="00376A81" w:rsidRPr="00A85DA8">
        <w:rPr>
          <w:rFonts w:ascii="Calibri" w:hAnsi="Calibri" w:cs="Calibri"/>
          <w:color w:val="FF0000"/>
        </w:rPr>
        <w:t>ö</w:t>
      </w:r>
      <w:r w:rsidRPr="00A85DA8">
        <w:rPr>
          <w:rFonts w:ascii="Calibri" w:hAnsi="Calibri" w:cs="Calibri"/>
          <w:color w:val="FF0000"/>
        </w:rPr>
        <w:t xml:space="preserve">rsch-Supan and Schuth </w:t>
      </w:r>
      <w:r w:rsidRPr="00A85DA8">
        <w:rPr>
          <w:rFonts w:ascii="Calibri" w:hAnsi="Calibri" w:cs="Calibri"/>
        </w:rPr>
        <w:t>(</w:t>
      </w:r>
      <w:r w:rsidRPr="00A85DA8">
        <w:rPr>
          <w:rFonts w:ascii="Calibri" w:hAnsi="Calibri" w:cs="Calibri"/>
          <w:color w:val="FF0000"/>
        </w:rPr>
        <w:t>2014</w:t>
      </w:r>
      <w:r w:rsidRPr="00A85DA8">
        <w:rPr>
          <w:rFonts w:ascii="Calibri" w:hAnsi="Calibri" w:cs="Calibri"/>
        </w:rPr>
        <w:t>), who argue that early retirement negatively affects social networks and cognitive functioning.</w:t>
      </w:r>
    </w:p>
  </w:footnote>
  <w:footnote w:id="18">
    <w:p w14:paraId="7C0493F9" w14:textId="06E4329E" w:rsidR="009E73BE" w:rsidRPr="00182EFB" w:rsidRDefault="009E73BE">
      <w:pPr>
        <w:pStyle w:val="FootnoteText"/>
        <w:rPr>
          <w:lang w:val="nl-NL"/>
        </w:rPr>
      </w:pPr>
      <w:r>
        <w:rPr>
          <w:rStyle w:val="FootnoteReference"/>
        </w:rPr>
        <w:footnoteRef/>
      </w:r>
      <w:r w:rsidRPr="00182EFB">
        <w:rPr>
          <w:lang w:val="nl-NL"/>
        </w:rPr>
        <w:t xml:space="preserve"> </w:t>
      </w:r>
      <w:r w:rsidR="00DC4E83" w:rsidRPr="00182EFB">
        <w:rPr>
          <w:rFonts w:ascii="Calibri" w:hAnsi="Calibri" w:cs="Calibri"/>
          <w:sz w:val="18"/>
          <w:szCs w:val="18"/>
          <w:lang w:val="nl-NL"/>
        </w:rPr>
        <w:t xml:space="preserve">“Vitaliteitspact” in </w:t>
      </w:r>
      <w:r w:rsidR="002F23B2" w:rsidRPr="00182EFB">
        <w:rPr>
          <w:rFonts w:ascii="Calibri" w:hAnsi="Calibri" w:cs="Calibri"/>
          <w:sz w:val="18"/>
          <w:szCs w:val="18"/>
          <w:lang w:val="nl-NL"/>
        </w:rPr>
        <w:t xml:space="preserve">Collective bargaining agreement Dutch universities, </w:t>
      </w:r>
      <w:hyperlink r:id="rId4" w:history="1">
        <w:r w:rsidR="00DC4E83" w:rsidRPr="00182EFB">
          <w:rPr>
            <w:rStyle w:val="Hyperlink"/>
            <w:rFonts w:ascii="Calibri" w:hAnsi="Calibri" w:cs="Calibri"/>
            <w:sz w:val="18"/>
            <w:szCs w:val="18"/>
            <w:lang w:val="nl-NL"/>
          </w:rPr>
          <w:t>Schematisch overzicht werkweek vitaliteitspact | Universiteiten van Nederland</w:t>
        </w:r>
      </w:hyperlink>
    </w:p>
  </w:footnote>
  <w:footnote w:id="19">
    <w:p w14:paraId="7AE81ED7" w14:textId="512DF61F" w:rsidR="0085201D" w:rsidRPr="004533ED" w:rsidRDefault="0085201D" w:rsidP="000E221F">
      <w:pPr>
        <w:pStyle w:val="FootnoteText"/>
        <w:ind w:firstLine="0"/>
        <w:rPr>
          <w:rFonts w:ascii="Calibri" w:hAnsi="Calibri" w:cs="Calibri"/>
          <w:sz w:val="18"/>
          <w:szCs w:val="18"/>
          <w:lang w:val="nl-NL"/>
        </w:rPr>
      </w:pPr>
      <w:r w:rsidRPr="002671B6">
        <w:rPr>
          <w:rStyle w:val="FootnoteReference"/>
          <w:rFonts w:ascii="Calibri" w:hAnsi="Calibri" w:cs="Calibri"/>
          <w:sz w:val="18"/>
          <w:szCs w:val="18"/>
        </w:rPr>
        <w:footnoteRef/>
      </w:r>
      <w:r w:rsidRPr="004533ED">
        <w:rPr>
          <w:rFonts w:ascii="Calibri" w:hAnsi="Calibri" w:cs="Calibri"/>
          <w:sz w:val="18"/>
          <w:szCs w:val="18"/>
          <w:lang w:val="nl-NL"/>
        </w:rPr>
        <w:t xml:space="preserve"> https://www.mejudice.nl/artikelen/detail/waarom-een-flexibele-aow-wel-een-goed-idee-is</w:t>
      </w:r>
    </w:p>
  </w:footnote>
  <w:footnote w:id="20">
    <w:p w14:paraId="28B5F34C" w14:textId="16E98F12" w:rsidR="002F0229" w:rsidRPr="004533ED" w:rsidRDefault="002F0229" w:rsidP="000E221F">
      <w:pPr>
        <w:pStyle w:val="FootnoteText"/>
        <w:ind w:firstLine="0"/>
        <w:rPr>
          <w:rFonts w:ascii="Calibri" w:hAnsi="Calibri" w:cs="Calibri"/>
          <w:sz w:val="18"/>
          <w:szCs w:val="18"/>
          <w:lang w:val="nl-NL"/>
        </w:rPr>
      </w:pPr>
      <w:r w:rsidRPr="00F81CAB">
        <w:rPr>
          <w:rStyle w:val="FootnoteReference"/>
          <w:rFonts w:ascii="Calibri" w:hAnsi="Calibri" w:cs="Calibri"/>
          <w:sz w:val="18"/>
          <w:szCs w:val="18"/>
        </w:rPr>
        <w:footnoteRef/>
      </w:r>
      <w:r w:rsidRPr="004533ED">
        <w:rPr>
          <w:rFonts w:ascii="Calibri" w:hAnsi="Calibri" w:cs="Calibri"/>
          <w:sz w:val="18"/>
          <w:szCs w:val="18"/>
          <w:lang w:val="nl-NL"/>
        </w:rPr>
        <w:t xml:space="preserve"> https://www.mejudice.nl/artikelen/detail/gaat-het-generatiepact-zijn-doel-bereiken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F6ADD"/>
    <w:multiLevelType w:val="hybridMultilevel"/>
    <w:tmpl w:val="E0DA90E2"/>
    <w:lvl w:ilvl="0" w:tplc="C3588A70">
      <w:start w:val="1"/>
      <w:numFmt w:val="decimal"/>
      <w:pStyle w:val="Heading1"/>
      <w:lvlText w:val="%1"/>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tplc="9022E770">
      <w:start w:val="1"/>
      <w:numFmt w:val="lowerLetter"/>
      <w:lvlText w:val="%2"/>
      <w:lvlJc w:val="left"/>
      <w:pPr>
        <w:ind w:left="108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2" w:tplc="63702F8E">
      <w:start w:val="1"/>
      <w:numFmt w:val="lowerRoman"/>
      <w:lvlText w:val="%3"/>
      <w:lvlJc w:val="left"/>
      <w:pPr>
        <w:ind w:left="180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3" w:tplc="E458AAF4">
      <w:start w:val="1"/>
      <w:numFmt w:val="decimal"/>
      <w:lvlText w:val="%4"/>
      <w:lvlJc w:val="left"/>
      <w:pPr>
        <w:ind w:left="252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4" w:tplc="FB162E7C">
      <w:start w:val="1"/>
      <w:numFmt w:val="lowerLetter"/>
      <w:lvlText w:val="%5"/>
      <w:lvlJc w:val="left"/>
      <w:pPr>
        <w:ind w:left="324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5" w:tplc="D76CD2A2">
      <w:start w:val="1"/>
      <w:numFmt w:val="lowerRoman"/>
      <w:lvlText w:val="%6"/>
      <w:lvlJc w:val="left"/>
      <w:pPr>
        <w:ind w:left="396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6" w:tplc="1AFA2F4E">
      <w:start w:val="1"/>
      <w:numFmt w:val="decimal"/>
      <w:lvlText w:val="%7"/>
      <w:lvlJc w:val="left"/>
      <w:pPr>
        <w:ind w:left="468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7" w:tplc="52C83758">
      <w:start w:val="1"/>
      <w:numFmt w:val="lowerLetter"/>
      <w:lvlText w:val="%8"/>
      <w:lvlJc w:val="left"/>
      <w:pPr>
        <w:ind w:left="540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8" w:tplc="8550E210">
      <w:start w:val="1"/>
      <w:numFmt w:val="lowerRoman"/>
      <w:lvlText w:val="%9"/>
      <w:lvlJc w:val="left"/>
      <w:pPr>
        <w:ind w:left="612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abstractNum>
  <w:abstractNum w:abstractNumId="1" w15:restartNumberingAfterBreak="0">
    <w:nsid w:val="2C63032A"/>
    <w:multiLevelType w:val="hybridMultilevel"/>
    <w:tmpl w:val="2C5E931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5EEF30A8"/>
    <w:multiLevelType w:val="hybridMultilevel"/>
    <w:tmpl w:val="A17807B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 w15:restartNumberingAfterBreak="0">
    <w:nsid w:val="620D4816"/>
    <w:multiLevelType w:val="hybridMultilevel"/>
    <w:tmpl w:val="706C41A0"/>
    <w:lvl w:ilvl="0" w:tplc="04130001">
      <w:start w:val="1"/>
      <w:numFmt w:val="bullet"/>
      <w:lvlText w:val=""/>
      <w:lvlJc w:val="left"/>
      <w:pPr>
        <w:ind w:left="1049" w:hanging="360"/>
      </w:pPr>
      <w:rPr>
        <w:rFonts w:ascii="Symbol" w:hAnsi="Symbol" w:hint="default"/>
      </w:rPr>
    </w:lvl>
    <w:lvl w:ilvl="1" w:tplc="04130003" w:tentative="1">
      <w:start w:val="1"/>
      <w:numFmt w:val="bullet"/>
      <w:lvlText w:val="o"/>
      <w:lvlJc w:val="left"/>
      <w:pPr>
        <w:ind w:left="1769" w:hanging="360"/>
      </w:pPr>
      <w:rPr>
        <w:rFonts w:ascii="Courier New" w:hAnsi="Courier New" w:cs="Courier New" w:hint="default"/>
      </w:rPr>
    </w:lvl>
    <w:lvl w:ilvl="2" w:tplc="04130005" w:tentative="1">
      <w:start w:val="1"/>
      <w:numFmt w:val="bullet"/>
      <w:lvlText w:val=""/>
      <w:lvlJc w:val="left"/>
      <w:pPr>
        <w:ind w:left="2489" w:hanging="360"/>
      </w:pPr>
      <w:rPr>
        <w:rFonts w:ascii="Wingdings" w:hAnsi="Wingdings" w:hint="default"/>
      </w:rPr>
    </w:lvl>
    <w:lvl w:ilvl="3" w:tplc="04130001" w:tentative="1">
      <w:start w:val="1"/>
      <w:numFmt w:val="bullet"/>
      <w:lvlText w:val=""/>
      <w:lvlJc w:val="left"/>
      <w:pPr>
        <w:ind w:left="3209" w:hanging="360"/>
      </w:pPr>
      <w:rPr>
        <w:rFonts w:ascii="Symbol" w:hAnsi="Symbol" w:hint="default"/>
      </w:rPr>
    </w:lvl>
    <w:lvl w:ilvl="4" w:tplc="04130003" w:tentative="1">
      <w:start w:val="1"/>
      <w:numFmt w:val="bullet"/>
      <w:lvlText w:val="o"/>
      <w:lvlJc w:val="left"/>
      <w:pPr>
        <w:ind w:left="3929" w:hanging="360"/>
      </w:pPr>
      <w:rPr>
        <w:rFonts w:ascii="Courier New" w:hAnsi="Courier New" w:cs="Courier New" w:hint="default"/>
      </w:rPr>
    </w:lvl>
    <w:lvl w:ilvl="5" w:tplc="04130005" w:tentative="1">
      <w:start w:val="1"/>
      <w:numFmt w:val="bullet"/>
      <w:lvlText w:val=""/>
      <w:lvlJc w:val="left"/>
      <w:pPr>
        <w:ind w:left="4649" w:hanging="360"/>
      </w:pPr>
      <w:rPr>
        <w:rFonts w:ascii="Wingdings" w:hAnsi="Wingdings" w:hint="default"/>
      </w:rPr>
    </w:lvl>
    <w:lvl w:ilvl="6" w:tplc="04130001" w:tentative="1">
      <w:start w:val="1"/>
      <w:numFmt w:val="bullet"/>
      <w:lvlText w:val=""/>
      <w:lvlJc w:val="left"/>
      <w:pPr>
        <w:ind w:left="5369" w:hanging="360"/>
      </w:pPr>
      <w:rPr>
        <w:rFonts w:ascii="Symbol" w:hAnsi="Symbol" w:hint="default"/>
      </w:rPr>
    </w:lvl>
    <w:lvl w:ilvl="7" w:tplc="04130003" w:tentative="1">
      <w:start w:val="1"/>
      <w:numFmt w:val="bullet"/>
      <w:lvlText w:val="o"/>
      <w:lvlJc w:val="left"/>
      <w:pPr>
        <w:ind w:left="6089" w:hanging="360"/>
      </w:pPr>
      <w:rPr>
        <w:rFonts w:ascii="Courier New" w:hAnsi="Courier New" w:cs="Courier New" w:hint="default"/>
      </w:rPr>
    </w:lvl>
    <w:lvl w:ilvl="8" w:tplc="04130005" w:tentative="1">
      <w:start w:val="1"/>
      <w:numFmt w:val="bullet"/>
      <w:lvlText w:val=""/>
      <w:lvlJc w:val="left"/>
      <w:pPr>
        <w:ind w:left="6809" w:hanging="360"/>
      </w:pPr>
      <w:rPr>
        <w:rFonts w:ascii="Wingdings" w:hAnsi="Wingdings" w:hint="default"/>
      </w:rPr>
    </w:lvl>
  </w:abstractNum>
  <w:abstractNum w:abstractNumId="4" w15:restartNumberingAfterBreak="0">
    <w:nsid w:val="6EA6310D"/>
    <w:multiLevelType w:val="hybridMultilevel"/>
    <w:tmpl w:val="5AE0D1E2"/>
    <w:lvl w:ilvl="0" w:tplc="A55AF518">
      <w:start w:val="2"/>
      <w:numFmt w:val="bullet"/>
      <w:lvlText w:val=""/>
      <w:lvlJc w:val="left"/>
      <w:pPr>
        <w:ind w:left="720" w:hanging="360"/>
      </w:pPr>
      <w:rPr>
        <w:rFonts w:ascii="Wingdings" w:eastAsia="Cambria" w:hAnsi="Wingdings"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6F3C2FED"/>
    <w:multiLevelType w:val="hybridMultilevel"/>
    <w:tmpl w:val="4E7EA9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353963757">
    <w:abstractNumId w:val="0"/>
  </w:num>
  <w:num w:numId="2" w16cid:durableId="178855157">
    <w:abstractNumId w:val="5"/>
  </w:num>
  <w:num w:numId="3" w16cid:durableId="772628612">
    <w:abstractNumId w:val="3"/>
  </w:num>
  <w:num w:numId="4" w16cid:durableId="436215831">
    <w:abstractNumId w:val="4"/>
  </w:num>
  <w:num w:numId="5" w16cid:durableId="263274300">
    <w:abstractNumId w:val="1"/>
  </w:num>
  <w:num w:numId="6" w16cid:durableId="19720503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2346"/>
    <w:rsid w:val="00000257"/>
    <w:rsid w:val="00002259"/>
    <w:rsid w:val="00004871"/>
    <w:rsid w:val="00006915"/>
    <w:rsid w:val="000076E7"/>
    <w:rsid w:val="00010CE7"/>
    <w:rsid w:val="00013FBE"/>
    <w:rsid w:val="0001426F"/>
    <w:rsid w:val="0001547D"/>
    <w:rsid w:val="0001593E"/>
    <w:rsid w:val="000174D7"/>
    <w:rsid w:val="0002097E"/>
    <w:rsid w:val="00020D77"/>
    <w:rsid w:val="0002108B"/>
    <w:rsid w:val="00022BBA"/>
    <w:rsid w:val="00025290"/>
    <w:rsid w:val="00026446"/>
    <w:rsid w:val="00031A2D"/>
    <w:rsid w:val="00032687"/>
    <w:rsid w:val="00033129"/>
    <w:rsid w:val="00033488"/>
    <w:rsid w:val="00033ACB"/>
    <w:rsid w:val="000341C3"/>
    <w:rsid w:val="00034675"/>
    <w:rsid w:val="000355FD"/>
    <w:rsid w:val="0004184D"/>
    <w:rsid w:val="00041960"/>
    <w:rsid w:val="00043570"/>
    <w:rsid w:val="0004517D"/>
    <w:rsid w:val="00051808"/>
    <w:rsid w:val="00051930"/>
    <w:rsid w:val="000535AB"/>
    <w:rsid w:val="0005380D"/>
    <w:rsid w:val="0005522F"/>
    <w:rsid w:val="00061A9A"/>
    <w:rsid w:val="00061BCE"/>
    <w:rsid w:val="00062979"/>
    <w:rsid w:val="000653AA"/>
    <w:rsid w:val="00065542"/>
    <w:rsid w:val="0006694E"/>
    <w:rsid w:val="000677B9"/>
    <w:rsid w:val="00067AE5"/>
    <w:rsid w:val="0007262F"/>
    <w:rsid w:val="000746FE"/>
    <w:rsid w:val="000749DE"/>
    <w:rsid w:val="000758CD"/>
    <w:rsid w:val="000848D9"/>
    <w:rsid w:val="00086C65"/>
    <w:rsid w:val="00090A59"/>
    <w:rsid w:val="00090B68"/>
    <w:rsid w:val="0009109A"/>
    <w:rsid w:val="0009117F"/>
    <w:rsid w:val="00092A8A"/>
    <w:rsid w:val="000937FE"/>
    <w:rsid w:val="000952F6"/>
    <w:rsid w:val="000A1DEF"/>
    <w:rsid w:val="000A2EE3"/>
    <w:rsid w:val="000A3552"/>
    <w:rsid w:val="000A4F9C"/>
    <w:rsid w:val="000A5709"/>
    <w:rsid w:val="000A738F"/>
    <w:rsid w:val="000B7079"/>
    <w:rsid w:val="000B70DF"/>
    <w:rsid w:val="000C0456"/>
    <w:rsid w:val="000C46CB"/>
    <w:rsid w:val="000C5856"/>
    <w:rsid w:val="000C5EBF"/>
    <w:rsid w:val="000C7386"/>
    <w:rsid w:val="000D3422"/>
    <w:rsid w:val="000D42CA"/>
    <w:rsid w:val="000D610C"/>
    <w:rsid w:val="000D6FBE"/>
    <w:rsid w:val="000E0B94"/>
    <w:rsid w:val="000E0D0C"/>
    <w:rsid w:val="000E221F"/>
    <w:rsid w:val="000E3E1E"/>
    <w:rsid w:val="000E5014"/>
    <w:rsid w:val="000E590C"/>
    <w:rsid w:val="000E5C0D"/>
    <w:rsid w:val="000E5CD2"/>
    <w:rsid w:val="000E65C9"/>
    <w:rsid w:val="000E673A"/>
    <w:rsid w:val="000F0588"/>
    <w:rsid w:val="000F1A7B"/>
    <w:rsid w:val="000F1ED3"/>
    <w:rsid w:val="000F1FEF"/>
    <w:rsid w:val="000F4624"/>
    <w:rsid w:val="000F4FAB"/>
    <w:rsid w:val="000F6BD2"/>
    <w:rsid w:val="000F73E1"/>
    <w:rsid w:val="001052DE"/>
    <w:rsid w:val="001105E6"/>
    <w:rsid w:val="00112346"/>
    <w:rsid w:val="00114D7E"/>
    <w:rsid w:val="001155C9"/>
    <w:rsid w:val="00121C32"/>
    <w:rsid w:val="00122726"/>
    <w:rsid w:val="00122EE7"/>
    <w:rsid w:val="00122F3B"/>
    <w:rsid w:val="001239F4"/>
    <w:rsid w:val="00124975"/>
    <w:rsid w:val="00125EDB"/>
    <w:rsid w:val="00130BB5"/>
    <w:rsid w:val="001377AE"/>
    <w:rsid w:val="00141AFF"/>
    <w:rsid w:val="00144831"/>
    <w:rsid w:val="0014547A"/>
    <w:rsid w:val="00152FED"/>
    <w:rsid w:val="00154336"/>
    <w:rsid w:val="00154C95"/>
    <w:rsid w:val="00156AD3"/>
    <w:rsid w:val="00157446"/>
    <w:rsid w:val="00160197"/>
    <w:rsid w:val="00162F18"/>
    <w:rsid w:val="0016404A"/>
    <w:rsid w:val="00164DA7"/>
    <w:rsid w:val="0017073D"/>
    <w:rsid w:val="00170A90"/>
    <w:rsid w:val="00171149"/>
    <w:rsid w:val="00171834"/>
    <w:rsid w:val="00172245"/>
    <w:rsid w:val="00172928"/>
    <w:rsid w:val="0017399E"/>
    <w:rsid w:val="00174F92"/>
    <w:rsid w:val="00175F76"/>
    <w:rsid w:val="00176F4D"/>
    <w:rsid w:val="0018044C"/>
    <w:rsid w:val="00181E71"/>
    <w:rsid w:val="00182EFB"/>
    <w:rsid w:val="00182F1E"/>
    <w:rsid w:val="001830B9"/>
    <w:rsid w:val="00184349"/>
    <w:rsid w:val="0018564F"/>
    <w:rsid w:val="0019243B"/>
    <w:rsid w:val="00193991"/>
    <w:rsid w:val="001951FF"/>
    <w:rsid w:val="001A0466"/>
    <w:rsid w:val="001A0DC8"/>
    <w:rsid w:val="001A1165"/>
    <w:rsid w:val="001A1270"/>
    <w:rsid w:val="001A1F76"/>
    <w:rsid w:val="001A6373"/>
    <w:rsid w:val="001A7F7A"/>
    <w:rsid w:val="001B1F6A"/>
    <w:rsid w:val="001B2FFF"/>
    <w:rsid w:val="001B4710"/>
    <w:rsid w:val="001C1219"/>
    <w:rsid w:val="001C1BEA"/>
    <w:rsid w:val="001C5754"/>
    <w:rsid w:val="001C58CB"/>
    <w:rsid w:val="001C61F0"/>
    <w:rsid w:val="001C6D75"/>
    <w:rsid w:val="001D003F"/>
    <w:rsid w:val="001D50DD"/>
    <w:rsid w:val="001D65BD"/>
    <w:rsid w:val="001D6622"/>
    <w:rsid w:val="001E0295"/>
    <w:rsid w:val="001E327B"/>
    <w:rsid w:val="001E3B64"/>
    <w:rsid w:val="001F0C58"/>
    <w:rsid w:val="001F2586"/>
    <w:rsid w:val="001F5BCE"/>
    <w:rsid w:val="001F68A6"/>
    <w:rsid w:val="002002B8"/>
    <w:rsid w:val="00201725"/>
    <w:rsid w:val="00202E68"/>
    <w:rsid w:val="00204645"/>
    <w:rsid w:val="00206CA4"/>
    <w:rsid w:val="00210302"/>
    <w:rsid w:val="00211C63"/>
    <w:rsid w:val="00216845"/>
    <w:rsid w:val="00217428"/>
    <w:rsid w:val="00222925"/>
    <w:rsid w:val="002238E9"/>
    <w:rsid w:val="00225986"/>
    <w:rsid w:val="0022769A"/>
    <w:rsid w:val="002302A1"/>
    <w:rsid w:val="00231C85"/>
    <w:rsid w:val="00234A87"/>
    <w:rsid w:val="00235DD7"/>
    <w:rsid w:val="00237066"/>
    <w:rsid w:val="00237C6B"/>
    <w:rsid w:val="00242BE3"/>
    <w:rsid w:val="0024391C"/>
    <w:rsid w:val="00244643"/>
    <w:rsid w:val="0024554B"/>
    <w:rsid w:val="0025151A"/>
    <w:rsid w:val="002555D2"/>
    <w:rsid w:val="002628CB"/>
    <w:rsid w:val="002654BD"/>
    <w:rsid w:val="00266822"/>
    <w:rsid w:val="00266ADA"/>
    <w:rsid w:val="002671B6"/>
    <w:rsid w:val="00267571"/>
    <w:rsid w:val="0027115D"/>
    <w:rsid w:val="00271771"/>
    <w:rsid w:val="002720FE"/>
    <w:rsid w:val="002729E8"/>
    <w:rsid w:val="0027329C"/>
    <w:rsid w:val="002742B3"/>
    <w:rsid w:val="00275954"/>
    <w:rsid w:val="00276EE2"/>
    <w:rsid w:val="002805F7"/>
    <w:rsid w:val="00281E49"/>
    <w:rsid w:val="00283FEB"/>
    <w:rsid w:val="00285A6A"/>
    <w:rsid w:val="00285B28"/>
    <w:rsid w:val="00286772"/>
    <w:rsid w:val="00286F6F"/>
    <w:rsid w:val="00291C13"/>
    <w:rsid w:val="0029513E"/>
    <w:rsid w:val="0029650A"/>
    <w:rsid w:val="00296DAC"/>
    <w:rsid w:val="00297CB8"/>
    <w:rsid w:val="002A2F8E"/>
    <w:rsid w:val="002A3CF9"/>
    <w:rsid w:val="002A592D"/>
    <w:rsid w:val="002B07FC"/>
    <w:rsid w:val="002B65E0"/>
    <w:rsid w:val="002B6791"/>
    <w:rsid w:val="002B6A45"/>
    <w:rsid w:val="002C0700"/>
    <w:rsid w:val="002C1495"/>
    <w:rsid w:val="002C20A0"/>
    <w:rsid w:val="002D1FAE"/>
    <w:rsid w:val="002D314E"/>
    <w:rsid w:val="002D507A"/>
    <w:rsid w:val="002D655E"/>
    <w:rsid w:val="002E1BA1"/>
    <w:rsid w:val="002E1FF9"/>
    <w:rsid w:val="002E3ACF"/>
    <w:rsid w:val="002E4E52"/>
    <w:rsid w:val="002E5700"/>
    <w:rsid w:val="002E5AFA"/>
    <w:rsid w:val="002E70E1"/>
    <w:rsid w:val="002F0229"/>
    <w:rsid w:val="002F2287"/>
    <w:rsid w:val="002F22F7"/>
    <w:rsid w:val="002F23B2"/>
    <w:rsid w:val="002F2857"/>
    <w:rsid w:val="002F326B"/>
    <w:rsid w:val="002F3504"/>
    <w:rsid w:val="002F3E91"/>
    <w:rsid w:val="002F5B14"/>
    <w:rsid w:val="002F6042"/>
    <w:rsid w:val="002F6F68"/>
    <w:rsid w:val="002F71E0"/>
    <w:rsid w:val="00301400"/>
    <w:rsid w:val="00303B21"/>
    <w:rsid w:val="00303FCE"/>
    <w:rsid w:val="00304620"/>
    <w:rsid w:val="00305AE6"/>
    <w:rsid w:val="00307E6F"/>
    <w:rsid w:val="003125A4"/>
    <w:rsid w:val="00313E53"/>
    <w:rsid w:val="003141AC"/>
    <w:rsid w:val="00316467"/>
    <w:rsid w:val="00317A50"/>
    <w:rsid w:val="00321904"/>
    <w:rsid w:val="00324EDF"/>
    <w:rsid w:val="00325295"/>
    <w:rsid w:val="003301D2"/>
    <w:rsid w:val="0033096A"/>
    <w:rsid w:val="0033130A"/>
    <w:rsid w:val="00331532"/>
    <w:rsid w:val="003328DE"/>
    <w:rsid w:val="00333CD5"/>
    <w:rsid w:val="003375FA"/>
    <w:rsid w:val="00337838"/>
    <w:rsid w:val="00340E60"/>
    <w:rsid w:val="003419A4"/>
    <w:rsid w:val="00341BFE"/>
    <w:rsid w:val="00342502"/>
    <w:rsid w:val="003429CF"/>
    <w:rsid w:val="00343A79"/>
    <w:rsid w:val="00345451"/>
    <w:rsid w:val="00346FD7"/>
    <w:rsid w:val="003508E3"/>
    <w:rsid w:val="003519ED"/>
    <w:rsid w:val="00357678"/>
    <w:rsid w:val="003602C3"/>
    <w:rsid w:val="003605D7"/>
    <w:rsid w:val="003618C7"/>
    <w:rsid w:val="003665F0"/>
    <w:rsid w:val="003700B4"/>
    <w:rsid w:val="0037159D"/>
    <w:rsid w:val="00371AB7"/>
    <w:rsid w:val="0037253A"/>
    <w:rsid w:val="003733C4"/>
    <w:rsid w:val="00374330"/>
    <w:rsid w:val="00375B1F"/>
    <w:rsid w:val="00376A81"/>
    <w:rsid w:val="00376DE1"/>
    <w:rsid w:val="00381108"/>
    <w:rsid w:val="0038179D"/>
    <w:rsid w:val="00382000"/>
    <w:rsid w:val="0038235B"/>
    <w:rsid w:val="00384E64"/>
    <w:rsid w:val="00387DCC"/>
    <w:rsid w:val="00393DB2"/>
    <w:rsid w:val="00395207"/>
    <w:rsid w:val="00396D7E"/>
    <w:rsid w:val="00397623"/>
    <w:rsid w:val="00397B10"/>
    <w:rsid w:val="003A08E2"/>
    <w:rsid w:val="003A1B89"/>
    <w:rsid w:val="003A2114"/>
    <w:rsid w:val="003A333C"/>
    <w:rsid w:val="003A3742"/>
    <w:rsid w:val="003A3C18"/>
    <w:rsid w:val="003A50DD"/>
    <w:rsid w:val="003A57DD"/>
    <w:rsid w:val="003A7D23"/>
    <w:rsid w:val="003A7FAF"/>
    <w:rsid w:val="003B2515"/>
    <w:rsid w:val="003B4703"/>
    <w:rsid w:val="003B4F1C"/>
    <w:rsid w:val="003C5062"/>
    <w:rsid w:val="003C5174"/>
    <w:rsid w:val="003C6590"/>
    <w:rsid w:val="003C6F35"/>
    <w:rsid w:val="003D1459"/>
    <w:rsid w:val="003D5CD5"/>
    <w:rsid w:val="003D65DD"/>
    <w:rsid w:val="003D7ED5"/>
    <w:rsid w:val="003E12A6"/>
    <w:rsid w:val="003E28C9"/>
    <w:rsid w:val="003E3096"/>
    <w:rsid w:val="003E3458"/>
    <w:rsid w:val="003E5077"/>
    <w:rsid w:val="003E53E9"/>
    <w:rsid w:val="003E657F"/>
    <w:rsid w:val="003E6C49"/>
    <w:rsid w:val="003F6A8F"/>
    <w:rsid w:val="003F6F70"/>
    <w:rsid w:val="003F76F9"/>
    <w:rsid w:val="00400C8B"/>
    <w:rsid w:val="0040129E"/>
    <w:rsid w:val="00403580"/>
    <w:rsid w:val="00403BF4"/>
    <w:rsid w:val="00404BD9"/>
    <w:rsid w:val="00414761"/>
    <w:rsid w:val="00414E21"/>
    <w:rsid w:val="00421B19"/>
    <w:rsid w:val="00424330"/>
    <w:rsid w:val="00425C6B"/>
    <w:rsid w:val="0042638B"/>
    <w:rsid w:val="0042720C"/>
    <w:rsid w:val="00427A22"/>
    <w:rsid w:val="00427EE8"/>
    <w:rsid w:val="00431445"/>
    <w:rsid w:val="00433F3F"/>
    <w:rsid w:val="0043503E"/>
    <w:rsid w:val="00435EB4"/>
    <w:rsid w:val="0043667D"/>
    <w:rsid w:val="004366D3"/>
    <w:rsid w:val="00436741"/>
    <w:rsid w:val="00437E2E"/>
    <w:rsid w:val="004405BF"/>
    <w:rsid w:val="00440FC6"/>
    <w:rsid w:val="00441D90"/>
    <w:rsid w:val="00444FA9"/>
    <w:rsid w:val="004502C6"/>
    <w:rsid w:val="00450CC9"/>
    <w:rsid w:val="004533ED"/>
    <w:rsid w:val="0045764C"/>
    <w:rsid w:val="00462591"/>
    <w:rsid w:val="0046276B"/>
    <w:rsid w:val="004642BA"/>
    <w:rsid w:val="004642DB"/>
    <w:rsid w:val="00464F79"/>
    <w:rsid w:val="00477D1E"/>
    <w:rsid w:val="00480DB7"/>
    <w:rsid w:val="004810A7"/>
    <w:rsid w:val="00481AFB"/>
    <w:rsid w:val="00483289"/>
    <w:rsid w:val="004837E9"/>
    <w:rsid w:val="004837F0"/>
    <w:rsid w:val="00484767"/>
    <w:rsid w:val="00485A9B"/>
    <w:rsid w:val="0049344C"/>
    <w:rsid w:val="0049530F"/>
    <w:rsid w:val="004A0320"/>
    <w:rsid w:val="004A1E66"/>
    <w:rsid w:val="004A6056"/>
    <w:rsid w:val="004A668C"/>
    <w:rsid w:val="004A7960"/>
    <w:rsid w:val="004A7A37"/>
    <w:rsid w:val="004A7E7A"/>
    <w:rsid w:val="004B06F2"/>
    <w:rsid w:val="004B09F3"/>
    <w:rsid w:val="004B2402"/>
    <w:rsid w:val="004B318E"/>
    <w:rsid w:val="004B3F6B"/>
    <w:rsid w:val="004B529E"/>
    <w:rsid w:val="004B5F59"/>
    <w:rsid w:val="004C27A0"/>
    <w:rsid w:val="004C335E"/>
    <w:rsid w:val="004C507B"/>
    <w:rsid w:val="004C53C2"/>
    <w:rsid w:val="004D078D"/>
    <w:rsid w:val="004E1EBB"/>
    <w:rsid w:val="004E5E02"/>
    <w:rsid w:val="004E681F"/>
    <w:rsid w:val="004E6C7E"/>
    <w:rsid w:val="004E7C09"/>
    <w:rsid w:val="004F1B78"/>
    <w:rsid w:val="004F34E8"/>
    <w:rsid w:val="004F59EA"/>
    <w:rsid w:val="004F7903"/>
    <w:rsid w:val="00500EE5"/>
    <w:rsid w:val="005027F0"/>
    <w:rsid w:val="00503348"/>
    <w:rsid w:val="005038C9"/>
    <w:rsid w:val="00503FEA"/>
    <w:rsid w:val="005053BE"/>
    <w:rsid w:val="00505F44"/>
    <w:rsid w:val="00506FBA"/>
    <w:rsid w:val="00510A67"/>
    <w:rsid w:val="00510DEA"/>
    <w:rsid w:val="0051360C"/>
    <w:rsid w:val="00513BFE"/>
    <w:rsid w:val="0051498E"/>
    <w:rsid w:val="00517175"/>
    <w:rsid w:val="0053142A"/>
    <w:rsid w:val="00531A39"/>
    <w:rsid w:val="00531BF4"/>
    <w:rsid w:val="00532874"/>
    <w:rsid w:val="00534830"/>
    <w:rsid w:val="005364FF"/>
    <w:rsid w:val="00537C24"/>
    <w:rsid w:val="00541BC3"/>
    <w:rsid w:val="00545195"/>
    <w:rsid w:val="0055167A"/>
    <w:rsid w:val="005569F9"/>
    <w:rsid w:val="00557504"/>
    <w:rsid w:val="005607B0"/>
    <w:rsid w:val="00561ADE"/>
    <w:rsid w:val="005623A9"/>
    <w:rsid w:val="005626B8"/>
    <w:rsid w:val="00563116"/>
    <w:rsid w:val="005631BA"/>
    <w:rsid w:val="0056418F"/>
    <w:rsid w:val="00564859"/>
    <w:rsid w:val="00564B0E"/>
    <w:rsid w:val="00567C69"/>
    <w:rsid w:val="005701D3"/>
    <w:rsid w:val="005707A7"/>
    <w:rsid w:val="00574E6D"/>
    <w:rsid w:val="00575A56"/>
    <w:rsid w:val="005762E7"/>
    <w:rsid w:val="00577C5F"/>
    <w:rsid w:val="005802E0"/>
    <w:rsid w:val="00580692"/>
    <w:rsid w:val="00580C11"/>
    <w:rsid w:val="005860D7"/>
    <w:rsid w:val="00586A69"/>
    <w:rsid w:val="00591AA1"/>
    <w:rsid w:val="00592324"/>
    <w:rsid w:val="00592E51"/>
    <w:rsid w:val="0059435A"/>
    <w:rsid w:val="00595374"/>
    <w:rsid w:val="005955E9"/>
    <w:rsid w:val="0059595D"/>
    <w:rsid w:val="00595FC0"/>
    <w:rsid w:val="00596C51"/>
    <w:rsid w:val="005A3776"/>
    <w:rsid w:val="005A5C32"/>
    <w:rsid w:val="005A6BC5"/>
    <w:rsid w:val="005B006A"/>
    <w:rsid w:val="005B2E83"/>
    <w:rsid w:val="005B45FE"/>
    <w:rsid w:val="005B4D0D"/>
    <w:rsid w:val="005B5705"/>
    <w:rsid w:val="005B634E"/>
    <w:rsid w:val="005B7117"/>
    <w:rsid w:val="005B72E1"/>
    <w:rsid w:val="005B72EA"/>
    <w:rsid w:val="005C0416"/>
    <w:rsid w:val="005C27EC"/>
    <w:rsid w:val="005C58D8"/>
    <w:rsid w:val="005C6C0B"/>
    <w:rsid w:val="005C7F1F"/>
    <w:rsid w:val="005D1E87"/>
    <w:rsid w:val="005D4994"/>
    <w:rsid w:val="005D54FB"/>
    <w:rsid w:val="005E53F7"/>
    <w:rsid w:val="005E6686"/>
    <w:rsid w:val="005E775A"/>
    <w:rsid w:val="005F3FD4"/>
    <w:rsid w:val="005F412F"/>
    <w:rsid w:val="005F7028"/>
    <w:rsid w:val="005F7CBD"/>
    <w:rsid w:val="00600C40"/>
    <w:rsid w:val="0060136D"/>
    <w:rsid w:val="00605F6F"/>
    <w:rsid w:val="0061208D"/>
    <w:rsid w:val="00615581"/>
    <w:rsid w:val="006158AF"/>
    <w:rsid w:val="0061627E"/>
    <w:rsid w:val="00616E26"/>
    <w:rsid w:val="0061744B"/>
    <w:rsid w:val="006225E1"/>
    <w:rsid w:val="006244DA"/>
    <w:rsid w:val="0062454E"/>
    <w:rsid w:val="00625866"/>
    <w:rsid w:val="00630509"/>
    <w:rsid w:val="00630A9C"/>
    <w:rsid w:val="00630DF4"/>
    <w:rsid w:val="00632076"/>
    <w:rsid w:val="006423D6"/>
    <w:rsid w:val="00643035"/>
    <w:rsid w:val="0064469A"/>
    <w:rsid w:val="0064555D"/>
    <w:rsid w:val="00646556"/>
    <w:rsid w:val="00650D12"/>
    <w:rsid w:val="00655F83"/>
    <w:rsid w:val="0066678C"/>
    <w:rsid w:val="006678CC"/>
    <w:rsid w:val="00667FD8"/>
    <w:rsid w:val="00670695"/>
    <w:rsid w:val="006708CD"/>
    <w:rsid w:val="0067278A"/>
    <w:rsid w:val="006740D3"/>
    <w:rsid w:val="00674CCC"/>
    <w:rsid w:val="006775C6"/>
    <w:rsid w:val="0068089A"/>
    <w:rsid w:val="00680A9D"/>
    <w:rsid w:val="006814C8"/>
    <w:rsid w:val="00682B4A"/>
    <w:rsid w:val="00683B82"/>
    <w:rsid w:val="0068467D"/>
    <w:rsid w:val="0068670D"/>
    <w:rsid w:val="00687C05"/>
    <w:rsid w:val="00690F34"/>
    <w:rsid w:val="00691DEB"/>
    <w:rsid w:val="006920FE"/>
    <w:rsid w:val="00695696"/>
    <w:rsid w:val="006962F3"/>
    <w:rsid w:val="00696958"/>
    <w:rsid w:val="006977EE"/>
    <w:rsid w:val="006A24B9"/>
    <w:rsid w:val="006A2C69"/>
    <w:rsid w:val="006A30C9"/>
    <w:rsid w:val="006A3604"/>
    <w:rsid w:val="006A6617"/>
    <w:rsid w:val="006A70AB"/>
    <w:rsid w:val="006A7177"/>
    <w:rsid w:val="006A7396"/>
    <w:rsid w:val="006A790C"/>
    <w:rsid w:val="006A7A01"/>
    <w:rsid w:val="006B0488"/>
    <w:rsid w:val="006B46CB"/>
    <w:rsid w:val="006B4B85"/>
    <w:rsid w:val="006B66DB"/>
    <w:rsid w:val="006B6B97"/>
    <w:rsid w:val="006C26FC"/>
    <w:rsid w:val="006C293D"/>
    <w:rsid w:val="006C675E"/>
    <w:rsid w:val="006C794C"/>
    <w:rsid w:val="006D03C3"/>
    <w:rsid w:val="006D0974"/>
    <w:rsid w:val="006D1FC4"/>
    <w:rsid w:val="006D30BF"/>
    <w:rsid w:val="006D510F"/>
    <w:rsid w:val="006D5A31"/>
    <w:rsid w:val="006D70ED"/>
    <w:rsid w:val="006E0641"/>
    <w:rsid w:val="006E338C"/>
    <w:rsid w:val="006E57F1"/>
    <w:rsid w:val="006E75DF"/>
    <w:rsid w:val="006F1A74"/>
    <w:rsid w:val="006F2E33"/>
    <w:rsid w:val="006F361C"/>
    <w:rsid w:val="006F3A10"/>
    <w:rsid w:val="006F3AAD"/>
    <w:rsid w:val="006F4290"/>
    <w:rsid w:val="006F7C40"/>
    <w:rsid w:val="007010C9"/>
    <w:rsid w:val="00701E78"/>
    <w:rsid w:val="00702686"/>
    <w:rsid w:val="0070275B"/>
    <w:rsid w:val="007051B6"/>
    <w:rsid w:val="0070722A"/>
    <w:rsid w:val="0071021F"/>
    <w:rsid w:val="007105FA"/>
    <w:rsid w:val="0071068D"/>
    <w:rsid w:val="00720C72"/>
    <w:rsid w:val="0072197E"/>
    <w:rsid w:val="00723652"/>
    <w:rsid w:val="00723EAF"/>
    <w:rsid w:val="00727866"/>
    <w:rsid w:val="00727B36"/>
    <w:rsid w:val="00733984"/>
    <w:rsid w:val="00734B1D"/>
    <w:rsid w:val="007357F5"/>
    <w:rsid w:val="007358DE"/>
    <w:rsid w:val="00740B62"/>
    <w:rsid w:val="007461FA"/>
    <w:rsid w:val="007525F4"/>
    <w:rsid w:val="007527CE"/>
    <w:rsid w:val="00754982"/>
    <w:rsid w:val="0075616B"/>
    <w:rsid w:val="00756843"/>
    <w:rsid w:val="00757780"/>
    <w:rsid w:val="00757949"/>
    <w:rsid w:val="00760730"/>
    <w:rsid w:val="0076099A"/>
    <w:rsid w:val="007611B7"/>
    <w:rsid w:val="00763E05"/>
    <w:rsid w:val="00764C3F"/>
    <w:rsid w:val="00766602"/>
    <w:rsid w:val="0076677B"/>
    <w:rsid w:val="007674DC"/>
    <w:rsid w:val="00771117"/>
    <w:rsid w:val="007719CB"/>
    <w:rsid w:val="00771F87"/>
    <w:rsid w:val="00772C05"/>
    <w:rsid w:val="00772CCA"/>
    <w:rsid w:val="00772F6B"/>
    <w:rsid w:val="00774020"/>
    <w:rsid w:val="0077498C"/>
    <w:rsid w:val="00776ACE"/>
    <w:rsid w:val="00776C6E"/>
    <w:rsid w:val="00777158"/>
    <w:rsid w:val="0078140B"/>
    <w:rsid w:val="0078247E"/>
    <w:rsid w:val="007827FE"/>
    <w:rsid w:val="0078382C"/>
    <w:rsid w:val="0078590B"/>
    <w:rsid w:val="00785B3D"/>
    <w:rsid w:val="00785EB6"/>
    <w:rsid w:val="00790731"/>
    <w:rsid w:val="007943BA"/>
    <w:rsid w:val="00795370"/>
    <w:rsid w:val="0079559C"/>
    <w:rsid w:val="007A090D"/>
    <w:rsid w:val="007A67E8"/>
    <w:rsid w:val="007A7490"/>
    <w:rsid w:val="007B2012"/>
    <w:rsid w:val="007B5955"/>
    <w:rsid w:val="007B6288"/>
    <w:rsid w:val="007C22D3"/>
    <w:rsid w:val="007C32A2"/>
    <w:rsid w:val="007C4A34"/>
    <w:rsid w:val="007C5BE5"/>
    <w:rsid w:val="007D57CE"/>
    <w:rsid w:val="007D5DAF"/>
    <w:rsid w:val="007E1C4C"/>
    <w:rsid w:val="007E1C9C"/>
    <w:rsid w:val="007E3F92"/>
    <w:rsid w:val="007E4DA7"/>
    <w:rsid w:val="007F0364"/>
    <w:rsid w:val="007F0AF8"/>
    <w:rsid w:val="007F68AB"/>
    <w:rsid w:val="008003B7"/>
    <w:rsid w:val="00800494"/>
    <w:rsid w:val="00801648"/>
    <w:rsid w:val="00801715"/>
    <w:rsid w:val="0080212C"/>
    <w:rsid w:val="00803B00"/>
    <w:rsid w:val="008062F6"/>
    <w:rsid w:val="00806496"/>
    <w:rsid w:val="00806F12"/>
    <w:rsid w:val="00807F77"/>
    <w:rsid w:val="00810B82"/>
    <w:rsid w:val="00811547"/>
    <w:rsid w:val="00812EAF"/>
    <w:rsid w:val="00814C65"/>
    <w:rsid w:val="00816BFA"/>
    <w:rsid w:val="00817957"/>
    <w:rsid w:val="0082104A"/>
    <w:rsid w:val="008217F3"/>
    <w:rsid w:val="00821EF2"/>
    <w:rsid w:val="0082275A"/>
    <w:rsid w:val="00822DE7"/>
    <w:rsid w:val="0082307D"/>
    <w:rsid w:val="00823DDE"/>
    <w:rsid w:val="00830F92"/>
    <w:rsid w:val="008326E5"/>
    <w:rsid w:val="00834CC1"/>
    <w:rsid w:val="00837AB0"/>
    <w:rsid w:val="00837D42"/>
    <w:rsid w:val="00845EC6"/>
    <w:rsid w:val="00847B7D"/>
    <w:rsid w:val="00850664"/>
    <w:rsid w:val="0085201D"/>
    <w:rsid w:val="0085384A"/>
    <w:rsid w:val="00855FA1"/>
    <w:rsid w:val="00861AC5"/>
    <w:rsid w:val="0086276C"/>
    <w:rsid w:val="008647C9"/>
    <w:rsid w:val="00864CFC"/>
    <w:rsid w:val="00865AA0"/>
    <w:rsid w:val="008710DE"/>
    <w:rsid w:val="0087167E"/>
    <w:rsid w:val="00871BEB"/>
    <w:rsid w:val="00872C09"/>
    <w:rsid w:val="0087317A"/>
    <w:rsid w:val="0087431C"/>
    <w:rsid w:val="008758E5"/>
    <w:rsid w:val="008763BB"/>
    <w:rsid w:val="008766C0"/>
    <w:rsid w:val="008772AA"/>
    <w:rsid w:val="008773E4"/>
    <w:rsid w:val="0088078A"/>
    <w:rsid w:val="00881729"/>
    <w:rsid w:val="008834E5"/>
    <w:rsid w:val="0088396C"/>
    <w:rsid w:val="00884CF8"/>
    <w:rsid w:val="0088728F"/>
    <w:rsid w:val="00891D03"/>
    <w:rsid w:val="008955CD"/>
    <w:rsid w:val="008968BD"/>
    <w:rsid w:val="008A00BB"/>
    <w:rsid w:val="008A0BB8"/>
    <w:rsid w:val="008A3643"/>
    <w:rsid w:val="008A3D7A"/>
    <w:rsid w:val="008A4487"/>
    <w:rsid w:val="008A4778"/>
    <w:rsid w:val="008A4CBB"/>
    <w:rsid w:val="008A4CE4"/>
    <w:rsid w:val="008A5B5B"/>
    <w:rsid w:val="008A6CB7"/>
    <w:rsid w:val="008B0537"/>
    <w:rsid w:val="008B5962"/>
    <w:rsid w:val="008B7D3D"/>
    <w:rsid w:val="008C0D9B"/>
    <w:rsid w:val="008C1BF6"/>
    <w:rsid w:val="008C22B5"/>
    <w:rsid w:val="008C35EC"/>
    <w:rsid w:val="008C4AB0"/>
    <w:rsid w:val="008C612A"/>
    <w:rsid w:val="008D1A92"/>
    <w:rsid w:val="008D5022"/>
    <w:rsid w:val="008D5F56"/>
    <w:rsid w:val="008E13CD"/>
    <w:rsid w:val="008E273D"/>
    <w:rsid w:val="008E37E4"/>
    <w:rsid w:val="008E6FEE"/>
    <w:rsid w:val="008E713C"/>
    <w:rsid w:val="008E7F55"/>
    <w:rsid w:val="008F0969"/>
    <w:rsid w:val="008F1460"/>
    <w:rsid w:val="008F17DF"/>
    <w:rsid w:val="008F1C63"/>
    <w:rsid w:val="008F3729"/>
    <w:rsid w:val="008F3D19"/>
    <w:rsid w:val="008F3E70"/>
    <w:rsid w:val="008F53D1"/>
    <w:rsid w:val="008F6EF3"/>
    <w:rsid w:val="008F770B"/>
    <w:rsid w:val="00901975"/>
    <w:rsid w:val="009077ED"/>
    <w:rsid w:val="009116CE"/>
    <w:rsid w:val="00911CD3"/>
    <w:rsid w:val="0091322E"/>
    <w:rsid w:val="0091357C"/>
    <w:rsid w:val="00920259"/>
    <w:rsid w:val="0092355D"/>
    <w:rsid w:val="009241CB"/>
    <w:rsid w:val="00926640"/>
    <w:rsid w:val="00926647"/>
    <w:rsid w:val="0092727B"/>
    <w:rsid w:val="009309DD"/>
    <w:rsid w:val="00930A55"/>
    <w:rsid w:val="00933415"/>
    <w:rsid w:val="00933770"/>
    <w:rsid w:val="00933D50"/>
    <w:rsid w:val="00933E85"/>
    <w:rsid w:val="00934920"/>
    <w:rsid w:val="00936F1C"/>
    <w:rsid w:val="00937DB9"/>
    <w:rsid w:val="00941953"/>
    <w:rsid w:val="00943C09"/>
    <w:rsid w:val="00943C70"/>
    <w:rsid w:val="00944590"/>
    <w:rsid w:val="009452ED"/>
    <w:rsid w:val="009458C5"/>
    <w:rsid w:val="00945989"/>
    <w:rsid w:val="0094602C"/>
    <w:rsid w:val="00947608"/>
    <w:rsid w:val="009570C4"/>
    <w:rsid w:val="009604F2"/>
    <w:rsid w:val="00960823"/>
    <w:rsid w:val="00960F64"/>
    <w:rsid w:val="00961FF9"/>
    <w:rsid w:val="009647C9"/>
    <w:rsid w:val="00967815"/>
    <w:rsid w:val="00970D47"/>
    <w:rsid w:val="00971988"/>
    <w:rsid w:val="0097211F"/>
    <w:rsid w:val="00981840"/>
    <w:rsid w:val="00981D80"/>
    <w:rsid w:val="00984603"/>
    <w:rsid w:val="009851FD"/>
    <w:rsid w:val="00985451"/>
    <w:rsid w:val="00985C7D"/>
    <w:rsid w:val="0098631F"/>
    <w:rsid w:val="0098793A"/>
    <w:rsid w:val="00992819"/>
    <w:rsid w:val="00993320"/>
    <w:rsid w:val="009964D2"/>
    <w:rsid w:val="009A0894"/>
    <w:rsid w:val="009A1010"/>
    <w:rsid w:val="009A2C3B"/>
    <w:rsid w:val="009A2F95"/>
    <w:rsid w:val="009A3EA7"/>
    <w:rsid w:val="009A435B"/>
    <w:rsid w:val="009A52F5"/>
    <w:rsid w:val="009B029D"/>
    <w:rsid w:val="009B067D"/>
    <w:rsid w:val="009B0A39"/>
    <w:rsid w:val="009B0E1C"/>
    <w:rsid w:val="009B2266"/>
    <w:rsid w:val="009B29C0"/>
    <w:rsid w:val="009B30DC"/>
    <w:rsid w:val="009B33B3"/>
    <w:rsid w:val="009B3D84"/>
    <w:rsid w:val="009C0DE4"/>
    <w:rsid w:val="009C552D"/>
    <w:rsid w:val="009C5A4E"/>
    <w:rsid w:val="009C674B"/>
    <w:rsid w:val="009D1996"/>
    <w:rsid w:val="009D2F17"/>
    <w:rsid w:val="009D7614"/>
    <w:rsid w:val="009D7782"/>
    <w:rsid w:val="009D7FA6"/>
    <w:rsid w:val="009E05F0"/>
    <w:rsid w:val="009E32F8"/>
    <w:rsid w:val="009E3D9C"/>
    <w:rsid w:val="009E6080"/>
    <w:rsid w:val="009E73BE"/>
    <w:rsid w:val="009F0212"/>
    <w:rsid w:val="00A0145E"/>
    <w:rsid w:val="00A01E1D"/>
    <w:rsid w:val="00A043F7"/>
    <w:rsid w:val="00A06B7B"/>
    <w:rsid w:val="00A10DEE"/>
    <w:rsid w:val="00A14D6B"/>
    <w:rsid w:val="00A15056"/>
    <w:rsid w:val="00A17185"/>
    <w:rsid w:val="00A22969"/>
    <w:rsid w:val="00A239DC"/>
    <w:rsid w:val="00A26B14"/>
    <w:rsid w:val="00A26D6B"/>
    <w:rsid w:val="00A302F9"/>
    <w:rsid w:val="00A31EF5"/>
    <w:rsid w:val="00A338B6"/>
    <w:rsid w:val="00A341E9"/>
    <w:rsid w:val="00A36CC8"/>
    <w:rsid w:val="00A430E2"/>
    <w:rsid w:val="00A454D2"/>
    <w:rsid w:val="00A463F8"/>
    <w:rsid w:val="00A46BD0"/>
    <w:rsid w:val="00A4752A"/>
    <w:rsid w:val="00A53647"/>
    <w:rsid w:val="00A53992"/>
    <w:rsid w:val="00A54D0D"/>
    <w:rsid w:val="00A55E51"/>
    <w:rsid w:val="00A62F05"/>
    <w:rsid w:val="00A6523B"/>
    <w:rsid w:val="00A65AAC"/>
    <w:rsid w:val="00A668D8"/>
    <w:rsid w:val="00A674AA"/>
    <w:rsid w:val="00A707BD"/>
    <w:rsid w:val="00A70ECC"/>
    <w:rsid w:val="00A72DA0"/>
    <w:rsid w:val="00A73090"/>
    <w:rsid w:val="00A735CC"/>
    <w:rsid w:val="00A73F41"/>
    <w:rsid w:val="00A75D55"/>
    <w:rsid w:val="00A7719A"/>
    <w:rsid w:val="00A84111"/>
    <w:rsid w:val="00A85DA8"/>
    <w:rsid w:val="00A86278"/>
    <w:rsid w:val="00A874D6"/>
    <w:rsid w:val="00A91B76"/>
    <w:rsid w:val="00AA02C3"/>
    <w:rsid w:val="00AA07E3"/>
    <w:rsid w:val="00AA1383"/>
    <w:rsid w:val="00AA1DEA"/>
    <w:rsid w:val="00AA318A"/>
    <w:rsid w:val="00AA40DF"/>
    <w:rsid w:val="00AA74E9"/>
    <w:rsid w:val="00AB1D38"/>
    <w:rsid w:val="00AB2503"/>
    <w:rsid w:val="00AB4928"/>
    <w:rsid w:val="00AB4F41"/>
    <w:rsid w:val="00AB57C5"/>
    <w:rsid w:val="00AC07C2"/>
    <w:rsid w:val="00AC0C00"/>
    <w:rsid w:val="00AC3856"/>
    <w:rsid w:val="00AC3BBA"/>
    <w:rsid w:val="00AC4136"/>
    <w:rsid w:val="00AC523C"/>
    <w:rsid w:val="00AC5F4B"/>
    <w:rsid w:val="00AC7D28"/>
    <w:rsid w:val="00AC7F2A"/>
    <w:rsid w:val="00AD419F"/>
    <w:rsid w:val="00AD439B"/>
    <w:rsid w:val="00AD6C75"/>
    <w:rsid w:val="00AE0C82"/>
    <w:rsid w:val="00AE203B"/>
    <w:rsid w:val="00AE2D6F"/>
    <w:rsid w:val="00AE4AD5"/>
    <w:rsid w:val="00AE655E"/>
    <w:rsid w:val="00AE744C"/>
    <w:rsid w:val="00AF23AB"/>
    <w:rsid w:val="00AF4156"/>
    <w:rsid w:val="00AF5F59"/>
    <w:rsid w:val="00AF722B"/>
    <w:rsid w:val="00AF76EE"/>
    <w:rsid w:val="00B00599"/>
    <w:rsid w:val="00B01F8C"/>
    <w:rsid w:val="00B02168"/>
    <w:rsid w:val="00B03F81"/>
    <w:rsid w:val="00B06072"/>
    <w:rsid w:val="00B06CB1"/>
    <w:rsid w:val="00B13F03"/>
    <w:rsid w:val="00B15C8C"/>
    <w:rsid w:val="00B172A9"/>
    <w:rsid w:val="00B17FA2"/>
    <w:rsid w:val="00B215D7"/>
    <w:rsid w:val="00B21C4B"/>
    <w:rsid w:val="00B21D57"/>
    <w:rsid w:val="00B22F67"/>
    <w:rsid w:val="00B2406D"/>
    <w:rsid w:val="00B24772"/>
    <w:rsid w:val="00B25316"/>
    <w:rsid w:val="00B26BFF"/>
    <w:rsid w:val="00B3240A"/>
    <w:rsid w:val="00B32856"/>
    <w:rsid w:val="00B40CF3"/>
    <w:rsid w:val="00B4224D"/>
    <w:rsid w:val="00B42AD8"/>
    <w:rsid w:val="00B43FC0"/>
    <w:rsid w:val="00B50131"/>
    <w:rsid w:val="00B51505"/>
    <w:rsid w:val="00B52280"/>
    <w:rsid w:val="00B53347"/>
    <w:rsid w:val="00B549EA"/>
    <w:rsid w:val="00B62B15"/>
    <w:rsid w:val="00B64B7F"/>
    <w:rsid w:val="00B67485"/>
    <w:rsid w:val="00B71104"/>
    <w:rsid w:val="00B75988"/>
    <w:rsid w:val="00B76B2C"/>
    <w:rsid w:val="00B80981"/>
    <w:rsid w:val="00B81562"/>
    <w:rsid w:val="00B8218F"/>
    <w:rsid w:val="00B83594"/>
    <w:rsid w:val="00B840D0"/>
    <w:rsid w:val="00B8446D"/>
    <w:rsid w:val="00B84DC4"/>
    <w:rsid w:val="00B87505"/>
    <w:rsid w:val="00B87F8C"/>
    <w:rsid w:val="00B90A69"/>
    <w:rsid w:val="00B91626"/>
    <w:rsid w:val="00B918C6"/>
    <w:rsid w:val="00B91C0D"/>
    <w:rsid w:val="00B947B2"/>
    <w:rsid w:val="00B95334"/>
    <w:rsid w:val="00B9594A"/>
    <w:rsid w:val="00B9673F"/>
    <w:rsid w:val="00BA0A60"/>
    <w:rsid w:val="00BA7896"/>
    <w:rsid w:val="00BB0531"/>
    <w:rsid w:val="00BB08E1"/>
    <w:rsid w:val="00BB3109"/>
    <w:rsid w:val="00BB3E60"/>
    <w:rsid w:val="00BB41F2"/>
    <w:rsid w:val="00BB5F40"/>
    <w:rsid w:val="00BB6CB4"/>
    <w:rsid w:val="00BB76A6"/>
    <w:rsid w:val="00BC0939"/>
    <w:rsid w:val="00BC1351"/>
    <w:rsid w:val="00BC1B3C"/>
    <w:rsid w:val="00BC73D1"/>
    <w:rsid w:val="00BD1DB8"/>
    <w:rsid w:val="00BD1DD7"/>
    <w:rsid w:val="00BD5726"/>
    <w:rsid w:val="00BD5A55"/>
    <w:rsid w:val="00BE2EDB"/>
    <w:rsid w:val="00BE3B0F"/>
    <w:rsid w:val="00BE56D1"/>
    <w:rsid w:val="00BE6094"/>
    <w:rsid w:val="00BE766A"/>
    <w:rsid w:val="00BF11AD"/>
    <w:rsid w:val="00BF190A"/>
    <w:rsid w:val="00BF2B79"/>
    <w:rsid w:val="00BF36BE"/>
    <w:rsid w:val="00C013BE"/>
    <w:rsid w:val="00C02008"/>
    <w:rsid w:val="00C0235B"/>
    <w:rsid w:val="00C0242C"/>
    <w:rsid w:val="00C02D5E"/>
    <w:rsid w:val="00C05D68"/>
    <w:rsid w:val="00C069AF"/>
    <w:rsid w:val="00C1183D"/>
    <w:rsid w:val="00C139C5"/>
    <w:rsid w:val="00C15986"/>
    <w:rsid w:val="00C2097B"/>
    <w:rsid w:val="00C23D89"/>
    <w:rsid w:val="00C24DA1"/>
    <w:rsid w:val="00C27B7C"/>
    <w:rsid w:val="00C318A8"/>
    <w:rsid w:val="00C3553A"/>
    <w:rsid w:val="00C364BB"/>
    <w:rsid w:val="00C36535"/>
    <w:rsid w:val="00C36DBD"/>
    <w:rsid w:val="00C40C00"/>
    <w:rsid w:val="00C42507"/>
    <w:rsid w:val="00C42A03"/>
    <w:rsid w:val="00C47085"/>
    <w:rsid w:val="00C471B2"/>
    <w:rsid w:val="00C5109D"/>
    <w:rsid w:val="00C54E15"/>
    <w:rsid w:val="00C55472"/>
    <w:rsid w:val="00C57156"/>
    <w:rsid w:val="00C5772C"/>
    <w:rsid w:val="00C61BC8"/>
    <w:rsid w:val="00C62125"/>
    <w:rsid w:val="00C64CBF"/>
    <w:rsid w:val="00C65251"/>
    <w:rsid w:val="00C67B5E"/>
    <w:rsid w:val="00C70CFB"/>
    <w:rsid w:val="00C71CE3"/>
    <w:rsid w:val="00C73DB0"/>
    <w:rsid w:val="00C80A2C"/>
    <w:rsid w:val="00C85EE4"/>
    <w:rsid w:val="00C87678"/>
    <w:rsid w:val="00C9182D"/>
    <w:rsid w:val="00C9184E"/>
    <w:rsid w:val="00C91EB2"/>
    <w:rsid w:val="00C9320D"/>
    <w:rsid w:val="00C955CB"/>
    <w:rsid w:val="00C95D54"/>
    <w:rsid w:val="00CA0902"/>
    <w:rsid w:val="00CA0ED0"/>
    <w:rsid w:val="00CA1331"/>
    <w:rsid w:val="00CA2689"/>
    <w:rsid w:val="00CA7D6C"/>
    <w:rsid w:val="00CA7FCC"/>
    <w:rsid w:val="00CB2934"/>
    <w:rsid w:val="00CB413E"/>
    <w:rsid w:val="00CB50A2"/>
    <w:rsid w:val="00CC0439"/>
    <w:rsid w:val="00CC0FA6"/>
    <w:rsid w:val="00CC1C8E"/>
    <w:rsid w:val="00CC2504"/>
    <w:rsid w:val="00CC252D"/>
    <w:rsid w:val="00CC3057"/>
    <w:rsid w:val="00CC37F9"/>
    <w:rsid w:val="00CC3E27"/>
    <w:rsid w:val="00CC481B"/>
    <w:rsid w:val="00CC54E6"/>
    <w:rsid w:val="00CD3430"/>
    <w:rsid w:val="00CD3A1B"/>
    <w:rsid w:val="00CD48BC"/>
    <w:rsid w:val="00CD5ECB"/>
    <w:rsid w:val="00CD651B"/>
    <w:rsid w:val="00CE002D"/>
    <w:rsid w:val="00CE0A6D"/>
    <w:rsid w:val="00CE1AD6"/>
    <w:rsid w:val="00CE1B84"/>
    <w:rsid w:val="00CE3F4C"/>
    <w:rsid w:val="00CE4040"/>
    <w:rsid w:val="00CE5331"/>
    <w:rsid w:val="00CE5A50"/>
    <w:rsid w:val="00CF09F1"/>
    <w:rsid w:val="00CF1CC4"/>
    <w:rsid w:val="00CF2D36"/>
    <w:rsid w:val="00CF47BE"/>
    <w:rsid w:val="00CF5293"/>
    <w:rsid w:val="00CF62E7"/>
    <w:rsid w:val="00D01819"/>
    <w:rsid w:val="00D0223B"/>
    <w:rsid w:val="00D04BC7"/>
    <w:rsid w:val="00D076A5"/>
    <w:rsid w:val="00D076D3"/>
    <w:rsid w:val="00D102E1"/>
    <w:rsid w:val="00D10F59"/>
    <w:rsid w:val="00D11BF4"/>
    <w:rsid w:val="00D12375"/>
    <w:rsid w:val="00D12A60"/>
    <w:rsid w:val="00D14E0F"/>
    <w:rsid w:val="00D223F3"/>
    <w:rsid w:val="00D2406B"/>
    <w:rsid w:val="00D30FEA"/>
    <w:rsid w:val="00D3340D"/>
    <w:rsid w:val="00D33A61"/>
    <w:rsid w:val="00D34D18"/>
    <w:rsid w:val="00D35AB3"/>
    <w:rsid w:val="00D4225A"/>
    <w:rsid w:val="00D449F4"/>
    <w:rsid w:val="00D46AB2"/>
    <w:rsid w:val="00D47AA6"/>
    <w:rsid w:val="00D506F8"/>
    <w:rsid w:val="00D51E67"/>
    <w:rsid w:val="00D5221E"/>
    <w:rsid w:val="00D53426"/>
    <w:rsid w:val="00D57F54"/>
    <w:rsid w:val="00D62751"/>
    <w:rsid w:val="00D63DC7"/>
    <w:rsid w:val="00D65574"/>
    <w:rsid w:val="00D669E7"/>
    <w:rsid w:val="00D66CDF"/>
    <w:rsid w:val="00D67BD1"/>
    <w:rsid w:val="00D703AF"/>
    <w:rsid w:val="00D71E09"/>
    <w:rsid w:val="00D721AF"/>
    <w:rsid w:val="00D7249D"/>
    <w:rsid w:val="00D724BA"/>
    <w:rsid w:val="00D736F5"/>
    <w:rsid w:val="00D75740"/>
    <w:rsid w:val="00D76185"/>
    <w:rsid w:val="00D8049B"/>
    <w:rsid w:val="00D80DB9"/>
    <w:rsid w:val="00D83C76"/>
    <w:rsid w:val="00D84429"/>
    <w:rsid w:val="00D857EC"/>
    <w:rsid w:val="00D87BE0"/>
    <w:rsid w:val="00D92E10"/>
    <w:rsid w:val="00D92E8A"/>
    <w:rsid w:val="00D93721"/>
    <w:rsid w:val="00D9460D"/>
    <w:rsid w:val="00D97D32"/>
    <w:rsid w:val="00D97F6C"/>
    <w:rsid w:val="00DA04CB"/>
    <w:rsid w:val="00DA09A5"/>
    <w:rsid w:val="00DA0A7A"/>
    <w:rsid w:val="00DA107B"/>
    <w:rsid w:val="00DA334C"/>
    <w:rsid w:val="00DA3C56"/>
    <w:rsid w:val="00DA51D8"/>
    <w:rsid w:val="00DA5583"/>
    <w:rsid w:val="00DA5E55"/>
    <w:rsid w:val="00DA6F0F"/>
    <w:rsid w:val="00DB1426"/>
    <w:rsid w:val="00DB3C5E"/>
    <w:rsid w:val="00DB5A7D"/>
    <w:rsid w:val="00DB721A"/>
    <w:rsid w:val="00DB77F2"/>
    <w:rsid w:val="00DC28E7"/>
    <w:rsid w:val="00DC4953"/>
    <w:rsid w:val="00DC4E83"/>
    <w:rsid w:val="00DC56BF"/>
    <w:rsid w:val="00DC6AA2"/>
    <w:rsid w:val="00DD1BAC"/>
    <w:rsid w:val="00DD53AE"/>
    <w:rsid w:val="00DE1808"/>
    <w:rsid w:val="00DE3058"/>
    <w:rsid w:val="00DE38BE"/>
    <w:rsid w:val="00DE3C76"/>
    <w:rsid w:val="00DE440D"/>
    <w:rsid w:val="00DE5782"/>
    <w:rsid w:val="00DE5D51"/>
    <w:rsid w:val="00DF16C5"/>
    <w:rsid w:val="00DF2585"/>
    <w:rsid w:val="00DF313F"/>
    <w:rsid w:val="00DF3B32"/>
    <w:rsid w:val="00DF6DA8"/>
    <w:rsid w:val="00DF7A46"/>
    <w:rsid w:val="00E0074B"/>
    <w:rsid w:val="00E01F66"/>
    <w:rsid w:val="00E0356A"/>
    <w:rsid w:val="00E03EBD"/>
    <w:rsid w:val="00E066EE"/>
    <w:rsid w:val="00E071EE"/>
    <w:rsid w:val="00E1077D"/>
    <w:rsid w:val="00E10DDE"/>
    <w:rsid w:val="00E11A6A"/>
    <w:rsid w:val="00E128A8"/>
    <w:rsid w:val="00E12F21"/>
    <w:rsid w:val="00E15094"/>
    <w:rsid w:val="00E1635F"/>
    <w:rsid w:val="00E17327"/>
    <w:rsid w:val="00E17A26"/>
    <w:rsid w:val="00E206ED"/>
    <w:rsid w:val="00E20D06"/>
    <w:rsid w:val="00E21D22"/>
    <w:rsid w:val="00E22C04"/>
    <w:rsid w:val="00E26135"/>
    <w:rsid w:val="00E30DD6"/>
    <w:rsid w:val="00E32555"/>
    <w:rsid w:val="00E34C33"/>
    <w:rsid w:val="00E34EEE"/>
    <w:rsid w:val="00E34F6A"/>
    <w:rsid w:val="00E3589C"/>
    <w:rsid w:val="00E360DC"/>
    <w:rsid w:val="00E41CC3"/>
    <w:rsid w:val="00E4337E"/>
    <w:rsid w:val="00E44B4E"/>
    <w:rsid w:val="00E50456"/>
    <w:rsid w:val="00E51A86"/>
    <w:rsid w:val="00E54128"/>
    <w:rsid w:val="00E563CD"/>
    <w:rsid w:val="00E56644"/>
    <w:rsid w:val="00E6267E"/>
    <w:rsid w:val="00E63776"/>
    <w:rsid w:val="00E63C20"/>
    <w:rsid w:val="00E708CB"/>
    <w:rsid w:val="00E74523"/>
    <w:rsid w:val="00E808A2"/>
    <w:rsid w:val="00E826A1"/>
    <w:rsid w:val="00E8370B"/>
    <w:rsid w:val="00E87147"/>
    <w:rsid w:val="00E913F6"/>
    <w:rsid w:val="00E91741"/>
    <w:rsid w:val="00E91796"/>
    <w:rsid w:val="00E91A10"/>
    <w:rsid w:val="00E91DE7"/>
    <w:rsid w:val="00E92173"/>
    <w:rsid w:val="00E92B6B"/>
    <w:rsid w:val="00E93B6C"/>
    <w:rsid w:val="00E93F42"/>
    <w:rsid w:val="00E95273"/>
    <w:rsid w:val="00E95432"/>
    <w:rsid w:val="00E96241"/>
    <w:rsid w:val="00E9702E"/>
    <w:rsid w:val="00E97600"/>
    <w:rsid w:val="00EA0AA8"/>
    <w:rsid w:val="00EA0C2E"/>
    <w:rsid w:val="00EA18A4"/>
    <w:rsid w:val="00EA2DAB"/>
    <w:rsid w:val="00EA3B72"/>
    <w:rsid w:val="00EA3FEB"/>
    <w:rsid w:val="00EA70A7"/>
    <w:rsid w:val="00EB0D7B"/>
    <w:rsid w:val="00EB2D0E"/>
    <w:rsid w:val="00EB2DA9"/>
    <w:rsid w:val="00EB3C8C"/>
    <w:rsid w:val="00EB3D5B"/>
    <w:rsid w:val="00EB4BF1"/>
    <w:rsid w:val="00EC034D"/>
    <w:rsid w:val="00EC0427"/>
    <w:rsid w:val="00EC1A64"/>
    <w:rsid w:val="00EC3D42"/>
    <w:rsid w:val="00EC3FF7"/>
    <w:rsid w:val="00EC4196"/>
    <w:rsid w:val="00EC59D7"/>
    <w:rsid w:val="00EC5B03"/>
    <w:rsid w:val="00EC6139"/>
    <w:rsid w:val="00EC7FDA"/>
    <w:rsid w:val="00ED1564"/>
    <w:rsid w:val="00ED3607"/>
    <w:rsid w:val="00ED380C"/>
    <w:rsid w:val="00ED42A0"/>
    <w:rsid w:val="00ED76F7"/>
    <w:rsid w:val="00EE070B"/>
    <w:rsid w:val="00EE2705"/>
    <w:rsid w:val="00EE303A"/>
    <w:rsid w:val="00EE3BB1"/>
    <w:rsid w:val="00EE56E9"/>
    <w:rsid w:val="00EE5A99"/>
    <w:rsid w:val="00EE5F50"/>
    <w:rsid w:val="00EE6B43"/>
    <w:rsid w:val="00EE6BD2"/>
    <w:rsid w:val="00EF4510"/>
    <w:rsid w:val="00EF62F0"/>
    <w:rsid w:val="00EF67AD"/>
    <w:rsid w:val="00EF6D45"/>
    <w:rsid w:val="00EF745F"/>
    <w:rsid w:val="00F00313"/>
    <w:rsid w:val="00F00644"/>
    <w:rsid w:val="00F013CB"/>
    <w:rsid w:val="00F01766"/>
    <w:rsid w:val="00F037F4"/>
    <w:rsid w:val="00F0437E"/>
    <w:rsid w:val="00F1376F"/>
    <w:rsid w:val="00F1460E"/>
    <w:rsid w:val="00F15773"/>
    <w:rsid w:val="00F16E2F"/>
    <w:rsid w:val="00F16F02"/>
    <w:rsid w:val="00F20C08"/>
    <w:rsid w:val="00F20CAF"/>
    <w:rsid w:val="00F22EAC"/>
    <w:rsid w:val="00F23B5F"/>
    <w:rsid w:val="00F23F8E"/>
    <w:rsid w:val="00F2483F"/>
    <w:rsid w:val="00F24ED4"/>
    <w:rsid w:val="00F306E4"/>
    <w:rsid w:val="00F429B2"/>
    <w:rsid w:val="00F4372E"/>
    <w:rsid w:val="00F44430"/>
    <w:rsid w:val="00F45C9F"/>
    <w:rsid w:val="00F462AC"/>
    <w:rsid w:val="00F4753E"/>
    <w:rsid w:val="00F50215"/>
    <w:rsid w:val="00F619BE"/>
    <w:rsid w:val="00F62FE2"/>
    <w:rsid w:val="00F647CC"/>
    <w:rsid w:val="00F6489A"/>
    <w:rsid w:val="00F6684D"/>
    <w:rsid w:val="00F67436"/>
    <w:rsid w:val="00F71B8C"/>
    <w:rsid w:val="00F724DB"/>
    <w:rsid w:val="00F75094"/>
    <w:rsid w:val="00F76270"/>
    <w:rsid w:val="00F7765B"/>
    <w:rsid w:val="00F815F0"/>
    <w:rsid w:val="00F81CAB"/>
    <w:rsid w:val="00F8220B"/>
    <w:rsid w:val="00F8310D"/>
    <w:rsid w:val="00F83178"/>
    <w:rsid w:val="00F865B8"/>
    <w:rsid w:val="00F86D8D"/>
    <w:rsid w:val="00F879C4"/>
    <w:rsid w:val="00F913E6"/>
    <w:rsid w:val="00F9295F"/>
    <w:rsid w:val="00F92D88"/>
    <w:rsid w:val="00F93CDD"/>
    <w:rsid w:val="00F94600"/>
    <w:rsid w:val="00F952FF"/>
    <w:rsid w:val="00F96232"/>
    <w:rsid w:val="00F96423"/>
    <w:rsid w:val="00F97644"/>
    <w:rsid w:val="00F976F8"/>
    <w:rsid w:val="00FA0A00"/>
    <w:rsid w:val="00FA4BA4"/>
    <w:rsid w:val="00FA4C04"/>
    <w:rsid w:val="00FA5A29"/>
    <w:rsid w:val="00FA6AE4"/>
    <w:rsid w:val="00FA6E93"/>
    <w:rsid w:val="00FB2269"/>
    <w:rsid w:val="00FB69D4"/>
    <w:rsid w:val="00FB71C2"/>
    <w:rsid w:val="00FC73FA"/>
    <w:rsid w:val="00FD05CD"/>
    <w:rsid w:val="00FD0DE3"/>
    <w:rsid w:val="00FD142B"/>
    <w:rsid w:val="00FE0257"/>
    <w:rsid w:val="00FE1DD1"/>
    <w:rsid w:val="00FE2D00"/>
    <w:rsid w:val="00FE3244"/>
    <w:rsid w:val="00FE6641"/>
    <w:rsid w:val="00FF07E0"/>
    <w:rsid w:val="00FF160E"/>
    <w:rsid w:val="00FF1986"/>
    <w:rsid w:val="00FF239E"/>
    <w:rsid w:val="00FF3A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7B9DD"/>
  <w15:docId w15:val="{8DFAB1EC-CB66-45D5-A018-16E34DD9A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4" w:lineRule="auto"/>
      <w:ind w:firstLine="329"/>
      <w:jc w:val="both"/>
    </w:pPr>
    <w:rPr>
      <w:rFonts w:ascii="Cambria" w:eastAsia="Cambria" w:hAnsi="Cambria" w:cs="Cambria"/>
      <w:color w:val="000000"/>
      <w:sz w:val="22"/>
    </w:rPr>
  </w:style>
  <w:style w:type="paragraph" w:styleId="Heading1">
    <w:name w:val="heading 1"/>
    <w:next w:val="Normal"/>
    <w:link w:val="Heading1Char"/>
    <w:uiPriority w:val="9"/>
    <w:qFormat/>
    <w:pPr>
      <w:keepNext/>
      <w:keepLines/>
      <w:numPr>
        <w:numId w:val="1"/>
      </w:numPr>
      <w:spacing w:after="136" w:line="259" w:lineRule="auto"/>
      <w:ind w:left="10" w:hanging="10"/>
      <w:outlineLvl w:val="0"/>
    </w:pPr>
    <w:rPr>
      <w:rFonts w:ascii="Cambria" w:eastAsia="Cambria" w:hAnsi="Cambria" w:cs="Cambria"/>
      <w:b/>
      <w:color w:val="000000"/>
      <w:sz w:val="29"/>
    </w:rPr>
  </w:style>
  <w:style w:type="paragraph" w:styleId="Heading2">
    <w:name w:val="heading 2"/>
    <w:next w:val="Normal"/>
    <w:link w:val="Heading2Char"/>
    <w:uiPriority w:val="9"/>
    <w:unhideWhenUsed/>
    <w:qFormat/>
    <w:pPr>
      <w:keepNext/>
      <w:keepLines/>
      <w:spacing w:after="121" w:line="259" w:lineRule="auto"/>
      <w:ind w:left="10" w:hanging="10"/>
      <w:outlineLvl w:val="1"/>
    </w:pPr>
    <w:rPr>
      <w:rFonts w:ascii="Cambria" w:eastAsia="Cambria" w:hAnsi="Cambria" w:cs="Cambria"/>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24"/>
    </w:rPr>
  </w:style>
  <w:style w:type="paragraph" w:customStyle="1" w:styleId="footnotedescription">
    <w:name w:val="footnote description"/>
    <w:next w:val="Normal"/>
    <w:link w:val="footnotedescriptionChar"/>
    <w:hidden/>
    <w:pPr>
      <w:spacing w:after="3" w:line="259" w:lineRule="auto"/>
      <w:jc w:val="both"/>
    </w:pPr>
    <w:rPr>
      <w:rFonts w:ascii="Cambria" w:eastAsia="Cambria" w:hAnsi="Cambria" w:cs="Cambria"/>
      <w:color w:val="000000"/>
      <w:sz w:val="18"/>
    </w:rPr>
  </w:style>
  <w:style w:type="character" w:customStyle="1" w:styleId="footnotedescriptionChar">
    <w:name w:val="footnote description Char"/>
    <w:link w:val="footnotedescription"/>
    <w:rPr>
      <w:rFonts w:ascii="Cambria" w:eastAsia="Cambria" w:hAnsi="Cambria" w:cs="Cambria"/>
      <w:color w:val="000000"/>
      <w:sz w:val="18"/>
    </w:rPr>
  </w:style>
  <w:style w:type="character" w:customStyle="1" w:styleId="Heading1Char">
    <w:name w:val="Heading 1 Char"/>
    <w:link w:val="Heading1"/>
    <w:rPr>
      <w:rFonts w:ascii="Cambria" w:eastAsia="Cambria" w:hAnsi="Cambria" w:cs="Cambria"/>
      <w:b/>
      <w:color w:val="000000"/>
      <w:sz w:val="29"/>
    </w:rPr>
  </w:style>
  <w:style w:type="character" w:customStyle="1" w:styleId="footnotemark">
    <w:name w:val="footnote mark"/>
    <w:hidden/>
    <w:rPr>
      <w:rFonts w:ascii="Cambria" w:eastAsia="Cambria" w:hAnsi="Cambria" w:cs="Cambria"/>
      <w:color w:val="000000"/>
      <w:sz w:val="18"/>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9D7614"/>
    <w:pPr>
      <w:spacing w:after="0" w:line="240" w:lineRule="auto"/>
      <w:ind w:firstLine="329"/>
      <w:jc w:val="both"/>
    </w:pPr>
    <w:rPr>
      <w:rFonts w:ascii="Cambria" w:eastAsia="Cambria" w:hAnsi="Cambria" w:cs="Cambria"/>
      <w:color w:val="000000"/>
      <w:sz w:val="22"/>
    </w:rPr>
  </w:style>
  <w:style w:type="paragraph" w:styleId="Revision">
    <w:name w:val="Revision"/>
    <w:hidden/>
    <w:uiPriority w:val="99"/>
    <w:semiHidden/>
    <w:rsid w:val="000952F6"/>
    <w:pPr>
      <w:spacing w:after="0" w:line="240" w:lineRule="auto"/>
    </w:pPr>
    <w:rPr>
      <w:rFonts w:ascii="Cambria" w:eastAsia="Cambria" w:hAnsi="Cambria" w:cs="Cambria"/>
      <w:color w:val="000000"/>
      <w:sz w:val="22"/>
    </w:rPr>
  </w:style>
  <w:style w:type="character" w:styleId="PlaceholderText">
    <w:name w:val="Placeholder Text"/>
    <w:basedOn w:val="DefaultParagraphFont"/>
    <w:uiPriority w:val="99"/>
    <w:semiHidden/>
    <w:rsid w:val="009C5A4E"/>
    <w:rPr>
      <w:color w:val="666666"/>
    </w:rPr>
  </w:style>
  <w:style w:type="paragraph" w:styleId="NormalWeb">
    <w:name w:val="Normal (Web)"/>
    <w:basedOn w:val="Normal"/>
    <w:uiPriority w:val="99"/>
    <w:unhideWhenUsed/>
    <w:rsid w:val="002B6791"/>
    <w:pPr>
      <w:spacing w:before="100" w:beforeAutospacing="1" w:after="100" w:afterAutospacing="1" w:line="240" w:lineRule="auto"/>
      <w:ind w:firstLine="0"/>
      <w:jc w:val="left"/>
    </w:pPr>
    <w:rPr>
      <w:rFonts w:ascii="Times New Roman" w:eastAsia="Times New Roman" w:hAnsi="Times New Roman" w:cs="Times New Roman"/>
      <w:color w:val="auto"/>
      <w:kern w:val="0"/>
      <w:sz w:val="24"/>
      <w14:ligatures w14:val="none"/>
    </w:rPr>
  </w:style>
  <w:style w:type="paragraph" w:styleId="FootnoteText">
    <w:name w:val="footnote text"/>
    <w:basedOn w:val="Normal"/>
    <w:link w:val="FootnoteTextChar"/>
    <w:uiPriority w:val="99"/>
    <w:semiHidden/>
    <w:unhideWhenUsed/>
    <w:rsid w:val="002E5AF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E5AFA"/>
    <w:rPr>
      <w:rFonts w:ascii="Cambria" w:eastAsia="Cambria" w:hAnsi="Cambria" w:cs="Cambria"/>
      <w:color w:val="000000"/>
      <w:sz w:val="20"/>
      <w:szCs w:val="20"/>
    </w:rPr>
  </w:style>
  <w:style w:type="character" w:styleId="FootnoteReference">
    <w:name w:val="footnote reference"/>
    <w:basedOn w:val="DefaultParagraphFont"/>
    <w:uiPriority w:val="99"/>
    <w:semiHidden/>
    <w:unhideWhenUsed/>
    <w:rsid w:val="002E5AFA"/>
    <w:rPr>
      <w:vertAlign w:val="superscript"/>
    </w:rPr>
  </w:style>
  <w:style w:type="character" w:customStyle="1" w:styleId="rynqvb">
    <w:name w:val="rynqvb"/>
    <w:basedOn w:val="DefaultParagraphFont"/>
    <w:rsid w:val="00CE5331"/>
  </w:style>
  <w:style w:type="character" w:styleId="CommentReference">
    <w:name w:val="annotation reference"/>
    <w:basedOn w:val="DefaultParagraphFont"/>
    <w:uiPriority w:val="99"/>
    <w:semiHidden/>
    <w:unhideWhenUsed/>
    <w:rsid w:val="006423D6"/>
    <w:rPr>
      <w:sz w:val="16"/>
      <w:szCs w:val="16"/>
    </w:rPr>
  </w:style>
  <w:style w:type="paragraph" w:styleId="CommentText">
    <w:name w:val="annotation text"/>
    <w:basedOn w:val="Normal"/>
    <w:link w:val="CommentTextChar"/>
    <w:uiPriority w:val="99"/>
    <w:unhideWhenUsed/>
    <w:rsid w:val="006423D6"/>
    <w:pPr>
      <w:spacing w:line="240" w:lineRule="auto"/>
    </w:pPr>
    <w:rPr>
      <w:sz w:val="20"/>
      <w:szCs w:val="20"/>
    </w:rPr>
  </w:style>
  <w:style w:type="character" w:customStyle="1" w:styleId="CommentTextChar">
    <w:name w:val="Comment Text Char"/>
    <w:basedOn w:val="DefaultParagraphFont"/>
    <w:link w:val="CommentText"/>
    <w:uiPriority w:val="99"/>
    <w:rsid w:val="006423D6"/>
    <w:rPr>
      <w:rFonts w:ascii="Cambria" w:eastAsia="Cambria" w:hAnsi="Cambria" w:cs="Cambria"/>
      <w:color w:val="000000"/>
      <w:sz w:val="20"/>
      <w:szCs w:val="20"/>
    </w:rPr>
  </w:style>
  <w:style w:type="paragraph" w:styleId="CommentSubject">
    <w:name w:val="annotation subject"/>
    <w:basedOn w:val="CommentText"/>
    <w:next w:val="CommentText"/>
    <w:link w:val="CommentSubjectChar"/>
    <w:uiPriority w:val="99"/>
    <w:semiHidden/>
    <w:unhideWhenUsed/>
    <w:rsid w:val="006423D6"/>
    <w:rPr>
      <w:b/>
      <w:bCs/>
    </w:rPr>
  </w:style>
  <w:style w:type="character" w:customStyle="1" w:styleId="CommentSubjectChar">
    <w:name w:val="Comment Subject Char"/>
    <w:basedOn w:val="CommentTextChar"/>
    <w:link w:val="CommentSubject"/>
    <w:uiPriority w:val="99"/>
    <w:semiHidden/>
    <w:rsid w:val="006423D6"/>
    <w:rPr>
      <w:rFonts w:ascii="Cambria" w:eastAsia="Cambria" w:hAnsi="Cambria" w:cs="Cambria"/>
      <w:b/>
      <w:bCs/>
      <w:color w:val="000000"/>
      <w:sz w:val="20"/>
      <w:szCs w:val="20"/>
    </w:rPr>
  </w:style>
  <w:style w:type="paragraph" w:styleId="Header">
    <w:name w:val="header"/>
    <w:basedOn w:val="Normal"/>
    <w:link w:val="HeaderChar"/>
    <w:uiPriority w:val="99"/>
    <w:semiHidden/>
    <w:unhideWhenUsed/>
    <w:rsid w:val="00E20D06"/>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E20D06"/>
    <w:rPr>
      <w:rFonts w:ascii="Cambria" w:eastAsia="Cambria" w:hAnsi="Cambria" w:cs="Cambria"/>
      <w:color w:val="000000"/>
      <w:sz w:val="22"/>
    </w:rPr>
  </w:style>
  <w:style w:type="paragraph" w:styleId="Footer">
    <w:name w:val="footer"/>
    <w:basedOn w:val="Normal"/>
    <w:link w:val="FooterChar"/>
    <w:uiPriority w:val="99"/>
    <w:semiHidden/>
    <w:unhideWhenUsed/>
    <w:rsid w:val="00E20D06"/>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E20D06"/>
    <w:rPr>
      <w:rFonts w:ascii="Cambria" w:eastAsia="Cambria" w:hAnsi="Cambria" w:cs="Cambria"/>
      <w:color w:val="000000"/>
      <w:sz w:val="22"/>
    </w:rPr>
  </w:style>
  <w:style w:type="paragraph" w:styleId="ListParagraph">
    <w:name w:val="List Paragraph"/>
    <w:basedOn w:val="Normal"/>
    <w:uiPriority w:val="34"/>
    <w:qFormat/>
    <w:rsid w:val="00340E60"/>
    <w:pPr>
      <w:spacing w:after="200" w:line="276" w:lineRule="auto"/>
      <w:ind w:left="720" w:firstLine="0"/>
      <w:contextualSpacing/>
      <w:jc w:val="left"/>
    </w:pPr>
    <w:rPr>
      <w:rFonts w:ascii="Arial" w:eastAsiaTheme="minorEastAsia" w:hAnsi="Arial" w:cs="Arial"/>
      <w:color w:val="auto"/>
      <w:kern w:val="0"/>
      <w:sz w:val="21"/>
      <w:szCs w:val="22"/>
      <w:lang w:eastAsia="zh-CN"/>
      <w14:ligatures w14:val="none"/>
    </w:rPr>
  </w:style>
  <w:style w:type="character" w:styleId="Hyperlink">
    <w:name w:val="Hyperlink"/>
    <w:basedOn w:val="DefaultParagraphFont"/>
    <w:uiPriority w:val="99"/>
    <w:semiHidden/>
    <w:unhideWhenUsed/>
    <w:rsid w:val="000E5CD2"/>
    <w:rPr>
      <w:color w:val="0000FF"/>
      <w:u w:val="single"/>
    </w:rPr>
  </w:style>
  <w:style w:type="table" w:styleId="TableGrid0">
    <w:name w:val="Table Grid"/>
    <w:basedOn w:val="TableNormal"/>
    <w:uiPriority w:val="39"/>
    <w:rsid w:val="00855F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761492">
      <w:bodyDiv w:val="1"/>
      <w:marLeft w:val="0"/>
      <w:marRight w:val="0"/>
      <w:marTop w:val="0"/>
      <w:marBottom w:val="0"/>
      <w:divBdr>
        <w:top w:val="none" w:sz="0" w:space="0" w:color="auto"/>
        <w:left w:val="none" w:sz="0" w:space="0" w:color="auto"/>
        <w:bottom w:val="none" w:sz="0" w:space="0" w:color="auto"/>
        <w:right w:val="none" w:sz="0" w:space="0" w:color="auto"/>
      </w:divBdr>
      <w:divsChild>
        <w:div w:id="1506479188">
          <w:marLeft w:val="0"/>
          <w:marRight w:val="0"/>
          <w:marTop w:val="0"/>
          <w:marBottom w:val="0"/>
          <w:divBdr>
            <w:top w:val="none" w:sz="0" w:space="0" w:color="auto"/>
            <w:left w:val="none" w:sz="0" w:space="0" w:color="auto"/>
            <w:bottom w:val="none" w:sz="0" w:space="0" w:color="auto"/>
            <w:right w:val="none" w:sz="0" w:space="0" w:color="auto"/>
          </w:divBdr>
          <w:divsChild>
            <w:div w:id="2095004165">
              <w:marLeft w:val="0"/>
              <w:marRight w:val="0"/>
              <w:marTop w:val="0"/>
              <w:marBottom w:val="0"/>
              <w:divBdr>
                <w:top w:val="none" w:sz="0" w:space="0" w:color="auto"/>
                <w:left w:val="none" w:sz="0" w:space="0" w:color="auto"/>
                <w:bottom w:val="none" w:sz="0" w:space="0" w:color="auto"/>
                <w:right w:val="none" w:sz="0" w:space="0" w:color="auto"/>
              </w:divBdr>
              <w:divsChild>
                <w:div w:id="1566144003">
                  <w:marLeft w:val="0"/>
                  <w:marRight w:val="0"/>
                  <w:marTop w:val="0"/>
                  <w:marBottom w:val="0"/>
                  <w:divBdr>
                    <w:top w:val="none" w:sz="0" w:space="0" w:color="auto"/>
                    <w:left w:val="none" w:sz="0" w:space="0" w:color="auto"/>
                    <w:bottom w:val="none" w:sz="0" w:space="0" w:color="auto"/>
                    <w:right w:val="none" w:sz="0" w:space="0" w:color="auto"/>
                  </w:divBdr>
                  <w:divsChild>
                    <w:div w:id="63972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135796">
      <w:bodyDiv w:val="1"/>
      <w:marLeft w:val="0"/>
      <w:marRight w:val="0"/>
      <w:marTop w:val="0"/>
      <w:marBottom w:val="0"/>
      <w:divBdr>
        <w:top w:val="none" w:sz="0" w:space="0" w:color="auto"/>
        <w:left w:val="none" w:sz="0" w:space="0" w:color="auto"/>
        <w:bottom w:val="none" w:sz="0" w:space="0" w:color="auto"/>
        <w:right w:val="none" w:sz="0" w:space="0" w:color="auto"/>
      </w:divBdr>
      <w:divsChild>
        <w:div w:id="6642565">
          <w:marLeft w:val="0"/>
          <w:marRight w:val="0"/>
          <w:marTop w:val="0"/>
          <w:marBottom w:val="0"/>
          <w:divBdr>
            <w:top w:val="none" w:sz="0" w:space="0" w:color="auto"/>
            <w:left w:val="none" w:sz="0" w:space="0" w:color="auto"/>
            <w:bottom w:val="none" w:sz="0" w:space="0" w:color="auto"/>
            <w:right w:val="none" w:sz="0" w:space="0" w:color="auto"/>
          </w:divBdr>
          <w:divsChild>
            <w:div w:id="1084498626">
              <w:marLeft w:val="0"/>
              <w:marRight w:val="0"/>
              <w:marTop w:val="0"/>
              <w:marBottom w:val="0"/>
              <w:divBdr>
                <w:top w:val="none" w:sz="0" w:space="0" w:color="auto"/>
                <w:left w:val="none" w:sz="0" w:space="0" w:color="auto"/>
                <w:bottom w:val="none" w:sz="0" w:space="0" w:color="auto"/>
                <w:right w:val="none" w:sz="0" w:space="0" w:color="auto"/>
              </w:divBdr>
              <w:divsChild>
                <w:div w:id="1278635154">
                  <w:marLeft w:val="0"/>
                  <w:marRight w:val="0"/>
                  <w:marTop w:val="0"/>
                  <w:marBottom w:val="0"/>
                  <w:divBdr>
                    <w:top w:val="none" w:sz="0" w:space="0" w:color="auto"/>
                    <w:left w:val="none" w:sz="0" w:space="0" w:color="auto"/>
                    <w:bottom w:val="none" w:sz="0" w:space="0" w:color="auto"/>
                    <w:right w:val="none" w:sz="0" w:space="0" w:color="auto"/>
                  </w:divBdr>
                  <w:divsChild>
                    <w:div w:id="100810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703819">
      <w:bodyDiv w:val="1"/>
      <w:marLeft w:val="0"/>
      <w:marRight w:val="0"/>
      <w:marTop w:val="0"/>
      <w:marBottom w:val="0"/>
      <w:divBdr>
        <w:top w:val="none" w:sz="0" w:space="0" w:color="auto"/>
        <w:left w:val="none" w:sz="0" w:space="0" w:color="auto"/>
        <w:bottom w:val="none" w:sz="0" w:space="0" w:color="auto"/>
        <w:right w:val="none" w:sz="0" w:space="0" w:color="auto"/>
      </w:divBdr>
      <w:divsChild>
        <w:div w:id="1267346742">
          <w:marLeft w:val="0"/>
          <w:marRight w:val="0"/>
          <w:marTop w:val="0"/>
          <w:marBottom w:val="0"/>
          <w:divBdr>
            <w:top w:val="none" w:sz="0" w:space="0" w:color="auto"/>
            <w:left w:val="none" w:sz="0" w:space="0" w:color="auto"/>
            <w:bottom w:val="none" w:sz="0" w:space="0" w:color="auto"/>
            <w:right w:val="none" w:sz="0" w:space="0" w:color="auto"/>
          </w:divBdr>
          <w:divsChild>
            <w:div w:id="1949655939">
              <w:marLeft w:val="0"/>
              <w:marRight w:val="0"/>
              <w:marTop w:val="0"/>
              <w:marBottom w:val="0"/>
              <w:divBdr>
                <w:top w:val="none" w:sz="0" w:space="0" w:color="auto"/>
                <w:left w:val="none" w:sz="0" w:space="0" w:color="auto"/>
                <w:bottom w:val="none" w:sz="0" w:space="0" w:color="auto"/>
                <w:right w:val="none" w:sz="0" w:space="0" w:color="auto"/>
              </w:divBdr>
              <w:divsChild>
                <w:div w:id="47372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289926">
      <w:bodyDiv w:val="1"/>
      <w:marLeft w:val="0"/>
      <w:marRight w:val="0"/>
      <w:marTop w:val="0"/>
      <w:marBottom w:val="0"/>
      <w:divBdr>
        <w:top w:val="none" w:sz="0" w:space="0" w:color="auto"/>
        <w:left w:val="none" w:sz="0" w:space="0" w:color="auto"/>
        <w:bottom w:val="none" w:sz="0" w:space="0" w:color="auto"/>
        <w:right w:val="none" w:sz="0" w:space="0" w:color="auto"/>
      </w:divBdr>
      <w:divsChild>
        <w:div w:id="572006840">
          <w:marLeft w:val="0"/>
          <w:marRight w:val="0"/>
          <w:marTop w:val="0"/>
          <w:marBottom w:val="0"/>
          <w:divBdr>
            <w:top w:val="none" w:sz="0" w:space="0" w:color="auto"/>
            <w:left w:val="none" w:sz="0" w:space="0" w:color="auto"/>
            <w:bottom w:val="none" w:sz="0" w:space="0" w:color="auto"/>
            <w:right w:val="none" w:sz="0" w:space="0" w:color="auto"/>
          </w:divBdr>
          <w:divsChild>
            <w:div w:id="785008379">
              <w:marLeft w:val="0"/>
              <w:marRight w:val="0"/>
              <w:marTop w:val="0"/>
              <w:marBottom w:val="0"/>
              <w:divBdr>
                <w:top w:val="none" w:sz="0" w:space="0" w:color="auto"/>
                <w:left w:val="none" w:sz="0" w:space="0" w:color="auto"/>
                <w:bottom w:val="none" w:sz="0" w:space="0" w:color="auto"/>
                <w:right w:val="none" w:sz="0" w:space="0" w:color="auto"/>
              </w:divBdr>
              <w:divsChild>
                <w:div w:id="413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999349">
      <w:bodyDiv w:val="1"/>
      <w:marLeft w:val="0"/>
      <w:marRight w:val="0"/>
      <w:marTop w:val="0"/>
      <w:marBottom w:val="0"/>
      <w:divBdr>
        <w:top w:val="none" w:sz="0" w:space="0" w:color="auto"/>
        <w:left w:val="none" w:sz="0" w:space="0" w:color="auto"/>
        <w:bottom w:val="none" w:sz="0" w:space="0" w:color="auto"/>
        <w:right w:val="none" w:sz="0" w:space="0" w:color="auto"/>
      </w:divBdr>
      <w:divsChild>
        <w:div w:id="330912048">
          <w:marLeft w:val="0"/>
          <w:marRight w:val="0"/>
          <w:marTop w:val="0"/>
          <w:marBottom w:val="0"/>
          <w:divBdr>
            <w:top w:val="none" w:sz="0" w:space="0" w:color="auto"/>
            <w:left w:val="none" w:sz="0" w:space="0" w:color="auto"/>
            <w:bottom w:val="none" w:sz="0" w:space="0" w:color="auto"/>
            <w:right w:val="none" w:sz="0" w:space="0" w:color="auto"/>
          </w:divBdr>
          <w:divsChild>
            <w:div w:id="738745901">
              <w:marLeft w:val="0"/>
              <w:marRight w:val="0"/>
              <w:marTop w:val="0"/>
              <w:marBottom w:val="0"/>
              <w:divBdr>
                <w:top w:val="none" w:sz="0" w:space="0" w:color="auto"/>
                <w:left w:val="none" w:sz="0" w:space="0" w:color="auto"/>
                <w:bottom w:val="none" w:sz="0" w:space="0" w:color="auto"/>
                <w:right w:val="none" w:sz="0" w:space="0" w:color="auto"/>
              </w:divBdr>
              <w:divsChild>
                <w:div w:id="1902249975">
                  <w:marLeft w:val="0"/>
                  <w:marRight w:val="0"/>
                  <w:marTop w:val="0"/>
                  <w:marBottom w:val="0"/>
                  <w:divBdr>
                    <w:top w:val="none" w:sz="0" w:space="0" w:color="auto"/>
                    <w:left w:val="none" w:sz="0" w:space="0" w:color="auto"/>
                    <w:bottom w:val="none" w:sz="0" w:space="0" w:color="auto"/>
                    <w:right w:val="none" w:sz="0" w:space="0" w:color="auto"/>
                  </w:divBdr>
                  <w:divsChild>
                    <w:div w:id="140483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062845">
      <w:bodyDiv w:val="1"/>
      <w:marLeft w:val="0"/>
      <w:marRight w:val="0"/>
      <w:marTop w:val="0"/>
      <w:marBottom w:val="0"/>
      <w:divBdr>
        <w:top w:val="none" w:sz="0" w:space="0" w:color="auto"/>
        <w:left w:val="none" w:sz="0" w:space="0" w:color="auto"/>
        <w:bottom w:val="none" w:sz="0" w:space="0" w:color="auto"/>
        <w:right w:val="none" w:sz="0" w:space="0" w:color="auto"/>
      </w:divBdr>
      <w:divsChild>
        <w:div w:id="2122413182">
          <w:marLeft w:val="0"/>
          <w:marRight w:val="0"/>
          <w:marTop w:val="0"/>
          <w:marBottom w:val="0"/>
          <w:divBdr>
            <w:top w:val="none" w:sz="0" w:space="0" w:color="auto"/>
            <w:left w:val="none" w:sz="0" w:space="0" w:color="auto"/>
            <w:bottom w:val="none" w:sz="0" w:space="0" w:color="auto"/>
            <w:right w:val="none" w:sz="0" w:space="0" w:color="auto"/>
          </w:divBdr>
          <w:divsChild>
            <w:div w:id="593367538">
              <w:marLeft w:val="0"/>
              <w:marRight w:val="0"/>
              <w:marTop w:val="0"/>
              <w:marBottom w:val="0"/>
              <w:divBdr>
                <w:top w:val="none" w:sz="0" w:space="0" w:color="auto"/>
                <w:left w:val="none" w:sz="0" w:space="0" w:color="auto"/>
                <w:bottom w:val="none" w:sz="0" w:space="0" w:color="auto"/>
                <w:right w:val="none" w:sz="0" w:space="0" w:color="auto"/>
              </w:divBdr>
              <w:divsChild>
                <w:div w:id="112304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209936">
      <w:bodyDiv w:val="1"/>
      <w:marLeft w:val="0"/>
      <w:marRight w:val="0"/>
      <w:marTop w:val="0"/>
      <w:marBottom w:val="0"/>
      <w:divBdr>
        <w:top w:val="none" w:sz="0" w:space="0" w:color="auto"/>
        <w:left w:val="none" w:sz="0" w:space="0" w:color="auto"/>
        <w:bottom w:val="none" w:sz="0" w:space="0" w:color="auto"/>
        <w:right w:val="none" w:sz="0" w:space="0" w:color="auto"/>
      </w:divBdr>
      <w:divsChild>
        <w:div w:id="1676572178">
          <w:marLeft w:val="0"/>
          <w:marRight w:val="0"/>
          <w:marTop w:val="0"/>
          <w:marBottom w:val="0"/>
          <w:divBdr>
            <w:top w:val="none" w:sz="0" w:space="0" w:color="auto"/>
            <w:left w:val="none" w:sz="0" w:space="0" w:color="auto"/>
            <w:bottom w:val="none" w:sz="0" w:space="0" w:color="auto"/>
            <w:right w:val="none" w:sz="0" w:space="0" w:color="auto"/>
          </w:divBdr>
          <w:divsChild>
            <w:div w:id="1709185328">
              <w:marLeft w:val="0"/>
              <w:marRight w:val="0"/>
              <w:marTop w:val="0"/>
              <w:marBottom w:val="0"/>
              <w:divBdr>
                <w:top w:val="none" w:sz="0" w:space="0" w:color="auto"/>
                <w:left w:val="none" w:sz="0" w:space="0" w:color="auto"/>
                <w:bottom w:val="none" w:sz="0" w:space="0" w:color="auto"/>
                <w:right w:val="none" w:sz="0" w:space="0" w:color="auto"/>
              </w:divBdr>
              <w:divsChild>
                <w:div w:id="81267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307701">
      <w:bodyDiv w:val="1"/>
      <w:marLeft w:val="0"/>
      <w:marRight w:val="0"/>
      <w:marTop w:val="0"/>
      <w:marBottom w:val="0"/>
      <w:divBdr>
        <w:top w:val="none" w:sz="0" w:space="0" w:color="auto"/>
        <w:left w:val="none" w:sz="0" w:space="0" w:color="auto"/>
        <w:bottom w:val="none" w:sz="0" w:space="0" w:color="auto"/>
        <w:right w:val="none" w:sz="0" w:space="0" w:color="auto"/>
      </w:divBdr>
      <w:divsChild>
        <w:div w:id="919213670">
          <w:marLeft w:val="0"/>
          <w:marRight w:val="0"/>
          <w:marTop w:val="0"/>
          <w:marBottom w:val="0"/>
          <w:divBdr>
            <w:top w:val="none" w:sz="0" w:space="0" w:color="auto"/>
            <w:left w:val="none" w:sz="0" w:space="0" w:color="auto"/>
            <w:bottom w:val="none" w:sz="0" w:space="0" w:color="auto"/>
            <w:right w:val="none" w:sz="0" w:space="0" w:color="auto"/>
          </w:divBdr>
          <w:divsChild>
            <w:div w:id="2003704271">
              <w:marLeft w:val="0"/>
              <w:marRight w:val="0"/>
              <w:marTop w:val="0"/>
              <w:marBottom w:val="0"/>
              <w:divBdr>
                <w:top w:val="none" w:sz="0" w:space="0" w:color="auto"/>
                <w:left w:val="none" w:sz="0" w:space="0" w:color="auto"/>
                <w:bottom w:val="none" w:sz="0" w:space="0" w:color="auto"/>
                <w:right w:val="none" w:sz="0" w:space="0" w:color="auto"/>
              </w:divBdr>
              <w:divsChild>
                <w:div w:id="141080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274758">
      <w:bodyDiv w:val="1"/>
      <w:marLeft w:val="0"/>
      <w:marRight w:val="0"/>
      <w:marTop w:val="0"/>
      <w:marBottom w:val="0"/>
      <w:divBdr>
        <w:top w:val="none" w:sz="0" w:space="0" w:color="auto"/>
        <w:left w:val="none" w:sz="0" w:space="0" w:color="auto"/>
        <w:bottom w:val="none" w:sz="0" w:space="0" w:color="auto"/>
        <w:right w:val="none" w:sz="0" w:space="0" w:color="auto"/>
      </w:divBdr>
      <w:divsChild>
        <w:div w:id="1355425914">
          <w:marLeft w:val="0"/>
          <w:marRight w:val="0"/>
          <w:marTop w:val="0"/>
          <w:marBottom w:val="0"/>
          <w:divBdr>
            <w:top w:val="none" w:sz="0" w:space="0" w:color="auto"/>
            <w:left w:val="none" w:sz="0" w:space="0" w:color="auto"/>
            <w:bottom w:val="none" w:sz="0" w:space="0" w:color="auto"/>
            <w:right w:val="none" w:sz="0" w:space="0" w:color="auto"/>
          </w:divBdr>
          <w:divsChild>
            <w:div w:id="1300459907">
              <w:marLeft w:val="0"/>
              <w:marRight w:val="0"/>
              <w:marTop w:val="0"/>
              <w:marBottom w:val="0"/>
              <w:divBdr>
                <w:top w:val="none" w:sz="0" w:space="0" w:color="auto"/>
                <w:left w:val="none" w:sz="0" w:space="0" w:color="auto"/>
                <w:bottom w:val="none" w:sz="0" w:space="0" w:color="auto"/>
                <w:right w:val="none" w:sz="0" w:space="0" w:color="auto"/>
              </w:divBdr>
              <w:divsChild>
                <w:div w:id="1572958238">
                  <w:marLeft w:val="0"/>
                  <w:marRight w:val="0"/>
                  <w:marTop w:val="0"/>
                  <w:marBottom w:val="0"/>
                  <w:divBdr>
                    <w:top w:val="none" w:sz="0" w:space="0" w:color="auto"/>
                    <w:left w:val="none" w:sz="0" w:space="0" w:color="auto"/>
                    <w:bottom w:val="none" w:sz="0" w:space="0" w:color="auto"/>
                    <w:right w:val="none" w:sz="0" w:space="0" w:color="auto"/>
                  </w:divBdr>
                  <w:divsChild>
                    <w:div w:id="169692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871422">
      <w:bodyDiv w:val="1"/>
      <w:marLeft w:val="0"/>
      <w:marRight w:val="0"/>
      <w:marTop w:val="0"/>
      <w:marBottom w:val="0"/>
      <w:divBdr>
        <w:top w:val="none" w:sz="0" w:space="0" w:color="auto"/>
        <w:left w:val="none" w:sz="0" w:space="0" w:color="auto"/>
        <w:bottom w:val="none" w:sz="0" w:space="0" w:color="auto"/>
        <w:right w:val="none" w:sz="0" w:space="0" w:color="auto"/>
      </w:divBdr>
      <w:divsChild>
        <w:div w:id="1414816210">
          <w:marLeft w:val="0"/>
          <w:marRight w:val="0"/>
          <w:marTop w:val="0"/>
          <w:marBottom w:val="0"/>
          <w:divBdr>
            <w:top w:val="none" w:sz="0" w:space="0" w:color="auto"/>
            <w:left w:val="none" w:sz="0" w:space="0" w:color="auto"/>
            <w:bottom w:val="none" w:sz="0" w:space="0" w:color="auto"/>
            <w:right w:val="none" w:sz="0" w:space="0" w:color="auto"/>
          </w:divBdr>
          <w:divsChild>
            <w:div w:id="1425305356">
              <w:marLeft w:val="0"/>
              <w:marRight w:val="0"/>
              <w:marTop w:val="0"/>
              <w:marBottom w:val="0"/>
              <w:divBdr>
                <w:top w:val="none" w:sz="0" w:space="0" w:color="auto"/>
                <w:left w:val="none" w:sz="0" w:space="0" w:color="auto"/>
                <w:bottom w:val="none" w:sz="0" w:space="0" w:color="auto"/>
                <w:right w:val="none" w:sz="0" w:space="0" w:color="auto"/>
              </w:divBdr>
              <w:divsChild>
                <w:div w:id="203850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397308">
      <w:bodyDiv w:val="1"/>
      <w:marLeft w:val="0"/>
      <w:marRight w:val="0"/>
      <w:marTop w:val="0"/>
      <w:marBottom w:val="0"/>
      <w:divBdr>
        <w:top w:val="none" w:sz="0" w:space="0" w:color="auto"/>
        <w:left w:val="none" w:sz="0" w:space="0" w:color="auto"/>
        <w:bottom w:val="none" w:sz="0" w:space="0" w:color="auto"/>
        <w:right w:val="none" w:sz="0" w:space="0" w:color="auto"/>
      </w:divBdr>
      <w:divsChild>
        <w:div w:id="2054889160">
          <w:marLeft w:val="0"/>
          <w:marRight w:val="0"/>
          <w:marTop w:val="0"/>
          <w:marBottom w:val="0"/>
          <w:divBdr>
            <w:top w:val="none" w:sz="0" w:space="0" w:color="auto"/>
            <w:left w:val="none" w:sz="0" w:space="0" w:color="auto"/>
            <w:bottom w:val="none" w:sz="0" w:space="0" w:color="auto"/>
            <w:right w:val="none" w:sz="0" w:space="0" w:color="auto"/>
          </w:divBdr>
          <w:divsChild>
            <w:div w:id="1455250215">
              <w:marLeft w:val="0"/>
              <w:marRight w:val="0"/>
              <w:marTop w:val="0"/>
              <w:marBottom w:val="0"/>
              <w:divBdr>
                <w:top w:val="none" w:sz="0" w:space="0" w:color="auto"/>
                <w:left w:val="none" w:sz="0" w:space="0" w:color="auto"/>
                <w:bottom w:val="none" w:sz="0" w:space="0" w:color="auto"/>
                <w:right w:val="none" w:sz="0" w:space="0" w:color="auto"/>
              </w:divBdr>
              <w:divsChild>
                <w:div w:id="1067916095">
                  <w:marLeft w:val="0"/>
                  <w:marRight w:val="0"/>
                  <w:marTop w:val="0"/>
                  <w:marBottom w:val="0"/>
                  <w:divBdr>
                    <w:top w:val="none" w:sz="0" w:space="0" w:color="auto"/>
                    <w:left w:val="none" w:sz="0" w:space="0" w:color="auto"/>
                    <w:bottom w:val="none" w:sz="0" w:space="0" w:color="auto"/>
                    <w:right w:val="none" w:sz="0" w:space="0" w:color="auto"/>
                  </w:divBdr>
                  <w:divsChild>
                    <w:div w:id="137326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203900">
      <w:bodyDiv w:val="1"/>
      <w:marLeft w:val="0"/>
      <w:marRight w:val="0"/>
      <w:marTop w:val="0"/>
      <w:marBottom w:val="0"/>
      <w:divBdr>
        <w:top w:val="none" w:sz="0" w:space="0" w:color="auto"/>
        <w:left w:val="none" w:sz="0" w:space="0" w:color="auto"/>
        <w:bottom w:val="none" w:sz="0" w:space="0" w:color="auto"/>
        <w:right w:val="none" w:sz="0" w:space="0" w:color="auto"/>
      </w:divBdr>
      <w:divsChild>
        <w:div w:id="724716852">
          <w:marLeft w:val="0"/>
          <w:marRight w:val="0"/>
          <w:marTop w:val="0"/>
          <w:marBottom w:val="0"/>
          <w:divBdr>
            <w:top w:val="none" w:sz="0" w:space="0" w:color="auto"/>
            <w:left w:val="none" w:sz="0" w:space="0" w:color="auto"/>
            <w:bottom w:val="none" w:sz="0" w:space="0" w:color="auto"/>
            <w:right w:val="none" w:sz="0" w:space="0" w:color="auto"/>
          </w:divBdr>
          <w:divsChild>
            <w:div w:id="1698003884">
              <w:marLeft w:val="0"/>
              <w:marRight w:val="0"/>
              <w:marTop w:val="0"/>
              <w:marBottom w:val="0"/>
              <w:divBdr>
                <w:top w:val="none" w:sz="0" w:space="0" w:color="auto"/>
                <w:left w:val="none" w:sz="0" w:space="0" w:color="auto"/>
                <w:bottom w:val="none" w:sz="0" w:space="0" w:color="auto"/>
                <w:right w:val="none" w:sz="0" w:space="0" w:color="auto"/>
              </w:divBdr>
              <w:divsChild>
                <w:div w:id="1281230771">
                  <w:marLeft w:val="0"/>
                  <w:marRight w:val="0"/>
                  <w:marTop w:val="0"/>
                  <w:marBottom w:val="0"/>
                  <w:divBdr>
                    <w:top w:val="none" w:sz="0" w:space="0" w:color="auto"/>
                    <w:left w:val="none" w:sz="0" w:space="0" w:color="auto"/>
                    <w:bottom w:val="none" w:sz="0" w:space="0" w:color="auto"/>
                    <w:right w:val="none" w:sz="0" w:space="0" w:color="auto"/>
                  </w:divBdr>
                  <w:divsChild>
                    <w:div w:id="119931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028993">
      <w:bodyDiv w:val="1"/>
      <w:marLeft w:val="0"/>
      <w:marRight w:val="0"/>
      <w:marTop w:val="0"/>
      <w:marBottom w:val="0"/>
      <w:divBdr>
        <w:top w:val="none" w:sz="0" w:space="0" w:color="auto"/>
        <w:left w:val="none" w:sz="0" w:space="0" w:color="auto"/>
        <w:bottom w:val="none" w:sz="0" w:space="0" w:color="auto"/>
        <w:right w:val="none" w:sz="0" w:space="0" w:color="auto"/>
      </w:divBdr>
      <w:divsChild>
        <w:div w:id="897402324">
          <w:marLeft w:val="0"/>
          <w:marRight w:val="0"/>
          <w:marTop w:val="0"/>
          <w:marBottom w:val="0"/>
          <w:divBdr>
            <w:top w:val="none" w:sz="0" w:space="0" w:color="auto"/>
            <w:left w:val="none" w:sz="0" w:space="0" w:color="auto"/>
            <w:bottom w:val="none" w:sz="0" w:space="0" w:color="auto"/>
            <w:right w:val="none" w:sz="0" w:space="0" w:color="auto"/>
          </w:divBdr>
          <w:divsChild>
            <w:div w:id="1660377542">
              <w:marLeft w:val="0"/>
              <w:marRight w:val="0"/>
              <w:marTop w:val="0"/>
              <w:marBottom w:val="0"/>
              <w:divBdr>
                <w:top w:val="none" w:sz="0" w:space="0" w:color="auto"/>
                <w:left w:val="none" w:sz="0" w:space="0" w:color="auto"/>
                <w:bottom w:val="none" w:sz="0" w:space="0" w:color="auto"/>
                <w:right w:val="none" w:sz="0" w:space="0" w:color="auto"/>
              </w:divBdr>
              <w:divsChild>
                <w:div w:id="1433429145">
                  <w:marLeft w:val="0"/>
                  <w:marRight w:val="0"/>
                  <w:marTop w:val="0"/>
                  <w:marBottom w:val="0"/>
                  <w:divBdr>
                    <w:top w:val="none" w:sz="0" w:space="0" w:color="auto"/>
                    <w:left w:val="none" w:sz="0" w:space="0" w:color="auto"/>
                    <w:bottom w:val="none" w:sz="0" w:space="0" w:color="auto"/>
                    <w:right w:val="none" w:sz="0" w:space="0" w:color="auto"/>
                  </w:divBdr>
                  <w:divsChild>
                    <w:div w:id="153284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278655">
      <w:bodyDiv w:val="1"/>
      <w:marLeft w:val="0"/>
      <w:marRight w:val="0"/>
      <w:marTop w:val="0"/>
      <w:marBottom w:val="0"/>
      <w:divBdr>
        <w:top w:val="none" w:sz="0" w:space="0" w:color="auto"/>
        <w:left w:val="none" w:sz="0" w:space="0" w:color="auto"/>
        <w:bottom w:val="none" w:sz="0" w:space="0" w:color="auto"/>
        <w:right w:val="none" w:sz="0" w:space="0" w:color="auto"/>
      </w:divBdr>
      <w:divsChild>
        <w:div w:id="1161238726">
          <w:marLeft w:val="0"/>
          <w:marRight w:val="0"/>
          <w:marTop w:val="0"/>
          <w:marBottom w:val="0"/>
          <w:divBdr>
            <w:top w:val="none" w:sz="0" w:space="0" w:color="auto"/>
            <w:left w:val="none" w:sz="0" w:space="0" w:color="auto"/>
            <w:bottom w:val="none" w:sz="0" w:space="0" w:color="auto"/>
            <w:right w:val="none" w:sz="0" w:space="0" w:color="auto"/>
          </w:divBdr>
          <w:divsChild>
            <w:div w:id="1830097332">
              <w:marLeft w:val="0"/>
              <w:marRight w:val="0"/>
              <w:marTop w:val="0"/>
              <w:marBottom w:val="0"/>
              <w:divBdr>
                <w:top w:val="none" w:sz="0" w:space="0" w:color="auto"/>
                <w:left w:val="none" w:sz="0" w:space="0" w:color="auto"/>
                <w:bottom w:val="none" w:sz="0" w:space="0" w:color="auto"/>
                <w:right w:val="none" w:sz="0" w:space="0" w:color="auto"/>
              </w:divBdr>
              <w:divsChild>
                <w:div w:id="1747192145">
                  <w:marLeft w:val="0"/>
                  <w:marRight w:val="0"/>
                  <w:marTop w:val="0"/>
                  <w:marBottom w:val="0"/>
                  <w:divBdr>
                    <w:top w:val="none" w:sz="0" w:space="0" w:color="auto"/>
                    <w:left w:val="none" w:sz="0" w:space="0" w:color="auto"/>
                    <w:bottom w:val="none" w:sz="0" w:space="0" w:color="auto"/>
                    <w:right w:val="none" w:sz="0" w:space="0" w:color="auto"/>
                  </w:divBdr>
                  <w:divsChild>
                    <w:div w:id="62705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961874">
      <w:bodyDiv w:val="1"/>
      <w:marLeft w:val="0"/>
      <w:marRight w:val="0"/>
      <w:marTop w:val="0"/>
      <w:marBottom w:val="0"/>
      <w:divBdr>
        <w:top w:val="none" w:sz="0" w:space="0" w:color="auto"/>
        <w:left w:val="none" w:sz="0" w:space="0" w:color="auto"/>
        <w:bottom w:val="none" w:sz="0" w:space="0" w:color="auto"/>
        <w:right w:val="none" w:sz="0" w:space="0" w:color="auto"/>
      </w:divBdr>
      <w:divsChild>
        <w:div w:id="1516112746">
          <w:marLeft w:val="0"/>
          <w:marRight w:val="0"/>
          <w:marTop w:val="0"/>
          <w:marBottom w:val="0"/>
          <w:divBdr>
            <w:top w:val="none" w:sz="0" w:space="0" w:color="auto"/>
            <w:left w:val="none" w:sz="0" w:space="0" w:color="auto"/>
            <w:bottom w:val="none" w:sz="0" w:space="0" w:color="auto"/>
            <w:right w:val="none" w:sz="0" w:space="0" w:color="auto"/>
          </w:divBdr>
          <w:divsChild>
            <w:div w:id="1770393236">
              <w:marLeft w:val="0"/>
              <w:marRight w:val="0"/>
              <w:marTop w:val="0"/>
              <w:marBottom w:val="0"/>
              <w:divBdr>
                <w:top w:val="none" w:sz="0" w:space="0" w:color="auto"/>
                <w:left w:val="none" w:sz="0" w:space="0" w:color="auto"/>
                <w:bottom w:val="none" w:sz="0" w:space="0" w:color="auto"/>
                <w:right w:val="none" w:sz="0" w:space="0" w:color="auto"/>
              </w:divBdr>
              <w:divsChild>
                <w:div w:id="2080013006">
                  <w:marLeft w:val="0"/>
                  <w:marRight w:val="0"/>
                  <w:marTop w:val="0"/>
                  <w:marBottom w:val="0"/>
                  <w:divBdr>
                    <w:top w:val="none" w:sz="0" w:space="0" w:color="auto"/>
                    <w:left w:val="none" w:sz="0" w:space="0" w:color="auto"/>
                    <w:bottom w:val="none" w:sz="0" w:space="0" w:color="auto"/>
                    <w:right w:val="none" w:sz="0" w:space="0" w:color="auto"/>
                  </w:divBdr>
                  <w:divsChild>
                    <w:div w:id="77594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343513">
      <w:bodyDiv w:val="1"/>
      <w:marLeft w:val="0"/>
      <w:marRight w:val="0"/>
      <w:marTop w:val="0"/>
      <w:marBottom w:val="0"/>
      <w:divBdr>
        <w:top w:val="none" w:sz="0" w:space="0" w:color="auto"/>
        <w:left w:val="none" w:sz="0" w:space="0" w:color="auto"/>
        <w:bottom w:val="none" w:sz="0" w:space="0" w:color="auto"/>
        <w:right w:val="none" w:sz="0" w:space="0" w:color="auto"/>
      </w:divBdr>
      <w:divsChild>
        <w:div w:id="746733656">
          <w:marLeft w:val="0"/>
          <w:marRight w:val="0"/>
          <w:marTop w:val="0"/>
          <w:marBottom w:val="0"/>
          <w:divBdr>
            <w:top w:val="none" w:sz="0" w:space="0" w:color="auto"/>
            <w:left w:val="none" w:sz="0" w:space="0" w:color="auto"/>
            <w:bottom w:val="none" w:sz="0" w:space="0" w:color="auto"/>
            <w:right w:val="none" w:sz="0" w:space="0" w:color="auto"/>
          </w:divBdr>
          <w:divsChild>
            <w:div w:id="1814789153">
              <w:marLeft w:val="0"/>
              <w:marRight w:val="0"/>
              <w:marTop w:val="0"/>
              <w:marBottom w:val="0"/>
              <w:divBdr>
                <w:top w:val="none" w:sz="0" w:space="0" w:color="auto"/>
                <w:left w:val="none" w:sz="0" w:space="0" w:color="auto"/>
                <w:bottom w:val="none" w:sz="0" w:space="0" w:color="auto"/>
                <w:right w:val="none" w:sz="0" w:space="0" w:color="auto"/>
              </w:divBdr>
              <w:divsChild>
                <w:div w:id="119079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376214">
      <w:bodyDiv w:val="1"/>
      <w:marLeft w:val="0"/>
      <w:marRight w:val="0"/>
      <w:marTop w:val="0"/>
      <w:marBottom w:val="0"/>
      <w:divBdr>
        <w:top w:val="none" w:sz="0" w:space="0" w:color="auto"/>
        <w:left w:val="none" w:sz="0" w:space="0" w:color="auto"/>
        <w:bottom w:val="none" w:sz="0" w:space="0" w:color="auto"/>
        <w:right w:val="none" w:sz="0" w:space="0" w:color="auto"/>
      </w:divBdr>
      <w:divsChild>
        <w:div w:id="626472590">
          <w:marLeft w:val="0"/>
          <w:marRight w:val="0"/>
          <w:marTop w:val="0"/>
          <w:marBottom w:val="0"/>
          <w:divBdr>
            <w:top w:val="none" w:sz="0" w:space="0" w:color="auto"/>
            <w:left w:val="none" w:sz="0" w:space="0" w:color="auto"/>
            <w:bottom w:val="none" w:sz="0" w:space="0" w:color="auto"/>
            <w:right w:val="none" w:sz="0" w:space="0" w:color="auto"/>
          </w:divBdr>
          <w:divsChild>
            <w:div w:id="1632249369">
              <w:marLeft w:val="0"/>
              <w:marRight w:val="0"/>
              <w:marTop w:val="0"/>
              <w:marBottom w:val="0"/>
              <w:divBdr>
                <w:top w:val="none" w:sz="0" w:space="0" w:color="auto"/>
                <w:left w:val="none" w:sz="0" w:space="0" w:color="auto"/>
                <w:bottom w:val="none" w:sz="0" w:space="0" w:color="auto"/>
                <w:right w:val="none" w:sz="0" w:space="0" w:color="auto"/>
              </w:divBdr>
              <w:divsChild>
                <w:div w:id="1229926679">
                  <w:marLeft w:val="0"/>
                  <w:marRight w:val="0"/>
                  <w:marTop w:val="0"/>
                  <w:marBottom w:val="0"/>
                  <w:divBdr>
                    <w:top w:val="none" w:sz="0" w:space="0" w:color="auto"/>
                    <w:left w:val="none" w:sz="0" w:space="0" w:color="auto"/>
                    <w:bottom w:val="none" w:sz="0" w:space="0" w:color="auto"/>
                    <w:right w:val="none" w:sz="0" w:space="0" w:color="auto"/>
                  </w:divBdr>
                  <w:divsChild>
                    <w:div w:id="63368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universiteitenvannederland.nl/cao/schematisch-overzicht-werkweek-vitaliteitspact" TargetMode="External"/><Relationship Id="rId2" Type="http://schemas.openxmlformats.org/officeDocument/2006/relationships/hyperlink" Target="https://www.cbs.nl/nl-nl/nieuws/2022/16/pensioenleeftijd-in-2021-ruim-4-jaar-hoger-dan-in-2006" TargetMode="External"/><Relationship Id="rId1" Type="http://schemas.openxmlformats.org/officeDocument/2006/relationships/hyperlink" Target="https://www.belastingdienst.nl/wps/wcm/connect/bldcontentnl/belastingdienst/prive/werk_en_inkomen/pensioen_en_andere_uitkeringen/wanneer_bereikt_u_de_aow_leeftijd/wanneer_bereikt_u_de_aow_leeftijd" TargetMode="External"/><Relationship Id="rId4" Type="http://schemas.openxmlformats.org/officeDocument/2006/relationships/hyperlink" Target="https://www.universiteitenvannederland.nl/cao/schematisch-overzicht-werkweek-vitaliteitspa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2C61DE-3D83-447C-AF67-D267FCD4D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36</Pages>
  <Words>12305</Words>
  <Characters>70140</Characters>
  <Application>Microsoft Office Word</Application>
  <DocSecurity>0</DocSecurity>
  <Lines>584</Lines>
  <Paragraphs>164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82281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Tunga Kantarcı</dc:creator>
  <cp:keywords/>
  <cp:lastModifiedBy>Tunga Kantarcı</cp:lastModifiedBy>
  <cp:revision>22</cp:revision>
  <cp:lastPrinted>2024-03-28T11:04:00Z</cp:lastPrinted>
  <dcterms:created xsi:type="dcterms:W3CDTF">2024-03-28T15:11:00Z</dcterms:created>
  <dcterms:modified xsi:type="dcterms:W3CDTF">2024-03-28T21:05:00Z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29f4804-9ab0-4527-a877-f7a87100f5fc_Enabled">
    <vt:lpwstr>true</vt:lpwstr>
  </property>
  <property fmtid="{D5CDD505-2E9C-101B-9397-08002B2CF9AE}" pid="3" name="MSIP_Label_b29f4804-9ab0-4527-a877-f7a87100f5fc_SetDate">
    <vt:lpwstr>2023-11-05T19:42:38Z</vt:lpwstr>
  </property>
  <property fmtid="{D5CDD505-2E9C-101B-9397-08002B2CF9AE}" pid="4" name="MSIP_Label_b29f4804-9ab0-4527-a877-f7a87100f5fc_Method">
    <vt:lpwstr>Standard</vt:lpwstr>
  </property>
  <property fmtid="{D5CDD505-2E9C-101B-9397-08002B2CF9AE}" pid="5" name="MSIP_Label_b29f4804-9ab0-4527-a877-f7a87100f5fc_Name">
    <vt:lpwstr>General</vt:lpwstr>
  </property>
  <property fmtid="{D5CDD505-2E9C-101B-9397-08002B2CF9AE}" pid="6" name="MSIP_Label_b29f4804-9ab0-4527-a877-f7a87100f5fc_SiteId">
    <vt:lpwstr>7a5561df-6599-4898-8a20-cce41db3b44f</vt:lpwstr>
  </property>
  <property fmtid="{D5CDD505-2E9C-101B-9397-08002B2CF9AE}" pid="7" name="MSIP_Label_b29f4804-9ab0-4527-a877-f7a87100f5fc_ActionId">
    <vt:lpwstr>d60173d9-966b-4ac1-ad49-6e02a9482c9c</vt:lpwstr>
  </property>
  <property fmtid="{D5CDD505-2E9C-101B-9397-08002B2CF9AE}" pid="8" name="MSIP_Label_b29f4804-9ab0-4527-a877-f7a87100f5fc_ContentBits">
    <vt:lpwstr>0</vt:lpwstr>
  </property>
</Properties>
</file>