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b/>
          <w:bCs/>
          <w:color w:val="1F4E79"/>
          <w:sz w:val="52"/>
          <w:szCs w:val="52"/>
        </w:rPr>
        <w:t xml:space="preserve">작업 계획서</w:t>
      </w:r>
    </w:p>
    <w:p>
      <w:pPr>
        <w:spacing w:after="1600"/>
        <w:jc w:val="center"/>
      </w:pPr>
      <w:r>
        <w:rPr>
          <w:sz w:val="28"/>
          <w:szCs w:val="28"/>
        </w:rPr>
        <w:t xml:space="preserve">개인용 업무기록 · 업무일지 · 스케줄 관리 모듈 (worklog)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6319"/>
      </w:tblGrid>
      <w:tr>
        <w:trPr>
          <w:tblHeader/>
        </w:trP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v1.5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작성일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근거 문서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요구사항정의서_v1.3.docx, 화면정의서_v1.1.docx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진행 방식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고정 일정 없이 단계 순서와 완료 기준으로 진행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문서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3"/>
        <w:gridCol w:w="1805"/>
        <w:gridCol w:w="5868"/>
      </w:tblGrid>
      <w:tr>
        <w:trPr>
          <w:tblHeader/>
        </w:trP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최초 작성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요구사항 v1.1 반영: 출퇴근 기록 제외, 시간 기록 선택 기능화, 차별화 기능(계획 기반 기록, 빠른 입력, 하루 마감 등) WBS 추가, 출시 후 1차 업데이트 계획 추가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v1.2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일정을 영업일 작업량 기준으로 자동 계산 (주말·공휴일·대체공휴일 반영)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v1.3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고정 일정 제거. 시간 날 때 진행하는 방식에 맞춰 단계 순서·완료 기준·진행 상황 기록으로 관리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v1.4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요구사항 v1.2·화면정의서 v1.1 반영: 인증 정책을 P0 작업에 구체화, P1-11~P1-14 신설(홈 대시보드, 이메일 인증, 비밀번호 재설정 이동, 로그인 보호), P4-08~P4-12 신설, U1-03 Google 로그인, WBS에 화면 ID 열 추가, 도메인 구매(P0 전)·메일 서비스 준비 시점 P1로, 인증·배포·공휴일 리스크 추가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v1.5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요구사항 v1.3(아키텍처 결정 D-27~D-36) 반영: P0-10 공통 기반·P0-11 서비스 간 연동·P4-13 오류 수집 신설, P0-01·04·07·09, P1-01, P2-03, P4-01·05·07 구체화, 싱가포르 리전·백업·운영 관측 반영, 연동·리전·감시·백업 리스크 추가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개요</w:t>
      </w:r>
    </w:p>
    <w:p>
      <w:pPr>
        <w:pStyle w:val="Heading2"/>
      </w:pPr>
      <w:r>
        <w:t xml:space="preserve">1.1 목적</w:t>
      </w:r>
    </w:p>
    <w:p>
      <w:pPr>
        <w:spacing w:after="120" w:line="300"/>
      </w:pPr>
      <w:r>
        <w:t xml:space="preserve">본 문서는 요구사항정의서 v1.2에 정의된 worklog 모듈을 구현하기 위한 작업 범위, 순서, 품질 기준, 배포 방식을 정한다. 각 작업은 WBS ID(예: P1-03)로 관리하며, 요구사항 ID(예: TASK-01)와 화면정의서 v1.1의 화면 ID(예: SCR-CAL-01)에 연결한다.</w:t>
      </w:r>
    </w:p>
    <w:p>
      <w:pPr>
        <w:pStyle w:val="Heading2"/>
      </w:pPr>
      <w:r>
        <w:t xml:space="preserve">1.2 확정된 결정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7041"/>
      </w:tblGrid>
      <w:tr>
        <w:trPr>
          <w:tblHeader/>
        </w:trP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결정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대상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다른 사용자도 가입하는 공개 서비스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로그인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이메일·비밀번호, 가입 후 이메일 인증(6자리 코드, 첫 내보내기 전 필수). 소셜 로그인은 Google만, 출시 후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인증 방식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JWT RS256 + JWKS. Access 10분·Refresh 14일 모두 httpOnly 쿠키. Gateway와 각 서비스가 JWT 검증. Refresh Token은 PostgreSQL에 저장(rotation·재사용 탐지·30초 유예)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백엔드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Java 21, Spring Boot, MSA — 초기 서비스 3개 (api-gateway, identity-service, worklog-service)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React + Vite + TypeScript, 반응형 웹 → P4에서 PWA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디자인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C안(친근한 플래너), 기본 화면은 홈 대시보드, 키 컬러·배경 사용자 설정, UI 글꼴 Pretendard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백엔드·DB: Railway 싱가포르 리전 / 프론트엔드: Vercel (rewrites로 /api/*를 Gateway에 프록시해 같은 사이트로 서비스)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간 연동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identity가 공통 프로필 원본, 사용자 변경 피드(pull)로 모듈별 읽기 전용 사본 갱신·탈퇴 전파, 내부 호출은 client credentials 서비스 토큰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 규약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UUIDv7, /api/{모듈}/ 접두사·버전 없음, cursor 페이지네이션, Problem Details, PATCH·version 잠금, OpenAPI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오류 추적·가동 감시 도구 없이 JSON 로그·traceId·Railway 헬스체크로 시작, 출시 직전 재검토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규칙 기반 자동 작성, 회사 제출용 (PDF·Excel·Word 내보내기 필수)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기록 범위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출퇴근·휴게 기록 제외(향후 근태 모듈). 업무별 시간 기록은 선택 기능, 기본 꺼짐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차별화 기능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기반 기록, 한 줄 빠른 입력, 실시간 일지·하루 마감, 계획/실제 타임라인·빈 시간 메우기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출시 직후 첫 업데이트 (MVP 제외)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기본 설정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주 시작 월요일, 업무 요일 월~금, Asia/Seoul</w:t>
            </w:r>
          </w:p>
        </w:tc>
      </w:tr>
    </w:tbl>
    <w:p>
      <w:pPr>
        <w:pStyle w:val="Heading2"/>
      </w:pPr>
      <w:r>
        <w:t xml:space="preserve">1.3 작업 전제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고정 일정 없이 시간이 날 때마다 진행한다. 단계 순서(P0 → P4 → 출시)와 각 단계의 완료 기준으로 관리한다.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Claude Code와 협업하여 구현하며, 각 작업은 테스트·빌드 검증 결과로 완료를 판단한다.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작업은 한 번의 작업 세션 안에 끝낼 수 있는 크기(WBS 항목 단위)로 진행하고, 끝날 때마다 진행 상황을 기록한다 (5.2 참조).</w:t>
      </w:r>
    </w:p>
    <w:p>
      <w:pPr>
        <w:spacing w:after="120"/>
      </w:pPr>
    </w:p>
    <w:p>
      <w:pPr>
        <w:pStyle w:val="Heading1"/>
      </w:pPr>
      <w:r>
        <w:t xml:space="preserve">2. 사전 준비 사항</w:t>
      </w:r>
    </w:p>
    <w:p>
      <w:pPr>
        <w:spacing w:after="120" w:line="300"/>
      </w:pPr>
      <w:r>
        <w:t xml:space="preserve">P0 시작 전에 사용자가 직접 준비해야 하는 항목이다.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5415"/>
        <w:gridCol w:w="1626"/>
      </w:tblGrid>
      <w:tr>
        <w:trPr>
          <w:tblHeader/>
        </w:trP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필요 시점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GitHub 계정·저장소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원격 저장소 생성 (private 권장). CI(GitHub Actions)와 Railway·Vercel 배포 연동에 사용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Railway 계정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백엔드 서비스 3개와 PostgreSQL 배포. 상시 실행 서비스와 리전 선택(싱가포르) 때문에 Pro 요금제 필요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Vercel 계정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프론트엔드 배포. GitHub 저장소 연결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로컬 개발 도구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JDK 21, Docker Desktop(로컬 PostgreSQL), Git. Node.js 24는 설치 확인됨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도메인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도메인 구매. 메일 발송 도메인 인증(SPF·DKIM)에 필요 (D-11)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 전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메일 발송 서비스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이메일 인증 코드·비밀번호 재설정 메일 발송용 (예: Resend, Amazon SES). 구매한 도메인으로 발송 도메인 인증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Google Cloud 프로젝트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Google 로그인용 OAuth 클라이언트 발급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개발 환경 및 규칙</w:t>
      </w:r>
    </w:p>
    <w:p>
      <w:pPr>
        <w:pStyle w:val="Heading2"/>
      </w:pPr>
      <w:r>
        <w:t xml:space="preserve">3.1 저장소 구조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C:\projects\erp-project\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backend\                  Gradle 멀티모듈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settings.gradle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api-gateway\           Spring Cloud Gateway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identity-service\      가입·로그인·프로필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└── worklog-service\       업무·일정·시간기록·업무일지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frontend\                 React + Vite + TS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infra\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└── docker-compose.yml     로컬 PostgreSQL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docs\                     요구사항정의서, 작업계획서, 화면정의서</w:t>
      </w:r>
    </w:p>
    <w:p>
      <w:pPr>
        <w:shd w:fill="F2F2F2" w:color="auto" w:val="clear"/>
        <w:spacing w:after="16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└── .github\workflows\        CI</w:t>
      </w:r>
    </w:p>
    <w:p>
      <w:pPr>
        <w:pStyle w:val="Heading2"/>
      </w:pPr>
      <w:r>
        <w:t xml:space="preserve">3.2 버전 관리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7402"/>
      </w:tblGrid>
      <w:tr>
        <w:trPr>
          <w:tblHeader/>
        </w:trP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규칙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브랜치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main은 항상 배포 가능 상태 유지. 작업은 feature/&lt;WBS ID&gt;-&lt;설명&gt; 브랜치에서 진행 (예: feature/P1-03-task-crud)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병합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Pull Request로 main에 병합. CI 통과가 병합 조건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커밋 메시지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Conventional Commits + 요구사항 ID. 예: feat(TASK-01): 업무 생성 API 추가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DB 변경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Flyway 마이그레이션 파일로만 변경. 이미 배포된 마이그레이션 파일은 수정하지 않음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비밀값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JWT 서명 개인키(PEM), DB 비밀번호 등은 저장소에 두지 않고 Railway·Vercel 환경변수로 관리. 로컬은 개발용 키를 별도로 사용</w:t>
            </w:r>
          </w:p>
        </w:tc>
      </w:tr>
    </w:tbl>
    <w:p>
      <w:pPr>
        <w:pStyle w:val="Heading2"/>
      </w:pPr>
      <w:r>
        <w:t xml:space="preserve">3.3 주요 라이브러리 (P0에서 버전 확정)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4061"/>
        <w:gridCol w:w="3160"/>
      </w:tblGrid>
      <w:tr>
        <w:trPr>
          <w:tblHeader/>
        </w:trP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후보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인증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Security OAuth2 Resource Server, Nimbus JOSE (확정)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JWT(RS256) 발급·검증, JWKS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요청 제한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Bucket4j + Caffeine (인스턴스 확장 시 Redis로 전환)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AUTH-09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주기 작업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@Scheduled + ShedLock (JDBC)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D-31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 명세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springdoc-openapi, openapi-typescript (프론트 타입 생성)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D-30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추적·로그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Micrometer Tracing (W3C traceparent), JSON 로그 인코더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NFR-09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DB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Data JPA, Flyway, PostgreSQL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영속성, 스키마 마이그레이션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반복 일정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ical4j (백엔드), rrule.js (프론트)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RFC 5545 RRULE 처리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빠른 입력 파싱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자체 구현 (한국어 상대 날짜 지원 라이브러리가 마땅치 않음)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cmdk (React)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UX-01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문서 내보내기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Apache POI (Word·Excel), OpenHTMLtoPDF (PDF)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EXP-02~04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캘린더 UI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FullCalendar (React)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일·주·월·연·목록 뷰, 드래그 앤 드롭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공휴일 데이터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정적 JSON (연 1회 갱신, 대체·임시 공휴일 발표 시 갱신)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SCH-01, D-25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UI 글꼴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Pretendard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D-26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 상태·통신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TanStack Query, React Router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서버 상태 캐싱, 라우팅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테스트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JUnit 5, Testcontainers, Vitest, Playwright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단위·통합·E2E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단계별 작업 (WBS)</w:t>
      </w:r>
    </w:p>
    <w:p>
      <w:pPr>
        <w:pStyle w:val="Heading2"/>
      </w:pPr>
      <w:r>
        <w:t xml:space="preserve">4.1 P0 기반 구축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3610"/>
        <w:gridCol w:w="1263"/>
        <w:gridCol w:w="1444"/>
        <w:gridCol w:w="1897"/>
      </w:tblGrid>
      <w:tr>
        <w:trPr>
          <w:tblHeader/>
        </w:trP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화면 ID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P0-01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개발 환경 확정: JDK·Spring Boot·Spring Cloud 호환 버전 선정, UUIDv7 생성 방식 확정, 로컬 도구 설치 확인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README 버전 표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P0-02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Git 저장소 초기화, 모노레포 구조 생성, GitHub 원격 연결, 진행현황 문서 생성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저장소, docs/진행현황.md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P0-03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로컬 PostgreSQL (docker-compose), 서비스별 schema·DB 계정 생성 스크립트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NFR-02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P0-04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api-gateway: 라우팅, 쿠키의 access_token을 Authorization: Bearer로 옮겨 전달, JWKS로 JWT 검증, 외부에서 온 Authorization·X-User-* 헤더 제거, 쓰기 요청 Origin 검사, traceId 생성·전달, /internal/** 미라우팅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gateway 모듈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NFR-02, 03, 09, 14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P0-05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identity-service: 회원 가입(약관 동의), 로그인·로그아웃, RS256 키 로드와 JWKS 엔드포인트, 쿠키 토큰 발급, Refresh Token rotation·재사용 탐지·30초 유예, User·UserCredential·RefreshToken Flyway 스키마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identity 모듈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AUTH-01, 02, NFR-03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P0-06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worklog-service 골격: 헬스체크, JWT 검증(Resource Server)으로 사용자 식별, 테스트용 키·토큰 유틸(공통 모듈), Flyway 설정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worklog 모듈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NFR-03, 09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P0-07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프론트엔드 골격: 라우팅, API 클라이언트(401이면 refresh 1회 후 재시도, 탭 안 동시 갱신은 1회로), 가입(국외 보관 안내 문구 포함)·로그인 화면, 기본 예외 화면, 테마 색 토큰 구조, Pretendard 적용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AUTH-01, 02, NFR-13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SCR-COM-01, SCR-AUTH-02, 03, SCR-SYS-01, 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P0-08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CI: PR마다 백엔드 빌드·테스트, 프론트 빌드·린트 실행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NFR-08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P0-09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배포: Railway 싱가포르 리전(서비스 3개 + PostgreSQL), Vercel(rewrites로 /api/* 프록시), 환경변수·서명 키·서비스 클라이언트 비밀값 설정, 배포 헬스체크 경로·재시작 정책. 검증: 아시아 리전 배포 가능 여부, 프록시의 응답 크기·시간 제한, Gateway 직접 접근 차단(Vercel이 붙이는 비밀 헤더) 가능 여부, 로그 보관 기간, 크래시 알림, 백업 주기·7일 보관 설정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 URL, 검증 결과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NFR-05, 09, 14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P0-10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공통 기반 모듈: Problem Details 오류 처리(code·errors[]·traceId), UUIDv7 ID, JSON 로그, springdoc-openapi와 프론트 타입 생성, ShedLock 설정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공통 모듈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NFR-09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P0-11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간 연동: identity 사용자 변경 피드(기록 직렬화)·탈퇴 기록·전체 목록 API, client credentials 서비스 토큰 발급, worklog 피드 소비(멱등 갱신·커서)·사본 없을 때 즉시 조회·탈퇴 사용자 요청 거부, 정리 작업(만료 토큰·인증 코드·30일 지난 피드)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주기 작업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AUTH-04, 05, 06, NFR-03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배포된 프론트엔드에서 가입 → 로그인 → 인증이 필요한 API 호출까지 성공하고, 새로고침·새 탭에서도 로그인이 유지됨.</w:t>
      </w:r>
    </w:p>
    <w:p>
      <w:pPr>
        <w:pStyle w:val="Heading2"/>
      </w:pPr>
      <w:r>
        <w:t xml:space="preserve">4.2 P1 업무·스케줄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3610"/>
        <w:gridCol w:w="1263"/>
        <w:gridCol w:w="1444"/>
        <w:gridCol w:w="1897"/>
      </w:tblGrid>
      <w:tr>
        <w:trPr>
          <w:tblHeader/>
        </w:trP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화면 ID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P1-01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프로필·설정 API와 화면: 공통 프로필(이름, 소속, 직책, 시간대, 주 시작 요일, 업무 요일 — identity)과 worklog 설정을 항목별 자동 저장, 저장 후 worklog 프로필 재조회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AUTH-04, 05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SCR-SET-01, 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P1-02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프로젝트·태그 CRUD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TASK-04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SCR-SET-08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P1-03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CRUD, 상태 전이, 우선순위, 마감일, 진행률, 소프트 삭제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TASK-01, 02, 03, 05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SCR-TASK-01, 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P1-04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목록 검색·필터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TASK-06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SCR-TASK-01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P1-05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일정 CRUD API (종일 일정 포함)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SCH-02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SCR-CAL-07, 08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P1-06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반복 일정: RRULE 저장, 기간 조회 시 회차 전개, 수정·삭제 범위 "이 일정만 / 모든 일정"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SCH-03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SCR-CAL-07, 08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P1-07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캘린더 일·주·월·연·목록 화면, 미니 달력, 프로젝트 필터, 보기 전환 단축키, 빈 칸 클릭·드래그로 일정 생성, 공휴일 표시(정적 JSON)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화면, 공휴일 데이터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SCH-01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SCR-CAL-01~05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P1-08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업무를 캘린더 시간대에 드래그해 배치, 캘린더 업무 패널(일정 없는 업무를 끌어 놓으면 1시간 일정 생성)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SCH-04, 07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SCR-CAL-01, 09, SCR-HOME-01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P1-09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 줄 빠른 입력: 문법 정의, 파서(한국어 상대 날짜 포함), 입력창 미리보기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파서,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SCR-COM-02, SCR-ONB-02, SCR-CAL-06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P1-10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명령 팔레트, 되돌리기 토스트, 설정 없이 시작하는 첫 화면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UX-01, 03, 04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SCR-COM-03, 04, SCR-HOME-01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P1-11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홈 대시보드 1차: 요약 카드, 남은 업무, 다가오는 일정 7일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SCH-05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P1-12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이메일 인증: 메일 발송 연동, 인증번호 메일, 6자리 코드 발급·확인(10분, 5회), 재발송 제한(60초, 하루 10통), 미인증 배너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화면, 메일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SCR-AUTH-08, SCR-COM-07, SCR-MAIL-01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P1-13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비밀번호 재설정: 재설정 코드 메일, 새 비밀번호 저장 시 이메일 인증 완료 처리와 모든 기기 로그아웃 (미인증 계정 되찾기)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화면, 메일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SCR-AUTH-04, 05, SCR-MAIL-02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P1-14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로그인 보호: 연속 실패 시 점진 지연, 10회 실패 시 15분 잠금, IP 단위 보조 제한, 로그인 화면 안내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AUTH-09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SCR-AUTH-02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한 줄 입력으로 만든 업무를 캘린더 시간대에 배치하고, 반복 일정이 일·주·월·연·목록 뷰에 올바르게 표시되며, 인증·재설정 메일을 실제로 받아 처리할 수 있음.</w:t>
      </w:r>
    </w:p>
    <w:p>
      <w:pPr>
        <w:pStyle w:val="Heading2"/>
      </w:pPr>
      <w:r>
        <w:t xml:space="preserve">4.3 P2 업무 기록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3610"/>
        <w:gridCol w:w="1263"/>
        <w:gridCol w:w="1444"/>
        <w:gridCol w:w="1897"/>
      </w:tblGrid>
      <w:tr>
        <w:trPr>
          <w:tblHeader/>
        </w:trP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화면 ID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P2-01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기록 API: 시간 없는 기록, 상태(확인 대기/확정/하지 않음), 날짜 귀속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REC-01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P2-02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완료 시 결과 한 줄·칩 입력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REC-02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P2-03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기반 기록: 보여줄 때 종료된 일정(반복 회차 포함)의 확인 대기 기록 생성((일정, 회차 시작) 유니크), 확인·수정·하지 않음 처리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SCR-HOME-01, 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P2-04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자주 하는 업무 제안 (요일·시간대별 빈도 집계)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REC-05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SCR-COM-02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P2-05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시간 기록 옵션 설정 (기본 꺼짐), 옵션에 따른 화면 요소 표시·숨김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TIME-09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P2-06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[옵션] 타이머(동시 1개), 이어달리기, 시간 입력·수정, 겹침 검증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TIME-03, 04, 06, 10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SCR-COM-06, SCR-REC-01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P2-07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[옵션] 시간 집계, 업무 시간대 설정, 빈 시간 메우기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TIME-07, 11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SCR-HOME-03, SCR-SET-02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P2-08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홈 대시보드 오늘 타임라인: 옵션 꺼짐 = 계획+완료 체크, 켜짐 = 계획/실제 두 열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SCH-05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SCR-HOME-01, SCR-CAL-02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P2-09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경계값 테스트: 반복 회차의 확인 대기 생성, 시간대 변경, 옵션 전환 시 데이터 보존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테스트 코드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NFR-04, 08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계획 블록이 종료되면 확인 대기 기록이 생기고 탭 한 번으로 확정되며, 시간 기록 옵션을 켜고 끄는 양쪽 모두 홈 대시보드 타임라인이 정상 동작함.</w:t>
      </w:r>
    </w:p>
    <w:p>
      <w:pPr>
        <w:pStyle w:val="Heading2"/>
      </w:pPr>
      <w:r>
        <w:t xml:space="preserve">4.4 P3 업무일지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3610"/>
        <w:gridCol w:w="1263"/>
        <w:gridCol w:w="1444"/>
        <w:gridCol w:w="1897"/>
      </w:tblGrid>
      <w:tr>
        <w:trPr>
          <w:tblHeader/>
        </w:trP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화면 ID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P3-01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[선행 검증] 한글 폰트를 포함한 PDF·Word·Excel 출력 시험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검증 결과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NFR-11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P3-02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업무일지 도메인: 상태 전이(초안→확정→초안), 확정 스냅샷, 변경 이력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LOG-05, 06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P3-03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일간 일지 생성기: 확정 기록·완료 업무·결과·(옵션) 소요시간, 수치 자동 삽입, 계획 후보 제안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LOG-01, 02, 03, 15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P3-04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홈 대시보드의 실시간 일지 미리보기, 이번 주 일지 현황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LOG-12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P3-05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하루 마감 3단계 절차, 미완료 자동 이월 (주 마지막 근무일은 업무 요일 기준)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LOG-13, 14, NFR-12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SCR-LOG-03, SCR-ONB-01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P3-06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일지 편집 화면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LOG-04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P3-07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주간·월간 생성기, 하루 마감 직후 주간·월간 자동 제안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LOG-07, 08, 16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SCR-LOG-02, 03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P3-08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일지 목록 (캘린더형, 미작성·초안·확정 표시)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LOG-09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P3-09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표준 업무일지 서식 설계 (일간·주간·월간 Word·Excel 레이아웃)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서식 템플릿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EXP-03, 04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SCR-LOG-02, 05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P3-10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텍스트 복사, PDF·Excel·Word 내보내기, 첫 내보내기 전 이메일 인증 요구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EXP-01~04, AUTH-08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SCR-LOG-05, 06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하루 마감을 60초 안에 끝낼 수 있고, 1주일 기록으로 주간 일지가 자동으로 채워지며, 내려받은 Word·Excel·PDF에서 한글이 정상 표시됨.</w:t>
      </w:r>
    </w:p>
    <w:p>
      <w:pPr>
        <w:pStyle w:val="Heading2"/>
      </w:pPr>
      <w:r>
        <w:t xml:space="preserve">4.5 P4 다듬기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3610"/>
        <w:gridCol w:w="1263"/>
        <w:gridCol w:w="1444"/>
        <w:gridCol w:w="1897"/>
      </w:tblGrid>
      <w:tr>
        <w:trPr>
          <w:tblHeader/>
        </w:trP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화면 ID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P4-01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하루 마감 알림 (앱 내 알림 + PWA 웹 푸시, next_notify_at 기반 1분 주기 발송), 알림 센터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NOTI-01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SCR-SET-05, SCR-COM-05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P4-02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통계 화면, [옵션] 예상 대비 실제 회고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STAT-01, UX-05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P4-03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PWA: manifest, service worker, 홈 화면 바로가기, 모바일 빠른 기록 버튼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NFR-06, UX-02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SCR-MOB-01, 02, SCR-COM-01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P4-04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(P1-13으로 이동 — 비밀번호 재설정)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P4-05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회원 탈퇴(탈퇴 기록·피드 전파·각 모듈 파기), 개인정보 처리방침(국외 이전 항목, 백업 7일 파기 고지)·이용약관 페이지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AUTH-06, NFR-10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SCR-SET-06, 07, SCR-AUTH-06, 07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P4-06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E2E 테스트: 가입 → 빠른 입력 → 계획 기반 기록 확정 → 하루 마감 → 이메일 인증 → 내보내기 (Chromium·WebKit 엔진, 모바일 화면 크기 포함)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Playwright 테스트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NFR-07, 08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P4-07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 점검: DB 백업 확인, 백업 복원 후 탈퇴 기록 재적용 절차 시험, 로그, 헬스체크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점검표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NFR-05, 09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P4-08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비밀번호 변경 (다른 기기 로그인 세션 폐기와 안내)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AUTH-07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P4-09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테마 설정: 키 컬러 프리셋·직접 선택, 배경 4종, 대비 4.5:1 글자색 자동 선택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UX-07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P4-10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보관함: 보관한 업무·프로젝트 조회와 복원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TASK-08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P4-11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소개(랜딩) 페이지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UX-08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P4-12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예외 화면 다듬기: 점검, 네트워크 끊김 시 입력 비활성화, 세션 만료 후 원래 경로 복귀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NFR-13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SCR-SYS (화면정의서 참조)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P4-13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오류 수집: 프론트엔드 오류 수집 엔드포인트(토큰·입력값 제외, 요청 제한), (선택) 서버 오류 요약 메일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frontend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NFR-09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휴대폰에서 기록부터 하루 마감·내보내기까지 전 과정을 수행할 수 있음.</w:t>
      </w:r>
    </w:p>
    <w:p>
      <w:pPr>
        <w:pStyle w:val="Heading2"/>
      </w:pPr>
      <w:r>
        <w:t xml:space="preserve">4.6 REL 안정화 및 출시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남은 버그 수정, 성능 확인(NFR-01), 출시.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이용약관·개인정보 처리방침 게시와 가입 동의 확인 (NFR-10, 출시 전 필수). 처리방침 빈칸(Vercel 처리 국가, 메일 발송 업체)을 채우고 전문가 검토를 받는다.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외부 오류 추적·가동 감시 도구 도입 여부를 다시 검토한다 (D-35). 도입하면 처리방침 국외 이전 대상에 추가한다.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진행이 길어지면 P4의 권장 기능(통계, 알림, 보관함, 랜딩)을 출시 후로 미루고 필수 기능을 우선한다.</w:t>
      </w:r>
    </w:p>
    <w:p>
      <w:pPr>
        <w:pStyle w:val="Heading2"/>
      </w:pPr>
      <w:r>
        <w:t xml:space="preserve">4.7 U1 출시 후 1차 업데이트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3610"/>
        <w:gridCol w:w="1263"/>
        <w:gridCol w:w="1444"/>
        <w:gridCol w:w="1897"/>
      </w:tblGrid>
      <w:tr>
        <w:trPr>
          <w:tblHeader/>
        </w:trP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화면 ID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U1-01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 Excel·Word 양식 업로드, 칸과 일지 항목 매핑 화면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SCR-FORM-01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U1-02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매핑된 양식으로 일지 내보내기, 양식별 저장·재사용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SCR-FORM-02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U1-03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Google 로그인: OAuth 연동, UserCredential(GOOGLE) 추가, 인증된 이메일 기준 자동 연결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AUTH-10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화면정의서 다음 개정</w:t>
            </w:r>
          </w:p>
        </w:tc>
      </w:tr>
    </w:tbl>
    <w:p>
      <w:pPr>
        <w:spacing w:after="120" w:line="300"/>
      </w:pPr>
      <w:r>
        <w:t xml:space="preserve">출시 후 사용자 피드백에 따라 범위를 조정한다.</w:t>
      </w:r>
    </w:p>
    <w:p>
      <w:pPr>
        <w:spacing w:after="120"/>
      </w:pPr>
    </w:p>
    <w:p>
      <w:pPr>
        <w:pStyle w:val="Heading1"/>
      </w:pPr>
      <w:r>
        <w:t xml:space="preserve">5. 진행 관리</w:t>
      </w:r>
    </w:p>
    <w:p>
      <w:pPr>
        <w:pStyle w:val="Heading2"/>
      </w:pPr>
      <w:r>
        <w:t xml:space="preserve">5.1 단계와 마일스톤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4513"/>
        <w:gridCol w:w="2528"/>
      </w:tblGrid>
      <w:tr>
        <w:trPr>
          <w:tblHeader/>
        </w:trP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마일스톤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착수 조건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P0 기반 구축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M0: 배포 환경에서 로그인 성공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사전 준비(2장) 완료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P1 업무·스케줄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M1: 빠른 입력·캘린더·홈 대시보드·이메일 인증 사용 가능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P0 완료 기준 충족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P2 업무 기록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M2: 계획 기반 기록·홈 대시보드 타임라인 동작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P1 완료 기준 충족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P3 업무일지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M3: 하루 마감·일지 자동 생성·내보내기 (MVP 기능 완성)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P2 완료 기준 충족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P4 다듬기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M4: 모바일 사용성·운영 준비 완료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P3 완료 기준 충족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REL 안정화·출시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출시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P4 완료 기준 충족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U1 출시 후 1차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 양식 매핑, Google 로그인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REL 완료 기준 충족</w:t>
            </w:r>
          </w:p>
        </w:tc>
      </w:tr>
    </w:tbl>
    <w:p>
      <w:pPr>
        <w:pStyle w:val="Heading2"/>
      </w:pPr>
      <w:r>
        <w:t xml:space="preserve">5.2 진행 상황 기록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저장소의 docs/진행현황.md에 WBS 항목별 상태(대기 / 진행 중 / 완료)와 다음에 할 작업을 기록한다. P0-02에서 만든다.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작업 세션을 시작할 때 진행현황을 먼저 확인해 이어서 진행하고, 끝날 때 갱신한다.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결정 사항이나 범위가 바뀌면 요구사항정의서·작업계획서의 새 버전을 발행한다.</w:t>
      </w:r>
    </w:p>
    <w:p>
      <w:pPr>
        <w:spacing w:after="120"/>
      </w:pPr>
    </w:p>
    <w:p>
      <w:pPr>
        <w:pStyle w:val="Heading1"/>
      </w:pPr>
      <w:r>
        <w:t xml:space="preserve">6. 품질 관리</w:t>
      </w:r>
    </w:p>
    <w:p>
      <w:pPr>
        <w:pStyle w:val="Heading2"/>
      </w:pPr>
      <w:r>
        <w:t xml:space="preserve">6.1 테스트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3339"/>
        <w:gridCol w:w="4063"/>
      </w:tblGrid>
      <w:tr>
        <w:trPr>
          <w:tblHeader/>
        </w:trP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수준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도구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대상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단위 테스트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JUnit 5, AssertJ, Vitest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기록 확정 규칙, 빠른 입력 파서, 일지 생성, 시간 집계 등 도메인 로직 (커버리지 80% 이상)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통합 테스트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Boot Test, Testcontainers(PostgreSQL)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DB 마이그레이션, 리포지토리 쿼리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 테스트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Vitest, Testing Library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폼 검증, 주요 컴포넌트 동작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E2E 테스트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Playwright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핵심 사용자 흐름 (P4)</w:t>
            </w:r>
          </w:p>
        </w:tc>
      </w:tr>
    </w:tbl>
    <w:p>
      <w:pPr>
        <w:pStyle w:val="Heading2"/>
      </w:pPr>
      <w:r>
        <w:t xml:space="preserve">6.2 작업 완료 기준 (Definition of Done)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관련 요구사항의 동작을 만족한다.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단위·통합 테스트를 작성했고 로컬과 CI에서 모두 통과한다.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PR로 병합되었고, 배포 환경에서 동작을 확인했다 (단계 종료 시).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API·스키마·결정 사항 변경이 있으면 docs의 문서를 갱신했다.</w:t>
      </w:r>
    </w:p>
    <w:p>
      <w:pPr>
        <w:spacing w:after="120"/>
      </w:pPr>
    </w:p>
    <w:p>
      <w:pPr>
        <w:pStyle w:val="Heading1"/>
      </w:pPr>
      <w:r>
        <w:t xml:space="preserve">7. 배포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5686"/>
        <w:gridCol w:w="2257"/>
      </w:tblGrid>
      <w:tr>
        <w:trPr>
          <w:tblHeader/>
        </w:trP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환경</w:t>
            </w:r>
          </w:p>
        </w:tc>
        <w:tc>
          <w:tcPr>
            <w:tcW w:type="dxa" w:w="56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구성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로컬</w:t>
            </w:r>
          </w:p>
        </w:tc>
        <w:tc>
          <w:tcPr>
            <w:tcW w:type="dxa" w:w="56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docker-compose(PostgreSQL) + 각 서비스 로컬 실행 + Vite 개발 서버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개발·테스트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56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Railway 싱가포르: api-gateway, identity-service, worklog-service, PostgreSQL</w:t>
            </w:r>
          </w:p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Vercel: frontend (rewrites로 /api/* → api-gateway 프록시)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main 병합 시 자동 배포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300"/>
      </w:pPr>
      <w:r>
        <w:t xml:space="preserve">외부에는 api-gateway만 공개하고, 내부 서비스는 Railway private network로만 통신한다. 내부 서비스에 공개 도메인을 만들지 않는다.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프론트엔드와 API를 같은 사이트로 서비스한다. 인증 쿠키의 CSRF 방어가 이 구성을 전제로 하므로, 배포 환경을 바꿀 때는 같은 사이트가 유지되는지 먼저 확인한다 (NFR-14).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JWT 서명 개인키는 identity-service 환경변수에만 둔다. 키 교체는 새 키를 JWKS에 함께 게시한 뒤 서명 키를 바꾸고, Access Token 만료(10분) 후 이전 키를 내린다.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스테이징 환경은 비용 때문에 초기에는 두지 않는다. 필요해지면 Railway PR 환경을 검토한다.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DB 스키마는 서비스 기동 시 Flyway가 자동 적용한다. 서비스별 schema와 DB 계정을 분리한다.</w:t>
      </w:r>
    </w:p>
    <w:p>
      <w:pPr>
        <w:spacing w:after="120"/>
      </w:pPr>
    </w:p>
    <w:p>
      <w:pPr>
        <w:pStyle w:val="Heading1"/>
      </w:pPr>
      <w:r>
        <w:t xml:space="preserve">8. 리스크 및 대응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1624"/>
        <w:gridCol w:w="4514"/>
      </w:tblGrid>
      <w:tr>
        <w:trPr>
          <w:tblHeader/>
        </w:trP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리스크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영향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반복 일정 처리 복잡도 (회차 예외, 시간대)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P1 지연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RFC 5545 표준 라이브러리 사용. 회차 예외는 수정·삭제만 지원하고 복잡한 규칙은 출시 후로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내보내기 파일의 한글 깨짐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P3 지연, 제출 불가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P3-01에서 선행 검증. 폰트를 서버에 포함하고 파일에 내장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시간대 계산 오류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집계·일지 오류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UTC 저장 원칙, P2-09 경계값 테스트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기반 기록이 실제와 다르게 일지에 반영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제출 일지 신뢰도 하락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확인 없이는 확정하지 않음. 미확인 기록은 일지에서 제외 (REC-03)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 줄 빠른 입력의 해석 모호성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잘못된 일정·마감 저장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 전 해석 결과 미리보기, 문법 범위를 작게 시작해 점진 확장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차별화 기능 추가로 MVP 범위 증가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출시가 계속 미뤄짐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MVP 범위를 요구사항정의서로 고정. 새 아이디어는 출시 후 목록에 쌓고, P4 권장 기능은 출시 후로 이동 가능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Railway 비용 증가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운영비 상승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초기 서비스 3개 유지, 월 사용량 확인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회사별 업무일지 양식 차이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제출 활용도 저하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표준 서식으로 출시하고, 출시 후 1차 업데이트에서 회사 양식 매핑(LOG-17) 제공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작업 간격이 벌어져 맥락을 잃음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재개할 때마다 시간 낭비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진행현황 문서(5.2)와 WBS ID로 다음 작업을 바로 이어감. 작업은 한 세션 안에 끝낼 크기로 나눔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CSRF 방어가 같은 사이트 배포에 의존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 변경 시 로그인 불가 또는 CSRF 노출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 구성 변경 시 NFR-14 점검. 다른 사이트가 되면 CSRF 토큰 도입, SameSite=None은 별도 대책 없이 쓰지 않음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X-Forwarded-For 위조 (Gateway가 공개 주소)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IP 단위 로그인 제한 무력화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계정 단위 제한을 주력으로(AUTH-09). P0-09에서 Gateway 직접 접근 차단 가능 여부 검증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여러 탭의 동시 토큰 갱신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Refresh Token 재사용 탐지 오작동으로 로그아웃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직전 Refresh Token 30초 유예 (AUTH-02)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메일 발송 실패·스팸 분류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이메일 인증·비밀번호 재설정 불가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구매한 도메인으로 발송 도메인 인증(SPF·DKIM) 설정, 재발송 기능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공휴일 데이터 갱신 누락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캘린더 공휴일 표시 오류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연 1회 갱신을 진행현황에 일정으로 두고, 대체·임시 공휴일 발표 시 즉시 갱신 (D-25)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변경 피드 이벤트 누락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탈퇴자 데이터 잔존(법 위반), 프로필 불일치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피드 기록 직렬화, 멱등 소비, 전체 목록 재동기화 (요구사항 5.4)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아시아 리전 수용량 부족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 지연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P0-09에서 실제 배포로 확인, 막히면 리전 재검토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가동 감시 부재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Railway 전체 장애를 사용자보다 늦게 인지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출시 직전 재검토 (D-35)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백업 복원 시 탈퇴자 데이터 부활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파기 의무 위반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복원 직후 탈퇴 기록 재적용, P4-07에서 절차 시험 (NFR-05)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진행 방식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5866"/>
        <w:gridCol w:w="2258"/>
      </w:tblGrid>
      <w:tr>
        <w:trPr>
          <w:tblHeader/>
        </w:trP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활동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 시작: 해당 단계의 세부 설계(API, 스키마, 화면) 확인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설계 메모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작업 단위 구현: WBS ID별 브랜치에서 구현과 테스트 작성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검증: 테스트·빌드 실행 결과를 확인하고 보고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테스트 결과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 종료: 완료 기준 점검, 배포 확인, 문서 갱신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마일스톤 완료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worklog 작업 계획서 v1.5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6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6262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작업 계획서 - worklog</dc:title>
  <dc:creator>worklog</dc:creator>
  <cp:lastModifiedBy>Un-named</cp:lastModifiedBy>
  <cp:revision>1</cp:revision>
  <dcterms:created xsi:type="dcterms:W3CDTF">2026-10-03T16:25:58.471Z</dcterms:created>
  <dcterms:modified xsi:type="dcterms:W3CDTF">2026-10-03T16:25:58.471Z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