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2026-10-11</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요구사항정의서_v2.2.docx, 화면정의서_v1.9.docx,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D-55~D-79):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개정(요구사항 v2.0, D-94, D-97, D-98, D-100~D-104): P2-01~09 구현 확정 사항, P2-10 업무 기록 추가·수정 화면·P2-11 기록 보기 3곳 신설, P2 착수 때 검토 항목 결과와 P2 결과, 진행 관리 담당 세션 이름 WY-pm(5.2)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개정(요구사항 v2.1, D-105, D-107~D-117): 저장소 구조에 백엔드 Docker 빌드 문맥(3.1, D-110), 문서 내보내기 라이브러리 OpenPDF·POI(3.3, D-111), P2-08 대상 화면 조정·P3-11 일 보기 계획/실제 두 열 신설(D-105), P3-01~10 구현 확정 사항, P3 착수 전제와 P3 결과, 배포 설정(7장, D-110), 내보내기 한글 깨짐 대응(8장, D-111)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개정(요구사항 v2.2, D-172~D-184): 저장소 구조에 Mailpit·E2E·복원 시험 절차(3.1, D-179·D-183), 비밀값 VAPID·점검 모드 변수(3.2, D-177), 웹 푸시·PWA·통계 차트·E2E 라이브러리(3.3, D-174·D-177·D-179), P4 착수 전제·권장 항목 진행 방식(D-174), P4-01~13 구현 확정 사항과 P4 결과, 4.6 처리방침 남은 빈칸·권장 기능 문구, 백업 복원 리스크 대응(8장, D-183)</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 Dockerfile(서비스 3개 공용, 빌드 문맥은 저장소 루트 — D-110)</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 E2E 시험 e2e(Playwright, D-175)</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 E2E용 Mailpit(프로필 e2e, D-179)</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SQL·백업 복원 시험 절차(restore-drill.md, D-183)</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0" w:line="260"/>
        <w:ind w:left="200"/>
      </w:pPr>
      <w:r>
        <w:rPr>
          <w:rFonts w:ascii="Consolas" w:cs="Consolas" w:eastAsia="Consolas" w:hAnsi="Consolas"/>
          <w:sz w:val="18"/>
          <w:szCs w:val="18"/>
        </w:rPr>
        <w:t xml:space="preserve">├── .github\workflows\        CI (PR에서 서비스 3개 이미지 빌드 확인 포함)</w:t>
      </w:r>
    </w:p>
    <w:p>
      <w:pPr>
        <w:shd w:fill="F2F2F2" w:color="auto" w:val="clear"/>
        <w:spacing w:after="160" w:line="260"/>
        <w:ind w:left="200"/>
      </w:pPr>
      <w:r>
        <w:rPr>
          <w:rFonts w:ascii="Consolas" w:cs="Consolas" w:eastAsia="Consolas" w:hAnsi="Consolas"/>
          <w:sz w:val="18"/>
          <w:szCs w:val="18"/>
        </w:rPr>
        <w:t xml:space="preserve">└── .dockerignore             Docker 빌드 문맥(저장소 루트)에서 뺄 파일</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 웹 푸시 VAPID 키는 worklog-service 환경변수이며 VAPID_PUBLIC_KEY·VAPID_PRIVATE_KEY 2개가 운영 필수다(빠지면 기동 실패). VAPID_SUBJECT는 기본값이 운영 주소라 넣지 않아도 된다. 점검 모드 MAINTENANCE_MODE·MAINTENANCE_UNTIL(api-gateway)은 선택이다 (D-177). identity의 SMTP 호스트 변수(MAIL_HOST 등)는 E2E에서 Mailpit을 가리킬 때만 쓰고 운영은 Gmail로 고정한다 (D-179)</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OpenPDF (PDF, MPL-2.0 선택, Pretendard 부분 내장), Apache POI (Word·Excel, 맑은 고딕 지정·내장 없음). 글꼴은 jar 리소스로 포함하고 없는 글자는 대체 글꼴 → □ (P3-01 시험, D-111)</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 NFR-11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D-79)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웹 푸시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zerodep-web-push-java (worklog-service, VAPID), 화면은 서비스 워커의 push 이벤트 (D-174·D-177)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 P4-01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vite-plugin-pwa (injectManifest, 서비스 워커 직접 작성,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 P4-03</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통계 차트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SVG (라이브러리 없음, D-174)</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Playwright(E2E 메일 코드는 Mailpit API로 읽음, D-179)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D-69·D-79),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(2026-10-07 PR #5로 병합). P2 시작 때 검토한 것: 오프라인일 때 화면 이동·열람은 허용하고 화면별로 저장·편집만 막는다(앱 전체 입력 끄기를 없앰), 포커스 유실 안전망을 앱 셸 본문에 두고 마지막 대체 목적지를 화면 제목으로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 직접 쓴 기록은 확정 고정, 계획 기록은 세 상태 사이 자유), 날짜 귀속(startAt이 있으면 사용자 시간대로 계산), 결과 칩 구조화 칸(outcome·progress), 표 하나(work_record, V6)·(일정, 회차) 유니크·보관과 복원, 일정 삭제 시 schedule_id null·확인 대기 삭제, 시간 칸은 옵션과 관계없이 받음 (D-98)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 (완료·검토 요청·진행 중 n%, 목록·홈·상세에서 완료할 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7일(기록 날짜 기준) 안에 끝난 일정(반복 회차 포함)의 확인 대기 기록 생성((일정, 회차 시작) 유니크, 업무 연결 일정만, 보관 업무 제외, 시간은 비움), 확인·수정·하지 않음·"모두 했어요"(보낸 id만 확정) 처리, 7일 지난 미처리 기록 홈 숨김 (D-100)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(8주, 같은 요일·고정 4구간 빈도 집계, 업무 생성과 확정 기록을 셈, 제목 정규화, 2번 이상, D-94)과 빠른 입력 제안 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worklog 설정 PATCH /api/worklog/me/settings — D-97),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타이머(실행 중 = 끝 없는 업무 기록, 사용자당 1개 부분 유니크 인덱스·advisory lock, V7), 정지 규칙(1분 미만 버림·24시간 상한), 이어달리기(계획 회차를 타이머가 가져감, 처리된 회차 409), 시간 입력·수정(startAt이면 endAt 필수), 겹침 경고 (D-101), 시작 진입점: 명령 팔레트·미니 플레이어·업무 목록 줄 메뉴·캘린더 일정 상세 (D-103)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 SCR-TASK-01, SCR-CAL-07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집계(기간 하나의 합계·프로젝트별·업무별, 확정 기록만), 업무 시간대 설정(P1-01 설정 사용), 빈 시간 메우기(서버 계산, 15분 이상, 후보 직전·계획·자주 1위, 계획 후보의 확인 대기는 고쳐서 확정), 옵션 꺼짐이면 타이머 시작만 거부 (D-102)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 (캘린더 일 보기의 두 열은 P3-11, D-105)</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추가·수정 화면: 내용·결과 칩·(옵션) 시간·상태, 확인 대기 수정, 보관과 되돌리기 (D-102 화면 담당 배정)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02, TIME-04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보기 3곳: 일정 상세 기록 상태, 일 보기 "이날의 기록", 업무 상세 기록 이력(확정 기록만) — 백엔드 변경 없이 기록 목록 조회 사용 (D-104)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SCR-CAL-02, SCR-TASK-02</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spacing w:after="120"/>
      </w:pPr>
      <w:r>
        <w:t xml:space="preserve">P2 결과 (2026-10-08): P2-01~11을 feature/P2에 구현했고, 단계 중 결정 D-94·D-97·D-98·D-100~D-104를 위 작업 내용에 반영했다. 계획에서 바뀐 범위: 시간 기록 옵션은 worklog 설정에 이미 있어 P2-05는 화면만(D-97), 타이머는 별도 표 없이 업무 기록으로(D-101), 타이머 시작 진입점 추가(D-103), 기록 추가·수정 화면과 기록 보기 3곳을 작업으로 분리(P2-10·11, D-104). P1에서 남긴 빠른 입력 칩 수정 메뉴·자주 하는 업무 제안 칩·일정 빠른 생성 해석 칩·명령 팔레트 업무 검색도 P2에서 마쳤다.</w:t>
      </w:r>
    </w:p>
    <w:p>
      <w:pPr>
        <w:pStyle w:val="Heading2"/>
      </w:pPr>
      <w:r>
        <w:t xml:space="preserve">4.4 P3 업무일지</w:t>
      </w:r>
    </w:p>
    <w:p>
      <w:pPr>
        <w:spacing w:after="120"/>
      </w:pPr>
      <w:r>
        <w:t xml:space="preserve">착수 전제: P2가 PR로 main에 병합된다 (2026-10-08 PR #6, 후속 PR #7). P3를 시작하기 전에 빠른 입력 시간 문법 확장(D-106)을 먼저 넣었다.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 — 결과: PDF는 OpenPDF+Pretendard 부분 내장, Word·Excel은 POI+맑은 고딕 지정, 없는 글자는 대체 글꼴 → □ (D-111, docs/qa/evidence/P3-01-export)</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해제하면 확정본 그대로 초안), 확정 스냅샷, 변경 이력(확정마다 한 줄·해제 시각), 표 work_log(content JSONB)·work_log_revision (V8, D-107·D-108)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기록·기록 없이 완료한 업무·결과·(옵션) 소요시간(업무 제목 포함, D-112), 수치 자동 삽입(완료 건수 규칙 D-113), 계획 후보 제안(최대 20), 초안 실적은 고치기 전까지 원본으로 자동·고치면 고정 (D-107)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절차(1단계는 기존 확인 대기 패널, 마감 안 빈 시간 채우기 없음 — D-115), 미완료 자동 이월 (기본 전체 선택, 이월 = 그날 일지 계획에 넣기·업무는 그대로, 이월 후보 규칙 D-107, 근무일 = 업무 요일 중 공휴일 아닌 날 — worklog가 공휴일 데이터 사용, D-110), 마감 직전 프로필 입력 요청</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기록을 "실적에 넣기" 버튼으로 추가(D-115), 실적 자동/고정 표시, "원본에서 다시 채우기"(경고창), 진행률은 원본에서만 (D-116)</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생성기(날마다 확정 일간 우선·없으면 원본 기록, 업무별 묶음, 월간도 일 단위 — D-107), 주·월 마지막 근무일 하루 마감 직후 주간·월간 자동 제안(비근무일 마감 뒤는 제안 없음)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이름이 비면 _이름 생략, 기간 업무 기록 Excel 업무기록_시작_끝_이름.xlsx), 첫 내보내기(텍스트 복사 포함) 전 이메일 인증 요구(worklog가 identity 내 정보의 emailVerified 확인·기억, D-109), 내보내기 진입은 일지 상단 바·하루 마감 완료·홈 일지 카드 (D-117)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 보기 계획/실제 두 열 (시간 기록 옵션 켜짐, 홈 두 열과 같은 규칙·기존 API 사용, P2-08에서 이동 — D-105). 지난 계획 블록에 기록 상태는 표시하지 않음 (D-114)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TIME-07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SCR-CAL-02</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spacing w:after="120"/>
      </w:pPr>
      <w:r>
        <w:t xml:space="preserve">P3 결과 (2026-10-09): P3-01~11을 feature/P3에 구현했고 CI를 통과했으며, 화면 QA 1·2차를 마쳤다. 단계 중 결정 D-105~D-117을 위 작업 내용에 반영했다. 계획에서 바뀐 범위: 원본 기록은 끌기 대신 "실적에 넣기" 버튼, 하루 마감 1단계는 기존 확인 대기 패널(D-115), 일지 진행률은 원본에서만(D-116), 일지 목록에서 바로 내보내기 없음(D-117), 캘린더 일 보기 두 열을 P2에서 옮겨 P3-11로(D-105), PDF 라이브러리를 OpenHTMLtoPDF에서 OpenPDF로(D-111), 일지 소요시간 표에 업무 제목 추가(D-112). main 병합 때 할 일: 같은 배포에서 Railway 서비스 3개의 빌드 설정 변경(7장, D-110).</w:t>
      </w:r>
    </w:p>
    <w:p>
      <w:pPr>
        <w:pStyle w:val="Heading2"/>
      </w:pPr>
      <w:r>
        <w:t xml:space="preserve">4.5 P4 다듬기</w:t>
      </w:r>
    </w:p>
    <w:p>
      <w:pPr>
        <w:spacing w:after="120"/>
      </w:pPr>
      <w:r>
        <w:t xml:space="preserve">착수 전제: P3가 PR로 main에 병합되고(2026-10-09) 작업환경 패키징이 main에 병합된다(PR #11). 권장 항목(P4-01 알림, P4-02 통계, P4-10 보관함, P4-11 랜딩)도 P4에 넣되 필수 항목(P4-03·05·06·07·08·09·12·13, 회고 UX-05)을 먼저 하고 권장은 병렬 여유로 진행하며, 늦으면 출시 뒤로 미룬다 (D-174,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하루 마감 알림 (앱 내 알림 + 표준 웹 푸시(VAPID), next_notify_at 기반 1분 주기 발송), 알림 센터. 알림은 기본 꺼짐·근무일만·그날 일지를 확정했으면 안 보냄·1시간 넘게 밀리면 버림 (D-178), 구독은 끄기·로그아웃·탈퇴·만료 통지 때 파기하고 사용자당 10개 상한, 알림 센터 30일 보관 (D-184), 아이폰은 홈 화면에 추가했을 때만 푸시 (D-174), 계약 worklog 0.6.0 (D-177)</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업무 통계 화면(차트는 직접 SVG, D-174), [옵션] 예상 대비 실제 회고(계획 = 업무에 연결된 시간 일정·회차의 길이, 실제 = 그 업무의 확정 기록 시간, 일정 없이 한 일은 '계획 밖', D-178)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manifest(name 'WY Worklog', short_name 'Worklog', D-182), service worker, 홈 화면 바로가기, 모바일 빠른 기록 버튼(바텀시트, 홈 빠른 입력과 같은 문법 — D-182),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탈퇴 경로 POST /api/users/me/deletion·비밀번호 재확인, 틀린 횟수는 비밀번호 변경과 합산해 잠금, 업무 데이터 파기 보통 1분·늦어도 20분 (D-176), 개인정보 처리방침(국외 이전 항목, 백업 7일 이내 파기 고지)·이용약관 페이지: docs/처리방침_초안.md·이용약관_초안.md를 P4에 게시하고 전문가 검토는 REL (D-175 ①), 무료 제공·종료 30일 전 공지·「민사소송법」 관할·만 14세 미만 가입 제한 (D-172). 가입 화면의 만 14세 이상 확인(SCR-AUTH-03 동의 묶음)도 이 작업 범위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SCR-AUTH-03, 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 전체는 CI에서만, 로컬은 Chromium 하나 (D-175 ③). 메일 인증 코드는 Mailpit 컨테이너(CI·로컬 compose, SMTP 호스트만 환경변수로 바꿈)에서 Playwright가 Mailpit API로 읽는다 (D-179)</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 CI e2e job</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 복원 시험은 같은 프로젝트의 임시 Postgres(restore-drill-pg)에 시험 계정만 넣고 그 안에서 수동 백업 → 탈퇴 → Restore·Deploy → 탈퇴 재적용(SQL 직접 실행) → 확인 → 삭제. 운영 DB는 건드리지 않고 운영 백업은 목록·크기·시각만 확인, 로그는 Railway 콘솔, 시험 직전 비용 확인 카드 (D-175 ④·D-183)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 infra/railway/restore-drill.md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 POST /api/auth/password-change, 이 기기 로그인 유지(쿠키가 없거나 무효면 모두 폐기 후 로그인 화면), 현재 비밀번호 15분 5회 틀리면 15분 잠금 (D-173)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 PATCH /api/users/me의 themeAccent·themeGround, 서버가 값 검증 (D-180)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[권장] 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 점검 중에도 공개 화면(랜딩·처리방침·약관)은 보이고 로그인 뒤 화면만 점검 안내 (D-177 ②)</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 위치는 gateway(POST /api/client-errors, 로그인 없음), DB 저장 없이 JSON 로그만, IP·쿠키·사용자 ID 안 남김, 16KB 초과 413, IP당 1분 10건·전체 1분 300건을 서버 메모리에서 셈 (D-175 ②·D-177 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spacing w:after="120"/>
      </w:pPr>
      <w:r>
        <w:t xml:space="preserve">P4 결과 (2026-10-11): 권장 항목을 포함한 P4-01~03·05~13을 feature/P4에 구현했고(draft PR #12), CI(E2E 포함)를 통과했으며 화면 QA와 재검증을 마쳤다. P4-07 백업 복원 시험은 임시 Postgres에서 통과했다(D-183). 단계 중 결정 D-172~D-184를 위 작업 내용에 반영했다. 계획에서 바뀐 범위: 권장 항목도 P4에 넣고 필수 먼저 진행(D-174), 하루 마감 알림 기본 꺼짐(D-178), 오류 수집 위치를 gateway로(D-175·D-177), 앱 이름 WY Worklog(D-182), 복원 시험을 운영이 아닌 임시 Postgres에서(D-183). main 병합 뒤 할 일: 운영 QA(휴대폰 크기로 기록 → 하루 마감 → 내보내기, 알림 센터·웹 푸시 구독, 탈퇴, 점검 중 공개 화면), 오류 수집 로그 확인, VAPID 운영 비밀값 확인.</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P4에 게시한 초안(D-175 ①)의 남은 빈칸(운영자 이름 또는 상호, 개인정보 보호책임자, 문의 메일 주소, 공고일·시행일, 약관의 이용 제한 절차·책임 범위)을 채우고, 푸시 서비스 운영사의 국외 이전 해당 여부(D-174)와 함께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P4의 권장 기능(통계, 알림, 보관함, 랜딩)은 P4에 구현했다 (D-174). 출시 전 결함 수정이 길어지면 권장 기능의 다듬기는 출시 후로 미룬다.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총괄(WY-pm)이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WY-pm에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백엔드 Docker 이미지는 서비스 3개가 backend/Dockerfile 하나를 쓰고 빌드 문맥은 저장소 루트다. worklog-service가 shared/holidays/KR.json을 jar에 넣어 쓰기 때문이다(파일이 없으면 기동 실패, D-74·D-110). Railway 서비스마다 Root Directory는 비우고, Dockerfile 경로는 /backend/Dockerfile, Watch Paths는 /backend/**·/shared/**로 둔다. 빌드 문맥을 바꾸는 커밋과 콘솔 변경은 같은 배포에 함께 넣는다(한쪽만 먼저 바뀌면 빌드 실패). PR CI가 서비스 3개 이미지 빌드를 확인한다.</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글꼴을 서버(jar)에 포함하고 PDF에만 Pretendard를 부분 내장, Word·Excel은 맑은 고딕 지정(내장 없음), 없는 글자는 대체 글꼴 → □ (D-111). 글꼴 없는 Linux 컨테이너 동작은 PR CI에서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재적용(SQL 직접 실행, infra/railway/restore-drill.md), P4-07에서 임시 Postgres로 절차 시험 통과 (NFR-05, D-183)</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2026-10-11T04:58:26.542Z</dcterms:created>
  <dcterms:modified xsi:type="dcterms:W3CDTF">2026-10-11T04:58:26.543Z</dcterms:modified>
</cp:coreProperties>
</file>

<file path=docProps/custom.xml><?xml version="1.0" encoding="utf-8"?>
<Properties xmlns="http://schemas.openxmlformats.org/officeDocument/2006/custom-properties" xmlns:vt="http://schemas.openxmlformats.org/officeDocument/2006/docPropsVTypes"/>
</file>