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8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type="dxa" w:w="85"/>
          <w:left w:type="dxa" w:w="113"/>
          <w:bottom w:type="dxa" w:w="85"/>
          <w:right w:type="dxa" w:w="113"/>
        </w:tblCellMar>
      </w:tblPr>
      <w:tblGrid>
        <w:gridCol w:w="6463"/>
        <w:gridCol w:w="1134"/>
        <w:gridCol w:w="1134"/>
        <w:gridCol w:w="1134"/>
      </w:tblGrid>
      <w:tr>
        <w:trPr>
          <w:trHeight w:val="340" w:hRule="exact"/>
        </w:trPr>
        <w:tc>
          <w:tcPr>
            <w:tcW w:type="dxa" w:w="6463"/>
            <w:vMerge w:val="restart"/>
            <w:vAlign w:val="center"/>
          </w:tcPr>
          <w:p>
            <w:pPr>
              <w:pStyle w:val="WyLogTitle"/>
            </w:pPr>
            <w:r>
              <w:t>업무일지</w:t>
            </w:r>
          </w:p>
        </w:tc>
        <w:tc>
          <w:tcPr>
            <w:tcW w:type="dxa" w:w="11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val="clear" w:fill="F2F2F2"/>
            <w:vAlign w:val="center"/>
          </w:tcPr>
          <w:p>
            <w:pPr>
              <w:pStyle w:val="WyLogBody"/>
              <w:spacing w:line="336" w:lineRule="auto"/>
            </w:pPr>
            <w:r>
              <w:rPr>
                <w:b w:val="on"/>
                <w:sz w:val="18"/>
              </w:rPr>
              <w:t>담당</w:t>
            </w:r>
          </w:p>
        </w:tc>
        <w:tc>
          <w:tcPr>
            <w:tcW w:type="dxa" w:w="11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val="clear" w:fill="F2F2F2"/>
            <w:vAlign w:val="center"/>
          </w:tcPr>
          <w:p>
            <w:pPr>
              <w:pStyle w:val="WyLogBody"/>
              <w:spacing w:line="336" w:lineRule="auto"/>
            </w:pPr>
            <w:r>
              <w:rPr>
                <w:b w:val="on"/>
                <w:sz w:val="18"/>
              </w:rPr>
              <w:t>팀장</w:t>
            </w:r>
          </w:p>
        </w:tc>
        <w:tc>
          <w:tcPr>
            <w:tcW w:type="dxa" w:w="11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val="clear" w:fill="F2F2F2"/>
            <w:vAlign w:val="center"/>
          </w:tcPr>
          <w:p>
            <w:pPr>
              <w:pStyle w:val="WyLogBody"/>
              <w:spacing w:line="336" w:lineRule="auto"/>
            </w:pPr>
            <w:r>
              <w:rPr>
                <w:b w:val="on"/>
                <w:sz w:val="18"/>
              </w:rPr>
              <w:t>부서장</w:t>
            </w:r>
          </w:p>
        </w:tc>
      </w:tr>
      <w:tr>
        <w:trPr>
          <w:trHeight w:val="907" w:hRule="exact"/>
        </w:trPr>
        <w:tc>
          <w:tcPr>
            <w:tcW w:type="dxa" w:w="6463"/>
            <w:vMerge w:val="continue"/>
          </w:tcPr>
          <w:p/>
        </w:tc>
        <w:tc>
          <w:tcPr>
            <w:tcW w:type="dxa" w:w="11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11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11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</w:tr>
    </w:tbl>
    <w:p>
      <w:pPr>
        <w:spacing w:after="113"/>
      </w:pPr>
    </w:p>
    <w:tbl>
      <w:tblPr>
        <w:tblW w:w="9864" w:type="dxa"/>
        <w:tblBorders>
          <w:top w:val="single" w:sz="12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4" w:space="0" w:color="BFBFBF"/>
          <w:insideV w:val="single" w:sz="4" w:space="0" w:color="BFBFBF"/>
        </w:tblBorders>
        <w:tblLayout w:type="fixed"/>
        <w:tblCellMar>
          <w:top w:type="dxa" w:w="85"/>
          <w:left w:type="dxa" w:w="113"/>
          <w:bottom w:type="dxa" w:w="85"/>
          <w:right w:type="dxa" w:w="113"/>
        </w:tblCellMar>
      </w:tblPr>
      <w:tblGrid>
        <w:gridCol w:w="1134"/>
        <w:gridCol w:w="3798"/>
        <w:gridCol w:w="1134"/>
        <w:gridCol w:w="3798"/>
      </w:tblGrid>
      <w:tr>
        <w:trPr>
          <w:cantSplit w:val="on"/>
        </w:trPr>
        <w:tc>
          <w:tcPr>
            <w:tcW w:type="dxa" w:w="1134"/>
            <w:shd w:color="auto" w:val="clear" w:fill="F2F2F2"/>
          </w:tcPr>
          <w:p>
            <w:pPr>
              <w:pStyle w:val="WyLogBody"/>
              <w:spacing w:line="336" w:lineRule="auto"/>
              <w:jc w:val="center"/>
            </w:pPr>
            <w:r>
              <w:rPr>
                <w:b w:val="on"/>
                <w:sz w:val="19"/>
              </w:rPr>
              <w:t>일자</w:t>
            </w:r>
          </w:p>
        </w:tc>
        <w:tc>
          <w:tcPr>
            <w:tcW w:type="dxa" w:w="3798"/>
          </w:tcPr>
          <w:p>
            <w:pPr>
              <w:pStyle w:val="WyLogBody"/>
              <w:spacing w:line="336" w:lineRule="auto"/>
            </w:pPr>
            <w:r>
              <w:rPr>
                <w:b w:val="off"/>
              </w:rPr>
              <w:t>2026년 10월 11일 (일)</w:t>
            </w:r>
          </w:p>
        </w:tc>
        <w:tc>
          <w:tcPr>
            <w:tcW w:type="dxa" w:w="1134"/>
            <w:shd w:color="auto" w:val="clear" w:fill="F2F2F2"/>
          </w:tcPr>
          <w:p>
            <w:pPr>
              <w:pStyle w:val="WyLogBody"/>
              <w:spacing w:line="336" w:lineRule="auto"/>
              <w:jc w:val="center"/>
            </w:pPr>
            <w:r>
              <w:rPr>
                <w:b w:val="on"/>
                <w:sz w:val="19"/>
              </w:rPr>
              <w:t>작성자</w:t>
            </w:r>
          </w:p>
        </w:tc>
        <w:tc>
          <w:tcPr>
            <w:tcW w:type="dxa" w:w="3798"/>
          </w:tcPr>
          <w:p>
            <w:pPr>
              <w:pStyle w:val="WyLogBody"/>
              <w:spacing w:line="336" w:lineRule="auto"/>
            </w:pPr>
            <w:r>
              <w:rPr>
                <w:b w:val="off"/>
              </w:rPr>
              <w:t/>
            </w:r>
          </w:p>
        </w:tc>
      </w:tr>
      <w:tr>
        <w:trPr>
          <w:cantSplit w:val="on"/>
        </w:trPr>
        <w:tc>
          <w:tcPr>
            <w:tcW w:type="dxa" w:w="1134"/>
            <w:shd w:color="auto" w:val="clear" w:fill="F2F2F2"/>
          </w:tcPr>
          <w:p>
            <w:pPr>
              <w:pStyle w:val="WyLogBody"/>
              <w:spacing w:line="336" w:lineRule="auto"/>
              <w:jc w:val="center"/>
            </w:pPr>
            <w:r>
              <w:rPr>
                <w:b w:val="on"/>
                <w:sz w:val="19"/>
              </w:rPr>
              <w:t>소속</w:t>
            </w:r>
          </w:p>
        </w:tc>
        <w:tc>
          <w:tcPr>
            <w:tcW w:type="dxa" w:w="3798"/>
          </w:tcPr>
          <w:p>
            <w:pPr>
              <w:pStyle w:val="WyLogBody"/>
              <w:spacing w:line="336" w:lineRule="auto"/>
            </w:pPr>
            <w:r>
              <w:rPr>
                <w:b w:val="off"/>
              </w:rPr>
              <w:t/>
            </w:r>
          </w:p>
        </w:tc>
        <w:tc>
          <w:tcPr>
            <w:tcW w:type="dxa" w:w="1134"/>
            <w:shd w:color="auto" w:val="clear" w:fill="F2F2F2"/>
          </w:tcPr>
          <w:p>
            <w:pPr>
              <w:pStyle w:val="WyLogBody"/>
              <w:spacing w:line="336" w:lineRule="auto"/>
              <w:jc w:val="center"/>
            </w:pPr>
            <w:r>
              <w:rPr>
                <w:b w:val="on"/>
                <w:sz w:val="19"/>
              </w:rPr>
              <w:t>직책</w:t>
            </w:r>
          </w:p>
        </w:tc>
        <w:tc>
          <w:tcPr>
            <w:tcW w:type="dxa" w:w="3798"/>
          </w:tcPr>
          <w:p>
            <w:pPr>
              <w:pStyle w:val="WyLogBody"/>
              <w:spacing w:line="336" w:lineRule="auto"/>
            </w:pPr>
            <w:r>
              <w:rPr>
                <w:b w:val="off"/>
              </w:rPr>
              <w:t/>
            </w:r>
          </w:p>
        </w:tc>
      </w:tr>
    </w:tbl>
    <w:p>
      <w:pPr>
        <w:pStyle w:val="WyLogHeading"/>
      </w:pPr>
      <w:r>
        <w:t>금일 실적</w:t>
      </w:r>
    </w:p>
    <w:tbl>
      <w:tblPr>
        <w:tblW w:w="9865" w:type="dxa"/>
        <w:tblBorders>
          <w:top w:val="single" w:sz="12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4" w:space="0" w:color="BFBFBF"/>
          <w:insideV w:val="none" w:sz="0" w:space="0" w:color="auto"/>
        </w:tblBorders>
        <w:tblLayout w:type="fixed"/>
        <w:tblCellMar>
          <w:top w:type="dxa" w:w="85"/>
          <w:left w:type="dxa" w:w="113"/>
          <w:bottom w:type="dxa" w:w="85"/>
          <w:right w:type="dxa" w:w="113"/>
        </w:tblCellMar>
      </w:tblPr>
      <w:tblGrid>
        <w:gridCol w:w="567"/>
        <w:gridCol w:w="4989"/>
        <w:gridCol w:w="3175"/>
        <w:gridCol w:w="1134"/>
      </w:tblGrid>
      <w:tr>
        <w:trPr>
          <w:tblHeader w:val="on"/>
          <w:cantSplit w:val="on"/>
        </w:trPr>
        <w:tc>
          <w:tcPr>
            <w:tcW w:type="dxa" w:w="567"/>
            <w:tcBorders>
              <w:bottom w:val="single" w:sz="6" w:space="0" w:color="000000"/>
            </w:tcBorders>
            <w:shd w:color="auto" w:val="clear" w:fill="F2F2F2"/>
          </w:tcPr>
          <w:p>
            <w:pPr>
              <w:pStyle w:val="WyLogBody"/>
              <w:spacing w:line="336" w:lineRule="auto"/>
              <w:jc w:val="center"/>
            </w:pPr>
            <w:r>
              <w:rPr>
                <w:b w:val="on"/>
                <w:sz w:val="19"/>
              </w:rPr>
              <w:t>No</w:t>
            </w:r>
          </w:p>
        </w:tc>
        <w:tc>
          <w:tcPr>
            <w:tcW w:type="dxa" w:w="4989"/>
            <w:tcBorders>
              <w:bottom w:val="single" w:sz="6" w:space="0" w:color="000000"/>
            </w:tcBorders>
            <w:shd w:color="auto" w:val="clear" w:fill="F2F2F2"/>
          </w:tcPr>
          <w:p>
            <w:pPr>
              <w:pStyle w:val="WyLogBody"/>
              <w:spacing w:line="336" w:lineRule="auto"/>
              <w:jc w:val="center"/>
            </w:pPr>
            <w:r>
              <w:rPr>
                <w:b w:val="on"/>
                <w:sz w:val="19"/>
              </w:rPr>
              <w:t>업무 내용</w:t>
            </w:r>
          </w:p>
        </w:tc>
        <w:tc>
          <w:tcPr>
            <w:tcW w:type="dxa" w:w="3175"/>
            <w:tcBorders>
              <w:bottom w:val="single" w:sz="6" w:space="0" w:color="000000"/>
            </w:tcBorders>
            <w:shd w:color="auto" w:val="clear" w:fill="F2F2F2"/>
          </w:tcPr>
          <w:p>
            <w:pPr>
              <w:pStyle w:val="WyLogBody"/>
              <w:spacing w:line="336" w:lineRule="auto"/>
              <w:jc w:val="center"/>
            </w:pPr>
            <w:r>
              <w:rPr>
                <w:b w:val="on"/>
                <w:sz w:val="19"/>
              </w:rPr>
              <w:t>결과</w:t>
            </w:r>
          </w:p>
        </w:tc>
        <w:tc>
          <w:tcPr>
            <w:tcW w:type="dxa" w:w="1134"/>
            <w:tcBorders>
              <w:bottom w:val="single" w:sz="6" w:space="0" w:color="000000"/>
            </w:tcBorders>
            <w:shd w:color="auto" w:val="clear" w:fill="F2F2F2"/>
          </w:tcPr>
          <w:p>
            <w:pPr>
              <w:pStyle w:val="WyLogBody"/>
              <w:spacing w:line="336" w:lineRule="auto"/>
              <w:jc w:val="center"/>
            </w:pPr>
            <w:r>
              <w:rPr>
                <w:b w:val="on"/>
                <w:sz w:val="19"/>
              </w:rPr>
              <w:t>진행률</w:t>
            </w:r>
          </w:p>
        </w:tc>
      </w:tr>
      <w:tr>
        <w:trPr>
          <w:cantSplit w:val="on"/>
        </w:trPr>
        <w:tc>
          <w:tcPr>
            <w:tcW w:type="dxa" w:w="567"/>
          </w:tcPr>
          <w:p>
            <w:pPr>
              <w:pStyle w:val="WyLogBody"/>
              <w:spacing w:line="336" w:lineRule="auto"/>
              <w:jc w:val="center"/>
            </w:pPr>
            <w:r>
              <w:rPr>
                <w:b w:val="off"/>
              </w:rPr>
              <w:t>1</w:t>
            </w:r>
          </w:p>
        </w:tc>
        <w:tc>
          <w:tcPr>
            <w:tcW w:type="dxa" w:w="4989"/>
          </w:tcPr>
          <w:p>
            <w:pPr>
              <w:pStyle w:val="WyLogBody"/>
              <w:spacing w:line="336" w:lineRule="auto"/>
            </w:pPr>
            <w:r>
              <w:rPr>
                <w:b w:val="off"/>
              </w:rPr>
              <w:t>P4 운영 QA 기록 확인용 메모</w:t>
            </w:r>
          </w:p>
        </w:tc>
        <w:tc>
          <w:tcPr>
            <w:tcW w:type="dxa" w:w="3175"/>
          </w:tcPr>
          <w:p>
            <w:pPr>
              <w:pStyle w:val="WyLogBody"/>
              <w:spacing w:line="336" w:lineRule="auto"/>
            </w:pPr>
            <w:r>
              <w:rPr>
                <w:b w:val="off"/>
              </w:rPr>
              <w:t>운영 QA 확인</w:t>
            </w:r>
          </w:p>
        </w:tc>
        <w:tc>
          <w:tcPr>
            <w:tcW w:type="dxa" w:w="1134"/>
          </w:tcPr>
          <w:p>
            <w:pPr>
              <w:pStyle w:val="WyLogBody"/>
              <w:spacing w:line="336" w:lineRule="auto"/>
              <w:jc w:val="center"/>
            </w:pPr>
            <w:r>
              <w:rPr>
                <w:b w:val="off"/>
              </w:rPr>
              <w:t>완료</w:t>
            </w:r>
          </w:p>
        </w:tc>
      </w:tr>
    </w:tbl>
    <w:p>
      <w:pPr>
        <w:pStyle w:val="WyLogHeading"/>
      </w:pPr>
      <w:r>
        <w:t>진행 현황</w:t>
      </w:r>
    </w:p>
    <w:p>
      <w:pPr>
        <w:pStyle w:val="WyLogBody"/>
        <w:spacing w:before="57"/>
      </w:pPr>
      <w:r>
        <w:t>완료 1건</w:t>
      </w:r>
    </w:p>
    <w:p>
      <w:pPr>
        <w:pStyle w:val="WyLogHeading"/>
      </w:pPr>
      <w:r>
        <w:t>다음 주 계획</w:t>
      </w:r>
    </w:p>
    <w:tbl>
      <w:tblPr>
        <w:tblW w:w="9864" w:type="dxa"/>
        <w:tblBorders>
          <w:top w:val="single" w:sz="12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4" w:space="0" w:color="BFBFBF"/>
          <w:insideV w:val="none" w:sz="0" w:space="0" w:color="auto"/>
        </w:tblBorders>
        <w:tblLayout w:type="fixed"/>
        <w:tblCellMar>
          <w:top w:type="dxa" w:w="85"/>
          <w:left w:type="dxa" w:w="113"/>
          <w:bottom w:type="dxa" w:w="85"/>
          <w:right w:type="dxa" w:w="113"/>
        </w:tblCellMar>
      </w:tblPr>
      <w:tblGrid>
        <w:gridCol w:w="567"/>
        <w:gridCol w:w="6803"/>
        <w:gridCol w:w="2494"/>
      </w:tblGrid>
      <w:tr>
        <w:trPr>
          <w:tblHeader w:val="on"/>
          <w:cantSplit w:val="on"/>
        </w:trPr>
        <w:tc>
          <w:tcPr>
            <w:tcW w:type="dxa" w:w="567"/>
            <w:tcBorders>
              <w:bottom w:val="single" w:sz="6" w:space="0" w:color="000000"/>
            </w:tcBorders>
            <w:shd w:color="auto" w:val="clear" w:fill="F2F2F2"/>
          </w:tcPr>
          <w:p>
            <w:pPr>
              <w:pStyle w:val="WyLogBody"/>
              <w:spacing w:line="336" w:lineRule="auto"/>
              <w:jc w:val="center"/>
            </w:pPr>
            <w:r>
              <w:rPr>
                <w:b w:val="on"/>
                <w:sz w:val="19"/>
              </w:rPr>
              <w:t>No</w:t>
            </w:r>
          </w:p>
        </w:tc>
        <w:tc>
          <w:tcPr>
            <w:tcW w:type="dxa" w:w="6803"/>
            <w:tcBorders>
              <w:bottom w:val="single" w:sz="6" w:space="0" w:color="000000"/>
            </w:tcBorders>
            <w:shd w:color="auto" w:val="clear" w:fill="F2F2F2"/>
          </w:tcPr>
          <w:p>
            <w:pPr>
              <w:pStyle w:val="WyLogBody"/>
              <w:spacing w:line="336" w:lineRule="auto"/>
              <w:jc w:val="center"/>
            </w:pPr>
            <w:r>
              <w:rPr>
                <w:b w:val="on"/>
                <w:sz w:val="19"/>
              </w:rPr>
              <w:t>업무</w:t>
            </w:r>
          </w:p>
        </w:tc>
        <w:tc>
          <w:tcPr>
            <w:tcW w:type="dxa" w:w="2494"/>
            <w:tcBorders>
              <w:bottom w:val="single" w:sz="6" w:space="0" w:color="000000"/>
            </w:tcBorders>
            <w:shd w:color="auto" w:val="clear" w:fill="F2F2F2"/>
          </w:tcPr>
          <w:p>
            <w:pPr>
              <w:pStyle w:val="WyLogBody"/>
              <w:spacing w:line="336" w:lineRule="auto"/>
              <w:jc w:val="center"/>
            </w:pPr>
            <w:r>
              <w:rPr>
                <w:b w:val="on"/>
                <w:sz w:val="19"/>
              </w:rPr>
              <w:t>예정</w:t>
            </w:r>
          </w:p>
        </w:tc>
      </w:tr>
      <w:tr>
        <w:trPr>
          <w:cantSplit w:val="on"/>
        </w:trPr>
        <w:tc>
          <w:tcPr>
            <w:tcW w:type="dxa" w:w="567"/>
          </w:tcPr>
          <w:p>
            <w:pPr>
              <w:pStyle w:val="WyLogBody"/>
              <w:spacing w:line="336" w:lineRule="auto"/>
              <w:jc w:val="center"/>
            </w:pPr>
            <w:r>
              <w:rPr>
                <w:b w:val="off"/>
              </w:rPr>
              <w:t>1</w:t>
            </w:r>
          </w:p>
        </w:tc>
        <w:tc>
          <w:tcPr>
            <w:tcW w:type="dxa" w:w="6803"/>
          </w:tcPr>
          <w:p>
            <w:pPr>
              <w:pStyle w:val="WyLogBody"/>
              <w:spacing w:line="336" w:lineRule="auto"/>
            </w:pPr>
            <w:r>
              <w:rPr>
                <w:b w:val="off"/>
              </w:rPr>
              <w:t>QA일지 후보칩 업무</w:t>
            </w:r>
          </w:p>
        </w:tc>
        <w:tc>
          <w:tcPr>
            <w:tcW w:type="dxa" w:w="2494"/>
          </w:tcPr>
          <w:p>
            <w:pPr>
              <w:pStyle w:val="WyLogBody"/>
              <w:spacing w:line="336" w:lineRule="auto"/>
            </w:pPr>
            <w:r>
              <w:rPr>
                <w:b w:val="off"/>
              </w:rPr>
              <w:t>마감 10/8 (목)</w:t>
            </w:r>
          </w:p>
        </w:tc>
      </w:tr>
    </w:tbl>
    <w:p>
      <w:pPr>
        <w:pStyle w:val="WyLogHeading"/>
      </w:pPr>
      <w:r>
        <w:t>이슈 및 특이사항</w:t>
      </w:r>
    </w:p>
    <w:tbl>
      <w:tblPr>
        <w:tblW w:w="98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type="dxa" w:w="85"/>
          <w:left w:type="dxa" w:w="113"/>
          <w:bottom w:type="dxa" w:w="85"/>
          <w:right w:type="dxa" w:w="113"/>
        </w:tblCellMar>
      </w:tblPr>
      <w:tblGrid>
        <w:gridCol w:w="9865"/>
      </w:tblGrid>
      <w:tr>
        <w:trPr>
          <w:trHeight w:val="1134" w:hRule="atLeast"/>
        </w:trPr>
        <w:tc>
          <w:tcPr>
            <w:tcW w:type="dxa" w:w="986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WyLogBody"/>
              <w:spacing w:line="336" w:lineRule="auto"/>
            </w:pPr>
            <w:r>
              <w:rPr>
                <w:b w:val="off"/>
              </w:rPr>
              <w:t/>
            </w:r>
          </w:p>
        </w:tc>
      </w:tr>
    </w:tbl>
    <w:sectPr>
      <w:footerReference w:type="default" r:id="rId3"/>
      <w:pgSz w:w="11906" w:h="16838"/>
      <w:pgMar w:top="1020" w:bottom="907" w:left="1020" w:right="1020" w:footer="397" w:header="454"/>
    </w:sectPr>
  </w:body>
</w:document>
</file>

<file path=word/footer1.xml><?xml version="1.0" encoding="utf-8"?>
<w:ftr xmlns:w="http://schemas.openxmlformats.org/wordprocessingml/2006/main">
  <w:p>
    <w:pPr>
      <w:tabs>
        <w:tab w:val="center" w:pos="4932"/>
        <w:tab w:val="right" w:pos="9865"/>
      </w:tabs>
    </w:pPr>
    <w:r>
      <w:rPr>
        <w:sz w:val="16"/>
        <w:color w:val="595959"/>
      </w:rPr>
      <w:t>확정 2026-10-11 14:34</w:t>
    </w:r>
    <w:r>
      <w:rPr>
        <w:sz w:val="16"/>
        <w:color w:val="595959"/>
      </w:rPr>
      <w:tab/>
    </w:r>
    <w:r>
      <w:rPr>
        <w:sz w:val="16"/>
        <w:color w:val="595959"/>
      </w:rPr>
      <w:fldChar w:fldCharType="begin"/>
    </w:r>
    <w:r>
      <w:rPr>
        <w:sz w:val="16"/>
        <w:color w:val="595959"/>
      </w:rPr>
      <w:instrText> PAGE </w:instrText>
    </w:r>
    <w:r>
      <w:rPr>
        <w:sz w:val="16"/>
        <w:color w:val="595959"/>
      </w:rPr>
      <w:fldChar w:fldCharType="separate"/>
    </w:r>
    <w:r>
      <w:rPr>
        <w:sz w:val="16"/>
        <w:color w:val="595959"/>
      </w:rPr>
      <w:t>1</w:t>
    </w:r>
    <w:r>
      <w:rPr>
        <w:sz w:val="16"/>
        <w:color w:val="595959"/>
      </w:rPr>
      <w:fldChar w:fldCharType="end"/>
    </w:r>
    <w:r>
      <w:rPr>
        <w:sz w:val="16"/>
        <w:color w:val="595959"/>
      </w:rPr>
      <w:t xml:space="preserve"> / </w:t>
    </w:r>
    <w:r>
      <w:rPr>
        <w:sz w:val="16"/>
        <w:color w:val="595959"/>
      </w:rPr>
      <w:fldChar w:fldCharType="begin"/>
    </w:r>
    <w:r>
      <w:rPr>
        <w:sz w:val="16"/>
        <w:color w:val="595959"/>
      </w:rPr>
      <w:instrText> NUMPAGES </w:instrText>
    </w:r>
    <w:r>
      <w:rPr>
        <w:sz w:val="16"/>
        <w:color w:val="595959"/>
      </w:rPr>
      <w:fldChar w:fldCharType="separate"/>
    </w:r>
    <w:r>
      <w:rPr>
        <w:sz w:val="16"/>
        <w:color w:val="595959"/>
      </w:rPr>
      <w:t>1</w:t>
    </w:r>
    <w:r>
      <w:rPr>
        <w:sz w:val="16"/>
        <w:color w:val="595959"/>
      </w:rPr>
      <w:fldChar w:fldCharType="end"/>
    </w:r>
    <w:r>
      <w:rPr>
        <w:sz w:val="16"/>
        <w:color w:val="595959"/>
      </w:rPr>
      <w:tab/>
    </w:r>
    <w:r>
      <w:rPr>
        <w:sz w:val="16"/>
        <w:color w:val="595959"/>
      </w:rPr>
      <w:t>WY Worklog</w:t>
    </w:r>
  </w:p>
</w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 w:cs="맑은 고딕"/>
        <w:sz w:val="20"/>
        <w:szCs w:val="20"/>
        <w:lang w:val="ko-KR" w:eastAsia="ko-KR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customStyle="1" w:styleId="WyLogTitle">
    <w:name w:val="업무일지 제목"/>
    <w:basedOn w:val="Normal"/>
    <w:qFormat/>
    <w:rPr>
      <w:b/>
      <w:spacing w:val="120"/>
      <w:sz w:val="40"/>
      <w:szCs w:val="40"/>
    </w:rPr>
  </w:style>
  <w:style w:type="paragraph" w:customStyle="1" w:styleId="WyLogHeading">
    <w:name w:val="업무일지 구분"/>
    <w:basedOn w:val="Heading1"/>
    <w:next w:val="WyLogBody"/>
    <w:qFormat/>
    <w:pPr>
      <w:keepNext/>
      <w:spacing w:before="397" w:after="113"/>
      <w:outlineLvl w:val="0"/>
    </w:pPr>
    <w:rPr>
      <w:b/>
      <w:color w:val="000000"/>
      <w:sz w:val="22"/>
      <w:szCs w:val="22"/>
    </w:rPr>
  </w:style>
  <w:style w:type="paragraph" w:customStyle="1" w:styleId="WyLogBody">
    <w:name w:val="업무일지 본문"/>
    <w:basedOn w:val="Normal"/>
    <w:qFormat/>
    <w:pPr>
      <w:spacing w:line="336" w:lineRule="auto"/>
    </w:pPr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2026-10-11T05:35:43Z</dcterms:created>
  <dc:creator>Apache POI</dc:creator>
</cp:coreProperties>
</file>