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rPr>
          <w:b w:val="1"/>
          <w:bCs w:val="1"/>
          <w:color w:val="1f1f1f"/>
        </w:rPr>
      </w:pPr>
      <w:r w:rsidDel="00000000" w:rsidR="00000000" w:rsidRPr="00000000">
        <w:rPr>
          <w:b w:val="1"/>
          <w:bCs w:val="1"/>
          <w:color w:val="1f1f1f"/>
          <w:rtl w:val="0"/>
        </w:rPr>
        <w:t>CỘNG HÒA XÃ HỘI CHỦ NGHĨA VIỆT NAM</w:t>
      </w:r>
    </w:p>
    <w:p w:rsidR="00000000" w:rsidDel="00000000" w:rsidP="00000000" w:rsidRDefault="00000000" w:rsidRPr="00000000" w14:paraId="00000003">
      <w:pPr>
        <w:ind w:left="2160" w:firstLine="720"/>
        <w:rPr>
          <w:b w:val="1"/>
          <w:bCs w:val="1"/>
          <w:color w:val="1f1f1f"/>
        </w:rPr>
      </w:pPr>
      <w:r w:rsidDel="00000000" w:rsidR="00000000" w:rsidRPr="00000000">
        <w:rPr>
          <w:b w:val="1"/>
          <w:bCs w:val="1"/>
          <w:color w:val="1f1f1f"/>
          <w:rtl w:val="0"/>
        </w:rPr>
        <w:t xml:space="preserve">Độc lập – Tự do – Hạnh phúc</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ind w:left="2160" w:firstLine="720"/>
        <w:rPr>
          <w:b w:val="1"/>
          <w:bCs w:val="1"/>
          <w:color w:val="1f1f1f"/>
        </w:rPr>
      </w:pPr>
      <w:r w:rsidDel="00000000" w:rsidR="00000000" w:rsidRPr="00000000">
        <w:rPr>
          <w:b w:val="1"/>
          <w:bCs w:val="1"/>
          <w:color w:val="1f1f1f"/>
          <w:rtl w:val="0"/>
        </w:rPr>
        <w:t xml:space="preserve">BIÊN BẢN BÀN GIAO TÀI SẢN</w:t>
      </w:r>
    </w:p>
    <w:p w:rsidR="00000000" w:rsidDel="00000000" w:rsidP="00000000" w:rsidRDefault="00000000" w:rsidRPr="00000000" w14:paraId="00000006">
      <w:pPr>
        <w:ind w:left="1440" w:firstLine="0"/>
        <w:rPr>
          <w:i w:val="1"/>
          <w:iCs w:val="1"/>
          <w:color w:val="1f1f1f"/>
        </w:rPr>
      </w:pPr>
      <w:r w:rsidDel="00000000" w:rsidR="00000000" w:rsidRPr="00000000">
        <w:rPr>
          <w:i w:val="1"/>
          <w:iCs w:val="1"/>
          <w:color w:val="1f1f1f"/>
          <w:rtl w:val="0"/>
        </w:rPr>
        <w:t xml:space="preserve">      </w:t>
      </w:r>
      <w:r w:rsidDel="00000000" w:rsidR="00000000" w:rsidRPr="00000000">
        <w:rPr>
          <w:i w:val="1"/>
          <w:iCs w:val="1"/>
          <w:color w:val="1f1f1f"/>
          <w:rtl w:val="0"/>
        </w:rPr>
        <w:t xml:space="preserve">(V/v: Bàn giao gậy Billiards theo Hợp đồng thuê)</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Căn cứ Hợp đồng cho thuê gậy Billiards số: «SO_HOP_DONG» ký ngày «NGAY_KY_HD» tháng «THANG_KY_HD» năm «NAM_KY_HD».</w:t>
      </w:r>
    </w:p>
    <w:p w:rsidR="00000000" w:rsidDel="00000000" w:rsidP="00000000" w:rsidRDefault="00000000" w:rsidRPr="00000000" w14:paraId="0000000A">
      <w:pPr>
        <w:rPr>
          <w:color w:val="1f1f1f"/>
        </w:rPr>
      </w:pPr>
      <w:r w:rsidDel="00000000" w:rsidR="00000000" w:rsidRPr="00000000">
        <w:rPr>
          <w:color w:val="1f1f1f"/>
          <w:rtl w:val="0"/>
        </w:rPr>
        <w:t>Hôm nay, ngày «NGAY_BAN_GIAO» tháng «THANG_BAN_GIAO» năm «NAM_BAN_GIAO», tại «DIA_DIEM_BAN_GIAO», chúng tôi gồm:</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color w:val="1f1f1f"/>
          <w:rtl w:val="0"/>
        </w:rPr>
        <w:t xml:space="preserve">BÊN BÀN GIAO (BÊN A): CÔNG TY TNHH CARBON BILLIARDS (Thương hiệu RHINO)</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Địa chỉ trụ sở:</w:t>
      </w:r>
      <w:r w:rsidDel="00000000" w:rsidR="00000000" w:rsidRPr="00000000">
        <w:rPr>
          <w:color w:val="1f1f1f"/>
          <w:rtl w:val="0"/>
        </w:rPr>
        <w:t xml:space="preserve"> Số 14, ngõ 975 Tam Trinh, phường Yên Sở, quận Hoàng Mai, Hà Nội.</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Người đại diện:</w:t>
      </w:r>
      <w:r w:rsidDel="00000000" w:rsidR="00000000" w:rsidRPr="00000000">
        <w:rPr>
          <w:color w:val="1f1f1f"/>
          <w:rtl w:val="0"/>
        </w:rPr>
        <w:t xml:space="preserve"> Ông Phạm Duy Đông - </w:t>
      </w:r>
      <w:r w:rsidDel="00000000" w:rsidR="00000000" w:rsidRPr="00000000">
        <w:rPr>
          <w:b w:val="1"/>
          <w:bCs w:val="1"/>
          <w:color w:val="1f1f1f"/>
          <w:rtl w:val="0"/>
        </w:rPr>
        <w:t xml:space="preserve">Chức vụ:</w:t>
      </w:r>
      <w:r w:rsidDel="00000000" w:rsidR="00000000" w:rsidRPr="00000000">
        <w:rPr>
          <w:color w:val="1f1f1f"/>
          <w:rtl w:val="0"/>
        </w:rPr>
        <w:t xml:space="preserve"> Giám đốc kinh doanh.</w:t>
      </w:r>
    </w:p>
    <w:p w:rsidR="00000000" w:rsidDel="00000000" w:rsidP="00000000" w:rsidRDefault="00000000" w:rsidRPr="00000000" w14:paraId="00000012">
      <w:pPr>
        <w:rPr>
          <w:color w:val="1f1f1f"/>
        </w:rPr>
      </w:pPr>
      <w:r w:rsidDel="00000000" w:rsidR="00000000" w:rsidRPr="00000000">
        <w:rPr>
          <w:color w:val="1f1f1f"/>
          <w:rtl w:val="0"/>
        </w:rPr>
        <w:t>BÊN NHẬN BÀN GIAO (BÊN B): CÂU LẠC BỘ BILLIARDS «TEN_CLB»</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Địa chỉ CLB: «DIA_CHI_CLB»</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Người đại diện: Ông/Bà «NGUOI_DAI_DIEN_BEN_B» - Chức vụ: «CHUC_VU_BEN_B»</w:t>
      </w:r>
    </w:p>
    <w:p w:rsidR="00000000" w:rsidDel="00000000" w:rsidP="00000000" w:rsidRDefault="00000000" w:rsidRPr="00000000" w14:paraId="00000018">
      <w:pPr>
        <w:rPr>
          <w:color w:val="1f1f1f"/>
        </w:rPr>
      </w:pPr>
      <w:r w:rsidDel="00000000" w:rsidR="00000000" w:rsidRPr="00000000">
        <w:rPr>
          <w:color w:val="1f1f1f"/>
          <w:rtl w:val="0"/>
        </w:rPr>
        <w:t xml:space="preserve">Hai bên cùng thống nhất tiến hành bàn giao tài sản với các nội dung chi tiết như sau:</w:t>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rPr>
          <w:color w:val="1f1f1f"/>
        </w:rPr>
      </w:pPr>
      <w:r w:rsidDel="00000000" w:rsidR="00000000" w:rsidRPr="00000000">
        <w:rPr>
          <w:b w:val="1"/>
          <w:bCs w:val="1"/>
          <w:color w:val="1f1f1f"/>
          <w:rtl w:val="0"/>
        </w:rPr>
        <w:t xml:space="preserve">1. Nội dung bàn giao tài sản</w:t>
      </w:r>
      <w:r w:rsidDel="00000000" w:rsidR="00000000" w:rsidRPr="00000000">
        <w:rPr>
          <w:color w:val="1f1f1f"/>
          <w:rtl w:val="0"/>
        </w:rPr>
        <w:t xml:space="preserve"> Bên A tiến hành bàn giao cho Bên B hệ thống gậy Billiards mang thương hiệu Rhino đúng số lượng và chất lượng đã cam kết:</w:t>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Loại gậy (CLB R68 / CLB R88): «LOAI_GAY»</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Số lượng gậy tính phí: «SO_GAY_TINH_PHI» cây.</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Số lượng gậy dự phòng (Miễn phí): «SO_GAY_DU_PHONG» cây.</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Tổng số gậy Bên A bàn giao cho Bên B: «TONG_SO_GAY_THUC_NHAN» cây.</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Tình trạng tài sản khi bàn giao:</w:t>
      </w:r>
      <w:r w:rsidDel="00000000" w:rsidR="00000000" w:rsidRPr="00000000">
        <w:rPr>
          <w:color w:val="1f1f1f"/>
          <w:rtl w:val="0"/>
        </w:rPr>
        <w:t xml:space="preserve"> Gậy đảm bảo chất lượng, đồng đều và sẵn sàng đưa vào sử dụng ngay.</w:t>
      </w:r>
    </w:p>
    <w:p w:rsidR="00000000" w:rsidDel="00000000" w:rsidP="00000000" w:rsidRDefault="00000000" w:rsidRPr="00000000" w14:paraId="00000026">
      <w:pPr>
        <w:rPr>
          <w:b w:val="1"/>
          <w:bCs w:val="1"/>
          <w:color w:val="1f1f1f"/>
        </w:rPr>
      </w:pPr>
      <w:r w:rsidDel="00000000" w:rsidR="00000000" w:rsidRPr="00000000">
        <w:rPr>
          <w:b w:val="1"/>
          <w:bCs w:val="1"/>
          <w:color w:val="1f1f1f"/>
          <w:rtl w:val="0"/>
        </w:rPr>
        <w:t xml:space="preserve">2. Xác nhận và Cam kết của các bên</w:t>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Bên B</w:t>
      </w:r>
      <w:r w:rsidDel="00000000" w:rsidR="00000000" w:rsidRPr="00000000">
        <w:rPr>
          <w:color w:val="1f1f1f"/>
          <w:rtl w:val="0"/>
        </w:rPr>
        <w:t xml:space="preserve"> xác nhận đã kiểm tra, nhận đủ tổng số lượng gậy và đúng chất lượng như thỏa thuận tại Điều 1 và Điều 4 của Hợp đồng.</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Bên B</w:t>
      </w:r>
      <w:r w:rsidDel="00000000" w:rsidR="00000000" w:rsidRPr="00000000">
        <w:rPr>
          <w:color w:val="1f1f1f"/>
          <w:rtl w:val="0"/>
        </w:rPr>
        <w:t xml:space="preserve"> cam kết đưa gậy vào sử dụng đúng mục đích kinh doanh tại CLB, quản lý hệ thống gậy cẩn thận và tuyệt đối không tự ý tháo lắp, thay đổi kết cấu hoặc sửa chữa (đặc biệt là phần ngọn carbon).</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Trong quá trình sử dụng, nếu có gậy cần xử lý kỹ thuật (hỏng đầu cơ, cong vênh, trầy xước nặng...), </w:t>
      </w:r>
      <w:r w:rsidDel="00000000" w:rsidR="00000000" w:rsidRPr="00000000">
        <w:rPr>
          <w:b w:val="1"/>
          <w:bCs w:val="1"/>
          <w:color w:val="1f1f1f"/>
          <w:rtl w:val="0"/>
        </w:rPr>
        <w:t xml:space="preserve">Bên B</w:t>
      </w:r>
      <w:r w:rsidDel="00000000" w:rsidR="00000000" w:rsidRPr="00000000">
        <w:rPr>
          <w:color w:val="1f1f1f"/>
          <w:rtl w:val="0"/>
        </w:rPr>
        <w:t xml:space="preserve"> sẽ sử dụng gậy dự phòng để thay thế và thực hiện đúng quy trình gom, gửi gậy luân chuyển bảo hành về cho </w:t>
      </w:r>
      <w:r w:rsidDel="00000000" w:rsidR="00000000" w:rsidRPr="00000000">
        <w:rPr>
          <w:b w:val="1"/>
          <w:bCs w:val="1"/>
          <w:color w:val="1f1f1f"/>
          <w:rtl w:val="0"/>
        </w:rPr>
        <w:t xml:space="preserve">Bên A</w:t>
      </w:r>
      <w:r w:rsidDel="00000000" w:rsidR="00000000" w:rsidRPr="00000000">
        <w:rPr>
          <w:color w:val="1f1f1f"/>
          <w:rtl w:val="0"/>
        </w:rPr>
        <w:t xml:space="preserve"> theo khoản 3 Điều 3 của Hợp đồng.</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Bên A</w:t>
      </w:r>
      <w:r w:rsidDel="00000000" w:rsidR="00000000" w:rsidRPr="00000000">
        <w:rPr>
          <w:color w:val="1f1f1f"/>
          <w:rtl w:val="0"/>
        </w:rPr>
        <w:t xml:space="preserve"> cam kết đồng hành và xử lý bảo trì, sửa chữa hoặc phục hồi gậy không quá 03 ngày làm việc kể từ ngày nhận được gậy luân chuyển từ Bên B.</w:t>
      </w:r>
    </w:p>
    <w:p w:rsidR="00000000" w:rsidDel="00000000" w:rsidP="00000000" w:rsidRDefault="00000000" w:rsidRPr="00000000" w14:paraId="00000030">
      <w:pPr>
        <w:rPr>
          <w:b w:val="1"/>
          <w:bCs w:val="1"/>
          <w:color w:val="1f1f1f"/>
        </w:rPr>
      </w:pPr>
      <w:r w:rsidDel="00000000" w:rsidR="00000000" w:rsidRPr="00000000">
        <w:rPr>
          <w:b w:val="1"/>
          <w:bCs w:val="1"/>
          <w:color w:val="1f1f1f"/>
          <w:rtl w:val="0"/>
        </w:rPr>
        <w:t xml:space="preserve">3. Điều khoản chung</w:t>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Biên bản bàn giao này là một phần không thể tách rời của Hợp đồng cho thuê gậy Billiards số: «SO_HOP_DONG».</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Biên bản được lập thành 02 (hai) bản có giá trị pháp lý như nhau, mỗi bên giữ 01 (một) bản để làm cơ sở thực hiện.</w:t>
      </w:r>
    </w:p>
    <w:p w:rsidR="00000000" w:rsidDel="00000000" w:rsidP="00000000" w:rsidRDefault="00000000" w:rsidRPr="00000000" w14:paraId="00000036">
      <w:pPr>
        <w:rPr>
          <w:b w:val="1"/>
          <w:bCs w:val="1"/>
          <w:color w:val="1f1f1f"/>
        </w:rPr>
      </w:pPr>
      <w:r w:rsidDel="00000000" w:rsidR="00000000" w:rsidRPr="00000000">
        <w:rPr>
          <w:b w:val="1"/>
          <w:bCs w:val="1"/>
          <w:color w:val="1f1f1f"/>
          <w:rtl w:val="0"/>
        </w:rPr>
        <w:t xml:space="preserve">ĐẠI DIỆN BÊN BÀN GIAO (BÊN A)</w:t>
      </w:r>
      <w:r w:rsidDel="00000000" w:rsidR="00000000" w:rsidRPr="00000000">
        <w:rPr>
          <w:color w:val="1f1f1f"/>
          <w:rtl w:val="0"/>
        </w:rPr>
        <w:t xml:space="preserve">                          </w:t>
        <w:tab/>
      </w:r>
      <w:r w:rsidDel="00000000" w:rsidR="00000000" w:rsidRPr="00000000">
        <w:rPr>
          <w:b w:val="1"/>
          <w:bCs w:val="1"/>
          <w:color w:val="1f1f1f"/>
          <w:rtl w:val="0"/>
        </w:rPr>
        <w:t xml:space="preserve">ĐẠI DIỆN BÊN NHẬN BÀN GIAO (BÊN B)</w:t>
      </w:r>
    </w:p>
    <w:p w:rsidR="00000000" w:rsidDel="00000000" w:rsidP="00000000" w:rsidRDefault="00000000" w:rsidRPr="00000000" w14:paraId="00000037">
      <w:pPr>
        <w:rPr>
          <w:i w:val="1"/>
          <w:iCs w:val="1"/>
          <w:color w:val="1f1f1f"/>
        </w:rPr>
      </w:pPr>
      <w:r w:rsidDel="00000000" w:rsidR="00000000" w:rsidRPr="00000000">
        <w:rPr>
          <w:i w:val="1"/>
          <w:iCs w:val="1"/>
          <w:color w:val="1f1f1f"/>
          <w:rtl w:val="0"/>
        </w:rPr>
        <w:t xml:space="preserve">(Ký, ghi rõ họ tên và đóng dấu)</w:t>
      </w:r>
      <w:r w:rsidDel="00000000" w:rsidR="00000000" w:rsidRPr="00000000">
        <w:rPr>
          <w:color w:val="1f1f1f"/>
          <w:rtl w:val="0"/>
        </w:rPr>
        <w:t xml:space="preserve">                                  </w:t>
        <w:tab/>
      </w:r>
      <w:r w:rsidDel="00000000" w:rsidR="00000000" w:rsidRPr="00000000">
        <w:rPr>
          <w:i w:val="1"/>
          <w:iCs w:val="1"/>
          <w:color w:val="1f1f1f"/>
          <w:rtl w:val="0"/>
        </w:rPr>
        <w:t xml:space="preserve">(Ký, ghi rõ họ tên và đóng dấu)</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