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>
      <w:pPr>
        <w:pStyle w:val="Heading1"/>
      </w:pPr>
      <w:r>
        <w:t>LaTeX Equation Test Document</w:t>
      </w:r>
    </w:p>
    <w:p>
      <w:r>
        <w:t xml:space="preserve">Inline fraction: </w:t>
      </w:r>
      <m:oMath xmlns:m="http://schemas.openxmlformats.org/officeDocument/2006/math"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and </w:t>
      </w:r>
      <m:oMath xmlns:m="http://schemas.openxmlformats.org/officeDocument/2006/math">
        <m:f>
          <m:num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</m:num>
          <m:den>
            <m:r>
              <m:rPr>
                <m:sty m:val="i"/>
              </m:rPr>
              <m:t>c</m:t>
            </m:r>
            <m:r>
              <m:rPr>
                <m:sty m:val="p"/>
              </m:rPr>
              <m:t>-</m:t>
            </m:r>
            <m:r>
              <m:rPr>
                <m:sty m:val="i"/>
              </m:rPr>
              <m:t>d</m:t>
            </m:r>
          </m:den>
        </m:f>
      </m:oMath>
    </w:p>
    <w:p>
      <w:r>
        <w:t xml:space="preserve">Pythagorean theorem: </w:t>
      </w:r>
      <m:oMath xmlns:m="http://schemas.openxmlformats.org/officeDocument/2006/math">
        <m:sSup>
          <m:e>
            <m:r>
              <m:rPr>
                <m:sty m:val="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 xml:space="preserve"> </m:t>
        </m:r>
        <m:sSup>
          <m:e>
            <m:r>
              <m:rPr>
                <m:sty m:val="i"/>
              </m:rPr>
              <m:t>b</m:t>
            </m:r>
          </m:e>
          <m:sup>
            <m:r>
              <m:t>2</m:t>
            </m:r>
          </m:sup>
        </m:sSup>
        <m:r>
          <m:t xml:space="preserve"> </m:t>
        </m:r>
        <m:r>
          <m:rPr>
            <m:sty m:val="p"/>
          </m:rPr>
          <m:t>=</m:t>
        </m:r>
        <m:r>
          <m:t xml:space="preserve"> </m:t>
        </m:r>
        <m:sSup>
          <m:e>
            <m:r>
              <m:rPr>
                <m:sty m:val="i"/>
              </m:rPr>
              <m:t>c</m:t>
            </m:r>
          </m:e>
          <m:sup>
            <m:r>
              <m:t>2</m:t>
            </m:r>
          </m:sup>
        </m:sSup>
      </m:oMath>
    </w:p>
    <w:p>
      <w:r>
        <w:t xml:space="preserve">Subscript example: </w:t>
      </w:r>
      <m:oMath xmlns:m="http://schemas.openxmlformats.org/officeDocument/2006/math">
        <m:sSub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n</m:t>
            </m:r>
          </m:sub>
        </m:sSub>
        <m:r>
          <m:rPr>
            <m:sty m:val="p"/>
          </m:rPr>
          <m:t>−</m:t>
        </m:r>
        <m:f>
          <m:num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)</m:t>
            </m:r>
          </m:den>
        </m:f>
      </m:oMath>
    </w:p>
    <w:p>
      <w:r>
        <w:t xml:space="preserve">Greek letters: </w:t>
      </w:r>
      <m:oMath xmlns:m="http://schemas.openxmlformats.org/officeDocument/2006/math">
        <m:r>
          <m:rPr>
            <m:sty m:val="i"/>
          </m:rPr>
          <m:t>α</m:t>
        </m:r>
        <m:r>
          <m:t xml:space="preserve"> </m:t>
        </m:r>
        <m:r>
          <m:rPr>
            <m:sty m:val="p"/>
          </m:rPr>
          <m:t>+</m:t>
        </m:r>
        <m:r>
          <m:t xml:space="preserve"> </m:t>
        </m:r>
        <m:r>
          <m:rPr>
            <m:sty m:val="i"/>
          </m:rPr>
          <m:t>β</m:t>
        </m:r>
        <m:r>
          <m:t xml:space="preserve"> </m:t>
        </m:r>
        <m:r>
          <m:rPr>
            <m:sty m:val="p"/>
          </m:rPr>
          <m:t>=</m:t>
        </m:r>
        <m:r>
          <m:t xml:space="preserve"> </m:t>
        </m:r>
        <m:r>
          <m:rPr>
            <m:sty m:val="i"/>
          </m:rPr>
          <m:t>γ</m:t>
        </m:r>
      </m:oMath>
    </w:p>
    <w:p>
      <w:r>
        <w:t xml:space="preserve">Display equation:</w:t>
      </w:r>
    </w:p>
    <w:p>
      <m:oMathPara>
        <m:oMath xmlns:m="http://schemas.openxmlformats.org/officeDocument/2006/math">
          <m:r>
            <m:rPr>
              <m:sty m:val="i"/>
            </m:rPr>
            <m:t>E</m:t>
          </m:r>
          <m:r>
            <m:t xml:space="preserve"> </m:t>
          </m:r>
          <m:r>
            <m:rPr>
              <m:sty m:val="p"/>
            </m:rPr>
            <m:t>=</m:t>
          </m:r>
          <m:r>
            <m:t xml:space="preserve"> </m:t>
          </m:r>
          <m:r>
            <m:rPr>
              <m:sty m:val="i"/>
            </m:rPr>
            <m:t>m</m:t>
          </m:r>
          <m:sSup>
            <m:e>
              <m:r>
                <m:rPr>
                  <m:sty m:val="i"/>
                </m:rPr>
                <m:t>c</m:t>
              </m:r>
            </m:e>
            <m:sup>
              <m:r>
                <m:t>2</m:t>
              </m:r>
            </m:sup>
          </m:sSup>
        </m:oMath>
      </m:oMathPara>
    </w:p>
    <w:p>
      <w:r>
        <w:t xml:space="preserve">Square root: </w:t>
      </w:r>
      <m:oMath xmlns:m="http://schemas.openxmlformats.org/officeDocument/2006/math">
        <m:rad>
          <m:radPr>
            <m:degHide m:val="1"/>
          </m:radPr>
          <m:deg/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 xml:space="preserve"> </m:t>
            </m:r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t>2</m:t>
                </m:r>
              </m:sup>
            </m:sSup>
          </m:e>
        </m:rad>
      </m:oMath>
    </w:p>
    <w:p>
      <w:r>
        <w:t xml:space="preserve">Nested fraction: </w:t>
      </w:r>
      <m:oMath xmlns:m="http://schemas.openxmlformats.org/officeDocument/2006/math">
        <m:f>
          <m:num>
            <m:f>
              <m:num>
                <m:r>
                  <m:rPr>
                    <m:sty m:val="i"/>
                  </m:rPr>
                  <m:t>a</m:t>
                </m:r>
              </m:num>
              <m:den>
                <m:r>
                  <m:rPr>
                    <m:sty m:val="i"/>
                  </m:rPr>
                  <m:t>b</m:t>
                </m:r>
              </m:den>
            </m:f>
          </m:num>
          <m:den>
            <m:f>
              <m:num>
                <m:r>
                  <m:rPr>
                    <m:sty m:val="i"/>
                  </m:rPr>
                  <m:t>c</m:t>
                </m:r>
              </m:num>
              <m:den>
                <m:r>
                  <m:rPr>
                    <m:sty m:val="i"/>
                  </m:rPr>
                  <m:t>d</m:t>
                </m:r>
              </m:den>
            </m:f>
          </m:den>
        </m:f>
      </m:oMath>
    </w:p>
    <w:p>
      <w:r>
        <w:t xml:space="preserve">Sub and superscript: </w:t>
      </w:r>
      <m:oMath xmlns:m="http://schemas.openxmlformats.org/officeDocument/2006/math">
        <m:sSubSup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t>2</m:t>
            </m:r>
          </m:sup>
        </m:sSubSup>
      </m:oMath>
    </w:p>
    <w:p>
      <w:r>
        <w:t xml:space="preserve">Display with limits:</w:t>
      </w:r>
    </w:p>
    <w:p>
      <m:oMathPara>
        <m:oMath xmlns:m="http://schemas.openxmlformats.org/officeDocument/2006/math">
          <m:nary>
            <m:naryPr>
              <m:chr m:val="∑"/>
              <m:limLoc m:val="undOvr"/>
              <m:subHide m:val="0"/>
              <m:supHide m:val="0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i"/>
                </m:rPr>
                <m:t>n</m:t>
              </m:r>
            </m:sup>
            <m:e>
              <m:sSub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num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r>
        <w:t xml:space="preserve">Inline with parens: </w:t>
      </w:r>
      <m:oMath xmlns:m="http://schemas.openxmlformats.org/officeDocument/2006/math">
        <m:r>
          <m:rPr>
            <m:sty m:val="p"/>
          </m:rPr>
          <m:t>\left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t xml:space="preserve"> </m:t>
        </m:r>
        <m:r>
          <m:rPr>
            <m:sty m:val="p"/>
          </m:rPr>
          <m:t>+</m:t>
        </m:r>
        <m:r>
          <m:t xml:space="preserve"> </m:t>
        </m:r>
        <m:r>
          <m:rPr>
            <m:sty m:val="i"/>
          </m:rPr>
          <m:t>y</m:t>
        </m:r>
        <m:r>
          <m:rPr>
            <m:sty m:val="p"/>
          </m:rPr>
          <m:t>\right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 xml:space="preserve"> </m:t>
        </m:r>
        <m:r>
          <m:rPr>
            <m:sty m:val="p"/>
          </m:rPr>
          <m:t>=</m:t>
        </m:r>
        <m:r>
          <m:t xml:space="preserve"> </m:t>
        </m:r>
        <m:sSup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 xml:space="preserve"> </m:t>
        </m:r>
        <m:r>
          <m:rPr>
            <m:sty m:val="p"/>
          </m:rPr>
          <m:t>+</m:t>
        </m:r>
        <m:r>
          <m:t xml:space="preserve"> </m:t>
        </m:r>
        <m:r>
          <m:t>2</m:t>
        </m:r>
        <m:r>
          <m:rPr>
            <m:sty m:val="i"/>
          </m:rPr>
          <m:t>x</m:t>
        </m:r>
        <m:r>
          <m:rPr>
            <m:sty m:val="i"/>
          </m:rPr>
          <m:t>y</m:t>
        </m:r>
        <m:r>
          <m:t xml:space="preserve"> </m:t>
        </m:r>
        <m:r>
          <m:rPr>
            <m:sty m:val="p"/>
          </m:rPr>
          <m:t>+</m:t>
        </m:r>
        <m:r>
          <m:t xml:space="preserve"> </m:t>
        </m:r>
        <m:sSup>
          <m:e>
            <m:r>
              <m:rPr>
                <m:sty m:val="i"/>
              </m:rPr>
              <m:t>y</m:t>
            </m:r>
          </m:e>
          <m:sup>
            <m:r>
              <m:t>2</m:t>
            </m:r>
          </m:sup>
        </m:sSup>
      </m:oMath>
    </w:p>
    <w:p>
      <w:r>
        <w:t xml:space="preserve">Multiple in one paragraph: </w:t>
      </w:r>
      <m:oMath xmlns:m="http://schemas.openxmlformats.org/officeDocument/2006/math">
        <m:sSup>
          <m:e>
            <m:r>
              <m:rPr>
                <m:sty m:val="i"/>
              </m:rPr>
              <m:t>a</m:t>
            </m:r>
          </m:e>
          <m:sup>
            <m:r>
              <m:t>2</m:t>
            </m:r>
          </m:sup>
        </m:sSup>
      </m:oMath>
      <w:r>
        <w:t xml:space="preserve"> and </w:t>
      </w:r>
      <m:oMath xmlns:m="http://schemas.openxmlformats.org/officeDocument/2006/math">
        <m:sSub>
          <m:e>
            <m:r>
              <m:rPr>
                <m:sty m:val="i"/>
              </m:rPr>
              <m:t>b</m:t>
            </m:r>
          </m:e>
          <m:sub>
            <m:r>
              <m:t>0</m:t>
            </m:r>
          </m:sub>
        </m:sSub>
      </m:oMath>
      <w:r>
        <w:t xml:space="preserve"> and </w:t>
      </w:r>
      <m:oMath xmlns:m="http://schemas.openxmlformats.org/officeDocument/2006/math">
        <m:f>
          <m:num>
            <m:r>
              <m:rPr>
                <m:sty m:val="i"/>
              </m:rPr>
              <m:t>p</m:t>
            </m:r>
          </m:num>
          <m:den>
            <m:r>
              <m:rPr>
                <m:sty m:val="i"/>
              </m:rPr>
              <m:t>q</m:t>
            </m:r>
          </m:den>
        </m:f>
      </m:oMath>
    </w:p>
    <w:p>
      <w:r>
        <w:t xml:space="preserve">Repeated: </w:t>
      </w:r>
      <m:oMath xmlns:m="http://schemas.openxmlformats.org/officeDocument/2006/math">
        <m:r>
          <m:rPr>
            <m:sty m:val="i"/>
          </m:rPr>
          <m:t>α</m:t>
        </m:r>
        <m:r>
          <m:t xml:space="preserve"> </m:t>
        </m:r>
        <m:r>
          <m:rPr>
            <m:sty m:val="p"/>
          </m:rPr>
          <m:t>+</m:t>
        </m:r>
        <m:r>
          <m:t xml:space="preserve"> </m:t>
        </m:r>
        <m:r>
          <m:rPr>
            <m:sty m:val="i"/>
          </m:rPr>
          <m:t>β</m:t>
        </m:r>
        <m:r>
          <m:t xml:space="preserve"> </m:t>
        </m:r>
        <m:r>
          <m:rPr>
            <m:sty m:val="p"/>
          </m:rPr>
          <m:t>=</m:t>
        </m:r>
        <m:r>
          <m:t xml:space="preserve"> </m:t>
        </m:r>
        <m:r>
          <m:rPr>
            <m:sty m:val="i"/>
          </m:rPr>
          <m:t>γ</m:t>
        </m:r>
      </m:oMath>
    </w:p>
    <w:sectPr/>
  </w:body>
</w:document>
</file>

<file path=word/_rels/document.xml.rels><?xml version="1.0" encoding="UTF-8" standalone="yes"?>
<Relationships xmlns="http://schemas.openxmlformats.org/package/2006/relationships">
</Relationships>
</file>