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i w:val="0"/>
          <w:color w:val="167D8D"/>
          <w:sz w:val="28"/>
        </w:rPr>
        <w:t>PROJECT CHARTER</w:t>
      </w:r>
    </w:p>
    <w:p>
      <w:pPr>
        <w:jc w:val="center"/>
      </w:pPr>
      <w:r>
        <w:rPr>
          <w:rFonts w:ascii="Arial" w:hAnsi="Arial"/>
          <w:b/>
          <w:i w:val="0"/>
          <w:color w:val="163A5F"/>
          <w:sz w:val="48"/>
        </w:rPr>
        <w:t>AI Agent Chăm sóc sau bán</w:t>
        <w:br/>
        <w:t>&amp; Lịch bảo dưỡng xe điện</w:t>
      </w:r>
    </w:p>
    <w:p>
      <w:pPr>
        <w:jc w:val="center"/>
      </w:pPr>
      <w:r>
        <w:rPr>
          <w:rFonts w:ascii="Arial" w:hAnsi="Arial"/>
          <w:b/>
          <w:i w:val="0"/>
          <w:color w:val="1F5E8C"/>
          <w:sz w:val="28"/>
        </w:rPr>
        <w:t>MVP · EV Care</w:t>
      </w:r>
    </w:p>
    <w:p/>
    <w:tbl>
      <w:tblPr>
        <w:tblStyle w:val="TableGrid"/>
        <w:tblW w:type="auto" w:w="0"/>
        <w:jc w:val="center"/>
        <w:tblLook w:firstColumn="1" w:firstRow="1" w:lastColumn="0" w:lastRow="0" w:noHBand="0" w:noVBand="1" w:val="04A0"/>
      </w:tblPr>
      <w:tblGrid>
        <w:gridCol w:w="5141"/>
        <w:gridCol w:w="5141"/>
      </w:tblGrid>
      <w:tr>
        <w:trPr>
          <w:cantSplit/>
        </w:trPr>
        <w:tc>
          <w:tcPr>
            <w:tcW w:type="dxa" w:w="288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8"/>
              </w:rPr>
              <w:t>Thuộc tính</w:t>
            </w:r>
          </w:p>
        </w:tc>
        <w:tc>
          <w:tcPr>
            <w:tcW w:type="dxa" w:w="676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8"/>
              </w:rPr>
              <w:t>Giá trị</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Project Owner</w:t>
            </w:r>
          </w:p>
        </w:tc>
        <w:tc>
          <w:tcPr>
            <w:tcW w:type="dxa" w:w="67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Lê Đức Tùng</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Project Manager</w:t>
            </w:r>
          </w:p>
        </w:tc>
        <w:tc>
          <w:tcPr>
            <w:tcW w:type="dxa" w:w="67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Mai Văn Trung</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Tech Lead</w:t>
            </w:r>
          </w:p>
        </w:tc>
        <w:tc>
          <w:tcPr>
            <w:tcW w:type="dxa" w:w="67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Nguyễn Lê Phước Tiến · Đinh Kim Thái</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Mentor</w:t>
            </w:r>
          </w:p>
        </w:tc>
        <w:tc>
          <w:tcPr>
            <w:tcW w:type="dxa" w:w="67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Phạm Văn Ngoan</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Stakeholder / Sponsor</w:t>
            </w:r>
          </w:p>
        </w:tc>
        <w:tc>
          <w:tcPr>
            <w:tcW w:type="dxa" w:w="67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Đơn vị hãng xe / mạng lưới xưởng ủy quyền — TBD</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Ngày bắt đầu</w:t>
            </w:r>
          </w:p>
        </w:tc>
        <w:tc>
          <w:tcPr>
            <w:tcW w:type="dxa" w:w="67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21/09/2026</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Khung triển khai</w:t>
            </w:r>
          </w:p>
        </w:tc>
        <w:tc>
          <w:tcPr>
            <w:tcW w:type="dxa" w:w="67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MVP ~ 40 ngày / 6 Sprint</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Phiên bản</w:t>
            </w:r>
          </w:p>
        </w:tc>
        <w:tc>
          <w:tcPr>
            <w:tcW w:type="dxa" w:w="67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8"/>
              </w:rPr>
              <w:t>v0.1 — Draft để stakeholder review</w:t>
            </w:r>
          </w:p>
        </w:tc>
      </w:tr>
    </w:tbl>
    <w:p>
      <w:pPr>
        <w:spacing w:after="40"/>
      </w:pPr>
    </w:p>
    <w:tbl>
      <w:tblPr>
        <w:tblW w:type="auto" w:w="0"/>
        <w:jc w:val="center"/>
        <w:tblLook w:firstColumn="1" w:firstRow="1" w:lastColumn="0" w:lastRow="0" w:noHBand="0" w:noVBand="1" w:val="04A0"/>
      </w:tblPr>
      <w:tblGrid>
        <w:gridCol w:w="10282"/>
      </w:tblGrid>
      <w:tr>
        <w:trPr>
          <w:cantSplit/>
        </w:trPr>
        <w:tc>
          <w:tcPr>
            <w:tcW w:type="dxa" w:w="10282"/>
            <w:shd w:fill="EAF2F8"/>
            <w:tcBorders>
              <w:top w:val="single" w:sz="6" w:color="D5E2EC"/>
              <w:left w:val="single" w:sz="6" w:color="D5E2EC"/>
              <w:bottom w:val="single" w:sz="6" w:color="D5E2EC"/>
              <w:right w:val="single" w:sz="6" w:color="D5E2EC"/>
            </w:tcBorders>
          </w:tcPr>
          <w:p>
            <w:r/>
            <w:r>
              <w:rPr>
                <w:rFonts w:ascii="Arial" w:hAnsi="Arial"/>
                <w:b/>
                <w:i w:val="0"/>
                <w:color w:val="163A5F"/>
                <w:sz w:val="20"/>
              </w:rPr>
              <w:t>Mục đích của Charter</w:t>
            </w:r>
          </w:p>
          <w:p>
            <w:pPr>
              <w:spacing w:after="0"/>
            </w:pPr>
            <w:r>
              <w:rPr>
                <w:rFonts w:ascii="Arial" w:hAnsi="Arial"/>
                <w:b w:val="0"/>
                <w:i w:val="0"/>
                <w:color w:val="1F2937"/>
                <w:sz w:val="18"/>
              </w:rPr>
              <w:t>Tạo một “hợp đồng làm việc” giữa stakeholder, Product Owner, Project Manager và team kỹ thuật: thống nhất bài toán, mục tiêu, phạm vi MVP, mốc giao hàng, cách ra quyết định, rủi ro, nguồn lực và cách theo dõi dự án trên Notion.</w:t>
            </w:r>
          </w:p>
        </w:tc>
      </w:tr>
    </w:tbl>
    <w:p>
      <w:pPr>
        <w:spacing w:after="40"/>
      </w:pPr>
    </w:p>
    <w:p>
      <w:pPr>
        <w:jc w:val="center"/>
      </w:pPr>
      <w:r>
        <w:rPr>
          <w:rFonts w:ascii="Arial" w:hAnsi="Arial"/>
          <w:b w:val="0"/>
          <w:i w:val="0"/>
          <w:color w:val="5B6573"/>
          <w:sz w:val="17"/>
        </w:rPr>
        <w:t>Tài liệu nền: PRD MVP · Project Management Workbook · User Stories · Backlog · Feature Specs</w:t>
      </w:r>
    </w:p>
    <w:p>
      <w:r>
        <w:br w:type="page"/>
      </w:r>
    </w:p>
    <w:p>
      <w:pPr>
        <w:pStyle w:val="Heading1"/>
      </w:pPr>
      <w:r>
        <w:t>1. Tóm tắt dự án</w:t>
      </w:r>
    </w:p>
    <w:p>
      <w:r>
        <w:rPr>
          <w:rFonts w:ascii="Arial" w:hAnsi="Arial"/>
          <w:b/>
          <w:i w:val="0"/>
          <w:color w:val="1F2937"/>
          <w:sz w:val="20"/>
        </w:rPr>
        <w:t xml:space="preserve">Bối cảnh: </w:t>
      </w:r>
      <w:r>
        <w:rPr>
          <w:rFonts w:ascii="Arial" w:hAnsi="Arial"/>
          <w:b w:val="0"/>
          <w:i w:val="0"/>
          <w:color w:val="1F2937"/>
          <w:sz w:val="20"/>
        </w:rPr>
        <w:t>Chủ xe điện cần bảo dưỡng định kỳ theo km/thời gian nhưng dễ quên lịch, khó xác định hạng mục và chi phí theo đúng xe, trong khi đặt lịch và chăm sóc sau bán còn phụ thuộc nhiều vào thao tác thủ công. Ở phía xưởng, Service Advisor phải xử lý đồng thời hotline, xếp lịch, phụ tùng và cập nhật tiến độ.</w:t>
      </w:r>
    </w:p>
    <w:p>
      <w:r>
        <w:rPr>
          <w:rFonts w:ascii="Arial" w:hAnsi="Arial"/>
          <w:b/>
          <w:i w:val="0"/>
          <w:color w:val="1F2937"/>
          <w:sz w:val="20"/>
        </w:rPr>
        <w:t xml:space="preserve">Giải pháp đề xuất: </w:t>
      </w:r>
      <w:r>
        <w:rPr>
          <w:rFonts w:ascii="Arial" w:hAnsi="Arial"/>
          <w:b w:val="0"/>
          <w:i w:val="0"/>
          <w:color w:val="1F2937"/>
          <w:sz w:val="20"/>
        </w:rPr>
        <w:t>một AI Agent đóng vai trò điều phối giữa chủ xe và xưởng dịch vụ: hiểu context của từng xe, chủ động nhắc mốc bảo dưỡng, tra cứu thông tin kỹ thuật từ nguồn chính hãng, ước tính chi phí từ dữ liệu có cấu trúc, dừng tại bước HITL để kỹ thuật viên duyệt báo giá, sau đó hỗ trợ đặt lịch theo năng lực xưởng và thực hiện follow-up sau dịch vụ.</w:t>
      </w:r>
    </w:p>
    <w:p>
      <w:r>
        <w:rPr>
          <w:rFonts w:ascii="Arial" w:hAnsi="Arial"/>
          <w:b/>
          <w:i w:val="0"/>
          <w:color w:val="1F2937"/>
          <w:sz w:val="20"/>
        </w:rPr>
        <w:t xml:space="preserve">Định hướng MVP: </w:t>
      </w:r>
      <w:r>
        <w:rPr>
          <w:rFonts w:ascii="Arial" w:hAnsi="Arial"/>
          <w:b w:val="0"/>
          <w:i w:val="0"/>
          <w:color w:val="1F2937"/>
          <w:sz w:val="20"/>
        </w:rPr>
        <w:t>tập trung vào flow vàng Vehicle → Due Status → RAG → Cost Estimate → HITL → Booking → Follow-up; không xây các tích hợp sâu hoặc trải nghiệm mobile native ở phase đầu.</w:t>
      </w:r>
    </w:p>
    <w:tbl>
      <w:tblPr>
        <w:tblW w:type="auto" w:w="0"/>
        <w:jc w:val="center"/>
        <w:tblLook w:firstColumn="1" w:firstRow="1" w:lastColumn="0" w:lastRow="0" w:noHBand="0" w:noVBand="1" w:val="04A0"/>
      </w:tblPr>
      <w:tblGrid>
        <w:gridCol w:w="10282"/>
      </w:tblGrid>
      <w:tr>
        <w:trPr>
          <w:cantSplit/>
        </w:trPr>
        <w:tc>
          <w:tcPr>
            <w:tcW w:type="dxa" w:w="10282"/>
            <w:shd w:fill="EAF2F8"/>
            <w:tcBorders>
              <w:top w:val="single" w:sz="6" w:color="D5E2EC"/>
              <w:left w:val="single" w:sz="6" w:color="D5E2EC"/>
              <w:bottom w:val="single" w:sz="6" w:color="D5E2EC"/>
              <w:right w:val="single" w:sz="6" w:color="D5E2EC"/>
            </w:tcBorders>
          </w:tcPr>
          <w:p>
            <w:r/>
            <w:r>
              <w:rPr>
                <w:rFonts w:ascii="Arial" w:hAnsi="Arial"/>
                <w:b/>
                <w:i w:val="0"/>
                <w:color w:val="163A5F"/>
                <w:sz w:val="20"/>
              </w:rPr>
              <w:t>Kết quả kinh doanh/khách hàng kỳ vọng</w:t>
            </w:r>
          </w:p>
          <w:p>
            <w:pPr>
              <w:spacing w:after="0"/>
            </w:pPr>
            <w:r>
              <w:rPr>
                <w:rFonts w:ascii="Arial" w:hAnsi="Arial"/>
                <w:b w:val="0"/>
                <w:i w:val="0"/>
                <w:color w:val="1F2937"/>
                <w:sz w:val="18"/>
              </w:rPr>
              <w:t>Giảm “friction” trước và trong khi bảo dưỡng; tăng tỷ lệ đặt lịch thành công; giảm thời gian Service Advisor phải trao đổi thủ công; tăng tính tin cậy của thông tin kỹ thuật và tạo nền tảng cho chăm sóc sau bán chủ động.</w:t>
            </w:r>
          </w:p>
        </w:tc>
      </w:tr>
    </w:tbl>
    <w:p>
      <w:pPr>
        <w:spacing w:after="40"/>
      </w:pPr>
    </w:p>
    <w:p>
      <w:pPr>
        <w:pStyle w:val="Heading1"/>
      </w:pPr>
      <w:r>
        <w:t>2. Bài toán, pain point &amp; giả định BA</w:t>
      </w:r>
    </w:p>
    <w:p>
      <w:pPr>
        <w:pStyle w:val="Heading2"/>
      </w:pPr>
      <w:r>
        <w:t>2.1. Pain point chính</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584"/>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Đối tượng</w:t>
            </w:r>
          </w:p>
        </w:tc>
        <w:tc>
          <w:tcPr>
            <w:tcW w:type="dxa" w:w="460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Pain point</w:t>
            </w:r>
          </w:p>
        </w:tc>
        <w:tc>
          <w:tcPr>
            <w:tcW w:type="dxa" w:w="345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Hệ quả</w:t>
            </w:r>
          </w:p>
        </w:tc>
      </w:tr>
      <w:tr>
        <w:trPr>
          <w:trHeight w:val="360"/>
          <w:cantSplit/>
        </w:trPr>
        <w:tc>
          <w:tcPr>
            <w:tcW w:type="dxa" w:w="15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Chủ xe</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Quên mốc km/thời gian; khó biết lúc nào “đến hạn”</w:t>
            </w:r>
          </w:p>
        </w:tc>
        <w:tc>
          <w:tcPr>
            <w:tcW w:type="dxa" w:w="34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Trễ bảo dưỡng, tăng lo lắng, có thể ảnh hưởng quyền lợi bảo hành</w:t>
            </w:r>
          </w:p>
        </w:tc>
      </w:tr>
      <w:tr>
        <w:trPr>
          <w:trHeight w:val="360"/>
          <w:cantSplit/>
        </w:trPr>
        <w:tc>
          <w:tcPr>
            <w:tcW w:type="dxa" w:w="158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Chủ xe</w:t>
            </w:r>
          </w:p>
        </w:tc>
        <w:tc>
          <w:tcPr>
            <w:tcW w:type="dxa" w:w="460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Không biết hạng mục cần làm và chi phí theo đúng model/ODO</w:t>
            </w:r>
          </w:p>
        </w:tc>
        <w:tc>
          <w:tcPr>
            <w:tcW w:type="dxa" w:w="34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Khó chuẩn bị ngân sách, phụ thuộc hotline/forum</w:t>
            </w:r>
          </w:p>
        </w:tc>
      </w:tr>
      <w:tr>
        <w:trPr>
          <w:trHeight w:val="360"/>
          <w:cantSplit/>
        </w:trPr>
        <w:tc>
          <w:tcPr>
            <w:tcW w:type="dxa" w:w="15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Chủ xe</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Đặt lịch phải lựa chọn xưởng/thời gian; slot có thể không phù hợp</w:t>
            </w:r>
          </w:p>
        </w:tc>
        <w:tc>
          <w:tcPr>
            <w:tcW w:type="dxa" w:w="34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Mất thời gian, phải thử nhiều lựa chọn</w:t>
            </w:r>
          </w:p>
        </w:tc>
      </w:tr>
      <w:tr>
        <w:trPr>
          <w:trHeight w:val="360"/>
          <w:cantSplit/>
        </w:trPr>
        <w:tc>
          <w:tcPr>
            <w:tcW w:type="dxa" w:w="158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Chủ xe</w:t>
            </w:r>
          </w:p>
        </w:tc>
        <w:tc>
          <w:tcPr>
            <w:tcW w:type="dxa" w:w="460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Khó theo dõi tình trạng sau khi giao xe cho xưởng</w:t>
            </w:r>
          </w:p>
        </w:tc>
        <w:tc>
          <w:tcPr>
            <w:tcW w:type="dxa" w:w="34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Tăng số cuộc gọi/nhắn tin hỏi tiến độ</w:t>
            </w:r>
          </w:p>
        </w:tc>
      </w:tr>
      <w:tr>
        <w:trPr>
          <w:trHeight w:val="360"/>
          <w:cantSplit/>
        </w:trPr>
        <w:tc>
          <w:tcPr>
            <w:tcW w:type="dxa" w:w="15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Xưởng / Service Advisor</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Nhiều kênh liên lạc và thao tác xác nhận lịch</w:t>
            </w:r>
          </w:p>
        </w:tc>
        <w:tc>
          <w:tcPr>
            <w:tcW w:type="dxa" w:w="34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Tốn thời gian cho tác vụ không tạo giá trị kỹ thuật</w:t>
            </w:r>
          </w:p>
        </w:tc>
      </w:tr>
      <w:tr>
        <w:trPr>
          <w:trHeight w:val="360"/>
          <w:cantSplit/>
        </w:trPr>
        <w:tc>
          <w:tcPr>
            <w:tcW w:type="dxa" w:w="158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Xưởng / Service Advisor</w:t>
            </w:r>
          </w:p>
        </w:tc>
        <w:tc>
          <w:tcPr>
            <w:tcW w:type="dxa" w:w="460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Xếp lịch vượt năng lực kỹ thuật viên</w:t>
            </w:r>
          </w:p>
        </w:tc>
        <w:tc>
          <w:tcPr>
            <w:tcW w:type="dxa" w:w="34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Overbooking, chậm dây chuyền, giảm trải nghiệm</w:t>
            </w:r>
          </w:p>
        </w:tc>
      </w:tr>
      <w:tr>
        <w:trPr>
          <w:trHeight w:val="360"/>
          <w:cantSplit/>
        </w:trPr>
        <w:tc>
          <w:tcPr>
            <w:tcW w:type="dxa" w:w="15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Xưởng</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Khách no-show</w:t>
            </w:r>
          </w:p>
        </w:tc>
        <w:tc>
          <w:tcPr>
            <w:tcW w:type="dxa" w:w="34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Lãng phí slot và nguồn lực đã chuẩn bị</w:t>
            </w:r>
          </w:p>
        </w:tc>
      </w:tr>
    </w:tbl>
    <w:p>
      <w:pPr>
        <w:spacing w:after="40"/>
      </w:pPr>
    </w:p>
    <w:p>
      <w:pPr>
        <w:pStyle w:val="Heading2"/>
      </w:pPr>
      <w:r>
        <w:t>2.2. Kết quả khảo sát / kiểm chứng đang có</w:t>
      </w:r>
    </w:p>
    <w:p>
      <w:r>
        <w:rPr>
          <w:rFonts w:ascii="Arial" w:hAnsi="Arial"/>
          <w:b/>
          <w:i w:val="0"/>
          <w:color w:val="1F2937"/>
          <w:sz w:val="20"/>
        </w:rPr>
        <w:t xml:space="preserve">Nguồn nội bộ: </w:t>
      </w:r>
      <w:r>
        <w:rPr>
          <w:rFonts w:ascii="Arial" w:hAnsi="Arial"/>
          <w:b w:val="0"/>
          <w:i w:val="0"/>
          <w:color w:val="1F2937"/>
          <w:sz w:val="20"/>
        </w:rPr>
        <w:t>PRD mô tả trực tiếp các pain point của chủ xe và xưởng; workbook đã tổ chức backlog theo 4 Sprint, 11 User Story và 16 task.</w:t>
      </w:r>
    </w:p>
    <w:p>
      <w:pPr>
        <w:spacing w:after="80"/>
      </w:pPr>
      <w:r>
        <w:rPr>
          <w:rFonts w:ascii="Arial" w:hAnsi="Arial"/>
          <w:b/>
          <w:i w:val="0"/>
          <w:color w:val="1F2937"/>
          <w:sz w:val="20"/>
        </w:rPr>
        <w:t xml:space="preserve">Nguồn bên ngoài để kiểm chứng bối cảnh: </w:t>
      </w:r>
      <w:r>
        <w:rPr>
          <w:rFonts w:ascii="Arial" w:hAnsi="Arial"/>
          <w:b w:val="0"/>
          <w:i w:val="0"/>
          <w:color w:val="1F2937"/>
          <w:sz w:val="20"/>
        </w:rPr>
        <w:t xml:space="preserve">tài liệu dịch vụ chính hãng hiện mô tả bảo dưỡng theo chu kỳ km/thời gian, hỗ trợ đặt lịch, lựa chọn địa điểm/thời gian, báo giá và cập nhật tiến độ. Điều này cho thấy MVP không nên chỉ “xây lại booking”, mà cần tạo giá trị ở lớp chủ động, hiểu context và điều phối xuyên suốt. </w:t>
      </w:r>
    </w:p>
    <w:p>
      <w:pPr>
        <w:pStyle w:val="Small"/>
      </w:pPr>
      <w:r>
        <w:rPr>
          <w:rFonts w:ascii="Arial" w:hAnsi="Arial"/>
          <w:b w:val="0"/>
          <w:i w:val="0"/>
          <w:color w:val="5B6573"/>
          <w:sz w:val="16"/>
        </w:rPr>
        <w:t>Tham chiếu: VinFast – Dịch vụ bảo dưỡng; FAQ/ứng dụng đặt dịch vụ.</w:t>
      </w:r>
    </w:p>
    <w:p>
      <w:pPr>
        <w:pStyle w:val="Small"/>
      </w:pPr>
      <w:r>
        <w:rPr>
          <w:rFonts w:ascii="Arial" w:hAnsi="Arial"/>
          <w:b w:val="0"/>
          <w:i w:val="0"/>
          <w:color w:val="5B6573"/>
          <w:sz w:val="16"/>
        </w:rPr>
        <w:t>https://vinfastauto.com/vn_vi/dich-vu-bao-duong-oto</w:t>
      </w:r>
    </w:p>
    <w:p>
      <w:pPr>
        <w:pStyle w:val="Small"/>
      </w:pPr>
      <w:r>
        <w:rPr>
          <w:rFonts w:ascii="Arial" w:hAnsi="Arial"/>
          <w:b w:val="0"/>
          <w:i w:val="0"/>
          <w:color w:val="5B6573"/>
          <w:sz w:val="16"/>
        </w:rPr>
        <w:t>https://vinfastauto.com/vn_vi/cau-hoi-thuong-gap/cau-hoi-xe-o-to/san-pham</w:t>
      </w:r>
    </w:p>
    <w:p>
      <w:pPr>
        <w:pStyle w:val="Heading2"/>
      </w:pPr>
      <w:r>
        <w:t>2.3. Câu hỏi BA cần chốt với stakeholder</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72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5"/>
              </w:rPr>
              <w:t>Chủ đề</w:t>
            </w:r>
          </w:p>
        </w:tc>
        <w:tc>
          <w:tcPr>
            <w:tcW w:type="dxa" w:w="576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5"/>
              </w:rPr>
              <w:t>Câu hỏi cần xác nhận</w:t>
            </w:r>
          </w:p>
        </w:tc>
        <w:tc>
          <w:tcPr>
            <w:tcW w:type="dxa" w:w="244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5"/>
              </w:rPr>
              <w:t>Output cần có</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Bảo hành &amp; kỹ thuật</w:t>
            </w:r>
          </w:p>
        </w:tc>
        <w:tc>
          <w:tcPr>
            <w:tcW w:type="dxa" w:w="57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Nguồn nào là “source of truth”? Version tài liệu nào được ưu tiên? Khi không có nguồn thì Agent phải xử lý ra sao?</w:t>
            </w:r>
          </w:p>
        </w:tc>
        <w:tc>
          <w:tcPr>
            <w:tcW w:type="dxa" w:w="24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Policy về nguồn chính hãng + citation</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Bảo dưỡng</w:t>
            </w:r>
          </w:p>
        </w:tc>
        <w:tc>
          <w:tcPr>
            <w:tcW w:type="dxa" w:w="57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Mốc bảo dưỡng được tính theo km hay thời gian, điều kiện nào đến trước? Có grace period không?</w:t>
            </w:r>
          </w:p>
        </w:tc>
        <w:tc>
          <w:tcPr>
            <w:tcW w:type="dxa" w:w="24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Maintenance rule chuẩn hóa</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Giá</w:t>
            </w:r>
          </w:p>
        </w:tc>
        <w:tc>
          <w:tcPr>
            <w:tcW w:type="dxa" w:w="57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Bảng giá nào dùng cho estimate? Giá đã bao gồm công/phụ tùng/VAT chưa? Bao lâu cập nhật?</w:t>
            </w:r>
          </w:p>
        </w:tc>
        <w:tc>
          <w:tcPr>
            <w:tcW w:type="dxa" w:w="24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Price catalog + versioning</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HITL</w:t>
            </w:r>
          </w:p>
        </w:tc>
        <w:tc>
          <w:tcPr>
            <w:tcW w:type="dxa" w:w="57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Ai có quyền duyệt/sửa/reject quote? SLA duyệt bao lâu?</w:t>
            </w:r>
          </w:p>
        </w:tc>
        <w:tc>
          <w:tcPr>
            <w:tcW w:type="dxa" w:w="24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Quy trình approval</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Booking</w:t>
            </w:r>
          </w:p>
        </w:tc>
        <w:tc>
          <w:tcPr>
            <w:tcW w:type="dxa" w:w="57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Capacity tính theo kỹ thuật viên, bay nâng, loại dịch vụ hay tất cả? Slot được khóa trong bao lâu?</w:t>
            </w:r>
          </w:p>
        </w:tc>
        <w:tc>
          <w:tcPr>
            <w:tcW w:type="dxa" w:w="24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Availability rule</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Xưởng</w:t>
            </w:r>
          </w:p>
        </w:tc>
        <w:tc>
          <w:tcPr>
            <w:tcW w:type="dxa" w:w="57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Có bao nhiêu xưởng pilot? Data interface là API, DB hay mock?</w:t>
            </w:r>
          </w:p>
        </w:tc>
        <w:tc>
          <w:tcPr>
            <w:tcW w:type="dxa" w:w="24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Integration contract</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Dữ liệu xe</w:t>
            </w:r>
          </w:p>
        </w:tc>
        <w:tc>
          <w:tcPr>
            <w:tcW w:type="dxa" w:w="57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ODO lấy từ đâu, tần suất cập nhật, nếu thiếu dữ liệu thì cho nhập tay thế nào?</w:t>
            </w:r>
          </w:p>
        </w:tc>
        <w:tc>
          <w:tcPr>
            <w:tcW w:type="dxa" w:w="24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Vehicle data contract</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Thông báo</w:t>
            </w:r>
          </w:p>
        </w:tc>
        <w:tc>
          <w:tcPr>
            <w:tcW w:type="dxa" w:w="57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Kênh nào là bắt buộc? Tần suất tối đa? Hạn mức chi phí?</w:t>
            </w:r>
          </w:p>
        </w:tc>
        <w:tc>
          <w:tcPr>
            <w:tcW w:type="dxa" w:w="24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Notification policy</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Sau bán</w:t>
            </w:r>
          </w:p>
        </w:tc>
        <w:tc>
          <w:tcPr>
            <w:tcW w:type="dxa" w:w="57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Trạng thái dịch vụ nào được coi là COMPLETED? Follow-up sau bao lâu?</w:t>
            </w:r>
          </w:p>
        </w:tc>
        <w:tc>
          <w:tcPr>
            <w:tcW w:type="dxa" w:w="24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Lifecycle + follow-up policy</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Bảo mật</w:t>
            </w:r>
          </w:p>
        </w:tc>
        <w:tc>
          <w:tcPr>
            <w:tcW w:type="dxa" w:w="57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Ai được xem thông tin xe, lịch sử dịch vụ, báo giá? Log/audit lưu bao lâu?</w:t>
            </w:r>
          </w:p>
        </w:tc>
        <w:tc>
          <w:tcPr>
            <w:tcW w:type="dxa" w:w="24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RBAC + data policy</w:t>
            </w:r>
          </w:p>
        </w:tc>
      </w:tr>
    </w:tbl>
    <w:p>
      <w:pPr>
        <w:spacing w:after="40"/>
      </w:pPr>
    </w:p>
    <w:p>
      <w:pPr>
        <w:pStyle w:val="Heading1"/>
      </w:pPr>
      <w:r>
        <w:t>3. Mục tiêu &amp; tiêu chí thành công</w:t>
      </w:r>
    </w:p>
    <w:p>
      <w:pPr>
        <w:pStyle w:val="Heading2"/>
      </w:pPr>
      <w:r>
        <w:t>3.1. Mục tiêu dự án</w:t>
      </w:r>
    </w:p>
    <w:p>
      <w:pPr>
        <w:pStyle w:val="ListNumber"/>
        <w:spacing w:after="40"/>
      </w:pPr>
      <w:r>
        <w:rPr>
          <w:rFonts w:ascii="Arial" w:hAnsi="Arial"/>
          <w:b w:val="0"/>
          <w:i w:val="0"/>
          <w:color w:val="1F2937"/>
          <w:sz w:val="20"/>
        </w:rPr>
        <w:t>Giúp chủ xe biết đúng khi nào xe cần bảo dưỡng và chủ động xử lý trước khi quá hạn.</w:t>
      </w:r>
    </w:p>
    <w:p>
      <w:pPr>
        <w:pStyle w:val="ListNumber"/>
        <w:spacing w:after="40"/>
      </w:pPr>
      <w:r>
        <w:rPr>
          <w:rFonts w:ascii="Arial" w:hAnsi="Arial"/>
          <w:b w:val="0"/>
          <w:i w:val="0"/>
          <w:color w:val="1F2937"/>
          <w:sz w:val="20"/>
        </w:rPr>
        <w:t>Cung cấp tư vấn hạng mục, chi phí và bảo hành dựa trên nguồn dữ liệu được kiểm soát; không để LLM tự chế thông tin kỹ thuật.</w:t>
      </w:r>
    </w:p>
    <w:p>
      <w:pPr>
        <w:pStyle w:val="ListNumber"/>
        <w:spacing w:after="40"/>
      </w:pPr>
      <w:r>
        <w:rPr>
          <w:rFonts w:ascii="Arial" w:hAnsi="Arial"/>
          <w:b w:val="0"/>
          <w:i w:val="0"/>
          <w:color w:val="1F2937"/>
          <w:sz w:val="20"/>
        </w:rPr>
        <w:t>Rút ngắn thời gian đặt lịch bằng hội thoại và lựa chọn slot dựa trên năng lực xưởng thực tế.</w:t>
      </w:r>
    </w:p>
    <w:p>
      <w:pPr>
        <w:pStyle w:val="ListNumber"/>
        <w:spacing w:after="40"/>
      </w:pPr>
      <w:r>
        <w:rPr>
          <w:rFonts w:ascii="Arial" w:hAnsi="Arial"/>
          <w:b w:val="0"/>
          <w:i w:val="0"/>
          <w:color w:val="1F2937"/>
          <w:sz w:val="20"/>
        </w:rPr>
        <w:t>Giảm tải cho Service Advisor ở các bước hỏi đáp, xác nhận lịch và cập nhật trạng thái.</w:t>
      </w:r>
    </w:p>
    <w:p>
      <w:pPr>
        <w:pStyle w:val="ListNumber"/>
        <w:spacing w:after="40"/>
      </w:pPr>
      <w:r>
        <w:rPr>
          <w:rFonts w:ascii="Arial" w:hAnsi="Arial"/>
          <w:b w:val="0"/>
          <w:i w:val="0"/>
          <w:color w:val="1F2937"/>
          <w:sz w:val="20"/>
        </w:rPr>
        <w:t>Tạo nền tảng dữ liệu và workflow để mở rộng thành Proactive Vehicle Copilot ở các phase sau.</w:t>
      </w:r>
    </w:p>
    <w:p>
      <w:pPr>
        <w:pStyle w:val="Heading2"/>
      </w:pPr>
      <w:r>
        <w:t>3.2. KPI / Success Metrics</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72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Nhóm</w:t>
            </w:r>
          </w:p>
        </w:tc>
        <w:tc>
          <w:tcPr>
            <w:tcW w:type="dxa" w:w="3312"/>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KPI</w:t>
            </w:r>
          </w:p>
        </w:tc>
        <w:tc>
          <w:tcPr>
            <w:tcW w:type="dxa" w:w="1872"/>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Mục tiêu MVP</w:t>
            </w:r>
          </w:p>
        </w:tc>
        <w:tc>
          <w:tcPr>
            <w:tcW w:type="dxa" w:w="3024"/>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Ghi chú</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Validation</w:t>
            </w:r>
          </w:p>
        </w:tc>
        <w:tc>
          <w:tcPr>
            <w:tcW w:type="dxa" w:w="33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Chủ xe thử nghiệm</w:t>
            </w:r>
          </w:p>
        </w:tc>
        <w:tc>
          <w:tcPr>
            <w:tcW w:type="dxa" w:w="187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150–200 người trong 4 tuần</w:t>
            </w:r>
          </w:p>
        </w:tc>
        <w:tc>
          <w:tcPr>
            <w:tcW w:type="dxa" w:w="302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Thu hút từ cộng đồng người dùng xe điện</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Booking</w:t>
            </w:r>
          </w:p>
        </w:tc>
        <w:tc>
          <w:tcPr>
            <w:tcW w:type="dxa" w:w="331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Booking Completion Rate</w:t>
            </w:r>
          </w:p>
        </w:tc>
        <w:tc>
          <w:tcPr>
            <w:tcW w:type="dxa" w:w="187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 60%</w:t>
            </w:r>
          </w:p>
        </w:tc>
        <w:tc>
          <w:tcPr>
            <w:tcW w:type="dxa" w:w="302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Từ nhu cầu tới nhận booking ticket</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Booking</w:t>
            </w:r>
          </w:p>
        </w:tc>
        <w:tc>
          <w:tcPr>
            <w:tcW w:type="dxa" w:w="33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Thời gian đặt lịch trung bình</w:t>
            </w:r>
          </w:p>
        </w:tc>
        <w:tc>
          <w:tcPr>
            <w:tcW w:type="dxa" w:w="187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&lt; 90 giây</w:t>
            </w:r>
          </w:p>
        </w:tc>
        <w:tc>
          <w:tcPr>
            <w:tcW w:type="dxa" w:w="302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Qua chat</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AI / RAG</w:t>
            </w:r>
          </w:p>
        </w:tc>
        <w:tc>
          <w:tcPr>
            <w:tcW w:type="dxa" w:w="331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Factual RAG Accuracy</w:t>
            </w:r>
          </w:p>
        </w:tc>
        <w:tc>
          <w:tcPr>
            <w:tcW w:type="dxa" w:w="187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 95%</w:t>
            </w:r>
          </w:p>
        </w:tc>
        <w:tc>
          <w:tcPr>
            <w:tcW w:type="dxa" w:w="302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Khớp bảng giá/quy định nguồn</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AI / NLU</w:t>
            </w:r>
          </w:p>
        </w:tc>
        <w:tc>
          <w:tcPr>
            <w:tcW w:type="dxa" w:w="33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Slot-filling accuracy</w:t>
            </w:r>
          </w:p>
        </w:tc>
        <w:tc>
          <w:tcPr>
            <w:tcW w:type="dxa" w:w="187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 90%</w:t>
            </w:r>
          </w:p>
        </w:tc>
        <w:tc>
          <w:tcPr>
            <w:tcW w:type="dxa" w:w="302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Model, xưởng, ngày, giờ</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Operations</w:t>
            </w:r>
          </w:p>
        </w:tc>
        <w:tc>
          <w:tcPr>
            <w:tcW w:type="dxa" w:w="331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Giảm thời gian trao đổi Advisor ↔ khách</w:t>
            </w:r>
          </w:p>
        </w:tc>
        <w:tc>
          <w:tcPr>
            <w:tcW w:type="dxa" w:w="187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 50%</w:t>
            </w:r>
          </w:p>
        </w:tc>
        <w:tc>
          <w:tcPr>
            <w:tcW w:type="dxa" w:w="302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Tại xưởng pilot</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No-show</w:t>
            </w:r>
          </w:p>
        </w:tc>
        <w:tc>
          <w:tcPr>
            <w:tcW w:type="dxa" w:w="33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Xác nhận có mặt sau reminder</w:t>
            </w:r>
          </w:p>
        </w:tc>
        <w:tc>
          <w:tcPr>
            <w:tcW w:type="dxa" w:w="187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 70%</w:t>
            </w:r>
          </w:p>
        </w:tc>
        <w:tc>
          <w:tcPr>
            <w:tcW w:type="dxa" w:w="302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Đo qua reminder</w:t>
            </w:r>
          </w:p>
        </w:tc>
      </w:tr>
    </w:tbl>
    <w:p>
      <w:pPr>
        <w:spacing w:after="40"/>
      </w:pPr>
    </w:p>
    <w:p>
      <w:pPr>
        <w:pStyle w:val="Heading1"/>
      </w:pPr>
      <w:r>
        <w:t>4. Mục tiêu &amp; Phạm vi (Scope)</w:t>
      </w:r>
    </w:p>
    <w:p>
      <w:pPr>
        <w:pStyle w:val="Heading2"/>
      </w:pPr>
      <w:r>
        <w:t>4.1. In-scope</w:t>
      </w:r>
    </w:p>
    <w:p>
      <w:pPr>
        <w:pStyle w:val="ListBullet"/>
        <w:spacing w:after="40"/>
      </w:pPr>
      <w:r>
        <w:rPr>
          <w:rFonts w:ascii="Arial" w:hAnsi="Arial"/>
          <w:b w:val="0"/>
          <w:i w:val="0"/>
          <w:color w:val="1F2937"/>
          <w:sz w:val="20"/>
        </w:rPr>
        <w:t>Đăng nhập nhanh bằng SĐT hoặc Google OAuth.</w:t>
      </w:r>
    </w:p>
    <w:p>
      <w:pPr>
        <w:pStyle w:val="ListBullet"/>
        <w:spacing w:after="40"/>
      </w:pPr>
      <w:r>
        <w:rPr>
          <w:rFonts w:ascii="Arial" w:hAnsi="Arial"/>
          <w:b w:val="0"/>
          <w:i w:val="0"/>
          <w:color w:val="1F2937"/>
          <w:sz w:val="20"/>
        </w:rPr>
        <w:t>Quản lý hồ sơ 01 xe: model, ODO hiện tại và context cơ bản của xe.</w:t>
      </w:r>
    </w:p>
    <w:p>
      <w:pPr>
        <w:pStyle w:val="ListBullet"/>
        <w:spacing w:after="40"/>
      </w:pPr>
      <w:r>
        <w:rPr>
          <w:rFonts w:ascii="Arial" w:hAnsi="Arial"/>
          <w:b w:val="0"/>
          <w:i w:val="0"/>
          <w:color w:val="1F2937"/>
          <w:sz w:val="20"/>
        </w:rPr>
        <w:t>Vehicle → Due Status: xác định mốc bảo dưỡng tiếp theo và trạng thái NORMAL / DUE SOON / OVERDUE.</w:t>
      </w:r>
    </w:p>
    <w:p>
      <w:pPr>
        <w:pStyle w:val="ListBullet"/>
        <w:spacing w:after="40"/>
      </w:pPr>
      <w:r>
        <w:rPr>
          <w:rFonts w:ascii="Arial" w:hAnsi="Arial"/>
          <w:b w:val="0"/>
          <w:i w:val="0"/>
          <w:color w:val="1F2937"/>
          <w:sz w:val="20"/>
        </w:rPr>
        <w:t>Conversational AI / Maintenance Copilot.</w:t>
      </w:r>
    </w:p>
    <w:p>
      <w:pPr>
        <w:pStyle w:val="ListBullet"/>
        <w:spacing w:after="40"/>
      </w:pPr>
      <w:r>
        <w:rPr>
          <w:rFonts w:ascii="Arial" w:hAnsi="Arial"/>
          <w:b w:val="0"/>
          <w:i w:val="0"/>
          <w:color w:val="1F2937"/>
          <w:sz w:val="20"/>
        </w:rPr>
        <w:t>RAG từ tài liệu chính hãng và hiển thị citation nguồn.</w:t>
      </w:r>
    </w:p>
    <w:p>
      <w:pPr>
        <w:pStyle w:val="ListBullet"/>
        <w:spacing w:after="40"/>
      </w:pPr>
      <w:r>
        <w:rPr>
          <w:rFonts w:ascii="Arial" w:hAnsi="Arial"/>
          <w:b w:val="0"/>
          <w:i w:val="0"/>
          <w:color w:val="1F2937"/>
          <w:sz w:val="20"/>
        </w:rPr>
        <w:t>Maintenance Plan cho mốc kế tiếp.</w:t>
      </w:r>
    </w:p>
    <w:p>
      <w:pPr>
        <w:pStyle w:val="ListBullet"/>
        <w:spacing w:after="40"/>
      </w:pPr>
      <w:r>
        <w:rPr>
          <w:rFonts w:ascii="Arial" w:hAnsi="Arial"/>
          <w:b w:val="0"/>
          <w:i w:val="0"/>
          <w:color w:val="1F2937"/>
          <w:sz w:val="20"/>
        </w:rPr>
        <w:t>Cost Estimate từ bảng giá có cấu trúc; hiển thị rõ “chi phí ước tính”.</w:t>
      </w:r>
    </w:p>
    <w:p>
      <w:pPr>
        <w:pStyle w:val="ListBullet"/>
        <w:spacing w:after="40"/>
      </w:pPr>
      <w:r>
        <w:rPr>
          <w:rFonts w:ascii="Arial" w:hAnsi="Arial"/>
          <w:b w:val="0"/>
          <w:i w:val="0"/>
          <w:color w:val="1F2937"/>
          <w:sz w:val="20"/>
        </w:rPr>
        <w:t>HITL Technician Quote Review: Approve / Edit / Reject.</w:t>
      </w:r>
    </w:p>
    <w:p>
      <w:pPr>
        <w:pStyle w:val="ListBullet"/>
        <w:spacing w:after="40"/>
      </w:pPr>
      <w:r>
        <w:rPr>
          <w:rFonts w:ascii="Arial" w:hAnsi="Arial"/>
          <w:b w:val="0"/>
          <w:i w:val="0"/>
          <w:color w:val="1F2937"/>
          <w:sz w:val="20"/>
        </w:rPr>
        <w:t>Capacity-aware Booking tại 3–5 xưởng pilot; xử lý fallback khi slot hết.</w:t>
      </w:r>
    </w:p>
    <w:p>
      <w:pPr>
        <w:pStyle w:val="ListBullet"/>
        <w:spacing w:after="40"/>
      </w:pPr>
      <w:r>
        <w:rPr>
          <w:rFonts w:ascii="Arial" w:hAnsi="Arial"/>
          <w:b w:val="0"/>
          <w:i w:val="0"/>
          <w:color w:val="1F2937"/>
          <w:sz w:val="20"/>
        </w:rPr>
        <w:t>Booking Ticket + QR check-in; Hủy/Đổi lịch.</w:t>
      </w:r>
    </w:p>
    <w:p>
      <w:pPr>
        <w:pStyle w:val="ListBullet"/>
        <w:spacing w:after="40"/>
      </w:pPr>
      <w:r>
        <w:rPr>
          <w:rFonts w:ascii="Arial" w:hAnsi="Arial"/>
          <w:b w:val="0"/>
          <w:i w:val="0"/>
          <w:color w:val="1F2937"/>
          <w:sz w:val="20"/>
        </w:rPr>
        <w:t>Smart Reminder trước lịch hẹn và Anti No-Show.</w:t>
      </w:r>
    </w:p>
    <w:p>
      <w:pPr>
        <w:pStyle w:val="ListBullet"/>
        <w:spacing w:after="40"/>
      </w:pPr>
      <w:r>
        <w:rPr>
          <w:rFonts w:ascii="Arial" w:hAnsi="Arial"/>
          <w:b w:val="0"/>
          <w:i w:val="0"/>
          <w:color w:val="1F2937"/>
          <w:sz w:val="20"/>
        </w:rPr>
        <w:t>Advisor Mini-Board cho danh sách xe hôm nay và check-in.</w:t>
      </w:r>
    </w:p>
    <w:p>
      <w:pPr>
        <w:pStyle w:val="ListBullet"/>
        <w:spacing w:after="40"/>
      </w:pPr>
      <w:r>
        <w:rPr>
          <w:rFonts w:ascii="Arial" w:hAnsi="Arial"/>
          <w:b w:val="0"/>
          <w:i w:val="0"/>
          <w:color w:val="1F2937"/>
          <w:sz w:val="20"/>
        </w:rPr>
        <w:t>Post-service Follow-up sau khi dịch vụ chuyển COMPLETED (theo backlog US-011).</w:t>
      </w:r>
    </w:p>
    <w:p>
      <w:pPr>
        <w:pStyle w:val="Heading2"/>
      </w:pPr>
      <w:r>
        <w:t>4.2. Out-of-scope</w:t>
      </w:r>
    </w:p>
    <w:p>
      <w:pPr>
        <w:pStyle w:val="ListBullet"/>
        <w:spacing w:after="40"/>
      </w:pPr>
      <w:r>
        <w:rPr>
          <w:rFonts w:ascii="Arial" w:hAnsi="Arial"/>
          <w:b w:val="0"/>
          <w:i w:val="0"/>
          <w:color w:val="1F2937"/>
          <w:sz w:val="20"/>
        </w:rPr>
        <w:t>App Mobile Native; MVP ưu tiên Web Responsive / Zalo Mini App.</w:t>
      </w:r>
    </w:p>
    <w:p>
      <w:pPr>
        <w:pStyle w:val="ListBullet"/>
        <w:spacing w:after="40"/>
      </w:pPr>
      <w:r>
        <w:rPr>
          <w:rFonts w:ascii="Arial" w:hAnsi="Arial"/>
          <w:b w:val="0"/>
          <w:i w:val="0"/>
          <w:color w:val="1F2937"/>
          <w:sz w:val="20"/>
        </w:rPr>
        <w:t>Đọc trực tiếp OBD-II / CAN-bus.</w:t>
      </w:r>
    </w:p>
    <w:p>
      <w:pPr>
        <w:pStyle w:val="ListBullet"/>
        <w:spacing w:after="40"/>
      </w:pPr>
      <w:r>
        <w:rPr>
          <w:rFonts w:ascii="Arial" w:hAnsi="Arial"/>
          <w:b w:val="0"/>
          <w:i w:val="0"/>
          <w:color w:val="1F2937"/>
          <w:sz w:val="20"/>
        </w:rPr>
        <w:t>Thanh toán/cọc tiền dịch vụ hoặc phụ tùng trực tuyến.</w:t>
      </w:r>
    </w:p>
    <w:p>
      <w:pPr>
        <w:pStyle w:val="ListBullet"/>
        <w:spacing w:after="40"/>
      </w:pPr>
      <w:r>
        <w:rPr>
          <w:rFonts w:ascii="Arial" w:hAnsi="Arial"/>
          <w:b w:val="0"/>
          <w:i w:val="0"/>
          <w:color w:val="1F2937"/>
          <w:sz w:val="20"/>
        </w:rPr>
        <w:t>Tích hợp WMS/ERP thời gian thực cho kho phụ tùng.</w:t>
      </w:r>
    </w:p>
    <w:p>
      <w:pPr>
        <w:pStyle w:val="ListBullet"/>
        <w:spacing w:after="40"/>
      </w:pPr>
      <w:r>
        <w:rPr>
          <w:rFonts w:ascii="Arial" w:hAnsi="Arial"/>
          <w:b w:val="0"/>
          <w:i w:val="0"/>
          <w:color w:val="1F2937"/>
          <w:sz w:val="20"/>
        </w:rPr>
        <w:t>Voice Bot / gọi điện tự động.</w:t>
      </w:r>
    </w:p>
    <w:p>
      <w:pPr>
        <w:pStyle w:val="ListBullet"/>
        <w:spacing w:after="40"/>
      </w:pPr>
      <w:r>
        <w:rPr>
          <w:rFonts w:ascii="Arial" w:hAnsi="Arial"/>
          <w:b w:val="0"/>
          <w:i w:val="0"/>
          <w:color w:val="1F2937"/>
          <w:sz w:val="20"/>
        </w:rPr>
        <w:t>CDP hành vi phức tạp; chỉ lưu profile và lịch sử chat cần thiết cho MVP.</w:t>
      </w:r>
    </w:p>
    <w:p>
      <w:pPr>
        <w:pStyle w:val="ListBullet"/>
        <w:spacing w:after="40"/>
      </w:pPr>
      <w:r>
        <w:rPr>
          <w:rFonts w:ascii="Arial" w:hAnsi="Arial"/>
          <w:b w:val="0"/>
          <w:i w:val="0"/>
          <w:color w:val="1F2937"/>
          <w:sz w:val="20"/>
        </w:rPr>
        <w:t>Các năng lực Predictive Maintenance / SOH / chẩn đoán Telematics-BMS thời gian thực.</w:t>
      </w:r>
    </w:p>
    <w:tbl>
      <w:tblPr>
        <w:tblW w:type="auto" w:w="0"/>
        <w:jc w:val="center"/>
        <w:tblLook w:firstColumn="1" w:firstRow="1" w:lastColumn="0" w:lastRow="0" w:noHBand="0" w:noVBand="1" w:val="04A0"/>
      </w:tblPr>
      <w:tblGrid>
        <w:gridCol w:w="10282"/>
      </w:tblGrid>
      <w:tr>
        <w:trPr>
          <w:cantSplit/>
        </w:trPr>
        <w:tc>
          <w:tcPr>
            <w:tcW w:type="dxa" w:w="10282"/>
            <w:shd w:fill="EAF2F8"/>
            <w:tcBorders>
              <w:top w:val="single" w:sz="6" w:color="D5E2EC"/>
              <w:left w:val="single" w:sz="6" w:color="D5E2EC"/>
              <w:bottom w:val="single" w:sz="6" w:color="D5E2EC"/>
              <w:right w:val="single" w:sz="6" w:color="D5E2EC"/>
            </w:tcBorders>
          </w:tcPr>
          <w:p>
            <w:r/>
            <w:r>
              <w:rPr>
                <w:rFonts w:ascii="Arial" w:hAnsi="Arial"/>
                <w:b/>
                <w:i w:val="0"/>
                <w:color w:val="163A5F"/>
                <w:sz w:val="20"/>
              </w:rPr>
              <w:t>Nguyên tắc Scope Control</w:t>
            </w:r>
          </w:p>
          <w:p>
            <w:pPr>
              <w:spacing w:after="0"/>
            </w:pPr>
            <w:r>
              <w:rPr>
                <w:rFonts w:ascii="Arial" w:hAnsi="Arial"/>
                <w:b w:val="0"/>
                <w:i w:val="0"/>
                <w:color w:val="1F2937"/>
                <w:sz w:val="18"/>
              </w:rPr>
              <w:t>Mọi yêu cầu mới phải được gắn với mục tiêu/KPI và đánh giá tác động tới timeline, nhân lực và rủi ro. PO có quyền sắp xếp ưu tiên; PM kiểm soát impact của thay đổi; thay đổi lớn phải được stakeholder/mentor xác nhận.</w:t>
            </w:r>
          </w:p>
        </w:tc>
      </w:tr>
    </w:tbl>
    <w:p>
      <w:pPr>
        <w:spacing w:after="40"/>
      </w:pPr>
    </w:p>
    <w:p>
      <w:pPr>
        <w:pStyle w:val="Heading1"/>
      </w:pPr>
      <w:r>
        <w:t>5. Nguyên tắc sản phẩm &amp; kiểm soát AI</w:t>
      </w:r>
    </w:p>
    <w:tbl>
      <w:tblPr>
        <w:tblStyle w:val="TableGrid"/>
        <w:tblW w:type="auto" w:w="0"/>
        <w:jc w:val="center"/>
        <w:tblLook w:firstColumn="1" w:firstRow="1" w:lastColumn="0" w:lastRow="0" w:noHBand="0" w:noVBand="1" w:val="04A0"/>
      </w:tblPr>
      <w:tblGrid>
        <w:gridCol w:w="5141"/>
        <w:gridCol w:w="5141"/>
      </w:tblGrid>
      <w:tr>
        <w:trPr>
          <w:cantSplit/>
        </w:trPr>
        <w:tc>
          <w:tcPr>
            <w:tcW w:type="dxa" w:w="273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7"/>
              </w:rPr>
              <w:t>Nguyên tắc</w:t>
            </w:r>
          </w:p>
        </w:tc>
        <w:tc>
          <w:tcPr>
            <w:tcW w:type="dxa" w:w="705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7"/>
              </w:rPr>
              <w:t>Quy tắc áp dụng</w:t>
            </w:r>
          </w:p>
        </w:tc>
      </w:tr>
      <w:tr>
        <w:trPr>
          <w:trHeight w:val="360"/>
          <w:cantSplit/>
        </w:trPr>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Official-source first</w:t>
            </w:r>
          </w:p>
        </w:tc>
        <w:tc>
          <w:tcPr>
            <w:tcW w:type="dxa" w:w="70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Thông tin kỹ thuật/bảo hành phải truy xuất từ nguồn chính hãng; citation hoặc metadata nguồn phải được lưu.</w:t>
            </w:r>
          </w:p>
        </w:tc>
      </w:tr>
      <w:tr>
        <w:trPr>
          <w:trHeight w:val="360"/>
          <w:cantSplit/>
        </w:trPr>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No source = no technical claim</w:t>
            </w:r>
          </w:p>
        </w:tc>
        <w:tc>
          <w:tcPr>
            <w:tcW w:type="dxa" w:w="70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Nếu không tìm thấy nguồn tin cậy, Agent phải nói rõ chưa đủ dữ liệu và chuyển sang người/nguồn xác nhận.</w:t>
            </w:r>
          </w:p>
        </w:tc>
      </w:tr>
      <w:tr>
        <w:trPr>
          <w:trHeight w:val="360"/>
          <w:cantSplit/>
        </w:trPr>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Deterministic business rules</w:t>
            </w:r>
          </w:p>
        </w:tc>
        <w:tc>
          <w:tcPr>
            <w:tcW w:type="dxa" w:w="70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Due Status, Maintenance Rule, pricing calculation, slot check và booking transaction phải do backend/tool xử lý; LLM không tự tính hay tự phát sinh dữ liệu.</w:t>
            </w:r>
          </w:p>
        </w:tc>
      </w:tr>
      <w:tr>
        <w:trPr>
          <w:trHeight w:val="360"/>
          <w:cantSplit/>
        </w:trPr>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Cost is estimate</w:t>
            </w:r>
          </w:p>
        </w:tc>
        <w:tc>
          <w:tcPr>
            <w:tcW w:type="dxa" w:w="70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UI luôn ghi rõ “Chi phí ước tính”; quote chính thức cần HITL khi business rule yêu cầu.</w:t>
            </w:r>
          </w:p>
        </w:tc>
      </w:tr>
      <w:tr>
        <w:trPr>
          <w:trHeight w:val="360"/>
          <w:cantSplit/>
        </w:trPr>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Human-in-the-loop</w:t>
            </w:r>
          </w:p>
        </w:tc>
        <w:tc>
          <w:tcPr>
            <w:tcW w:type="dxa" w:w="70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Quote chuyển PENDING và chỉ gửi cho Owner sau khi Technician approve/reject/edit.</w:t>
            </w:r>
          </w:p>
        </w:tc>
      </w:tr>
      <w:tr>
        <w:trPr>
          <w:trHeight w:val="360"/>
          <w:cantSplit/>
        </w:trPr>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Confirmation before side effect</w:t>
            </w:r>
          </w:p>
        </w:tc>
        <w:tc>
          <w:tcPr>
            <w:tcW w:type="dxa" w:w="70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Agent không được tạo booking trước khi người dùng xác nhận thông tin cuối.</w:t>
            </w:r>
          </w:p>
        </w:tc>
      </w:tr>
      <w:tr>
        <w:trPr>
          <w:trHeight w:val="360"/>
          <w:cantSplit/>
        </w:trPr>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Privacy by default</w:t>
            </w:r>
          </w:p>
        </w:tc>
        <w:tc>
          <w:tcPr>
            <w:tcW w:type="dxa" w:w="70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Chỉ thu thập và hiển thị dữ liệu cần thiết; tách quyền Owner / Technician; audit các hành động nhạy cảm.</w:t>
            </w:r>
          </w:p>
        </w:tc>
      </w:tr>
      <w:tr>
        <w:trPr>
          <w:trHeight w:val="360"/>
          <w:cantSplit/>
        </w:trPr>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Cost-controlled messaging</w:t>
            </w:r>
          </w:p>
        </w:tc>
        <w:tc>
          <w:tcPr>
            <w:tcW w:type="dxa" w:w="70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7"/>
              </w:rPr>
              <w:t>Reminder có policy về tần suất, suppression và budget alert để tránh spam/chi phí phát sinh.</w:t>
            </w:r>
          </w:p>
        </w:tc>
      </w:tr>
    </w:tbl>
    <w:p>
      <w:pPr>
        <w:spacing w:after="40"/>
      </w:pPr>
    </w:p>
    <w:p>
      <w:pPr>
        <w:pStyle w:val="Heading1"/>
      </w:pPr>
      <w:r>
        <w:t>6. Các Cột Mốc Chính (Milestones)</w:t>
      </w:r>
    </w:p>
    <w:p>
      <w:pPr>
        <w:pStyle w:val="Small"/>
      </w:pPr>
      <w:r>
        <w:rPr>
          <w:rFonts w:ascii="Arial" w:hAnsi="Arial"/>
          <w:b w:val="0"/>
          <w:i w:val="0"/>
          <w:color w:val="1F2937"/>
          <w:sz w:val="16"/>
        </w:rPr>
        <w:t>Lịch ngày dưới đây là kế hoạch đề xuất quy đổi từ roadmap 6 tuần + ngày bắt đầu 21/09/2026; cần stakeholder/PM chốt lại khi phê duyệt Charter.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cantSplit/>
        </w:trPr>
        <w:tc>
          <w:tcPr>
            <w:tcW w:type="dxa" w:w="64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Mã</w:t>
            </w:r>
          </w:p>
        </w:tc>
        <w:tc>
          <w:tcPr>
            <w:tcW w:type="dxa" w:w="165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Thời gian đề xuất</w:t>
            </w:r>
          </w:p>
        </w:tc>
        <w:tc>
          <w:tcPr>
            <w:tcW w:type="dxa" w:w="237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Mốc</w:t>
            </w:r>
          </w:p>
        </w:tc>
        <w:tc>
          <w:tcPr>
            <w:tcW w:type="dxa" w:w="3384"/>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Exit criteria</w:t>
            </w:r>
          </w:p>
        </w:tc>
        <w:tc>
          <w:tcPr>
            <w:tcW w:type="dxa" w:w="1512"/>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Owner</w:t>
            </w:r>
          </w:p>
        </w:tc>
        <w:tc>
          <w:tcPr>
            <w:tcW w:type="dxa" w:w="1944"/>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Deliverable</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M1</w:t>
            </w:r>
          </w:p>
        </w:tc>
        <w:tc>
          <w:tcPr>
            <w:tcW w:type="dxa" w:w="16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21–27/09</w:t>
            </w:r>
          </w:p>
        </w:tc>
        <w:tc>
          <w:tcPr>
            <w:tcW w:type="dxa" w:w="237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Project Charter hoàn thành</w:t>
            </w:r>
          </w:p>
        </w:tc>
        <w:tc>
          <w:tcPr>
            <w:tcW w:type="dxa" w:w="33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Mục tiêu, scope, stakeholder, KPI, governance được chốt</w:t>
            </w:r>
          </w:p>
        </w:tc>
        <w:tc>
          <w:tcPr>
            <w:tcW w:type="dxa" w:w="15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PO + PM</w:t>
            </w:r>
          </w:p>
        </w:tc>
        <w:tc>
          <w:tcPr>
            <w:tcW w:type="dxa" w:w="19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Charter + working agreement</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M2</w:t>
            </w:r>
          </w:p>
        </w:tc>
        <w:tc>
          <w:tcPr>
            <w:tcW w:type="dxa" w:w="16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21–27/09</w:t>
            </w:r>
          </w:p>
        </w:tc>
        <w:tc>
          <w:tcPr>
            <w:tcW w:type="dxa" w:w="237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Gặp stakeholder lần 1</w:t>
            </w:r>
          </w:p>
        </w:tc>
        <w:tc>
          <w:tcPr>
            <w:tcW w:type="dxa" w:w="338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Xác nhận bài toán, rule bảo hành, nguồn dữ liệu, xưởng pilot</w:t>
            </w:r>
          </w:p>
        </w:tc>
        <w:tc>
          <w:tcPr>
            <w:tcW w:type="dxa" w:w="151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PO + PM + Mentor</w:t>
            </w:r>
          </w:p>
        </w:tc>
        <w:tc>
          <w:tcPr>
            <w:tcW w:type="dxa" w:w="19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Meeting minutes + decisions</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M3</w:t>
            </w:r>
          </w:p>
        </w:tc>
        <w:tc>
          <w:tcPr>
            <w:tcW w:type="dxa" w:w="16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28/09–04/10</w:t>
            </w:r>
          </w:p>
        </w:tc>
        <w:tc>
          <w:tcPr>
            <w:tcW w:type="dxa" w:w="237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Thiết kế giải pháp</w:t>
            </w:r>
          </w:p>
        </w:tc>
        <w:tc>
          <w:tcPr>
            <w:tcW w:type="dxa" w:w="33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Architecture, data model, API/tool contract, RAG strategy</w:t>
            </w:r>
          </w:p>
        </w:tc>
        <w:tc>
          <w:tcPr>
            <w:tcW w:type="dxa" w:w="15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Tech Lead + cả team</w:t>
            </w:r>
          </w:p>
        </w:tc>
        <w:tc>
          <w:tcPr>
            <w:tcW w:type="dxa" w:w="19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Architecture + ERD + specs</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M4</w:t>
            </w:r>
          </w:p>
        </w:tc>
        <w:tc>
          <w:tcPr>
            <w:tcW w:type="dxa" w:w="16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05–11/10</w:t>
            </w:r>
          </w:p>
        </w:tc>
        <w:tc>
          <w:tcPr>
            <w:tcW w:type="dxa" w:w="237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Demo 1 – Vertical slice</w:t>
            </w:r>
          </w:p>
        </w:tc>
        <w:tc>
          <w:tcPr>
            <w:tcW w:type="dxa" w:w="338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Vehicle → Due Status → RAG/Cost hoạt động</w:t>
            </w:r>
          </w:p>
        </w:tc>
        <w:tc>
          <w:tcPr>
            <w:tcW w:type="dxa" w:w="151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Cả team</w:t>
            </w:r>
          </w:p>
        </w:tc>
        <w:tc>
          <w:tcPr>
            <w:tcW w:type="dxa" w:w="19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Bản demo 1 + test scenarios</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M5</w:t>
            </w:r>
          </w:p>
        </w:tc>
        <w:tc>
          <w:tcPr>
            <w:tcW w:type="dxa" w:w="16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12–18/10</w:t>
            </w:r>
          </w:p>
        </w:tc>
        <w:tc>
          <w:tcPr>
            <w:tcW w:type="dxa" w:w="237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Xử lý feedback Demo 1</w:t>
            </w:r>
          </w:p>
        </w:tc>
        <w:tc>
          <w:tcPr>
            <w:tcW w:type="dxa" w:w="33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Fix gap, hoàn thành HITL + booking path</w:t>
            </w:r>
          </w:p>
        </w:tc>
        <w:tc>
          <w:tcPr>
            <w:tcW w:type="dxa" w:w="15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Cả team</w:t>
            </w:r>
          </w:p>
        </w:tc>
        <w:tc>
          <w:tcPr>
            <w:tcW w:type="dxa" w:w="19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Feedback log + updated backlog</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M6</w:t>
            </w:r>
          </w:p>
        </w:tc>
        <w:tc>
          <w:tcPr>
            <w:tcW w:type="dxa" w:w="16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19–25/10</w:t>
            </w:r>
          </w:p>
        </w:tc>
        <w:tc>
          <w:tcPr>
            <w:tcW w:type="dxa" w:w="237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Demo 2 – E2E</w:t>
            </w:r>
          </w:p>
        </w:tc>
        <w:tc>
          <w:tcPr>
            <w:tcW w:type="dxa" w:w="338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Flow vàng chạy end-to-end</w:t>
            </w:r>
          </w:p>
        </w:tc>
        <w:tc>
          <w:tcPr>
            <w:tcW w:type="dxa" w:w="151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Cả team + Mentor</w:t>
            </w:r>
          </w:p>
        </w:tc>
        <w:tc>
          <w:tcPr>
            <w:tcW w:type="dxa" w:w="19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Demo 2 + KPI snapshot</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M7</w:t>
            </w:r>
          </w:p>
        </w:tc>
        <w:tc>
          <w:tcPr>
            <w:tcW w:type="dxa" w:w="16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26–30/10</w:t>
            </w:r>
          </w:p>
        </w:tc>
        <w:tc>
          <w:tcPr>
            <w:tcW w:type="dxa" w:w="237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Release / Pilot</w:t>
            </w:r>
          </w:p>
        </w:tc>
        <w:tc>
          <w:tcPr>
            <w:tcW w:type="dxa" w:w="338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Deploy bản MVP, observability, runbook</w:t>
            </w:r>
          </w:p>
        </w:tc>
        <w:tc>
          <w:tcPr>
            <w:tcW w:type="dxa" w:w="151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PM + Tech Lead</w:t>
            </w:r>
          </w:p>
        </w:tc>
        <w:tc>
          <w:tcPr>
            <w:tcW w:type="dxa" w:w="19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Live/staging + deployment checklist</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M8</w:t>
            </w:r>
          </w:p>
        </w:tc>
        <w:tc>
          <w:tcPr>
            <w:tcW w:type="dxa" w:w="16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30/10</w:t>
            </w:r>
          </w:p>
        </w:tc>
        <w:tc>
          <w:tcPr>
            <w:tcW w:type="dxa" w:w="237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Đánh giá cuối kỳ</w:t>
            </w:r>
          </w:p>
        </w:tc>
        <w:tc>
          <w:tcPr>
            <w:tcW w:type="dxa" w:w="338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Báo cáo tác động, hạn chế, roadmap phase sau</w:t>
            </w:r>
          </w:p>
        </w:tc>
        <w:tc>
          <w:tcPr>
            <w:tcW w:type="dxa" w:w="151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PO + PM + Mentor</w:t>
            </w:r>
          </w:p>
        </w:tc>
        <w:tc>
          <w:tcPr>
            <w:tcW w:type="dxa" w:w="19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Final report + presentation</w:t>
            </w:r>
          </w:p>
        </w:tc>
      </w:tr>
    </w:tbl>
    <w:p>
      <w:pPr>
        <w:spacing w:after="40"/>
      </w:pPr>
    </w:p>
    <w:p>
      <w:pPr>
        <w:pStyle w:val="Heading1"/>
      </w:pPr>
      <w:r>
        <w:t>7. Kế hoạch phát triển &amp; phân công</w:t>
      </w:r>
    </w:p>
    <w:p>
      <w:pPr>
        <w:pStyle w:val="Heading2"/>
      </w:pPr>
      <w:r>
        <w:t>7.1. Sprint plan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cantSplit/>
        </w:trPr>
        <w:tc>
          <w:tcPr>
            <w:tcW w:type="dxa" w:w="129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Sprint</w:t>
            </w:r>
          </w:p>
        </w:tc>
        <w:tc>
          <w:tcPr>
            <w:tcW w:type="dxa" w:w="345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Trọng tâm</w:t>
            </w:r>
          </w:p>
        </w:tc>
        <w:tc>
          <w:tcPr>
            <w:tcW w:type="dxa" w:w="216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Task</w:t>
            </w:r>
          </w:p>
        </w:tc>
        <w:tc>
          <w:tcPr>
            <w:tcW w:type="dxa" w:w="129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Ước lượng</w:t>
            </w:r>
          </w:p>
        </w:tc>
        <w:tc>
          <w:tcPr>
            <w:tcW w:type="dxa" w:w="273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Owner chính</w:t>
            </w:r>
          </w:p>
        </w:tc>
      </w:tr>
      <w:tr>
        <w:trPr>
          <w:trHeight w:val="360"/>
          <w:cantSplit/>
        </w:trPr>
        <w:tc>
          <w:tcPr>
            <w:tcW w:type="dxa" w:w="129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Sprint 1</w:t>
            </w:r>
          </w:p>
        </w:tc>
        <w:tc>
          <w:tcPr>
            <w:tcW w:type="dxa" w:w="34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Vehicle &amp; Due Status</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T-001 → T-004</w:t>
            </w:r>
          </w:p>
        </w:tc>
        <w:tc>
          <w:tcPr>
            <w:tcW w:type="dxa" w:w="129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30h</w:t>
            </w:r>
          </w:p>
        </w:tc>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Tùng / Thái / Tiến</w:t>
            </w:r>
          </w:p>
        </w:tc>
      </w:tr>
      <w:tr>
        <w:trPr>
          <w:trHeight w:val="360"/>
          <w:cantSplit/>
        </w:trPr>
        <w:tc>
          <w:tcPr>
            <w:tcW w:type="dxa" w:w="129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Sprint 2</w:t>
            </w:r>
          </w:p>
        </w:tc>
        <w:tc>
          <w:tcPr>
            <w:tcW w:type="dxa" w:w="34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RAG → Maintenance Plan → Cost</w:t>
            </w:r>
          </w:p>
        </w:tc>
        <w:tc>
          <w:tcPr>
            <w:tcW w:type="dxa" w:w="21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T-005 → T-008</w:t>
            </w:r>
          </w:p>
        </w:tc>
        <w:tc>
          <w:tcPr>
            <w:tcW w:type="dxa" w:w="129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37h</w:t>
            </w:r>
          </w:p>
        </w:tc>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AI/Data + Backend</w:t>
            </w:r>
          </w:p>
        </w:tc>
      </w:tr>
      <w:tr>
        <w:trPr>
          <w:trHeight w:val="360"/>
          <w:cantSplit/>
        </w:trPr>
        <w:tc>
          <w:tcPr>
            <w:tcW w:type="dxa" w:w="129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Sprint 3</w:t>
            </w:r>
          </w:p>
        </w:tc>
        <w:tc>
          <w:tcPr>
            <w:tcW w:type="dxa" w:w="345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HITL → Booking</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T-009 → T-012</w:t>
            </w:r>
          </w:p>
        </w:tc>
        <w:tc>
          <w:tcPr>
            <w:tcW w:type="dxa" w:w="129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33h</w:t>
            </w:r>
          </w:p>
        </w:tc>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Backend + Agent + Tech Lead</w:t>
            </w:r>
          </w:p>
        </w:tc>
      </w:tr>
      <w:tr>
        <w:trPr>
          <w:trHeight w:val="360"/>
          <w:cantSplit/>
        </w:trPr>
        <w:tc>
          <w:tcPr>
            <w:tcW w:type="dxa" w:w="129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Sprint 4</w:t>
            </w:r>
          </w:p>
        </w:tc>
        <w:tc>
          <w:tcPr>
            <w:tcW w:type="dxa" w:w="345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Follow-up → E2E → Deploy</w:t>
            </w:r>
          </w:p>
        </w:tc>
        <w:tc>
          <w:tcPr>
            <w:tcW w:type="dxa" w:w="21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T-013 → T-016</w:t>
            </w:r>
          </w:p>
        </w:tc>
        <w:tc>
          <w:tcPr>
            <w:tcW w:type="dxa" w:w="129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36h</w:t>
            </w:r>
          </w:p>
        </w:tc>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Cả team</w:t>
            </w:r>
          </w:p>
        </w:tc>
      </w:tr>
    </w:tbl>
    <w:p>
      <w:pPr>
        <w:spacing w:after="40"/>
      </w:pPr>
    </w:p>
    <w:p>
      <w:pPr>
        <w:pStyle w:val="Heading2"/>
      </w:pPr>
      <w:r>
        <w:t>7.2. Cơ cấu nhóm</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88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Thành viên</w:t>
            </w:r>
          </w:p>
        </w:tc>
        <w:tc>
          <w:tcPr>
            <w:tcW w:type="dxa" w:w="273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Vai trò</w:t>
            </w:r>
          </w:p>
        </w:tc>
        <w:tc>
          <w:tcPr>
            <w:tcW w:type="dxa" w:w="432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Trách nhiệm chính</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Lê Đức Tùng</w:t>
            </w:r>
          </w:p>
        </w:tc>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Product Owner + Backend</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Backlog/prioritization, stakeholder, nghiệp vụ, API/backend</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Mai Văn Trung</w:t>
            </w:r>
          </w:p>
        </w:tc>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Project Manager + Frontend</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Timeline, daily/meeting, risk, report, frontend</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Nguyễn Lê Phước Tiến</w:t>
            </w:r>
          </w:p>
        </w:tc>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Tech Lead/Dev + Frontend</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Architecture, frontend, review và tích hợp</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Đinh Kim Thái</w:t>
            </w:r>
          </w:p>
        </w:tc>
        <w:tc>
          <w:tcPr>
            <w:tcW w:type="dxa" w:w="273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Tech Lead/Dev + Backend</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Backend, data model, technical decisions, review</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Phạm Văn Ngoan</w:t>
            </w:r>
          </w:p>
        </w:tc>
        <w:tc>
          <w:tcPr>
            <w:tcW w:type="dxa" w:w="273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Mentor</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Coaching, review tiến độ, hỗ trợ quyết định và kết nối đối tác</w:t>
            </w:r>
          </w:p>
        </w:tc>
      </w:tr>
    </w:tbl>
    <w:p>
      <w:pPr>
        <w:spacing w:after="40"/>
      </w:pPr>
    </w:p>
    <w:p>
      <w:pPr>
        <w:pStyle w:val="Heading2"/>
      </w:pPr>
      <w:r>
        <w:t>7.3. Cách làm việc</w:t>
      </w:r>
    </w:p>
    <w:p>
      <w:pPr>
        <w:pStyle w:val="ListBullet"/>
        <w:spacing w:after="40"/>
      </w:pPr>
      <w:r>
        <w:rPr>
          <w:rFonts w:ascii="Arial" w:hAnsi="Arial"/>
          <w:b w:val="0"/>
          <w:i w:val="0"/>
          <w:color w:val="1F2937"/>
          <w:sz w:val="20"/>
        </w:rPr>
        <w:t>Daily 15 phút: Yesterday / Today / Blocker; PM chủ trì.</w:t>
      </w:r>
    </w:p>
    <w:p>
      <w:pPr>
        <w:pStyle w:val="ListBullet"/>
        <w:spacing w:after="40"/>
      </w:pPr>
      <w:r>
        <w:rPr>
          <w:rFonts w:ascii="Arial" w:hAnsi="Arial"/>
          <w:b w:val="0"/>
          <w:i w:val="0"/>
          <w:color w:val="1F2937"/>
          <w:sz w:val="20"/>
        </w:rPr>
        <w:t>Backlog là nguồn giao việc chính; mọi task phải có ID, owner, status, estimate, deadline và liên kết User Story/Spec.</w:t>
      </w:r>
    </w:p>
    <w:p>
      <w:pPr>
        <w:pStyle w:val="ListBullet"/>
        <w:spacing w:after="40"/>
      </w:pPr>
      <w:r>
        <w:rPr>
          <w:rFonts w:ascii="Arial" w:hAnsi="Arial"/>
          <w:b w:val="0"/>
          <w:i w:val="0"/>
          <w:color w:val="1F2937"/>
          <w:sz w:val="20"/>
        </w:rPr>
        <w:t>Demo cuối Sprint: kiểm tra theo user journey, không chỉ theo từng API/feature.</w:t>
      </w:r>
    </w:p>
    <w:p>
      <w:pPr>
        <w:pStyle w:val="ListBullet"/>
        <w:spacing w:after="40"/>
      </w:pPr>
      <w:r>
        <w:rPr>
          <w:rFonts w:ascii="Arial" w:hAnsi="Arial"/>
          <w:b w:val="0"/>
          <w:i w:val="0"/>
          <w:color w:val="1F2937"/>
          <w:sz w:val="20"/>
        </w:rPr>
        <w:t>Weekly project report: tiến độ, risk, issue, decision cần stakeholder chốt.</w:t>
      </w:r>
    </w:p>
    <w:p>
      <w:pPr>
        <w:pStyle w:val="ListBullet"/>
        <w:spacing w:after="40"/>
      </w:pPr>
      <w:r>
        <w:rPr>
          <w:rFonts w:ascii="Arial" w:hAnsi="Arial"/>
          <w:b w:val="0"/>
          <w:i w:val="0"/>
          <w:color w:val="1F2937"/>
          <w:sz w:val="20"/>
        </w:rPr>
        <w:t>Definition of Done: code + test + docs/spec + acceptance criteria + integration vào flow phù hợp.</w:t>
      </w:r>
    </w:p>
    <w:p>
      <w:pPr>
        <w:pStyle w:val="Heading1"/>
      </w:pPr>
      <w:r>
        <w:t>8. Quản Lý Rủi Ro &amp; Ngân Sách (Risks &amp; Budget)</w:t>
      </w:r>
    </w:p>
    <w:p>
      <w:pPr>
        <w:pStyle w:val="Heading2"/>
      </w:pPr>
      <w:r>
        <w:t>8.1. Risk register</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cantSplit/>
        </w:trPr>
        <w:tc>
          <w:tcPr>
            <w:tcW w:type="dxa" w:w="64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ID</w:t>
            </w:r>
          </w:p>
        </w:tc>
        <w:tc>
          <w:tcPr>
            <w:tcW w:type="dxa" w:w="288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Rủi ro</w:t>
            </w:r>
          </w:p>
        </w:tc>
        <w:tc>
          <w:tcPr>
            <w:tcW w:type="dxa" w:w="108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Mức</w:t>
            </w:r>
          </w:p>
        </w:tc>
        <w:tc>
          <w:tcPr>
            <w:tcW w:type="dxa" w:w="496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Biện pháp chính</w:t>
            </w:r>
          </w:p>
        </w:tc>
        <w:tc>
          <w:tcPr>
            <w:tcW w:type="dxa" w:w="144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Owner</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R1</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Hallucination / sai kỹ thuật</w:t>
            </w:r>
          </w:p>
        </w:tc>
        <w:tc>
          <w:tcPr>
            <w:tcW w:type="dxa" w:w="10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Cao</w:t>
            </w:r>
          </w:p>
        </w:tc>
        <w:tc>
          <w:tcPr>
            <w:tcW w:type="dxa" w:w="49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RAG official-source, citation, no-source=no-answer, evaluation set</w:t>
            </w:r>
          </w:p>
        </w:tc>
        <w:tc>
          <w:tcPr>
            <w:tcW w:type="dxa" w:w="144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Tech Lead + AI</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R2</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Giá estimate không khớp quote thực tế</w:t>
            </w:r>
          </w:p>
        </w:tc>
        <w:tc>
          <w:tcPr>
            <w:tcW w:type="dxa" w:w="10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Cao</w:t>
            </w:r>
          </w:p>
        </w:tc>
        <w:tc>
          <w:tcPr>
            <w:tcW w:type="dxa" w:w="49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Tool tính giá; version catalog; cảnh báo estimate; HITL approval</w:t>
            </w:r>
          </w:p>
        </w:tc>
        <w:tc>
          <w:tcPr>
            <w:tcW w:type="dxa" w:w="144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PO + Technician</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R3</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Double-booking / slot vừa hết</w:t>
            </w:r>
          </w:p>
        </w:tc>
        <w:tc>
          <w:tcPr>
            <w:tcW w:type="dxa" w:w="10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Cao</w:t>
            </w:r>
          </w:p>
        </w:tc>
        <w:tc>
          <w:tcPr>
            <w:tcW w:type="dxa" w:w="49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Atomic check-and-create; re-query availability; fallback xưởng/giờ</w:t>
            </w:r>
          </w:p>
        </w:tc>
        <w:tc>
          <w:tcPr>
            <w:tcW w:type="dxa" w:w="144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Backend</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R4</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Thiếu / lệch dữ liệu năng lực xưởng</w:t>
            </w:r>
          </w:p>
        </w:tc>
        <w:tc>
          <w:tcPr>
            <w:tcW w:type="dxa" w:w="10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Cao</w:t>
            </w:r>
          </w:p>
        </w:tc>
        <w:tc>
          <w:tcPr>
            <w:tcW w:type="dxa" w:w="49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Mock contract chuẩn; data owner; SLA cập nhật capacity</w:t>
            </w:r>
          </w:p>
        </w:tc>
        <w:tc>
          <w:tcPr>
            <w:tcW w:type="dxa" w:w="144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PM + Stakeholder</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R5</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Rò rỉ dữ liệu xe / chủ xe</w:t>
            </w:r>
          </w:p>
        </w:tc>
        <w:tc>
          <w:tcPr>
            <w:tcW w:type="dxa" w:w="10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Cao</w:t>
            </w:r>
          </w:p>
        </w:tc>
        <w:tc>
          <w:tcPr>
            <w:tcW w:type="dxa" w:w="49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RBAC, least privilege, secrets management, audit, data minimization</w:t>
            </w:r>
          </w:p>
        </w:tc>
        <w:tc>
          <w:tcPr>
            <w:tcW w:type="dxa" w:w="144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Tech Lead</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R6</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Notification spam / vượt chi phí</w:t>
            </w:r>
          </w:p>
        </w:tc>
        <w:tc>
          <w:tcPr>
            <w:tcW w:type="dxa" w:w="10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Trung bình</w:t>
            </w:r>
          </w:p>
        </w:tc>
        <w:tc>
          <w:tcPr>
            <w:tcW w:type="dxa" w:w="49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Frequency cap, suppression, batch scheduler, spending alert</w:t>
            </w:r>
          </w:p>
        </w:tc>
        <w:tc>
          <w:tcPr>
            <w:tcW w:type="dxa" w:w="144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PM + Backend</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R7</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Stakeholder chậm chốt business rule</w:t>
            </w:r>
          </w:p>
        </w:tc>
        <w:tc>
          <w:tcPr>
            <w:tcW w:type="dxa" w:w="10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Cao</w:t>
            </w:r>
          </w:p>
        </w:tc>
        <w:tc>
          <w:tcPr>
            <w:tcW w:type="dxa" w:w="49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Question log, decision deadline, escalation tại weekly review</w:t>
            </w:r>
          </w:p>
        </w:tc>
        <w:tc>
          <w:tcPr>
            <w:tcW w:type="dxa" w:w="144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PO + PM</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R8</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Scope creep</w:t>
            </w:r>
          </w:p>
        </w:tc>
        <w:tc>
          <w:tcPr>
            <w:tcW w:type="dxa" w:w="10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Cao</w:t>
            </w:r>
          </w:p>
        </w:tc>
        <w:tc>
          <w:tcPr>
            <w:tcW w:type="dxa" w:w="49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Change control, backlog priority, MoSCoW/P0-P1</w:t>
            </w:r>
          </w:p>
        </w:tc>
        <w:tc>
          <w:tcPr>
            <w:tcW w:type="dxa" w:w="144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PO + PM</w:t>
            </w:r>
          </w:p>
        </w:tc>
      </w:tr>
      <w:tr>
        <w:trPr>
          <w:trHeight w:val="360"/>
          <w:cantSplit/>
        </w:trPr>
        <w:tc>
          <w:tcPr>
            <w:tcW w:type="dxa" w:w="6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R9</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Team bandwidth / task estimate thiếu</w:t>
            </w:r>
          </w:p>
        </w:tc>
        <w:tc>
          <w:tcPr>
            <w:tcW w:type="dxa" w:w="10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Trung bình</w:t>
            </w:r>
          </w:p>
        </w:tc>
        <w:tc>
          <w:tcPr>
            <w:tcW w:type="dxa" w:w="49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Buffer, weekly re-estimation, dependency tracking</w:t>
            </w:r>
          </w:p>
        </w:tc>
        <w:tc>
          <w:tcPr>
            <w:tcW w:type="dxa" w:w="144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PM</w:t>
            </w:r>
          </w:p>
        </w:tc>
      </w:tr>
      <w:tr>
        <w:trPr>
          <w:trHeight w:val="360"/>
          <w:cantSplit/>
        </w:trPr>
        <w:tc>
          <w:tcPr>
            <w:tcW w:type="dxa" w:w="6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R10</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No-show dù đã nhắc</w:t>
            </w:r>
          </w:p>
        </w:tc>
        <w:tc>
          <w:tcPr>
            <w:tcW w:type="dxa" w:w="10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Trung bình</w:t>
            </w:r>
          </w:p>
        </w:tc>
        <w:tc>
          <w:tcPr>
            <w:tcW w:type="dxa" w:w="49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Reminder 24h/2h, confirm/reschedule/cancel, đo conversion</w:t>
            </w:r>
          </w:p>
        </w:tc>
        <w:tc>
          <w:tcPr>
            <w:tcW w:type="dxa" w:w="144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PO</w:t>
            </w:r>
          </w:p>
        </w:tc>
      </w:tr>
    </w:tbl>
    <w:p>
      <w:pPr>
        <w:spacing w:after="40"/>
      </w:pPr>
    </w:p>
    <w:p>
      <w:pPr>
        <w:pStyle w:val="Heading2"/>
      </w:pPr>
      <w:r>
        <w:t>8.2. Ngân sách &amp; effort baseline</w:t>
      </w:r>
    </w:p>
    <w:p>
      <w:r>
        <w:rPr>
          <w:rFonts w:ascii="Arial" w:hAnsi="Arial"/>
          <w:b/>
          <w:i w:val="0"/>
          <w:color w:val="1F2937"/>
          <w:sz w:val="20"/>
        </w:rPr>
        <w:t xml:space="preserve">Dữ liệu hiện có: </w:t>
      </w:r>
      <w:r>
        <w:rPr>
          <w:rFonts w:ascii="Arial" w:hAnsi="Arial"/>
          <w:b w:val="0"/>
          <w:i w:val="0"/>
          <w:color w:val="1F2937"/>
          <w:sz w:val="20"/>
        </w:rPr>
        <w:t>Backlog có 16 task với tổng ước lượng 136 giờ (Sprint 1: 30h; Sprint 2: 37h; Sprint 3: 33h; Sprint 4: 36h). Đây là tracked engineering backlog, không phải toàn bộ effort của dự án.</w:t>
      </w:r>
    </w:p>
    <w:p>
      <w:r>
        <w:rPr>
          <w:rFonts w:ascii="Arial" w:hAnsi="Arial"/>
          <w:b/>
          <w:i w:val="0"/>
          <w:color w:val="1F2937"/>
          <w:sz w:val="20"/>
        </w:rPr>
        <w:t xml:space="preserve">Năng lực nhóm: </w:t>
      </w:r>
      <w:r>
        <w:rPr>
          <w:rFonts w:ascii="Arial" w:hAnsi="Arial"/>
          <w:b w:val="0"/>
          <w:i w:val="0"/>
          <w:color w:val="1F2937"/>
          <w:sz w:val="20"/>
        </w:rPr>
        <w:t>4 thành viên x 40 giờ/tuần được ghi trong workbook. Trong 6 tuần, năng lực lý thuyết là khoảng 960 person-hours; phần chênh lệch so với 136h backlog dành cho BA/discovery, thiết kế, test, review, integration, họp, deploy, sửa lỗi và iteration.</w:t>
      </w:r>
    </w:p>
    <w:p>
      <w:r>
        <w:rPr>
          <w:rFonts w:ascii="Arial" w:hAnsi="Arial"/>
          <w:b/>
          <w:i w:val="0"/>
          <w:color w:val="1F2937"/>
          <w:sz w:val="20"/>
        </w:rPr>
        <w:t xml:space="preserve">Cash budget: </w:t>
      </w:r>
      <w:r>
        <w:rPr>
          <w:rFonts w:ascii="Arial" w:hAnsi="Arial"/>
          <w:b w:val="0"/>
          <w:i w:val="0"/>
          <w:color w:val="1F2937"/>
          <w:sz w:val="20"/>
        </w:rPr>
        <w:t>Chưa có vendor quote hoặc ngân sách tiền mặt cụ thể trong tài liệu nguồn. Vì vậy Charter không tự gán một con số tiền. PM cần lập cost sheet riêng cho LLM/API, hosting/database, domain, messaging và các dịch vụ trả phí; mọi khoản ngoài free tier/credit phải có owner + spending limit + approval.</w:t>
      </w:r>
    </w:p>
    <w:tbl>
      <w:tblPr>
        <w:tblW w:type="auto" w:w="0"/>
        <w:jc w:val="center"/>
        <w:tblLook w:firstColumn="1" w:firstRow="1" w:lastColumn="0" w:lastRow="0" w:noHBand="0" w:noVBand="1" w:val="04A0"/>
      </w:tblPr>
      <w:tblGrid>
        <w:gridCol w:w="10282"/>
      </w:tblGrid>
      <w:tr>
        <w:trPr>
          <w:cantSplit/>
        </w:trPr>
        <w:tc>
          <w:tcPr>
            <w:tcW w:type="dxa" w:w="10282"/>
            <w:shd w:fill="EAF2F8"/>
            <w:tcBorders>
              <w:top w:val="single" w:sz="6" w:color="D5E2EC"/>
              <w:left w:val="single" w:sz="6" w:color="D5E2EC"/>
              <w:bottom w:val="single" w:sz="6" w:color="D5E2EC"/>
              <w:right w:val="single" w:sz="6" w:color="D5E2EC"/>
            </w:tcBorders>
          </w:tcPr>
          <w:p>
            <w:r/>
            <w:r>
              <w:rPr>
                <w:rFonts w:ascii="Arial" w:hAnsi="Arial"/>
                <w:b/>
                <w:i w:val="0"/>
                <w:color w:val="163A5F"/>
                <w:sz w:val="20"/>
              </w:rPr>
              <w:t>Budget control rule</w:t>
            </w:r>
          </w:p>
          <w:p>
            <w:pPr>
              <w:spacing w:after="0"/>
            </w:pPr>
            <w:r>
              <w:rPr>
                <w:rFonts w:ascii="Arial" w:hAnsi="Arial"/>
                <w:b w:val="0"/>
                <w:i w:val="0"/>
                <w:color w:val="1F2937"/>
                <w:sz w:val="18"/>
              </w:rPr>
              <w:t>MVP ưu tiên free tier/credit; bật spending alert; không mở rộng paid integration khi chưa chứng minh KPI của flow vàng. Khi stakeholder cung cấp ngân sách, PM cập nhật baseline tại Notion và gắn từng khoản với milestone.</w:t>
            </w:r>
          </w:p>
        </w:tc>
      </w:tr>
    </w:tbl>
    <w:p>
      <w:pPr>
        <w:spacing w:after="40"/>
      </w:pPr>
    </w:p>
    <w:p>
      <w:pPr>
        <w:pStyle w:val="Heading1"/>
      </w:pPr>
      <w:r>
        <w:t>9. Governance, quyền quyết định &amp; báo cáo</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744"/>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Quyết định</w:t>
            </w:r>
          </w:p>
        </w:tc>
        <w:tc>
          <w:tcPr>
            <w:tcW w:type="dxa" w:w="288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Dẫn dắt</w:t>
            </w:r>
          </w:p>
        </w:tc>
        <w:tc>
          <w:tcPr>
            <w:tcW w:type="dxa" w:w="3744"/>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Phê duyệt / tham vấn</w:t>
            </w:r>
          </w:p>
        </w:tc>
      </w:tr>
      <w:tr>
        <w:trPr>
          <w:trHeight w:val="360"/>
          <w:cantSplit/>
        </w:trPr>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Product scope &amp; priority</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w:t>
            </w:r>
          </w:p>
        </w:tc>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Stakeholder + PM</w:t>
            </w:r>
          </w:p>
        </w:tc>
      </w:tr>
      <w:tr>
        <w:trPr>
          <w:trHeight w:val="360"/>
          <w:cantSplit/>
        </w:trPr>
        <w:tc>
          <w:tcPr>
            <w:tcW w:type="dxa" w:w="37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Timeline / resource / meeting cadence</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PM</w:t>
            </w:r>
          </w:p>
        </w:tc>
        <w:tc>
          <w:tcPr>
            <w:tcW w:type="dxa" w:w="37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 + team</w:t>
            </w:r>
          </w:p>
        </w:tc>
      </w:tr>
      <w:tr>
        <w:trPr>
          <w:trHeight w:val="360"/>
          <w:cantSplit/>
        </w:trPr>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Architecture / technical design</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Tech Lead</w:t>
            </w:r>
          </w:p>
        </w:tc>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Team + mentor</w:t>
            </w:r>
          </w:p>
        </w:tc>
      </w:tr>
      <w:tr>
        <w:trPr>
          <w:trHeight w:val="360"/>
          <w:cantSplit/>
        </w:trPr>
        <w:tc>
          <w:tcPr>
            <w:tcW w:type="dxa" w:w="37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Business rule warranty / maintenance</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PO/BA</w:t>
            </w:r>
          </w:p>
        </w:tc>
        <w:tc>
          <w:tcPr>
            <w:tcW w:type="dxa" w:w="37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Stakeholder</w:t>
            </w:r>
          </w:p>
        </w:tc>
      </w:tr>
      <w:tr>
        <w:trPr>
          <w:trHeight w:val="360"/>
          <w:cantSplit/>
        </w:trPr>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Quote approval</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Technician / Service Advisor</w:t>
            </w:r>
          </w:p>
        </w:tc>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Theo business rule</w:t>
            </w:r>
          </w:p>
        </w:tc>
      </w:tr>
      <w:tr>
        <w:trPr>
          <w:trHeight w:val="360"/>
          <w:cantSplit/>
        </w:trPr>
        <w:tc>
          <w:tcPr>
            <w:tcW w:type="dxa" w:w="37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Go-live / pilot readiness</w:t>
            </w:r>
          </w:p>
        </w:tc>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PM + Tech Lead</w:t>
            </w:r>
          </w:p>
        </w:tc>
        <w:tc>
          <w:tcPr>
            <w:tcW w:type="dxa" w:w="3744"/>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 + stakeholder/mentor</w:t>
            </w:r>
          </w:p>
        </w:tc>
      </w:tr>
      <w:tr>
        <w:trPr>
          <w:trHeight w:val="360"/>
          <w:cantSplit/>
        </w:trPr>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Scope change lớn</w:t>
            </w:r>
          </w:p>
        </w:tc>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 + PM</w:t>
            </w:r>
          </w:p>
        </w:tc>
        <w:tc>
          <w:tcPr>
            <w:tcW w:type="dxa" w:w="3744"/>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Stakeholder</w:t>
            </w:r>
          </w:p>
        </w:tc>
      </w:tr>
    </w:tbl>
    <w:p>
      <w:pPr>
        <w:spacing w:after="40"/>
      </w:pPr>
    </w:p>
    <w:p>
      <w:pPr>
        <w:pStyle w:val="Heading2"/>
      </w:pPr>
      <w:r>
        <w:t>Cadence</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288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Hoạt động</w:t>
            </w:r>
          </w:p>
        </w:tc>
        <w:tc>
          <w:tcPr>
            <w:tcW w:type="dxa" w:w="216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Tần suất</w:t>
            </w:r>
          </w:p>
        </w:tc>
        <w:tc>
          <w:tcPr>
            <w:tcW w:type="dxa" w:w="216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Chủ trì</w:t>
            </w:r>
          </w:p>
        </w:tc>
        <w:tc>
          <w:tcPr>
            <w:tcW w:type="dxa" w:w="316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Đầu ra</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Daily sync</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Hàng ngày, 15 phút</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PM</w:t>
            </w:r>
          </w:p>
        </w:tc>
        <w:tc>
          <w:tcPr>
            <w:tcW w:type="dxa" w:w="31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Blocker + next actions</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Backlog refinement</w:t>
            </w:r>
          </w:p>
        </w:tc>
        <w:tc>
          <w:tcPr>
            <w:tcW w:type="dxa" w:w="21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1–2 lần/Sprint</w:t>
            </w:r>
          </w:p>
        </w:tc>
        <w:tc>
          <w:tcPr>
            <w:tcW w:type="dxa" w:w="21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 + PM</w:t>
            </w:r>
          </w:p>
        </w:tc>
        <w:tc>
          <w:tcPr>
            <w:tcW w:type="dxa" w:w="31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Backlog đã groom</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Sprint demo</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Cuối Sprint</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 + team</w:t>
            </w:r>
          </w:p>
        </w:tc>
        <w:tc>
          <w:tcPr>
            <w:tcW w:type="dxa" w:w="31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Demo + feedback</w:t>
            </w:r>
          </w:p>
        </w:tc>
      </w:tr>
      <w:tr>
        <w:trPr>
          <w:trHeight w:val="360"/>
          <w:cantSplit/>
        </w:trPr>
        <w:tc>
          <w:tcPr>
            <w:tcW w:type="dxa" w:w="288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Risk review</w:t>
            </w:r>
          </w:p>
        </w:tc>
        <w:tc>
          <w:tcPr>
            <w:tcW w:type="dxa" w:w="21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Hàng tuần</w:t>
            </w:r>
          </w:p>
        </w:tc>
        <w:tc>
          <w:tcPr>
            <w:tcW w:type="dxa" w:w="216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PM</w:t>
            </w:r>
          </w:p>
        </w:tc>
        <w:tc>
          <w:tcPr>
            <w:tcW w:type="dxa" w:w="316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Risk register cập nhật</w:t>
            </w:r>
          </w:p>
        </w:tc>
      </w:tr>
      <w:tr>
        <w:trPr>
          <w:trHeight w:val="360"/>
          <w:cantSplit/>
        </w:trPr>
        <w:tc>
          <w:tcPr>
            <w:tcW w:type="dxa" w:w="288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Stakeholder review</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Tối thiểu W1 / W4 / W6</w:t>
            </w:r>
          </w:p>
        </w:tc>
        <w:tc>
          <w:tcPr>
            <w:tcW w:type="dxa" w:w="216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PO + PM</w:t>
            </w:r>
          </w:p>
        </w:tc>
        <w:tc>
          <w:tcPr>
            <w:tcW w:type="dxa" w:w="316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Decision log</w:t>
            </w:r>
          </w:p>
        </w:tc>
      </w:tr>
    </w:tbl>
    <w:p>
      <w:pPr>
        <w:spacing w:after="40"/>
      </w:pPr>
    </w:p>
    <w:p>
      <w:pPr>
        <w:pStyle w:val="Heading1"/>
      </w:pPr>
      <w:r>
        <w:t>10. Quản lý bằng cơ sở dữ liệu (Notion)</w:t>
      </w:r>
    </w:p>
    <w:p>
      <w:r>
        <w:rPr>
          <w:rFonts w:ascii="Arial" w:hAnsi="Arial"/>
          <w:b/>
          <w:i w:val="0"/>
          <w:color w:val="1F2937"/>
          <w:sz w:val="20"/>
        </w:rPr>
        <w:t xml:space="preserve">Kiến trúc đề xuất: </w:t>
      </w:r>
      <w:r>
        <w:rPr>
          <w:rFonts w:ascii="Arial" w:hAnsi="Arial"/>
          <w:b w:val="0"/>
          <w:i w:val="0"/>
          <w:color w:val="1F2937"/>
          <w:sz w:val="20"/>
        </w:rPr>
        <w:t>một Project Charter page làm “trang điều hành”, phía dưới dùng các database liên kết. Notion cho phép mỗi record trong database là một page và có thể tạo nhiều view như Table, Board, Calendar, Timeline; các database có thể liên kết bằng Relation để nối Project ↔ Task ↔ Meeting ↔ tài liệu.</w:t>
      </w:r>
    </w:p>
    <w:p>
      <w:pPr>
        <w:pStyle w:val="Small"/>
      </w:pPr>
      <w:r>
        <w:rPr>
          <w:rFonts w:ascii="Arial" w:hAnsi="Arial"/>
          <w:b w:val="0"/>
          <w:i w:val="0"/>
          <w:color w:val="5B6573"/>
          <w:sz w:val="16"/>
        </w:rPr>
        <w:t>Nguồn: Notion Help – Intro to databases; Database views; Projects and meeting notes.</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2016"/>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Database</w:t>
            </w:r>
          </w:p>
        </w:tc>
        <w:tc>
          <w:tcPr>
            <w:tcW w:type="dxa" w:w="2592"/>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Mục đích</w:t>
            </w:r>
          </w:p>
        </w:tc>
        <w:tc>
          <w:tcPr>
            <w:tcW w:type="dxa" w:w="432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Property chính</w:t>
            </w:r>
          </w:p>
        </w:tc>
        <w:tc>
          <w:tcPr>
            <w:tcW w:type="dxa" w:w="208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4"/>
              </w:rPr>
              <w:t>View nên tạo</w:t>
            </w:r>
          </w:p>
        </w:tc>
      </w:tr>
      <w:tr>
        <w:trPr>
          <w:trHeight w:val="360"/>
          <w:cantSplit/>
        </w:trPr>
        <w:tc>
          <w:tcPr>
            <w:tcW w:type="dxa" w:w="201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Projects / Charter</w:t>
            </w:r>
          </w:p>
        </w:tc>
        <w:tc>
          <w:tcPr>
            <w:tcW w:type="dxa" w:w="259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Thông tin cấp dự án</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Project ID, Name, Status, Owner, PM, Start, End, Goal, Success Metrics</w:t>
            </w:r>
          </w:p>
        </w:tc>
        <w:tc>
          <w:tcPr>
            <w:tcW w:type="dxa" w:w="208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Overview / Timeline</w:t>
            </w:r>
          </w:p>
        </w:tc>
      </w:tr>
      <w:tr>
        <w:trPr>
          <w:trHeight w:val="360"/>
          <w:cantSplit/>
        </w:trPr>
        <w:tc>
          <w:tcPr>
            <w:tcW w:type="dxa" w:w="201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Milestones</w:t>
            </w:r>
          </w:p>
        </w:tc>
        <w:tc>
          <w:tcPr>
            <w:tcW w:type="dxa" w:w="259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Các cột mốc</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ID, Milestone, Sprint, Date, Owner, Status, Deliverable, Project</w:t>
            </w:r>
          </w:p>
        </w:tc>
        <w:tc>
          <w:tcPr>
            <w:tcW w:type="dxa" w:w="208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Timeline / Table</w:t>
            </w:r>
          </w:p>
        </w:tc>
      </w:tr>
      <w:tr>
        <w:trPr>
          <w:trHeight w:val="360"/>
          <w:cantSplit/>
        </w:trPr>
        <w:tc>
          <w:tcPr>
            <w:tcW w:type="dxa" w:w="201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Tasks / Backlog</w:t>
            </w:r>
          </w:p>
        </w:tc>
        <w:tc>
          <w:tcPr>
            <w:tcW w:type="dxa" w:w="259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Nguồn giao việc</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ID, Task, Status, Assignee, Sprint, Priority, Estimate, Due Date, User Story, Spec, Dependency</w:t>
            </w:r>
          </w:p>
        </w:tc>
        <w:tc>
          <w:tcPr>
            <w:tcW w:type="dxa" w:w="208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Board / Table / Calendar</w:t>
            </w:r>
          </w:p>
        </w:tc>
      </w:tr>
      <w:tr>
        <w:trPr>
          <w:trHeight w:val="360"/>
          <w:cantSplit/>
        </w:trPr>
        <w:tc>
          <w:tcPr>
            <w:tcW w:type="dxa" w:w="201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User Stories</w:t>
            </w:r>
          </w:p>
        </w:tc>
        <w:tc>
          <w:tcPr>
            <w:tcW w:type="dxa" w:w="259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Nguồn product requirements</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US ID, Story, Persona, Priority, Sprint, Status, Acceptance Criteria</w:t>
            </w:r>
          </w:p>
        </w:tc>
        <w:tc>
          <w:tcPr>
            <w:tcW w:type="dxa" w:w="208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Table / Board</w:t>
            </w:r>
          </w:p>
        </w:tc>
      </w:tr>
      <w:tr>
        <w:trPr>
          <w:trHeight w:val="360"/>
          <w:cantSplit/>
        </w:trPr>
        <w:tc>
          <w:tcPr>
            <w:tcW w:type="dxa" w:w="201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Feature Specs</w:t>
            </w:r>
          </w:p>
        </w:tc>
        <w:tc>
          <w:tcPr>
            <w:tcW w:type="dxa" w:w="259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Đặc tả chi tiết</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Feature ID, US, Writer, Status, Design, API, Data, AI, Test, Tasks</w:t>
            </w:r>
          </w:p>
        </w:tc>
        <w:tc>
          <w:tcPr>
            <w:tcW w:type="dxa" w:w="208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List / Table</w:t>
            </w:r>
          </w:p>
        </w:tc>
      </w:tr>
      <w:tr>
        <w:trPr>
          <w:trHeight w:val="360"/>
          <w:cantSplit/>
        </w:trPr>
        <w:tc>
          <w:tcPr>
            <w:tcW w:type="dxa" w:w="201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Risks</w:t>
            </w:r>
          </w:p>
        </w:tc>
        <w:tc>
          <w:tcPr>
            <w:tcW w:type="dxa" w:w="259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Risk register</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Risk ID, Risk, Probability, Impact, Level, Owner, Mitigation, Status, Review date</w:t>
            </w:r>
          </w:p>
        </w:tc>
        <w:tc>
          <w:tcPr>
            <w:tcW w:type="dxa" w:w="208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Table / Board</w:t>
            </w:r>
          </w:p>
        </w:tc>
      </w:tr>
      <w:tr>
        <w:trPr>
          <w:trHeight w:val="360"/>
          <w:cantSplit/>
        </w:trPr>
        <w:tc>
          <w:tcPr>
            <w:tcW w:type="dxa" w:w="201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Meetings &amp; Decisions</w:t>
            </w:r>
          </w:p>
        </w:tc>
        <w:tc>
          <w:tcPr>
            <w:tcW w:type="dxa" w:w="259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Lịch sử trao đổi</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Date, Type, Stakeholder, Decision, Action, Owner, Due Date, Project</w:t>
            </w:r>
          </w:p>
        </w:tc>
        <w:tc>
          <w:tcPr>
            <w:tcW w:type="dxa" w:w="208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Calendar / Table</w:t>
            </w:r>
          </w:p>
        </w:tc>
      </w:tr>
      <w:tr>
        <w:trPr>
          <w:trHeight w:val="360"/>
          <w:cantSplit/>
        </w:trPr>
        <w:tc>
          <w:tcPr>
            <w:tcW w:type="dxa" w:w="201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Stakeholders</w:t>
            </w:r>
          </w:p>
        </w:tc>
        <w:tc>
          <w:tcPr>
            <w:tcW w:type="dxa" w:w="259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Đầu mối đối tác</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Name, Role, Organization, Influence, Needs, Contact, Last meeting</w:t>
            </w:r>
          </w:p>
        </w:tc>
        <w:tc>
          <w:tcPr>
            <w:tcW w:type="dxa" w:w="208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Table</w:t>
            </w:r>
          </w:p>
        </w:tc>
      </w:tr>
      <w:tr>
        <w:trPr>
          <w:trHeight w:val="360"/>
          <w:cantSplit/>
        </w:trPr>
        <w:tc>
          <w:tcPr>
            <w:tcW w:type="dxa" w:w="2016"/>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Docs &amp; Links</w:t>
            </w:r>
          </w:p>
        </w:tc>
        <w:tc>
          <w:tcPr>
            <w:tcW w:type="dxa" w:w="259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Nguồn tin cậy</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Document, Type, Source, Version, Effective date, URL, Owner</w:t>
            </w:r>
          </w:p>
        </w:tc>
        <w:tc>
          <w:tcPr>
            <w:tcW w:type="dxa" w:w="208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List</w:t>
            </w:r>
          </w:p>
        </w:tc>
      </w:tr>
      <w:tr>
        <w:trPr>
          <w:trHeight w:val="360"/>
          <w:cantSplit/>
        </w:trPr>
        <w:tc>
          <w:tcPr>
            <w:tcW w:type="dxa" w:w="2016"/>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Bugs / Issues</w:t>
            </w:r>
          </w:p>
        </w:tc>
        <w:tc>
          <w:tcPr>
            <w:tcW w:type="dxa" w:w="259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Lỗi và vướng mắc</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ID, Severity, Status, Owner, Environment, Found in, Due Date</w:t>
            </w:r>
          </w:p>
        </w:tc>
        <w:tc>
          <w:tcPr>
            <w:tcW w:type="dxa" w:w="208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4"/>
              </w:rPr>
              <w:t>Board / Table</w:t>
            </w:r>
          </w:p>
        </w:tc>
      </w:tr>
    </w:tbl>
    <w:p>
      <w:pPr>
        <w:spacing w:after="40"/>
      </w:pPr>
    </w:p>
    <w:tbl>
      <w:tblPr>
        <w:tblW w:type="auto" w:w="0"/>
        <w:jc w:val="center"/>
        <w:tblLook w:firstColumn="1" w:firstRow="1" w:lastColumn="0" w:lastRow="0" w:noHBand="0" w:noVBand="1" w:val="04A0"/>
      </w:tblPr>
      <w:tblGrid>
        <w:gridCol w:w="10282"/>
      </w:tblGrid>
      <w:tr>
        <w:trPr>
          <w:cantSplit/>
        </w:trPr>
        <w:tc>
          <w:tcPr>
            <w:tcW w:type="dxa" w:w="10282"/>
            <w:shd w:fill="EAF2F8"/>
            <w:tcBorders>
              <w:top w:val="single" w:sz="6" w:color="D5E2EC"/>
              <w:left w:val="single" w:sz="6" w:color="D5E2EC"/>
              <w:bottom w:val="single" w:sz="6" w:color="D5E2EC"/>
              <w:right w:val="single" w:sz="6" w:color="D5E2EC"/>
            </w:tcBorders>
          </w:tcPr>
          <w:p>
            <w:r/>
            <w:r>
              <w:rPr>
                <w:rFonts w:ascii="Arial" w:hAnsi="Arial"/>
                <w:b/>
                <w:i w:val="0"/>
                <w:color w:val="163A5F"/>
                <w:sz w:val="20"/>
              </w:rPr>
              <w:t>Quy tắc Notion quan trọng</w:t>
            </w:r>
          </w:p>
          <w:p>
            <w:pPr>
              <w:spacing w:after="0"/>
            </w:pPr>
            <w:r>
              <w:rPr>
                <w:rFonts w:ascii="Arial" w:hAnsi="Arial"/>
                <w:b w:val="0"/>
                <w:i w:val="0"/>
                <w:color w:val="1F2937"/>
                <w:sz w:val="18"/>
              </w:rPr>
              <w:t>Không duplicate dữ liệu giữa nhiều database. Dùng Relation để liên kết. Task là nguồn trạng thái thực thi; User Story là nguồn nhu cầu; Feature Spec là nguồn thiết kế; Decision/Meeting là nguồn lịch sử ra quyết định.</w:t>
            </w:r>
          </w:p>
        </w:tc>
      </w:tr>
    </w:tbl>
    <w:p>
      <w:pPr>
        <w:spacing w:after="40"/>
      </w:pPr>
    </w:p>
    <w:p>
      <w:pPr>
        <w:pStyle w:val="Heading1"/>
      </w:pPr>
      <w:r>
        <w:t>11. Deliverables &amp; nguồn tài liệu</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72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Nhóm</w:t>
            </w:r>
          </w:p>
        </w:tc>
        <w:tc>
          <w:tcPr>
            <w:tcW w:type="dxa" w:w="460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Deliverable / nguồn</w:t>
            </w:r>
          </w:p>
        </w:tc>
        <w:tc>
          <w:tcPr>
            <w:tcW w:type="dxa" w:w="4032"/>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6"/>
              </w:rPr>
              <w:t>Vai trò</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Project</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Project Charter</w:t>
            </w:r>
          </w:p>
        </w:tc>
        <w:tc>
          <w:tcPr>
            <w:tcW w:type="dxa" w:w="403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Baseline để stakeholder chốt</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Product</w:t>
            </w:r>
          </w:p>
        </w:tc>
        <w:tc>
          <w:tcPr>
            <w:tcW w:type="dxa" w:w="460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PRD MVP</w:t>
            </w:r>
          </w:p>
        </w:tc>
        <w:tc>
          <w:tcPr>
            <w:tcW w:type="dxa" w:w="403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Nguồn yêu cầu và scope</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Product</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User Stories (US-001 → US-011)</w:t>
            </w:r>
          </w:p>
        </w:tc>
        <w:tc>
          <w:tcPr>
            <w:tcW w:type="dxa" w:w="403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Nhu cầu người dùng và acceptance context</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Delivery</w:t>
            </w:r>
          </w:p>
        </w:tc>
        <w:tc>
          <w:tcPr>
            <w:tcW w:type="dxa" w:w="460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Backlog T-001 → T-016</w:t>
            </w:r>
          </w:p>
        </w:tc>
        <w:tc>
          <w:tcPr>
            <w:tcW w:type="dxa" w:w="403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Nguồn công việc triển khai</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Engineering</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Feature Specification</w:t>
            </w:r>
          </w:p>
        </w:tc>
        <w:tc>
          <w:tcPr>
            <w:tcW w:type="dxa" w:w="403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Nguồn thiết kế tính năng</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Management</w:t>
            </w:r>
          </w:p>
        </w:tc>
        <w:tc>
          <w:tcPr>
            <w:tcW w:type="dxa" w:w="460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Roadmap / Lộ trình M1 → M8</w:t>
            </w:r>
          </w:p>
        </w:tc>
        <w:tc>
          <w:tcPr>
            <w:tcW w:type="dxa" w:w="403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Nguồn milestone</w:t>
            </w:r>
          </w:p>
        </w:tc>
      </w:tr>
      <w:tr>
        <w:trPr>
          <w:trHeight w:val="360"/>
          <w:cantSplit/>
        </w:trPr>
        <w:tc>
          <w:tcPr>
            <w:tcW w:type="dxa" w:w="172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Reference</w:t>
            </w:r>
          </w:p>
        </w:tc>
        <w:tc>
          <w:tcPr>
            <w:tcW w:type="dxa" w:w="460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Official OEM maintenance / warranty docs</w:t>
            </w:r>
          </w:p>
        </w:tc>
        <w:tc>
          <w:tcPr>
            <w:tcW w:type="dxa" w:w="4032"/>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Source of truth cho kỹ thuật</w:t>
            </w:r>
          </w:p>
        </w:tc>
      </w:tr>
      <w:tr>
        <w:trPr>
          <w:trHeight w:val="360"/>
          <w:cantSplit/>
        </w:trPr>
        <w:tc>
          <w:tcPr>
            <w:tcW w:type="dxa" w:w="172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Validation</w:t>
            </w:r>
          </w:p>
        </w:tc>
        <w:tc>
          <w:tcPr>
            <w:tcW w:type="dxa" w:w="460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Demo feedback / pilot metrics</w:t>
            </w:r>
          </w:p>
        </w:tc>
        <w:tc>
          <w:tcPr>
            <w:tcW w:type="dxa" w:w="4032"/>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6"/>
              </w:rPr>
              <w:t>Nguồn xác minh success</w:t>
            </w:r>
          </w:p>
        </w:tc>
      </w:tr>
    </w:tbl>
    <w:p>
      <w:pPr>
        <w:spacing w:after="40"/>
      </w:pPr>
    </w:p>
    <w:p>
      <w:pPr>
        <w:pStyle w:val="Heading1"/>
      </w:pPr>
      <w:r>
        <w:t>12. Điều kiện phê duyệt Charter</w:t>
      </w:r>
    </w:p>
    <w:p>
      <w:pPr>
        <w:pStyle w:val="ListBullet"/>
        <w:spacing w:after="40"/>
      </w:pPr>
      <w:r>
        <w:rPr>
          <w:rFonts w:ascii="Arial" w:hAnsi="Arial"/>
          <w:b w:val="0"/>
          <w:i w:val="0"/>
          <w:color w:val="1F2937"/>
          <w:sz w:val="20"/>
        </w:rPr>
        <w:t>Stakeholder xác nhận bài toán, target users, business outcomes và xưởng pilot.</w:t>
      </w:r>
    </w:p>
    <w:p>
      <w:pPr>
        <w:pStyle w:val="ListBullet"/>
        <w:spacing w:after="40"/>
      </w:pPr>
      <w:r>
        <w:rPr>
          <w:rFonts w:ascii="Arial" w:hAnsi="Arial"/>
          <w:b w:val="0"/>
          <w:i w:val="0"/>
          <w:color w:val="1F2937"/>
          <w:sz w:val="20"/>
        </w:rPr>
        <w:t>PO/PM xác nhận scope in/out và flow vàng.</w:t>
      </w:r>
    </w:p>
    <w:p>
      <w:pPr>
        <w:pStyle w:val="ListBullet"/>
        <w:spacing w:after="40"/>
      </w:pPr>
      <w:r>
        <w:rPr>
          <w:rFonts w:ascii="Arial" w:hAnsi="Arial"/>
          <w:b w:val="0"/>
          <w:i w:val="0"/>
          <w:color w:val="1F2937"/>
          <w:sz w:val="20"/>
        </w:rPr>
        <w:t>Stakeholder/SME xác nhận nguồn tài liệu chính hãng và người có quyền duyệt quote.</w:t>
      </w:r>
    </w:p>
    <w:p>
      <w:pPr>
        <w:pStyle w:val="ListBullet"/>
        <w:spacing w:after="40"/>
      </w:pPr>
      <w:r>
        <w:rPr>
          <w:rFonts w:ascii="Arial" w:hAnsi="Arial"/>
          <w:b w:val="0"/>
          <w:i w:val="0"/>
          <w:color w:val="1F2937"/>
          <w:sz w:val="20"/>
        </w:rPr>
        <w:t>Tech Lead xác nhận architecture guardrails và data/security constraints.</w:t>
      </w:r>
    </w:p>
    <w:p>
      <w:pPr>
        <w:pStyle w:val="ListBullet"/>
        <w:spacing w:after="40"/>
      </w:pPr>
      <w:r>
        <w:rPr>
          <w:rFonts w:ascii="Arial" w:hAnsi="Arial"/>
          <w:b w:val="0"/>
          <w:i w:val="0"/>
          <w:color w:val="1F2937"/>
          <w:sz w:val="20"/>
        </w:rPr>
        <w:t>PM chốt milestone dates, cadence và risk owners.</w:t>
      </w:r>
    </w:p>
    <w:p>
      <w:pPr>
        <w:pStyle w:val="ListBullet"/>
        <w:spacing w:after="40"/>
      </w:pPr>
      <w:r>
        <w:rPr>
          <w:rFonts w:ascii="Arial" w:hAnsi="Arial"/>
          <w:b w:val="0"/>
          <w:i w:val="0"/>
          <w:color w:val="1F2937"/>
          <w:sz w:val="20"/>
        </w:rPr>
        <w:t>Ngân sách tiền mặt được ghi rõ là TBD cho tới khi có vendor quote / spending approval.</w:t>
      </w:r>
    </w:p>
    <w:p>
      <w:pPr>
        <w:pStyle w:val="Heading1"/>
      </w:pPr>
      <w:r>
        <w:t>Phụ lục A — Nguồn tham chiếu</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80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5"/>
              </w:rPr>
              <w:t>Loại</w:t>
            </w:r>
          </w:p>
        </w:tc>
        <w:tc>
          <w:tcPr>
            <w:tcW w:type="dxa" w:w="4320"/>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5"/>
              </w:rPr>
              <w:t>Nguồn</w:t>
            </w:r>
          </w:p>
        </w:tc>
        <w:tc>
          <w:tcPr>
            <w:tcW w:type="dxa" w:w="4248"/>
            <w:shd w:fill="163A5F"/>
            <w:vAlign w:val="center"/>
            <w:tcBorders>
              <w:top w:val="single" w:sz="4" w:color="D5E2EC"/>
              <w:left w:val="single" w:sz="4" w:color="D5E2EC"/>
              <w:bottom w:val="single" w:sz="4" w:color="D5E2EC"/>
              <w:right w:val="single" w:sz="4" w:color="D5E2EC"/>
            </w:tcBorders>
          </w:tcPr>
          <w:p>
            <w:pPr>
              <w:jc w:val="center"/>
            </w:pPr>
            <w:r/>
            <w:r>
              <w:rPr>
                <w:rFonts w:ascii="Arial" w:hAnsi="Arial"/>
                <w:b/>
                <w:i w:val="0"/>
                <w:color w:val="FFFFFF"/>
                <w:sz w:val="15"/>
              </w:rPr>
              <w:t>Sử dụng</w:t>
            </w:r>
          </w:p>
        </w:tc>
      </w:tr>
      <w:tr>
        <w:trPr>
          <w:trHeight w:val="360"/>
          <w:cantSplit/>
        </w:trPr>
        <w:tc>
          <w:tcPr>
            <w:tcW w:type="dxa" w:w="180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Tài liệu nội bộ</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Update_AI_MVP_PRD_Team4.docx</w:t>
            </w:r>
          </w:p>
        </w:tc>
        <w:tc>
          <w:tcPr>
            <w:tcW w:type="dxa" w:w="42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PRD MVP, problem/solution, target audience, scope, technical specs, user flow, success metrics.</w:t>
            </w:r>
          </w:p>
        </w:tc>
      </w:tr>
      <w:tr>
        <w:trPr>
          <w:trHeight w:val="360"/>
          <w:cantSplit/>
        </w:trPr>
        <w:tc>
          <w:tcPr>
            <w:tcW w:type="dxa" w:w="180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Tài liệu nội bộ</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team_project_management_EV_Care_4.xlsx</w:t>
            </w:r>
          </w:p>
        </w:tc>
        <w:tc>
          <w:tcPr>
            <w:tcW w:type="dxa" w:w="42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Project overview, team roles, roadmap, backlog, user stories, feature spec structure.</w:t>
            </w:r>
          </w:p>
        </w:tc>
      </w:tr>
      <w:tr>
        <w:trPr>
          <w:trHeight w:val="360"/>
          <w:cantSplit/>
        </w:trPr>
        <w:tc>
          <w:tcPr>
            <w:tcW w:type="dxa" w:w="180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Nguồn chính hãng</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https://vinfastauto.com/vn_vi/dich-vu-bao-duong-oto</w:t>
            </w:r>
          </w:p>
        </w:tc>
        <w:tc>
          <w:tcPr>
            <w:tcW w:type="dxa" w:w="42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Bảo dưỡng định kỳ, đặt lịch, báo giá, cập nhật tiến độ.</w:t>
            </w:r>
          </w:p>
        </w:tc>
      </w:tr>
      <w:tr>
        <w:trPr>
          <w:trHeight w:val="360"/>
          <w:cantSplit/>
        </w:trPr>
        <w:tc>
          <w:tcPr>
            <w:tcW w:type="dxa" w:w="180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Nguồn chính hãng</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https://vinfastauto.com/vn_vi/cau-hoi-thuong-gap/cau-hoi-xe-o-to/san-pham</w:t>
            </w:r>
          </w:p>
        </w:tc>
        <w:tc>
          <w:tcPr>
            <w:tcW w:type="dxa" w:w="42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Luồng đặt lịch dịch vụ trên ứng dụng.</w:t>
            </w:r>
          </w:p>
        </w:tc>
      </w:tr>
      <w:tr>
        <w:trPr>
          <w:trHeight w:val="360"/>
          <w:cantSplit/>
        </w:trPr>
        <w:tc>
          <w:tcPr>
            <w:tcW w:type="dxa" w:w="180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Nguồn chính hãng</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https://vinfastauto.com/vn_vi/lich-bao-duong-xe-vinfast</w:t>
            </w:r>
          </w:p>
        </w:tc>
        <w:tc>
          <w:tcPr>
            <w:tcW w:type="dxa" w:w="42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Lịch bảo dưỡng và quy trình đặt lịch.</w:t>
            </w:r>
          </w:p>
        </w:tc>
      </w:tr>
      <w:tr>
        <w:trPr>
          <w:trHeight w:val="360"/>
          <w:cantSplit/>
        </w:trPr>
        <w:tc>
          <w:tcPr>
            <w:tcW w:type="dxa" w:w="180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Nguồn quản lý Notion</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https://www.notion.com/help/intro-to-databases</w:t>
            </w:r>
          </w:p>
        </w:tc>
        <w:tc>
          <w:tcPr>
            <w:tcW w:type="dxa" w:w="42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Cơ chế database và page trong Notion.</w:t>
            </w:r>
          </w:p>
        </w:tc>
      </w:tr>
      <w:tr>
        <w:trPr>
          <w:trHeight w:val="360"/>
          <w:cantSplit/>
        </w:trPr>
        <w:tc>
          <w:tcPr>
            <w:tcW w:type="dxa" w:w="180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Nguồn quản lý Notion</w:t>
            </w:r>
          </w:p>
        </w:tc>
        <w:tc>
          <w:tcPr>
            <w:tcW w:type="dxa" w:w="4320"/>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https://www.notion.com/help/sprints</w:t>
            </w:r>
          </w:p>
        </w:tc>
        <w:tc>
          <w:tcPr>
            <w:tcW w:type="dxa" w:w="4248"/>
            <w:vAlign w:val="top"/>
            <w:shd w:fill="F4F7FA"/>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Task database, status/assignee/due date và ID.</w:t>
            </w:r>
          </w:p>
        </w:tc>
      </w:tr>
      <w:tr>
        <w:trPr>
          <w:trHeight w:val="360"/>
          <w:cantSplit/>
        </w:trPr>
        <w:tc>
          <w:tcPr>
            <w:tcW w:type="dxa" w:w="180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Nguồn quản lý Notion</w:t>
            </w:r>
          </w:p>
        </w:tc>
        <w:tc>
          <w:tcPr>
            <w:tcW w:type="dxa" w:w="4320"/>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https://www.notion.com/help/views-filters-and-sorts</w:t>
            </w:r>
          </w:p>
        </w:tc>
        <w:tc>
          <w:tcPr>
            <w:tcW w:type="dxa" w:w="4248"/>
            <w:vAlign w:val="top"/>
            <w:tcBorders>
              <w:top w:val="single" w:sz="3" w:color="D7E0E8"/>
              <w:left w:val="single" w:sz="3" w:color="D7E0E8"/>
              <w:bottom w:val="single" w:sz="3" w:color="D7E0E8"/>
              <w:right w:val="single" w:sz="3" w:color="D7E0E8"/>
            </w:tcBorders>
          </w:tcPr>
          <w:p>
            <w:pPr>
              <w:spacing w:after="0"/>
            </w:pPr>
            <w:r/>
            <w:r>
              <w:rPr>
                <w:rFonts w:ascii="Arial" w:hAnsi="Arial"/>
                <w:b w:val="0"/>
                <w:i w:val="0"/>
                <w:color w:val="1F2937"/>
                <w:sz w:val="15"/>
              </w:rPr>
              <w:t>Các view, filter, sort, linked views.</w:t>
            </w:r>
          </w:p>
        </w:tc>
      </w:tr>
    </w:tbl>
    <w:p>
      <w:pPr>
        <w:spacing w:after="40"/>
      </w:pPr>
    </w:p>
    <w:p>
      <w:pPr>
        <w:spacing w:before="200"/>
      </w:pPr>
      <w:r>
        <w:rPr>
          <w:rFonts w:ascii="Arial" w:hAnsi="Arial"/>
          <w:b/>
          <w:i w:val="0"/>
          <w:color w:val="1F2937"/>
          <w:sz w:val="18"/>
        </w:rPr>
        <w:t xml:space="preserve">Ghi chú phát hành: </w:t>
      </w:r>
      <w:r>
        <w:rPr>
          <w:rFonts w:ascii="Arial" w:hAnsi="Arial"/>
          <w:b w:val="0"/>
          <w:i w:val="0"/>
          <w:color w:val="5B6573"/>
          <w:sz w:val="18"/>
        </w:rPr>
        <w:t>Đây là Charter v0.1 được dựng từ tài liệu nhóm hiện có và một số kiểm chứng nguồn chính hãng/Notion. Các trường stakeholder, xưởng pilot và ngân sách tiền mặt đang để TBD cần được chốt trong buổi stakeholder review đầu tiên.</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573"/>
        <w:sz w:val="16"/>
      </w:rPr>
      <w:t>Project Charter v0.1 · 26/09/2026 · Nội bộ nhóm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B6573"/>
        <w:sz w:val="16"/>
      </w:rPr>
      <w:t>EV Care MVP ·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5E8C"/>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67D8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 AI Agent Chăm sóc sau bán &amp; Lịch bảo dưỡng xe điện</dc:title>
  <dc:subject>EV Care MVP Project Charter</dc:subject>
  <dc:creator>Team 4</dc:creator>
  <cp:keywords>Project Charter, EV Care, AI Agent, After-sales, Maintenance, Booking, RAG, HITL</cp:keywords>
  <dc:description>Draft v0.1</dc:description>
  <cp:lastModifiedBy/>
  <cp:revision>1</cp:revision>
  <dcterms:created xsi:type="dcterms:W3CDTF">2013-12-23T23:15:00Z</dcterms:created>
  <dcterms:modified xsi:type="dcterms:W3CDTF">2013-12-23T23:15:00Z</dcterms:modified>
  <cp:category/>
</cp:coreProperties>
</file>