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tos Display" w:hAnsi="Aptos Display"/>
          <w:b/>
          <w:color w:val="007C83"/>
          <w:sz w:val="68"/>
        </w:rPr>
        <w:t>DX-OS LAB</w:t>
      </w:r>
    </w:p>
    <w:p>
      <w:pPr>
        <w:jc w:val="center"/>
      </w:pPr>
      <w:r>
        <w:rPr>
          <w:rFonts w:ascii="Aptos Display" w:hAnsi="Aptos Display"/>
          <w:b/>
          <w:color w:val="123047"/>
          <w:sz w:val="34"/>
        </w:rPr>
        <w:t>HƯỚNG DẪN KIỂM THỬ TOÀN BỘ CHỨC NĂNG THEO 6 VAI TRÒ</w:t>
      </w:r>
    </w:p>
    <w:p>
      <w:pPr>
        <w:jc w:val="center"/>
      </w:pPr>
      <w:r>
        <w:rPr>
          <w:i/>
        </w:rPr>
        <w:t>Từ tạo yêu cầu mua sắm đến phê duyệt, ngân sách, chọn nhà cung cấp, giao nhận, hóa đơn, kiểm toán và khuyến nghị kiểm soát.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7EE"/>
          </w:tcPr>
          <w:p>
            <w:pPr>
              <w:spacing w:after="40"/>
            </w:pPr>
            <w:r/>
            <w:r>
              <w:rPr>
                <w:b/>
                <w:color w:val="123047"/>
              </w:rPr>
              <w:t>Dành cho người mới</w:t>
            </w:r>
          </w:p>
          <w:p>
            <w:pPr>
              <w:spacing w:after="40"/>
            </w:pPr>
            <w:r>
              <w:t>Mỗi ca kiểm thử đều ghi rõ: đăng nhập bằng tài khoản nào, chuẩn bị gì, bấm ở đâu, kết quả đúng phải thấy và bằng chứng cần chụp. Có thể dùng tài liệu này làm kịch bản demo khi báo cáo dự án.</w:t>
            </w:r>
          </w:p>
        </w:tc>
      </w:tr>
    </w:tbl>
    <w:p/>
    <w:p>
      <w:pPr>
        <w:jc w:val="center"/>
      </w:pPr>
      <w:r>
        <w:t>Phiên bản 3.0 • Ngày tạo 20/08/2026</w:t>
      </w:r>
    </w:p>
    <w:p>
      <w:r>
        <w:br w:type="page"/>
      </w:r>
    </w:p>
    <w:p>
      <w:pPr>
        <w:pStyle w:val="Heading1"/>
        <w:spacing w:before="280" w:after="120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</w:r>
      <w:r>
        <w:t>Mở bằng Microsoft Word, nhấn Ctrl+A rồi F9 để cập nhật mục lục và số trang.</w:t>
      </w:r>
      <w:r>
        <w:fldChar w:fldCharType="end"/>
      </w:r>
    </w:p>
    <w:p>
      <w:r>
        <w:br w:type="page"/>
      </w:r>
    </w:p>
    <w:p>
      <w:pPr>
        <w:pStyle w:val="Heading1"/>
        <w:spacing w:before="280" w:after="120"/>
      </w:pPr>
      <w:r>
        <w:t>1. Chuẩn bị trước khi kiểm thử</w:t>
      </w:r>
    </w:p>
    <w:p>
      <w:r>
        <w:t>Không cần biết code để làm theo. Trước mỗi ca kiểm thử, hãy kiểm tra hệ thống, mở đúng địa chỉ và tách phiên đăng nhập của từng vai trò.</w:t>
      </w:r>
    </w:p>
    <w:p>
      <w:pPr>
        <w:pStyle w:val="Heading2"/>
        <w:spacing w:before="160" w:after="120"/>
      </w:pPr>
      <w:r>
        <w:t>1.1 Khởi động và kiểm tra dịch vụ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23047"/>
          </w:tcPr>
          <w:p>
            <w:pPr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docker compose --profile foundation --profile application --profile reporting up -d --build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docker compose --profile foundation --profile application --profile reporting ps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1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3005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Địa chỉ</w:t>
            </w:r>
          </w:p>
        </w:tc>
        <w:tc>
          <w:tcPr>
            <w:tcW w:type="dxa" w:w="4932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Kết quả đúng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Ứng dụng DX-OS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http://localhost:4200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Tự chuyển đến trang đăng nhập Keycloak.</w:t>
            </w:r>
          </w:p>
        </w:tc>
      </w:tr>
      <w:tr>
        <w:tc>
          <w:tcPr>
            <w:tcW w:type="dxa" w:w="187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API</w:t>
            </w:r>
          </w:p>
        </w:tc>
        <w:tc>
          <w:tcPr>
            <w:tcW w:type="dxa" w:w="300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http://localhost:8081/health/ready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HTTP 200 và trạng thái ready.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Keycloak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http://localhost:8080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Trang đăng nhập mở được.</w:t>
            </w:r>
          </w:p>
        </w:tc>
      </w:tr>
      <w:tr>
        <w:tc>
          <w:tcPr>
            <w:tcW w:type="dxa" w:w="187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Metabase</w:t>
            </w:r>
          </w:p>
        </w:tc>
        <w:tc>
          <w:tcPr>
            <w:tcW w:type="dxa" w:w="300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http://localhost:3000</w:t>
            </w:r>
          </w:p>
        </w:tc>
        <w:tc>
          <w:tcPr>
            <w:tcW w:type="dxa" w:w="49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Trang báo cáo mở được; chờ thêm 1–3 phút ở lần khởi động đầu.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Nextcloud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http://localhost:8082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Trang lưu trữ tài liệu mở được nếu dùng chức năng này.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D8"/>
          </w:tcPr>
          <w:p>
            <w:pPr>
              <w:spacing w:after="40"/>
            </w:pPr>
            <w:r/>
            <w:r>
              <w:rPr>
                <w:b/>
                <w:color w:val="123047"/>
              </w:rPr>
              <w:t>Địa chỉ bắt buộc</w:t>
            </w:r>
          </w:p>
          <w:p>
            <w:pPr>
              <w:spacing w:after="40"/>
            </w:pPr>
            <w:r>
              <w:t>Dùng http://localhost:4200, không thay bằng 127.0.0.1:4200 vì Keycloak có thể từ chối redirect URI.</w:t>
            </w:r>
          </w:p>
        </w:tc>
      </w:tr>
    </w:tbl>
    <w:p/>
    <w:p>
      <w:pPr>
        <w:pStyle w:val="Heading2"/>
        <w:spacing w:before="160" w:after="120"/>
      </w:pPr>
      <w:r>
        <w:t>1.2 Tài khoản demo</w:t>
      </w:r>
    </w:p>
    <w:p>
      <w:r>
        <w:t>Mật khẩu không in trong tài liệu. Mở file tương ứng trong data/runtime để lấy thông tin đăng nhập; tuyệt đối không đưa các file này lên GitHub.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74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1871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Tên đăng nhập</w:t>
            </w:r>
          </w:p>
        </w:tc>
        <w:tc>
          <w:tcPr>
            <w:tcW w:type="dxa" w:w="2835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File chứa mật khẩu</w:t>
            </w:r>
          </w:p>
        </w:tc>
        <w:tc>
          <w:tcPr>
            <w:tcW w:type="dxa" w:w="36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Phạm vi chính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Nhân viên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data/runtime/employee-demo.txt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Tạo/sửa/gửi phiếu, phản hồi yêu cầu sửa, theo dõi và xác nhận nhận hàng.</w:t>
            </w:r>
          </w:p>
        </w:tc>
      </w:tr>
      <w:tr>
        <w:tc>
          <w:tcPr>
            <w:tcW w:type="dxa" w:w="147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Trưởng bộ phận</w:t>
            </w:r>
          </w:p>
        </w:tc>
        <w:tc>
          <w:tcPr>
            <w:tcW w:type="dxa" w:w="187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data/runtime/manager-demo.txt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Duyệt theo phòng ban, duyệt hàng loạt, ủy quyền và theo dõi giao nhận.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chính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data/runtime/finance-demo.txt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Duyệt cuối, ngân sách, nhà cung cấp, báo giá, đơn hàng, hóa đơn và thanh toán.</w:t>
            </w:r>
          </w:p>
        </w:tc>
      </w:tr>
      <w:tr>
        <w:tc>
          <w:tcPr>
            <w:tcW w:type="dxa" w:w="147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Kiểm toán</w:t>
            </w:r>
          </w:p>
        </w:tc>
        <w:tc>
          <w:tcPr>
            <w:tcW w:type="dxa" w:w="187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data/runtime/auditor-demo.txt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Đọc dữ liệu, mở hồ sơ kiểm toán, kiểm tra bằng chứng và báo cáo.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Quản trị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data/runtime/admin-demo.txt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Hồ sơ người dùng, phòng ban, chính sách, quy tắc duyệt và xung đột vai trò.</w:t>
            </w:r>
          </w:p>
        </w:tc>
      </w:tr>
      <w:tr>
        <w:tc>
          <w:tcPr>
            <w:tcW w:type="dxa" w:w="147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 Operator</w:t>
            </w:r>
          </w:p>
        </w:tc>
        <w:tc>
          <w:tcPr>
            <w:tcW w:type="dxa" w:w="187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ai.operator.demo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data/runtime/ai-operator-demo.txt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Tạo/đánh giá khuyến nghị kiểm soát; không tự thay đổi nghiệp vụ.</w:t>
            </w:r>
          </w:p>
        </w:tc>
      </w:tr>
    </w:tbl>
    <w:p/>
    <w:p>
      <w:pPr>
        <w:pStyle w:val="ListBullet"/>
        <w:spacing w:after="60"/>
      </w:pPr>
      <w:r>
        <w:t>Nên mở 4 cửa sổ ẩn danh riêng cho Employee, Manager, Finance và Auditor để tránh nhầm phiên.</w:t>
      </w:r>
    </w:p>
    <w:p>
      <w:pPr>
        <w:pStyle w:val="ListBullet"/>
        <w:spacing w:after="60"/>
      </w:pPr>
      <w:r>
        <w:t>Kiểm tra Employee và Manager cùng phòng ban tại Quản trị &gt; Người dùng nghiệp vụ. Nếu khác phòng ban, Manager sẽ không thấy phiếu của Employee.</w:t>
      </w:r>
    </w:p>
    <w:p>
      <w:pPr>
        <w:pStyle w:val="Heading2"/>
        <w:spacing w:before="160" w:after="120"/>
      </w:pPr>
      <w:r>
        <w:t>1.3 Bộ dữ liệu test nên tạo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Bộ dữ liệu</w:t>
            </w:r>
          </w:p>
        </w:tc>
        <w:tc>
          <w:tcPr>
            <w:tcW w:type="dxa" w:w="2665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4989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Luồng nhanh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10.000.000 VND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bắt buộc báo giá; dùng đi nhanh hết quy trình.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Luồng chứng từ</w:t>
            </w:r>
          </w:p>
        </w:tc>
        <w:tc>
          <w:tcPr>
            <w:tcW w:type="dxa" w:w="266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25.000.000 VND</w:t>
            </w:r>
          </w:p>
        </w:tc>
        <w:tc>
          <w:tcPr>
            <w:tcW w:type="dxa" w:w="498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Kiểm tra bắt buộc đính kèm báo giá từ 20 triệu.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Luồng giá trị lớn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60.000.000 VND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Kiểm tra chọn nhà cung cấp từ ít nhất 2 báo giá trước khi phát hành đơn.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Luồng trùng lặp</w:t>
            </w:r>
          </w:p>
        </w:tc>
        <w:tc>
          <w:tcPr>
            <w:tcW w:type="dxa" w:w="266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Cùng tiêu đề, số tiền, phòng ban</w:t>
            </w:r>
          </w:p>
        </w:tc>
        <w:tc>
          <w:tcPr>
            <w:tcW w:type="dxa" w:w="498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Kiểm tra cảnh báo yêu cầu mua sắm có nguy cơ trùng.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5FA"/>
          </w:tcPr>
          <w:p>
            <w:pPr>
              <w:spacing w:after="40"/>
            </w:pPr>
            <w:r/>
            <w:r>
              <w:rPr>
                <w:b/>
                <w:color w:val="123047"/>
              </w:rPr>
              <w:t>Quy tắc đặt tên</w:t>
            </w:r>
          </w:p>
          <w:p>
            <w:pPr>
              <w:spacing w:after="40"/>
            </w:pPr>
            <w:r>
              <w:t>Thêm ngày giờ vào tiêu đề, ví dụ “Mua màn hình demo 20-08 14h30”, để dễ tìm và không vô tình kích hoạt cảnh báo trùng lặp.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t>2. Hiểu luồng liên kết giữa các vai trò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23047"/>
          </w:tcPr>
          <w:p>
            <w:pPr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NHÂN VIÊN: Bản nháp → Gửi duyệt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TRƯỞNG BỘ PHẬN: Duyệt / Yêu cầu sửa / Từ chối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TÀI CHÍNH: Duyệt cuối → Giữ/cam kết ngân sách → Chọn nhà cung cấp → Đơn hàng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NHÂN VIÊN: Xác nhận nhận hàng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TÀI CHÍNH: Hóa đơn → Đối soát 3 bên → Thanh toán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KIỂM TOÁN: Đọc hồ sơ và bằng chứng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QUẢN TRỊ: Quản lý chính sách, quy tắc và quyền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AI OPERATOR: Tạo khuyến nghị có bằng chứng, con người quyết định</w:t>
            </w:r>
          </w:p>
        </w:tc>
      </w:tr>
    </w:tbl>
    <w:p/>
    <w:p>
      <w:pPr>
        <w:pStyle w:val="Heading2"/>
        <w:spacing w:before="160" w:after="120"/>
      </w:pPr>
      <w:r>
        <w:t>2.1 Bản đồ trạng thái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0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Mã trạng thái</w:t>
            </w:r>
          </w:p>
        </w:tc>
        <w:tc>
          <w:tcPr>
            <w:tcW w:type="dxa" w:w="3005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Tên dễ hiểu</w:t>
            </w:r>
          </w:p>
        </w:tc>
        <w:tc>
          <w:tcPr>
            <w:tcW w:type="dxa" w:w="3969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Ai xử lý tiếp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DRAFT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Bản nháp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Nhân viên hoàn thiện rồi gửi.</w:t>
            </w:r>
          </w:p>
        </w:tc>
      </w:tr>
      <w:tr>
        <w:tc>
          <w:tcPr>
            <w:tcW w:type="dxa" w:w="26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SUBMITTED</w:t>
            </w:r>
          </w:p>
        </w:tc>
        <w:tc>
          <w:tcPr>
            <w:tcW w:type="dxa" w:w="300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Đã gửi</w:t>
            </w:r>
          </w:p>
        </w:tc>
        <w:tc>
          <w:tcPr>
            <w:tcW w:type="dxa" w:w="396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Trưởng bộ phận cùng phòng ban.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CHANGES_REQUESTED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Yêu cầu chỉnh sửa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Quay về Nhân viên sửa và gửi lại.</w:t>
            </w:r>
          </w:p>
        </w:tc>
      </w:tr>
      <w:tr>
        <w:tc>
          <w:tcPr>
            <w:tcW w:type="dxa" w:w="26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MANAGER_APPROVED</w:t>
            </w:r>
          </w:p>
        </w:tc>
        <w:tc>
          <w:tcPr>
            <w:tcW w:type="dxa" w:w="300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Trưởng bộ phận đã duyệt</w:t>
            </w:r>
          </w:p>
        </w:tc>
        <w:tc>
          <w:tcPr>
            <w:tcW w:type="dxa" w:w="396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chính duyệt cuối.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APPROVED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Đã phê duyệt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chính chọn nhà cung cấp/phát hành đơn.</w:t>
            </w:r>
          </w:p>
        </w:tc>
      </w:tr>
      <w:tr>
        <w:tc>
          <w:tcPr>
            <w:tcW w:type="dxa" w:w="26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REJECTED / CANCELLED</w:t>
            </w:r>
          </w:p>
        </w:tc>
        <w:tc>
          <w:tcPr>
            <w:tcW w:type="dxa" w:w="300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Bị từ chối / Đã hủy</w:t>
            </w:r>
          </w:p>
        </w:tc>
        <w:tc>
          <w:tcPr>
            <w:tcW w:type="dxa" w:w="396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Luồng kết thúc.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AWAITING_ORDER / ORDERED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Chờ đặt hàng / Đã đặt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chính và bộ phận nhận hàng.</w:t>
            </w:r>
          </w:p>
        </w:tc>
      </w:tr>
      <w:tr>
        <w:tc>
          <w:tcPr>
            <w:tcW w:type="dxa" w:w="26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PARTIALLY_RECEIVED / RECEIVED</w:t>
            </w:r>
          </w:p>
        </w:tc>
        <w:tc>
          <w:tcPr>
            <w:tcW w:type="dxa" w:w="300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Nhận một phần / Đã nhận đủ</w:t>
            </w:r>
          </w:p>
        </w:tc>
        <w:tc>
          <w:tcPr>
            <w:tcW w:type="dxa" w:w="396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Nhân viên xác nhận từng đợt.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RECEIPT_EXCEPTION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sai lệch khi nhận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chính/đơn vị mua xử lý ngoại lệ.</w:t>
            </w:r>
          </w:p>
        </w:tc>
      </w:tr>
      <w:tr>
        <w:tc>
          <w:tcPr>
            <w:tcW w:type="dxa" w:w="26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RECORDED / VERIFIED / DISPUTED / PAID</w:t>
            </w:r>
          </w:p>
        </w:tc>
        <w:tc>
          <w:tcPr>
            <w:tcW w:type="dxa" w:w="300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Hóa đơn đã ghi nhận / xác minh / tranh chấp / thanh toán</w:t>
            </w:r>
          </w:p>
        </w:tc>
        <w:tc>
          <w:tcPr>
            <w:tcW w:type="dxa" w:w="396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chính.</w:t>
            </w:r>
          </w:p>
        </w:tc>
      </w:tr>
    </w:tbl>
    <w:p/>
    <w:p>
      <w:pPr>
        <w:pStyle w:val="Heading2"/>
        <w:spacing w:before="160" w:after="120"/>
      </w:pPr>
      <w:r>
        <w:t>2.2 Quyền quan trọng phải nhớ</w:t>
      </w:r>
    </w:p>
    <w:p>
      <w:pPr>
        <w:pStyle w:val="ListBullet"/>
        <w:spacing w:after="60"/>
      </w:pPr>
      <w:r>
        <w:t>Nhân viên chỉ sửa phiếu của mình khi phiếu còn ở Bản nháp hoặc Yêu cầu chỉnh sửa.</w:t>
      </w:r>
    </w:p>
    <w:p>
      <w:pPr>
        <w:pStyle w:val="ListBullet"/>
        <w:spacing w:after="60"/>
      </w:pPr>
      <w:r>
        <w:t>Trưởng bộ phận chỉ thấy phiếu trong phạm vi phòng ban/ủy quyền và không được tự duyệt phiếu của chính mình.</w:t>
      </w:r>
    </w:p>
    <w:p>
      <w:pPr>
        <w:pStyle w:val="ListBullet"/>
        <w:spacing w:after="60"/>
      </w:pPr>
      <w:r>
        <w:t>Tài chính không được tự xác nhận đã nhận hàng thay bộ phận yêu cầu.</w:t>
      </w:r>
    </w:p>
    <w:p>
      <w:pPr>
        <w:pStyle w:val="ListBullet"/>
        <w:spacing w:after="60"/>
      </w:pPr>
      <w:r>
        <w:t>Kiểm toán là vai trò chỉ đọc đối với nghiệp vụ mua sắm; thao tác sửa phải không xuất hiện hoặc trả 403.</w:t>
      </w:r>
    </w:p>
    <w:p>
      <w:pPr>
        <w:pStyle w:val="ListBullet"/>
        <w:spacing w:after="60"/>
      </w:pPr>
      <w:r>
        <w:t>Quản trị không phải siêu người dùng nghiệp vụ: không dùng Admin để duyệt phiếu hay thanh toán.</w:t>
      </w:r>
    </w:p>
    <w:p>
      <w:pPr>
        <w:pStyle w:val="ListBullet"/>
        <w:spacing w:after="60"/>
      </w:pPr>
      <w:r>
        <w:t>Khuyến nghị chỉ hỗ trợ quyết định; không tự động duyệt, sửa ngân sách hay thanh toán.</w:t>
      </w:r>
    </w:p>
    <w:p>
      <w:r>
        <w:br w:type="page"/>
      </w:r>
    </w:p>
    <w:p>
      <w:pPr>
        <w:pStyle w:val="Heading1"/>
        <w:spacing w:before="280" w:after="120"/>
      </w:pPr>
      <w:r>
        <w:t>3. Kiểm thử vai trò Nhân viên (Employee)</w:t>
      </w:r>
    </w:p>
    <w:p>
      <w:r>
        <w:t>Mục tiêu: chứng minh Nhân viên tạo nhu cầu đúng biểu mẫu, cung cấp đủ chứng từ, theo dõi phản hồi và xác nhận hàng thực nhận.</w:t>
      </w:r>
    </w:p>
    <w:p>
      <w:pPr>
        <w:pStyle w:val="Heading3"/>
        <w:spacing w:before="160" w:after="120"/>
      </w:pPr>
      <w:r>
        <w:t>E01. Đăng nhập, Tổng quan và Hướng dẫn nhân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API ready; tài khoản hoạt động.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Các trang dành cho Nhân viên mở được; trang quản trị/ngân sách bị điều hướng hoặc từ chối.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menu Nhân viên và trang Hướng dẫn.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Kiểm tra chặn sai quyền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thấy nút Phê duyệt, quản trị ngân sách hoặc thanh toán.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ứng dụng và đăng nhập.</w:t>
      </w:r>
    </w:p>
    <w:p>
      <w:pPr>
        <w:pStyle w:val="ListNumber"/>
        <w:spacing w:after="60"/>
      </w:pPr>
      <w:r>
        <w:t>Kiểm tra tên/nhãn vai trò ở góc phải.</w:t>
      </w:r>
    </w:p>
    <w:p>
      <w:pPr>
        <w:pStyle w:val="ListNumber"/>
        <w:spacing w:after="60"/>
      </w:pPr>
      <w:r>
        <w:t>Mở Tổng quan, Việc của tôi, Thông báo và trang Hướng dẫn nhân viên.</w:t>
      </w:r>
    </w:p>
    <w:p>
      <w:pPr>
        <w:pStyle w:val="ListNumber"/>
        <w:spacing w:after="60"/>
      </w:pPr>
      <w:r>
        <w:t>Thử truy cập trực tiếp /admin hoặc /budgets.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E02. Tạo và sửa bản nháp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Dùng bộ dữ liệu 10 triệu.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Tổng tiền tự tính đúng; người yêu cầu và phòng ban lấy từ tài khoản; trạng thái vẫn là Bản nháp.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chi tiết phiếu có mã PR và tổng tiền.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Vào Phiếu mua sắm &gt; Tạo phiếu.</w:t>
      </w:r>
    </w:p>
    <w:p>
      <w:pPr>
        <w:pStyle w:val="ListNumber"/>
        <w:spacing w:after="60"/>
      </w:pPr>
      <w:r>
        <w:t>Chọn hạng mục gợi ý hoặc nhập dòng hàng: mô tả, số lượng, đơn vị, đơn giá.</w:t>
      </w:r>
    </w:p>
    <w:p>
      <w:pPr>
        <w:pStyle w:val="ListNumber"/>
        <w:spacing w:after="60"/>
      </w:pPr>
      <w:r>
        <w:t>Nhập tiêu đề, lý do tối thiểu 10 ký tự, trung tâm chi phí và tiền tệ.</w:t>
      </w:r>
    </w:p>
    <w:p>
      <w:pPr>
        <w:pStyle w:val="ListNumber"/>
        <w:spacing w:after="60"/>
      </w:pPr>
      <w:r>
        <w:t>Lưu bản nháp, mở lại và chỉnh một trường.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E03. Gửi phiếu nhỏ dưới 20 triệu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E02 hợp lệ.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Trạng thái chuyển Đã gửi; Manager cùng phòng ban thấy công việc; có lịch sử và thông báo.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trạng thái Đã gửi và Timeline.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chi tiết phiếu.</w:t>
      </w:r>
    </w:p>
    <w:p>
      <w:pPr>
        <w:pStyle w:val="ListNumber"/>
        <w:spacing w:after="60"/>
      </w:pPr>
      <w:r>
        <w:t>Kiểm tra dòng hàng và tổng tiền.</w:t>
      </w:r>
    </w:p>
    <w:p>
      <w:pPr>
        <w:pStyle w:val="ListNumber"/>
        <w:spacing w:after="60"/>
      </w:pPr>
      <w:r>
        <w:t>Bấm Gửi duyệt và xác nhận.</w:t>
      </w:r>
    </w:p>
    <w:p>
      <w:pPr>
        <w:pStyle w:val="ListNumber"/>
        <w:spacing w:after="60"/>
      </w:pPr>
      <w:r>
        <w:t>Mở Timeline/Thông báo.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E04. Bắt buộc báo giá từ 20 triệu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Tạo phiếu 25 triệu; có sẵn tệp PDF báo giá thử nghiệm.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Lần đầu bị chặn rõ lý do; sau khi có tệp hợp lệ thì gửi thành công.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cảnh báo và danh sách tệp đính kèm.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Lưu phiếu 25 triệu rồi bấm Gửi khi chưa có tệp.</w:t>
      </w:r>
    </w:p>
    <w:p>
      <w:pPr>
        <w:pStyle w:val="ListNumber"/>
        <w:spacing w:after="60"/>
      </w:pPr>
      <w:r>
        <w:t>Ghi nhận thông báo chặn.</w:t>
      </w:r>
    </w:p>
    <w:p>
      <w:pPr>
        <w:pStyle w:val="ListNumber"/>
        <w:spacing w:after="60"/>
      </w:pPr>
      <w:r>
        <w:t>Tải tệp lên loại Báo giá.</w:t>
      </w:r>
    </w:p>
    <w:p>
      <w:pPr>
        <w:pStyle w:val="ListNumber"/>
        <w:spacing w:after="60"/>
      </w:pPr>
      <w:r>
        <w:t>Gửi lại.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E05. Cảnh báo yêu cầu có nguy cơ trùng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Đã có một phiếu; tạo phiếu mới cùng tiêu đề/nội dung/số tiền.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Hiển thị cảnh báo và phiếu tương tự; hệ thống không âm thầm tạo trùng.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cảnh báo, mã phiếu đối chiếu và quyết định của người dùng.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Nhập dữ liệu gần giống phiếu đã có.</w:t>
      </w:r>
    </w:p>
    <w:p>
      <w:pPr>
        <w:pStyle w:val="ListNumber"/>
        <w:spacing w:after="60"/>
      </w:pPr>
      <w:r>
        <w:t>Quan sát phần kiểm tra trùng lặp.</w:t>
      </w:r>
    </w:p>
    <w:p>
      <w:pPr>
        <w:pStyle w:val="ListNumber"/>
        <w:spacing w:after="60"/>
      </w:pPr>
      <w:r>
        <w:t>Mở phiếu được hệ thống gợi ý để đối chiếu.</w:t>
      </w:r>
    </w:p>
    <w:p>
      <w:pPr>
        <w:pStyle w:val="ListNumber"/>
        <w:spacing w:after="60"/>
      </w:pPr>
      <w:r>
        <w:t>Chỉ tiếp tục khi đã xác nhận đây là nhu cầu khác.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E06. Nhận yêu cầu chỉnh sửa và gửi lại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 đã chọn Yêu cầu chỉnh sửa ở ca M03.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quay lại Đã gửi; lý do cũ, thay đổi mới và bình luận còn trong Timeline.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lý do sửa, nội dung sau sửa và trạng thái mới.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Thông báo hoặc Việc của tôi.</w:t>
      </w:r>
    </w:p>
    <w:p>
      <w:pPr>
        <w:pStyle w:val="ListNumber"/>
        <w:spacing w:after="60"/>
      </w:pPr>
      <w:r>
        <w:t>Mở phiếu Yêu cầu chỉnh sửa và đọc lý do.</w:t>
      </w:r>
    </w:p>
    <w:p>
      <w:pPr>
        <w:pStyle w:val="ListNumber"/>
        <w:spacing w:after="60"/>
      </w:pPr>
      <w:r>
        <w:t>Sửa đúng nội dung/chứng từ được yêu cầu.</w:t>
      </w:r>
    </w:p>
    <w:p>
      <w:pPr>
        <w:pStyle w:val="ListNumber"/>
        <w:spacing w:after="60"/>
      </w:pPr>
      <w:r>
        <w:t>Thêm bình luận phản hồi rồi Gửi lại.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E07. Bình luận, thông báo và nhật ký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ít nhất một phiếu đang xử lý.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Bình luận hiển thị đúng người/thời gian; thông báo đã đọc thay đổi số đếm; Timeline không mất dữ liệu.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bình luận và thông báo.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Thêm bình luận nghiệp vụ.</w:t>
      </w:r>
    </w:p>
    <w:p>
      <w:pPr>
        <w:pStyle w:val="ListNumber"/>
        <w:spacing w:after="60"/>
      </w:pPr>
      <w:r>
        <w:t>Mở chuông Thông báo, đọc một mục.</w:t>
      </w:r>
    </w:p>
    <w:p>
      <w:pPr>
        <w:pStyle w:val="ListNumber"/>
        <w:spacing w:after="60"/>
      </w:pPr>
      <w:r>
        <w:t>Quay lại chi tiết phiếu và kiểm tra Timeline.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E08. Hủy phiếu đúng trạng thái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Tạo một bản nháp riêng để hủy.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Trạng thái Đã hủy; không thể tiếp tục quy trình.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trạng thái Đã hủy.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phiếu bản nháp của mình.</w:t>
      </w:r>
    </w:p>
    <w:p>
      <w:pPr>
        <w:pStyle w:val="ListNumber"/>
        <w:spacing w:after="60"/>
      </w:pPr>
      <w:r>
        <w:t>Bấm Hủy và xác nhận.</w:t>
      </w:r>
    </w:p>
    <w:p>
      <w:pPr>
        <w:pStyle w:val="ListNumber"/>
        <w:spacing w:after="60"/>
      </w:pPr>
      <w:r>
        <w:t>Thử chỉnh sửa/gửi lại sau khi hủy.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E09. Xác nhận giao nhận từng phần và đủ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 đã phát hành đơn hàng từ ca F08.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Số lượng không vượt quá số đặt; trạng thái lần lượt Nhận một phần/Đã nhận đủ hoặc Có sai lệch; lịch sử đầy đủ.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từng trạng thái và số lượng thực nhận.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Giao nhận hoặc chi tiết đơn.</w:t>
      </w:r>
    </w:p>
    <w:p>
      <w:pPr>
        <w:pStyle w:val="ListNumber"/>
        <w:spacing w:after="60"/>
      </w:pPr>
      <w:r>
        <w:t>Ghi nhận số lượng nhỏ hơn số đặt và lưu.</w:t>
      </w:r>
    </w:p>
    <w:p>
      <w:pPr>
        <w:pStyle w:val="ListNumber"/>
        <w:spacing w:after="60"/>
      </w:pPr>
      <w:r>
        <w:t>Kiểm tra trạng thái Nhận một phần.</w:t>
      </w:r>
    </w:p>
    <w:p>
      <w:pPr>
        <w:pStyle w:val="ListNumber"/>
        <w:spacing w:after="60"/>
      </w:pPr>
      <w:r>
        <w:t>Ghi nhận phần còn lại và xác nhận đủ.</w:t>
      </w:r>
    </w:p>
    <w:p>
      <w:pPr>
        <w:pStyle w:val="ListNumber"/>
        <w:spacing w:after="60"/>
      </w:pPr>
      <w:r>
        <w:t>Nếu hàng lỗi, thử tạo ngoại lệ nhận hàng.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E10. Kiểm tra riêng tư giữa người dùng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phiếu của một người dùng khác.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xem/sửa được dữ liệu ngoài phạm vi; API trả 403/404 phù hợp.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thông báo từ chối, không chụp token hay mật khẩu.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Dùng URL trực tiếp mở phiếu không thuộc phạm vi.</w:t>
      </w:r>
    </w:p>
    <w:p>
      <w:pPr>
        <w:pStyle w:val="ListNumber"/>
        <w:spacing w:after="60"/>
      </w:pPr>
      <w:r>
        <w:t>Thử sửa hoặc hủy phiếu đó.</w:t>
      </w:r>
    </w:p>
    <w:p>
      <w:r>
        <w:rPr>
          <w:b/>
        </w:rPr>
        <w:t>Kết luận:  ☐ Đạt    ☐ Không đạt    Ghi chú: __________________________________________</w:t>
      </w:r>
    </w:p>
    <w:p>
      <w:r>
        <w:br w:type="page"/>
      </w:r>
    </w:p>
    <w:p>
      <w:pPr>
        <w:pStyle w:val="Heading1"/>
        <w:spacing w:before="280" w:after="120"/>
      </w:pPr>
      <w:r>
        <w:t>4. Kiểm thử vai trò Trưởng bộ phận (Manager)</w:t>
      </w:r>
    </w:p>
    <w:p>
      <w:r>
        <w:t>Mục tiêu: kiểm tra hàng đợi theo phòng ban, quyết định phê duyệt có lý do, duyệt hàng loạt và ủy quyền có thời hạn.</w:t>
      </w:r>
    </w:p>
    <w:p>
      <w:pPr>
        <w:pStyle w:val="Heading3"/>
        <w:spacing w:before="160" w:after="120"/>
      </w:pPr>
      <w:r>
        <w:t>M01. Kiểm tra hàng đợi đúng phòng ban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 đã gửi phiếu E03; hai tài khoản cùng phòng ban.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Đã gửi xuất hiện đúng một lần; phiếu phòng ban khác không xuất hiện.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hàng đợi có mã phiếu và phòng ban.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Đăng nhập Manager.</w:t>
      </w:r>
    </w:p>
    <w:p>
      <w:pPr>
        <w:pStyle w:val="ListNumber"/>
        <w:spacing w:after="60"/>
      </w:pPr>
      <w:r>
        <w:t>Mở Phê duyệt hoặc Việc của tôi.</w:t>
      </w:r>
    </w:p>
    <w:p>
      <w:pPr>
        <w:pStyle w:val="ListNumber"/>
        <w:spacing w:after="60"/>
      </w:pPr>
      <w:r>
        <w:t>Tìm mã PR của E03.</w:t>
      </w:r>
    </w:p>
    <w:p>
      <w:pPr>
        <w:pStyle w:val="ListNumber"/>
        <w:spacing w:after="60"/>
      </w:pPr>
      <w:r>
        <w:t>Đối chiếu người yêu cầu, phòng ban, tổng tiền và hạn xử lý.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M02. Phê duyệt cấp phòng ban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hợp lệ ở trạng thái Đã gửi.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Trạng thái thành Trưởng bộ phận đã duyệt; Finance nhận việc; ngân sách được giữ nếu áp dụng.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quyết định và Timeline.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chi tiết, đọc lý do, dòng hàng, ngân sách và tệp.</w:t>
      </w:r>
    </w:p>
    <w:p>
      <w:pPr>
        <w:pStyle w:val="ListNumber"/>
        <w:spacing w:after="60"/>
      </w:pPr>
      <w:r>
        <w:t>Nhập lý do quyết định nếu form yêu cầu.</w:t>
      </w:r>
    </w:p>
    <w:p>
      <w:pPr>
        <w:pStyle w:val="ListNumber"/>
        <w:spacing w:after="60"/>
      </w:pPr>
      <w:r>
        <w:t>Bấm Phê duyệt.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M03. Yêu cầu chỉnh sửa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Một phiếu riêng đang Đã gửi.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thành Yêu cầu chỉnh sửa và quay về Nhân viên; Manager không duyệt tiếp cho đến khi gửi lại.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lý do và trạng thái.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phiếu.</w:t>
      </w:r>
    </w:p>
    <w:p>
      <w:pPr>
        <w:pStyle w:val="ListNumber"/>
        <w:spacing w:after="60"/>
      </w:pPr>
      <w:r>
        <w:t>Bấm Yêu cầu chỉnh sửa.</w:t>
      </w:r>
    </w:p>
    <w:p>
      <w:pPr>
        <w:pStyle w:val="ListNumber"/>
        <w:spacing w:after="60"/>
      </w:pPr>
      <w:r>
        <w:t>Nhập lý do cụ thể từ 5 ký tự, ví dụ thiếu thông số kỹ thuật.</w:t>
      </w:r>
    </w:p>
    <w:p>
      <w:pPr>
        <w:pStyle w:val="ListNumber"/>
        <w:spacing w:after="60"/>
      </w:pPr>
      <w:r>
        <w:t>Xác nhận.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M04. Từ chối phiếu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Một phiếu không phù hợp đang Đã gửi.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thành Bị từ chối, luồng kết thúc; người yêu cầu nhận thông báo.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trạng thái và lý do.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phiếu.</w:t>
      </w:r>
    </w:p>
    <w:p>
      <w:pPr>
        <w:pStyle w:val="ListNumber"/>
        <w:spacing w:after="60"/>
      </w:pPr>
      <w:r>
        <w:t>Bấm Từ chối.</w:t>
      </w:r>
    </w:p>
    <w:p>
      <w:pPr>
        <w:pStyle w:val="ListNumber"/>
        <w:spacing w:after="60"/>
      </w:pPr>
      <w:r>
        <w:t>Nhập lý do rõ ràng và xác nhận.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M05. Duyệt hàng loạt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từ 2 phiếu hợp lệ cùng phòng ban đang chờ.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Chỉ phiếu đủ điều kiện được duyệt; kết quả từng phiếu rõ ràng; không duyệt nhầm phiếu ngoài phạm vi.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danh sách trước/sau và thông báo tổng hợp.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danh sách Phê duyệt.</w:t>
      </w:r>
    </w:p>
    <w:p>
      <w:pPr>
        <w:pStyle w:val="ListNumber"/>
        <w:spacing w:after="60"/>
      </w:pPr>
      <w:r>
        <w:t>Chọn nhiều phiếu.</w:t>
      </w:r>
    </w:p>
    <w:p>
      <w:pPr>
        <w:pStyle w:val="ListNumber"/>
        <w:spacing w:after="60"/>
      </w:pPr>
      <w:r>
        <w:t>Thực hiện duyệt hàng loạt.</w:t>
      </w:r>
    </w:p>
    <w:p>
      <w:pPr>
        <w:pStyle w:val="ListNumber"/>
        <w:spacing w:after="60"/>
      </w:pPr>
      <w:r>
        <w:t>Mở từng phiếu kiểm tra kết quả.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M06. Tạo ủy quyền phê duyệt có thời hạn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tài khoản Manager thay thế hợp lệ.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Trong thời hạn, người nhận thấy đúng phạm vi; hết hạn/vô hiệu hóa thì mất quyền; lịch sử vẫn được lưu.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cấu hình, hàng đợi người nhận và trạng thái vô hiệu hóa.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Ủy quyền và quy tắc.</w:t>
      </w:r>
    </w:p>
    <w:p>
      <w:pPr>
        <w:pStyle w:val="ListNumber"/>
        <w:spacing w:after="60"/>
      </w:pPr>
      <w:r>
        <w:t>Chọn người nhận, ngày bắt đầu/kết thúc và phạm vi.</w:t>
      </w:r>
    </w:p>
    <w:p>
      <w:pPr>
        <w:pStyle w:val="ListNumber"/>
        <w:spacing w:after="60"/>
      </w:pPr>
      <w:r>
        <w:t>Lưu, sau đó đăng nhập người nhận để kiểm tra hàng đợi.</w:t>
      </w:r>
    </w:p>
    <w:p>
      <w:pPr>
        <w:pStyle w:val="ListNumber"/>
        <w:spacing w:after="60"/>
      </w:pPr>
      <w:r>
        <w:t>Quay lại và vô hiệu hóa ủy quyền sau test.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M07. Chặn tự phê duyệt và chặn quyền Tài chính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phiếu do chính Manager tạo hoặc URL thao tác Finance.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Tự phê duyệt bị chặn; Manager không thể sửa ngân sách, nhà cung cấp hay thanh toán.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lỗi 403/thông báo nghiệp vụ.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Thử duyệt phiếu do chính tài khoản tạo.</w:t>
      </w:r>
    </w:p>
    <w:p>
      <w:pPr>
        <w:pStyle w:val="ListNumber"/>
        <w:spacing w:after="60"/>
      </w:pPr>
      <w:r>
        <w:t>Thử truy cập ngân sách, thanh toán hoặc API tương ứng.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M08. Theo dõi đặt hàng và giao nhận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phiếu đã duyệt và đơn hàng.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 theo dõi được đơn trong phạm vi; không thực hiện nghiệp vụ Tài chính trái quyền.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bảng giao nhận căn cột và trạng thái.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Giao nhận.</w:t>
      </w:r>
    </w:p>
    <w:p>
      <w:pPr>
        <w:pStyle w:val="ListNumber"/>
        <w:spacing w:after="60"/>
      </w:pPr>
      <w:r>
        <w:t>Đối chiếu nhà cung cấp, mã đơn, lịch giao và trạng thái.</w:t>
      </w:r>
    </w:p>
    <w:p>
      <w:pPr>
        <w:pStyle w:val="ListNumber"/>
        <w:spacing w:after="60"/>
      </w:pPr>
      <w:r>
        <w:t>Nếu được phân quyền nhận hàng, ghi nhận đúng phạm vi; không sửa hóa đơn.</w:t>
      </w:r>
    </w:p>
    <w:p>
      <w:r>
        <w:rPr>
          <w:b/>
        </w:rPr>
        <w:t>Kết luận:  ☐ Đạt    ☐ Không đạt    Ghi chú: __________________________________________</w:t>
      </w:r>
    </w:p>
    <w:p>
      <w:r>
        <w:br w:type="page"/>
      </w:r>
    </w:p>
    <w:p>
      <w:pPr>
        <w:pStyle w:val="Heading1"/>
        <w:spacing w:before="280" w:after="120"/>
      </w:pPr>
      <w:r>
        <w:t>5. Kiểm thử vai trò Tài chính (Finance)</w:t>
      </w:r>
    </w:p>
    <w:p>
      <w:r>
        <w:t>Mục tiêu: kiểm soát ngân sách, phê duyệt cuối, nhà cung cấp, so sánh báo giá, đơn hàng, đối soát hóa đơn và thanh toán.</w:t>
      </w:r>
    </w:p>
    <w:p>
      <w:pPr>
        <w:pStyle w:val="Heading3"/>
        <w:spacing w:before="160" w:after="120"/>
      </w:pPr>
      <w:r>
        <w:t>F01. Phê duyệt cuối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đã được Manager duyệt.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thành Đã phê duyệt; số tiền giữ chuyển sang cam kết theo quy tắc ngân sách.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trạng thái và số liệu ngân sách.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Phê duyệt và tìm mã PR.</w:t>
      </w:r>
    </w:p>
    <w:p>
      <w:pPr>
        <w:pStyle w:val="ListNumber"/>
        <w:spacing w:after="60"/>
      </w:pPr>
      <w:r>
        <w:t>Kiểm tra ngân sách, chứng từ và quyết định Manager.</w:t>
      </w:r>
    </w:p>
    <w:p>
      <w:pPr>
        <w:pStyle w:val="ListNumber"/>
        <w:spacing w:after="60"/>
      </w:pPr>
      <w:r>
        <w:t>Bấm Phê duyệt cuối.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F02. Từ chối hoặc yêu cầu sửa ở cấp Tài chính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Một phiếu riêng đã qua Manager.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Trạng thái, lý do và tác động ngân sách đúng; tiền giữ được giải phóng khi luồng kết thúc.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Timeline và ngân sách trước/sau.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phiếu.</w:t>
      </w:r>
    </w:p>
    <w:p>
      <w:pPr>
        <w:pStyle w:val="ListNumber"/>
        <w:spacing w:after="60"/>
      </w:pPr>
      <w:r>
        <w:t>Chọn hành động không phê duyệt và nhập lý do.</w:t>
      </w:r>
    </w:p>
    <w:p>
      <w:pPr>
        <w:pStyle w:val="ListNumber"/>
        <w:spacing w:after="60"/>
      </w:pPr>
      <w:r>
        <w:t>Kiểm tra thông báo tới các bên.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F03. Kiểm soát hạn mức ngân sách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trung tâm chi phí và kỳ ngân sách.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chi vượt hạn mức; reservation/commitment/release cân đối, không âm và không cộng trùng.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số liệu trước/sau cùng mã PR.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Ngân sách.</w:t>
      </w:r>
    </w:p>
    <w:p>
      <w:pPr>
        <w:pStyle w:val="ListNumber"/>
        <w:spacing w:after="60"/>
      </w:pPr>
      <w:r>
        <w:t>Đối chiếu tổng hạn mức, khả dụng, đang giữ và đã cam kết.</w:t>
      </w:r>
    </w:p>
    <w:p>
      <w:pPr>
        <w:pStyle w:val="ListNumber"/>
        <w:spacing w:after="60"/>
      </w:pPr>
      <w:r>
        <w:t>Thử duyệt phiếu vượt số khả dụng.</w:t>
      </w:r>
    </w:p>
    <w:p>
      <w:pPr>
        <w:pStyle w:val="ListNumber"/>
        <w:spacing w:after="60"/>
      </w:pPr>
      <w:r>
        <w:t>Kiểm tra release khi phiếu bị hủy/từ chối.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F04. Điều chỉnh ngân sách an toàn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Ghi lại phiên bản/số liệu hiện tại.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Điều chỉnh có người/thời gian/lý do; cập nhật đồng thời bằng phiên bản cũ bị chặn.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bản ghi điều chỉnh và audit.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Tạo điều chỉnh với lý do rõ ràng.</w:t>
      </w:r>
    </w:p>
    <w:p>
      <w:pPr>
        <w:pStyle w:val="ListNumber"/>
        <w:spacing w:after="60"/>
      </w:pPr>
      <w:r>
        <w:t>Lưu và kiểm tra số mới.</w:t>
      </w:r>
    </w:p>
    <w:p>
      <w:pPr>
        <w:pStyle w:val="ListNumber"/>
        <w:spacing w:after="60"/>
      </w:pPr>
      <w:r>
        <w:t>Mở nhật ký thay đổi.</w:t>
      </w:r>
    </w:p>
    <w:p>
      <w:pPr>
        <w:pStyle w:val="ListNumber"/>
        <w:spacing w:after="60"/>
      </w:pPr>
      <w:r>
        <w:t>Thử gửi lại bằng phiên bản cũ nếu có thể.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F05. Quản lý nhà cung cấp và tuân thủ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 dữ liệu nhà cung cấp thử nghiệm không nhạy cảm.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trùng mã; trạng thái tuân thủ và lịch sử thay đổi rõ; nhà cung cấp không đạt bị cảnh báo/chặn đúng quy tắc.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hồ sơ và lịch sử.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Tạo/cập nhật hồ sơ nhà cung cấp.</w:t>
      </w:r>
    </w:p>
    <w:p>
      <w:pPr>
        <w:pStyle w:val="ListNumber"/>
        <w:spacing w:after="60"/>
      </w:pPr>
      <w:r>
        <w:t>Nhập mã, tên, thông tin liên hệ, trạng thái tuân thủ và rủi ro.</w:t>
      </w:r>
    </w:p>
    <w:p>
      <w:pPr>
        <w:pStyle w:val="ListNumber"/>
        <w:spacing w:after="60"/>
      </w:pPr>
      <w:r>
        <w:t>Lưu và kiểm tra điểm/hiệu suất.</w:t>
      </w:r>
    </w:p>
    <w:p>
      <w:pPr>
        <w:pStyle w:val="ListNumber"/>
        <w:spacing w:after="60"/>
      </w:pPr>
      <w:r>
        <w:t>Kiểm tra cảnh báo khi chọn nhà cung cấp rủi ro.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F06. So sánh ít nhất hai báo giá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60 triệu đã Được phê duyệt; có 2 nhà cung cấp.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Bảng so sánh thẳng cột; điểm minh bạch; chỉ một báo giá được trao; lưu người quyết định/thời gian.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bảng so sánh và nhà cung cấp được chọn.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So sánh báo giá của phiếu.</w:t>
      </w:r>
    </w:p>
    <w:p>
      <w:pPr>
        <w:pStyle w:val="ListNumber"/>
        <w:spacing w:after="60"/>
      </w:pPr>
      <w:r>
        <w:t>Nhập ít nhất 2 báo giá gồm giá, thời gian giao, chất lượng và tuân thủ.</w:t>
      </w:r>
    </w:p>
    <w:p>
      <w:pPr>
        <w:pStyle w:val="ListNumber"/>
        <w:spacing w:after="60"/>
      </w:pPr>
      <w:r>
        <w:t>Kiểm tra điểm tổng hợp.</w:t>
      </w:r>
    </w:p>
    <w:p>
      <w:pPr>
        <w:pStyle w:val="ListNumber"/>
        <w:spacing w:after="60"/>
      </w:pPr>
      <w:r>
        <w:t>Chọn một nhà cung cấp và ghi lý do.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F07. Bắt buộc sourcing với phiếu từ 50 triệu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60 triệu chưa chọn báo giá.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Lần đầu bị chặn; chỉ nhà cung cấp trúng lựa chọn mới được dùng phát hành đơn.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cảnh báo và đơn hàng hợp lệ.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Thử phát hành đơn hàng ngay.</w:t>
      </w:r>
    </w:p>
    <w:p>
      <w:pPr>
        <w:pStyle w:val="ListNumber"/>
        <w:spacing w:after="60"/>
      </w:pPr>
      <w:r>
        <w:t>Ghi nhận thông báo chặn.</w:t>
      </w:r>
    </w:p>
    <w:p>
      <w:pPr>
        <w:pStyle w:val="ListNumber"/>
        <w:spacing w:after="60"/>
      </w:pPr>
      <w:r>
        <w:t>Hoàn thành F06.</w:t>
      </w:r>
    </w:p>
    <w:p>
      <w:pPr>
        <w:pStyle w:val="ListNumber"/>
        <w:spacing w:after="60"/>
      </w:pPr>
      <w:r>
        <w:t>Phát hành đơn lại với đúng nhà cung cấp được chọn.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F08. Phát hành, cập nhật và hủy đơn hàng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đã Được phê duyệt; sourcing hoàn tất nếu &gt;=50 triệu.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Đơn có mã PO duy nhất; không vượt tổng phiếu; hủy đúng trạng thái và để lại audit.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mã PO và trạng thái.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Tạo đơn hàng, chọn nhà cung cấp, ngày giao và mã ngoài nếu có.</w:t>
      </w:r>
    </w:p>
    <w:p>
      <w:pPr>
        <w:pStyle w:val="ListNumber"/>
        <w:spacing w:after="60"/>
      </w:pPr>
      <w:r>
        <w:t>Lưu và đối chiếu tổng tiền với phiếu.</w:t>
      </w:r>
    </w:p>
    <w:p>
      <w:pPr>
        <w:pStyle w:val="ListNumber"/>
        <w:spacing w:after="60"/>
      </w:pPr>
      <w:r>
        <w:t>Cập nhật thông tin cho phép.</w:t>
      </w:r>
    </w:p>
    <w:p>
      <w:pPr>
        <w:pStyle w:val="ListNumber"/>
        <w:spacing w:after="60"/>
      </w:pPr>
      <w:r>
        <w:t>Tạo một đơn thử riêng để kiểm tra hủy.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F09. Theo dõi giao trễ và ngoại lệ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đơn với ngày giao quá hạn hoặc receipt exception.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Giao trễ được ưu tiên; ngoại lệ không bị coi là đã nhận đủ; quyết định có lịch sử.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KPI và dòng giao nhận.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Giao nhận.</w:t>
      </w:r>
    </w:p>
    <w:p>
      <w:pPr>
        <w:pStyle w:val="ListNumber"/>
        <w:spacing w:after="60"/>
      </w:pPr>
      <w:r>
        <w:t>Kiểm tra Chờ đặt hàng, Đang giao, Giao trễ, Đã nhận.</w:t>
      </w:r>
    </w:p>
    <w:p>
      <w:pPr>
        <w:pStyle w:val="ListNumber"/>
        <w:spacing w:after="60"/>
      </w:pPr>
      <w:r>
        <w:t>Mở đơn có ngoại lệ và ghi nhận phương án xử lý.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F10. Ghi nhận hóa đơn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Đơn đã phát hành; có số hóa đơn thử nghiệm.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Số hóa đơn không trùng; liên kết đúng PR/PO/nhà cung cấp; trạng thái Đã ghi nhận.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hóa đơn và liên kết chứng từ.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Hóa đơn &amp; thanh toán.</w:t>
      </w:r>
    </w:p>
    <w:p>
      <w:pPr>
        <w:pStyle w:val="ListNumber"/>
        <w:spacing w:after="60"/>
      </w:pPr>
      <w:r>
        <w:t>Tạo hóa đơn theo PO, nhập số, ngày, số tiền, hạn trả.</w:t>
      </w:r>
    </w:p>
    <w:p>
      <w:pPr>
        <w:pStyle w:val="ListNumber"/>
        <w:spacing w:after="60"/>
      </w:pPr>
      <w:r>
        <w:t>Lưu và mở lại.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F11. Đối soát ba bên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PO, biên nhận và hóa đơn.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Hóa đơn chỉ Xác minh khi PR/PO/receipt/invoice khớp; sai lệch thành Tranh chấp và không thanh toán được.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kết quả đối soát đúng và sai.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hóa đơn.</w:t>
      </w:r>
    </w:p>
    <w:p>
      <w:pPr>
        <w:pStyle w:val="ListNumber"/>
        <w:spacing w:after="60"/>
      </w:pPr>
      <w:r>
        <w:t>Đối chiếu số lượng đặt, số lượng nhận và số tiền hóa đơn.</w:t>
      </w:r>
    </w:p>
    <w:p>
      <w:pPr>
        <w:pStyle w:val="ListNumber"/>
        <w:spacing w:after="60"/>
      </w:pPr>
      <w:r>
        <w:t>Xác minh hóa đơn khớp.</w:t>
      </w:r>
    </w:p>
    <w:p>
      <w:pPr>
        <w:pStyle w:val="ListNumber"/>
        <w:spacing w:after="60"/>
      </w:pPr>
      <w:r>
        <w:t>Tạo một hóa đơn lệch để kiểm tra tranh chấp.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F12. Thanh toán từng phần và đầy đủ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Hóa đơn đã Xác minh.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Số dư giảm đúng; đủ tiền thành Đã thanh toán; vượt tiền bị chặn; có người/thời gian/tham chiếu.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lịch sử thanh toán và số dư.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Ghi nhận một khoản thanh toán nhỏ hơn số còn lại.</w:t>
      </w:r>
    </w:p>
    <w:p>
      <w:pPr>
        <w:pStyle w:val="ListNumber"/>
        <w:spacing w:after="60"/>
      </w:pPr>
      <w:r>
        <w:t>Kiểm tra số dư và trạng thái.</w:t>
      </w:r>
    </w:p>
    <w:p>
      <w:pPr>
        <w:pStyle w:val="ListNumber"/>
        <w:spacing w:after="60"/>
      </w:pPr>
      <w:r>
        <w:t>Ghi nhận phần còn lại.</w:t>
      </w:r>
    </w:p>
    <w:p>
      <w:pPr>
        <w:pStyle w:val="ListNumber"/>
        <w:spacing w:after="60"/>
      </w:pPr>
      <w:r>
        <w:t>Thử nhập vượt số còn lại.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F13. Theo dõi hóa đơn đến hạn/quá hạn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hóa đơn chưa thanh toán với hạn trả khác nhau.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Hóa đơn quá hạn được đánh dấu rõ, không bị lẫn với chưa có hóa đơn.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bảng hàng đợi đầy đủ cột.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hàng đợi đối soát/thanh toán.</w:t>
      </w:r>
    </w:p>
    <w:p>
      <w:pPr>
        <w:pStyle w:val="ListNumber"/>
        <w:spacing w:after="60"/>
      </w:pPr>
      <w:r>
        <w:t>Kiểm tra sắp xếp ưu tiên quá hạn.</w:t>
      </w:r>
    </w:p>
    <w:p>
      <w:pPr>
        <w:pStyle w:val="ListNumber"/>
        <w:spacing w:after="60"/>
      </w:pPr>
      <w:r>
        <w:t>Đối chiếu hạn trả và nhãn trạng thái.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F14. Báo cáo và Metabase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finance.demo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Stack reporting hoạt động.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Dashboard/Metabase mở được; số liệu không lẫn đơn vị/trạng thái; liên kết không trỏ sai cổng.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báo cáo và Metabase.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Báo cáo trong DX-OS.</w:t>
      </w:r>
    </w:p>
    <w:p>
      <w:pPr>
        <w:pStyle w:val="ListNumber"/>
        <w:spacing w:after="60"/>
      </w:pPr>
      <w:r>
        <w:t>Đối chiếu KPI với các phiếu vừa tạo.</w:t>
      </w:r>
    </w:p>
    <w:p>
      <w:pPr>
        <w:pStyle w:val="ListNumber"/>
        <w:spacing w:after="60"/>
      </w:pPr>
      <w:r>
        <w:t>Mở Metabase từ menu hoặc http://localhost:3000.</w:t>
      </w:r>
    </w:p>
    <w:p>
      <w:pPr>
        <w:pStyle w:val="ListNumber"/>
        <w:spacing w:after="60"/>
      </w:pPr>
      <w:r>
        <w:t>Nếu chưa lên, kiểm tra container/log và chờ khởi tạo.</w:t>
      </w:r>
    </w:p>
    <w:p>
      <w:r>
        <w:rPr>
          <w:b/>
        </w:rPr>
        <w:t>Kết luận:  ☐ Đạt    ☐ Không đạt    Ghi chú: __________________________________________</w:t>
      </w:r>
    </w:p>
    <w:p>
      <w:r>
        <w:br w:type="page"/>
      </w:r>
    </w:p>
    <w:p>
      <w:pPr>
        <w:pStyle w:val="Heading1"/>
        <w:spacing w:before="280" w:after="120"/>
      </w:pPr>
      <w:r>
        <w:t>6. Kiểm thử vai trò Kiểm toán (Auditor)</w:t>
      </w:r>
    </w:p>
    <w:p>
      <w:pPr>
        <w:pStyle w:val="Heading3"/>
        <w:spacing w:before="160" w:after="120"/>
      </w:pPr>
      <w:r>
        <w:t>A01. Kiểm tra phạm vi chỉ đọc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dữ liệu PR, ngân sách, PO, hóa đơn.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Xem được dữ liệu phục vụ kiểm toán; hành động thay đổi không xuất hiện.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menu và một trang chi tiết.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Kiểm tra chặn sai quyền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Gọi thao tác sửa bằng URL/API phải trả 403; dữ liệu không đổi.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Đăng nhập Auditor.</w:t>
      </w:r>
    </w:p>
    <w:p>
      <w:pPr>
        <w:pStyle w:val="ListNumber"/>
        <w:spacing w:after="60"/>
      </w:pPr>
      <w:r>
        <w:t>Mở từng khu vực mua sắm, nhà cung cấp, ngân sách, hóa đơn và sourcing.</w:t>
      </w:r>
    </w:p>
    <w:p>
      <w:pPr>
        <w:pStyle w:val="ListNumber"/>
        <w:spacing w:after="60"/>
      </w:pPr>
      <w:r>
        <w:t>Tìm nút tạo/sửa/xóa/phê duyệt.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A02. Đối chiếu dấu vết một giao dịch đầu-cuối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Biết mã PR của luồng nhanh.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Mỗi bước truy vết được về cùng mã PR; không có khoảng trống hoặc thay đổi không tên người.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chuỗi bằng chứng.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PR và Timeline.</w:t>
      </w:r>
    </w:p>
    <w:p>
      <w:pPr>
        <w:pStyle w:val="ListNumber"/>
        <w:spacing w:after="60"/>
      </w:pPr>
      <w:r>
        <w:t>Theo liên kết sang phê duyệt, ngân sách, PO, receipt, invoice và payment.</w:t>
      </w:r>
    </w:p>
    <w:p>
      <w:pPr>
        <w:pStyle w:val="ListNumber"/>
        <w:spacing w:after="60"/>
      </w:pPr>
      <w:r>
        <w:t>Đối chiếu người thực hiện và thời điểm.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A03. Mở hồ sơ kiểm toán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Chọn một giao dịch có ngoại lệ hoặc giá trị lớn.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Hồ sơ có mã, trạng thái, phạm vi và liên kết bằng chứng; không sửa dữ liệu nguồn.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hồ sơ audit.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Vào Kiểm toán &gt; Tạo hồ sơ.</w:t>
      </w:r>
    </w:p>
    <w:p>
      <w:pPr>
        <w:pStyle w:val="ListNumber"/>
        <w:spacing w:after="60"/>
      </w:pPr>
      <w:r>
        <w:t>Ghi phạm vi, lý do, mức rủi ro và người phụ trách.</w:t>
      </w:r>
    </w:p>
    <w:p>
      <w:pPr>
        <w:pStyle w:val="ListNumber"/>
        <w:spacing w:after="60"/>
      </w:pPr>
      <w:r>
        <w:t>Liên kết giao dịch/bằng chứng liên quan.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A04. Xuất gói bằng chứng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Hồ sơ A03 có dữ liệu.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Gói có dữ liệu nhất quán, thời điểm tạo và tham chiếu PR/PO/invoice; không chứa mật khẩu/token.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màn hình và tên tệp xuất.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hồ sơ.</w:t>
      </w:r>
    </w:p>
    <w:p>
      <w:pPr>
        <w:pStyle w:val="ListNumber"/>
        <w:spacing w:after="60"/>
      </w:pPr>
      <w:r>
        <w:t>Chọn xuất/tải gói bằng chứng.</w:t>
      </w:r>
    </w:p>
    <w:p>
      <w:pPr>
        <w:pStyle w:val="ListNumber"/>
        <w:spacing w:after="60"/>
      </w:pPr>
      <w:r>
        <w:t>Kiểm tra tệp tải về và danh sách nội dung.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A05. Kiểm tra chính sách và quy tắc duyệt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 đã có chính sách và quy tắc.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Đọc được phiên bản/chính sách; không lưu thay đổi được.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chính sách và phản hồi chặn sửa.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Chính sách.</w:t>
      </w:r>
    </w:p>
    <w:p>
      <w:pPr>
        <w:pStyle w:val="ListNumber"/>
        <w:spacing w:after="60"/>
      </w:pPr>
      <w:r>
        <w:t>Đối chiếu ngưỡng báo giá, SLA và quy tắc phê duyệt.</w:t>
      </w:r>
    </w:p>
    <w:p>
      <w:pPr>
        <w:pStyle w:val="ListNumber"/>
        <w:spacing w:after="60"/>
      </w:pPr>
      <w:r>
        <w:t>Thử sửa một giá trị.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A06. Kiểm tra phân tách nhiệm vụ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dữ liệu role snapshot/conflict.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Xung đột được chỉ ra rõ tài khoản, vai trò và mức rủi ro.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bản ghi xung đột.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báo cáo kiểm soát hoặc audit.</w:t>
      </w:r>
    </w:p>
    <w:p>
      <w:pPr>
        <w:pStyle w:val="ListNumber"/>
        <w:spacing w:after="60"/>
      </w:pPr>
      <w:r>
        <w:t>Tìm trường hợp cùng người có vai trò xung đột.</w:t>
      </w:r>
    </w:p>
    <w:p>
      <w:pPr>
        <w:pStyle w:val="ListNumber"/>
        <w:spacing w:after="60"/>
      </w:pPr>
      <w:r>
        <w:t>Đối chiếu với Admin center.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A07. Báo cáo và Metabase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Metabase đang chạy.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 xem được báo cáo nhưng không sửa dữ liệu nguồn; KPI khớp dữ liệu nghiệp vụ.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bộ lọc và kết quả.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Báo cáo.</w:t>
      </w:r>
    </w:p>
    <w:p>
      <w:pPr>
        <w:pStyle w:val="ListNumber"/>
        <w:spacing w:after="60"/>
      </w:pPr>
      <w:r>
        <w:t>Lọc theo khoảng thời gian/phòng ban nếu có.</w:t>
      </w:r>
    </w:p>
    <w:p>
      <w:pPr>
        <w:pStyle w:val="ListNumber"/>
        <w:spacing w:after="60"/>
      </w:pPr>
      <w:r>
        <w:t>Mở Metabase và đối chiếu tổng số giao dịch.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A08. Đọc khuyến nghị và bằng chứng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 Operator đã tạo khuyến nghị.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 hiển thị tiếng Việt dễ hiểu và truy vết được; Auditor không có nút quyết định nếu không được cấp.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thẻ khuyến nghị và bằng chứng.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Khuyến nghị.</w:t>
      </w:r>
    </w:p>
    <w:p>
      <w:pPr>
        <w:pStyle w:val="ListNumber"/>
        <w:spacing w:after="60"/>
      </w:pPr>
      <w:r>
        <w:t>Mở Bằng chứng có thể giải thích.</w:t>
      </w:r>
    </w:p>
    <w:p>
      <w:pPr>
        <w:pStyle w:val="ListNumber"/>
        <w:spacing w:after="60"/>
      </w:pPr>
      <w:r>
        <w:t>Đối chiếu mã PR/số tiền/rủi ro với dữ liệu nguồn.</w:t>
      </w:r>
    </w:p>
    <w:p>
      <w:r>
        <w:rPr>
          <w:b/>
        </w:rPr>
        <w:t>Kết luận:  ☐ Đạt    ☐ Không đạt    Ghi chú: __________________________________________</w:t>
      </w:r>
    </w:p>
    <w:p>
      <w:r>
        <w:br w:type="page"/>
      </w:r>
    </w:p>
    <w:p>
      <w:pPr>
        <w:pStyle w:val="Heading1"/>
        <w:spacing w:before="280" w:after="120"/>
      </w:pPr>
      <w:r>
        <w:t>7. Kiểm thử vai trò Quản trị DX-OS (Admin)</w:t>
      </w:r>
    </w:p>
    <w:p>
      <w:pPr>
        <w:pStyle w:val="Heading3"/>
        <w:spacing w:before="160" w:after="120"/>
      </w:pPr>
      <w:r>
        <w:t>D01. Hồ sơ người dùng và phòng ban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Danh sách tài khoản demo đã đồng bộ.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Danh sách căn cột, không bị cắt nút; lưu có xác nhận và audit; hai tài khoản dùng test duyệt cùng phòng ban.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trước/sau và phòng ban.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Quản trị.</w:t>
      </w:r>
    </w:p>
    <w:p>
      <w:pPr>
        <w:pStyle w:val="ListNumber"/>
        <w:spacing w:after="60"/>
      </w:pPr>
      <w:r>
        <w:t>Tìm employee.demo và manager.demo.</w:t>
      </w:r>
    </w:p>
    <w:p>
      <w:pPr>
        <w:pStyle w:val="ListNumber"/>
        <w:spacing w:after="60"/>
      </w:pPr>
      <w:r>
        <w:t>Đối chiếu tên hiển thị, email, phòng ban và trạng thái.</w:t>
      </w:r>
    </w:p>
    <w:p>
      <w:pPr>
        <w:pStyle w:val="ListNumber"/>
        <w:spacing w:after="60"/>
      </w:pPr>
      <w:r>
        <w:t>Chọn Chỉnh sửa, đổi một trường không nguy hiểm rồi hoàn tác.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D02. Khóa và mở lại người dùng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Chọn tài khoản test không phải tài khoản đang dùng.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 bị khóa không truy cập; mở lại hoạt động; lịch sử thay đổi được lưu.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trạng thái và kết quả đăng nhập.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Đặt trạng thái không hoạt động.</w:t>
      </w:r>
    </w:p>
    <w:p>
      <w:pPr>
        <w:pStyle w:val="ListNumber"/>
        <w:spacing w:after="60"/>
      </w:pPr>
      <w:r>
        <w:t>Thử đăng nhập tài khoản đó.</w:t>
      </w:r>
    </w:p>
    <w:p>
      <w:pPr>
        <w:pStyle w:val="ListNumber"/>
        <w:spacing w:after="60"/>
      </w:pPr>
      <w:r>
        <w:t>Mở lại trạng thái và đăng nhập lại.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D03. Ảnh chụp vai trò và xung đột quyền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role assignments trong Keycloak.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Hiển thị tài khoản, vai trò, lý do xung đột; không âm thầm tự gỡ quyền.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báo cáo xung đột.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phần vai trò/xung đột.</w:t>
      </w:r>
    </w:p>
    <w:p>
      <w:pPr>
        <w:pStyle w:val="ListNumber"/>
        <w:spacing w:after="60"/>
      </w:pPr>
      <w:r>
        <w:t>Đồng bộ hoặc tải lại snapshot.</w:t>
      </w:r>
    </w:p>
    <w:p>
      <w:pPr>
        <w:pStyle w:val="ListNumber"/>
        <w:spacing w:after="60"/>
      </w:pPr>
      <w:r>
        <w:t>Kiểm tra cặp quyền xung đột như yêu cầu–duyệt hoặc nhà cung cấp–thanh toán.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D04. Cấu hình ngưỡng chứng từ và SLA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Ghi lại giá trị hiện tại để hoàn tác.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Chính sách mới có hiệu lực, có phiên bản/người sửa/thời gian; hoàn tác thành công.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chính sách trước/sau và kết quả phiếu.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Chính sách.</w:t>
      </w:r>
    </w:p>
    <w:p>
      <w:pPr>
        <w:pStyle w:val="ListNumber"/>
        <w:spacing w:after="60"/>
      </w:pPr>
      <w:r>
        <w:t>Đổi ngưỡng báo giá hoặc SLA bằng giá trị thử nghiệm.</w:t>
      </w:r>
    </w:p>
    <w:p>
      <w:pPr>
        <w:pStyle w:val="ListNumber"/>
        <w:spacing w:after="60"/>
      </w:pPr>
      <w:r>
        <w:t>Tạo phiếu kiểm tra tác động.</w:t>
      </w:r>
    </w:p>
    <w:p>
      <w:pPr>
        <w:pStyle w:val="ListNumber"/>
        <w:spacing w:after="60"/>
      </w:pPr>
      <w:r>
        <w:t>Khôi phục giá trị ban đầu.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D05. Tạo quy tắc phê duyệt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 phòng ban, tiền tệ, khoảng tiền và mức duyệt.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Đúng rule ưu tiên được áp dụng; khoảng tiền không mâu thuẫn âm thầm; có audit.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rule và luồng phiếu áp dụng.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Ủy quyền và quy tắc hoặc Chính sách &gt; Quy tắc duyệt.</w:t>
      </w:r>
    </w:p>
    <w:p>
      <w:pPr>
        <w:pStyle w:val="ListNumber"/>
        <w:spacing w:after="60"/>
      </w:pPr>
      <w:r>
        <w:t>Tạo rule theo phòng ban, VND, min/max, số cấp Manager/Finance và ưu tiên.</w:t>
      </w:r>
    </w:p>
    <w:p>
      <w:pPr>
        <w:pStyle w:val="ListNumber"/>
        <w:spacing w:after="60"/>
      </w:pPr>
      <w:r>
        <w:t>Tạo phiếu nằm trong khoảng để kiểm tra.</w:t>
      </w:r>
    </w:p>
    <w:p>
      <w:pPr>
        <w:pStyle w:val="ListNumber"/>
        <w:spacing w:after="60"/>
      </w:pPr>
      <w:r>
        <w:t>Vô hiệu hóa rule test sau khi xong.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D06. Kiểm tra chồng lấn quy tắc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Đã có ít nhất một rule.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Hệ thống cảnh báo hoặc giải quyết ưu tiên rõ; không chọn rule ngẫu nhiên.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thông báo và rule sau sửa.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Thử tạo rule trùng phạm vi và cùng ưu tiên.</w:t>
      </w:r>
    </w:p>
    <w:p>
      <w:pPr>
        <w:pStyle w:val="ListNumber"/>
        <w:spacing w:after="60"/>
      </w:pPr>
      <w:r>
        <w:t>Đọc cảnh báo/validation.</w:t>
      </w:r>
    </w:p>
    <w:p>
      <w:pPr>
        <w:pStyle w:val="ListNumber"/>
        <w:spacing w:after="60"/>
      </w:pPr>
      <w:r>
        <w:t>Điều chỉnh ưu tiên hoặc phạm vi rồi lưu.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D07. Nhật ký quản trị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Đã thực hiện D01–D06.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Mọi thay đổi quản trị quan trọng có actor, thời gian, đối tượng và trước/sau.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bộ lọc và bản ghi.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Kiểm toán/audit log.</w:t>
      </w:r>
    </w:p>
    <w:p>
      <w:pPr>
        <w:pStyle w:val="ListNumber"/>
        <w:spacing w:after="60"/>
      </w:pPr>
      <w:r>
        <w:t>Lọc theo admin.demo, thời gian và loại hành động.</w:t>
      </w:r>
    </w:p>
    <w:p>
      <w:pPr>
        <w:pStyle w:val="ListNumber"/>
        <w:spacing w:after="60"/>
      </w:pPr>
      <w:r>
        <w:t>Đối chiếu giá trị trước/sau.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D08. Chặn Admin làm thay nghiệp vụ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phiếu chờ duyệt và hóa đơn.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Admin không được dùng quyền quản trị để duyệt mua sắm, nhận hàng hay thanh toán nếu không có role nghiệp vụ tương ứng.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403/thông báo từ chối.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Thử mở/phê duyệt phiếu bằng URL trực tiếp.</w:t>
      </w:r>
    </w:p>
    <w:p>
      <w:pPr>
        <w:pStyle w:val="ListNumber"/>
        <w:spacing w:after="60"/>
      </w:pPr>
      <w:r>
        <w:t>Thử ghi thanh toán hoặc xác nhận nhận hàng.</w:t>
      </w:r>
    </w:p>
    <w:p>
      <w:r>
        <w:rPr>
          <w:b/>
        </w:rPr>
        <w:t>Kết luận:  ☐ Đạt    ☐ Không đạt    Ghi chú: __________________________________________</w:t>
      </w:r>
    </w:p>
    <w:p>
      <w:r>
        <w:br w:type="page"/>
      </w:r>
    </w:p>
    <w:p>
      <w:pPr>
        <w:pStyle w:val="Heading1"/>
        <w:spacing w:before="280" w:after="120"/>
      </w:pPr>
      <w:r>
        <w:t>8. Kiểm thử vai trò AI Operator / Khuyến nghị kiểm soát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6F5F4"/>
          </w:tcPr>
          <w:p>
            <w:pPr>
              <w:spacing w:after="40"/>
            </w:pPr>
            <w:r/>
            <w:r>
              <w:rPr>
                <w:b/>
                <w:color w:val="123047"/>
              </w:rPr>
              <w:t>Hiểu đúng chức năng</w:t>
            </w:r>
          </w:p>
          <w:p>
            <w:pPr>
              <w:spacing w:after="40"/>
            </w:pPr>
            <w:r>
              <w:t>Đây là bộ quy tắc kiểm soát có thể giải thích, không phải chatbot tự ra quyết định. Nó đọc dấu hiệu rủi ro, tạo khuyến nghị và bằng chứng; người có quyền vẫn phải Chấp nhận, Bác bỏ hoặc Bỏ qua.</w:t>
            </w:r>
          </w:p>
        </w:tc>
      </w:tr>
    </w:tbl>
    <w:p/>
    <w:p>
      <w:pPr>
        <w:pStyle w:val="Heading3"/>
        <w:spacing w:before="160" w:after="120"/>
      </w:pPr>
      <w:r>
        <w:t>AI01. Tạo khuyến nghị từ dữ liệu hiện có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ai.operator.demo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dữ liệu giá trị lớn, quá SLA, nhà cung cấp rủi ro hoặc hóa đơn quá hạn.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Sinh các loại phù hợp như SLA_BREACH, HIGH_VALUE_REVIEW, SUPPLIER_RISK, DUPLICATE_REQUEST_RISK, SPLIT_PURCHASE_RISK, PRICE_ANOMALY, PAYMENT_OVERDUE, SUPPLIER_MASTER_CHANGED hoặc ROLE_CONFLICT.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danh sách khuyến nghị.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Khuyến nghị.</w:t>
      </w:r>
    </w:p>
    <w:p>
      <w:pPr>
        <w:pStyle w:val="ListNumber"/>
        <w:spacing w:after="60"/>
      </w:pPr>
      <w:r>
        <w:t>Chạy/tải lại quá trình sinh khuyến nghị nếu giao diện có nút.</w:t>
      </w:r>
    </w:p>
    <w:p>
      <w:pPr>
        <w:pStyle w:val="ListNumber"/>
        <w:spacing w:after="60"/>
      </w:pPr>
      <w:r>
        <w:t>Kiểm tra số lượng và loại cảnh báo.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AI02. Bằng chứng có thể giải thích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ai.operator.demo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ít nhất một khuyến nghị.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Hiển thị nhãn tiếng Việt dễ hiểu, giá trị được định dạng; không bắt người dùng đọc JSON thô.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bằng chứng và dữ liệu nguồn.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Mở một thẻ.</w:t>
      </w:r>
    </w:p>
    <w:p>
      <w:pPr>
        <w:pStyle w:val="ListNumber"/>
        <w:spacing w:after="60"/>
      </w:pPr>
      <w:r>
        <w:t>Mở Bằng chứng có thể giải thích.</w:t>
      </w:r>
    </w:p>
    <w:p>
      <w:pPr>
        <w:pStyle w:val="ListNumber"/>
        <w:spacing w:after="60"/>
      </w:pPr>
      <w:r>
        <w:t>Đối chiếu số tiền, mã PR, nhà cung cấp hoặc tài khoản với màn hình nguồn.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AI03. Chấp nhận khuyến nghị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ai.operator.demo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Một khuyến nghị đang Chờ quyết định.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Trạng thái đã quyết định, lưu người/thời gian/lý do; không tự động duyệt hay sửa dữ liệu nghiệp vụ.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quyết định và audit.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Nhập lý do tối thiểu 5 ký tự.</w:t>
      </w:r>
    </w:p>
    <w:p>
      <w:pPr>
        <w:pStyle w:val="ListNumber"/>
        <w:spacing w:after="60"/>
      </w:pPr>
      <w:r>
        <w:t>Bấm Chấp nhận.</w:t>
      </w:r>
    </w:p>
    <w:p>
      <w:pPr>
        <w:pStyle w:val="ListNumber"/>
        <w:spacing w:after="60"/>
      </w:pPr>
      <w:r>
        <w:t>Tải lại trang.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AI04. Bác bỏ khuyến nghị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ai.operator.demo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Một khuyến nghị khác đang chờ.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Trạng thái Bị bác bỏ; lý do còn sau tải lại.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trạng thái và lý do.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Nhập lý do dựa trên bằng chứng.</w:t>
      </w:r>
    </w:p>
    <w:p>
      <w:pPr>
        <w:pStyle w:val="ListNumber"/>
        <w:spacing w:after="60"/>
      </w:pPr>
      <w:r>
        <w:t>Bấm Bác bỏ.</w:t>
      </w:r>
    </w:p>
    <w:p>
      <w:pPr>
        <w:pStyle w:val="ListNumber"/>
        <w:spacing w:after="60"/>
      </w:pPr>
      <w:r>
        <w:t>Kiểm tra lịch sử.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AI05. Bỏ qua khuyến nghị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ai.operator.demo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Một cảnh báo không còn phù hợp.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Khuyến nghị được đóng/bỏ qua nhưng không bị xóa khỏi lịch sử.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bộ lọc và lịch sử.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Nhập lý do.</w:t>
      </w:r>
    </w:p>
    <w:p>
      <w:pPr>
        <w:pStyle w:val="ListNumber"/>
        <w:spacing w:after="60"/>
      </w:pPr>
      <w:r>
        <w:t>Bấm Bỏ qua.</w:t>
      </w:r>
    </w:p>
    <w:p>
      <w:pPr>
        <w:pStyle w:val="ListNumber"/>
        <w:spacing w:after="60"/>
      </w:pPr>
      <w:r>
        <w:t>Lọc danh sách theo trạng thái.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AI06. Chặn quyết định thiếu lý 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ai.operator.demo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Một khuyến nghị đang chờ.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Nút bị vô hiệu hóa hoặc API từ chối; trạng thái không đổi.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validation.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Để trống hoặc nhập dưới 5 ký tự.</w:t>
      </w:r>
    </w:p>
    <w:p>
      <w:pPr>
        <w:pStyle w:val="ListNumber"/>
        <w:spacing w:after="60"/>
      </w:pPr>
      <w:r>
        <w:t>Bấm một hành động quyết định.</w:t>
      </w:r>
    </w:p>
    <w:p>
      <w:r>
        <w:rPr>
          <w:b/>
        </w:rPr>
        <w:t>Kết luận:  ☐ Đạt    ☐ Không đạt    Ghi chú: __________________________________________</w:t>
      </w:r>
    </w:p>
    <w:p>
      <w:pPr>
        <w:pStyle w:val="Heading3"/>
        <w:spacing w:before="160" w:after="120"/>
      </w:pPr>
      <w:r>
        <w:t>AI07. Chặn AI Operator làm nghiệp vụ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78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khoản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ai.operator.demo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Chuẩn bị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URL phiếu/ngân sách/hóa đơn.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 mong đợi</w:t>
            </w:r>
          </w:p>
        </w:tc>
        <w:tc>
          <w:tcPr>
            <w:tcW w:type="dxa" w:w="7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 Operator chỉ vận hành khuyến nghị; mọi mutation nghiệp vụ trái quyền bị chặn.</w:t>
            </w:r>
          </w:p>
        </w:tc>
      </w:tr>
      <w:tr>
        <w:tc>
          <w:tcPr>
            <w:tcW w:type="dxa" w:w="19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</w:t>
            </w:r>
          </w:p>
        </w:tc>
        <w:tc>
          <w:tcPr>
            <w:tcW w:type="dxa" w:w="7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 403/thông báo.</w:t>
            </w:r>
          </w:p>
        </w:tc>
      </w:tr>
    </w:tbl>
    <w:p/>
    <w:p>
      <w:r>
        <w:t>Các bước thực hiện:</w:t>
      </w:r>
    </w:p>
    <w:p>
      <w:pPr>
        <w:pStyle w:val="ListNumber"/>
        <w:spacing w:after="60"/>
      </w:pPr>
      <w:r>
        <w:t>Thử duyệt phiếu.</w:t>
      </w:r>
    </w:p>
    <w:p>
      <w:pPr>
        <w:pStyle w:val="ListNumber"/>
        <w:spacing w:after="60"/>
      </w:pPr>
      <w:r>
        <w:t>Thử sửa ngân sách, nhà cung cấp hoặc thanh toán.</w:t>
      </w:r>
    </w:p>
    <w:p>
      <w:r>
        <w:rPr>
          <w:b/>
        </w:rPr>
        <w:t>Kết luận:  ☐ Đạt    ☐ Không đạt    Ghi chú: __________________________________________</w:t>
      </w:r>
    </w:p>
    <w:p>
      <w:r>
        <w:br w:type="page"/>
      </w:r>
    </w:p>
    <w:p>
      <w:pPr>
        <w:pStyle w:val="Heading1"/>
        <w:spacing w:before="280" w:after="120"/>
      </w:pPr>
      <w:r>
        <w:t>9. Kịch bản test liên vai trò bắt buộc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Mã</w:t>
            </w:r>
          </w:p>
        </w:tc>
        <w:tc>
          <w:tcPr>
            <w:tcW w:type="dxa" w:w="209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Kịch bản</w:t>
            </w:r>
          </w:p>
        </w:tc>
        <w:tc>
          <w:tcPr>
            <w:tcW w:type="dxa" w:w="4535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Chuỗi thao tác</w:t>
            </w:r>
          </w:p>
        </w:tc>
        <w:tc>
          <w:tcPr>
            <w:tcW w:type="dxa" w:w="2381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Điều kiện đạt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X01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Luồng nhanh 10 triệu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Employee tạo/gửi → Manager duyệt → Finance duyệt → PO → Employee nhận hàng → Finance hóa đơn/thanh toán → Auditor đối chiếu.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thúc PAID, audit đầy đủ.</w:t>
            </w:r>
          </w:p>
        </w:tc>
      </w:tr>
      <w:tr>
        <w:tc>
          <w:tcPr>
            <w:tcW w:type="dxa" w:w="79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X02</w:t>
            </w:r>
          </w:p>
        </w:tc>
        <w:tc>
          <w:tcPr>
            <w:tcW w:type="dxa" w:w="209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Luồng chứng từ 25 triệu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Gửi không có báo giá bị chặn → tải PDF → gửi thành công.</w:t>
            </w:r>
          </w:p>
        </w:tc>
        <w:tc>
          <w:tcPr>
            <w:tcW w:type="dxa" w:w="238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Rule chứng từ hoạt động.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X03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Luồng 60 triệu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Duyệt xong → nhập 2 báo giá → chọn nhà cung cấp → mới phát hành PO.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thể bỏ qua sourcing.</w:t>
            </w:r>
          </w:p>
        </w:tc>
      </w:tr>
      <w:tr>
        <w:tc>
          <w:tcPr>
            <w:tcW w:type="dxa" w:w="79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X04</w:t>
            </w:r>
          </w:p>
        </w:tc>
        <w:tc>
          <w:tcPr>
            <w:tcW w:type="dxa" w:w="209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Yêu cầu chỉnh sửa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 yêu cầu sửa → Employee sửa/bình luận/gửi lại → Manager duyệt.</w:t>
            </w:r>
          </w:p>
        </w:tc>
        <w:tc>
          <w:tcPr>
            <w:tcW w:type="dxa" w:w="238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mất lý do và Timeline.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X05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Hủy/từ chối và hoàn ngân sách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Hủy hoặc từ chối sau khi có reservation.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Tiền giữ được release đúng một lần.</w:t>
            </w:r>
          </w:p>
        </w:tc>
      </w:tr>
      <w:tr>
        <w:tc>
          <w:tcPr>
            <w:tcW w:type="dxa" w:w="79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X06</w:t>
            </w:r>
          </w:p>
        </w:tc>
        <w:tc>
          <w:tcPr>
            <w:tcW w:type="dxa" w:w="209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Giao nhận một phần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Nhận một phần → hóa đơn vượt phần đã nhận bị tranh chấp → nhận đủ → xác minh lại.</w:t>
            </w:r>
          </w:p>
        </w:tc>
        <w:tc>
          <w:tcPr>
            <w:tcW w:type="dxa" w:w="238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Đối soát 3 bên chính xác.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X07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Ủy quyền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 tạo ủy quyền → người nhận duyệt đúng phạm vi → vô hiệu hóa.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Quyền có thời hạn và audit.</w:t>
            </w:r>
          </w:p>
        </w:tc>
      </w:tr>
      <w:tr>
        <w:tc>
          <w:tcPr>
            <w:tcW w:type="dxa" w:w="79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X08</w:t>
            </w:r>
          </w:p>
        </w:tc>
        <w:tc>
          <w:tcPr>
            <w:tcW w:type="dxa" w:w="209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Kiểm soát rủi ro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Tạo dữ liệu trùng/giá trị lớn/quá hạn → AI sinh khuyến nghị → Auditor kiểm tra.</w:t>
            </w:r>
          </w:p>
        </w:tc>
        <w:tc>
          <w:tcPr>
            <w:tcW w:type="dxa" w:w="238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Bằng chứng giải thích được; không tự sửa dữ liệu.</w:t>
            </w:r>
          </w:p>
        </w:tc>
      </w:tr>
    </w:tbl>
    <w:p/>
    <w:p>
      <w:pPr>
        <w:pStyle w:val="Heading2"/>
        <w:spacing w:before="160" w:after="120"/>
      </w:pPr>
      <w:r>
        <w:t>9.1 Phiếu ghi kết quả cho mỗi kịch bản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686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Điền khi test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Mã kịch bản / mã PR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9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Người thực hiện / thời gian</w:t>
            </w:r>
          </w:p>
        </w:tc>
        <w:tc>
          <w:tcPr>
            <w:tcW w:type="dxa" w:w="68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quả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 ☐ Không đạt   ☐ Bị chặn do dữ liệu</w:t>
            </w:r>
          </w:p>
        </w:tc>
      </w:tr>
      <w:tr>
        <w:tc>
          <w:tcPr>
            <w:tcW w:type="dxa" w:w="29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Ảnh/video/log</w:t>
            </w:r>
          </w:p>
        </w:tc>
        <w:tc>
          <w:tcPr>
            <w:tcW w:type="dxa" w:w="68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Mô tả lỗi và bước tái hiện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____________________________________________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t>10. Checklist ổn định, bảo mật và hồi quy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Nhóm</w:t>
            </w:r>
          </w:p>
        </w:tc>
        <w:tc>
          <w:tcPr>
            <w:tcW w:type="dxa" w:w="7427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Điều kiện kiểm tra</w:t>
            </w:r>
          </w:p>
        </w:tc>
        <w:tc>
          <w:tcPr>
            <w:tcW w:type="dxa" w:w="680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Đạt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Hệ thống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API health ready; Keycloak, web, Metabase và database không restart liên tục.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Đăng nhập</w:t>
            </w:r>
          </w:p>
        </w:tc>
        <w:tc>
          <w:tcPr>
            <w:tcW w:type="dxa" w:w="7427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Đăng xuất xong không dùng lại được phiên; tài khoản khóa không đăng nhập.</w:t>
            </w:r>
          </w:p>
        </w:tc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Phân quyền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Mỗi role chỉ thấy menu và thao tác đúng phạm vi; URL trực tiếp vẫn bị chặn ở API.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Phòng ban</w:t>
            </w:r>
          </w:p>
        </w:tc>
        <w:tc>
          <w:tcPr>
            <w:tcW w:type="dxa" w:w="7427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 chỉ xử lý phiếu đúng phòng ban/ủy quyền.</w:t>
            </w:r>
          </w:p>
        </w:tc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Tính toàn vẹn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Tổng dòng hàng = tổng phiếu; receipt không vượt PO; payment không vượt invoice.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Đồng thời</w:t>
            </w:r>
          </w:p>
        </w:tc>
        <w:tc>
          <w:tcPr>
            <w:tcW w:type="dxa" w:w="7427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Hai người sửa cùng dữ liệu không ghi đè âm thầm; phiên bản cũ bị từ chối.</w:t>
            </w:r>
          </w:p>
        </w:tc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Idempotency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Bấm hai lần/refresh không tạo hai quyết định, hai đơn hoặc hai thanh toán.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Tệp</w:t>
            </w:r>
          </w:p>
        </w:tc>
        <w:tc>
          <w:tcPr>
            <w:tcW w:type="dxa" w:w="7427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Chặn loại/kích thước không hợp lệ; tên tệp an toàn; người sai quyền không tải được.</w:t>
            </w:r>
          </w:p>
        </w:tc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Ngôn ngữ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Nhãn người dùng là tiếng Việt; mã chuẩn như PR, PO, SLA, API, VND có thể giữ nguyên.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Giao diện bảng</w:t>
            </w:r>
          </w:p>
        </w:tc>
        <w:tc>
          <w:tcPr>
            <w:tcW w:type="dxa" w:w="7427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Cột tiêu đề thẳng dữ liệu, nút thao tác không bị cắt; màn hình nhỏ có dạng thẻ/ưu tiên cột.</w:t>
            </w:r>
          </w:p>
        </w:tc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Audit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Mọi quyết định và thay đổi quan trọng có actor, thời gian, lý do, trước/sau.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Mất điện/restart</w:t>
            </w:r>
          </w:p>
        </w:tc>
        <w:tc>
          <w:tcPr>
            <w:tcW w:type="dxa" w:w="7427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Sau docker restart, dữ liệu đã commit vẫn còn; giao dịch dở không tạo bản ghi nửa vời.</w:t>
            </w:r>
          </w:p>
        </w:tc>
        <w:tc>
          <w:tcPr>
            <w:tcW w:type="dxa" w:w="6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Sao lưu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Có bản sao lưu database/volume và đã thử quy trình khôi phục ở môi trường test.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DECEC"/>
          </w:tcPr>
          <w:p>
            <w:pPr>
              <w:spacing w:after="40"/>
            </w:pPr>
            <w:r/>
            <w:r>
              <w:rPr>
                <w:b/>
                <w:color w:val="123047"/>
              </w:rPr>
              <w:t>Không test phá hoại trên dữ liệu thật</w:t>
            </w:r>
          </w:p>
          <w:p>
            <w:pPr>
              <w:spacing w:after="40"/>
            </w:pPr>
            <w:r>
              <w:t>Kiểm tra mất điện/khôi phục chỉ nên thực hiện trên dữ liệu test. Dùng docker stop/start có kiểm soát; không xóa volume để thử nghiệm.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t>11. Xử lý lỗi thường gặp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Hiện tượng</w:t>
            </w:r>
          </w:p>
        </w:tc>
        <w:tc>
          <w:tcPr>
            <w:tcW w:type="dxa" w:w="3515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Kiểm tra</w:t>
            </w:r>
          </w:p>
        </w:tc>
        <w:tc>
          <w:tcPr>
            <w:tcW w:type="dxa" w:w="4025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Cách xử lý an toàn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vào được web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API ready, container frontend và cổng 4200.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Khởi động đúng profile; xem docker compose ps/logs.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Đăng nhập quay vòng</w:t>
            </w:r>
          </w:p>
        </w:tc>
        <w:tc>
          <w:tcPr>
            <w:tcW w:type="dxa" w:w="351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URL có phải localhost; Keycloak realm/client redirect URI.</w:t>
            </w:r>
          </w:p>
        </w:tc>
        <w:tc>
          <w:tcPr>
            <w:tcW w:type="dxa" w:w="402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Mở lại http://localhost:4200 trong cửa sổ ẩn danh.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Manager không thấy phiếu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Trạng thái có phải Đã gửi; Employee/Manager có cùng phòng ban; ủy quyền còn hiệu lực.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Sửa hồ sơ phòng ban bằng Admin rồi đăng nhập lại.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vẫn Bản nháp</w:t>
            </w:r>
          </w:p>
        </w:tc>
        <w:tc>
          <w:tcPr>
            <w:tcW w:type="dxa" w:w="351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Người dùng mới chỉ bấm Lưu bản nháp.</w:t>
            </w:r>
          </w:p>
        </w:tc>
        <w:tc>
          <w:tcPr>
            <w:tcW w:type="dxa" w:w="402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Mở chi tiết và bấm Gửi duyệt sau khi đủ dữ liệu/chứng từ.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phát hành được PO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Phiếu đã Được phê duyệt chưa; &gt;=50 triệu đã chọn báo giá chưa.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Hoàn thành sourcing và dùng đúng nhà cung cấp trúng lựa chọn.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Không xác minh hóa đơn</w:t>
            </w:r>
          </w:p>
        </w:tc>
        <w:tc>
          <w:tcPr>
            <w:tcW w:type="dxa" w:w="351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Đã nhận hàng chưa; số lượng/số tiền có khớp PO và receipt không.</w:t>
            </w:r>
          </w:p>
        </w:tc>
        <w:tc>
          <w:tcPr>
            <w:tcW w:type="dxa" w:w="402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Sửa dữ liệu nguồn đúng nghiệp vụ hoặc chuyển Tranh chấp.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Metabase từ chối kết nối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Container metabase có chạy/healthy; cổng 3000; database reporting.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Chờ 1–3 phút, xem logs rồi restart riêng dịch vụ reporting nếu cần.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Bảng bị cắt nút/cột</w:t>
            </w:r>
          </w:p>
        </w:tc>
        <w:tc>
          <w:tcPr>
            <w:tcW w:type="dxa" w:w="351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Mức zoom trình duyệt và độ rộng màn hình.</w:t>
            </w:r>
          </w:p>
        </w:tc>
        <w:tc>
          <w:tcPr>
            <w:tcW w:type="dxa" w:w="402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Đưa zoom về 100%; ghi ảnh, tên trang và độ phân giải để sửa responsive.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403 Forbidden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Role và phạm vi dữ liệu.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Nếu đang test sai quyền thì đây là kết quả đúng; không nâng role chỉ để vượt lỗi.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Dữ liệu mất sau restart</w:t>
            </w:r>
          </w:p>
        </w:tc>
        <w:tc>
          <w:tcPr>
            <w:tcW w:type="dxa" w:w="351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Volume/database, migration và giao dịch đã commit.</w:t>
            </w:r>
          </w:p>
        </w:tc>
        <w:tc>
          <w:tcPr>
            <w:tcW w:type="dxa" w:w="4025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Dừng test, sao lưu log/volume metadata; không chạy lệnh xóa volume.</w:t>
            </w:r>
          </w:p>
        </w:tc>
      </w:tr>
    </w:tbl>
    <w:p/>
    <w:p>
      <w:pPr>
        <w:pStyle w:val="Heading2"/>
        <w:spacing w:before="160" w:after="120"/>
      </w:pPr>
      <w:r>
        <w:t>11.1 Thông tin cần gửi khi báo lỗi</w:t>
      </w:r>
    </w:p>
    <w:p>
      <w:pPr>
        <w:pStyle w:val="ListBullet"/>
        <w:spacing w:after="60"/>
      </w:pPr>
      <w:r>
        <w:t>Tên role và username (không gửi password/token).</w:t>
      </w:r>
    </w:p>
    <w:p>
      <w:pPr>
        <w:pStyle w:val="ListBullet"/>
        <w:spacing w:after="60"/>
      </w:pPr>
      <w:r>
        <w:t>URL trang, mã PR/PO/invoice và thời điểm xảy ra.</w:t>
      </w:r>
    </w:p>
    <w:p>
      <w:pPr>
        <w:pStyle w:val="ListBullet"/>
        <w:spacing w:after="60"/>
      </w:pPr>
      <w:r>
        <w:t>Các bước tái hiện ngắn gọn, kết quả mong đợi và kết quả thực tế.</w:t>
      </w:r>
    </w:p>
    <w:p>
      <w:pPr>
        <w:pStyle w:val="ListBullet"/>
        <w:spacing w:after="60"/>
      </w:pPr>
      <w:r>
        <w:t>Ảnh toàn màn hình và log liên quan đã che dữ liệu nhạy cảm.</w:t>
      </w:r>
    </w:p>
    <w:p>
      <w:r>
        <w:br w:type="page"/>
      </w:r>
    </w:p>
    <w:p>
      <w:pPr>
        <w:pStyle w:val="Heading1"/>
        <w:spacing w:before="280" w:after="120"/>
      </w:pPr>
      <w:r>
        <w:t>12. Biên bản chốt kiểm thử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6406"/>
            <w:shd w:fill="007C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Kết quả / người xác nhận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Nhân viên E01–E10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☐ Không đạt   Người test: __________________</w:t>
            </w:r>
          </w:p>
        </w:tc>
      </w:tr>
      <w:tr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Trưởng bộ phận M01–M08</w:t>
            </w:r>
          </w:p>
        </w:tc>
        <w:tc>
          <w:tcPr>
            <w:tcW w:type="dxa" w:w="640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☐ Không đạt   Người test: __________________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Tài chính F01–F14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☐ Không đạt   Người test: __________________</w:t>
            </w:r>
          </w:p>
        </w:tc>
      </w:tr>
      <w:tr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Kiểm toán A01–A08</w:t>
            </w:r>
          </w:p>
        </w:tc>
        <w:tc>
          <w:tcPr>
            <w:tcW w:type="dxa" w:w="640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☐ Không đạt   Người test: __________________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Quản trị D01–D08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☐ Không đạt   Người test: __________________</w:t>
            </w:r>
          </w:p>
        </w:tc>
      </w:tr>
      <w:tr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AI Operator AI01–AI07</w:t>
            </w:r>
          </w:p>
        </w:tc>
        <w:tc>
          <w:tcPr>
            <w:tcW w:type="dxa" w:w="640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☐ Không đạt   Người test: __________________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Liên vai trò X01–X08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☐ Không đạt   Người test: __________________</w:t>
            </w:r>
          </w:p>
        </w:tc>
      </w:tr>
      <w:tr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Hồi quy và ổn định</w:t>
            </w:r>
          </w:p>
        </w:tc>
        <w:tc>
          <w:tcPr>
            <w:tcW w:type="dxa" w:w="640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Đạt  ☐ Không đạt   Người test: __________________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Lỗi nghiêm trọng còn mở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340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Kết luận sẵn sàng demo</w:t>
            </w:r>
          </w:p>
        </w:tc>
        <w:tc>
          <w:tcPr>
            <w:tcW w:type="dxa" w:w="640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☐ Có   ☐ Chưa   Ngày xác nhận: ____/____/________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7EE"/>
          </w:tcPr>
          <w:p>
            <w:pPr>
              <w:spacing w:after="40"/>
            </w:pPr>
            <w:r/>
            <w:r>
              <w:rPr>
                <w:b/>
                <w:color w:val="123047"/>
              </w:rPr>
              <w:t>Tiêu chí sẵn sàng demo</w:t>
            </w:r>
          </w:p>
          <w:p>
            <w:pPr>
              <w:spacing w:after="40"/>
            </w:pPr>
            <w:r>
              <w:t>Không còn lỗi làm mất dữ liệu, sai phân quyền, duyệt/chi tiền trùng, vượt ngân sách hoặc làm đứt luồng chính. Lỗi giao diện nhỏ phải được ghi rõ và có phương án tránh trong buổi demo.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577"/>
        <w:sz w:val="16"/>
      </w:rPr>
      <w:t xml:space="preserve">DX-OS Lab • Tài liệu nội bộ • Trang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26577"/>
        <w:sz w:val="16"/>
      </w:rPr>
      <w:t>DX-OS LAB | HƯỚNG DẪN KIỂM THỬ TOÀN BỘ HỆ THỐNG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Aptos" w:hAnsi="Aptos"/>
      <w:color w:val="1230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0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kiểm thử toàn bộ DX-OS theo 6 vai trò</dc:title>
  <dc:subject>Kịch bản kiểm thử nghiệp vụ và phân quyền DX-OS</dc:subject>
  <dc:creator>DX-OS Lab</dc:creator>
  <cp:keywords>DX-OS, kiểm thử, Employee, Manager, Finance, Auditor, Admin, AI Operator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