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E5B" w:rsidRPr="00D73E5B" w:rsidRDefault="00D73E5B" w:rsidP="00D73E5B">
      <w:pPr>
        <w:shd w:val="clear" w:color="auto" w:fill="FFFFFF"/>
        <w:spacing w:before="180" w:after="180" w:line="240" w:lineRule="auto"/>
        <w:jc w:val="center"/>
        <w:outlineLvl w:val="1"/>
        <w:rPr>
          <w:rFonts w:ascii="Times New Roman" w:eastAsia="Times New Roman" w:hAnsi="Times New Roman" w:cs="Times New Roman"/>
          <w:b/>
          <w:bCs/>
          <w:color w:val="2E2E2E"/>
          <w:sz w:val="28"/>
          <w:szCs w:val="28"/>
        </w:rPr>
      </w:pPr>
      <w:r w:rsidRPr="00D73E5B">
        <w:rPr>
          <w:rFonts w:ascii="Times New Roman" w:eastAsia="Times New Roman" w:hAnsi="Times New Roman" w:cs="Times New Roman"/>
          <w:b/>
          <w:bCs/>
          <w:color w:val="2E2E2E"/>
          <w:sz w:val="28"/>
          <w:szCs w:val="28"/>
        </w:rPr>
        <w:t>HỒ SƠ XIN MIỄN, GIẢM HỌC PHÍ​ GỒM</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Hồ sơ xin miễn, giảm học phí, hỗ trợ chi phí học tập, hỗ trợ tiền đóng học phí được quy định tại Điều 19 Nghị định 81 bao gồm những giấy tờ sau:</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(1) Đơn đề nghị miễn, giảm học phí, hỗ trợ chi phí học tập, hỗ trợ tiền đóng học phí.</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(2) Bản sao có chứng thực hoặc bản sao kèm bản chính để đối chiếu hoặc bản sao từ sổ gốc giấy tờ chứng minh thuộc </w:t>
      </w:r>
      <w:r w:rsidRPr="00D73E5B">
        <w:rPr>
          <w:rFonts w:ascii="Times New Roman" w:eastAsia="Times New Roman" w:hAnsi="Times New Roman" w:cs="Times New Roman"/>
          <w:color w:val="000000" w:themeColor="text1"/>
          <w:szCs w:val="26"/>
        </w:rPr>
        <w:t>đối tượng miễn, giảm học phí</w:t>
      </w:r>
      <w:r w:rsidRPr="00D73E5B">
        <w:rPr>
          <w:rFonts w:ascii="Times New Roman" w:eastAsia="Times New Roman" w:hAnsi="Times New Roman" w:cs="Times New Roman"/>
          <w:color w:val="222222"/>
          <w:szCs w:val="26"/>
        </w:rPr>
        <w:t>.</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b/>
          <w:bCs/>
          <w:color w:val="222222"/>
          <w:szCs w:val="26"/>
        </w:rPr>
      </w:pPr>
      <w:r w:rsidRPr="00D73E5B">
        <w:rPr>
          <w:rFonts w:ascii="Times New Roman" w:eastAsia="Times New Roman" w:hAnsi="Times New Roman" w:cs="Times New Roman"/>
          <w:b/>
          <w:bCs/>
          <w:i/>
          <w:iCs/>
          <w:color w:val="222222"/>
          <w:szCs w:val="26"/>
        </w:rPr>
        <w:t>- Trường hợp miễn học phí</w:t>
      </w:r>
    </w:p>
    <w:p w:rsidR="00D73E5B" w:rsidRPr="00D73E5B" w:rsidRDefault="00D73E5B" w:rsidP="00D73E5B">
      <w:pPr>
        <w:numPr>
          <w:ilvl w:val="0"/>
          <w:numId w:val="1"/>
        </w:numPr>
        <w:shd w:val="clear" w:color="auto" w:fill="FFFFFF"/>
        <w:spacing w:after="0" w:line="240" w:lineRule="auto"/>
        <w:jc w:val="both"/>
        <w:rPr>
          <w:rFonts w:ascii="Times New Roman" w:eastAsia="Times New Roman" w:hAnsi="Times New Roman" w:cs="Times New Roman"/>
          <w:color w:val="2E2E2E"/>
          <w:szCs w:val="26"/>
        </w:rPr>
      </w:pPr>
      <w:r w:rsidRPr="00D73E5B">
        <w:rPr>
          <w:rFonts w:ascii="Times New Roman" w:eastAsia="Times New Roman" w:hAnsi="Times New Roman" w:cs="Times New Roman"/>
          <w:color w:val="2E2E2E"/>
          <w:szCs w:val="26"/>
        </w:rPr>
        <w:t>Giấy xác nhận thuộc đối tượng được miễn học phí theo quy định tại Pháp lệnh Ưu đãi người có công với cách mạng.</w:t>
      </w:r>
    </w:p>
    <w:p w:rsidR="00D73E5B" w:rsidRPr="00D73E5B" w:rsidRDefault="00D73E5B" w:rsidP="00D73E5B">
      <w:pPr>
        <w:numPr>
          <w:ilvl w:val="0"/>
          <w:numId w:val="1"/>
        </w:num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Giấy xác nhận khuyết tật do Ủy ban nhân dân (UBND) xã cấp hoặc Quyết định trợ cấp xã hội của Chủ tịch UBND cấp huyện với đối tượng học sinh, sinh viên khuyết tật.</w:t>
      </w:r>
    </w:p>
    <w:p w:rsidR="00D73E5B" w:rsidRPr="00D73E5B" w:rsidRDefault="00D73E5B" w:rsidP="00D73E5B">
      <w:pPr>
        <w:numPr>
          <w:ilvl w:val="0"/>
          <w:numId w:val="1"/>
        </w:numPr>
        <w:shd w:val="clear" w:color="auto" w:fill="FFFFFF"/>
        <w:spacing w:after="0" w:line="240" w:lineRule="auto"/>
        <w:jc w:val="both"/>
        <w:rPr>
          <w:rFonts w:ascii="Times New Roman" w:eastAsia="Times New Roman" w:hAnsi="Times New Roman" w:cs="Times New Roman"/>
          <w:color w:val="2E2E2E"/>
          <w:szCs w:val="26"/>
        </w:rPr>
      </w:pPr>
      <w:r w:rsidRPr="00D73E5B">
        <w:rPr>
          <w:rFonts w:ascii="Times New Roman" w:eastAsia="Times New Roman" w:hAnsi="Times New Roman" w:cs="Times New Roman"/>
          <w:color w:val="2E2E2E"/>
          <w:szCs w:val="26"/>
        </w:rPr>
        <w:t>Quyết định trợ cấp xã hội của Chủ tịch UBND huyện đối với: Trẻ mẫu giáo và học sinh dưới 16 tuổi không có nguồn nuôi dưỡng; người từ 16 - 22 tuổi đang học phổ thông, đại học văn bằng thứ nhất thuộc đối tượng hưởng trợ cấp xã hội hàng tháng; Người học trung cấp, cao đẳng mồ côi cả cha lẫn mẹ, không nơi nương tựa.</w:t>
      </w:r>
    </w:p>
    <w:p w:rsidR="00D73E5B" w:rsidRPr="00D73E5B" w:rsidRDefault="00D73E5B" w:rsidP="00D73E5B">
      <w:pPr>
        <w:numPr>
          <w:ilvl w:val="0"/>
          <w:numId w:val="1"/>
        </w:num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Giấy xác nhận hộ nghèo do UBND xã cấp cho trẻ mẫu giáo và học sinh phổ thông, học viên giáo dục thường xuyên có cha hoặc mẹ hoặc cả cha mẹ hoặc ông bà (trường hợp ở với ông bà) thuộc diện hộ nghèo.</w:t>
      </w:r>
    </w:p>
    <w:p w:rsidR="00D73E5B" w:rsidRPr="00D73E5B" w:rsidRDefault="00D73E5B" w:rsidP="00D73E5B">
      <w:pPr>
        <w:numPr>
          <w:ilvl w:val="0"/>
          <w:numId w:val="1"/>
        </w:numPr>
        <w:shd w:val="clear" w:color="auto" w:fill="FFFFFF"/>
        <w:spacing w:after="0" w:line="240" w:lineRule="auto"/>
        <w:jc w:val="both"/>
        <w:rPr>
          <w:rFonts w:ascii="Times New Roman" w:eastAsia="Times New Roman" w:hAnsi="Times New Roman" w:cs="Times New Roman"/>
          <w:color w:val="2E2E2E"/>
          <w:szCs w:val="26"/>
        </w:rPr>
      </w:pPr>
      <w:r w:rsidRPr="00D73E5B">
        <w:rPr>
          <w:rFonts w:ascii="Times New Roman" w:eastAsia="Times New Roman" w:hAnsi="Times New Roman" w:cs="Times New Roman"/>
          <w:color w:val="2E2E2E"/>
          <w:szCs w:val="26"/>
        </w:rPr>
        <w:t>Giấy chứng nhận được hưởng chế độ miễn học phí đối với thân nhân của hạ sĩ quan, binh sĩ tại ngũ;</w:t>
      </w:r>
    </w:p>
    <w:p w:rsidR="00D73E5B" w:rsidRPr="00D73E5B" w:rsidRDefault="00D73E5B" w:rsidP="00D73E5B">
      <w:pPr>
        <w:numPr>
          <w:ilvl w:val="0"/>
          <w:numId w:val="1"/>
        </w:num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 xml:space="preserve">Giấy khai sinh và giấy xác nhận hộ nghèo hoặc cận nghèo do UBND xã cấp cho học sinh, sinh viên người dân tộc thiểu số có cha hoặc mẹ hoặc cả cha mẹ hoặc ông bà </w:t>
      </w:r>
      <w:proofErr w:type="gramStart"/>
      <w:r w:rsidRPr="00D73E5B">
        <w:rPr>
          <w:rFonts w:ascii="Times New Roman" w:eastAsia="Times New Roman" w:hAnsi="Times New Roman" w:cs="Times New Roman"/>
          <w:color w:val="222222"/>
          <w:szCs w:val="26"/>
        </w:rPr>
        <w:t>( trường</w:t>
      </w:r>
      <w:proofErr w:type="gramEnd"/>
      <w:r w:rsidRPr="00D73E5B">
        <w:rPr>
          <w:rFonts w:ascii="Times New Roman" w:eastAsia="Times New Roman" w:hAnsi="Times New Roman" w:cs="Times New Roman"/>
          <w:color w:val="222222"/>
          <w:szCs w:val="26"/>
        </w:rPr>
        <w:t xml:space="preserve"> hợp ở với ông bà) thuộc hộ nghèo hoăhộ cận nghèo; học sinh, sinh viên người dân tộc rất ít người.</w:t>
      </w:r>
    </w:p>
    <w:p w:rsidR="00D73E5B" w:rsidRPr="00D73E5B" w:rsidRDefault="00D73E5B" w:rsidP="00D73E5B">
      <w:pPr>
        <w:numPr>
          <w:ilvl w:val="0"/>
          <w:numId w:val="1"/>
        </w:numPr>
        <w:shd w:val="clear" w:color="auto" w:fill="FFFFFF"/>
        <w:spacing w:after="0" w:line="240" w:lineRule="auto"/>
        <w:jc w:val="both"/>
        <w:rPr>
          <w:rFonts w:ascii="Times New Roman" w:eastAsia="Times New Roman" w:hAnsi="Times New Roman" w:cs="Times New Roman"/>
          <w:color w:val="2E2E2E"/>
          <w:szCs w:val="26"/>
        </w:rPr>
      </w:pPr>
      <w:r w:rsidRPr="00D73E5B">
        <w:rPr>
          <w:rFonts w:ascii="Times New Roman" w:eastAsia="Times New Roman" w:hAnsi="Times New Roman" w:cs="Times New Roman"/>
          <w:color w:val="2E2E2E"/>
          <w:szCs w:val="26"/>
        </w:rPr>
        <w:t>Giấy khai sinh và sổ hộ khẩu thường trú hoặc xác nhận của công an về đăng ký thường trú (trường hợp sổ hộ khẩu bị thất lạc) đối với: trẻ mầm non 05 tuổi, học sinh trung học cơ sở ở thôn/bản đặc biệt khó khăn, xã khu vực III vùng dân tộc miền núi, xã đặc biệt khó khăn vùng bãi ngang ven biển, hải đảo; học sinh, sinh viên người dân tộc thiểu số rất ít người.</w:t>
      </w:r>
    </w:p>
    <w:p w:rsidR="00D73E5B" w:rsidRPr="00D73E5B" w:rsidRDefault="00D73E5B" w:rsidP="00D73E5B">
      <w:pPr>
        <w:numPr>
          <w:ilvl w:val="0"/>
          <w:numId w:val="1"/>
        </w:num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Bằng tốt nghiệp trung học cơ sở (THCS) hoặc giấy xác nhận tốt nghiệp tạm thời đối với người tốt nghiệp THCS học tiếp lên trình độ trung cấp.</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b/>
          <w:bCs/>
          <w:color w:val="222222"/>
          <w:szCs w:val="26"/>
        </w:rPr>
      </w:pPr>
      <w:r w:rsidRPr="00D73E5B">
        <w:rPr>
          <w:rFonts w:ascii="Times New Roman" w:eastAsia="Times New Roman" w:hAnsi="Times New Roman" w:cs="Times New Roman"/>
          <w:b/>
          <w:bCs/>
          <w:i/>
          <w:iCs/>
          <w:color w:val="222222"/>
          <w:szCs w:val="26"/>
        </w:rPr>
        <w:t>- Trường hợp giảm học phí, hỗ trợ tiền đóng học phí</w:t>
      </w:r>
    </w:p>
    <w:p w:rsidR="00D73E5B" w:rsidRPr="00D73E5B" w:rsidRDefault="00D73E5B" w:rsidP="00D73E5B">
      <w:pPr>
        <w:numPr>
          <w:ilvl w:val="0"/>
          <w:numId w:val="2"/>
        </w:numPr>
        <w:shd w:val="clear" w:color="auto" w:fill="FFFFFF"/>
        <w:spacing w:after="0" w:line="240" w:lineRule="auto"/>
        <w:jc w:val="both"/>
        <w:rPr>
          <w:rFonts w:ascii="Times New Roman" w:eastAsia="Times New Roman" w:hAnsi="Times New Roman" w:cs="Times New Roman"/>
          <w:color w:val="2E2E2E"/>
          <w:szCs w:val="26"/>
        </w:rPr>
      </w:pPr>
      <w:r w:rsidRPr="00D73E5B">
        <w:rPr>
          <w:rFonts w:ascii="Times New Roman" w:eastAsia="Times New Roman" w:hAnsi="Times New Roman" w:cs="Times New Roman"/>
          <w:color w:val="2E2E2E"/>
          <w:szCs w:val="26"/>
        </w:rPr>
        <w:t>Giấy khai sinh và sổ hộ khẩu thường trú hoặc xác nhận của cơ quan công an về việc đăng ký thường trú (trường hợp sổ hộ khẩu bị thất lạc) đối với: trẻ mẫu giáo và học sinh, sinh viên là người dân tộc thiểu số ở thôn/bản đặc biệt khó khăn, xã khu vực III dân tộc miền núi, xã vùng bãi ngang ven biển hải đảo; học sinh tiểu học tư thục ở địa bàn không đủ trường công lập được Nhà nước hỗ trợ tiền đóng học phí.</w:t>
      </w:r>
    </w:p>
    <w:p w:rsidR="00D73E5B" w:rsidRPr="00D73E5B" w:rsidRDefault="00D73E5B" w:rsidP="00D73E5B">
      <w:pPr>
        <w:numPr>
          <w:ilvl w:val="0"/>
          <w:numId w:val="2"/>
        </w:num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Sổ hưởng trợ cấp hàng tháng của cha hoặc mẹ bị tai nạn lao động hoặc mắc bệnh nghề nghiệp đối với trẻ mẫu giáo và học sinh, sinh viên là con cán bộ, công chức, viên chức, công nhân.</w:t>
      </w:r>
    </w:p>
    <w:p w:rsidR="00D73E5B" w:rsidRPr="00630AD1" w:rsidRDefault="00D73E5B" w:rsidP="00D73E5B">
      <w:pPr>
        <w:numPr>
          <w:ilvl w:val="0"/>
          <w:numId w:val="2"/>
        </w:numPr>
        <w:shd w:val="clear" w:color="auto" w:fill="FFFFFF"/>
        <w:spacing w:after="0" w:line="240" w:lineRule="auto"/>
        <w:jc w:val="both"/>
        <w:rPr>
          <w:rFonts w:eastAsia="Times New Roman"/>
          <w:color w:val="2E2E2E"/>
          <w:szCs w:val="26"/>
        </w:rPr>
      </w:pPr>
      <w:r w:rsidRPr="00630AD1">
        <w:rPr>
          <w:rFonts w:eastAsia="Times New Roman"/>
          <w:color w:val="2E2E2E"/>
          <w:szCs w:val="26"/>
        </w:rPr>
        <w:t>Giấy xác nhận hộ cận nghèo do UBND xã cấp cho đối tượng trẻ mẫu giáo và học sinh phổ thông, học viên giáo dục thường xuyên có cha hoặc mẹ hoặc cả cha và mẹ hoặc ông bà (trong trường hợp ở với ông bà) thuộc diện hộ cận nghèo.</w:t>
      </w:r>
    </w:p>
    <w:p w:rsidR="00D73E5B" w:rsidRPr="00630AD1" w:rsidRDefault="00D73E5B" w:rsidP="00D73E5B">
      <w:pPr>
        <w:shd w:val="clear" w:color="auto" w:fill="FFFFFF"/>
        <w:spacing w:before="180" w:after="180" w:line="240" w:lineRule="auto"/>
        <w:jc w:val="both"/>
        <w:rPr>
          <w:rFonts w:eastAsia="Times New Roman"/>
          <w:b/>
          <w:bCs/>
          <w:color w:val="222222"/>
          <w:szCs w:val="26"/>
        </w:rPr>
      </w:pPr>
      <w:r w:rsidRPr="00630AD1">
        <w:rPr>
          <w:rFonts w:eastAsia="Times New Roman"/>
          <w:b/>
          <w:bCs/>
          <w:color w:val="222222"/>
          <w:szCs w:val="26"/>
        </w:rPr>
        <w:t>Lưu ý:</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lastRenderedPageBreak/>
        <w:t>- Đối với trẻ mầm non và học sinh phổ thông, học viên giáo dục thường xuyên vừa được miễn, giảm học phí vừa được hỗ trợ chi phí học tập, chỉ phải làm 01 bộ hồ sơ các giấy tờ liên quan nói trên kèm đơn theo mẫu đơn đề nghị miễn, giảm học phí và hỗ trợ chi phí học tập.</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 Đối tượng thuộc diện được miễn, giảm học phí và hỗ trợ chi phí học tập chỉ phải làm 01 bộ hồ sơ nộp lần đầu cho cả thời gian học tập.</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Riêng đối với người thuộc diện hộ nghèo hoặc hộ cận nghèo thì vào mỗi đầu học kỳ phải nộp bổ sung giấy xác nhận hộ nghèo hoặc hộ cận nghèo để làm căn cứ xem xét miễn, giảm học phí và hỗ trợ chi phí học tập cho kỳ học tiếp theo.</w:t>
      </w:r>
    </w:p>
    <w:p w:rsidR="00D73E5B" w:rsidRPr="00D73E5B" w:rsidRDefault="00D73E5B" w:rsidP="00D73E5B">
      <w:pPr>
        <w:shd w:val="clear" w:color="auto" w:fill="FFFFFF"/>
        <w:spacing w:before="180" w:after="180" w:line="240" w:lineRule="auto"/>
        <w:jc w:val="both"/>
        <w:rPr>
          <w:rFonts w:ascii="Times New Roman" w:eastAsia="Times New Roman" w:hAnsi="Times New Roman" w:cs="Times New Roman"/>
          <w:color w:val="222222"/>
          <w:szCs w:val="26"/>
        </w:rPr>
      </w:pPr>
      <w:r w:rsidRPr="00D73E5B">
        <w:rPr>
          <w:rFonts w:ascii="Times New Roman" w:eastAsia="Times New Roman" w:hAnsi="Times New Roman" w:cs="Times New Roman"/>
          <w:color w:val="222222"/>
          <w:szCs w:val="26"/>
        </w:rPr>
        <w:t>- Trường hợp có thẻ căn cước công dân và thông tin về nơi thường trú có thể khai thác từ việc kết nối và chia sẻ dữ liệu về dân cư thì cha mẹ (hoặc người giám hộ) không phải nộp Giấy khai sinh và Sổ hộ khẩu thường trú.</w:t>
      </w:r>
    </w:p>
    <w:p w:rsidR="00D73E5B" w:rsidRPr="00630AD1" w:rsidRDefault="00D73E5B" w:rsidP="00D73E5B">
      <w:pPr>
        <w:jc w:val="both"/>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4C72F0" w:rsidRDefault="004C72F0">
      <w:pPr>
        <w:spacing w:after="0" w:line="240" w:lineRule="auto"/>
        <w:jc w:val="center"/>
        <w:rPr>
          <w:rFonts w:ascii="Times New Roman" w:eastAsia="Times New Roman" w:hAnsi="Times New Roman" w:cs="Times New Roman"/>
          <w:b/>
          <w:color w:val="000000"/>
          <w:sz w:val="28"/>
          <w:szCs w:val="28"/>
        </w:rPr>
      </w:pPr>
    </w:p>
    <w:p w:rsidR="004C72F0" w:rsidRDefault="004C72F0">
      <w:pPr>
        <w:spacing w:after="0" w:line="240" w:lineRule="auto"/>
        <w:jc w:val="center"/>
        <w:rPr>
          <w:rFonts w:ascii="Times New Roman" w:eastAsia="Times New Roman" w:hAnsi="Times New Roman" w:cs="Times New Roman"/>
          <w:b/>
          <w:color w:val="000000"/>
          <w:sz w:val="28"/>
          <w:szCs w:val="28"/>
        </w:rPr>
      </w:pPr>
    </w:p>
    <w:p w:rsidR="004C72F0" w:rsidRDefault="004C72F0">
      <w:pPr>
        <w:spacing w:after="0" w:line="240" w:lineRule="auto"/>
        <w:jc w:val="center"/>
        <w:rPr>
          <w:rFonts w:ascii="Times New Roman" w:eastAsia="Times New Roman" w:hAnsi="Times New Roman" w:cs="Times New Roman"/>
          <w:b/>
          <w:color w:val="000000"/>
          <w:sz w:val="28"/>
          <w:szCs w:val="28"/>
        </w:rPr>
      </w:pPr>
    </w:p>
    <w:p w:rsidR="004C72F0" w:rsidRDefault="004C72F0">
      <w:pPr>
        <w:spacing w:after="0" w:line="240" w:lineRule="auto"/>
        <w:jc w:val="center"/>
        <w:rPr>
          <w:rFonts w:ascii="Times New Roman" w:eastAsia="Times New Roman" w:hAnsi="Times New Roman" w:cs="Times New Roman"/>
          <w:b/>
          <w:color w:val="000000"/>
          <w:sz w:val="28"/>
          <w:szCs w:val="28"/>
        </w:rPr>
      </w:pPr>
    </w:p>
    <w:p w:rsidR="004C72F0" w:rsidRDefault="004C72F0">
      <w:pPr>
        <w:spacing w:after="0" w:line="240" w:lineRule="auto"/>
        <w:jc w:val="center"/>
        <w:rPr>
          <w:rFonts w:ascii="Times New Roman" w:eastAsia="Times New Roman" w:hAnsi="Times New Roman" w:cs="Times New Roman"/>
          <w:b/>
          <w:color w:val="000000"/>
          <w:sz w:val="28"/>
          <w:szCs w:val="28"/>
        </w:rPr>
      </w:pPr>
    </w:p>
    <w:p w:rsidR="004C72F0" w:rsidRDefault="004C72F0">
      <w:pPr>
        <w:spacing w:after="0" w:line="240" w:lineRule="auto"/>
        <w:jc w:val="center"/>
        <w:rPr>
          <w:rFonts w:ascii="Times New Roman" w:eastAsia="Times New Roman" w:hAnsi="Times New Roman" w:cs="Times New Roman"/>
          <w:b/>
          <w:color w:val="000000"/>
          <w:sz w:val="28"/>
          <w:szCs w:val="28"/>
        </w:rPr>
      </w:pPr>
    </w:p>
    <w:p w:rsidR="00D73E5B" w:rsidRDefault="00D73E5B">
      <w:pPr>
        <w:spacing w:after="0" w:line="240" w:lineRule="auto"/>
        <w:jc w:val="center"/>
        <w:rPr>
          <w:rFonts w:ascii="Times New Roman" w:eastAsia="Times New Roman" w:hAnsi="Times New Roman" w:cs="Times New Roman"/>
          <w:b/>
          <w:color w:val="000000"/>
          <w:sz w:val="28"/>
          <w:szCs w:val="28"/>
        </w:rPr>
      </w:pPr>
    </w:p>
    <w:p w:rsidR="004C72F0" w:rsidRDefault="004C72F0">
      <w:pPr>
        <w:spacing w:after="0" w:line="240" w:lineRule="auto"/>
        <w:jc w:val="center"/>
        <w:rPr>
          <w:rFonts w:ascii="Times New Roman" w:eastAsia="Times New Roman" w:hAnsi="Times New Roman" w:cs="Times New Roman"/>
          <w:b/>
          <w:color w:val="000000"/>
          <w:sz w:val="28"/>
          <w:szCs w:val="28"/>
        </w:rPr>
      </w:pPr>
    </w:p>
    <w:p w:rsidR="00B62585" w:rsidRDefault="004C72F0">
      <w:pPr>
        <w:spacing w:after="0" w:line="240" w:lineRule="auto"/>
        <w:jc w:val="center"/>
        <w:rPr>
          <w:rFonts w:ascii="Times New Roman" w:eastAsia="Times New Roman" w:hAnsi="Times New Roman" w:cs="Times New Roman"/>
          <w:color w:val="222222"/>
          <w:sz w:val="28"/>
          <w:szCs w:val="28"/>
        </w:rPr>
      </w:pPr>
      <w:bookmarkStart w:id="0" w:name="_GoBack"/>
      <w:bookmarkEnd w:id="0"/>
      <w:r>
        <w:rPr>
          <w:rFonts w:ascii="Times New Roman" w:eastAsia="Times New Roman" w:hAnsi="Times New Roman" w:cs="Times New Roman"/>
          <w:b/>
          <w:color w:val="000000"/>
          <w:sz w:val="28"/>
          <w:szCs w:val="28"/>
        </w:rPr>
        <w:t>CỘNG HÒA XÃ HỘI CHỦ NGHĨA VIỆT NAM</w:t>
      </w:r>
    </w:p>
    <w:p w:rsidR="00B62585" w:rsidRDefault="004C72F0">
      <w:pPr>
        <w:spacing w:after="0"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b/>
          <w:color w:val="000000"/>
          <w:sz w:val="28"/>
          <w:szCs w:val="28"/>
        </w:rPr>
        <w:t>Độc lập - Tự do - Hạnh phúc</w:t>
      </w:r>
    </w:p>
    <w:p w:rsidR="00B62585" w:rsidRDefault="004C72F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______________________</w:t>
      </w:r>
    </w:p>
    <w:p w:rsidR="00B62585" w:rsidRDefault="00B62585">
      <w:pPr>
        <w:spacing w:after="0" w:line="240" w:lineRule="auto"/>
        <w:jc w:val="center"/>
        <w:rPr>
          <w:rFonts w:ascii="Times New Roman" w:eastAsia="Times New Roman" w:hAnsi="Times New Roman" w:cs="Times New Roman"/>
          <w:color w:val="222222"/>
          <w:sz w:val="16"/>
          <w:szCs w:val="16"/>
        </w:rPr>
      </w:pPr>
    </w:p>
    <w:p w:rsidR="00B62585" w:rsidRDefault="004C72F0">
      <w:pPr>
        <w:spacing w:after="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b/>
          <w:color w:val="000000"/>
          <w:sz w:val="26"/>
          <w:szCs w:val="26"/>
        </w:rPr>
        <w:t>ĐƠN Đ</w:t>
      </w:r>
      <w:r>
        <w:rPr>
          <w:rFonts w:ascii="Times New Roman" w:eastAsia="Times New Roman" w:hAnsi="Times New Roman" w:cs="Times New Roman"/>
          <w:b/>
          <w:sz w:val="26"/>
          <w:szCs w:val="26"/>
        </w:rPr>
        <w:t>Ề</w:t>
      </w:r>
      <w:r>
        <w:rPr>
          <w:rFonts w:ascii="Times New Roman" w:eastAsia="Times New Roman" w:hAnsi="Times New Roman" w:cs="Times New Roman"/>
          <w:b/>
          <w:color w:val="000000"/>
          <w:sz w:val="26"/>
          <w:szCs w:val="26"/>
        </w:rPr>
        <w:t xml:space="preserve"> NGHỊ MIỄN, GIẢM HỌC PHÍ</w:t>
      </w:r>
    </w:p>
    <w:p w:rsidR="00B62585" w:rsidRDefault="004C72F0">
      <w:pPr>
        <w:spacing w:after="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i/>
          <w:color w:val="000000"/>
          <w:sz w:val="26"/>
          <w:szCs w:val="26"/>
        </w:rPr>
        <w:t>(Dùng cho cha mẹ (hoặc người giám hộ) trẻ em học mẫu giáo và học sinh phổ thông, học viên học tại cơ sở giáo dục thường xuyên công lập)</w:t>
      </w:r>
    </w:p>
    <w:p w:rsidR="00B62585" w:rsidRDefault="00B62585">
      <w:pPr>
        <w:spacing w:after="0" w:line="240" w:lineRule="auto"/>
        <w:jc w:val="center"/>
        <w:rPr>
          <w:rFonts w:ascii="Times New Roman" w:eastAsia="Times New Roman" w:hAnsi="Times New Roman" w:cs="Times New Roman"/>
          <w:sz w:val="26"/>
          <w:szCs w:val="26"/>
        </w:rPr>
      </w:pPr>
    </w:p>
    <w:p w:rsidR="00B62585" w:rsidRDefault="004C72F0">
      <w:pPr>
        <w:spacing w:after="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Kính gửi: </w:t>
      </w:r>
      <w:r>
        <w:rPr>
          <w:rFonts w:ascii="Times New Roman" w:eastAsia="Times New Roman" w:hAnsi="Times New Roman" w:cs="Times New Roman"/>
          <w:sz w:val="26"/>
          <w:szCs w:val="26"/>
        </w:rPr>
        <w:t>Hiệu trưởng trường Tiểu học Nguyễn Thị Định</w:t>
      </w:r>
      <w:r>
        <w:rPr>
          <w:rFonts w:ascii="Times New Roman" w:eastAsia="Times New Roman" w:hAnsi="Times New Roman" w:cs="Times New Roman"/>
          <w:color w:val="000000"/>
          <w:sz w:val="26"/>
          <w:szCs w:val="26"/>
        </w:rPr>
        <w:t>.</w:t>
      </w:r>
    </w:p>
    <w:p w:rsidR="00B62585" w:rsidRDefault="004C72F0">
      <w:pPr>
        <w:spacing w:after="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w:t>
      </w:r>
    </w:p>
    <w:p w:rsidR="00B62585" w:rsidRDefault="004C72F0">
      <w:pPr>
        <w:spacing w:after="12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Họ và tên (1</w:t>
      </w:r>
      <w:proofErr w:type="gramStart"/>
      <w:r>
        <w:rPr>
          <w:rFonts w:ascii="Times New Roman" w:eastAsia="Times New Roman" w:hAnsi="Times New Roman" w:cs="Times New Roman"/>
          <w:color w:val="000000"/>
          <w:sz w:val="26"/>
          <w:szCs w:val="26"/>
        </w:rPr>
        <w:t>) :</w:t>
      </w:r>
      <w:proofErr w:type="gramEnd"/>
      <w:r>
        <w:rPr>
          <w:rFonts w:ascii="Times New Roman" w:eastAsia="Times New Roman" w:hAnsi="Times New Roman" w:cs="Times New Roman"/>
          <w:color w:val="000000"/>
          <w:sz w:val="26"/>
          <w:szCs w:val="26"/>
        </w:rPr>
        <w:t>................................................................................................................</w:t>
      </w:r>
    </w:p>
    <w:p w:rsidR="00B62585" w:rsidRDefault="004C72F0">
      <w:pPr>
        <w:spacing w:after="12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Là cha/mẹ (hoặc người giám hộ) của em (2</w:t>
      </w:r>
      <w:proofErr w:type="gramStart"/>
      <w:r>
        <w:rPr>
          <w:rFonts w:ascii="Times New Roman" w:eastAsia="Times New Roman" w:hAnsi="Times New Roman" w:cs="Times New Roman"/>
          <w:color w:val="000000"/>
          <w:sz w:val="26"/>
          <w:szCs w:val="26"/>
        </w:rPr>
        <w:t>) :</w:t>
      </w:r>
      <w:proofErr w:type="gramEnd"/>
      <w:r>
        <w:rPr>
          <w:rFonts w:ascii="Times New Roman" w:eastAsia="Times New Roman" w:hAnsi="Times New Roman" w:cs="Times New Roman"/>
          <w:color w:val="000000"/>
          <w:sz w:val="26"/>
          <w:szCs w:val="26"/>
        </w:rPr>
        <w:t>.................................................................</w:t>
      </w:r>
    </w:p>
    <w:p w:rsidR="00B62585" w:rsidRDefault="004C72F0">
      <w:pPr>
        <w:spacing w:after="12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Hiện đang học tại </w:t>
      </w:r>
      <w:proofErr w:type="gramStart"/>
      <w:r>
        <w:rPr>
          <w:rFonts w:ascii="Times New Roman" w:eastAsia="Times New Roman" w:hAnsi="Times New Roman" w:cs="Times New Roman"/>
          <w:color w:val="000000"/>
          <w:sz w:val="26"/>
          <w:szCs w:val="26"/>
        </w:rPr>
        <w:t>lớp:....................................................................................................</w:t>
      </w:r>
      <w:proofErr w:type="gramEnd"/>
    </w:p>
    <w:p w:rsidR="00B62585" w:rsidRDefault="004C72F0">
      <w:pPr>
        <w:spacing w:after="120" w:line="240" w:lineRule="auto"/>
        <w:ind w:firstLine="720"/>
        <w:jc w:val="both"/>
        <w:rPr>
          <w:rFonts w:ascii="Times New Roman" w:eastAsia="Times New Roman" w:hAnsi="Times New Roman" w:cs="Times New Roman"/>
          <w:color w:val="222222"/>
          <w:sz w:val="26"/>
          <w:szCs w:val="26"/>
        </w:rPr>
      </w:pPr>
      <w:proofErr w:type="gramStart"/>
      <w:r>
        <w:rPr>
          <w:rFonts w:ascii="Times New Roman" w:eastAsia="Times New Roman" w:hAnsi="Times New Roman" w:cs="Times New Roman"/>
          <w:color w:val="000000"/>
          <w:sz w:val="26"/>
          <w:szCs w:val="26"/>
        </w:rPr>
        <w:t>Trường:.................</w:t>
      </w:r>
      <w:r>
        <w:rPr>
          <w:rFonts w:ascii="Times New Roman" w:eastAsia="Times New Roman" w:hAnsi="Times New Roman" w:cs="Times New Roman"/>
          <w:color w:val="000000"/>
          <w:sz w:val="26"/>
          <w:szCs w:val="26"/>
        </w:rPr>
        <w:t>........................................................................................................</w:t>
      </w:r>
      <w:proofErr w:type="gramEnd"/>
    </w:p>
    <w:p w:rsidR="00B62585" w:rsidRDefault="004C72F0">
      <w:pPr>
        <w:spacing w:after="120" w:line="240" w:lineRule="auto"/>
        <w:ind w:firstLine="720"/>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Thuộc đối tượng: </w:t>
      </w:r>
      <w:r>
        <w:rPr>
          <w:rFonts w:ascii="Times New Roman" w:eastAsia="Times New Roman" w:hAnsi="Times New Roman" w:cs="Times New Roman"/>
          <w:i/>
          <w:color w:val="000000"/>
          <w:sz w:val="26"/>
          <w:szCs w:val="26"/>
        </w:rPr>
        <w:t>(ghi rõ đối tượng được quy định tại Nghị định số</w:t>
      </w:r>
      <w:r>
        <w:rPr>
          <w:rFonts w:ascii="Times New Roman" w:eastAsia="Times New Roman" w:hAnsi="Times New Roman" w:cs="Times New Roman"/>
          <w:i/>
          <w:sz w:val="26"/>
          <w:szCs w:val="26"/>
        </w:rPr>
        <w:t xml:space="preserve"> 81/2001/NĐ-CP</w:t>
      </w:r>
      <w:r>
        <w:rPr>
          <w:rFonts w:ascii="Times New Roman" w:eastAsia="Times New Roman" w:hAnsi="Times New Roman" w:cs="Times New Roman"/>
          <w:i/>
          <w:color w:val="000000"/>
          <w:sz w:val="26"/>
          <w:szCs w:val="26"/>
        </w:rPr>
        <w:t>)</w:t>
      </w:r>
    </w:p>
    <w:p w:rsidR="00B62585" w:rsidRDefault="004C72F0">
      <w:pPr>
        <w:spacing w:after="12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w:t>
      </w:r>
    </w:p>
    <w:p w:rsidR="00B62585" w:rsidRDefault="004C72F0">
      <w:pPr>
        <w:spacing w:after="12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w:t>
      </w:r>
    </w:p>
    <w:p w:rsidR="00B62585" w:rsidRDefault="004C72F0">
      <w:pPr>
        <w:spacing w:after="12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w:t>
      </w:r>
    </w:p>
    <w:p w:rsidR="00B62585" w:rsidRDefault="004C72F0">
      <w:pPr>
        <w:spacing w:after="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Căn cứ vào Nghị định số </w:t>
      </w:r>
      <w:r>
        <w:rPr>
          <w:rFonts w:ascii="Times New Roman" w:eastAsia="Times New Roman" w:hAnsi="Times New Roman" w:cs="Times New Roman"/>
          <w:sz w:val="26"/>
          <w:szCs w:val="26"/>
        </w:rPr>
        <w:t>81</w:t>
      </w:r>
      <w:r>
        <w:rPr>
          <w:rFonts w:ascii="Times New Roman" w:eastAsia="Times New Roman" w:hAnsi="Times New Roman" w:cs="Times New Roman"/>
          <w:color w:val="000000"/>
          <w:sz w:val="26"/>
          <w:szCs w:val="26"/>
        </w:rPr>
        <w:t>/2021/NĐ-CP của Chính phủ, tôi làm đơn này đề nghị được xem xét để được miễn, giảm học phí theo quy định hiện hành.</w:t>
      </w:r>
    </w:p>
    <w:p w:rsidR="00B62585" w:rsidRDefault="004C72F0">
      <w:pPr>
        <w:spacing w:after="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w:t>
      </w:r>
    </w:p>
    <w:tbl>
      <w:tblPr>
        <w:tblStyle w:val="a"/>
        <w:tblW w:w="8050" w:type="dxa"/>
        <w:tblLayout w:type="fixed"/>
        <w:tblLook w:val="0400" w:firstRow="0" w:lastRow="0" w:firstColumn="0" w:lastColumn="0" w:noHBand="0" w:noVBand="1"/>
      </w:tblPr>
      <w:tblGrid>
        <w:gridCol w:w="4038"/>
        <w:gridCol w:w="4012"/>
      </w:tblGrid>
      <w:tr w:rsidR="00B62585">
        <w:tc>
          <w:tcPr>
            <w:tcW w:w="4038" w:type="dxa"/>
            <w:tcMar>
              <w:top w:w="0" w:type="dxa"/>
              <w:left w:w="108" w:type="dxa"/>
              <w:bottom w:w="0" w:type="dxa"/>
              <w:right w:w="108" w:type="dxa"/>
            </w:tcMar>
          </w:tcPr>
          <w:p w:rsidR="00B62585" w:rsidRDefault="004C72F0">
            <w:pPr>
              <w:spacing w:after="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w:t>
            </w:r>
          </w:p>
        </w:tc>
        <w:tc>
          <w:tcPr>
            <w:tcW w:w="4012" w:type="dxa"/>
            <w:tcMar>
              <w:top w:w="0" w:type="dxa"/>
              <w:left w:w="108" w:type="dxa"/>
              <w:bottom w:w="0" w:type="dxa"/>
              <w:right w:w="108" w:type="dxa"/>
            </w:tcMar>
          </w:tcPr>
          <w:p w:rsidR="00B62585" w:rsidRDefault="004C72F0">
            <w:pPr>
              <w:spacing w:after="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i/>
                <w:color w:val="000000"/>
                <w:sz w:val="26"/>
                <w:szCs w:val="26"/>
              </w:rPr>
              <w:t>..., ngày... tháng ... năm...</w:t>
            </w:r>
          </w:p>
          <w:p w:rsidR="00B62585" w:rsidRDefault="004C72F0">
            <w:pPr>
              <w:spacing w:after="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b/>
                <w:color w:val="000000"/>
                <w:sz w:val="26"/>
                <w:szCs w:val="26"/>
              </w:rPr>
              <w:t>Người làm đơn (3)</w:t>
            </w:r>
          </w:p>
          <w:p w:rsidR="00B62585" w:rsidRDefault="004C72F0">
            <w:pPr>
              <w:spacing w:after="0" w:line="24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i/>
                <w:color w:val="000000"/>
                <w:sz w:val="26"/>
                <w:szCs w:val="26"/>
              </w:rPr>
              <w:t>(Ký tên và ghi rõ họ tên)</w:t>
            </w:r>
          </w:p>
        </w:tc>
      </w:tr>
    </w:tbl>
    <w:p w:rsidR="00B62585" w:rsidRDefault="004C72F0">
      <w:pPr>
        <w:spacing w:after="12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w:t>
      </w:r>
    </w:p>
    <w:p w:rsidR="00B62585" w:rsidRDefault="004C72F0">
      <w:pPr>
        <w:spacing w:after="12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w:t>
      </w:r>
    </w:p>
    <w:p w:rsidR="00B62585" w:rsidRDefault="00B62585">
      <w:pPr>
        <w:spacing w:after="120" w:line="240" w:lineRule="auto"/>
        <w:ind w:firstLine="720"/>
        <w:jc w:val="both"/>
        <w:rPr>
          <w:rFonts w:ascii="Times New Roman" w:eastAsia="Times New Roman" w:hAnsi="Times New Roman" w:cs="Times New Roman"/>
          <w:color w:val="222222"/>
          <w:sz w:val="26"/>
          <w:szCs w:val="26"/>
        </w:rPr>
      </w:pPr>
    </w:p>
    <w:p w:rsidR="00B62585" w:rsidRDefault="00B62585">
      <w:pPr>
        <w:spacing w:after="120" w:line="240" w:lineRule="auto"/>
        <w:ind w:firstLine="720"/>
        <w:jc w:val="both"/>
        <w:rPr>
          <w:rFonts w:ascii="Times New Roman" w:eastAsia="Times New Roman" w:hAnsi="Times New Roman" w:cs="Times New Roman"/>
          <w:color w:val="222222"/>
          <w:sz w:val="26"/>
          <w:szCs w:val="26"/>
        </w:rPr>
      </w:pPr>
    </w:p>
    <w:p w:rsidR="00B62585" w:rsidRDefault="00B62585">
      <w:pPr>
        <w:spacing w:after="120" w:line="240" w:lineRule="auto"/>
        <w:ind w:firstLine="720"/>
        <w:jc w:val="both"/>
        <w:rPr>
          <w:rFonts w:ascii="Times New Roman" w:eastAsia="Times New Roman" w:hAnsi="Times New Roman" w:cs="Times New Roman"/>
          <w:color w:val="222222"/>
          <w:sz w:val="26"/>
          <w:szCs w:val="26"/>
        </w:rPr>
      </w:pPr>
    </w:p>
    <w:p w:rsidR="00B62585" w:rsidRDefault="004C72F0">
      <w:pPr>
        <w:spacing w:after="12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(1) Đối với đối tượng là trẻ em mẫu giáo ghi tên cha mẹ (hoặc người giám hộ), đối với học sinh phổ thông, học viên học tại cơ sở giáo dục thường xuyên ghi tên của học sinh.</w:t>
      </w:r>
    </w:p>
    <w:p w:rsidR="00B62585" w:rsidRDefault="004C72F0">
      <w:pPr>
        <w:spacing w:after="12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(2) Nếu là học sinh phổ thông, học viên học tại cơ sở giáo dục thường xuyên trực tiếp viết đơn thì không phải điền dòng này.</w:t>
      </w:r>
    </w:p>
    <w:p w:rsidR="00B62585" w:rsidRDefault="004C72F0">
      <w:pPr>
        <w:spacing w:after="120" w:line="240" w:lineRule="auto"/>
        <w:ind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(3) Cha mẹ (hoặc người giám hộ)/học sinh phổ thông, học viên học tại cơ sở giáo dục thường xuyên.</w:t>
      </w:r>
    </w:p>
    <w:p w:rsidR="00B62585" w:rsidRDefault="00B62585">
      <w:pPr>
        <w:rPr>
          <w:rFonts w:ascii="Times New Roman" w:eastAsia="Times New Roman" w:hAnsi="Times New Roman" w:cs="Times New Roman"/>
          <w:sz w:val="26"/>
          <w:szCs w:val="26"/>
        </w:rPr>
      </w:pPr>
    </w:p>
    <w:sectPr w:rsidR="00B62585">
      <w:pgSz w:w="12240" w:h="15840"/>
      <w:pgMar w:top="1134" w:right="851"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91561"/>
    <w:multiLevelType w:val="multilevel"/>
    <w:tmpl w:val="906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51EF3"/>
    <w:multiLevelType w:val="multilevel"/>
    <w:tmpl w:val="13E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85"/>
    <w:rsid w:val="004C72F0"/>
    <w:rsid w:val="00B62585"/>
    <w:rsid w:val="00D7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5043"/>
  <w15:docId w15:val="{627FE01B-C6EE-4E86-A2A8-2F134CD4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05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0ti7ZHoSLKA/CP4I7cdltgczA==">AMUW2mXP3K/x+kxbJLua+FJcJWIDENArgteDbDrJYCJh5qB26fp8CN/0nmdkxSvJ22NUYRf5GOJoFRVF+35wa7GteD64a4Kz84Pf32jm4tKtW5X0VHqBRmM=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2021-08-31T08:39:00Z</dcterms:created>
  <dcterms:modified xsi:type="dcterms:W3CDTF">2023-07-25T01:15:00Z</dcterms:modified>
</cp:coreProperties>
</file>