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11B" w:rsidRPr="00D547F4" w:rsidRDefault="00D547F4" w:rsidP="00796E66">
      <w:pPr>
        <w:jc w:val="center"/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D547F4">
        <w:rPr>
          <w:rFonts w:ascii="Times New Roman" w:hAnsi="Times New Roman" w:cs="Times New Roman"/>
          <w:b/>
          <w:color w:val="00B050"/>
          <w:sz w:val="40"/>
          <w:szCs w:val="40"/>
        </w:rPr>
        <w:t>THỰC ĐƠN NHÀ HÀNG VIET GARDENS</w:t>
      </w:r>
    </w:p>
    <w:p w:rsidR="00D547F4" w:rsidRPr="00D547F4" w:rsidRDefault="00D547F4" w:rsidP="00796E66">
      <w:pPr>
        <w:jc w:val="center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D547F4">
        <w:rPr>
          <w:rFonts w:ascii="Times New Roman" w:hAnsi="Times New Roman" w:cs="Times New Roman"/>
          <w:b/>
          <w:i/>
          <w:color w:val="00B050"/>
          <w:sz w:val="28"/>
          <w:szCs w:val="28"/>
        </w:rPr>
        <w:t>MENU 100.000 VNĐ/PAX</w:t>
      </w:r>
      <w:r w:rsidR="00EE5DAA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( Không VAT)</w:t>
      </w:r>
    </w:p>
    <w:tbl>
      <w:tblPr>
        <w:tblStyle w:val="TableGrid"/>
        <w:tblW w:w="0" w:type="auto"/>
        <w:tblInd w:w="1008" w:type="dxa"/>
        <w:tblLook w:val="04A0"/>
      </w:tblPr>
      <w:tblGrid>
        <w:gridCol w:w="4410"/>
        <w:gridCol w:w="4680"/>
        <w:gridCol w:w="4680"/>
      </w:tblGrid>
      <w:tr w:rsidR="00796E66" w:rsidRPr="00D547F4" w:rsidTr="00CF279F">
        <w:trPr>
          <w:trHeight w:val="4481"/>
        </w:trPr>
        <w:tc>
          <w:tcPr>
            <w:tcW w:w="4410" w:type="dxa"/>
          </w:tcPr>
          <w:p w:rsidR="00796E66" w:rsidRPr="00E63021" w:rsidRDefault="00796E66" w:rsidP="00796E6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40"/>
                <w:szCs w:val="40"/>
              </w:rPr>
            </w:pPr>
            <w:r w:rsidRPr="00D547F4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MENU 1</w:t>
            </w:r>
          </w:p>
          <w:p w:rsidR="00796E66" w:rsidRDefault="00796E66" w:rsidP="00796E6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6E66" w:rsidRDefault="00796E66" w:rsidP="00796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Phở gà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Khoai tây chiên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Nem Hà Nội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Gà quay mắc mật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Sườn lợn om tiêu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Trứng đúc thịt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Rau xào theo mùa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Cơm trắng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Canh cải nấu thịt</w:t>
            </w:r>
          </w:p>
          <w:p w:rsidR="00796E66" w:rsidRPr="00D547F4" w:rsidRDefault="00796E66" w:rsidP="00796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 quả tráng miệng</w:t>
            </w:r>
          </w:p>
        </w:tc>
        <w:tc>
          <w:tcPr>
            <w:tcW w:w="4680" w:type="dxa"/>
          </w:tcPr>
          <w:p w:rsidR="00796E66" w:rsidRDefault="00796E66" w:rsidP="00796E6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E63021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MENU 2</w:t>
            </w:r>
          </w:p>
          <w:p w:rsidR="00796E66" w:rsidRDefault="00796E66" w:rsidP="00796E66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6E66" w:rsidRPr="00E63021" w:rsidRDefault="00796E66" w:rsidP="00796E6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6302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3021">
              <w:rPr>
                <w:rFonts w:ascii="Times New Roman" w:hAnsi="Times New Roman" w:cs="Times New Roman"/>
                <w:sz w:val="28"/>
                <w:szCs w:val="28"/>
              </w:rPr>
              <w:t>Súp gà ngô non</w:t>
            </w:r>
          </w:p>
          <w:p w:rsidR="00796E66" w:rsidRPr="00E63021" w:rsidRDefault="00796E66" w:rsidP="00796E6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E63021">
              <w:rPr>
                <w:rFonts w:ascii="Times New Roman" w:hAnsi="Times New Roman" w:cs="Times New Roman"/>
                <w:sz w:val="28"/>
                <w:szCs w:val="28"/>
              </w:rPr>
              <w:t>Khoai tây chiên</w:t>
            </w:r>
          </w:p>
          <w:p w:rsidR="00796E66" w:rsidRPr="00E63021" w:rsidRDefault="00796E66" w:rsidP="00796E6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E63021">
              <w:rPr>
                <w:rFonts w:ascii="Times New Roman" w:hAnsi="Times New Roman" w:cs="Times New Roman"/>
                <w:sz w:val="28"/>
                <w:szCs w:val="28"/>
              </w:rPr>
              <w:t>Nộm dưa chuột</w:t>
            </w:r>
          </w:p>
          <w:p w:rsidR="00796E66" w:rsidRPr="00E63021" w:rsidRDefault="00796E66" w:rsidP="00796E6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E63021">
              <w:rPr>
                <w:rFonts w:ascii="Times New Roman" w:hAnsi="Times New Roman" w:cs="Times New Roman"/>
                <w:sz w:val="28"/>
                <w:szCs w:val="28"/>
              </w:rPr>
              <w:t>Gà chiên giòn</w:t>
            </w:r>
          </w:p>
          <w:p w:rsidR="00796E66" w:rsidRPr="00E63021" w:rsidRDefault="00796E66" w:rsidP="00796E6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E63021">
              <w:rPr>
                <w:rFonts w:ascii="Times New Roman" w:hAnsi="Times New Roman" w:cs="Times New Roman"/>
                <w:sz w:val="28"/>
                <w:szCs w:val="28"/>
              </w:rPr>
              <w:t>Chả cá rim tiêu</w:t>
            </w:r>
          </w:p>
          <w:p w:rsidR="00796E66" w:rsidRPr="00E63021" w:rsidRDefault="00796E66" w:rsidP="00796E6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E63021">
              <w:rPr>
                <w:rFonts w:ascii="Times New Roman" w:hAnsi="Times New Roman" w:cs="Times New Roman"/>
                <w:sz w:val="28"/>
                <w:szCs w:val="28"/>
              </w:rPr>
              <w:t>Sườn xào chua ngọt</w:t>
            </w:r>
          </w:p>
          <w:p w:rsidR="00796E66" w:rsidRPr="00E63021" w:rsidRDefault="00796E66" w:rsidP="00796E6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Pr="00E63021">
              <w:rPr>
                <w:rFonts w:ascii="Times New Roman" w:hAnsi="Times New Roman" w:cs="Times New Roman"/>
                <w:sz w:val="28"/>
                <w:szCs w:val="28"/>
              </w:rPr>
              <w:t>Rau xào theo mùa</w:t>
            </w:r>
          </w:p>
          <w:p w:rsidR="00796E66" w:rsidRPr="00E63021" w:rsidRDefault="00796E66" w:rsidP="00796E6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r w:rsidRPr="00E63021">
              <w:rPr>
                <w:rFonts w:ascii="Times New Roman" w:hAnsi="Times New Roman" w:cs="Times New Roman"/>
                <w:sz w:val="28"/>
                <w:szCs w:val="28"/>
              </w:rPr>
              <w:t>Cơm trắng</w:t>
            </w:r>
          </w:p>
          <w:p w:rsidR="00796E66" w:rsidRPr="00E63021" w:rsidRDefault="00796E66" w:rsidP="00796E6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 </w:t>
            </w:r>
            <w:r w:rsidRPr="00E63021">
              <w:rPr>
                <w:rFonts w:ascii="Times New Roman" w:hAnsi="Times New Roman" w:cs="Times New Roman"/>
                <w:sz w:val="28"/>
                <w:szCs w:val="28"/>
              </w:rPr>
              <w:t>Canh bí nấu sườn</w:t>
            </w:r>
          </w:p>
          <w:p w:rsidR="00796E66" w:rsidRPr="00E63021" w:rsidRDefault="00796E66" w:rsidP="00796E6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 </w:t>
            </w:r>
            <w:r w:rsidRPr="00E63021">
              <w:rPr>
                <w:rFonts w:ascii="Times New Roman" w:hAnsi="Times New Roman" w:cs="Times New Roman"/>
                <w:sz w:val="28"/>
                <w:szCs w:val="28"/>
              </w:rPr>
              <w:t xml:space="preserve"> Hoa quả tráng miệng</w:t>
            </w:r>
          </w:p>
        </w:tc>
        <w:tc>
          <w:tcPr>
            <w:tcW w:w="4680" w:type="dxa"/>
          </w:tcPr>
          <w:p w:rsidR="00796E66" w:rsidRDefault="00796E66" w:rsidP="00796E6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E63021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MENU 3</w:t>
            </w:r>
          </w:p>
          <w:p w:rsidR="00796E66" w:rsidRDefault="00796E66" w:rsidP="00796E66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  <w:p w:rsidR="00796E66" w:rsidRDefault="00796E66" w:rsidP="00796E6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Phở gà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Khoai lang chiên vừng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Đậu phụ Tứ Xuyên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Gà nướng lá chanh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Ngao sốt cay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Chân giò om nấm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Rau củ luộc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Cơm trắng</w:t>
            </w:r>
          </w:p>
          <w:p w:rsidR="00796E66" w:rsidRDefault="00796E66" w:rsidP="00796E6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Canh thịt nấu chua</w:t>
            </w:r>
          </w:p>
          <w:p w:rsidR="00796E66" w:rsidRPr="00796E66" w:rsidRDefault="00796E66" w:rsidP="00796E6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6E66">
              <w:rPr>
                <w:rFonts w:ascii="Times New Roman" w:hAnsi="Times New Roman" w:cs="Times New Roman"/>
                <w:sz w:val="28"/>
                <w:szCs w:val="28"/>
              </w:rPr>
              <w:t xml:space="preserve"> Hoa Quả Tráng Miệng</w:t>
            </w:r>
          </w:p>
        </w:tc>
      </w:tr>
    </w:tbl>
    <w:p w:rsidR="00F702A1" w:rsidRDefault="00F702A1" w:rsidP="00D547F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F702A1" w:rsidRDefault="00F702A1" w:rsidP="00D547F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F702A1" w:rsidRDefault="00F702A1" w:rsidP="00D547F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F702A1" w:rsidRDefault="00F702A1" w:rsidP="00D547F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EE5DAA" w:rsidRDefault="00EE5DAA" w:rsidP="00F702A1">
      <w:pPr>
        <w:jc w:val="center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EE5DAA">
        <w:rPr>
          <w:rFonts w:ascii="Times New Roman" w:hAnsi="Times New Roman" w:cs="Times New Roman"/>
          <w:b/>
          <w:i/>
          <w:color w:val="00B050"/>
          <w:sz w:val="28"/>
          <w:szCs w:val="28"/>
        </w:rPr>
        <w:t>MENU 120.000 VNĐ/PAX</w:t>
      </w:r>
    </w:p>
    <w:tbl>
      <w:tblPr>
        <w:tblStyle w:val="TableGrid"/>
        <w:tblW w:w="0" w:type="auto"/>
        <w:tblInd w:w="1008" w:type="dxa"/>
        <w:tblLook w:val="04A0"/>
      </w:tblPr>
      <w:tblGrid>
        <w:gridCol w:w="4590"/>
        <w:gridCol w:w="4860"/>
        <w:gridCol w:w="4860"/>
      </w:tblGrid>
      <w:tr w:rsidR="00F702A1" w:rsidTr="00291BDD">
        <w:trPr>
          <w:trHeight w:val="4391"/>
        </w:trPr>
        <w:tc>
          <w:tcPr>
            <w:tcW w:w="4590" w:type="dxa"/>
          </w:tcPr>
          <w:p w:rsidR="00F702A1" w:rsidRDefault="00F702A1" w:rsidP="00EE5DAA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EE5DAA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MENU 1</w:t>
            </w:r>
          </w:p>
          <w:p w:rsidR="00F702A1" w:rsidRDefault="00F702A1" w:rsidP="00C232B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02A1" w:rsidRDefault="00F702A1" w:rsidP="00EE5D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Phở gà</w:t>
            </w:r>
          </w:p>
          <w:p w:rsidR="00F702A1" w:rsidRDefault="00F702A1" w:rsidP="00EE5D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Khoai lang chiên</w:t>
            </w:r>
          </w:p>
          <w:p w:rsidR="00F702A1" w:rsidRDefault="00F702A1" w:rsidP="00EE5D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Gà hấp Vân Nam</w:t>
            </w:r>
          </w:p>
          <w:p w:rsidR="00F702A1" w:rsidRDefault="00F702A1" w:rsidP="00EE5D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Chân giò om nấm</w:t>
            </w:r>
          </w:p>
          <w:p w:rsidR="00F702A1" w:rsidRDefault="00F702A1" w:rsidP="00EE5D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Nem giò dế hải sản</w:t>
            </w:r>
          </w:p>
          <w:p w:rsidR="00F702A1" w:rsidRDefault="00F702A1" w:rsidP="00EE5D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 diêu hồng chiên xù</w:t>
            </w:r>
          </w:p>
          <w:p w:rsidR="00F702A1" w:rsidRDefault="00F702A1" w:rsidP="00EE5D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Rau xào theo mùa</w:t>
            </w:r>
          </w:p>
          <w:p w:rsidR="00F702A1" w:rsidRDefault="00F702A1" w:rsidP="00EE5D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Cơm trắng</w:t>
            </w:r>
          </w:p>
          <w:p w:rsidR="00F702A1" w:rsidRDefault="00F702A1" w:rsidP="00EE5D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Canh bí đỏ</w:t>
            </w:r>
          </w:p>
          <w:p w:rsidR="00F702A1" w:rsidRPr="00EE5DAA" w:rsidRDefault="00F702A1" w:rsidP="00EE5D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Hoa quả tráng miệng</w:t>
            </w:r>
          </w:p>
        </w:tc>
        <w:tc>
          <w:tcPr>
            <w:tcW w:w="4860" w:type="dxa"/>
          </w:tcPr>
          <w:p w:rsidR="00F702A1" w:rsidRDefault="00F702A1" w:rsidP="00C232B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C232BF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MENU 2</w:t>
            </w:r>
          </w:p>
          <w:p w:rsidR="00F702A1" w:rsidRDefault="00F702A1" w:rsidP="00C232B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  <w:p w:rsidR="00F702A1" w:rsidRDefault="00F702A1" w:rsidP="00C232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Súp gà ngô non</w:t>
            </w:r>
          </w:p>
          <w:p w:rsidR="00F702A1" w:rsidRDefault="00F702A1" w:rsidP="00C232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Khoai tây chiên</w:t>
            </w:r>
          </w:p>
          <w:p w:rsidR="00F702A1" w:rsidRDefault="00F702A1" w:rsidP="00C232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Nộm xoài sứa</w:t>
            </w:r>
          </w:p>
          <w:p w:rsidR="00F702A1" w:rsidRDefault="00F702A1" w:rsidP="00C232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Gà om nấm</w:t>
            </w:r>
          </w:p>
          <w:p w:rsidR="00F702A1" w:rsidRDefault="00F702A1" w:rsidP="00C232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Thịt heo om chao đỏ</w:t>
            </w:r>
          </w:p>
          <w:p w:rsidR="00F702A1" w:rsidRDefault="00F702A1" w:rsidP="00C232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 diêu hồng hấp xì dầu</w:t>
            </w:r>
          </w:p>
          <w:p w:rsidR="00F702A1" w:rsidRDefault="00F702A1" w:rsidP="00C232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Rau trần sốt nấm</w:t>
            </w:r>
          </w:p>
          <w:p w:rsidR="00F702A1" w:rsidRDefault="00F702A1" w:rsidP="00C232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Cơm trắng</w:t>
            </w:r>
          </w:p>
          <w:p w:rsidR="00F702A1" w:rsidRDefault="00F702A1" w:rsidP="00C232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Canh ngao chua</w:t>
            </w:r>
          </w:p>
          <w:p w:rsidR="00F702A1" w:rsidRPr="00C232BF" w:rsidRDefault="00F702A1" w:rsidP="00C232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Hoa quả tráng miệng</w:t>
            </w:r>
          </w:p>
        </w:tc>
        <w:tc>
          <w:tcPr>
            <w:tcW w:w="4860" w:type="dxa"/>
          </w:tcPr>
          <w:p w:rsidR="00F702A1" w:rsidRDefault="00F702A1" w:rsidP="00F702A1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C232BF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MENU 3</w:t>
            </w:r>
          </w:p>
          <w:p w:rsidR="00F702A1" w:rsidRDefault="00F702A1" w:rsidP="00F702A1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  <w:p w:rsidR="00F702A1" w:rsidRDefault="00F702A1" w:rsidP="00F702A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Phở gà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Khoai môn lệ phố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Nộm hoa chuối gà xé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Vịt om nấm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Chim quay mắc mật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Lợn rang Vùng Tây Bắc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Rau củ chấm vừng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Cơm trắng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Canh cải nấu ngao</w:t>
            </w:r>
          </w:p>
          <w:p w:rsidR="00F702A1" w:rsidRPr="00F702A1" w:rsidRDefault="00F702A1" w:rsidP="00F702A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702A1">
              <w:rPr>
                <w:rFonts w:ascii="Times New Roman" w:hAnsi="Times New Roman" w:cs="Times New Roman"/>
                <w:sz w:val="28"/>
                <w:szCs w:val="28"/>
              </w:rPr>
              <w:t xml:space="preserve"> Hoa quả tráng miệng</w:t>
            </w:r>
          </w:p>
        </w:tc>
      </w:tr>
    </w:tbl>
    <w:p w:rsidR="00F702A1" w:rsidRDefault="00F702A1" w:rsidP="00D547F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F702A1" w:rsidRDefault="00F702A1" w:rsidP="00D547F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F702A1" w:rsidRDefault="00F702A1" w:rsidP="00F702A1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C232BF" w:rsidRDefault="00C232BF" w:rsidP="00F702A1">
      <w:pPr>
        <w:jc w:val="center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>SET 150.000 VNĐ/PAX</w:t>
      </w:r>
    </w:p>
    <w:tbl>
      <w:tblPr>
        <w:tblStyle w:val="TableGrid"/>
        <w:tblW w:w="0" w:type="auto"/>
        <w:tblInd w:w="1008" w:type="dxa"/>
        <w:tblLook w:val="04A0"/>
      </w:tblPr>
      <w:tblGrid>
        <w:gridCol w:w="4680"/>
        <w:gridCol w:w="4770"/>
        <w:gridCol w:w="4770"/>
      </w:tblGrid>
      <w:tr w:rsidR="00F702A1" w:rsidTr="000E56D8">
        <w:trPr>
          <w:trHeight w:val="4742"/>
        </w:trPr>
        <w:tc>
          <w:tcPr>
            <w:tcW w:w="4680" w:type="dxa"/>
          </w:tcPr>
          <w:p w:rsidR="00F702A1" w:rsidRDefault="00F702A1" w:rsidP="003C0E9E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3C0E9E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MENU 1</w:t>
            </w:r>
          </w:p>
          <w:p w:rsidR="00F702A1" w:rsidRDefault="00F702A1" w:rsidP="003C0E9E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  <w:p w:rsidR="00F702A1" w:rsidRDefault="00F702A1" w:rsidP="003C0E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Súp gà hạt sen</w:t>
            </w:r>
          </w:p>
          <w:p w:rsidR="00F702A1" w:rsidRDefault="00F702A1" w:rsidP="003C0E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Nộm xoài sứa</w:t>
            </w:r>
          </w:p>
          <w:p w:rsidR="00F702A1" w:rsidRDefault="00F702A1" w:rsidP="003C0E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Nem hải sản</w:t>
            </w:r>
          </w:p>
          <w:p w:rsidR="00F702A1" w:rsidRDefault="00F702A1" w:rsidP="003C0E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Ngao hấp sả ớt</w:t>
            </w:r>
          </w:p>
          <w:p w:rsidR="00F702A1" w:rsidRDefault="00F702A1" w:rsidP="003C0E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 diêu hồng hấp xì dầu</w:t>
            </w:r>
          </w:p>
          <w:p w:rsidR="00F702A1" w:rsidRDefault="00F702A1" w:rsidP="003C0E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Bò xào sốt tiêu đen + bánh bao</w:t>
            </w:r>
          </w:p>
          <w:p w:rsidR="00F702A1" w:rsidRDefault="00F702A1" w:rsidP="003C0E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Rau cải chíp chao dầu</w:t>
            </w:r>
          </w:p>
          <w:p w:rsidR="00F702A1" w:rsidRDefault="00F702A1" w:rsidP="003C0E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Cơm trắng</w:t>
            </w:r>
          </w:p>
          <w:p w:rsidR="00F702A1" w:rsidRDefault="00F702A1" w:rsidP="003C0E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Canh bí nấu tôm</w:t>
            </w:r>
          </w:p>
          <w:p w:rsidR="00F702A1" w:rsidRPr="003C0E9E" w:rsidRDefault="00F702A1" w:rsidP="003C0E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Hoa quả tráng miệng</w:t>
            </w:r>
          </w:p>
        </w:tc>
        <w:tc>
          <w:tcPr>
            <w:tcW w:w="4770" w:type="dxa"/>
          </w:tcPr>
          <w:p w:rsidR="00F702A1" w:rsidRDefault="00F702A1" w:rsidP="0095338B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95338B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MENU 2</w:t>
            </w:r>
          </w:p>
          <w:p w:rsidR="00F702A1" w:rsidRDefault="00F702A1" w:rsidP="0095338B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  <w:p w:rsidR="00F702A1" w:rsidRDefault="00F702A1" w:rsidP="0095338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Súp hải sản hạt sen</w:t>
            </w:r>
          </w:p>
          <w:p w:rsidR="00F702A1" w:rsidRDefault="00F702A1" w:rsidP="00856D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Nem khoai môn nhân thịt</w:t>
            </w:r>
          </w:p>
          <w:p w:rsidR="00F702A1" w:rsidRDefault="00F702A1" w:rsidP="00856D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Khoai tây chiên</w:t>
            </w:r>
          </w:p>
          <w:p w:rsidR="00F702A1" w:rsidRDefault="00F702A1" w:rsidP="00856D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Gà rang xả ớt</w:t>
            </w:r>
          </w:p>
          <w:p w:rsidR="00F702A1" w:rsidRDefault="00F702A1" w:rsidP="00856D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 kho tộ</w:t>
            </w:r>
          </w:p>
          <w:p w:rsidR="00F702A1" w:rsidRDefault="00F702A1" w:rsidP="00856D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Ruốc hấp lá lốt</w:t>
            </w:r>
          </w:p>
          <w:p w:rsidR="00F702A1" w:rsidRDefault="00F702A1" w:rsidP="00856D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Rau xào thập cẩm</w:t>
            </w:r>
          </w:p>
          <w:p w:rsidR="00F702A1" w:rsidRDefault="00F702A1" w:rsidP="00856D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Cơm trắng</w:t>
            </w:r>
          </w:p>
          <w:p w:rsidR="00F702A1" w:rsidRDefault="00F702A1" w:rsidP="00856D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Canh măng sườn</w:t>
            </w:r>
          </w:p>
          <w:p w:rsidR="00F702A1" w:rsidRDefault="00F702A1" w:rsidP="00856D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Hoa quả tráng miệng</w:t>
            </w:r>
          </w:p>
          <w:p w:rsidR="00F702A1" w:rsidRPr="00856DE5" w:rsidRDefault="00F702A1" w:rsidP="00856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4770" w:type="dxa"/>
          </w:tcPr>
          <w:p w:rsidR="00F702A1" w:rsidRDefault="00F702A1" w:rsidP="00F702A1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95338B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MENU 3</w:t>
            </w:r>
          </w:p>
          <w:p w:rsidR="00F702A1" w:rsidRDefault="00F702A1" w:rsidP="00F702A1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  <w:p w:rsidR="00F702A1" w:rsidRDefault="00F702A1" w:rsidP="00F702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Nộm đu đủ bò khô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Súp gà nấm Đông Cô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Bánh phồng tôm chiên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Vịt nướng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Bò xào ngũ sắc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 diêu hồng sốt mè cay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Rau củ hấp quẹt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Canh cá nấu chua</w:t>
            </w:r>
          </w:p>
          <w:p w:rsidR="00F702A1" w:rsidRDefault="00F702A1" w:rsidP="00F702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Cơm trắng</w:t>
            </w:r>
          </w:p>
          <w:p w:rsidR="00F702A1" w:rsidRPr="00F702A1" w:rsidRDefault="00F702A1" w:rsidP="00F702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702A1">
              <w:rPr>
                <w:rFonts w:ascii="Times New Roman" w:hAnsi="Times New Roman" w:cs="Times New Roman"/>
                <w:sz w:val="28"/>
                <w:szCs w:val="28"/>
              </w:rPr>
              <w:t>Hoa quả tráng miệng</w:t>
            </w:r>
          </w:p>
        </w:tc>
      </w:tr>
    </w:tbl>
    <w:p w:rsidR="00F702A1" w:rsidRDefault="00F702A1" w:rsidP="00D547F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F702A1" w:rsidRDefault="00F702A1" w:rsidP="00D547F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95338B" w:rsidRDefault="0046658B" w:rsidP="00F702A1">
      <w:pPr>
        <w:jc w:val="center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>MENU 200.000 VNĐ/PAX</w:t>
      </w:r>
    </w:p>
    <w:tbl>
      <w:tblPr>
        <w:tblStyle w:val="TableGrid"/>
        <w:tblW w:w="0" w:type="auto"/>
        <w:tblInd w:w="1008" w:type="dxa"/>
        <w:tblLook w:val="04A0"/>
      </w:tblPr>
      <w:tblGrid>
        <w:gridCol w:w="4680"/>
        <w:gridCol w:w="4950"/>
        <w:gridCol w:w="4950"/>
      </w:tblGrid>
      <w:tr w:rsidR="00F969FF" w:rsidTr="006E44A3">
        <w:trPr>
          <w:trHeight w:val="4652"/>
        </w:trPr>
        <w:tc>
          <w:tcPr>
            <w:tcW w:w="4680" w:type="dxa"/>
          </w:tcPr>
          <w:p w:rsidR="00F969FF" w:rsidRDefault="00F969FF" w:rsidP="0046658B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46658B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MENU 1</w:t>
            </w:r>
          </w:p>
          <w:p w:rsidR="00F969FF" w:rsidRDefault="00F969FF" w:rsidP="0046658B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  <w:p w:rsidR="00F969FF" w:rsidRDefault="00F969FF" w:rsidP="0046658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Súp bò Vân Hổ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Nộm ngó sen tôm thịt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Khoai lang chiên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Gà hấp lá chanh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Hàu nướng mỡ hành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Bò xào hạt điều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Đậu phụ chiên trứng muối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Rau xu xu xào tỏi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Canh gà nấm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Cơm trắng</w:t>
            </w:r>
          </w:p>
          <w:p w:rsidR="00F969FF" w:rsidRPr="0046658B" w:rsidRDefault="00F969FF" w:rsidP="0046658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Hoa quả tráng miệng</w:t>
            </w:r>
          </w:p>
        </w:tc>
        <w:tc>
          <w:tcPr>
            <w:tcW w:w="4950" w:type="dxa"/>
          </w:tcPr>
          <w:p w:rsidR="00F969FF" w:rsidRDefault="00F969FF" w:rsidP="0046658B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46658B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MENU 2</w:t>
            </w:r>
          </w:p>
          <w:p w:rsidR="00F969FF" w:rsidRDefault="00F969FF" w:rsidP="0046658B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  <w:p w:rsidR="00F969FF" w:rsidRDefault="00F969FF" w:rsidP="0046658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Súp hải sản nấm hương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Nộm hoa chuối với tôm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Khoai môn lệ phố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Gà nướng Tây Bắc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 diêu hồng hấp xì dầu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Thỏ nấu cari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 tím ngư hương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Củ quả luộc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Canh hoa lơ tôm mọc</w:t>
            </w:r>
          </w:p>
          <w:p w:rsidR="00F969FF" w:rsidRDefault="00F969FF" w:rsidP="0046658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Cơm trắng</w:t>
            </w:r>
          </w:p>
          <w:p w:rsidR="00F969FF" w:rsidRPr="0046658B" w:rsidRDefault="00F969FF" w:rsidP="0046658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Hoa qủa tráng miệng</w:t>
            </w:r>
          </w:p>
        </w:tc>
        <w:tc>
          <w:tcPr>
            <w:tcW w:w="4950" w:type="dxa"/>
          </w:tcPr>
          <w:p w:rsidR="00F969FF" w:rsidRDefault="00F969FF" w:rsidP="00F969F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46658B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MENU 3</w:t>
            </w:r>
          </w:p>
          <w:p w:rsidR="00F969FF" w:rsidRDefault="00F969FF" w:rsidP="00F969F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  <w:p w:rsidR="00F969FF" w:rsidRDefault="00F969FF" w:rsidP="00F969F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Phở gà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Nộm thập cẩm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Khoai tây chiên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 nướng giềng mẻ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Mực chiên bơ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Vịt om nấm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Đậu phụ om cay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Rau non xào tôm nõn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Canh chân giò nấu khoai môn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Cơm trắng</w:t>
            </w:r>
          </w:p>
          <w:p w:rsidR="00F969FF" w:rsidRPr="00F969FF" w:rsidRDefault="00F969FF" w:rsidP="00F969F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969FF">
              <w:rPr>
                <w:rFonts w:ascii="Times New Roman" w:hAnsi="Times New Roman" w:cs="Times New Roman"/>
                <w:sz w:val="28"/>
                <w:szCs w:val="28"/>
              </w:rPr>
              <w:t>Hoa quả tráng miệng</w:t>
            </w:r>
          </w:p>
        </w:tc>
      </w:tr>
    </w:tbl>
    <w:p w:rsidR="00D52429" w:rsidRDefault="00D52429" w:rsidP="00D547F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F969FF" w:rsidRDefault="00F969FF" w:rsidP="00D547F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F969FF" w:rsidRDefault="00F969FF" w:rsidP="00D547F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477025" w:rsidRDefault="00477025" w:rsidP="00F969FF">
      <w:pPr>
        <w:jc w:val="center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>MENU 250.000 VNĐ/ PAX</w:t>
      </w:r>
    </w:p>
    <w:tbl>
      <w:tblPr>
        <w:tblStyle w:val="TableGrid"/>
        <w:tblpPr w:leftFromText="180" w:rightFromText="180" w:vertAnchor="text" w:tblpX="1134" w:tblpY="1"/>
        <w:tblOverlap w:val="never"/>
        <w:tblW w:w="0" w:type="auto"/>
        <w:tblLook w:val="04A0"/>
      </w:tblPr>
      <w:tblGrid>
        <w:gridCol w:w="4644"/>
        <w:gridCol w:w="4680"/>
        <w:gridCol w:w="4680"/>
      </w:tblGrid>
      <w:tr w:rsidR="00F969FF" w:rsidTr="008971F4">
        <w:trPr>
          <w:trHeight w:val="4756"/>
        </w:trPr>
        <w:tc>
          <w:tcPr>
            <w:tcW w:w="4644" w:type="dxa"/>
          </w:tcPr>
          <w:p w:rsidR="00F969FF" w:rsidRDefault="00F969FF" w:rsidP="00F969F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477025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MENU 1</w:t>
            </w:r>
          </w:p>
          <w:p w:rsidR="00F969FF" w:rsidRDefault="00F969FF" w:rsidP="00F969F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  <w:p w:rsidR="00F969FF" w:rsidRDefault="00F969FF" w:rsidP="00F969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Súp hản sản tam tơ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Nộm rau tiến vua với thịt xá xíu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Bánh bao chiên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Gà ủ muối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Tôm chiên hoàng kim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Bò xào lúc lắc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Ngao hấp bia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Rau xào tỏi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Cơm măng nấu ngan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Cơm trắng</w:t>
            </w:r>
          </w:p>
          <w:p w:rsidR="00F969FF" w:rsidRPr="00477025" w:rsidRDefault="00F969FF" w:rsidP="00F969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Hoa quả tráng miệng</w:t>
            </w:r>
          </w:p>
        </w:tc>
        <w:tc>
          <w:tcPr>
            <w:tcW w:w="4680" w:type="dxa"/>
          </w:tcPr>
          <w:p w:rsidR="00F969FF" w:rsidRDefault="00F969FF" w:rsidP="00F969F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0145E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MENU 2</w:t>
            </w:r>
          </w:p>
          <w:p w:rsidR="00F969FF" w:rsidRDefault="00F969FF" w:rsidP="00F969F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  <w:p w:rsidR="00F969FF" w:rsidRDefault="00F969FF" w:rsidP="00F969F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Súp cua ngô non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Nộm bắp sú với vịt quay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Khoai môn chiên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Chim câu quay ngũ vị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Tôm chiên muối ớt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Bò nướng cay thơm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 trứng nướng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Canh kim chi bò cay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Bánh trưng</w:t>
            </w:r>
          </w:p>
          <w:p w:rsidR="00F969FF" w:rsidRPr="000145E9" w:rsidRDefault="00F969FF" w:rsidP="00F969F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Hoa quả tráng miệng</w:t>
            </w:r>
          </w:p>
        </w:tc>
        <w:tc>
          <w:tcPr>
            <w:tcW w:w="4680" w:type="dxa"/>
          </w:tcPr>
          <w:p w:rsidR="00F969FF" w:rsidRDefault="00F969FF" w:rsidP="00F969F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0145E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MENU 3</w:t>
            </w:r>
          </w:p>
          <w:p w:rsidR="00F969FF" w:rsidRDefault="00F969FF" w:rsidP="00F969F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  <w:p w:rsidR="00F969FF" w:rsidRDefault="00F969FF" w:rsidP="00F969F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Súp lươn nấm hương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Nộm ngó sen tôm thịt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Khoai lang chiên mật ong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Gà hấp lá sen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Tôm hấp bia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Mực nướng muối ớt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Bò cuốn lá lốt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Canh hải sản chua cay</w:t>
            </w:r>
          </w:p>
          <w:p w:rsidR="00F969FF" w:rsidRDefault="00F969FF" w:rsidP="00F969F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Bánh dày</w:t>
            </w:r>
          </w:p>
          <w:p w:rsidR="00F969FF" w:rsidRPr="00F969FF" w:rsidRDefault="00F969FF" w:rsidP="00F969F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969FF">
              <w:rPr>
                <w:rFonts w:ascii="Times New Roman" w:hAnsi="Times New Roman" w:cs="Times New Roman"/>
                <w:sz w:val="28"/>
                <w:szCs w:val="28"/>
              </w:rPr>
              <w:t xml:space="preserve"> Hoa quả tráng miệng</w:t>
            </w:r>
          </w:p>
        </w:tc>
      </w:tr>
    </w:tbl>
    <w:p w:rsidR="00477025" w:rsidRPr="00EE5DAA" w:rsidRDefault="00477025" w:rsidP="00D547F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sectPr w:rsidR="00477025" w:rsidRPr="00EE5DAA" w:rsidSect="00796E66">
      <w:headerReference w:type="default" r:id="rId8"/>
      <w:footerReference w:type="default" r:id="rId9"/>
      <w:pgSz w:w="15840" w:h="12240" w:orient="landscape"/>
      <w:pgMar w:top="677" w:right="0" w:bottom="677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802" w:rsidRDefault="00563802" w:rsidP="00435983">
      <w:pPr>
        <w:spacing w:after="0" w:line="240" w:lineRule="auto"/>
      </w:pPr>
      <w:r>
        <w:separator/>
      </w:r>
    </w:p>
  </w:endnote>
  <w:endnote w:type="continuationSeparator" w:id="1">
    <w:p w:rsidR="00563802" w:rsidRDefault="00563802" w:rsidP="0043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B66" w:rsidRDefault="00083B66">
    <w:pPr>
      <w:pStyle w:val="Footer"/>
    </w:pPr>
    <w:r>
      <w:rPr>
        <w:noProof/>
      </w:rPr>
      <w:drawing>
        <wp:inline distT="0" distB="0" distL="0" distR="0">
          <wp:extent cx="10031095" cy="1172976"/>
          <wp:effectExtent l="19050" t="0" r="8255" b="8124"/>
          <wp:docPr id="3" name="Picture 2" descr="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43026" cy="1174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802" w:rsidRDefault="00563802" w:rsidP="00435983">
      <w:pPr>
        <w:spacing w:after="0" w:line="240" w:lineRule="auto"/>
      </w:pPr>
      <w:r>
        <w:separator/>
      </w:r>
    </w:p>
  </w:footnote>
  <w:footnote w:type="continuationSeparator" w:id="1">
    <w:p w:rsidR="00563802" w:rsidRDefault="00563802" w:rsidP="0043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983" w:rsidRDefault="00435983">
    <w:pPr>
      <w:pStyle w:val="Header"/>
    </w:pPr>
    <w:r>
      <w:rPr>
        <w:noProof/>
      </w:rPr>
      <w:drawing>
        <wp:inline distT="0" distB="0" distL="0" distR="0">
          <wp:extent cx="10028907" cy="1362974"/>
          <wp:effectExtent l="19050" t="0" r="0" b="8626"/>
          <wp:docPr id="2" name="Picture 1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53649" cy="13663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1268"/>
    <w:multiLevelType w:val="hybridMultilevel"/>
    <w:tmpl w:val="D8EE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26E69"/>
    <w:multiLevelType w:val="hybridMultilevel"/>
    <w:tmpl w:val="5E626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F5103"/>
    <w:multiLevelType w:val="hybridMultilevel"/>
    <w:tmpl w:val="9820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757E0"/>
    <w:multiLevelType w:val="hybridMultilevel"/>
    <w:tmpl w:val="C9CE57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E1384"/>
    <w:multiLevelType w:val="hybridMultilevel"/>
    <w:tmpl w:val="275E8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B4F0C"/>
    <w:multiLevelType w:val="hybridMultilevel"/>
    <w:tmpl w:val="75AEE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F2772"/>
    <w:multiLevelType w:val="hybridMultilevel"/>
    <w:tmpl w:val="4DBA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104E2"/>
    <w:multiLevelType w:val="hybridMultilevel"/>
    <w:tmpl w:val="C8E8F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01704"/>
    <w:multiLevelType w:val="hybridMultilevel"/>
    <w:tmpl w:val="2B78F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13592"/>
    <w:multiLevelType w:val="hybridMultilevel"/>
    <w:tmpl w:val="3E3AC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654D8"/>
    <w:multiLevelType w:val="hybridMultilevel"/>
    <w:tmpl w:val="B70C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57845"/>
    <w:multiLevelType w:val="hybridMultilevel"/>
    <w:tmpl w:val="DE62F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2A5A7B"/>
    <w:multiLevelType w:val="hybridMultilevel"/>
    <w:tmpl w:val="2C087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1114D"/>
    <w:multiLevelType w:val="hybridMultilevel"/>
    <w:tmpl w:val="258A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E5600"/>
    <w:multiLevelType w:val="hybridMultilevel"/>
    <w:tmpl w:val="7E225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0F5AB6"/>
    <w:multiLevelType w:val="hybridMultilevel"/>
    <w:tmpl w:val="8B48C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10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  <w:num w:numId="14">
    <w:abstractNumId w:val="9"/>
  </w:num>
  <w:num w:numId="15">
    <w:abstractNumId w:val="1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47F4"/>
    <w:rsid w:val="000145E9"/>
    <w:rsid w:val="00083B66"/>
    <w:rsid w:val="0017611B"/>
    <w:rsid w:val="003C0E9E"/>
    <w:rsid w:val="003C5DF5"/>
    <w:rsid w:val="00435983"/>
    <w:rsid w:val="0046658B"/>
    <w:rsid w:val="00477025"/>
    <w:rsid w:val="00563802"/>
    <w:rsid w:val="005E5EAC"/>
    <w:rsid w:val="00655EC2"/>
    <w:rsid w:val="00790555"/>
    <w:rsid w:val="007924A6"/>
    <w:rsid w:val="00796E66"/>
    <w:rsid w:val="007A4109"/>
    <w:rsid w:val="007D5C10"/>
    <w:rsid w:val="007E35FB"/>
    <w:rsid w:val="00856DE5"/>
    <w:rsid w:val="0095338B"/>
    <w:rsid w:val="0099109C"/>
    <w:rsid w:val="00B36D89"/>
    <w:rsid w:val="00C232BF"/>
    <w:rsid w:val="00D52429"/>
    <w:rsid w:val="00D547F4"/>
    <w:rsid w:val="00E605A3"/>
    <w:rsid w:val="00E63021"/>
    <w:rsid w:val="00EE5DAA"/>
    <w:rsid w:val="00F5272E"/>
    <w:rsid w:val="00F702A1"/>
    <w:rsid w:val="00F96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7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4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35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83"/>
  </w:style>
  <w:style w:type="paragraph" w:styleId="Footer">
    <w:name w:val="footer"/>
    <w:basedOn w:val="Normal"/>
    <w:link w:val="FooterChar"/>
    <w:uiPriority w:val="99"/>
    <w:semiHidden/>
    <w:unhideWhenUsed/>
    <w:rsid w:val="00435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83"/>
  </w:style>
  <w:style w:type="paragraph" w:styleId="BalloonText">
    <w:name w:val="Balloon Text"/>
    <w:basedOn w:val="Normal"/>
    <w:link w:val="BalloonTextChar"/>
    <w:uiPriority w:val="99"/>
    <w:semiHidden/>
    <w:unhideWhenUsed/>
    <w:rsid w:val="00435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28632-845D-4455-9568-945BF126A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</dc:creator>
  <cp:lastModifiedBy>tyt</cp:lastModifiedBy>
  <cp:revision>2</cp:revision>
  <dcterms:created xsi:type="dcterms:W3CDTF">2016-11-04T18:03:00Z</dcterms:created>
  <dcterms:modified xsi:type="dcterms:W3CDTF">2016-11-04T18:03:00Z</dcterms:modified>
</cp:coreProperties>
</file>