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3. СОГЛАСИЕ НА ПОЛУЧЕНИЕ ИНФОРМАЦИОННОЙ И РЕКЛАМНОЙ РАССЫЛКИ</w:t>
      </w:r>
    </w:p>
    <w:p>
      <w:pPr>
        <w:jc w:val="center"/>
      </w:pPr>
      <w:r>
        <w:rPr>
          <w:b w:val="0"/>
        </w:rPr>
        <w:t>для офлайн-игры Дмитрия Шкарова «Система»</w:t>
      </w:r>
    </w:p>
    <w:p>
      <w:pPr>
        <w:jc w:val="center"/>
      </w:pPr>
      <w:r>
        <w:rPr>
          <w:b w:val="0"/>
        </w:rPr>
        <w:t>Редакция от «___» __________ 2026 г.</w:t>
      </w:r>
    </w:p>
    <w:p>
      <w:pPr>
        <w:jc w:val="center"/>
      </w:pPr>
      <w:r>
        <w:rPr>
          <w:b w:val="0"/>
        </w:rPr>
        <w:t>Исполнитель: Индивидуальный предприниматель Шкарова Светлана Владимировна</w:t>
      </w:r>
    </w:p>
    <w:p>
      <w:pPr>
        <w:jc w:val="center"/>
      </w:pPr>
      <w:r>
        <w:rPr>
          <w:b w:val="0"/>
        </w:rPr>
        <w:t>ИНН: 590770995902</w:t>
      </w:r>
    </w:p>
    <w:p>
      <w:pPr>
        <w:jc w:val="center"/>
      </w:pPr>
      <w:r>
        <w:rPr>
          <w:b w:val="0"/>
        </w:rPr>
        <w:t>ОГРНИП: 323595800014381</w:t>
      </w:r>
    </w:p>
    <w:p>
      <w:pPr>
        <w:jc w:val="center"/>
      </w:pPr>
      <w:r>
        <w:rPr>
          <w:b w:val="0"/>
        </w:rPr>
        <w:t>Сайт / страница записи: https://sistema-game-light.vercel.app/</w:t>
      </w:r>
    </w:p>
    <w:p>
      <w:pPr>
        <w:jc w:val="center"/>
      </w:pPr>
      <w:r>
        <w:rPr>
          <w:b w:val="0"/>
        </w:rPr>
        <w:t>Email для юридических обращений и возвратов: schkarovd@yandex.ru</w:t>
      </w:r>
    </w:p>
    <w:p/>
    <w:p>
      <w:r>
        <w:t>Я даю Оператору согласие на получение информационных и рекламных сообщений, связанных с офлайн-игрой «Система», другими продуктами Дмитрия Шкарова, мероприятиями, встречами, материалами, предложениями, акциями, новостями и приглашениями.</w:t>
      </w:r>
    </w:p>
    <w:p>
      <w:r>
        <w:t>Сообщения могут направляться по email, телефону, SMS, в Telegram, WhatsApp, мессенджерах, через бота, сервисы рассылок и иные каналы связи, которые я указал при заявке, регистрации, оплате или общении с Оператором.</w:t>
      </w:r>
    </w:p>
    <w:p>
      <w:r>
        <w:t>Для рассылки могут использоваться имя, телефон, email, Telegram-аккаунт, никнейм, ID пользователя, сведения о подписке, кликах, открытии писем, переходах, ответах и взаимодействии с сообщениями.</w:t>
      </w:r>
    </w:p>
    <w:p>
      <w:r>
        <w:t>Согласие действует до его отзыва.</w:t>
      </w:r>
    </w:p>
    <w:p>
      <w:r>
        <w:t>Я могу отказаться от рассылки по ссылке в письме, через функционал бота, ответным сообщением или обращением на email Оператора: schkarovd@yandex.ru.</w:t>
      </w:r>
    </w:p>
    <w:p>
      <w:r>
        <w:t>Отказ от рекламной рассылки не прекращает сервисные сообщения, которые необходимы для исполнения договора: подтверждение записи, оплата, дата, время, адрес, перенос, правила участия, возвраты, безопасность, организационные уведомления и изменения по игре.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Юридический пакет офлайн-игры «Система» | редакция для заполнения реквизитов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20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20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20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 w:eastAsia="Arial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Юридический пакет офлайн-игры Система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