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危化品车辆事故应急指挥系统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（钉钉应用）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项目规格说明书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4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35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739da6d3-375b-433d-bc3d-9f7af934ec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第一部分 项目概况</w:t>
              </w:r>
            </w:sdtContent>
          </w:sdt>
          <w:r>
            <w:tab/>
          </w:r>
          <w:bookmarkStart w:id="1" w:name="_Toc14598_WPSOffice_Level1Page"/>
          <w:r>
            <w:t>1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0f8d158a-f085-4fa3-a0a8-9e630176a7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项目背景</w:t>
              </w:r>
            </w:sdtContent>
          </w:sdt>
          <w:r>
            <w:tab/>
          </w:r>
          <w:bookmarkStart w:id="2" w:name="_Toc10354_WPSOffice_Level2Page"/>
          <w:r>
            <w:t>1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db257f8c-3eb8-435d-ba3b-078b646be7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客观条件与限制</w:t>
              </w:r>
            </w:sdtContent>
          </w:sdt>
          <w:r>
            <w:tab/>
          </w:r>
          <w:bookmarkStart w:id="3" w:name="_Toc422_WPSOffice_Level2Page"/>
          <w:r>
            <w:t>1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bfafb552-5233-4b5e-b945-f29c88fc6f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项目要求与规划</w:t>
              </w:r>
            </w:sdtContent>
          </w:sdt>
          <w:r>
            <w:tab/>
          </w:r>
          <w:bookmarkStart w:id="4" w:name="_Toc1006_WPSOffice_Level2Page"/>
          <w:r>
            <w:t>1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bd15ec04-fd47-4444-a9c8-54c72633aa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实施方案概述</w:t>
              </w:r>
            </w:sdtContent>
          </w:sdt>
          <w:r>
            <w:tab/>
          </w:r>
          <w:bookmarkStart w:id="5" w:name="_Toc4702_WPSOffice_Level2Page"/>
          <w:r>
            <w:t>1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3d55c763-5119-49aa-b48d-ef767a15f3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第二部分 需求概要</w:t>
              </w:r>
            </w:sdtContent>
          </w:sdt>
          <w:r>
            <w:tab/>
          </w:r>
          <w:bookmarkStart w:id="6" w:name="_Toc10354_WPSOffice_Level1Page"/>
          <w:r>
            <w:t>2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237d9b85-1e12-4bd7-b59d-d535e674bb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 用户与角色</w:t>
              </w:r>
            </w:sdtContent>
          </w:sdt>
          <w:r>
            <w:tab/>
          </w:r>
          <w:bookmarkStart w:id="7" w:name="_Toc10857_WPSOffice_Level2Page"/>
          <w:r>
            <w:t>2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dd43efd9-f1ff-43e9-8dd9-cd8098f800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 功能需求列表与分级</w:t>
              </w:r>
            </w:sdtContent>
          </w:sdt>
          <w:r>
            <w:tab/>
          </w:r>
          <w:bookmarkStart w:id="8" w:name="_Toc20136_WPSOffice_Level2Page"/>
          <w:r>
            <w:t>2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cc5e7e9c-0e56-4426-a8e9-00ccf516d2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 主要业务流列表</w:t>
              </w:r>
            </w:sdtContent>
          </w:sdt>
          <w:r>
            <w:tab/>
          </w:r>
          <w:bookmarkStart w:id="9" w:name="_Toc14717_WPSOffice_Level2Page"/>
          <w:r>
            <w:t>2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70609a33-8768-41a3-9eeb-96e36d66f3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第三部分 功能与业务流分析</w:t>
              </w:r>
            </w:sdtContent>
          </w:sdt>
          <w:r>
            <w:tab/>
          </w:r>
          <w:bookmarkStart w:id="10" w:name="_Toc422_WPSOffice_Level1Page"/>
          <w:r>
            <w:t>3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dedbad6d-fba6-43fa-b47b-0404a62afb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 功能、业务流与用户视角</w:t>
              </w:r>
            </w:sdtContent>
          </w:sdt>
          <w:r>
            <w:tab/>
          </w:r>
          <w:bookmarkStart w:id="11" w:name="_Toc23608_WPSOffice_Level2Page"/>
          <w:r>
            <w:t>3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14cf9990-1219-4629-afa0-6e7bfa5c35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 核心业务流</w:t>
              </w:r>
            </w:sdtContent>
          </w:sdt>
          <w:r>
            <w:tab/>
          </w:r>
          <w:bookmarkStart w:id="12" w:name="_Toc19589_WPSOffice_Level2Page"/>
          <w:r>
            <w:t>3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5b4c44a9-27b5-4116-bb67-9c73eeaed1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3.2.1 事件报警</w:t>
              </w:r>
            </w:sdtContent>
          </w:sdt>
          <w:r>
            <w:tab/>
          </w:r>
          <w:bookmarkStart w:id="13" w:name="_Toc12690_WPSOffice_Level3Page"/>
          <w:r>
            <w:t>3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31508af4-07e1-432c-a712-2ad1b0fbfe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3.2.2 事件处置</w:t>
              </w:r>
            </w:sdtContent>
          </w:sdt>
          <w:r>
            <w:tab/>
          </w:r>
          <w:bookmarkStart w:id="14" w:name="_Toc14455_WPSOffice_Level3Page"/>
          <w:r>
            <w:t>3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467b2eb8-4520-4052-aeaf-c0c765974b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 主要功能界面描述</w:t>
              </w:r>
            </w:sdtContent>
          </w:sdt>
          <w:r>
            <w:tab/>
          </w:r>
          <w:bookmarkStart w:id="15" w:name="_Toc11151_WPSOffice_Level2Page"/>
          <w:r>
            <w:t>4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_Toc15235_WPSOffice_Level3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201dc6cf-38dd-47e4-beb5-6df3703364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3.3.1 主界面</w:t>
              </w:r>
            </w:sdtContent>
          </w:sdt>
          <w:r>
            <w:tab/>
          </w:r>
          <w:bookmarkStart w:id="16" w:name="_Toc15235_WPSOffice_Level3Page"/>
          <w:r>
            <w:t>5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_Toc20514_WPSOffice_Level3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b4a6fdbe-71f3-45a9-af2d-6e09ef3671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3.3.2 事件报警界面</w:t>
              </w:r>
            </w:sdtContent>
          </w:sdt>
          <w:r>
            <w:tab/>
          </w:r>
          <w:bookmarkStart w:id="17" w:name="_Toc20514_WPSOffice_Level3Page"/>
          <w:r>
            <w:t>5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2422c726-4a1f-444a-80fc-22f856e348a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3.3.3 正在发生界面</w:t>
              </w:r>
            </w:sdtContent>
          </w:sdt>
          <w:r>
            <w:tab/>
          </w:r>
          <w:bookmarkStart w:id="18" w:name="_Toc10675_WPSOffice_Level3Page"/>
          <w:r>
            <w:t>5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ee8e0c0c-a22f-426b-9009-aae63c85cf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3.3.4 历史事件界面</w:t>
              </w:r>
            </w:sdtContent>
          </w:sdt>
          <w:r>
            <w:tab/>
          </w:r>
          <w:bookmarkStart w:id="19" w:name="_Toc7445_WPSOffice_Level3Page"/>
          <w:r>
            <w:t>6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fe9bb4e4-1aa2-4c03-90c2-cec6837212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3.3.5 专家资料界面</w:t>
              </w:r>
            </w:sdtContent>
          </w:sdt>
          <w:r>
            <w:tab/>
          </w:r>
          <w:bookmarkStart w:id="20" w:name="_Toc21553_WPSOffice_Level3Page"/>
          <w:r>
            <w:t>6</w:t>
          </w:r>
          <w:bookmarkEnd w:id="2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9b3cb432-94dc-4854-bb93-4440815396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3.3.6 资源分布界面</w:t>
              </w:r>
            </w:sdtContent>
          </w:sdt>
          <w:r>
            <w:tab/>
          </w:r>
          <w:bookmarkStart w:id="21" w:name="_Toc18663_WPSOffice_Level3Page"/>
          <w:r>
            <w:t>6</w:t>
          </w:r>
          <w:bookmarkEnd w:id="2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bookmarkStart w:id="117" w:name="_GoBack"/>
          <w:bookmarkEnd w:id="117"/>
          <w:r>
            <w:fldChar w:fldCharType="begin"/>
          </w:r>
          <w:r>
            <w:instrText xml:space="preserve"> HYPERLINK \l _Toc1006_WPSOffice_Level1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58fc040c-808b-4d65-85cc-ef26c0e965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第四部分 技术、架构与部署</w:t>
              </w:r>
            </w:sdtContent>
          </w:sdt>
          <w:r>
            <w:tab/>
          </w:r>
          <w:bookmarkStart w:id="22" w:name="_Toc1006_WPSOffice_Level1Page"/>
          <w:r>
            <w:t>6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9adb4b04-535e-4cb8-b97e-c2d9ff9bf3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 初步技术分析</w:t>
              </w:r>
            </w:sdtContent>
          </w:sdt>
          <w:r>
            <w:tab/>
          </w:r>
          <w:bookmarkStart w:id="23" w:name="_Toc4686_WPSOffice_Level2Page"/>
          <w:r>
            <w:t>6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41"/>
              <w:placeholder>
                <w:docPart w:val="{88c3d309-1be5-4ac6-9366-794b7bb745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 架构概要设计与部署</w:t>
              </w:r>
            </w:sdtContent>
          </w:sdt>
          <w:r>
            <w:tab/>
          </w:r>
          <w:bookmarkStart w:id="24" w:name="_Toc22380_WPSOffice_Level2Page"/>
          <w:r>
            <w:t>7</w:t>
          </w:r>
          <w:bookmarkEnd w:id="2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0"/>
          <w:rFonts w:hint="eastAsia"/>
          <w:b/>
          <w:szCs w:val="22"/>
          <w:lang w:val="en-US" w:eastAsia="zh-CN"/>
        </w:rPr>
      </w:pPr>
      <w:bookmarkStart w:id="25" w:name="_Toc14598_WPSOffice_Level1"/>
      <w:r>
        <w:rPr>
          <w:rStyle w:val="10"/>
          <w:rFonts w:hint="eastAsia"/>
          <w:b/>
          <w:szCs w:val="22"/>
          <w:lang w:val="en-US" w:eastAsia="zh-CN"/>
        </w:rPr>
        <w:t>项目概况</w:t>
      </w:r>
      <w:bookmarkEnd w:id="25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26" w:name="_Toc10354_WPSOffice_Level2"/>
      <w:r>
        <w:rPr>
          <w:rFonts w:hint="eastAsia"/>
          <w:lang w:val="en-US" w:eastAsia="zh-CN"/>
        </w:rPr>
        <w:t>项目背景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经济的发展，危化品运输业快速扩张，危化品车辆事故逐年上升。危化品车辆事故频发，严重威胁人民生命安全，同时对环境造成巨大破坏，也威胁着救援人员的安全。如果能在事故发生第一时间通知所有相关人、及时调配救援资源、专家能立即介入，这样会把损失和危害大幅降低。本项目正是针对此情况，实现消息及时有效传递，以及资源、专家的快速调度。</w:t>
      </w:r>
    </w:p>
    <w:p>
      <w:pPr>
        <w:pStyle w:val="3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27" w:name="_Toc422_WPSOffice_Level2"/>
      <w:r>
        <w:rPr>
          <w:rFonts w:hint="eastAsia"/>
          <w:b/>
          <w:lang w:val="en-US" w:eastAsia="zh-CN"/>
        </w:rPr>
        <w:t>客观条件与限制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市已在政务系统全面推广使用钉钉作为办公平台之一。钉钉系统在人员管理等方面较为成熟完善。钉钉平台开放了二次开发接口，我们可以基于此进一步开发，充分利用钉钉平台资源。因此，本项目定位为钉钉应用，客户端运行于钉钉平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另一方面，基于钉钉平台的项目也同时收到该平台的技术约束，一些功能无法实现。针对这些无法实现的业务逻辑，在项目开发中，我们尽可能寻找替代方案，采取曲线处理，实现同等效果。</w:t>
      </w:r>
    </w:p>
    <w:p>
      <w:pPr>
        <w:pStyle w:val="3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28" w:name="_Toc1006_WPSOffice_Level2"/>
      <w:r>
        <w:rPr>
          <w:rFonts w:hint="eastAsia"/>
          <w:b/>
          <w:lang w:val="en-US" w:eastAsia="zh-CN"/>
        </w:rPr>
        <w:t>项目要求与规划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首先，本项目的时间要求严苛。对此我们将按照快速原型方式推进开发工作，并在交付初版后持续进行灰度升级，在磨合中完善系统。其次，本项目在易用性方面有较高的要求，我们的设计将最大限度封装细节，保持流程清晰简洁，而不失功能的完整性。另外，结合项目本身的需求，项目的稳定性和响应速度都应高于一般系统，我们会结合实际应用环境，进行持续优化。</w:t>
      </w:r>
    </w:p>
    <w:p>
      <w:pPr>
        <w:pStyle w:val="3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29" w:name="_Toc4702_WPSOffice_Level2"/>
      <w:r>
        <w:rPr>
          <w:rFonts w:hint="eastAsia"/>
          <w:b/>
          <w:lang w:val="en-US" w:eastAsia="zh-CN"/>
        </w:rPr>
        <w:t>实施方案概述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实施步骤分为三部分：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。首先进行演示原型开发，演示原型仅提供界面图样和简单交互，无任何功能实现。演示原型得到确认后，进行交互原型开发。交互原型实现核心流程的交互，在此基础上进一步完善、验证，实现可交付客户的测试版。之后，持续更新优化完成正式版发布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部署、交付过程。部署过程在开发后期完成。在测试版交付后，培训工作会展开。让使用者熟悉系统，并收集反馈，作为系统优化的参照点。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运维过程。正式交付后进入运维期，需要完成的工作包括定期备份、bug修复、优化等，维持系统正常运转。</w:t>
      </w:r>
    </w:p>
    <w:p>
      <w:pPr>
        <w:pStyle w:val="3"/>
        <w:numPr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numPr>
          <w:ilvl w:val="0"/>
          <w:numId w:val="1"/>
        </w:numPr>
        <w:rPr>
          <w:rStyle w:val="10"/>
          <w:rFonts w:hint="eastAsia"/>
          <w:b/>
          <w:szCs w:val="22"/>
          <w:lang w:val="en-US" w:eastAsia="zh-CN"/>
        </w:rPr>
      </w:pPr>
      <w:bookmarkStart w:id="30" w:name="_Toc10354_WPSOffice_Level1"/>
      <w:r>
        <w:rPr>
          <w:rStyle w:val="10"/>
          <w:rFonts w:hint="eastAsia"/>
          <w:b/>
          <w:szCs w:val="22"/>
          <w:lang w:val="en-US" w:eastAsia="zh-CN"/>
        </w:rPr>
        <w:t>需求概要</w:t>
      </w:r>
      <w:bookmarkEnd w:id="30"/>
    </w:p>
    <w:p>
      <w:pPr>
        <w:pStyle w:val="3"/>
        <w:numPr>
          <w:numId w:val="0"/>
        </w:numPr>
        <w:ind w:leftChars="0"/>
        <w:rPr>
          <w:rFonts w:hint="eastAsia"/>
          <w:b/>
          <w:lang w:val="en-US" w:eastAsia="zh-CN"/>
        </w:rPr>
      </w:pPr>
      <w:bookmarkStart w:id="31" w:name="_Toc10857_WPSOffice_Level2"/>
      <w:r>
        <w:rPr>
          <w:rFonts w:hint="eastAsia"/>
          <w:b/>
          <w:lang w:val="en-US" w:eastAsia="zh-CN"/>
        </w:rPr>
        <w:t>2.1 用户与角色</w:t>
      </w:r>
      <w:bookmarkEnd w:id="31"/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用户是指有权限使用本系统的钉钉用户，具体范围由管理员界定并分配权限。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角色是指在本系统中用户所拥有的权限集合。系统预先设定角色的权限，管理员控制用户所拥有的角色。一个用户可以分配多个角色，一个角色可以被分配给多个用户。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系统预先设定以下角色：</w:t>
      </w:r>
    </w:p>
    <w:p>
      <w:pPr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32" w:name="_Toc10354_WPSOffice_Level3"/>
      <w:r>
        <w:rPr>
          <w:rFonts w:hint="eastAsia"/>
          <w:b/>
          <w:lang w:val="en-US" w:eastAsia="zh-CN"/>
        </w:rPr>
        <w:t>报警人：提报事件；</w:t>
      </w:r>
      <w:bookmarkEnd w:id="32"/>
    </w:p>
    <w:p>
      <w:pPr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33" w:name="_Toc422_WPSOffice_Level3"/>
      <w:r>
        <w:rPr>
          <w:rFonts w:hint="eastAsia"/>
          <w:b/>
          <w:lang w:val="en-US" w:eastAsia="zh-CN"/>
        </w:rPr>
        <w:t>处警人：事件初判、分类、上报直接领导；</w:t>
      </w:r>
      <w:bookmarkEnd w:id="33"/>
    </w:p>
    <w:p>
      <w:pPr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34" w:name="_Toc1006_WPSOffice_Level3"/>
      <w:r>
        <w:rPr>
          <w:rFonts w:hint="eastAsia"/>
          <w:b/>
          <w:lang w:val="en-US" w:eastAsia="zh-CN"/>
        </w:rPr>
        <w:t>专家：事故救援专家；</w:t>
      </w:r>
      <w:bookmarkEnd w:id="34"/>
    </w:p>
    <w:p>
      <w:pPr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35" w:name="_Toc4702_WPSOffice_Level3"/>
      <w:r>
        <w:rPr>
          <w:rFonts w:hint="eastAsia"/>
          <w:b/>
          <w:lang w:val="en-US" w:eastAsia="zh-CN"/>
        </w:rPr>
        <w:t>直接领导：直接领导责任人；</w:t>
      </w:r>
      <w:bookmarkEnd w:id="35"/>
    </w:p>
    <w:p>
      <w:pPr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36" w:name="_Toc10857_WPSOffice_Level3"/>
      <w:r>
        <w:rPr>
          <w:rFonts w:hint="eastAsia"/>
          <w:b/>
          <w:lang w:val="en-US" w:eastAsia="zh-CN"/>
        </w:rPr>
        <w:t>上级领导：向上汇报对象；</w:t>
      </w:r>
      <w:bookmarkEnd w:id="36"/>
    </w:p>
    <w:p>
      <w:pPr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37" w:name="_Toc20136_WPSOffice_Level3"/>
      <w:r>
        <w:rPr>
          <w:rFonts w:hint="eastAsia"/>
          <w:b/>
          <w:lang w:val="en-US" w:eastAsia="zh-CN"/>
        </w:rPr>
        <w:t>现场：现场救援和信息采集。</w:t>
      </w:r>
      <w:bookmarkEnd w:id="37"/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bookmarkStart w:id="38" w:name="_Toc20136_WPSOffice_Level2"/>
      <w:r>
        <w:rPr>
          <w:rFonts w:hint="eastAsia"/>
          <w:b/>
          <w:lang w:val="en-US" w:eastAsia="zh-CN"/>
        </w:rPr>
        <w:t>2.2 功能需求列表与分级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本系统功能分为五部分：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39" w:name="_Toc14717_WPSOffice_Level3"/>
      <w:r>
        <w:rPr>
          <w:rFonts w:hint="eastAsia"/>
          <w:lang w:val="en-US" w:eastAsia="zh-CN"/>
        </w:rPr>
        <w:t>事件报警，在系统中发起事件；</w:t>
      </w:r>
      <w:bookmarkEnd w:id="39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40" w:name="_Toc23608_WPSOffice_Level3"/>
      <w:r>
        <w:rPr>
          <w:rFonts w:hint="eastAsia"/>
          <w:lang w:val="en-US" w:eastAsia="zh-CN"/>
        </w:rPr>
        <w:t>事件处置，这部分为系统核心功能，汇集主要业务逻辑；</w:t>
      </w:r>
      <w:bookmarkEnd w:id="40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41" w:name="_Toc19589_WPSOffice_Level3"/>
      <w:r>
        <w:rPr>
          <w:rFonts w:hint="eastAsia"/>
          <w:lang w:val="en-US" w:eastAsia="zh-CN"/>
        </w:rPr>
        <w:t>专家资料，专家信息库；</w:t>
      </w:r>
      <w:bookmarkEnd w:id="41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42" w:name="_Toc11151_WPSOffice_Level3"/>
      <w:r>
        <w:rPr>
          <w:rFonts w:hint="eastAsia"/>
          <w:lang w:val="en-US" w:eastAsia="zh-CN"/>
        </w:rPr>
        <w:t>资源分布，救援资源信息库；</w:t>
      </w:r>
      <w:bookmarkEnd w:id="42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43" w:name="_Toc4686_WPSOffice_Level3"/>
      <w:r>
        <w:rPr>
          <w:rFonts w:hint="eastAsia"/>
          <w:lang w:val="en-US" w:eastAsia="zh-CN"/>
        </w:rPr>
        <w:t>历史事件。</w:t>
      </w:r>
      <w:bookmarkEnd w:id="43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44" w:name="_Toc22380_WPSOffice_Level3"/>
      <w:r>
        <w:rPr>
          <w:rFonts w:hint="eastAsia"/>
          <w:lang w:val="en-US" w:eastAsia="zh-CN"/>
        </w:rPr>
        <w:t>第一部分、第二部分为最高优先级，优先实现。</w:t>
      </w:r>
      <w:bookmarkEnd w:id="44"/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bookmarkStart w:id="45" w:name="_Toc14717_WPSOffice_Level2"/>
      <w:r>
        <w:rPr>
          <w:rFonts w:hint="eastAsia"/>
          <w:b/>
          <w:lang w:val="en-US" w:eastAsia="zh-CN"/>
        </w:rPr>
        <w:t>2.3 主要业务流列表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系统中业务逻辑表现为业务流，由各节点推进。主要业务流如下：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46" w:name="_Toc19761_WPSOffice_Level3"/>
      <w:r>
        <w:rPr>
          <w:rFonts w:hint="eastAsia"/>
          <w:lang w:val="en-US" w:eastAsia="zh-CN"/>
        </w:rPr>
        <w:t>事件报警</w:t>
      </w:r>
      <w:bookmarkEnd w:id="46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47" w:name="_Toc18675_WPSOffice_Level3"/>
      <w:r>
        <w:rPr>
          <w:rFonts w:hint="eastAsia"/>
          <w:lang w:val="en-US" w:eastAsia="zh-CN"/>
        </w:rPr>
        <w:t>报警初判</w:t>
      </w:r>
      <w:bookmarkEnd w:id="47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48" w:name="_Toc31024_WPSOffice_Level3"/>
      <w:r>
        <w:rPr>
          <w:rFonts w:hint="eastAsia"/>
          <w:lang w:val="en-US" w:eastAsia="zh-CN"/>
        </w:rPr>
        <w:t>建立处置群组</w:t>
      </w:r>
      <w:bookmarkEnd w:id="48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49" w:name="_Toc3552_WPSOffice_Level3"/>
      <w:r>
        <w:rPr>
          <w:rFonts w:hint="eastAsia"/>
          <w:lang w:val="en-US" w:eastAsia="zh-CN"/>
        </w:rPr>
        <w:t>调派专家</w:t>
      </w:r>
      <w:bookmarkEnd w:id="49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0" w:name="_Toc28620_WPSOffice_Level3"/>
      <w:r>
        <w:rPr>
          <w:rFonts w:hint="eastAsia"/>
          <w:lang w:val="en-US" w:eastAsia="zh-CN"/>
        </w:rPr>
        <w:t>调配资源</w:t>
      </w:r>
      <w:bookmarkEnd w:id="5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1" w:name="_Toc31104_WPSOffice_Level3"/>
      <w:r>
        <w:rPr>
          <w:rFonts w:hint="eastAsia"/>
          <w:lang w:val="en-US" w:eastAsia="zh-CN"/>
        </w:rPr>
        <w:t>现场图文直播</w:t>
      </w:r>
      <w:bookmarkEnd w:id="51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2" w:name="_Toc24491_WPSOffice_Level3"/>
      <w:r>
        <w:rPr>
          <w:rFonts w:hint="eastAsia"/>
          <w:lang w:val="en-US" w:eastAsia="zh-CN"/>
        </w:rPr>
        <w:t>事件上报</w:t>
      </w:r>
      <w:bookmarkEnd w:id="52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3" w:name="_Toc11849_WPSOffice_Level3"/>
      <w:r>
        <w:rPr>
          <w:rFonts w:hint="eastAsia"/>
          <w:lang w:val="en-US" w:eastAsia="zh-CN"/>
        </w:rPr>
        <w:t>事件完结</w:t>
      </w:r>
      <w:bookmarkEnd w:id="53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4" w:name="_Toc24133_WPSOffice_Level3"/>
      <w:r>
        <w:rPr>
          <w:rFonts w:hint="eastAsia"/>
          <w:lang w:val="en-US" w:eastAsia="zh-CN"/>
        </w:rPr>
        <w:t>历史事件查阅</w:t>
      </w:r>
      <w:bookmarkEnd w:id="54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5" w:name="_Toc23871_WPSOffice_Level3"/>
      <w:r>
        <w:rPr>
          <w:rFonts w:hint="eastAsia"/>
          <w:lang w:val="en-US" w:eastAsia="zh-CN"/>
        </w:rPr>
        <w:t>专家信息维护</w:t>
      </w:r>
      <w:bookmarkEnd w:id="55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bookmarkStart w:id="56" w:name="_Toc19510_WPSOffice_Level3"/>
      <w:r>
        <w:rPr>
          <w:rFonts w:hint="eastAsia"/>
          <w:lang w:val="en-US" w:eastAsia="zh-CN"/>
        </w:rPr>
        <w:t>资源信息维护</w:t>
      </w:r>
      <w:bookmarkEnd w:id="56"/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0"/>
          <w:rFonts w:hint="eastAsia"/>
          <w:b/>
          <w:szCs w:val="22"/>
          <w:lang w:val="en-US" w:eastAsia="zh-CN"/>
        </w:rPr>
      </w:pPr>
      <w:bookmarkStart w:id="57" w:name="_Toc422_WPSOffice_Level1"/>
      <w:r>
        <w:rPr>
          <w:rStyle w:val="10"/>
          <w:rFonts w:hint="eastAsia"/>
          <w:b/>
          <w:szCs w:val="22"/>
          <w:lang w:val="en-US" w:eastAsia="zh-CN"/>
        </w:rPr>
        <w:t>功能与业务流分析</w:t>
      </w:r>
      <w:bookmarkEnd w:id="57"/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b/>
          <w:szCs w:val="22"/>
          <w:lang w:val="en-US" w:eastAsia="zh-CN"/>
        </w:rPr>
      </w:pPr>
      <w:bookmarkStart w:id="58" w:name="_Toc23608_WPSOffice_Level2"/>
      <w:r>
        <w:rPr>
          <w:rStyle w:val="11"/>
          <w:rFonts w:hint="eastAsia"/>
          <w:b/>
          <w:szCs w:val="22"/>
          <w:lang w:val="en-US" w:eastAsia="zh-CN"/>
        </w:rPr>
        <w:t>3.1 功能、业务流与用户视角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不同用户角色看到的界面显示会有差异，这由权限决定，比如某个用户只具有报警人角色，那么他无法进入事件处置界面，也看不到相应的接口按钮。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同样，推动业务流发展需要具备相应的权限，不具备权限则无法处理，比如处警人无权限建立群组，只能通过直接领导建立。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功能由业务流实现，业务流由具备权限的用户推动。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b/>
          <w:szCs w:val="22"/>
          <w:lang w:val="en-US" w:eastAsia="zh-CN"/>
        </w:rPr>
      </w:pPr>
      <w:bookmarkStart w:id="59" w:name="_Toc19589_WPSOffice_Level2"/>
      <w:r>
        <w:rPr>
          <w:rStyle w:val="11"/>
          <w:rFonts w:hint="eastAsia"/>
          <w:b/>
          <w:szCs w:val="22"/>
          <w:lang w:val="en-US" w:eastAsia="zh-CN"/>
        </w:rPr>
        <w:t>3.2 核心业务流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本系统中的核心业务流是事件报警和事件处置，事件处置包含多个子业务流。</w:t>
      </w:r>
    </w:p>
    <w:p>
      <w:pPr>
        <w:pStyle w:val="4"/>
        <w:rPr>
          <w:rFonts w:hint="eastAsia"/>
          <w:lang w:val="en-US" w:eastAsia="zh-CN"/>
        </w:rPr>
      </w:pPr>
      <w:bookmarkStart w:id="60" w:name="_Toc12690_WPSOffice_Level3"/>
      <w:r>
        <w:rPr>
          <w:rFonts w:hint="eastAsia"/>
          <w:lang w:val="en-US" w:eastAsia="zh-CN"/>
        </w:rPr>
        <w:t>3.2.1 事件报警</w:t>
      </w:r>
      <w:bookmarkEnd w:id="60"/>
    </w:p>
    <w:p>
      <w:pPr>
        <w:rPr>
          <w:rFonts w:hint="eastAsia"/>
          <w:lang w:val="en-US" w:eastAsia="zh-CN"/>
        </w:rPr>
      </w:pPr>
      <w:bookmarkStart w:id="61" w:name="_Toc18664_WPSOffice_Level3"/>
      <w:r>
        <w:rPr>
          <w:rFonts w:hint="eastAsia"/>
          <w:lang w:val="en-US" w:eastAsia="zh-CN"/>
        </w:rPr>
        <w:t>1.填写事件信息（报警人）</w:t>
      </w:r>
      <w:bookmarkEnd w:id="61"/>
    </w:p>
    <w:p>
      <w:pPr>
        <w:rPr>
          <w:rFonts w:hint="eastAsia"/>
          <w:lang w:val="en-US" w:eastAsia="zh-CN"/>
        </w:rPr>
      </w:pPr>
      <w:bookmarkStart w:id="62" w:name="_Toc21014_WPSOffice_Level3"/>
      <w:r>
        <w:rPr>
          <w:rFonts w:hint="eastAsia"/>
          <w:lang w:val="en-US" w:eastAsia="zh-CN"/>
        </w:rPr>
        <w:t>2.提交事件报警（报警人）</w:t>
      </w:r>
      <w:bookmarkEnd w:id="62"/>
    </w:p>
    <w:p>
      <w:pPr>
        <w:rPr>
          <w:rFonts w:hint="eastAsia"/>
          <w:lang w:val="en-US" w:eastAsia="zh-CN"/>
        </w:rPr>
      </w:pPr>
      <w:bookmarkStart w:id="63" w:name="_Toc6314_WPSOffice_Level3"/>
      <w:r>
        <w:rPr>
          <w:rFonts w:hint="eastAsia"/>
          <w:lang w:val="en-US" w:eastAsia="zh-CN"/>
        </w:rPr>
        <w:t>3.初步判断事件状况（处警人）</w:t>
      </w:r>
      <w:bookmarkEnd w:id="63"/>
    </w:p>
    <w:p>
      <w:pPr>
        <w:rPr>
          <w:rFonts w:hint="eastAsia"/>
          <w:lang w:val="en-US" w:eastAsia="zh-CN"/>
        </w:rPr>
      </w:pPr>
      <w:bookmarkStart w:id="64" w:name="_Toc28545_WPSOffice_Level3"/>
      <w:r>
        <w:rPr>
          <w:rFonts w:hint="eastAsia"/>
          <w:lang w:val="en-US" w:eastAsia="zh-CN"/>
        </w:rPr>
        <w:t>4.【误报或无法核实（异常）、已在处置（取消）、核实未处置（处置）】（处警人）</w:t>
      </w:r>
      <w:bookmarkEnd w:id="64"/>
    </w:p>
    <w:p>
      <w:pPr>
        <w:pStyle w:val="4"/>
        <w:rPr>
          <w:rFonts w:hint="eastAsia"/>
          <w:b/>
          <w:lang w:val="en-US" w:eastAsia="zh-CN"/>
        </w:rPr>
      </w:pPr>
      <w:bookmarkStart w:id="65" w:name="_Toc14455_WPSOffice_Level3"/>
      <w:r>
        <w:rPr>
          <w:rFonts w:hint="eastAsia"/>
          <w:b/>
          <w:lang w:val="en-US" w:eastAsia="zh-CN"/>
        </w:rPr>
        <w:t>3.2.2 事件处置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事件处置由以下子流程组成。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3.2.2.1 建立群组</w:t>
      </w:r>
    </w:p>
    <w:p>
      <w:pPr>
        <w:rPr>
          <w:rFonts w:hint="eastAsia"/>
          <w:lang w:val="en-US" w:eastAsia="zh-CN"/>
        </w:rPr>
      </w:pPr>
      <w:bookmarkStart w:id="66" w:name="_Toc19859_WPSOffice_Level3"/>
      <w:r>
        <w:rPr>
          <w:rFonts w:hint="eastAsia"/>
          <w:lang w:val="en-US" w:eastAsia="zh-CN"/>
        </w:rPr>
        <w:t>1.选择组成员（直接领导）</w:t>
      </w:r>
      <w:bookmarkEnd w:id="66"/>
    </w:p>
    <w:p>
      <w:pPr>
        <w:rPr>
          <w:rFonts w:hint="eastAsia"/>
          <w:lang w:val="en-US" w:eastAsia="zh-CN"/>
        </w:rPr>
      </w:pPr>
      <w:bookmarkStart w:id="67" w:name="_Toc29943_WPSOffice_Level3"/>
      <w:r>
        <w:rPr>
          <w:rFonts w:hint="eastAsia"/>
          <w:lang w:val="en-US" w:eastAsia="zh-CN"/>
        </w:rPr>
        <w:t>2.建立群组（直接领导）</w:t>
      </w:r>
      <w:bookmarkEnd w:id="67"/>
    </w:p>
    <w:p>
      <w:pPr>
        <w:rPr>
          <w:rFonts w:hint="eastAsia"/>
          <w:lang w:val="en-US" w:eastAsia="zh-CN"/>
        </w:rPr>
      </w:pPr>
      <w:bookmarkStart w:id="68" w:name="_Toc26264_WPSOffice_Level3"/>
      <w:r>
        <w:rPr>
          <w:rFonts w:hint="eastAsia"/>
          <w:lang w:val="en-US" w:eastAsia="zh-CN"/>
        </w:rPr>
        <w:t>3.进入群租模式（群组成员）</w:t>
      </w:r>
      <w:bookmarkEnd w:id="68"/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3.2.2.2 图文直播</w:t>
      </w:r>
    </w:p>
    <w:p>
      <w:pPr>
        <w:rPr>
          <w:rFonts w:hint="eastAsia"/>
          <w:lang w:val="en-US" w:eastAsia="zh-CN"/>
        </w:rPr>
      </w:pPr>
      <w:bookmarkStart w:id="69" w:name="_Toc18045_WPSOffice_Level3"/>
      <w:r>
        <w:rPr>
          <w:rFonts w:hint="eastAsia"/>
          <w:lang w:val="en-US" w:eastAsia="zh-CN"/>
        </w:rPr>
        <w:t>1.进入群组模式（群组成员）</w:t>
      </w:r>
      <w:bookmarkEnd w:id="69"/>
    </w:p>
    <w:p>
      <w:pPr>
        <w:rPr>
          <w:rFonts w:hint="eastAsia"/>
          <w:lang w:val="en-US" w:eastAsia="zh-CN"/>
        </w:rPr>
      </w:pPr>
      <w:bookmarkStart w:id="70" w:name="_Toc997_WPSOffice_Level3"/>
      <w:r>
        <w:rPr>
          <w:rFonts w:hint="eastAsia"/>
          <w:lang w:val="en-US" w:eastAsia="zh-CN"/>
        </w:rPr>
        <w:t>2.发送图文（群组成员）</w:t>
      </w:r>
      <w:bookmarkEnd w:id="70"/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3.2.2.3 现场视频</w:t>
      </w:r>
    </w:p>
    <w:p>
      <w:pPr>
        <w:rPr>
          <w:rFonts w:hint="eastAsia"/>
          <w:lang w:val="en-US" w:eastAsia="zh-CN"/>
        </w:rPr>
      </w:pPr>
      <w:bookmarkStart w:id="71" w:name="_Toc533_WPSOffice_Level3"/>
      <w:r>
        <w:rPr>
          <w:rFonts w:hint="eastAsia"/>
          <w:lang w:val="en-US" w:eastAsia="zh-CN"/>
        </w:rPr>
        <w:t>1.进入视频列表（群组成员）</w:t>
      </w:r>
      <w:bookmarkEnd w:id="71"/>
    </w:p>
    <w:p>
      <w:pPr>
        <w:rPr>
          <w:rFonts w:hint="eastAsia"/>
          <w:lang w:val="en-US" w:eastAsia="zh-CN"/>
        </w:rPr>
      </w:pPr>
      <w:bookmarkStart w:id="72" w:name="_Toc15161_WPSOffice_Level3"/>
      <w:r>
        <w:rPr>
          <w:rFonts w:hint="eastAsia"/>
          <w:lang w:val="en-US" w:eastAsia="zh-CN"/>
        </w:rPr>
        <w:t>2.下载查看视频（群组成员）</w:t>
      </w:r>
      <w:bookmarkEnd w:id="7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视频直播功能直接使用钉钉自带视频通话功能。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3.2.2.4 调派专家</w:t>
      </w:r>
    </w:p>
    <w:p>
      <w:pPr>
        <w:rPr>
          <w:rFonts w:hint="eastAsia"/>
          <w:lang w:val="en-US" w:eastAsia="zh-CN"/>
        </w:rPr>
      </w:pPr>
      <w:bookmarkStart w:id="73" w:name="_Toc12255_WPSOffice_Level3"/>
      <w:r>
        <w:rPr>
          <w:rFonts w:hint="eastAsia"/>
          <w:lang w:val="en-US" w:eastAsia="zh-CN"/>
        </w:rPr>
        <w:t>1.进入专家列表（直接领导）</w:t>
      </w:r>
      <w:bookmarkEnd w:id="73"/>
    </w:p>
    <w:p>
      <w:pPr>
        <w:rPr>
          <w:rFonts w:hint="eastAsia"/>
          <w:lang w:val="en-US" w:eastAsia="zh-CN"/>
        </w:rPr>
      </w:pPr>
      <w:bookmarkStart w:id="74" w:name="_Toc43_WPSOffice_Level3"/>
      <w:r>
        <w:rPr>
          <w:rFonts w:hint="eastAsia"/>
          <w:lang w:val="en-US" w:eastAsia="zh-CN"/>
        </w:rPr>
        <w:t>2.【系统根据事件情况自动筛选排序】</w:t>
      </w:r>
      <w:bookmarkEnd w:id="74"/>
    </w:p>
    <w:p>
      <w:pPr>
        <w:rPr>
          <w:rFonts w:hint="eastAsia"/>
          <w:lang w:val="en-US" w:eastAsia="zh-CN"/>
        </w:rPr>
      </w:pPr>
      <w:bookmarkStart w:id="75" w:name="_Toc6462_WPSOffice_Level3"/>
      <w:r>
        <w:rPr>
          <w:rFonts w:hint="eastAsia"/>
          <w:lang w:val="en-US" w:eastAsia="zh-CN"/>
        </w:rPr>
        <w:t>3.【可选步骤】选择筛选条件（直接领导）</w:t>
      </w:r>
      <w:bookmarkEnd w:id="75"/>
    </w:p>
    <w:p>
      <w:pPr>
        <w:rPr>
          <w:rFonts w:hint="eastAsia"/>
          <w:lang w:val="en-US" w:eastAsia="zh-CN"/>
        </w:rPr>
      </w:pPr>
      <w:bookmarkStart w:id="76" w:name="_Toc12814_WPSOffice_Level3"/>
      <w:r>
        <w:rPr>
          <w:rFonts w:hint="eastAsia"/>
          <w:lang w:val="en-US" w:eastAsia="zh-CN"/>
        </w:rPr>
        <w:t>4.选定调派专家（直接领导）</w:t>
      </w:r>
      <w:bookmarkEnd w:id="76"/>
    </w:p>
    <w:p>
      <w:pPr>
        <w:rPr>
          <w:rFonts w:hint="eastAsia"/>
          <w:lang w:val="en-US" w:eastAsia="zh-CN"/>
        </w:rPr>
      </w:pPr>
      <w:bookmarkStart w:id="77" w:name="_Toc30132_WPSOffice_Level3"/>
      <w:r>
        <w:rPr>
          <w:rFonts w:hint="eastAsia"/>
          <w:lang w:val="en-US" w:eastAsia="zh-CN"/>
        </w:rPr>
        <w:t>5.调派专家收到电话、短信（调派专家）</w:t>
      </w:r>
      <w:bookmarkEnd w:id="77"/>
    </w:p>
    <w:p>
      <w:pPr>
        <w:rPr>
          <w:rFonts w:hint="eastAsia"/>
          <w:lang w:val="en-US" w:eastAsia="zh-CN"/>
        </w:rPr>
      </w:pPr>
      <w:bookmarkStart w:id="78" w:name="_Toc4594_WPSOffice_Level3"/>
      <w:r>
        <w:rPr>
          <w:rFonts w:hint="eastAsia"/>
          <w:lang w:val="en-US" w:eastAsia="zh-CN"/>
        </w:rPr>
        <w:t>6.进入群组</w:t>
      </w:r>
      <w:bookmarkEnd w:id="78"/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3.2.2.5 调派资源</w:t>
      </w:r>
    </w:p>
    <w:p>
      <w:pPr>
        <w:rPr>
          <w:rFonts w:hint="eastAsia"/>
          <w:lang w:val="en-US" w:eastAsia="zh-CN"/>
        </w:rPr>
      </w:pPr>
      <w:bookmarkStart w:id="79" w:name="_Toc4955_WPSOffice_Level3"/>
      <w:r>
        <w:rPr>
          <w:rFonts w:hint="eastAsia"/>
          <w:lang w:val="en-US" w:eastAsia="zh-CN"/>
        </w:rPr>
        <w:t>1.进入资源列表（直接领导）</w:t>
      </w:r>
      <w:bookmarkEnd w:id="79"/>
    </w:p>
    <w:p>
      <w:pPr>
        <w:rPr>
          <w:rFonts w:hint="eastAsia"/>
          <w:lang w:val="en-US" w:eastAsia="zh-CN"/>
        </w:rPr>
      </w:pPr>
      <w:bookmarkStart w:id="80" w:name="_Toc10664_WPSOffice_Level3"/>
      <w:r>
        <w:rPr>
          <w:rFonts w:hint="eastAsia"/>
          <w:lang w:val="en-US" w:eastAsia="zh-CN"/>
        </w:rPr>
        <w:t>2.【系统根据事件情况自动筛选排序】</w:t>
      </w:r>
      <w:bookmarkEnd w:id="80"/>
    </w:p>
    <w:p>
      <w:pPr>
        <w:rPr>
          <w:rFonts w:hint="eastAsia"/>
          <w:lang w:val="en-US" w:eastAsia="zh-CN"/>
        </w:rPr>
      </w:pPr>
      <w:bookmarkStart w:id="81" w:name="_Toc86_WPSOffice_Level3"/>
      <w:r>
        <w:rPr>
          <w:rFonts w:hint="eastAsia"/>
          <w:lang w:val="en-US" w:eastAsia="zh-CN"/>
        </w:rPr>
        <w:t>3.【可选步骤】选择筛选条件（直接领导）</w:t>
      </w:r>
      <w:bookmarkEnd w:id="81"/>
    </w:p>
    <w:p>
      <w:pPr>
        <w:rPr>
          <w:rFonts w:hint="eastAsia"/>
          <w:lang w:val="en-US" w:eastAsia="zh-CN"/>
        </w:rPr>
      </w:pPr>
      <w:bookmarkStart w:id="82" w:name="_Toc13304_WPSOffice_Level3"/>
      <w:r>
        <w:rPr>
          <w:rFonts w:hint="eastAsia"/>
          <w:lang w:val="en-US" w:eastAsia="zh-CN"/>
        </w:rPr>
        <w:t>4.选定调派资源（直接领导）</w:t>
      </w:r>
      <w:bookmarkEnd w:id="82"/>
    </w:p>
    <w:p>
      <w:pPr>
        <w:rPr>
          <w:rFonts w:hint="eastAsia"/>
          <w:lang w:val="en-US" w:eastAsia="zh-CN"/>
        </w:rPr>
      </w:pPr>
      <w:bookmarkStart w:id="83" w:name="_Toc9404_WPSOffice_Level3"/>
      <w:r>
        <w:rPr>
          <w:rFonts w:hint="eastAsia"/>
          <w:lang w:val="en-US" w:eastAsia="zh-CN"/>
        </w:rPr>
        <w:t>5.资源负责人收到电话、短信</w:t>
      </w:r>
      <w:bookmarkEnd w:id="83"/>
    </w:p>
    <w:p>
      <w:pPr>
        <w:rPr>
          <w:rFonts w:hint="eastAsia"/>
          <w:lang w:val="en-US" w:eastAsia="zh-CN"/>
        </w:rPr>
      </w:pPr>
      <w:bookmarkStart w:id="84" w:name="_Toc22374_WPSOffice_Level3"/>
      <w:r>
        <w:rPr>
          <w:rFonts w:hint="eastAsia"/>
          <w:lang w:val="en-US" w:eastAsia="zh-CN"/>
        </w:rPr>
        <w:t>6.进入群组</w:t>
      </w:r>
      <w:bookmarkEnd w:id="84"/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3.2.2.6 事件上报</w:t>
      </w:r>
    </w:p>
    <w:p>
      <w:pPr>
        <w:rPr>
          <w:rFonts w:hint="eastAsia"/>
          <w:lang w:val="en-US" w:eastAsia="zh-CN"/>
        </w:rPr>
      </w:pPr>
      <w:bookmarkStart w:id="85" w:name="_Toc30905_WPSOffice_Level3"/>
      <w:r>
        <w:rPr>
          <w:rFonts w:hint="eastAsia"/>
          <w:lang w:val="en-US" w:eastAsia="zh-CN"/>
        </w:rPr>
        <w:t>1.点击事件上报（直接领导）</w:t>
      </w:r>
      <w:bookmarkEnd w:id="85"/>
    </w:p>
    <w:p>
      <w:pPr>
        <w:rPr>
          <w:rFonts w:hint="eastAsia"/>
          <w:lang w:val="en-US" w:eastAsia="zh-CN"/>
        </w:rPr>
      </w:pPr>
      <w:bookmarkStart w:id="86" w:name="_Toc20534_WPSOffice_Level3"/>
      <w:r>
        <w:rPr>
          <w:rFonts w:hint="eastAsia"/>
          <w:lang w:val="en-US" w:eastAsia="zh-CN"/>
        </w:rPr>
        <w:t>2.查看事件详情列表，选择上报对象（直接领导）</w:t>
      </w:r>
      <w:bookmarkEnd w:id="86"/>
    </w:p>
    <w:p>
      <w:pPr>
        <w:rPr>
          <w:rFonts w:hint="eastAsia"/>
          <w:lang w:val="en-US" w:eastAsia="zh-CN"/>
        </w:rPr>
      </w:pPr>
      <w:bookmarkStart w:id="87" w:name="_Toc8459_WPSOffice_Level3"/>
      <w:r>
        <w:rPr>
          <w:rFonts w:hint="eastAsia"/>
          <w:lang w:val="en-US" w:eastAsia="zh-CN"/>
        </w:rPr>
        <w:t>3.系统图文发送给上级领导，并自动拉入群组</w:t>
      </w:r>
      <w:bookmarkEnd w:id="87"/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3.2.2.7 事件完结</w:t>
      </w:r>
    </w:p>
    <w:p>
      <w:pPr>
        <w:rPr>
          <w:rFonts w:hint="eastAsia"/>
          <w:lang w:val="en-US" w:eastAsia="zh-CN"/>
        </w:rPr>
      </w:pPr>
      <w:bookmarkStart w:id="88" w:name="_Toc19353_WPSOffice_Level3"/>
      <w:r>
        <w:rPr>
          <w:rFonts w:hint="eastAsia"/>
          <w:lang w:val="en-US" w:eastAsia="zh-CN"/>
        </w:rPr>
        <w:t>1.点击事件完结（直接领导）</w:t>
      </w:r>
      <w:bookmarkEnd w:id="88"/>
    </w:p>
    <w:p>
      <w:pPr>
        <w:rPr>
          <w:rFonts w:hint="eastAsia"/>
          <w:lang w:val="en-US" w:eastAsia="zh-CN"/>
        </w:rPr>
      </w:pPr>
      <w:bookmarkStart w:id="89" w:name="_Toc19452_WPSOffice_Level3"/>
      <w:r>
        <w:rPr>
          <w:rFonts w:hint="eastAsia"/>
          <w:lang w:val="en-US" w:eastAsia="zh-CN"/>
        </w:rPr>
        <w:t>2.确认事件汇总信息（直接领导）</w:t>
      </w:r>
      <w:bookmarkEnd w:id="89"/>
    </w:p>
    <w:p>
      <w:pPr>
        <w:rPr>
          <w:rFonts w:hint="eastAsia"/>
          <w:lang w:val="en-US" w:eastAsia="zh-CN"/>
        </w:rPr>
      </w:pPr>
      <w:bookmarkStart w:id="90" w:name="_Toc1310_WPSOffice_Level3"/>
      <w:r>
        <w:rPr>
          <w:rFonts w:hint="eastAsia"/>
          <w:lang w:val="en-US" w:eastAsia="zh-CN"/>
        </w:rPr>
        <w:t>3.系统将事件状态设置为已完结，归入历史事件列表</w:t>
      </w:r>
      <w:bookmarkEnd w:id="90"/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b/>
          <w:szCs w:val="22"/>
          <w:lang w:val="en-US" w:eastAsia="zh-CN"/>
        </w:rPr>
      </w:pPr>
      <w:bookmarkStart w:id="91" w:name="_Toc11151_WPSOffice_Level2"/>
      <w:r>
        <w:rPr>
          <w:rStyle w:val="11"/>
          <w:rFonts w:hint="eastAsia"/>
          <w:b/>
          <w:szCs w:val="22"/>
          <w:lang w:val="en-US" w:eastAsia="zh-CN"/>
        </w:rPr>
        <w:t>3.3 主要功能界面描述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15235_WPSOffice_Level3"/>
      <w:r>
        <w:rPr>
          <w:rFonts w:hint="eastAsia"/>
          <w:lang w:val="en-US" w:eastAsia="zh-CN"/>
        </w:rPr>
        <w:t>3.3.1 主界面</w:t>
      </w:r>
      <w:bookmarkEnd w:id="92"/>
    </w:p>
    <w:p>
      <w:pPr>
        <w:rPr>
          <w:rFonts w:hint="eastAsia"/>
          <w:lang w:val="en-US" w:eastAsia="zh-CN"/>
        </w:rPr>
      </w:pPr>
      <w:bookmarkStart w:id="93" w:name="_Toc229_WPSOffice_Level3"/>
      <w:r>
        <w:rPr>
          <w:rFonts w:hint="eastAsia"/>
          <w:lang w:val="en-US" w:eastAsia="zh-CN"/>
        </w:rPr>
        <w:t>1.主要构件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事件报警（按钮）——&gt;进入事件报警界面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正在发生（按钮）——&gt;进入正在发生界面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专家资料（按钮）——&gt;进入专家资料界面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资源分布（按钮）——&gt;进入资源分布界面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历史事件（按钮）——&gt;进入历史事件界面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94" w:name="_Toc3390_WPSOffice_Level3"/>
      <w:r>
        <w:rPr>
          <w:rFonts w:hint="eastAsia"/>
          <w:lang w:val="en-US" w:eastAsia="zh-CN"/>
        </w:rPr>
        <w:t>2.辅助构件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（如果有正在发生事件）正在发生事件提示栏——&gt;事件处置界面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95" w:name="_Toc20514_WPSOffice_Level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3.3.2 事件报警界面</w:t>
      </w:r>
      <w:bookmarkEnd w:id="95"/>
    </w:p>
    <w:p>
      <w:pPr>
        <w:rPr>
          <w:rFonts w:hint="eastAsia"/>
          <w:lang w:val="en-US" w:eastAsia="zh-CN"/>
        </w:rPr>
      </w:pPr>
      <w:bookmarkStart w:id="96" w:name="_Toc5981_WPSOffice_Level3"/>
      <w:r>
        <w:rPr>
          <w:rFonts w:hint="eastAsia"/>
          <w:lang w:val="en-US" w:eastAsia="zh-CN"/>
        </w:rPr>
        <w:t>1.主要构件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事件信息列表（包含时间、概要、描述、位置、化学品类型、照片等）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提交（按钮）——&gt;事件进入待核实状态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97" w:name="_Toc31467_WPSOffice_Level3"/>
      <w:r>
        <w:rPr>
          <w:rFonts w:hint="eastAsia"/>
          <w:lang w:val="en-US" w:eastAsia="zh-CN"/>
        </w:rPr>
        <w:t>2.辅助构件</w:t>
      </w:r>
      <w:bookmarkEnd w:id="97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取消（按钮）——&gt;返回主界面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98" w:name="_Toc10675_WPSOffice_Level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3.3.3 正在发生界面</w:t>
      </w:r>
      <w:bookmarkEnd w:id="98"/>
    </w:p>
    <w:p>
      <w:pPr>
        <w:rPr>
          <w:rFonts w:hint="eastAsia"/>
          <w:lang w:val="en-US" w:eastAsia="zh-CN"/>
        </w:rPr>
      </w:pPr>
      <w:bookmarkStart w:id="99" w:name="_Toc16757_WPSOffice_Level3"/>
      <w:r>
        <w:rPr>
          <w:rFonts w:hint="eastAsia"/>
          <w:lang w:val="en-US" w:eastAsia="zh-CN"/>
        </w:rPr>
        <w:t>1.主要构件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正在处置事件列表——&gt;事件处置界面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待处置事件列表——&gt;事件核实界面——&gt;事件处置界面</w:t>
      </w:r>
    </w:p>
    <w:p>
      <w:pPr>
        <w:rPr>
          <w:rFonts w:hint="eastAsia"/>
          <w:lang w:val="en-US" w:eastAsia="zh-CN"/>
        </w:rPr>
      </w:pPr>
      <w:bookmarkStart w:id="100" w:name="_Toc15499_WPSOffice_Level3"/>
      <w:r>
        <w:rPr>
          <w:rFonts w:hint="eastAsia"/>
          <w:lang w:val="en-US" w:eastAsia="zh-CN"/>
        </w:rPr>
        <w:t>2.辅助构件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刷新（按钮）——&gt;重载上面两个列表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返回（按钮）——&gt;返回主界面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事件处置界面</w:t>
      </w:r>
    </w:p>
    <w:p>
      <w:pPr>
        <w:rPr>
          <w:rFonts w:hint="eastAsia"/>
          <w:lang w:val="en-US" w:eastAsia="zh-CN"/>
        </w:rPr>
      </w:pPr>
      <w:bookmarkStart w:id="101" w:name="_Toc14372_WPSOffice_Level3"/>
      <w:r>
        <w:rPr>
          <w:rFonts w:hint="eastAsia"/>
          <w:lang w:val="en-US" w:eastAsia="zh-CN"/>
        </w:rPr>
        <w:t>1.主要构件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事件概况（按钮）——&gt;事件详情界面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现场图文（按钮）——&gt;组群图文界面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现场视频（按钮）——&gt;短视频界面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视频通话（按钮）——&gt;视频通话界面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建立组群（按钮）——&gt;建立组群界面——&gt;组群图文界面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调派专家（按钮）——&gt;专家推荐界面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调配资源（按钮）——&gt;资源分布界面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事件上报（按钮）——&gt;事件上报界面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事件完结（按钮）——&gt;事件完结确认</w:t>
      </w:r>
    </w:p>
    <w:p>
      <w:pPr>
        <w:rPr>
          <w:rFonts w:hint="eastAsia"/>
          <w:lang w:val="en-US" w:eastAsia="zh-CN"/>
        </w:rPr>
      </w:pPr>
      <w:bookmarkStart w:id="102" w:name="_Toc8951_WPSOffice_Level3"/>
      <w:r>
        <w:rPr>
          <w:rFonts w:hint="eastAsia"/>
          <w:lang w:val="en-US" w:eastAsia="zh-CN"/>
        </w:rPr>
        <w:t>2.辅助构件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事件动态提示栏（显示事件变化）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返回（按钮）——&gt;返回主界面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03" w:name="_Toc7445_WPSOffice_Level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3.3.4 历史事件界面</w:t>
      </w:r>
      <w:bookmarkEnd w:id="103"/>
    </w:p>
    <w:p>
      <w:pPr>
        <w:rPr>
          <w:rFonts w:hint="eastAsia"/>
          <w:lang w:val="en-US" w:eastAsia="zh-CN"/>
        </w:rPr>
      </w:pPr>
      <w:bookmarkStart w:id="104" w:name="_Toc17577_WPSOffice_Level3"/>
      <w:r>
        <w:rPr>
          <w:rFonts w:hint="eastAsia"/>
          <w:lang w:val="en-US" w:eastAsia="zh-CN"/>
        </w:rPr>
        <w:t>1.主要构件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历史事件列表、状态（链接）——&gt;事件资料界面</w:t>
      </w:r>
    </w:p>
    <w:p>
      <w:pPr>
        <w:rPr>
          <w:rFonts w:hint="eastAsia"/>
          <w:lang w:val="en-US" w:eastAsia="zh-CN"/>
        </w:rPr>
      </w:pPr>
      <w:bookmarkStart w:id="105" w:name="_Toc31504_WPSOffice_Level3"/>
      <w:r>
        <w:rPr>
          <w:rFonts w:hint="eastAsia"/>
          <w:lang w:val="en-US" w:eastAsia="zh-CN"/>
        </w:rPr>
        <w:t>2.辅助构件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返回（按钮）——&gt;返回主界面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3.3.4.1 事件资料界面</w:t>
      </w:r>
    </w:p>
    <w:p>
      <w:pPr>
        <w:rPr>
          <w:rFonts w:hint="eastAsia"/>
          <w:lang w:val="en-US" w:eastAsia="zh-CN"/>
        </w:rPr>
      </w:pPr>
      <w:bookmarkStart w:id="106" w:name="_Toc17314_WPSOffice_Level3"/>
      <w:r>
        <w:rPr>
          <w:rFonts w:hint="eastAsia"/>
          <w:lang w:val="en-US" w:eastAsia="zh-CN"/>
        </w:rPr>
        <w:t>1.主要构件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历史事件信息表（包括事件详细资料、图文、处置过程记录等）</w:t>
      </w:r>
    </w:p>
    <w:p>
      <w:pPr>
        <w:rPr>
          <w:rFonts w:hint="eastAsia"/>
          <w:lang w:val="en-US" w:eastAsia="zh-CN"/>
        </w:rPr>
      </w:pPr>
      <w:bookmarkStart w:id="107" w:name="_Toc3337_WPSOffice_Level3"/>
      <w:r>
        <w:rPr>
          <w:rFonts w:hint="eastAsia"/>
          <w:lang w:val="en-US" w:eastAsia="zh-CN"/>
        </w:rPr>
        <w:t>2.辅助构件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返回（按钮）——&gt;返回主界面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08" w:name="_Toc21553_WPSOffice_Level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3.3.5 专家资料界面</w:t>
      </w:r>
      <w:bookmarkEnd w:id="108"/>
    </w:p>
    <w:p>
      <w:pPr>
        <w:rPr>
          <w:rFonts w:hint="eastAsia"/>
          <w:lang w:val="en-US" w:eastAsia="zh-CN"/>
        </w:rPr>
      </w:pPr>
      <w:bookmarkStart w:id="109" w:name="_Toc11921_WPSOffice_Level3"/>
      <w:r>
        <w:rPr>
          <w:rFonts w:hint="eastAsia"/>
          <w:lang w:val="en-US" w:eastAsia="zh-CN"/>
        </w:rPr>
        <w:t>1.主要构件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（可切换）专家列表——&gt;专家详细资料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（可切换）专家地图——&gt;专家详细资料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切换地图/列表（按钮）</w:t>
      </w:r>
    </w:p>
    <w:p>
      <w:pPr>
        <w:rPr>
          <w:rFonts w:hint="eastAsia"/>
          <w:lang w:val="en-US" w:eastAsia="zh-CN"/>
        </w:rPr>
      </w:pPr>
      <w:bookmarkStart w:id="110" w:name="_Toc540_WPSOffice_Level3"/>
      <w:r>
        <w:rPr>
          <w:rFonts w:hint="eastAsia"/>
          <w:lang w:val="en-US" w:eastAsia="zh-CN"/>
        </w:rPr>
        <w:t>2.辅助构件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顶部分类筛选标签——&gt;筛选出符合条件专家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11" w:name="_Toc18663_WPSOffice_Level3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3.3.6 资源分布界面</w:t>
      </w:r>
      <w:bookmarkEnd w:id="111"/>
    </w:p>
    <w:p>
      <w:pPr>
        <w:rPr>
          <w:rFonts w:hint="eastAsia"/>
          <w:lang w:val="en-US" w:eastAsia="zh-CN"/>
        </w:rPr>
      </w:pPr>
      <w:bookmarkStart w:id="112" w:name="_Toc13294_WPSOffice_Level3"/>
      <w:r>
        <w:rPr>
          <w:rFonts w:hint="eastAsia"/>
          <w:lang w:val="en-US" w:eastAsia="zh-CN"/>
        </w:rPr>
        <w:t>1.主要构件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（可切换）资源列表——&gt;资源详细资料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（可切换）资源地图——&gt;资源详细资料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切换地图/列表（按钮）</w:t>
      </w:r>
    </w:p>
    <w:p>
      <w:pPr>
        <w:rPr>
          <w:rFonts w:hint="eastAsia"/>
          <w:lang w:val="en-US" w:eastAsia="zh-CN"/>
        </w:rPr>
      </w:pPr>
      <w:bookmarkStart w:id="113" w:name="_Toc27025_WPSOffice_Level3"/>
      <w:r>
        <w:rPr>
          <w:rFonts w:hint="eastAsia"/>
          <w:lang w:val="en-US" w:eastAsia="zh-CN"/>
        </w:rPr>
        <w:t>2.辅助构件</w:t>
      </w:r>
      <w:bookmarkEnd w:id="113"/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顶部分类筛选标签——&gt;筛选出符合条件资源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14" w:name="_Toc1006_WPSOffice_Level1"/>
      <w:r>
        <w:rPr>
          <w:rFonts w:hint="eastAsia"/>
          <w:lang w:val="en-US" w:eastAsia="zh-CN"/>
        </w:rPr>
        <w:t>技术、架构与部署</w:t>
      </w:r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4686_WPSOffice_Level2"/>
      <w:r>
        <w:rPr>
          <w:rFonts w:hint="eastAsia"/>
          <w:lang w:val="en-US" w:eastAsia="zh-CN"/>
        </w:rPr>
        <w:t>4.1 初步技术分析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持久存储的数据包括事件相关数据、专家相关数据、资源相关数据、角色权限数据等，需要专门的数据库进行组织存储。本系统部分逻辑无法在钉钉平台实现。因此，我们采取前端（钉钉应用）+云服务器的架构。钉钉的很多功能我们将在本系统中充分利用，比如定位、电话、DING功能等。</w:t>
      </w:r>
    </w:p>
    <w:p>
      <w:pPr>
        <w:pStyle w:val="3"/>
        <w:rPr>
          <w:rFonts w:hint="eastAsia"/>
          <w:b/>
          <w:lang w:val="en-US" w:eastAsia="zh-CN"/>
        </w:rPr>
      </w:pPr>
      <w:bookmarkStart w:id="116" w:name="_Toc22380_WPSOffice_Level2"/>
      <w:r>
        <w:rPr>
          <w:rFonts w:hint="eastAsia"/>
          <w:b/>
          <w:lang w:val="en-US" w:eastAsia="zh-CN"/>
        </w:rPr>
        <w:t>4.2 架构概要设计与部署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1.前端：钉钉应用，企业内部应用。钉钉开放平台，E应用，基于钉钉提供的框架和组件进行开发。通过JSAPI与服务端通信。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2.服务端：部署在阿里云。Linux、MySQL、java环境。Java实现服务端业务逻辑。数据存放于私有云服务器。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3.语音、短信通知功能：钉钉电话、DING功能实现。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4.管理平台：钉钉OA、服务端管理web。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98716"/>
    <w:multiLevelType w:val="singleLevel"/>
    <w:tmpl w:val="82298716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A7F780E3"/>
    <w:multiLevelType w:val="singleLevel"/>
    <w:tmpl w:val="A7F780E3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B169F39A"/>
    <w:multiLevelType w:val="singleLevel"/>
    <w:tmpl w:val="B169F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A3FBC14"/>
    <w:multiLevelType w:val="singleLevel"/>
    <w:tmpl w:val="CA3FB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133EB99"/>
    <w:multiLevelType w:val="singleLevel"/>
    <w:tmpl w:val="E133EB99"/>
    <w:lvl w:ilvl="0" w:tentative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abstractNum w:abstractNumId="5">
    <w:nsid w:val="0E5C873F"/>
    <w:multiLevelType w:val="multilevel"/>
    <w:tmpl w:val="0E5C873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24920"/>
    <w:rsid w:val="02901C73"/>
    <w:rsid w:val="09951EB9"/>
    <w:rsid w:val="0A5218B0"/>
    <w:rsid w:val="0A9320B9"/>
    <w:rsid w:val="0B7F4BD1"/>
    <w:rsid w:val="0B9F4C4A"/>
    <w:rsid w:val="0CE92F1A"/>
    <w:rsid w:val="0FD24DB9"/>
    <w:rsid w:val="11257378"/>
    <w:rsid w:val="1A243C5D"/>
    <w:rsid w:val="23F60B9A"/>
    <w:rsid w:val="2E13479F"/>
    <w:rsid w:val="2E1553C7"/>
    <w:rsid w:val="3753092D"/>
    <w:rsid w:val="41386A6F"/>
    <w:rsid w:val="42A73DCC"/>
    <w:rsid w:val="475D04F5"/>
    <w:rsid w:val="4D803D8B"/>
    <w:rsid w:val="4DE87582"/>
    <w:rsid w:val="4F624920"/>
    <w:rsid w:val="53481450"/>
    <w:rsid w:val="54250502"/>
    <w:rsid w:val="59831219"/>
    <w:rsid w:val="5C39357E"/>
    <w:rsid w:val="5C826C8F"/>
    <w:rsid w:val="656678AA"/>
    <w:rsid w:val="6A81429B"/>
    <w:rsid w:val="6FBF76BF"/>
    <w:rsid w:val="70BA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39da6d3-375b-433d-bc3d-9f7af934e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9da6d3-375b-433d-bc3d-9f7af934e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8d158a-f085-4fa3-a0a8-9e630176a7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8d158a-f085-4fa3-a0a8-9e630176a7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257f8c-3eb8-435d-ba3b-078b646be7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257f8c-3eb8-435d-ba3b-078b646be7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afb552-5233-4b5e-b945-f29c88fc6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afb552-5233-4b5e-b945-f29c88fc6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15ec04-fd47-4444-a9c8-54c72633aa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15ec04-fd47-4444-a9c8-54c72633aa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55c763-5119-49aa-b48d-ef767a15f3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55c763-5119-49aa-b48d-ef767a15f3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7d9b85-1e12-4bd7-b59d-d535e674bb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7d9b85-1e12-4bd7-b59d-d535e674bb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3efd9-f1ff-43e9-8dd9-cd8098f800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3efd9-f1ff-43e9-8dd9-cd8098f800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5e7e9c-0e56-4426-a8e9-00ccf516d2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5e7e9c-0e56-4426-a8e9-00ccf516d2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609a33-8768-41a3-9eeb-96e36d66f3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609a33-8768-41a3-9eeb-96e36d66f3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dbad6d-fba6-43fa-b47b-0404a62af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dbad6d-fba6-43fa-b47b-0404a62afb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cf9990-1219-4629-afa0-6e7bfa5c35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cf9990-1219-4629-afa0-6e7bfa5c35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4c44a9-27b5-4116-bb67-9c73eeaed1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4c44a9-27b5-4116-bb67-9c73eeaed1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508af4-07e1-432c-a712-2ad1b0fbf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508af4-07e1-432c-a712-2ad1b0fbf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7b2eb8-4520-4052-aeaf-c0c765974b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7b2eb8-4520-4052-aeaf-c0c765974b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1dc6cf-38dd-47e4-beb5-6df3703364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1dc6cf-38dd-47e4-beb5-6df3703364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6fdbe-71f3-45a9-af2d-6e09ef367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6fdbe-71f3-45a9-af2d-6e09ef367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22c726-4a1f-444a-80fc-22f856e348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22c726-4a1f-444a-80fc-22f856e348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8e0c0c-a22f-426b-9009-aae63c85cf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8e0c0c-a22f-426b-9009-aae63c85cf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9bb4e4-1aa2-4c03-90c2-cec683721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9bb4e4-1aa2-4c03-90c2-cec683721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3cb432-94dc-4854-bb93-4440815396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3cb432-94dc-4854-bb93-4440815396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c040c-808b-4d65-85cc-ef26c0e965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fc040c-808b-4d65-85cc-ef26c0e965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db4b04-535e-4cb8-b97e-c2d9ff9bf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db4b04-535e-4cb8-b97e-c2d9ff9bf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c3d309-1be5-4ac6-9366-794b7bb745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c3d309-1be5-4ac6-9366-794b7bb745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2018-09-12T20:55:00Z</dcterms:created>
  <dc:creator>Victor.L</dc:creator>
  <cp:lastModifiedBy>Victor.L</cp:lastModifiedBy>
  <dcterms:modified xsi:type="dcterms:W3CDTF">2018-09-13T00:47:01Z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