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C8" w:rsidRPr="00454454" w:rsidRDefault="00361CE1" w:rsidP="0032591F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54454">
        <w:rPr>
          <w:rFonts w:ascii="Times New Roman" w:hAnsi="Times New Roman" w:cs="Times New Roman"/>
          <w:b/>
          <w:sz w:val="30"/>
          <w:szCs w:val="30"/>
        </w:rPr>
        <w:t>A NEW COURSE IN READING PALI</w:t>
      </w:r>
    </w:p>
    <w:p w:rsidR="0002748A" w:rsidRPr="00454454" w:rsidRDefault="002C20B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DD7E88">
        <w:rPr>
          <w:rFonts w:ascii="Times New Roman" w:hAnsi="Times New Roman" w:cs="Times New Roman"/>
          <w:b/>
          <w:sz w:val="26"/>
          <w:szCs w:val="26"/>
        </w:rPr>
        <w:t xml:space="preserve">tập </w:t>
      </w:r>
      <w:r>
        <w:rPr>
          <w:rFonts w:ascii="Times New Roman" w:hAnsi="Times New Roman" w:cs="Times New Roman"/>
          <w:b/>
          <w:sz w:val="26"/>
          <w:szCs w:val="26"/>
        </w:rPr>
        <w:t>2.2</w:t>
      </w:r>
    </w:p>
    <w:p w:rsidR="0002748A" w:rsidRPr="00454454" w:rsidRDefault="0002748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D7E88" w:rsidRPr="00DD7E88" w:rsidRDefault="00DD7E88" w:rsidP="00DD7E88">
      <w:pPr>
        <w:rPr>
          <w:rStyle w:val="pointer"/>
          <w:rFonts w:ascii="Times New Roman" w:hAnsi="Times New Roman" w:cs="Times New Roman"/>
          <w:b/>
          <w:sz w:val="26"/>
          <w:szCs w:val="26"/>
        </w:rPr>
      </w:pPr>
      <w:r>
        <w:rPr>
          <w:rStyle w:val="pointer"/>
          <w:rFonts w:ascii="Times New Roman" w:hAnsi="Times New Roman" w:cs="Times New Roman"/>
          <w:b/>
          <w:sz w:val="26"/>
          <w:szCs w:val="26"/>
        </w:rPr>
        <w:t>Đoạn kinh 3.3</w:t>
      </w:r>
    </w:p>
    <w:p w:rsidR="00747857" w:rsidRPr="00C53024" w:rsidRDefault="000513EF" w:rsidP="00C53024">
      <w:pPr>
        <w:rPr>
          <w:rFonts w:ascii="Times New Roman" w:hAnsi="Times New Roman" w:cs="Times New Roman"/>
          <w:sz w:val="26"/>
          <w:szCs w:val="26"/>
        </w:rPr>
      </w:pPr>
      <w:r w:rsidRPr="00416B6C">
        <w:rPr>
          <w:rStyle w:val="pointer"/>
          <w:rFonts w:ascii="Times New Roman" w:hAnsi="Times New Roman" w:cs="Times New Roman"/>
          <w:sz w:val="26"/>
          <w:szCs w:val="26"/>
        </w:rPr>
        <w:t>...</w:t>
      </w:r>
      <w:r>
        <w:rPr>
          <w:rStyle w:val="pointer"/>
          <w:rFonts w:ascii="Times New Roman" w:hAnsi="Times New Roman" w:cs="Times New Roman"/>
          <w:sz w:val="26"/>
          <w:szCs w:val="26"/>
        </w:rPr>
        <w:t xml:space="preserve"> </w:t>
      </w:r>
      <w:r w:rsidRPr="00416B6C">
        <w:rPr>
          <w:rStyle w:val="pointer"/>
          <w:rFonts w:ascii="Times New Roman" w:hAnsi="Times New Roman" w:cs="Times New Roman"/>
          <w:sz w:val="26"/>
          <w:szCs w:val="26"/>
        </w:rPr>
        <w:t>Evameva kho, bhikkhave, appakā te sattā ye ariyena paññācakkhunā samannāgatā; atha kho ete’va sattā bahutarā ye avijjāgatā sammūḷhā</w:t>
      </w:r>
      <w:r w:rsidR="0081000A">
        <w:rPr>
          <w:rStyle w:val="pointer"/>
          <w:rFonts w:ascii="Times New Roman" w:hAnsi="Times New Roman" w:cs="Times New Roman"/>
          <w:sz w:val="26"/>
          <w:szCs w:val="26"/>
        </w:rPr>
        <w:t>.</w:t>
      </w:r>
    </w:p>
    <w:p w:rsidR="000B29C3" w:rsidRDefault="00E34D0E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Từ vựng đoạ</w:t>
      </w:r>
      <w:r w:rsidR="00A747DD">
        <w:rPr>
          <w:rFonts w:ascii="Times New Roman" w:hAnsi="Times New Roman" w:cs="Times New Roman"/>
          <w:b/>
          <w:sz w:val="26"/>
          <w:szCs w:val="26"/>
        </w:rPr>
        <w:t>n kinh 3</w:t>
      </w:r>
      <w:r w:rsidR="007A1D1F">
        <w:rPr>
          <w:rFonts w:ascii="Times New Roman" w:hAnsi="Times New Roman" w:cs="Times New Roman"/>
          <w:b/>
          <w:sz w:val="26"/>
          <w:szCs w:val="26"/>
        </w:rPr>
        <w:t>.3</w:t>
      </w:r>
    </w:p>
    <w:p w:rsidR="00E34D0E" w:rsidRDefault="00E34D0E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513"/>
        <w:gridCol w:w="3778"/>
        <w:gridCol w:w="2001"/>
      </w:tblGrid>
      <w:tr w:rsidR="00DD7E88" w:rsidRPr="00454454" w:rsidTr="00EA6E37">
        <w:tc>
          <w:tcPr>
            <w:tcW w:w="708" w:type="dxa"/>
          </w:tcPr>
          <w:p w:rsidR="00DD7E88" w:rsidRPr="00454454" w:rsidRDefault="00DD7E88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13" w:type="dxa"/>
          </w:tcPr>
          <w:p w:rsidR="00DD7E88" w:rsidRPr="00454454" w:rsidRDefault="00DD7E88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778" w:type="dxa"/>
          </w:tcPr>
          <w:p w:rsidR="00DD7E88" w:rsidRPr="00454454" w:rsidRDefault="00DD7E88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001" w:type="dxa"/>
          </w:tcPr>
          <w:p w:rsidR="00DD7E88" w:rsidRPr="00454454" w:rsidRDefault="00DD7E88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DD7E88" w:rsidRPr="00454454" w:rsidTr="00EA6E37">
        <w:tc>
          <w:tcPr>
            <w:tcW w:w="708" w:type="dxa"/>
          </w:tcPr>
          <w:p w:rsidR="00DD7E88" w:rsidRPr="00CD7101" w:rsidRDefault="00DD7E88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CD710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513" w:type="dxa"/>
          </w:tcPr>
          <w:p w:rsidR="00DD7E88" w:rsidRPr="005E54ED" w:rsidRDefault="00DD7E88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Evameva</w:t>
            </w:r>
          </w:p>
        </w:tc>
        <w:tc>
          <w:tcPr>
            <w:tcW w:w="3778" w:type="dxa"/>
          </w:tcPr>
          <w:p w:rsidR="00DD7E88" w:rsidRPr="00CD7101" w:rsidRDefault="00DD7E88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Như vậy, giống như vậy</w:t>
            </w:r>
          </w:p>
        </w:tc>
        <w:tc>
          <w:tcPr>
            <w:tcW w:w="2001" w:type="dxa"/>
          </w:tcPr>
          <w:p w:rsidR="00DD7E88" w:rsidRPr="00CD7101" w:rsidRDefault="00DD7E88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</w:t>
            </w:r>
          </w:p>
        </w:tc>
      </w:tr>
      <w:tr w:rsidR="00DD7E88" w:rsidRPr="00454454" w:rsidTr="00EA6E37">
        <w:tc>
          <w:tcPr>
            <w:tcW w:w="708" w:type="dxa"/>
          </w:tcPr>
          <w:p w:rsidR="00DD7E88" w:rsidRPr="00CD7101" w:rsidRDefault="00DD7E88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3" w:type="dxa"/>
          </w:tcPr>
          <w:p w:rsidR="00DD7E88" w:rsidRPr="005E54ED" w:rsidRDefault="009B60AD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Kho</w:t>
            </w:r>
          </w:p>
        </w:tc>
        <w:tc>
          <w:tcPr>
            <w:tcW w:w="3778" w:type="dxa"/>
          </w:tcPr>
          <w:p w:rsidR="00DD7E88" w:rsidRPr="00CD7101" w:rsidRDefault="00DD7E88" w:rsidP="00EA6E3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DD7E88" w:rsidRPr="00CD7101" w:rsidRDefault="009B60AD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(dùng nhấn mạnh)</w:t>
            </w:r>
          </w:p>
        </w:tc>
      </w:tr>
      <w:tr w:rsidR="00DD7E88" w:rsidRPr="00454454" w:rsidTr="00EA6E37">
        <w:tc>
          <w:tcPr>
            <w:tcW w:w="708" w:type="dxa"/>
          </w:tcPr>
          <w:p w:rsidR="00DD7E88" w:rsidRPr="00CD7101" w:rsidRDefault="005E54ED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513" w:type="dxa"/>
          </w:tcPr>
          <w:p w:rsidR="00DD7E88" w:rsidRPr="005E54ED" w:rsidRDefault="009B60AD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Bhikkhave</w:t>
            </w:r>
          </w:p>
        </w:tc>
        <w:tc>
          <w:tcPr>
            <w:tcW w:w="3778" w:type="dxa"/>
          </w:tcPr>
          <w:p w:rsidR="00DD7E88" w:rsidRPr="00CD7101" w:rsidRDefault="009B60AD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Này các Tỳ Kheo! (Hô cách số nhiều)</w:t>
            </w:r>
          </w:p>
        </w:tc>
        <w:tc>
          <w:tcPr>
            <w:tcW w:w="2001" w:type="dxa"/>
          </w:tcPr>
          <w:p w:rsidR="00DD7E88" w:rsidRPr="00CD7101" w:rsidRDefault="009B60AD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513" w:type="dxa"/>
          </w:tcPr>
          <w:p w:rsidR="009B60AD" w:rsidRPr="005E54ED" w:rsidRDefault="009B60AD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Appaka</w:t>
            </w:r>
          </w:p>
        </w:tc>
        <w:tc>
          <w:tcPr>
            <w:tcW w:w="3778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Nhỏ, ít</w:t>
            </w:r>
          </w:p>
        </w:tc>
        <w:tc>
          <w:tcPr>
            <w:tcW w:w="2001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513" w:type="dxa"/>
          </w:tcPr>
          <w:p w:rsidR="009B60AD" w:rsidRPr="005E54ED" w:rsidRDefault="009B60A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Te</w:t>
            </w:r>
          </w:p>
        </w:tc>
        <w:tc>
          <w:tcPr>
            <w:tcW w:w="3778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</w:t>
            </w:r>
          </w:p>
        </w:tc>
        <w:tc>
          <w:tcPr>
            <w:tcW w:w="2001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nhân xưng/chỉ định ngôi 3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513" w:type="dxa"/>
          </w:tcPr>
          <w:p w:rsidR="009B60AD" w:rsidRPr="005E54ED" w:rsidRDefault="009B60A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Satto</w:t>
            </w:r>
          </w:p>
        </w:tc>
        <w:tc>
          <w:tcPr>
            <w:tcW w:w="3778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Chúng sinh</w:t>
            </w:r>
          </w:p>
        </w:tc>
        <w:tc>
          <w:tcPr>
            <w:tcW w:w="2001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513" w:type="dxa"/>
          </w:tcPr>
          <w:p w:rsidR="009B60AD" w:rsidRPr="005E54ED" w:rsidRDefault="009B60AD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Ye</w:t>
            </w:r>
          </w:p>
        </w:tc>
        <w:tc>
          <w:tcPr>
            <w:tcW w:w="3778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mà, người mà</w:t>
            </w:r>
          </w:p>
        </w:tc>
        <w:tc>
          <w:tcPr>
            <w:tcW w:w="2001" w:type="dxa"/>
          </w:tcPr>
          <w:p w:rsidR="009B60AD" w:rsidRPr="00CD7101" w:rsidRDefault="009B60A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quan hệ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513" w:type="dxa"/>
          </w:tcPr>
          <w:p w:rsidR="009B60AD" w:rsidRPr="005E54ED" w:rsidRDefault="00C53024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Ariya</w:t>
            </w:r>
          </w:p>
        </w:tc>
        <w:tc>
          <w:tcPr>
            <w:tcW w:w="3778" w:type="dxa"/>
          </w:tcPr>
          <w:p w:rsidR="009B60AD" w:rsidRPr="00CD7101" w:rsidRDefault="00C53024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Thánh thiện, cao quý</w:t>
            </w:r>
          </w:p>
        </w:tc>
        <w:tc>
          <w:tcPr>
            <w:tcW w:w="2001" w:type="dxa"/>
          </w:tcPr>
          <w:p w:rsidR="009B60AD" w:rsidRPr="00CD7101" w:rsidRDefault="00C53024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513" w:type="dxa"/>
          </w:tcPr>
          <w:p w:rsidR="009B60AD" w:rsidRPr="005E54ED" w:rsidRDefault="00C53024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Paññācakkhuṃ</w:t>
            </w:r>
          </w:p>
        </w:tc>
        <w:tc>
          <w:tcPr>
            <w:tcW w:w="3778" w:type="dxa"/>
          </w:tcPr>
          <w:p w:rsidR="009B60AD" w:rsidRPr="00CD7101" w:rsidRDefault="00C53024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 mắt trí tuệ </w:t>
            </w:r>
          </w:p>
        </w:tc>
        <w:tc>
          <w:tcPr>
            <w:tcW w:w="2001" w:type="dxa"/>
          </w:tcPr>
          <w:p w:rsidR="009B60AD" w:rsidRPr="00CD7101" w:rsidRDefault="00C53024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trung (từ ghép)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513" w:type="dxa"/>
          </w:tcPr>
          <w:p w:rsidR="009B60AD" w:rsidRPr="005E54ED" w:rsidRDefault="00AF73C5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Samannāgata</w:t>
            </w:r>
          </w:p>
        </w:tc>
        <w:tc>
          <w:tcPr>
            <w:tcW w:w="3778" w:type="dxa"/>
          </w:tcPr>
          <w:p w:rsidR="009B60AD" w:rsidRPr="00CD7101" w:rsidRDefault="00AF73C5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Có, sở hữu</w:t>
            </w:r>
            <w:r w:rsidR="00C973D2">
              <w:rPr>
                <w:rFonts w:ascii="Times New Roman" w:hAnsi="Times New Roman"/>
                <w:sz w:val="26"/>
                <w:szCs w:val="26"/>
              </w:rPr>
              <w:t xml:space="preserve"> (kết hợp với danh từ dụng cụ cách)</w:t>
            </w:r>
          </w:p>
        </w:tc>
        <w:tc>
          <w:tcPr>
            <w:tcW w:w="2001" w:type="dxa"/>
          </w:tcPr>
          <w:p w:rsidR="009B60AD" w:rsidRPr="00CD7101" w:rsidRDefault="00AF73C5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2513" w:type="dxa"/>
          </w:tcPr>
          <w:p w:rsidR="009B60AD" w:rsidRPr="005E54ED" w:rsidRDefault="00AF73C5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Atha</w:t>
            </w:r>
          </w:p>
        </w:tc>
        <w:tc>
          <w:tcPr>
            <w:tcW w:w="3778" w:type="dxa"/>
          </w:tcPr>
          <w:p w:rsidR="009B60AD" w:rsidRPr="00CD7101" w:rsidRDefault="00AF73C5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Rồi, thì</w:t>
            </w:r>
          </w:p>
        </w:tc>
        <w:tc>
          <w:tcPr>
            <w:tcW w:w="2001" w:type="dxa"/>
          </w:tcPr>
          <w:p w:rsidR="009B60AD" w:rsidRPr="00CD7101" w:rsidRDefault="00AF73C5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(có thể không cần dịch)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2513" w:type="dxa"/>
          </w:tcPr>
          <w:p w:rsidR="009B60AD" w:rsidRPr="005E54ED" w:rsidRDefault="00AF73C5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Ete</w:t>
            </w:r>
          </w:p>
        </w:tc>
        <w:tc>
          <w:tcPr>
            <w:tcW w:w="3778" w:type="dxa"/>
          </w:tcPr>
          <w:p w:rsidR="009B60AD" w:rsidRPr="00CD7101" w:rsidRDefault="00AF73C5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</w:t>
            </w:r>
          </w:p>
        </w:tc>
        <w:tc>
          <w:tcPr>
            <w:tcW w:w="2001" w:type="dxa"/>
          </w:tcPr>
          <w:p w:rsidR="009B60AD" w:rsidRPr="00CD7101" w:rsidRDefault="00AF73C5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nhân xưng/chỉ định ngôi 3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2513" w:type="dxa"/>
          </w:tcPr>
          <w:p w:rsidR="009B60AD" w:rsidRPr="005E54ED" w:rsidRDefault="00DB3323" w:rsidP="009B60A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Bahutara</w:t>
            </w:r>
          </w:p>
        </w:tc>
        <w:tc>
          <w:tcPr>
            <w:tcW w:w="3778" w:type="dxa"/>
          </w:tcPr>
          <w:p w:rsidR="009B60AD" w:rsidRPr="00DC5038" w:rsidRDefault="00DB3323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Nhiều, nhiều hơn</w:t>
            </w:r>
          </w:p>
        </w:tc>
        <w:tc>
          <w:tcPr>
            <w:tcW w:w="2001" w:type="dxa"/>
          </w:tcPr>
          <w:p w:rsidR="009B60AD" w:rsidRPr="00CD7101" w:rsidRDefault="00DB3323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2513" w:type="dxa"/>
          </w:tcPr>
          <w:p w:rsidR="009B60AD" w:rsidRPr="005E54ED" w:rsidRDefault="00090B88" w:rsidP="009B60AD">
            <w:pPr>
              <w:rPr>
                <w:rStyle w:val="pointer"/>
                <w:rFonts w:ascii="Times New Roman" w:hAnsi="Times New Roman"/>
                <w:b/>
                <w:bCs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Avijjāgata</w:t>
            </w:r>
          </w:p>
        </w:tc>
        <w:tc>
          <w:tcPr>
            <w:tcW w:w="3778" w:type="dxa"/>
          </w:tcPr>
          <w:p w:rsidR="009B60AD" w:rsidRPr="00CD7101" w:rsidRDefault="00090B88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Vô minh</w:t>
            </w:r>
          </w:p>
        </w:tc>
        <w:tc>
          <w:tcPr>
            <w:tcW w:w="2001" w:type="dxa"/>
          </w:tcPr>
          <w:p w:rsidR="009B60AD" w:rsidRPr="00CD7101" w:rsidRDefault="00090B88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9B60AD" w:rsidRPr="00454454" w:rsidTr="00EA6E37">
        <w:tc>
          <w:tcPr>
            <w:tcW w:w="70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2513" w:type="dxa"/>
          </w:tcPr>
          <w:p w:rsidR="009B60AD" w:rsidRPr="005E54ED" w:rsidRDefault="005E54ED" w:rsidP="009B60AD">
            <w:pPr>
              <w:rPr>
                <w:rStyle w:val="pointer"/>
                <w:rFonts w:ascii="Times New Roman" w:hAnsi="Times New Roman"/>
                <w:b/>
                <w:bCs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ammūḷ</w:t>
            </w: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ha</w:t>
            </w:r>
          </w:p>
        </w:tc>
        <w:tc>
          <w:tcPr>
            <w:tcW w:w="3778" w:type="dxa"/>
          </w:tcPr>
          <w:p w:rsidR="009B60AD" w:rsidRPr="00CD7101" w:rsidRDefault="005E54E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 độn</w:t>
            </w:r>
          </w:p>
        </w:tc>
        <w:tc>
          <w:tcPr>
            <w:tcW w:w="2001" w:type="dxa"/>
          </w:tcPr>
          <w:p w:rsidR="009B60AD" w:rsidRPr="00CD7101" w:rsidRDefault="005E54ED" w:rsidP="009B60A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</w:tbl>
    <w:p w:rsidR="00F70E72" w:rsidRDefault="00F70E72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E25BB" w:rsidRDefault="000E25BB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Ngữ pháp đoạn kinh 3</w:t>
      </w:r>
      <w:r w:rsidR="007A1D1F">
        <w:rPr>
          <w:rFonts w:ascii="Times New Roman" w:hAnsi="Times New Roman" w:cs="Times New Roman"/>
          <w:b/>
          <w:sz w:val="26"/>
          <w:szCs w:val="26"/>
        </w:rPr>
        <w:t>.3: NA</w:t>
      </w:r>
    </w:p>
    <w:p w:rsidR="000E25BB" w:rsidRDefault="000E25BB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A4AE0" w:rsidRDefault="000A4AE0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A1D1F" w:rsidRDefault="007A1D1F">
      <w:pPr>
        <w:rPr>
          <w:rStyle w:val="pointer"/>
          <w:rFonts w:ascii="Times New Roman" w:hAnsi="Times New Roman" w:cs="Times New Roman"/>
          <w:sz w:val="26"/>
          <w:szCs w:val="26"/>
        </w:rPr>
      </w:pPr>
      <w:r>
        <w:rPr>
          <w:rStyle w:val="pointer"/>
          <w:rFonts w:ascii="Times New Roman" w:hAnsi="Times New Roman" w:cs="Times New Roman"/>
          <w:sz w:val="26"/>
          <w:szCs w:val="26"/>
        </w:rPr>
        <w:br w:type="page"/>
      </w:r>
    </w:p>
    <w:p w:rsidR="008B1B0B" w:rsidRPr="008B1B0B" w:rsidRDefault="008B1B0B" w:rsidP="000A4AE0">
      <w:pPr>
        <w:spacing w:after="0" w:line="240" w:lineRule="auto"/>
        <w:rPr>
          <w:rStyle w:val="pointer"/>
          <w:rFonts w:ascii="Times New Roman" w:hAnsi="Times New Roman" w:cs="Times New Roman"/>
          <w:b/>
          <w:sz w:val="26"/>
          <w:szCs w:val="26"/>
        </w:rPr>
      </w:pPr>
      <w:r>
        <w:rPr>
          <w:rStyle w:val="pointer"/>
          <w:rFonts w:ascii="Times New Roman" w:hAnsi="Times New Roman" w:cs="Times New Roman"/>
          <w:b/>
          <w:sz w:val="26"/>
          <w:szCs w:val="26"/>
        </w:rPr>
        <w:lastRenderedPageBreak/>
        <w:t>Đoạn kinh 3.4</w:t>
      </w:r>
    </w:p>
    <w:p w:rsidR="008B1B0B" w:rsidRDefault="008B1B0B" w:rsidP="000A4AE0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0A4AE0" w:rsidRDefault="000A4AE0" w:rsidP="000A4AE0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  <w:r w:rsidRPr="00416B6C">
        <w:rPr>
          <w:rStyle w:val="pointer"/>
          <w:rFonts w:ascii="Times New Roman" w:hAnsi="Times New Roman" w:cs="Times New Roman"/>
          <w:sz w:val="26"/>
          <w:szCs w:val="26"/>
        </w:rPr>
        <w:t>...</w:t>
      </w:r>
      <w:r>
        <w:rPr>
          <w:rStyle w:val="pointer"/>
          <w:rFonts w:ascii="Times New Roman" w:hAnsi="Times New Roman" w:cs="Times New Roman"/>
          <w:sz w:val="26"/>
          <w:szCs w:val="26"/>
        </w:rPr>
        <w:t xml:space="preserve"> </w:t>
      </w:r>
      <w:r w:rsidRPr="00416B6C">
        <w:rPr>
          <w:rStyle w:val="pointer"/>
          <w:rFonts w:ascii="Times New Roman" w:hAnsi="Times New Roman" w:cs="Times New Roman"/>
          <w:sz w:val="26"/>
          <w:szCs w:val="26"/>
        </w:rPr>
        <w:t>Evameva kho, bhikkhave, appakā te sattā ye labhanti tathāgataṃ dassanāya; atha kho ete’va sattā bahutarā ye na labhanti tathāgataṃ dassanāya.</w:t>
      </w:r>
    </w:p>
    <w:p w:rsidR="00D35359" w:rsidRDefault="00D35359" w:rsidP="000A4AE0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p w:rsidR="00D35359" w:rsidRPr="00D35359" w:rsidRDefault="00D35359" w:rsidP="000A4AE0">
      <w:pPr>
        <w:spacing w:after="0" w:line="240" w:lineRule="auto"/>
        <w:rPr>
          <w:rStyle w:val="pointer"/>
          <w:rFonts w:ascii="Times New Roman" w:hAnsi="Times New Roman" w:cs="Times New Roman"/>
          <w:b/>
          <w:sz w:val="26"/>
          <w:szCs w:val="26"/>
        </w:rPr>
      </w:pPr>
      <w:r>
        <w:rPr>
          <w:rStyle w:val="pointer"/>
          <w:rFonts w:ascii="Times New Roman" w:hAnsi="Times New Roman" w:cs="Times New Roman"/>
          <w:b/>
          <w:sz w:val="26"/>
          <w:szCs w:val="26"/>
        </w:rPr>
        <w:t>Từ vựng đoạn kinh 3.4</w:t>
      </w:r>
    </w:p>
    <w:p w:rsidR="000A4AE0" w:rsidRPr="00416B6C" w:rsidRDefault="000A4AE0" w:rsidP="000A4AE0">
      <w:pPr>
        <w:spacing w:after="0" w:line="240" w:lineRule="auto"/>
        <w:rPr>
          <w:rStyle w:val="pointer"/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513"/>
        <w:gridCol w:w="3778"/>
        <w:gridCol w:w="2001"/>
      </w:tblGrid>
      <w:tr w:rsidR="00CB7EFA" w:rsidRPr="00454454" w:rsidTr="00EA6E37">
        <w:tc>
          <w:tcPr>
            <w:tcW w:w="708" w:type="dxa"/>
          </w:tcPr>
          <w:p w:rsidR="00CB7EFA" w:rsidRPr="00454454" w:rsidRDefault="00CB7EFA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13" w:type="dxa"/>
          </w:tcPr>
          <w:p w:rsidR="00CB7EFA" w:rsidRPr="00454454" w:rsidRDefault="00CB7EFA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778" w:type="dxa"/>
          </w:tcPr>
          <w:p w:rsidR="00CB7EFA" w:rsidRPr="00454454" w:rsidRDefault="00CB7EFA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001" w:type="dxa"/>
          </w:tcPr>
          <w:p w:rsidR="00CB7EFA" w:rsidRPr="00454454" w:rsidRDefault="00CB7EFA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513" w:type="dxa"/>
          </w:tcPr>
          <w:p w:rsidR="00CB7EFA" w:rsidRPr="005E54ED" w:rsidRDefault="00CB7EFA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Evameva</w:t>
            </w:r>
          </w:p>
        </w:tc>
        <w:tc>
          <w:tcPr>
            <w:tcW w:w="3778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Như vậy, giống như vậy</w:t>
            </w:r>
          </w:p>
        </w:tc>
        <w:tc>
          <w:tcPr>
            <w:tcW w:w="2001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513" w:type="dxa"/>
          </w:tcPr>
          <w:p w:rsidR="00CB7EFA" w:rsidRPr="005E54ED" w:rsidRDefault="00CB7EFA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Kho</w:t>
            </w:r>
          </w:p>
        </w:tc>
        <w:tc>
          <w:tcPr>
            <w:tcW w:w="3778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(dùng nhấn mạnh)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513" w:type="dxa"/>
          </w:tcPr>
          <w:p w:rsidR="00CB7EFA" w:rsidRPr="005E54ED" w:rsidRDefault="00CB7EFA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Bhikkhave</w:t>
            </w:r>
          </w:p>
        </w:tc>
        <w:tc>
          <w:tcPr>
            <w:tcW w:w="3778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Này các Tỳ Kheo! (Hô cách số nhiều)</w:t>
            </w:r>
          </w:p>
        </w:tc>
        <w:tc>
          <w:tcPr>
            <w:tcW w:w="2001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513" w:type="dxa"/>
          </w:tcPr>
          <w:p w:rsidR="00CB7EFA" w:rsidRPr="005E54ED" w:rsidRDefault="00CB7EFA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Appaka</w:t>
            </w:r>
          </w:p>
        </w:tc>
        <w:tc>
          <w:tcPr>
            <w:tcW w:w="3778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Nhỏ, ít</w:t>
            </w:r>
          </w:p>
        </w:tc>
        <w:tc>
          <w:tcPr>
            <w:tcW w:w="2001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513" w:type="dxa"/>
          </w:tcPr>
          <w:p w:rsidR="00CB7EFA" w:rsidRPr="005E54ED" w:rsidRDefault="00CB7EFA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Te</w:t>
            </w:r>
          </w:p>
        </w:tc>
        <w:tc>
          <w:tcPr>
            <w:tcW w:w="3778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</w:t>
            </w:r>
          </w:p>
        </w:tc>
        <w:tc>
          <w:tcPr>
            <w:tcW w:w="2001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nhân xưng/chỉ định ngôi 3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513" w:type="dxa"/>
          </w:tcPr>
          <w:p w:rsidR="00CB7EFA" w:rsidRPr="005E54ED" w:rsidRDefault="00CB7EFA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Satto</w:t>
            </w:r>
          </w:p>
        </w:tc>
        <w:tc>
          <w:tcPr>
            <w:tcW w:w="3778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Chúng sinh</w:t>
            </w:r>
          </w:p>
        </w:tc>
        <w:tc>
          <w:tcPr>
            <w:tcW w:w="2001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513" w:type="dxa"/>
          </w:tcPr>
          <w:p w:rsidR="00CB7EFA" w:rsidRPr="005E54ED" w:rsidRDefault="00CB7EFA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Ye</w:t>
            </w:r>
          </w:p>
        </w:tc>
        <w:tc>
          <w:tcPr>
            <w:tcW w:w="3778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mà, người mà</w:t>
            </w:r>
          </w:p>
        </w:tc>
        <w:tc>
          <w:tcPr>
            <w:tcW w:w="2001" w:type="dxa"/>
          </w:tcPr>
          <w:p w:rsidR="00CB7EFA" w:rsidRPr="00CD7101" w:rsidRDefault="00CB7EF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quan hệ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513" w:type="dxa"/>
          </w:tcPr>
          <w:p w:rsidR="00CB7EFA" w:rsidRPr="005E54ED" w:rsidRDefault="0027694A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Labhati</w:t>
            </w:r>
          </w:p>
        </w:tc>
        <w:tc>
          <w:tcPr>
            <w:tcW w:w="3778" w:type="dxa"/>
          </w:tcPr>
          <w:p w:rsidR="00CB7EFA" w:rsidRPr="00CD7101" w:rsidRDefault="00F019B8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Đạt được, có được, có cơ hội</w:t>
            </w:r>
          </w:p>
        </w:tc>
        <w:tc>
          <w:tcPr>
            <w:tcW w:w="2001" w:type="dxa"/>
          </w:tcPr>
          <w:p w:rsidR="00CB7EFA" w:rsidRPr="00CD7101" w:rsidRDefault="00F019B8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Động từ, hiện tại, chủ động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513" w:type="dxa"/>
          </w:tcPr>
          <w:p w:rsidR="00CB7EFA" w:rsidRPr="005E54ED" w:rsidRDefault="0066298A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Tathāgato</w:t>
            </w:r>
          </w:p>
        </w:tc>
        <w:tc>
          <w:tcPr>
            <w:tcW w:w="3778" w:type="dxa"/>
          </w:tcPr>
          <w:p w:rsidR="00CB7EFA" w:rsidRPr="00CD7101" w:rsidRDefault="0066298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Đức Như Lai</w:t>
            </w:r>
          </w:p>
        </w:tc>
        <w:tc>
          <w:tcPr>
            <w:tcW w:w="2001" w:type="dxa"/>
          </w:tcPr>
          <w:p w:rsidR="00CB7EFA" w:rsidRPr="00CD7101" w:rsidRDefault="0066298A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CB7EFA" w:rsidRPr="00454454" w:rsidTr="00EA6E37">
        <w:tc>
          <w:tcPr>
            <w:tcW w:w="708" w:type="dxa"/>
          </w:tcPr>
          <w:p w:rsidR="00CB7EFA" w:rsidRPr="00CD7101" w:rsidRDefault="001B78C5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2513" w:type="dxa"/>
          </w:tcPr>
          <w:p w:rsidR="00CB7EFA" w:rsidRPr="005E54ED" w:rsidRDefault="00C37BF4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Dassanaṃ</w:t>
            </w:r>
          </w:p>
        </w:tc>
        <w:tc>
          <w:tcPr>
            <w:tcW w:w="3778" w:type="dxa"/>
          </w:tcPr>
          <w:p w:rsidR="00CB7EFA" w:rsidRPr="00CD7101" w:rsidRDefault="007660CB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Sự thấy</w:t>
            </w:r>
          </w:p>
        </w:tc>
        <w:tc>
          <w:tcPr>
            <w:tcW w:w="2001" w:type="dxa"/>
          </w:tcPr>
          <w:p w:rsidR="00CB7EFA" w:rsidRPr="00CD7101" w:rsidRDefault="007660CB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trung</w:t>
            </w:r>
          </w:p>
        </w:tc>
      </w:tr>
      <w:tr w:rsidR="007660CB" w:rsidRPr="00454454" w:rsidTr="00EA6E37">
        <w:tc>
          <w:tcPr>
            <w:tcW w:w="708" w:type="dxa"/>
          </w:tcPr>
          <w:p w:rsidR="007660CB" w:rsidRPr="00CD7101" w:rsidRDefault="001B78C5" w:rsidP="007660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2513" w:type="dxa"/>
          </w:tcPr>
          <w:p w:rsidR="007660CB" w:rsidRPr="005E54ED" w:rsidRDefault="007660CB" w:rsidP="007660C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Atha</w:t>
            </w:r>
          </w:p>
        </w:tc>
        <w:tc>
          <w:tcPr>
            <w:tcW w:w="3778" w:type="dxa"/>
          </w:tcPr>
          <w:p w:rsidR="007660CB" w:rsidRPr="00CD7101" w:rsidRDefault="007660CB" w:rsidP="007660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Rồi, thì</w:t>
            </w:r>
          </w:p>
        </w:tc>
        <w:tc>
          <w:tcPr>
            <w:tcW w:w="2001" w:type="dxa"/>
          </w:tcPr>
          <w:p w:rsidR="007660CB" w:rsidRPr="00CD7101" w:rsidRDefault="007660CB" w:rsidP="007660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(có thể không cần dịch)</w:t>
            </w:r>
          </w:p>
        </w:tc>
      </w:tr>
      <w:tr w:rsidR="007660CB" w:rsidRPr="00454454" w:rsidTr="00EA6E37">
        <w:tc>
          <w:tcPr>
            <w:tcW w:w="708" w:type="dxa"/>
          </w:tcPr>
          <w:p w:rsidR="007660CB" w:rsidRPr="00CD7101" w:rsidRDefault="001B78C5" w:rsidP="007660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2513" w:type="dxa"/>
          </w:tcPr>
          <w:p w:rsidR="007660CB" w:rsidRPr="005E54ED" w:rsidRDefault="007660CB" w:rsidP="007660C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Ete</w:t>
            </w:r>
          </w:p>
        </w:tc>
        <w:tc>
          <w:tcPr>
            <w:tcW w:w="3778" w:type="dxa"/>
          </w:tcPr>
          <w:p w:rsidR="007660CB" w:rsidRPr="00CD7101" w:rsidRDefault="007660CB" w:rsidP="007660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</w:t>
            </w:r>
          </w:p>
        </w:tc>
        <w:tc>
          <w:tcPr>
            <w:tcW w:w="2001" w:type="dxa"/>
          </w:tcPr>
          <w:p w:rsidR="007660CB" w:rsidRPr="00CD7101" w:rsidRDefault="007660CB" w:rsidP="007660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nhân xưng/chỉ định ngôi 3</w:t>
            </w:r>
          </w:p>
        </w:tc>
      </w:tr>
      <w:tr w:rsidR="007660CB" w:rsidRPr="00454454" w:rsidTr="00EA6E37">
        <w:tc>
          <w:tcPr>
            <w:tcW w:w="708" w:type="dxa"/>
          </w:tcPr>
          <w:p w:rsidR="007660CB" w:rsidRPr="00CD7101" w:rsidRDefault="001B78C5" w:rsidP="007660C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2513" w:type="dxa"/>
          </w:tcPr>
          <w:p w:rsidR="007660CB" w:rsidRPr="005E54ED" w:rsidRDefault="007660CB" w:rsidP="007660CB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Bahutara</w:t>
            </w:r>
          </w:p>
        </w:tc>
        <w:tc>
          <w:tcPr>
            <w:tcW w:w="3778" w:type="dxa"/>
          </w:tcPr>
          <w:p w:rsidR="007660CB" w:rsidRPr="00DC5038" w:rsidRDefault="007660CB" w:rsidP="007660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Nhiều, nhiều hơn</w:t>
            </w:r>
          </w:p>
        </w:tc>
        <w:tc>
          <w:tcPr>
            <w:tcW w:w="2001" w:type="dxa"/>
          </w:tcPr>
          <w:p w:rsidR="007660CB" w:rsidRPr="00CD7101" w:rsidRDefault="007660CB" w:rsidP="007660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</w:tbl>
    <w:p w:rsidR="003A31F1" w:rsidRDefault="003A31F1">
      <w:pPr>
        <w:rPr>
          <w:rStyle w:val="pointer"/>
          <w:rFonts w:ascii="Times New Roman" w:hAnsi="Times New Roman" w:cs="Times New Roman"/>
          <w:sz w:val="26"/>
          <w:szCs w:val="26"/>
        </w:rPr>
      </w:pPr>
    </w:p>
    <w:p w:rsidR="003A31F1" w:rsidRDefault="00D35359">
      <w:pPr>
        <w:rPr>
          <w:rStyle w:val="pointer"/>
          <w:rFonts w:ascii="Times New Roman" w:hAnsi="Times New Roman" w:cs="Times New Roman"/>
          <w:b/>
          <w:sz w:val="26"/>
          <w:szCs w:val="26"/>
        </w:rPr>
      </w:pPr>
      <w:r>
        <w:rPr>
          <w:rStyle w:val="pointer"/>
          <w:rFonts w:ascii="Times New Roman" w:hAnsi="Times New Roman" w:cs="Times New Roman"/>
          <w:b/>
          <w:sz w:val="26"/>
          <w:szCs w:val="26"/>
        </w:rPr>
        <w:t>Ngữ pháp đoạn kinh 3.4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2160"/>
        <w:gridCol w:w="3150"/>
        <w:gridCol w:w="2700"/>
      </w:tblGrid>
      <w:tr w:rsidR="00914589" w:rsidTr="00914589">
        <w:tc>
          <w:tcPr>
            <w:tcW w:w="990" w:type="dxa"/>
          </w:tcPr>
          <w:p w:rsidR="00914589" w:rsidRPr="003A31F1" w:rsidRDefault="00914589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3A31F1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914589" w:rsidRPr="003A31F1" w:rsidRDefault="00914589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3150" w:type="dxa"/>
          </w:tcPr>
          <w:p w:rsidR="00914589" w:rsidRPr="003A31F1" w:rsidRDefault="00914589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3A31F1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2700" w:type="dxa"/>
          </w:tcPr>
          <w:p w:rsidR="00914589" w:rsidRPr="003A31F1" w:rsidRDefault="00914589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3A31F1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Đoạn kinh 3.4</w:t>
            </w:r>
          </w:p>
        </w:tc>
      </w:tr>
      <w:tr w:rsidR="00914589" w:rsidTr="00914589">
        <w:tc>
          <w:tcPr>
            <w:tcW w:w="990" w:type="dxa"/>
          </w:tcPr>
          <w:p w:rsidR="00914589" w:rsidRDefault="00914589" w:rsidP="00914589">
            <w:pPr>
              <w:rPr>
                <w:rStyle w:val="pointer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914589" w:rsidRDefault="00914589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Trực bổ cách kết hợp với danh từ chỉ hành động</w:t>
            </w:r>
          </w:p>
          <w:p w:rsidR="00DC6562" w:rsidRDefault="00DC6562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C6562" w:rsidRPr="005E14A8" w:rsidRDefault="00DC6562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(Adnominal accusative)</w:t>
            </w:r>
          </w:p>
        </w:tc>
        <w:tc>
          <w:tcPr>
            <w:tcW w:w="3150" w:type="dxa"/>
          </w:tcPr>
          <w:p w:rsidR="00914589" w:rsidRDefault="00914589" w:rsidP="00914589">
            <w:pPr>
              <w:rPr>
                <w:rStyle w:val="pointer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sz w:val="26"/>
                <w:szCs w:val="26"/>
              </w:rPr>
              <w:t xml:space="preserve">Chức năng cơ bản của danh từ trực bổ cách là làm túc từ cho 1 động từ. Ví dụ: ‘tôi </w:t>
            </w:r>
            <w:r w:rsidRPr="00914589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ăn</w:t>
            </w:r>
            <w:r>
              <w:rPr>
                <w:rStyle w:val="pointer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14589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cơm</w:t>
            </w:r>
            <w:r>
              <w:rPr>
                <w:rStyle w:val="pointer"/>
                <w:rFonts w:ascii="Times New Roman" w:hAnsi="Times New Roman" w:cs="Times New Roman"/>
                <w:sz w:val="26"/>
                <w:szCs w:val="26"/>
              </w:rPr>
              <w:t>’. ‘Ăn’ là động từ hoàn chỉnḥ</w:t>
            </w:r>
          </w:p>
          <w:p w:rsidR="00914589" w:rsidRDefault="00914589" w:rsidP="00914589">
            <w:pPr>
              <w:rPr>
                <w:rStyle w:val="pointer"/>
                <w:rFonts w:ascii="Times New Roman" w:hAnsi="Times New Roman" w:cs="Times New Roman"/>
                <w:sz w:val="26"/>
                <w:szCs w:val="26"/>
              </w:rPr>
            </w:pPr>
          </w:p>
          <w:p w:rsidR="00914589" w:rsidRDefault="00914589" w:rsidP="00914589">
            <w:pPr>
              <w:rPr>
                <w:rStyle w:val="pointer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sz w:val="26"/>
                <w:szCs w:val="26"/>
              </w:rPr>
              <w:t xml:space="preserve">Ngoài ra, danh từ trực bổ cách cũng có thể làm túc từ cho 1 </w:t>
            </w:r>
            <w:r w:rsidRPr="00F40B59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danh từ chỉ hành động</w:t>
            </w:r>
            <w:r>
              <w:rPr>
                <w:rStyle w:val="pointer"/>
                <w:rFonts w:ascii="Times New Roman" w:hAnsi="Times New Roman" w:cs="Times New Roman"/>
                <w:sz w:val="26"/>
                <w:szCs w:val="26"/>
              </w:rPr>
              <w:t xml:space="preserve">. Ví dụ: ‘sự ăn cơm’. ‘Sự ăn’ là 1 danh từ, không </w:t>
            </w:r>
            <w:r>
              <w:rPr>
                <w:rStyle w:val="pointer"/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phải động từ, nhưng danh từ này chỉ đến hành vi ‘ăn’. Vậy ‘sự ăn’ cái gì =&gt; ‘sự ăn cơm’ =&gt; ‘cơm’ trong Pali sẽ được diễn đạt bằng danh từ trực bổ cách. </w:t>
            </w:r>
          </w:p>
        </w:tc>
        <w:tc>
          <w:tcPr>
            <w:tcW w:w="2700" w:type="dxa"/>
          </w:tcPr>
          <w:p w:rsidR="00382487" w:rsidRDefault="009913C0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 w:rsidRPr="009913C0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</w:t>
            </w:r>
            <w:r w:rsidRPr="009913C0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assanāya</w:t>
            </w: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 xml:space="preserve"> = ‘sự thấy’ </w:t>
            </w:r>
          </w:p>
          <w:p w:rsidR="00382487" w:rsidRDefault="00382487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14589" w:rsidRPr="009913C0" w:rsidRDefault="009913C0" w:rsidP="00914589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=&gt; ‘sự thấy’ cái gì, ‘sự thấy’ ai?</w:t>
            </w:r>
          </w:p>
        </w:tc>
      </w:tr>
    </w:tbl>
    <w:p w:rsidR="009E3039" w:rsidRDefault="009E3039" w:rsidP="009E3039">
      <w:pPr>
        <w:pBdr>
          <w:bottom w:val="single" w:sz="12" w:space="1" w:color="auto"/>
        </w:pBdr>
        <w:rPr>
          <w:rStyle w:val="pointer"/>
          <w:rFonts w:ascii="Times New Roman" w:hAnsi="Times New Roman" w:cs="Times New Roman"/>
          <w:sz w:val="26"/>
          <w:szCs w:val="26"/>
        </w:rPr>
      </w:pPr>
    </w:p>
    <w:p w:rsidR="009E3039" w:rsidRPr="00AE2DD3" w:rsidRDefault="009E3039" w:rsidP="009E3039">
      <w:pPr>
        <w:rPr>
          <w:rStyle w:val="pointer"/>
          <w:rFonts w:ascii="Times New Roman" w:hAnsi="Times New Roman" w:cs="Times New Roman"/>
          <w:b/>
          <w:sz w:val="26"/>
          <w:szCs w:val="26"/>
        </w:rPr>
      </w:pPr>
      <w:r>
        <w:rPr>
          <w:rStyle w:val="pointer"/>
          <w:rFonts w:ascii="Times New Roman" w:hAnsi="Times New Roman" w:cs="Times New Roman"/>
          <w:b/>
          <w:sz w:val="26"/>
          <w:szCs w:val="26"/>
        </w:rPr>
        <w:t>Đoạn kinh 3.5</w:t>
      </w:r>
    </w:p>
    <w:p w:rsidR="000A4AE0" w:rsidRPr="00416B6C" w:rsidRDefault="000A4AE0" w:rsidP="009E3039">
      <w:pPr>
        <w:rPr>
          <w:rStyle w:val="pointer"/>
          <w:rFonts w:ascii="Times New Roman" w:hAnsi="Times New Roman" w:cs="Times New Roman"/>
          <w:sz w:val="26"/>
          <w:szCs w:val="26"/>
        </w:rPr>
      </w:pPr>
      <w:r w:rsidRPr="00416B6C">
        <w:rPr>
          <w:rStyle w:val="pointer"/>
          <w:rFonts w:ascii="Times New Roman" w:hAnsi="Times New Roman" w:cs="Times New Roman"/>
          <w:sz w:val="26"/>
          <w:szCs w:val="26"/>
        </w:rPr>
        <w:t>…</w:t>
      </w:r>
      <w:r>
        <w:rPr>
          <w:rStyle w:val="pointer"/>
          <w:rFonts w:ascii="Times New Roman" w:hAnsi="Times New Roman" w:cs="Times New Roman"/>
          <w:sz w:val="26"/>
          <w:szCs w:val="26"/>
        </w:rPr>
        <w:t xml:space="preserve"> </w:t>
      </w:r>
      <w:r w:rsidRPr="00416B6C">
        <w:rPr>
          <w:rStyle w:val="pointer"/>
          <w:rFonts w:ascii="Times New Roman" w:hAnsi="Times New Roman" w:cs="Times New Roman"/>
          <w:sz w:val="26"/>
          <w:szCs w:val="26"/>
        </w:rPr>
        <w:t>Evameva kho, bhikkhave, appakā</w:t>
      </w:r>
      <w:r w:rsidR="00E42339">
        <w:rPr>
          <w:rStyle w:val="pointer"/>
          <w:rFonts w:ascii="Times New Roman" w:hAnsi="Times New Roman" w:cs="Times New Roman"/>
          <w:sz w:val="26"/>
          <w:szCs w:val="26"/>
        </w:rPr>
        <w:t xml:space="preserve"> te sattā ye labhanti tathāgata</w:t>
      </w:r>
      <w:r w:rsidRPr="00416B6C">
        <w:rPr>
          <w:rStyle w:val="pointer"/>
          <w:rFonts w:ascii="Times New Roman" w:hAnsi="Times New Roman" w:cs="Times New Roman"/>
          <w:sz w:val="26"/>
          <w:szCs w:val="26"/>
        </w:rPr>
        <w:t>ppaveditaṃ dhammavinayaṃ savaṇāya; atha kho ete’va sattā bahutarā, ye na labhanti tathāgatappaveditaṃ dhammavinayaṃ savaṇāya</w:t>
      </w:r>
      <w:r>
        <w:rPr>
          <w:rStyle w:val="pointer"/>
          <w:rFonts w:ascii="Times New Roman" w:hAnsi="Times New Roman" w:cs="Times New Roman"/>
          <w:sz w:val="26"/>
          <w:szCs w:val="26"/>
        </w:rPr>
        <w:t>.</w:t>
      </w:r>
    </w:p>
    <w:p w:rsidR="00AE2DD3" w:rsidRDefault="00AE2DD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Từ vựng đoạn kinh 3.5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513"/>
        <w:gridCol w:w="3778"/>
        <w:gridCol w:w="2001"/>
      </w:tblGrid>
      <w:tr w:rsidR="00BA1303" w:rsidRPr="00454454" w:rsidTr="00EA6E37">
        <w:tc>
          <w:tcPr>
            <w:tcW w:w="708" w:type="dxa"/>
          </w:tcPr>
          <w:p w:rsidR="00BA1303" w:rsidRPr="00454454" w:rsidRDefault="00BA1303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13" w:type="dxa"/>
          </w:tcPr>
          <w:p w:rsidR="00BA1303" w:rsidRPr="00454454" w:rsidRDefault="00BA1303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778" w:type="dxa"/>
          </w:tcPr>
          <w:p w:rsidR="00BA1303" w:rsidRPr="00454454" w:rsidRDefault="00BA1303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001" w:type="dxa"/>
          </w:tcPr>
          <w:p w:rsidR="00BA1303" w:rsidRPr="00454454" w:rsidRDefault="00BA1303" w:rsidP="00EA6E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Evameva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Như vậy, giống như vậy</w:t>
            </w: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Kho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(dùng nhấn mạnh)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Bhikkhave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Này các Tỳ Kheo! (Hô cách số nhiều)</w:t>
            </w: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Appaka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Nhỏ, ít</w:t>
            </w: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Te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</w:t>
            </w: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nhân xưng/chỉ định ngôi 3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Fonts w:ascii="Times New Roman" w:hAnsi="Times New Roman"/>
                <w:b/>
                <w:sz w:val="26"/>
                <w:szCs w:val="26"/>
              </w:rPr>
              <w:t>Satto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Chúng sinh</w:t>
            </w: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Ye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mà, người mà</w:t>
            </w: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quan hệ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Labhati</w:t>
            </w:r>
          </w:p>
        </w:tc>
        <w:tc>
          <w:tcPr>
            <w:tcW w:w="3778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Đạt được, có được, có cơ hội</w:t>
            </w:r>
          </w:p>
        </w:tc>
        <w:tc>
          <w:tcPr>
            <w:tcW w:w="2001" w:type="dxa"/>
          </w:tcPr>
          <w:p w:rsidR="00BA1303" w:rsidRPr="00CD7101" w:rsidRDefault="00BA1303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Động từ, hiện tại, chủ động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513" w:type="dxa"/>
          </w:tcPr>
          <w:p w:rsidR="00BA1303" w:rsidRPr="005E54ED" w:rsidRDefault="00BA1303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Tath</w:t>
            </w:r>
            <w:r w:rsidR="00E42339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āgatappavedita</w:t>
            </w:r>
          </w:p>
        </w:tc>
        <w:tc>
          <w:tcPr>
            <w:tcW w:w="3778" w:type="dxa"/>
          </w:tcPr>
          <w:p w:rsidR="00BA1303" w:rsidRPr="00CD7101" w:rsidRDefault="00E42339" w:rsidP="00E423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Được thuyết giảng bởi </w:t>
            </w:r>
            <w:r w:rsidR="00BA1303">
              <w:rPr>
                <w:rFonts w:ascii="Times New Roman" w:hAnsi="Times New Roman"/>
                <w:sz w:val="26"/>
                <w:szCs w:val="26"/>
              </w:rPr>
              <w:t>Như Lai</w:t>
            </w:r>
          </w:p>
        </w:tc>
        <w:tc>
          <w:tcPr>
            <w:tcW w:w="2001" w:type="dxa"/>
          </w:tcPr>
          <w:p w:rsidR="00BA1303" w:rsidRPr="00CD7101" w:rsidRDefault="00E42339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  <w:tr w:rsidR="00BA1303" w:rsidRPr="00454454" w:rsidTr="00EA6E37">
        <w:tc>
          <w:tcPr>
            <w:tcW w:w="708" w:type="dxa"/>
          </w:tcPr>
          <w:p w:rsidR="00BA1303" w:rsidRPr="00CD7101" w:rsidRDefault="009C0C93" w:rsidP="00EA6E3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2513" w:type="dxa"/>
          </w:tcPr>
          <w:p w:rsidR="00BA1303" w:rsidRPr="005E54ED" w:rsidRDefault="00D13C9D" w:rsidP="00EA6E37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Dhammavinayo</w:t>
            </w:r>
          </w:p>
        </w:tc>
        <w:tc>
          <w:tcPr>
            <w:tcW w:w="3778" w:type="dxa"/>
          </w:tcPr>
          <w:p w:rsidR="00BA1303" w:rsidRPr="00CD7101" w:rsidRDefault="00D13C9D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Pháp và Luật</w:t>
            </w:r>
          </w:p>
        </w:tc>
        <w:tc>
          <w:tcPr>
            <w:tcW w:w="2001" w:type="dxa"/>
          </w:tcPr>
          <w:p w:rsidR="00BA1303" w:rsidRPr="00CD7101" w:rsidRDefault="00D13C9D" w:rsidP="00EA6E3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nam</w:t>
            </w:r>
          </w:p>
        </w:tc>
      </w:tr>
      <w:tr w:rsidR="00D13C9D" w:rsidRPr="00454454" w:rsidTr="00EA6E37">
        <w:tc>
          <w:tcPr>
            <w:tcW w:w="708" w:type="dxa"/>
          </w:tcPr>
          <w:p w:rsidR="00D13C9D" w:rsidRPr="00CD7101" w:rsidRDefault="009C0C93" w:rsidP="00D13C9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2513" w:type="dxa"/>
          </w:tcPr>
          <w:p w:rsidR="00D13C9D" w:rsidRPr="005E54ED" w:rsidRDefault="00D13C9D" w:rsidP="00D13C9D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Savaṇaṃ</w:t>
            </w:r>
          </w:p>
        </w:tc>
        <w:tc>
          <w:tcPr>
            <w:tcW w:w="3778" w:type="dxa"/>
          </w:tcPr>
          <w:p w:rsidR="00D13C9D" w:rsidRPr="00CD7101" w:rsidRDefault="00D13C9D" w:rsidP="00D13C9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Sự nghe</w:t>
            </w:r>
          </w:p>
        </w:tc>
        <w:tc>
          <w:tcPr>
            <w:tcW w:w="2001" w:type="dxa"/>
          </w:tcPr>
          <w:p w:rsidR="00D13C9D" w:rsidRPr="00CD7101" w:rsidRDefault="00D13C9D" w:rsidP="00D13C9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Danh, trung</w:t>
            </w:r>
          </w:p>
        </w:tc>
      </w:tr>
      <w:tr w:rsidR="00B67079" w:rsidRPr="00454454" w:rsidTr="00EA6E37">
        <w:tc>
          <w:tcPr>
            <w:tcW w:w="708" w:type="dxa"/>
          </w:tcPr>
          <w:p w:rsidR="00B67079" w:rsidRPr="00CD7101" w:rsidRDefault="009C0C93" w:rsidP="00B67079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2513" w:type="dxa"/>
          </w:tcPr>
          <w:p w:rsidR="00B67079" w:rsidRPr="005E54ED" w:rsidRDefault="00B67079" w:rsidP="00B67079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Atha</w:t>
            </w:r>
          </w:p>
        </w:tc>
        <w:tc>
          <w:tcPr>
            <w:tcW w:w="3778" w:type="dxa"/>
          </w:tcPr>
          <w:p w:rsidR="00B67079" w:rsidRPr="00CD7101" w:rsidRDefault="00B67079" w:rsidP="00B67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Rồi, thì</w:t>
            </w:r>
          </w:p>
        </w:tc>
        <w:tc>
          <w:tcPr>
            <w:tcW w:w="2001" w:type="dxa"/>
          </w:tcPr>
          <w:p w:rsidR="00B67079" w:rsidRPr="00CD7101" w:rsidRDefault="00B67079" w:rsidP="00B67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(có thể không cần dịch)</w:t>
            </w:r>
          </w:p>
        </w:tc>
      </w:tr>
      <w:tr w:rsidR="00B67079" w:rsidRPr="00454454" w:rsidTr="00EA6E37">
        <w:tc>
          <w:tcPr>
            <w:tcW w:w="708" w:type="dxa"/>
          </w:tcPr>
          <w:p w:rsidR="00B67079" w:rsidRPr="00CD7101" w:rsidRDefault="009C0C93" w:rsidP="00B67079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2513" w:type="dxa"/>
          </w:tcPr>
          <w:p w:rsidR="00B67079" w:rsidRPr="005E54ED" w:rsidRDefault="00B67079" w:rsidP="00B67079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/>
                <w:b/>
                <w:sz w:val="26"/>
                <w:szCs w:val="26"/>
              </w:rPr>
              <w:t>Ete</w:t>
            </w:r>
          </w:p>
        </w:tc>
        <w:tc>
          <w:tcPr>
            <w:tcW w:w="3778" w:type="dxa"/>
          </w:tcPr>
          <w:p w:rsidR="00B67079" w:rsidRPr="00CD7101" w:rsidRDefault="00B67079" w:rsidP="00B67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đó, cái đó</w:t>
            </w:r>
          </w:p>
        </w:tc>
        <w:tc>
          <w:tcPr>
            <w:tcW w:w="2001" w:type="dxa"/>
          </w:tcPr>
          <w:p w:rsidR="00B67079" w:rsidRPr="00CD7101" w:rsidRDefault="00B67079" w:rsidP="00B67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Đại từ nhân xưng/chỉ định ngôi 3</w:t>
            </w:r>
          </w:p>
        </w:tc>
      </w:tr>
      <w:tr w:rsidR="00B67079" w:rsidRPr="00454454" w:rsidTr="00EA6E37">
        <w:tc>
          <w:tcPr>
            <w:tcW w:w="708" w:type="dxa"/>
          </w:tcPr>
          <w:p w:rsidR="00B67079" w:rsidRDefault="009C0C93" w:rsidP="00B67079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2513" w:type="dxa"/>
          </w:tcPr>
          <w:p w:rsidR="00B67079" w:rsidRPr="005E54ED" w:rsidRDefault="00B67079" w:rsidP="00B67079">
            <w:pPr>
              <w:rPr>
                <w:rStyle w:val="pointer"/>
                <w:rFonts w:ascii="Times New Roman" w:hAnsi="Times New Roman"/>
                <w:b/>
                <w:sz w:val="26"/>
                <w:szCs w:val="26"/>
              </w:rPr>
            </w:pPr>
            <w:r w:rsidRPr="005E54ED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Bahutara</w:t>
            </w:r>
          </w:p>
        </w:tc>
        <w:tc>
          <w:tcPr>
            <w:tcW w:w="3778" w:type="dxa"/>
          </w:tcPr>
          <w:p w:rsidR="00B67079" w:rsidRPr="00DC5038" w:rsidRDefault="00B67079" w:rsidP="00B67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Nhiều, nhiều hơn</w:t>
            </w:r>
          </w:p>
        </w:tc>
        <w:tc>
          <w:tcPr>
            <w:tcW w:w="2001" w:type="dxa"/>
          </w:tcPr>
          <w:p w:rsidR="00B67079" w:rsidRPr="00CD7101" w:rsidRDefault="00B67079" w:rsidP="00B67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</w:t>
            </w:r>
          </w:p>
        </w:tc>
      </w:tr>
    </w:tbl>
    <w:p w:rsidR="00F70E72" w:rsidRDefault="00F70E72" w:rsidP="003A591E">
      <w:pPr>
        <w:rPr>
          <w:rFonts w:ascii="Times New Roman" w:hAnsi="Times New Roman" w:cs="Times New Roman"/>
          <w:b/>
          <w:sz w:val="26"/>
          <w:szCs w:val="26"/>
        </w:rPr>
      </w:pPr>
    </w:p>
    <w:p w:rsidR="003A591E" w:rsidRPr="00A8606E" w:rsidRDefault="003A591E" w:rsidP="003A59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Ngữ pháp đoạn kinh 3.5: NA</w:t>
      </w:r>
      <w:bookmarkStart w:id="0" w:name="_GoBack"/>
      <w:bookmarkEnd w:id="0"/>
    </w:p>
    <w:sectPr w:rsidR="003A591E" w:rsidRPr="00A8606E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E1" w:rsidRDefault="006639E1" w:rsidP="00860190">
      <w:pPr>
        <w:spacing w:after="0" w:line="240" w:lineRule="auto"/>
      </w:pPr>
      <w:r>
        <w:separator/>
      </w:r>
    </w:p>
  </w:endnote>
  <w:endnote w:type="continuationSeparator" w:id="0">
    <w:p w:rsidR="006639E1" w:rsidRDefault="006639E1" w:rsidP="0086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90" w:rsidRPr="00860190" w:rsidRDefault="00860190">
    <w:pPr>
      <w:pStyle w:val="Foot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15BC" wp14:editId="736DA9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34C4A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3A591E" w:rsidRPr="003A591E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E1" w:rsidRDefault="006639E1" w:rsidP="00860190">
      <w:pPr>
        <w:spacing w:after="0" w:line="240" w:lineRule="auto"/>
      </w:pPr>
      <w:r>
        <w:separator/>
      </w:r>
    </w:p>
  </w:footnote>
  <w:footnote w:type="continuationSeparator" w:id="0">
    <w:p w:rsidR="006639E1" w:rsidRDefault="006639E1" w:rsidP="0086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90" w:rsidRDefault="00860190">
    <w:pPr>
      <w:pStyle w:val="Header"/>
    </w:pPr>
    <w:r>
      <w:t xml:space="preserve">A New Course In Reading Pali_Chùa Nam Tông, Bình Tân, </w:t>
    </w:r>
    <w:r w:rsidR="008241EF">
      <w:t>Saigon</w:t>
    </w:r>
    <w:r w:rsidR="001E29C6">
      <w:t xml:space="preserve"> 2019</w:t>
    </w:r>
  </w:p>
  <w:p w:rsidR="00860190" w:rsidRDefault="00860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E763A"/>
    <w:multiLevelType w:val="hybridMultilevel"/>
    <w:tmpl w:val="810046BE"/>
    <w:lvl w:ilvl="0" w:tplc="F5821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47856"/>
    <w:multiLevelType w:val="hybridMultilevel"/>
    <w:tmpl w:val="CFC44A9A"/>
    <w:lvl w:ilvl="0" w:tplc="0E9AAA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DE"/>
    <w:rsid w:val="00003D35"/>
    <w:rsid w:val="00004D4C"/>
    <w:rsid w:val="00011977"/>
    <w:rsid w:val="0001581E"/>
    <w:rsid w:val="00022B49"/>
    <w:rsid w:val="0002748A"/>
    <w:rsid w:val="00030EF8"/>
    <w:rsid w:val="00033EEE"/>
    <w:rsid w:val="00043571"/>
    <w:rsid w:val="00045FDA"/>
    <w:rsid w:val="00047D63"/>
    <w:rsid w:val="000513EF"/>
    <w:rsid w:val="0005285B"/>
    <w:rsid w:val="000533FE"/>
    <w:rsid w:val="000611D5"/>
    <w:rsid w:val="00072DE0"/>
    <w:rsid w:val="00074383"/>
    <w:rsid w:val="00077CAA"/>
    <w:rsid w:val="0008406D"/>
    <w:rsid w:val="00090B88"/>
    <w:rsid w:val="0009103E"/>
    <w:rsid w:val="00093F2B"/>
    <w:rsid w:val="000A0A08"/>
    <w:rsid w:val="000A25BD"/>
    <w:rsid w:val="000A4AE0"/>
    <w:rsid w:val="000B1C43"/>
    <w:rsid w:val="000B29C3"/>
    <w:rsid w:val="000B3439"/>
    <w:rsid w:val="000B4EFC"/>
    <w:rsid w:val="000B59DB"/>
    <w:rsid w:val="000B6751"/>
    <w:rsid w:val="000D05B4"/>
    <w:rsid w:val="000E25BB"/>
    <w:rsid w:val="000E3FD4"/>
    <w:rsid w:val="000F2D5A"/>
    <w:rsid w:val="000F45AD"/>
    <w:rsid w:val="000F4789"/>
    <w:rsid w:val="000F4B4F"/>
    <w:rsid w:val="00104845"/>
    <w:rsid w:val="001123F4"/>
    <w:rsid w:val="001240E4"/>
    <w:rsid w:val="00130D4A"/>
    <w:rsid w:val="00133CF8"/>
    <w:rsid w:val="0014712C"/>
    <w:rsid w:val="00150CA0"/>
    <w:rsid w:val="0015102A"/>
    <w:rsid w:val="00152548"/>
    <w:rsid w:val="00153856"/>
    <w:rsid w:val="001560DE"/>
    <w:rsid w:val="001658F3"/>
    <w:rsid w:val="00170CC1"/>
    <w:rsid w:val="00171E74"/>
    <w:rsid w:val="00174718"/>
    <w:rsid w:val="00186243"/>
    <w:rsid w:val="00187A75"/>
    <w:rsid w:val="00195F11"/>
    <w:rsid w:val="00197F6E"/>
    <w:rsid w:val="001A12C8"/>
    <w:rsid w:val="001A3364"/>
    <w:rsid w:val="001A7F0B"/>
    <w:rsid w:val="001B0E54"/>
    <w:rsid w:val="001B14CA"/>
    <w:rsid w:val="001B4E9C"/>
    <w:rsid w:val="001B78C5"/>
    <w:rsid w:val="001D41FB"/>
    <w:rsid w:val="001E29C6"/>
    <w:rsid w:val="001E4FB2"/>
    <w:rsid w:val="001E6A0E"/>
    <w:rsid w:val="001F4A91"/>
    <w:rsid w:val="00201F8F"/>
    <w:rsid w:val="0020397A"/>
    <w:rsid w:val="00204AB8"/>
    <w:rsid w:val="0020649E"/>
    <w:rsid w:val="002255A8"/>
    <w:rsid w:val="0023434A"/>
    <w:rsid w:val="00234483"/>
    <w:rsid w:val="00241EEF"/>
    <w:rsid w:val="00243B9F"/>
    <w:rsid w:val="0024424D"/>
    <w:rsid w:val="002506CA"/>
    <w:rsid w:val="00260152"/>
    <w:rsid w:val="00262F68"/>
    <w:rsid w:val="002672ED"/>
    <w:rsid w:val="00271B26"/>
    <w:rsid w:val="002738BB"/>
    <w:rsid w:val="0027694A"/>
    <w:rsid w:val="00277A7C"/>
    <w:rsid w:val="0028527B"/>
    <w:rsid w:val="00295FC7"/>
    <w:rsid w:val="0029669C"/>
    <w:rsid w:val="00296A5A"/>
    <w:rsid w:val="00297F20"/>
    <w:rsid w:val="002A2809"/>
    <w:rsid w:val="002B7AA2"/>
    <w:rsid w:val="002C1224"/>
    <w:rsid w:val="002C20B1"/>
    <w:rsid w:val="002D15A1"/>
    <w:rsid w:val="002D27EC"/>
    <w:rsid w:val="002E2D4C"/>
    <w:rsid w:val="002E5870"/>
    <w:rsid w:val="002E7EB3"/>
    <w:rsid w:val="002F0669"/>
    <w:rsid w:val="002F6822"/>
    <w:rsid w:val="0030343E"/>
    <w:rsid w:val="003119B7"/>
    <w:rsid w:val="00311FCD"/>
    <w:rsid w:val="00313FF6"/>
    <w:rsid w:val="0032591F"/>
    <w:rsid w:val="0033465E"/>
    <w:rsid w:val="00334762"/>
    <w:rsid w:val="003364B7"/>
    <w:rsid w:val="00357AD2"/>
    <w:rsid w:val="00361CE1"/>
    <w:rsid w:val="003725BB"/>
    <w:rsid w:val="00375A47"/>
    <w:rsid w:val="003815E4"/>
    <w:rsid w:val="00382487"/>
    <w:rsid w:val="003855E3"/>
    <w:rsid w:val="00394B81"/>
    <w:rsid w:val="00395667"/>
    <w:rsid w:val="003979BB"/>
    <w:rsid w:val="003A0573"/>
    <w:rsid w:val="003A31F1"/>
    <w:rsid w:val="003A4642"/>
    <w:rsid w:val="003A591E"/>
    <w:rsid w:val="003B366A"/>
    <w:rsid w:val="003B6801"/>
    <w:rsid w:val="003C1E9D"/>
    <w:rsid w:val="003C3476"/>
    <w:rsid w:val="003C34BA"/>
    <w:rsid w:val="003C524E"/>
    <w:rsid w:val="003C6508"/>
    <w:rsid w:val="003C6CDD"/>
    <w:rsid w:val="003D20D2"/>
    <w:rsid w:val="003D52B4"/>
    <w:rsid w:val="003F18CF"/>
    <w:rsid w:val="003F2DA2"/>
    <w:rsid w:val="003F31E6"/>
    <w:rsid w:val="003F74AA"/>
    <w:rsid w:val="00401543"/>
    <w:rsid w:val="00405127"/>
    <w:rsid w:val="004052E7"/>
    <w:rsid w:val="00413250"/>
    <w:rsid w:val="00417EEF"/>
    <w:rsid w:val="004226C5"/>
    <w:rsid w:val="00430461"/>
    <w:rsid w:val="0043101E"/>
    <w:rsid w:val="004338E6"/>
    <w:rsid w:val="00436F69"/>
    <w:rsid w:val="00440F02"/>
    <w:rsid w:val="0044367F"/>
    <w:rsid w:val="00444EA2"/>
    <w:rsid w:val="00453487"/>
    <w:rsid w:val="004534DE"/>
    <w:rsid w:val="00454454"/>
    <w:rsid w:val="00455070"/>
    <w:rsid w:val="00455468"/>
    <w:rsid w:val="004656A0"/>
    <w:rsid w:val="00473545"/>
    <w:rsid w:val="00474479"/>
    <w:rsid w:val="00474A11"/>
    <w:rsid w:val="00476461"/>
    <w:rsid w:val="00477B48"/>
    <w:rsid w:val="00484754"/>
    <w:rsid w:val="00492208"/>
    <w:rsid w:val="004927C3"/>
    <w:rsid w:val="00494626"/>
    <w:rsid w:val="0049649E"/>
    <w:rsid w:val="004969C3"/>
    <w:rsid w:val="004A558C"/>
    <w:rsid w:val="004B2E31"/>
    <w:rsid w:val="004B6EC0"/>
    <w:rsid w:val="004D1791"/>
    <w:rsid w:val="004D19D2"/>
    <w:rsid w:val="004D3754"/>
    <w:rsid w:val="004F063C"/>
    <w:rsid w:val="004F1436"/>
    <w:rsid w:val="0050268F"/>
    <w:rsid w:val="00503215"/>
    <w:rsid w:val="005226F0"/>
    <w:rsid w:val="005228AD"/>
    <w:rsid w:val="00532D8C"/>
    <w:rsid w:val="00541D61"/>
    <w:rsid w:val="005515A2"/>
    <w:rsid w:val="0055794C"/>
    <w:rsid w:val="00562DB4"/>
    <w:rsid w:val="00563034"/>
    <w:rsid w:val="00563C98"/>
    <w:rsid w:val="00567A54"/>
    <w:rsid w:val="00571E87"/>
    <w:rsid w:val="005742A1"/>
    <w:rsid w:val="00587B6F"/>
    <w:rsid w:val="00592B64"/>
    <w:rsid w:val="005A1B56"/>
    <w:rsid w:val="005A7A3D"/>
    <w:rsid w:val="005C0F2B"/>
    <w:rsid w:val="005C2BD7"/>
    <w:rsid w:val="005C3080"/>
    <w:rsid w:val="005D2585"/>
    <w:rsid w:val="005D2A91"/>
    <w:rsid w:val="005D54C0"/>
    <w:rsid w:val="005D5ACD"/>
    <w:rsid w:val="005D6176"/>
    <w:rsid w:val="005D697A"/>
    <w:rsid w:val="005E14A8"/>
    <w:rsid w:val="005E307A"/>
    <w:rsid w:val="005E54ED"/>
    <w:rsid w:val="005E5D9E"/>
    <w:rsid w:val="005E68EB"/>
    <w:rsid w:val="00604EF5"/>
    <w:rsid w:val="00605091"/>
    <w:rsid w:val="00607242"/>
    <w:rsid w:val="00607273"/>
    <w:rsid w:val="006102CD"/>
    <w:rsid w:val="00611B47"/>
    <w:rsid w:val="00613921"/>
    <w:rsid w:val="0061435A"/>
    <w:rsid w:val="00615C43"/>
    <w:rsid w:val="00616606"/>
    <w:rsid w:val="0062585D"/>
    <w:rsid w:val="00626DB1"/>
    <w:rsid w:val="0063290E"/>
    <w:rsid w:val="00632FEA"/>
    <w:rsid w:val="006338A8"/>
    <w:rsid w:val="00640D31"/>
    <w:rsid w:val="00641DA8"/>
    <w:rsid w:val="0064557E"/>
    <w:rsid w:val="00650A72"/>
    <w:rsid w:val="00657318"/>
    <w:rsid w:val="0066298A"/>
    <w:rsid w:val="006639E1"/>
    <w:rsid w:val="00667A9A"/>
    <w:rsid w:val="00671EEE"/>
    <w:rsid w:val="006841CF"/>
    <w:rsid w:val="006A6240"/>
    <w:rsid w:val="006C3D0E"/>
    <w:rsid w:val="006D2CB3"/>
    <w:rsid w:val="006D48AE"/>
    <w:rsid w:val="006E10CC"/>
    <w:rsid w:val="006F1857"/>
    <w:rsid w:val="006F33F6"/>
    <w:rsid w:val="006F3CF2"/>
    <w:rsid w:val="006F6B1A"/>
    <w:rsid w:val="006F7B4B"/>
    <w:rsid w:val="007019A7"/>
    <w:rsid w:val="007027D0"/>
    <w:rsid w:val="0070486E"/>
    <w:rsid w:val="007105D3"/>
    <w:rsid w:val="00712AA7"/>
    <w:rsid w:val="007131D9"/>
    <w:rsid w:val="0071372D"/>
    <w:rsid w:val="007155B6"/>
    <w:rsid w:val="007155CA"/>
    <w:rsid w:val="0071724D"/>
    <w:rsid w:val="00722FF3"/>
    <w:rsid w:val="00725312"/>
    <w:rsid w:val="007269BC"/>
    <w:rsid w:val="0073477A"/>
    <w:rsid w:val="00744344"/>
    <w:rsid w:val="00747544"/>
    <w:rsid w:val="00747857"/>
    <w:rsid w:val="00753B3E"/>
    <w:rsid w:val="0075530E"/>
    <w:rsid w:val="007660CB"/>
    <w:rsid w:val="0076788A"/>
    <w:rsid w:val="00775236"/>
    <w:rsid w:val="0077656C"/>
    <w:rsid w:val="0078218F"/>
    <w:rsid w:val="00782774"/>
    <w:rsid w:val="00784C3E"/>
    <w:rsid w:val="00792CD5"/>
    <w:rsid w:val="007A117E"/>
    <w:rsid w:val="007A1324"/>
    <w:rsid w:val="007A1D1F"/>
    <w:rsid w:val="007B5E00"/>
    <w:rsid w:val="007C4CC3"/>
    <w:rsid w:val="007C7FA1"/>
    <w:rsid w:val="007D60BD"/>
    <w:rsid w:val="007D66A2"/>
    <w:rsid w:val="007E2AE6"/>
    <w:rsid w:val="007E56D4"/>
    <w:rsid w:val="007F71DD"/>
    <w:rsid w:val="0080060B"/>
    <w:rsid w:val="00802EC9"/>
    <w:rsid w:val="0081000A"/>
    <w:rsid w:val="00817DAE"/>
    <w:rsid w:val="008234B3"/>
    <w:rsid w:val="008241EF"/>
    <w:rsid w:val="00824D5B"/>
    <w:rsid w:val="0083317C"/>
    <w:rsid w:val="008366DE"/>
    <w:rsid w:val="008403CF"/>
    <w:rsid w:val="0085062E"/>
    <w:rsid w:val="008519BB"/>
    <w:rsid w:val="008545F0"/>
    <w:rsid w:val="0086000C"/>
    <w:rsid w:val="00860190"/>
    <w:rsid w:val="008605A5"/>
    <w:rsid w:val="008625B5"/>
    <w:rsid w:val="0086285C"/>
    <w:rsid w:val="00865805"/>
    <w:rsid w:val="00865996"/>
    <w:rsid w:val="00866FD3"/>
    <w:rsid w:val="0087510F"/>
    <w:rsid w:val="00880C4D"/>
    <w:rsid w:val="008819D9"/>
    <w:rsid w:val="00885273"/>
    <w:rsid w:val="008872FF"/>
    <w:rsid w:val="0089484D"/>
    <w:rsid w:val="008B1B0B"/>
    <w:rsid w:val="008C12FC"/>
    <w:rsid w:val="008C278A"/>
    <w:rsid w:val="008C34B5"/>
    <w:rsid w:val="008C57CE"/>
    <w:rsid w:val="008D6999"/>
    <w:rsid w:val="008E6A4E"/>
    <w:rsid w:val="008E7EE2"/>
    <w:rsid w:val="008F4B6E"/>
    <w:rsid w:val="008F5CC0"/>
    <w:rsid w:val="008F5E94"/>
    <w:rsid w:val="00900574"/>
    <w:rsid w:val="00907D0E"/>
    <w:rsid w:val="00907D1E"/>
    <w:rsid w:val="00910150"/>
    <w:rsid w:val="009101C2"/>
    <w:rsid w:val="00911ABD"/>
    <w:rsid w:val="00914589"/>
    <w:rsid w:val="0091742A"/>
    <w:rsid w:val="00921FC3"/>
    <w:rsid w:val="00930D8C"/>
    <w:rsid w:val="0093139E"/>
    <w:rsid w:val="0094016C"/>
    <w:rsid w:val="009408E4"/>
    <w:rsid w:val="009416C1"/>
    <w:rsid w:val="0094172C"/>
    <w:rsid w:val="00945BAE"/>
    <w:rsid w:val="00946273"/>
    <w:rsid w:val="00952CC0"/>
    <w:rsid w:val="00956FD8"/>
    <w:rsid w:val="009607B8"/>
    <w:rsid w:val="00960CE4"/>
    <w:rsid w:val="00960D6B"/>
    <w:rsid w:val="009725F2"/>
    <w:rsid w:val="00991238"/>
    <w:rsid w:val="009913C0"/>
    <w:rsid w:val="009922AF"/>
    <w:rsid w:val="00992EB0"/>
    <w:rsid w:val="009A3925"/>
    <w:rsid w:val="009B2AA5"/>
    <w:rsid w:val="009B60AD"/>
    <w:rsid w:val="009C0C93"/>
    <w:rsid w:val="009C335B"/>
    <w:rsid w:val="009D30A5"/>
    <w:rsid w:val="009E013D"/>
    <w:rsid w:val="009E08B7"/>
    <w:rsid w:val="009E3039"/>
    <w:rsid w:val="009E3ECD"/>
    <w:rsid w:val="009F104C"/>
    <w:rsid w:val="009F4AB8"/>
    <w:rsid w:val="009F71E6"/>
    <w:rsid w:val="00A03C04"/>
    <w:rsid w:val="00A05557"/>
    <w:rsid w:val="00A1021D"/>
    <w:rsid w:val="00A14421"/>
    <w:rsid w:val="00A211D2"/>
    <w:rsid w:val="00A27226"/>
    <w:rsid w:val="00A33AF6"/>
    <w:rsid w:val="00A3458D"/>
    <w:rsid w:val="00A405DC"/>
    <w:rsid w:val="00A417E8"/>
    <w:rsid w:val="00A43DA6"/>
    <w:rsid w:val="00A44483"/>
    <w:rsid w:val="00A44829"/>
    <w:rsid w:val="00A4611E"/>
    <w:rsid w:val="00A5011B"/>
    <w:rsid w:val="00A536F2"/>
    <w:rsid w:val="00A5420D"/>
    <w:rsid w:val="00A70848"/>
    <w:rsid w:val="00A710DE"/>
    <w:rsid w:val="00A721CA"/>
    <w:rsid w:val="00A731D8"/>
    <w:rsid w:val="00A747DD"/>
    <w:rsid w:val="00A8606E"/>
    <w:rsid w:val="00A91D0D"/>
    <w:rsid w:val="00A9249C"/>
    <w:rsid w:val="00A95E89"/>
    <w:rsid w:val="00AB222D"/>
    <w:rsid w:val="00AB7BE3"/>
    <w:rsid w:val="00AC15DE"/>
    <w:rsid w:val="00AD5D19"/>
    <w:rsid w:val="00AD6B3F"/>
    <w:rsid w:val="00AE143F"/>
    <w:rsid w:val="00AE2DD3"/>
    <w:rsid w:val="00AE3E30"/>
    <w:rsid w:val="00AE61BD"/>
    <w:rsid w:val="00AF1F72"/>
    <w:rsid w:val="00AF71E5"/>
    <w:rsid w:val="00AF73C5"/>
    <w:rsid w:val="00AF755C"/>
    <w:rsid w:val="00B13A48"/>
    <w:rsid w:val="00B16B97"/>
    <w:rsid w:val="00B17555"/>
    <w:rsid w:val="00B177E0"/>
    <w:rsid w:val="00B2546E"/>
    <w:rsid w:val="00B2689A"/>
    <w:rsid w:val="00B3153F"/>
    <w:rsid w:val="00B42886"/>
    <w:rsid w:val="00B46457"/>
    <w:rsid w:val="00B53B5B"/>
    <w:rsid w:val="00B56D63"/>
    <w:rsid w:val="00B577FF"/>
    <w:rsid w:val="00B601E3"/>
    <w:rsid w:val="00B62B0E"/>
    <w:rsid w:val="00B645F1"/>
    <w:rsid w:val="00B67079"/>
    <w:rsid w:val="00B67291"/>
    <w:rsid w:val="00B72047"/>
    <w:rsid w:val="00B72800"/>
    <w:rsid w:val="00B84652"/>
    <w:rsid w:val="00B8742A"/>
    <w:rsid w:val="00B94950"/>
    <w:rsid w:val="00B96409"/>
    <w:rsid w:val="00BA1303"/>
    <w:rsid w:val="00BA31BD"/>
    <w:rsid w:val="00BA4160"/>
    <w:rsid w:val="00BA71A0"/>
    <w:rsid w:val="00BB0B20"/>
    <w:rsid w:val="00BB16F6"/>
    <w:rsid w:val="00BB2955"/>
    <w:rsid w:val="00BB7C93"/>
    <w:rsid w:val="00BC0C94"/>
    <w:rsid w:val="00BC4101"/>
    <w:rsid w:val="00BE529D"/>
    <w:rsid w:val="00BF17D0"/>
    <w:rsid w:val="00BF3DF0"/>
    <w:rsid w:val="00BF5B73"/>
    <w:rsid w:val="00BF70F7"/>
    <w:rsid w:val="00C019AB"/>
    <w:rsid w:val="00C01F58"/>
    <w:rsid w:val="00C16FA3"/>
    <w:rsid w:val="00C23124"/>
    <w:rsid w:val="00C23D93"/>
    <w:rsid w:val="00C30ED8"/>
    <w:rsid w:val="00C3359B"/>
    <w:rsid w:val="00C36131"/>
    <w:rsid w:val="00C37BF4"/>
    <w:rsid w:val="00C4643C"/>
    <w:rsid w:val="00C50253"/>
    <w:rsid w:val="00C53024"/>
    <w:rsid w:val="00C55763"/>
    <w:rsid w:val="00C6577A"/>
    <w:rsid w:val="00C734B5"/>
    <w:rsid w:val="00C74B9B"/>
    <w:rsid w:val="00C77193"/>
    <w:rsid w:val="00C80729"/>
    <w:rsid w:val="00C83792"/>
    <w:rsid w:val="00C954C7"/>
    <w:rsid w:val="00C973D2"/>
    <w:rsid w:val="00CA089E"/>
    <w:rsid w:val="00CB0779"/>
    <w:rsid w:val="00CB1C8C"/>
    <w:rsid w:val="00CB2028"/>
    <w:rsid w:val="00CB5D1E"/>
    <w:rsid w:val="00CB7EFA"/>
    <w:rsid w:val="00CC6939"/>
    <w:rsid w:val="00CD4D56"/>
    <w:rsid w:val="00CD658C"/>
    <w:rsid w:val="00CD7006"/>
    <w:rsid w:val="00CE0037"/>
    <w:rsid w:val="00CF201D"/>
    <w:rsid w:val="00CF2433"/>
    <w:rsid w:val="00CF2995"/>
    <w:rsid w:val="00CF6643"/>
    <w:rsid w:val="00D0192F"/>
    <w:rsid w:val="00D039B2"/>
    <w:rsid w:val="00D070DE"/>
    <w:rsid w:val="00D10FA8"/>
    <w:rsid w:val="00D11124"/>
    <w:rsid w:val="00D121CE"/>
    <w:rsid w:val="00D1300C"/>
    <w:rsid w:val="00D13C9D"/>
    <w:rsid w:val="00D13F64"/>
    <w:rsid w:val="00D222CD"/>
    <w:rsid w:val="00D22E3B"/>
    <w:rsid w:val="00D262FC"/>
    <w:rsid w:val="00D27A8E"/>
    <w:rsid w:val="00D30C13"/>
    <w:rsid w:val="00D328C9"/>
    <w:rsid w:val="00D35359"/>
    <w:rsid w:val="00D35D57"/>
    <w:rsid w:val="00D435CB"/>
    <w:rsid w:val="00D43A1C"/>
    <w:rsid w:val="00D479EE"/>
    <w:rsid w:val="00D564BA"/>
    <w:rsid w:val="00D75D8A"/>
    <w:rsid w:val="00D802E0"/>
    <w:rsid w:val="00D91882"/>
    <w:rsid w:val="00D92693"/>
    <w:rsid w:val="00D9282C"/>
    <w:rsid w:val="00DB0495"/>
    <w:rsid w:val="00DB3323"/>
    <w:rsid w:val="00DB40EC"/>
    <w:rsid w:val="00DB63DB"/>
    <w:rsid w:val="00DC1894"/>
    <w:rsid w:val="00DC5038"/>
    <w:rsid w:val="00DC6562"/>
    <w:rsid w:val="00DD1026"/>
    <w:rsid w:val="00DD713C"/>
    <w:rsid w:val="00DD7E88"/>
    <w:rsid w:val="00DE33BC"/>
    <w:rsid w:val="00DE37F6"/>
    <w:rsid w:val="00DE5232"/>
    <w:rsid w:val="00DE61AC"/>
    <w:rsid w:val="00DE7386"/>
    <w:rsid w:val="00DF42CC"/>
    <w:rsid w:val="00E01256"/>
    <w:rsid w:val="00E0226E"/>
    <w:rsid w:val="00E02D86"/>
    <w:rsid w:val="00E039D0"/>
    <w:rsid w:val="00E03AE1"/>
    <w:rsid w:val="00E0624D"/>
    <w:rsid w:val="00E12EC4"/>
    <w:rsid w:val="00E133BC"/>
    <w:rsid w:val="00E2065C"/>
    <w:rsid w:val="00E24589"/>
    <w:rsid w:val="00E25573"/>
    <w:rsid w:val="00E25C3A"/>
    <w:rsid w:val="00E325EB"/>
    <w:rsid w:val="00E34D0E"/>
    <w:rsid w:val="00E37648"/>
    <w:rsid w:val="00E42339"/>
    <w:rsid w:val="00E442A9"/>
    <w:rsid w:val="00E464C2"/>
    <w:rsid w:val="00E47B3D"/>
    <w:rsid w:val="00E5072D"/>
    <w:rsid w:val="00E51C92"/>
    <w:rsid w:val="00E53EF6"/>
    <w:rsid w:val="00E63A6C"/>
    <w:rsid w:val="00E642EF"/>
    <w:rsid w:val="00E6747E"/>
    <w:rsid w:val="00E85EE3"/>
    <w:rsid w:val="00E924B6"/>
    <w:rsid w:val="00E939A9"/>
    <w:rsid w:val="00E97116"/>
    <w:rsid w:val="00EC0F1A"/>
    <w:rsid w:val="00EC2D1A"/>
    <w:rsid w:val="00EC4229"/>
    <w:rsid w:val="00EC5E42"/>
    <w:rsid w:val="00ED0963"/>
    <w:rsid w:val="00EE2E01"/>
    <w:rsid w:val="00EE3118"/>
    <w:rsid w:val="00EF4EEC"/>
    <w:rsid w:val="00EF75A4"/>
    <w:rsid w:val="00F00740"/>
    <w:rsid w:val="00F010FE"/>
    <w:rsid w:val="00F019B8"/>
    <w:rsid w:val="00F03220"/>
    <w:rsid w:val="00F103C5"/>
    <w:rsid w:val="00F1295B"/>
    <w:rsid w:val="00F13C70"/>
    <w:rsid w:val="00F232AB"/>
    <w:rsid w:val="00F33164"/>
    <w:rsid w:val="00F36807"/>
    <w:rsid w:val="00F373E2"/>
    <w:rsid w:val="00F40B59"/>
    <w:rsid w:val="00F426FB"/>
    <w:rsid w:val="00F452EC"/>
    <w:rsid w:val="00F45C00"/>
    <w:rsid w:val="00F47954"/>
    <w:rsid w:val="00F50BB0"/>
    <w:rsid w:val="00F5219D"/>
    <w:rsid w:val="00F537DB"/>
    <w:rsid w:val="00F63433"/>
    <w:rsid w:val="00F649E6"/>
    <w:rsid w:val="00F70A67"/>
    <w:rsid w:val="00F70E72"/>
    <w:rsid w:val="00F81068"/>
    <w:rsid w:val="00F914A9"/>
    <w:rsid w:val="00F938F5"/>
    <w:rsid w:val="00F975D8"/>
    <w:rsid w:val="00FA090F"/>
    <w:rsid w:val="00FA530C"/>
    <w:rsid w:val="00FB0449"/>
    <w:rsid w:val="00FB0BCB"/>
    <w:rsid w:val="00FB43A1"/>
    <w:rsid w:val="00FB4455"/>
    <w:rsid w:val="00FB48A1"/>
    <w:rsid w:val="00FB78E2"/>
    <w:rsid w:val="00FC34F8"/>
    <w:rsid w:val="00FC383A"/>
    <w:rsid w:val="00FC5A30"/>
    <w:rsid w:val="00FD29C0"/>
    <w:rsid w:val="00FD5FD9"/>
    <w:rsid w:val="00FD6A5B"/>
    <w:rsid w:val="00FE6FC1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CA2E"/>
  <w15:docId w15:val="{35D5B1A0-E4DB-4CBF-B1FE-460E124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D3F3F-85A0-4F28-962D-61AC12AF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Huỳnh Trọng Khánh</cp:lastModifiedBy>
  <cp:revision>553</cp:revision>
  <dcterms:created xsi:type="dcterms:W3CDTF">2019-06-23T03:10:00Z</dcterms:created>
  <dcterms:modified xsi:type="dcterms:W3CDTF">2019-08-21T14:33:00Z</dcterms:modified>
</cp:coreProperties>
</file>