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63B7" w14:textId="0EE4C914" w:rsidR="007066E2" w:rsidRPr="007066E2" w:rsidRDefault="007066E2" w:rsidP="00376F0F">
      <w:pPr>
        <w:pStyle w:val="2"/>
        <w:ind w:left="840" w:firstLine="420"/>
        <w:rPr>
          <w:rFonts w:hint="eastAsia"/>
          <w:b/>
          <w:bCs/>
          <w:color w:val="000000" w:themeColor="text1"/>
        </w:rPr>
      </w:pPr>
      <w:r w:rsidRPr="007066E2">
        <w:rPr>
          <w:rFonts w:hint="eastAsia"/>
          <w:b/>
          <w:bCs/>
          <w:color w:val="000000" w:themeColor="text1"/>
        </w:rPr>
        <w:t>宠物医院系统</w:t>
      </w:r>
      <w:r w:rsidR="00376F0F">
        <w:rPr>
          <w:rFonts w:hint="eastAsia"/>
          <w:b/>
          <w:bCs/>
          <w:color w:val="000000" w:themeColor="text1"/>
        </w:rPr>
        <w:t>设计与实现</w:t>
      </w:r>
      <w:r w:rsidRPr="007066E2">
        <w:rPr>
          <w:rFonts w:hint="eastAsia"/>
          <w:b/>
          <w:bCs/>
          <w:color w:val="000000" w:themeColor="text1"/>
        </w:rPr>
        <w:t>-</w:t>
      </w:r>
      <w:r w:rsidRPr="007066E2">
        <w:rPr>
          <w:rFonts w:hint="eastAsia"/>
          <w:b/>
          <w:bCs/>
          <w:color w:val="000000" w:themeColor="text1"/>
        </w:rPr>
        <w:t>技术选型</w:t>
      </w:r>
    </w:p>
    <w:p w14:paraId="66146541" w14:textId="77777777" w:rsidR="007066E2" w:rsidRDefault="007066E2" w:rsidP="007066E2">
      <w:pPr>
        <w:rPr>
          <w:rFonts w:hint="eastAsia"/>
        </w:rPr>
      </w:pPr>
    </w:p>
    <w:p w14:paraId="377D5F88" w14:textId="77777777" w:rsidR="007066E2" w:rsidRPr="005110BB" w:rsidRDefault="007066E2" w:rsidP="007066E2">
      <w:pPr>
        <w:rPr>
          <w:rFonts w:hint="eastAsia"/>
          <w:b/>
          <w:bCs/>
        </w:rPr>
      </w:pPr>
      <w:r w:rsidRPr="005110BB">
        <w:rPr>
          <w:rFonts w:hint="eastAsia"/>
          <w:b/>
          <w:bCs/>
        </w:rPr>
        <w:t>## 1. 技术选型概述</w:t>
      </w:r>
    </w:p>
    <w:p w14:paraId="5FC6B3F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本系统采用分层架构设计，结合成熟稳定的技术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，在保证系统性能、可维护性和开发效率的前提下，选择以下核心组件：</w:t>
      </w:r>
    </w:p>
    <w:p w14:paraId="64F37A46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**后端语言**：Java</w:t>
      </w:r>
    </w:p>
    <w:p w14:paraId="6BA6C451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**Web框架**：</w:t>
      </w:r>
      <w:proofErr w:type="spellStart"/>
      <w:r>
        <w:rPr>
          <w:rFonts w:hint="eastAsia"/>
        </w:rPr>
        <w:t>SpringBoot</w:t>
      </w:r>
      <w:proofErr w:type="spellEnd"/>
    </w:p>
    <w:p w14:paraId="77C63F0C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**持久层框架**：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</w:p>
    <w:p w14:paraId="0B6DB7A8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**前端框架**：Bootstrap</w:t>
      </w:r>
    </w:p>
    <w:p w14:paraId="0B2B6B18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**数据库**：MySQL</w:t>
      </w:r>
    </w:p>
    <w:p w14:paraId="1BB84100" w14:textId="77777777" w:rsidR="007066E2" w:rsidRDefault="007066E2" w:rsidP="007066E2">
      <w:pPr>
        <w:rPr>
          <w:rFonts w:hint="eastAsia"/>
        </w:rPr>
      </w:pPr>
    </w:p>
    <w:p w14:paraId="1FAABF51" w14:textId="7ACF8370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 2. 技术选型详述</w:t>
      </w:r>
    </w:p>
    <w:p w14:paraId="747A4E94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### 2.1 后端开发语言选型</w:t>
      </w:r>
    </w:p>
    <w:p w14:paraId="132580E6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 候选技术 | Java | Python | C++ |</w:t>
      </w:r>
    </w:p>
    <w:p w14:paraId="20CEB838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|----------|------|--------|-----|</w:t>
      </w:r>
    </w:p>
    <w:p w14:paraId="357E0CD1" w14:textId="77777777" w:rsidR="007066E2" w:rsidRDefault="007066E2" w:rsidP="007066E2">
      <w:r>
        <w:t xml:space="preserve">| **选型理由** | </w:t>
      </w:r>
      <w:r>
        <w:rPr>
          <w:rFonts w:ascii="Segoe UI Emoji" w:hAnsi="Segoe UI Emoji" w:cs="Segoe UI Emoji"/>
        </w:rPr>
        <w:t>✔️</w:t>
      </w:r>
      <w:r>
        <w:t xml:space="preserve"> 成熟生态支持&lt;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✔️</w:t>
      </w:r>
      <w:r>
        <w:t xml:space="preserve"> 高性能JVM运行&lt;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✔️</w:t>
      </w:r>
      <w:r>
        <w:t xml:space="preserve"> 完善的开发工具链&lt;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✔️</w:t>
      </w:r>
      <w:r>
        <w:t xml:space="preserve"> 丰富的技术社区资源 | </w:t>
      </w:r>
      <w:r>
        <w:rPr>
          <w:rFonts w:ascii="Segoe UI Emoji" w:hAnsi="Segoe UI Emoji" w:cs="Segoe UI Emoji"/>
        </w:rPr>
        <w:t>❌</w:t>
      </w:r>
      <w:r>
        <w:t xml:space="preserve"> 动态类型导致维护困难&lt;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❌</w:t>
      </w:r>
      <w:r>
        <w:t xml:space="preserve"> GIL</w:t>
      </w:r>
      <w:proofErr w:type="gramStart"/>
      <w:r>
        <w:t>锁限制</w:t>
      </w:r>
      <w:proofErr w:type="gramEnd"/>
      <w:r>
        <w:t xml:space="preserve">并发性能 | </w:t>
      </w:r>
      <w:r>
        <w:rPr>
          <w:rFonts w:ascii="Segoe UI Emoji" w:hAnsi="Segoe UI Emoji" w:cs="Segoe UI Emoji"/>
        </w:rPr>
        <w:t>❌</w:t>
      </w:r>
      <w:r>
        <w:t xml:space="preserve"> 开发效率较低&lt;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❌</w:t>
      </w:r>
      <w:r>
        <w:t xml:space="preserve"> 内存管理复杂度高 |</w:t>
      </w:r>
    </w:p>
    <w:p w14:paraId="3FBE8AEA" w14:textId="77777777" w:rsidR="007066E2" w:rsidRDefault="007066E2" w:rsidP="007066E2">
      <w:pPr>
        <w:rPr>
          <w:rFonts w:hint="eastAsia"/>
        </w:rPr>
      </w:pPr>
    </w:p>
    <w:p w14:paraId="0BE3F67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**最终选择**：Java  </w:t>
      </w:r>
    </w:p>
    <w:p w14:paraId="4372392C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**应用场景**：  </w:t>
      </w:r>
    </w:p>
    <w:p w14:paraId="10082AF3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核心业务逻辑开发</w:t>
      </w:r>
    </w:p>
    <w:p w14:paraId="24645737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高并发预约挂号模块</w:t>
      </w:r>
    </w:p>
    <w:p w14:paraId="38728F87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医疗数据统计分析</w:t>
      </w:r>
    </w:p>
    <w:p w14:paraId="1DF910E0" w14:textId="77777777" w:rsidR="007066E2" w:rsidRDefault="007066E2" w:rsidP="007066E2">
      <w:pPr>
        <w:rPr>
          <w:rFonts w:hint="eastAsia"/>
        </w:rPr>
      </w:pPr>
    </w:p>
    <w:p w14:paraId="77092B40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5CD3A33" w14:textId="77777777" w:rsidR="007066E2" w:rsidRDefault="007066E2" w:rsidP="007066E2">
      <w:pPr>
        <w:rPr>
          <w:rFonts w:hint="eastAsia"/>
        </w:rPr>
      </w:pPr>
    </w:p>
    <w:p w14:paraId="1D3E8B6C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### 2.2 Web框架选型</w:t>
      </w:r>
    </w:p>
    <w:p w14:paraId="0377805C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| 技术特性         | 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 xml:space="preserve">             | 传统Servlet/JSP       |</w:t>
      </w:r>
    </w:p>
    <w:p w14:paraId="1A83FFE6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|------------------|------------------------|-----------------------|</w:t>
      </w:r>
    </w:p>
    <w:p w14:paraId="54FCD00D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 **配置复杂度**   | 约定优于配置           | 需大量XML配置         |</w:t>
      </w:r>
    </w:p>
    <w:p w14:paraId="01C67717" w14:textId="77777777" w:rsidR="007066E2" w:rsidRDefault="007066E2" w:rsidP="007066E2">
      <w:r>
        <w:t xml:space="preserve">| **开发效率**     | </w:t>
      </w:r>
      <w:r>
        <w:rPr>
          <w:rFonts w:ascii="Segoe UI Emoji" w:hAnsi="Segoe UI Emoji" w:cs="Segoe UI Emoji"/>
        </w:rPr>
        <w:t>✔️</w:t>
      </w:r>
      <w:r>
        <w:t xml:space="preserve"> 快速启动项目        | </w:t>
      </w:r>
      <w:r>
        <w:rPr>
          <w:rFonts w:ascii="Segoe UI Emoji" w:hAnsi="Segoe UI Emoji" w:cs="Segoe UI Emoji"/>
        </w:rPr>
        <w:t>❌</w:t>
      </w:r>
      <w:r>
        <w:t xml:space="preserve"> 集成成本高         |</w:t>
      </w:r>
    </w:p>
    <w:p w14:paraId="35D36434" w14:textId="77777777" w:rsidR="007066E2" w:rsidRDefault="007066E2" w:rsidP="007066E2">
      <w:r>
        <w:t xml:space="preserve">| **扩展能力**     | </w:t>
      </w:r>
      <w:r>
        <w:rPr>
          <w:rFonts w:ascii="Segoe UI Emoji" w:hAnsi="Segoe UI Emoji" w:cs="Segoe UI Emoji"/>
        </w:rPr>
        <w:t>✔️</w:t>
      </w:r>
      <w:r>
        <w:t xml:space="preserve"> 丰富的Starter组件   | </w:t>
      </w:r>
      <w:r>
        <w:rPr>
          <w:rFonts w:ascii="Segoe UI Emoji" w:hAnsi="Segoe UI Emoji" w:cs="Segoe UI Emoji"/>
        </w:rPr>
        <w:t>❌</w:t>
      </w:r>
      <w:r>
        <w:t xml:space="preserve"> 手动集成</w:t>
      </w:r>
      <w:proofErr w:type="gramStart"/>
      <w:r>
        <w:t>第三方库</w:t>
      </w:r>
      <w:proofErr w:type="gramEnd"/>
      <w:r>
        <w:t xml:space="preserve">   |</w:t>
      </w:r>
    </w:p>
    <w:p w14:paraId="09B7F73D" w14:textId="77777777" w:rsidR="007066E2" w:rsidRDefault="007066E2" w:rsidP="007066E2">
      <w:pPr>
        <w:rPr>
          <w:rFonts w:hint="eastAsia"/>
        </w:rPr>
      </w:pPr>
    </w:p>
    <w:p w14:paraId="71948931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**核心功能支持**：</w:t>
      </w:r>
    </w:p>
    <w:p w14:paraId="6A60192E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依赖注入实现模块解耦</w:t>
      </w:r>
    </w:p>
    <w:p w14:paraId="03B2E7A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集成WebSocket实现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患实时沟通</w:t>
      </w:r>
    </w:p>
    <w:p w14:paraId="016CF73D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Actuator组件提供系统监控</w:t>
      </w:r>
    </w:p>
    <w:p w14:paraId="78F2422A" w14:textId="3AA8014B" w:rsidR="007066E2" w:rsidRDefault="007066E2" w:rsidP="007066E2">
      <w:pPr>
        <w:rPr>
          <w:rFonts w:hint="eastAsia"/>
        </w:rPr>
      </w:pPr>
      <w:r>
        <w:rPr>
          <w:rFonts w:hint="eastAsia"/>
        </w:rPr>
        <w:t>- Spring Security实现权限控制</w:t>
      </w:r>
    </w:p>
    <w:p w14:paraId="00E131AF" w14:textId="77777777" w:rsidR="007066E2" w:rsidRDefault="007066E2" w:rsidP="007066E2">
      <w:pPr>
        <w:rPr>
          <w:rFonts w:hint="eastAsia"/>
        </w:rPr>
      </w:pPr>
    </w:p>
    <w:p w14:paraId="5A3BB3C1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### 2.3 持久层框架选型</w:t>
      </w:r>
    </w:p>
    <w:p w14:paraId="3F6BE14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| 框架对比        |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-Plus         | Hibernate           |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          |</w:t>
      </w:r>
    </w:p>
    <w:p w14:paraId="28AD86BB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|-----------------|----------------------|---------------------|-------------------|</w:t>
      </w:r>
    </w:p>
    <w:p w14:paraId="24168109" w14:textId="77777777" w:rsidR="007066E2" w:rsidRDefault="007066E2" w:rsidP="007066E2">
      <w:r>
        <w:t xml:space="preserve">| **SQL灵活性**   | </w:t>
      </w:r>
      <w:r>
        <w:rPr>
          <w:rFonts w:ascii="Segoe UI Emoji" w:hAnsi="Segoe UI Emoji" w:cs="Segoe UI Emoji"/>
        </w:rPr>
        <w:t>✔️</w:t>
      </w:r>
      <w:r>
        <w:t xml:space="preserve"> 动态SQL生成       | </w:t>
      </w:r>
      <w:r>
        <w:rPr>
          <w:rFonts w:ascii="Segoe UI Emoji" w:hAnsi="Segoe UI Emoji" w:cs="Segoe UI Emoji"/>
        </w:rPr>
        <w:t>❌</w:t>
      </w:r>
      <w:r>
        <w:t xml:space="preserve"> HQL语法限制      | </w:t>
      </w:r>
      <w:r>
        <w:rPr>
          <w:rFonts w:ascii="Segoe UI Emoji" w:hAnsi="Segoe UI Emoji" w:cs="Segoe UI Emoji"/>
        </w:rPr>
        <w:t>✔️</w:t>
      </w:r>
      <w:r>
        <w:t xml:space="preserve"> 原生SQL支持    |</w:t>
      </w:r>
    </w:p>
    <w:p w14:paraId="0E610C97" w14:textId="77777777" w:rsidR="007066E2" w:rsidRDefault="007066E2" w:rsidP="007066E2">
      <w:r>
        <w:t xml:space="preserve">| **开发效率**    | </w:t>
      </w:r>
      <w:r>
        <w:rPr>
          <w:rFonts w:ascii="Segoe UI Emoji" w:hAnsi="Segoe UI Emoji" w:cs="Segoe UI Emoji"/>
        </w:rPr>
        <w:t>✔️</w:t>
      </w:r>
      <w:r>
        <w:t xml:space="preserve"> 自动CRUD接口      | </w:t>
      </w:r>
      <w:r>
        <w:rPr>
          <w:rFonts w:ascii="Segoe UI Emoji" w:hAnsi="Segoe UI Emoji" w:cs="Segoe UI Emoji"/>
        </w:rPr>
        <w:t>✔️</w:t>
      </w:r>
      <w:r>
        <w:t xml:space="preserve"> 对象关系映射     | </w:t>
      </w:r>
      <w:r>
        <w:rPr>
          <w:rFonts w:ascii="Segoe UI Emoji" w:hAnsi="Segoe UI Emoji" w:cs="Segoe UI Emoji"/>
        </w:rPr>
        <w:t>❌</w:t>
      </w:r>
      <w:r>
        <w:t xml:space="preserve"> 需手动编写SQL  |</w:t>
      </w:r>
    </w:p>
    <w:p w14:paraId="3C2CB9EC" w14:textId="77777777" w:rsidR="007066E2" w:rsidRDefault="007066E2" w:rsidP="007066E2">
      <w:r>
        <w:t xml:space="preserve">| **扩展性**      | </w:t>
      </w:r>
      <w:r>
        <w:rPr>
          <w:rFonts w:ascii="Segoe UI Emoji" w:hAnsi="Segoe UI Emoji" w:cs="Segoe UI Emoji"/>
        </w:rPr>
        <w:t>✔️</w:t>
      </w:r>
      <w:r>
        <w:t xml:space="preserve"> 代码生成器        | </w:t>
      </w:r>
      <w:r>
        <w:rPr>
          <w:rFonts w:ascii="Segoe UI Emoji" w:hAnsi="Segoe UI Emoji" w:cs="Segoe UI Emoji"/>
        </w:rPr>
        <w:t>❌</w:t>
      </w:r>
      <w:r>
        <w:t xml:space="preserve"> 复杂配置         | </w:t>
      </w:r>
      <w:r>
        <w:rPr>
          <w:rFonts w:ascii="Segoe UI Emoji" w:hAnsi="Segoe UI Emoji" w:cs="Segoe UI Emoji"/>
        </w:rPr>
        <w:t>❌</w:t>
      </w:r>
      <w:r>
        <w:t xml:space="preserve"> 功能基础       |</w:t>
      </w:r>
    </w:p>
    <w:p w14:paraId="1AE56E00" w14:textId="77777777" w:rsidR="007066E2" w:rsidRDefault="007066E2" w:rsidP="007066E2">
      <w:pPr>
        <w:rPr>
          <w:rFonts w:hint="eastAsia"/>
        </w:rPr>
      </w:pPr>
    </w:p>
    <w:p w14:paraId="6EB9B29D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**关键技术特性**：</w:t>
      </w:r>
    </w:p>
    <w:p w14:paraId="65062F36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逻辑删除实现数据软删除</w:t>
      </w:r>
    </w:p>
    <w:p w14:paraId="394E2653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乐观锁插件防止并发冲突</w:t>
      </w:r>
    </w:p>
    <w:p w14:paraId="062113B9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自动填充创建/更新时间</w:t>
      </w:r>
    </w:p>
    <w:p w14:paraId="3DFE6451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多租户数据隔离支持</w:t>
      </w:r>
    </w:p>
    <w:p w14:paraId="46F02308" w14:textId="77777777" w:rsidR="007066E2" w:rsidRDefault="007066E2" w:rsidP="007066E2">
      <w:pPr>
        <w:rPr>
          <w:rFonts w:hint="eastAsia"/>
        </w:rPr>
      </w:pPr>
    </w:p>
    <w:p w14:paraId="057CCD7D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### 2.4 前端框架选型</w:t>
      </w:r>
    </w:p>
    <w:p w14:paraId="1FE3F740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 特性对比       | Bootstrap 5        | Element-UI         |</w:t>
      </w:r>
    </w:p>
    <w:p w14:paraId="079106A1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|----------------|--------------------|--------------------|</w:t>
      </w:r>
    </w:p>
    <w:p w14:paraId="61B800B0" w14:textId="77777777" w:rsidR="007066E2" w:rsidRDefault="007066E2" w:rsidP="007066E2">
      <w:r>
        <w:t xml:space="preserve">| **资源体积**   | </w:t>
      </w:r>
      <w:r>
        <w:rPr>
          <w:rFonts w:ascii="Segoe UI Emoji" w:hAnsi="Segoe UI Emoji" w:cs="Segoe UI Emoji"/>
        </w:rPr>
        <w:t>✔️</w:t>
      </w:r>
      <w:r>
        <w:t xml:space="preserve"> 238KB (无jQuery)| </w:t>
      </w:r>
      <w:r>
        <w:rPr>
          <w:rFonts w:ascii="Segoe UI Emoji" w:hAnsi="Segoe UI Emoji" w:cs="Segoe UI Emoji"/>
        </w:rPr>
        <w:t>❌</w:t>
      </w:r>
      <w:r>
        <w:t xml:space="preserve"> 7MB+依赖包      |</w:t>
      </w:r>
    </w:p>
    <w:p w14:paraId="6AFF5499" w14:textId="77777777" w:rsidR="007066E2" w:rsidRDefault="007066E2" w:rsidP="007066E2">
      <w:r>
        <w:t xml:space="preserve">| **响应式支持** | </w:t>
      </w:r>
      <w:r>
        <w:rPr>
          <w:rFonts w:ascii="Segoe UI Emoji" w:hAnsi="Segoe UI Emoji" w:cs="Segoe UI Emoji"/>
        </w:rPr>
        <w:t>✔️</w:t>
      </w:r>
      <w:r>
        <w:t xml:space="preserve"> 12列栅格系统    | </w:t>
      </w:r>
      <w:r>
        <w:rPr>
          <w:rFonts w:ascii="Segoe UI Emoji" w:hAnsi="Segoe UI Emoji" w:cs="Segoe UI Emoji"/>
        </w:rPr>
        <w:t>✔️</w:t>
      </w:r>
      <w:r>
        <w:t xml:space="preserve"> 自适应布局      |</w:t>
      </w:r>
    </w:p>
    <w:p w14:paraId="605D6AAA" w14:textId="77777777" w:rsidR="007066E2" w:rsidRDefault="007066E2" w:rsidP="007066E2">
      <w:r>
        <w:t xml:space="preserve">| **组件丰富度** | </w:t>
      </w:r>
      <w:r>
        <w:rPr>
          <w:rFonts w:ascii="Segoe UI Emoji" w:hAnsi="Segoe UI Emoji" w:cs="Segoe UI Emoji"/>
        </w:rPr>
        <w:t>✔️</w:t>
      </w:r>
      <w:r>
        <w:t xml:space="preserve"> 基础组件完善    | </w:t>
      </w:r>
      <w:r>
        <w:rPr>
          <w:rFonts w:ascii="Segoe UI Emoji" w:hAnsi="Segoe UI Emoji" w:cs="Segoe UI Emoji"/>
        </w:rPr>
        <w:t>✔️</w:t>
      </w:r>
      <w:r>
        <w:t xml:space="preserve"> 企业级组件库   |</w:t>
      </w:r>
    </w:p>
    <w:p w14:paraId="7AD1E9F9" w14:textId="77777777" w:rsidR="007066E2" w:rsidRDefault="007066E2" w:rsidP="007066E2">
      <w:pPr>
        <w:rPr>
          <w:rFonts w:hint="eastAsia"/>
        </w:rPr>
      </w:pPr>
    </w:p>
    <w:p w14:paraId="6209FD13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**典型应用场景**：</w:t>
      </w:r>
    </w:p>
    <w:p w14:paraId="343EB96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跨设备兼容的诊疗信息展示</w:t>
      </w:r>
    </w:p>
    <w:p w14:paraId="655BE67B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移动</w:t>
      </w:r>
      <w:proofErr w:type="gramStart"/>
      <w:r>
        <w:rPr>
          <w:rFonts w:hint="eastAsia"/>
        </w:rPr>
        <w:t>端友好</w:t>
      </w:r>
      <w:proofErr w:type="gramEnd"/>
      <w:r>
        <w:rPr>
          <w:rFonts w:hint="eastAsia"/>
        </w:rPr>
        <w:t>的病历查看界面</w:t>
      </w:r>
    </w:p>
    <w:p w14:paraId="11A5E7C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统一风格的药品库存管理UI</w:t>
      </w:r>
    </w:p>
    <w:p w14:paraId="24B8C69C" w14:textId="77777777" w:rsidR="007066E2" w:rsidRDefault="007066E2" w:rsidP="007066E2">
      <w:pPr>
        <w:rPr>
          <w:rFonts w:hint="eastAsia"/>
        </w:rPr>
      </w:pPr>
    </w:p>
    <w:p w14:paraId="5FA80CF0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---</w:t>
      </w:r>
    </w:p>
    <w:p w14:paraId="4D052ADA" w14:textId="77777777" w:rsidR="007066E2" w:rsidRPr="00EC2FF8" w:rsidRDefault="007066E2" w:rsidP="007066E2">
      <w:pPr>
        <w:rPr>
          <w:rFonts w:hint="eastAsia"/>
          <w:b/>
          <w:bCs/>
        </w:rPr>
      </w:pPr>
    </w:p>
    <w:p w14:paraId="5A49DAF7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### 2.5 数据库选型</w:t>
      </w:r>
    </w:p>
    <w:p w14:paraId="5E62138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 数据库特性   | MySQL            | Oracle           | SQL Server       |</w:t>
      </w:r>
    </w:p>
    <w:p w14:paraId="73947EDB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|--------------|------------------|------------------|------------------|</w:t>
      </w:r>
    </w:p>
    <w:p w14:paraId="22D37CB7" w14:textId="77777777" w:rsidR="007066E2" w:rsidRDefault="007066E2" w:rsidP="007066E2">
      <w:r>
        <w:t xml:space="preserve">| **成本**     | </w:t>
      </w:r>
      <w:r>
        <w:rPr>
          <w:rFonts w:ascii="Segoe UI Emoji" w:hAnsi="Segoe UI Emoji" w:cs="Segoe UI Emoji"/>
        </w:rPr>
        <w:t>✔️</w:t>
      </w:r>
      <w:r>
        <w:t xml:space="preserve"> 开源免费      | </w:t>
      </w:r>
      <w:r>
        <w:rPr>
          <w:rFonts w:ascii="Segoe UI Emoji" w:hAnsi="Segoe UI Emoji" w:cs="Segoe UI Emoji"/>
        </w:rPr>
        <w:t>❌</w:t>
      </w:r>
      <w:r>
        <w:t xml:space="preserve"> 商业授权      |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t>按核收费</w:t>
      </w:r>
      <w:proofErr w:type="gramEnd"/>
      <w:r>
        <w:t xml:space="preserve">      |</w:t>
      </w:r>
    </w:p>
    <w:p w14:paraId="2664345A" w14:textId="77777777" w:rsidR="007066E2" w:rsidRDefault="007066E2" w:rsidP="007066E2">
      <w:r>
        <w:lastRenderedPageBreak/>
        <w:t xml:space="preserve">| **性能**     | </w:t>
      </w:r>
      <w:r>
        <w:rPr>
          <w:rFonts w:ascii="Segoe UI Emoji" w:hAnsi="Segoe UI Emoji" w:cs="Segoe UI Emoji"/>
        </w:rPr>
        <w:t>✔️</w:t>
      </w:r>
      <w:r>
        <w:t xml:space="preserve"> OLTP场景优化  | </w:t>
      </w:r>
      <w:r>
        <w:rPr>
          <w:rFonts w:ascii="Segoe UI Emoji" w:hAnsi="Segoe UI Emoji" w:cs="Segoe UI Emoji"/>
        </w:rPr>
        <w:t>✔️</w:t>
      </w:r>
      <w:r>
        <w:t xml:space="preserve"> 企业级特性    | </w:t>
      </w:r>
      <w:r>
        <w:rPr>
          <w:rFonts w:ascii="Segoe UI Emoji" w:hAnsi="Segoe UI Emoji" w:cs="Segoe UI Emoji"/>
        </w:rPr>
        <w:t>✔️</w:t>
      </w:r>
      <w:r>
        <w:t xml:space="preserve"> Windows集成   |</w:t>
      </w:r>
    </w:p>
    <w:p w14:paraId="6D391930" w14:textId="77777777" w:rsidR="007066E2" w:rsidRDefault="007066E2" w:rsidP="007066E2">
      <w:r>
        <w:t xml:space="preserve">| **扩展性**   | </w:t>
      </w:r>
      <w:r>
        <w:rPr>
          <w:rFonts w:ascii="Segoe UI Emoji" w:hAnsi="Segoe UI Emoji" w:cs="Segoe UI Emoji"/>
        </w:rPr>
        <w:t>✔️</w:t>
      </w:r>
      <w:r>
        <w:t xml:space="preserve"> 主从复制      | </w:t>
      </w:r>
      <w:r>
        <w:rPr>
          <w:rFonts w:ascii="Segoe UI Emoji" w:hAnsi="Segoe UI Emoji" w:cs="Segoe UI Emoji"/>
        </w:rPr>
        <w:t>✔️</w:t>
      </w:r>
      <w:r>
        <w:t xml:space="preserve"> RAC集群       | </w:t>
      </w:r>
      <w:r>
        <w:rPr>
          <w:rFonts w:ascii="Segoe UI Emoji" w:hAnsi="Segoe UI Emoji" w:cs="Segoe UI Emoji"/>
        </w:rPr>
        <w:t>❌</w:t>
      </w:r>
      <w:r>
        <w:t xml:space="preserve"> 扩展成本高    |</w:t>
      </w:r>
    </w:p>
    <w:p w14:paraId="428844FE" w14:textId="77777777" w:rsidR="007066E2" w:rsidRDefault="007066E2" w:rsidP="007066E2">
      <w:pPr>
        <w:rPr>
          <w:rFonts w:hint="eastAsia"/>
        </w:rPr>
      </w:pPr>
    </w:p>
    <w:p w14:paraId="00CB962D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**数据库优化方案**：</w:t>
      </w:r>
    </w:p>
    <w:p w14:paraId="1D4CDDEB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>引擎保证事务ACID特性</w:t>
      </w:r>
    </w:p>
    <w:p w14:paraId="28EA423C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读写分离架构设计</w:t>
      </w:r>
    </w:p>
    <w:p w14:paraId="3DFBD02D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慢查询日志分析优化</w:t>
      </w:r>
    </w:p>
    <w:p w14:paraId="006E1E6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索引优化策略</w:t>
      </w:r>
    </w:p>
    <w:p w14:paraId="1B916C07" w14:textId="77777777" w:rsidR="007066E2" w:rsidRDefault="007066E2" w:rsidP="007066E2">
      <w:pPr>
        <w:rPr>
          <w:rFonts w:hint="eastAsia"/>
        </w:rPr>
      </w:pPr>
    </w:p>
    <w:p w14:paraId="34E9FFC4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---</w:t>
      </w:r>
    </w:p>
    <w:p w14:paraId="1005E287" w14:textId="77777777" w:rsidR="007066E2" w:rsidRDefault="007066E2" w:rsidP="007066E2">
      <w:pPr>
        <w:rPr>
          <w:rFonts w:hint="eastAsia"/>
        </w:rPr>
      </w:pPr>
    </w:p>
    <w:p w14:paraId="4CD0087B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 3. 技术架构图</w:t>
      </w:r>
    </w:p>
    <w:p w14:paraId="63E2380D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```</w:t>
      </w:r>
    </w:p>
    <w:p w14:paraId="788D3950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[前端层]</w:t>
      </w:r>
    </w:p>
    <w:p w14:paraId="5CDCB629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Bootstrap 5 → AJAX → REST API</w:t>
      </w:r>
    </w:p>
    <w:p w14:paraId="1A4525BA" w14:textId="77777777" w:rsidR="007066E2" w:rsidRDefault="007066E2" w:rsidP="007066E2">
      <w:pPr>
        <w:rPr>
          <w:rFonts w:hint="eastAsia"/>
        </w:rPr>
      </w:pPr>
    </w:p>
    <w:p w14:paraId="69C51A73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[应用层]</w:t>
      </w:r>
    </w:p>
    <w:p w14:paraId="49948B5D" w14:textId="77777777" w:rsidR="007066E2" w:rsidRDefault="007066E2" w:rsidP="007066E2">
      <w:pPr>
        <w:rPr>
          <w:rFonts w:hint="eastAsia"/>
        </w:rPr>
      </w:pP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 xml:space="preserve"> 2.7</w:t>
      </w:r>
    </w:p>
    <w:p w14:paraId="62B3439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├─ </w:t>
      </w:r>
      <w:proofErr w:type="spellStart"/>
      <w:r>
        <w:rPr>
          <w:rFonts w:hint="eastAsia"/>
        </w:rPr>
        <w:t>WebMVC</w:t>
      </w:r>
      <w:proofErr w:type="spellEnd"/>
    </w:p>
    <w:p w14:paraId="12355C77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├─ Security</w:t>
      </w:r>
    </w:p>
    <w:p w14:paraId="2428FBD4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└─ WebSocket</w:t>
      </w:r>
    </w:p>
    <w:p w14:paraId="5351A924" w14:textId="77777777" w:rsidR="007066E2" w:rsidRDefault="007066E2" w:rsidP="007066E2">
      <w:pPr>
        <w:rPr>
          <w:rFonts w:hint="eastAsia"/>
        </w:rPr>
      </w:pPr>
    </w:p>
    <w:p w14:paraId="7ED29B99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[持久层]</w:t>
      </w:r>
    </w:p>
    <w:p w14:paraId="70A82E65" w14:textId="77777777" w:rsidR="007066E2" w:rsidRDefault="007066E2" w:rsidP="007066E2">
      <w:pPr>
        <w:rPr>
          <w:rFonts w:hint="eastAsia"/>
        </w:rPr>
      </w:pP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 3.5</w:t>
      </w:r>
    </w:p>
    <w:p w14:paraId="7F08D598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├─ 代码生成器</w:t>
      </w:r>
    </w:p>
    <w:p w14:paraId="10F720A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└─ 多数据源支持</w:t>
      </w:r>
    </w:p>
    <w:p w14:paraId="73AB966E" w14:textId="77777777" w:rsidR="007066E2" w:rsidRDefault="007066E2" w:rsidP="007066E2">
      <w:pPr>
        <w:rPr>
          <w:rFonts w:hint="eastAsia"/>
        </w:rPr>
      </w:pPr>
    </w:p>
    <w:p w14:paraId="18B6E0E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[数据层]</w:t>
      </w:r>
    </w:p>
    <w:p w14:paraId="3ADF3AA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MySQL 8.0</w:t>
      </w:r>
    </w:p>
    <w:p w14:paraId="20DA5471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├─ 主从集群</w:t>
      </w:r>
    </w:p>
    <w:p w14:paraId="72E62DDE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  └─ 定时备份</w:t>
      </w:r>
    </w:p>
    <w:p w14:paraId="037A8E0B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```</w:t>
      </w:r>
    </w:p>
    <w:p w14:paraId="0FA80128" w14:textId="77777777" w:rsidR="007066E2" w:rsidRDefault="007066E2" w:rsidP="007066E2">
      <w:pPr>
        <w:rPr>
          <w:rFonts w:hint="eastAsia"/>
        </w:rPr>
      </w:pPr>
    </w:p>
    <w:p w14:paraId="3B41281C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 4. 技术优势总结</w:t>
      </w:r>
    </w:p>
    <w:p w14:paraId="4DAC8613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1. **全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开发效率**：</w:t>
      </w:r>
      <w:proofErr w:type="spellStart"/>
      <w:r>
        <w:rPr>
          <w:rFonts w:hint="eastAsia"/>
        </w:rPr>
        <w:t>SpringBoot+MyBatis-Plus</w:t>
      </w:r>
      <w:proofErr w:type="spellEnd"/>
      <w:r>
        <w:rPr>
          <w:rFonts w:hint="eastAsia"/>
        </w:rPr>
        <w:t>组合可缩短30%以上开发周期</w:t>
      </w:r>
    </w:p>
    <w:p w14:paraId="6EA060D0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2. **系统稳定性**：JVM内存管理+MySQL事务机制保障业务可靠性</w:t>
      </w:r>
    </w:p>
    <w:p w14:paraId="19AF0A9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3. **可维护性**：清晰的MVC分层结构，支持持续迭代</w:t>
      </w:r>
    </w:p>
    <w:p w14:paraId="6B353204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4. **成本控制**：全部采用开源技术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，降低授权成本</w:t>
      </w:r>
    </w:p>
    <w:p w14:paraId="72CCBF62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5. **扩展能力**：支持横向扩展至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</w:t>
      </w:r>
    </w:p>
    <w:p w14:paraId="33D6FD3A" w14:textId="77777777" w:rsidR="007066E2" w:rsidRDefault="007066E2" w:rsidP="007066E2">
      <w:pPr>
        <w:rPr>
          <w:rFonts w:hint="eastAsia"/>
        </w:rPr>
      </w:pPr>
    </w:p>
    <w:p w14:paraId="59BD5FD4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## 5. 未来技术演进</w:t>
      </w:r>
    </w:p>
    <w:p w14:paraId="511225FA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容器化部署：</w:t>
      </w:r>
      <w:proofErr w:type="spellStart"/>
      <w:r>
        <w:rPr>
          <w:rFonts w:hint="eastAsia"/>
        </w:rPr>
        <w:t>Docker+Kubernetes</w:t>
      </w:r>
      <w:proofErr w:type="spellEnd"/>
    </w:p>
    <w:p w14:paraId="4047B91E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缓存方案：Redis集成</w:t>
      </w:r>
    </w:p>
    <w:p w14:paraId="1A9590D0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搜索优化：Elasticsearch接入</w:t>
      </w:r>
    </w:p>
    <w:p w14:paraId="76E13807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监控体系：</w:t>
      </w:r>
      <w:proofErr w:type="spellStart"/>
      <w:r>
        <w:rPr>
          <w:rFonts w:hint="eastAsia"/>
        </w:rPr>
        <w:t>Prometheus+Grafana</w:t>
      </w:r>
      <w:proofErr w:type="spellEnd"/>
    </w:p>
    <w:p w14:paraId="392F54C9" w14:textId="77777777" w:rsidR="007066E2" w:rsidRDefault="007066E2" w:rsidP="007066E2">
      <w:pPr>
        <w:rPr>
          <w:rFonts w:hint="eastAsia"/>
        </w:rPr>
      </w:pPr>
    </w:p>
    <w:p w14:paraId="67D480C1" w14:textId="77777777" w:rsidR="007066E2" w:rsidRPr="00EC2FF8" w:rsidRDefault="007066E2" w:rsidP="007066E2">
      <w:pPr>
        <w:rPr>
          <w:rFonts w:hint="eastAsia"/>
          <w:b/>
          <w:bCs/>
        </w:rPr>
      </w:pPr>
      <w:r w:rsidRPr="00EC2FF8">
        <w:rPr>
          <w:rFonts w:hint="eastAsia"/>
          <w:b/>
          <w:bCs/>
        </w:rPr>
        <w:t>附件：技术版本清单</w:t>
      </w:r>
    </w:p>
    <w:p w14:paraId="5E5C4EDE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JDK 17</w:t>
      </w:r>
    </w:p>
    <w:p w14:paraId="164A83ED" w14:textId="0A1349CA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 xml:space="preserve"> 2.7.</w:t>
      </w:r>
      <w:r w:rsidR="00EC2FF8">
        <w:rPr>
          <w:rFonts w:hint="eastAsia"/>
        </w:rPr>
        <w:t>5</w:t>
      </w:r>
    </w:p>
    <w:p w14:paraId="43B3D671" w14:textId="27948CC4" w:rsidR="007066E2" w:rsidRDefault="007066E2" w:rsidP="007066E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 3.5.</w:t>
      </w:r>
      <w:r w:rsidR="00EC2FF8">
        <w:rPr>
          <w:rFonts w:hint="eastAsia"/>
        </w:rPr>
        <w:t>2</w:t>
      </w:r>
    </w:p>
    <w:p w14:paraId="6536817E" w14:textId="71CF25F6" w:rsidR="007066E2" w:rsidRDefault="007066E2" w:rsidP="007066E2">
      <w:pPr>
        <w:rPr>
          <w:rFonts w:hint="eastAsia"/>
        </w:rPr>
      </w:pPr>
      <w:r>
        <w:rPr>
          <w:rFonts w:hint="eastAsia"/>
        </w:rPr>
        <w:t>- MySQL 8.0</w:t>
      </w:r>
    </w:p>
    <w:p w14:paraId="7712B3CF" w14:textId="77777777" w:rsidR="007066E2" w:rsidRDefault="007066E2" w:rsidP="007066E2">
      <w:pPr>
        <w:rPr>
          <w:rFonts w:hint="eastAsia"/>
        </w:rPr>
      </w:pPr>
      <w:r>
        <w:rPr>
          <w:rFonts w:hint="eastAsia"/>
        </w:rPr>
        <w:t>- Bootstrap 5.1.3</w:t>
      </w:r>
    </w:p>
    <w:p w14:paraId="238901C4" w14:textId="77777777" w:rsidR="007066E2" w:rsidRDefault="007066E2" w:rsidP="007066E2">
      <w:pPr>
        <w:rPr>
          <w:rFonts w:hint="eastAsia"/>
        </w:rPr>
      </w:pPr>
    </w:p>
    <w:p w14:paraId="0A99896A" w14:textId="5A156F87" w:rsidR="007066E2" w:rsidRPr="007066E2" w:rsidRDefault="007066E2" w:rsidP="007066E2">
      <w:pPr>
        <w:rPr>
          <w:rFonts w:hint="eastAsia"/>
        </w:rPr>
      </w:pPr>
      <w:r>
        <w:rPr>
          <w:rFonts w:hint="eastAsia"/>
        </w:rPr>
        <w:lastRenderedPageBreak/>
        <w:t>本技术选型方案在开发效率、系统性能和可维护性之间取得平衡，能够有效支撑宠物医院系统的业务需求和技术演进要求。</w:t>
      </w:r>
    </w:p>
    <w:sectPr w:rsidR="007066E2" w:rsidRPr="00706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0F"/>
    <w:rsid w:val="001B0892"/>
    <w:rsid w:val="00376F0F"/>
    <w:rsid w:val="004058CB"/>
    <w:rsid w:val="005110BB"/>
    <w:rsid w:val="007066E2"/>
    <w:rsid w:val="00AB3BA2"/>
    <w:rsid w:val="00BE096E"/>
    <w:rsid w:val="00EC2FF8"/>
    <w:rsid w:val="00EF659A"/>
    <w:rsid w:val="00F7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5B3C"/>
  <w15:chartTrackingRefBased/>
  <w15:docId w15:val="{ABF94F46-A50D-41FB-92F5-75C261D5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4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4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4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4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4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4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4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4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4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70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4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4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4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4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4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4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4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4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4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0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0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</dc:creator>
  <cp:keywords/>
  <dc:description/>
  <cp:lastModifiedBy>JiangWei</cp:lastModifiedBy>
  <cp:revision>5</cp:revision>
  <dcterms:created xsi:type="dcterms:W3CDTF">2025-03-01T15:02:00Z</dcterms:created>
  <dcterms:modified xsi:type="dcterms:W3CDTF">2025-03-01T15:11:00Z</dcterms:modified>
</cp:coreProperties>
</file>