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0"/>
          <w:szCs w:val="30"/>
          <w:rtl w:val="0"/>
        </w:rPr>
        <w:t xml:space="preserve">ĐẠI HỌC QUỐC GIA TP. HỒ CHÍ MINH</w:t>
      </w:r>
      <w:r w:rsidDel="00000000" w:rsidR="00000000" w:rsidRPr="00000000">
        <w:rPr>
          <w:rtl w:val="0"/>
        </w:rPr>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tabs>
          <w:tab w:val="center" w:leader="none" w:pos="4568"/>
          <w:tab w:val="left" w:leader="none" w:pos="6120"/>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t xml:space="preserve">KHOA HỆ THỐNG THÔNG TIN</w:t>
        <w:tab/>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Pr>
        <w:drawing>
          <wp:inline distB="0" distT="0" distL="0" distR="0">
            <wp:extent cx="1684883" cy="1369859"/>
            <wp:effectExtent b="0" l="0" r="0" t="0"/>
            <wp:docPr descr="A blue logo with a flower and a planet&#10;&#10;AI-generated content may be incorrect." id="719838276" name="image1.jpg"/>
            <a:graphic>
              <a:graphicData uri="http://schemas.openxmlformats.org/drawingml/2006/picture">
                <pic:pic>
                  <pic:nvPicPr>
                    <pic:cNvPr descr="A blue logo with a flower and a planet&#10;&#10;AI-generated content may be incorrect." id="0" name="image1.jpg"/>
                    <pic:cNvPicPr preferRelativeResize="0"/>
                  </pic:nvPicPr>
                  <pic:blipFill>
                    <a:blip r:embed="rId7"/>
                    <a:srcRect b="0" l="0" r="0" t="0"/>
                    <a:stretch>
                      <a:fillRect/>
                    </a:stretch>
                  </pic:blipFill>
                  <pic:spPr>
                    <a:xfrm>
                      <a:off x="0" y="0"/>
                      <a:ext cx="1684883" cy="136985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BÁO CÁO SEMINAR</w:t>
      </w:r>
    </w:p>
    <w:p w:rsidR="00000000" w:rsidDel="00000000" w:rsidP="00000000" w:rsidRDefault="00000000" w:rsidRPr="00000000" w14:paraId="00000007">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MÔN HỌC: ĐIỆN TOÁN ĐÁM MÂY</w:t>
      </w:r>
    </w:p>
    <w:p w:rsidR="00000000" w:rsidDel="00000000" w:rsidP="00000000" w:rsidRDefault="00000000" w:rsidRPr="00000000" w14:paraId="0000000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ĐỀ TÀI</w:t>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LÀM VIỆC VỚI COSMOS DB</w:t>
      </w:r>
    </w:p>
    <w:p w:rsidR="00000000" w:rsidDel="00000000" w:rsidP="00000000" w:rsidRDefault="00000000" w:rsidRPr="00000000" w14:paraId="0000000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(Working with Azure Cosmos DB)</w:t>
      </w:r>
    </w:p>
    <w:p w:rsidR="00000000" w:rsidDel="00000000" w:rsidP="00000000" w:rsidRDefault="00000000" w:rsidRPr="00000000" w14:paraId="0000000C">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Lớp: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IS402.P21</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GVHD:</w:t>
      </w:r>
      <w:r w:rsidDel="00000000" w:rsidR="00000000" w:rsidRPr="00000000">
        <w:rPr>
          <w:rFonts w:ascii="Times New Roman" w:cs="Times New Roman" w:eastAsia="Times New Roman" w:hAnsi="Times New Roman"/>
          <w:rtl w:val="0"/>
        </w:rPr>
        <w:t xml:space="preserve"> ThS. Hà Lê Hoài Trung</w:t>
      </w:r>
    </w:p>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Nhóm sinh viên thực hiện</w:t>
      </w:r>
      <w:r w:rsidDel="00000000" w:rsidR="00000000" w:rsidRPr="00000000">
        <w:rPr>
          <w:rFonts w:ascii="Times New Roman" w:cs="Times New Roman" w:eastAsia="Times New Roman" w:hAnsi="Times New Roman"/>
          <w:b w:val="1"/>
          <w:rtl w:val="0"/>
        </w:rPr>
        <w:t xml:space="preserve">:</w:t>
      </w:r>
    </w:p>
    <w:tbl>
      <w:tblPr>
        <w:tblStyle w:val="Table1"/>
        <w:tblW w:w="47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09"/>
        <w:gridCol w:w="1677"/>
        <w:tblGridChange w:id="0">
          <w:tblGrid>
            <w:gridCol w:w="3109"/>
            <w:gridCol w:w="1677"/>
          </w:tblGrid>
        </w:tblGridChange>
      </w:tblGrid>
      <w:tr>
        <w:trPr>
          <w:cantSplit w:val="0"/>
          <w:trHeight w:val="456"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Tiến Đạt</w:t>
            </w:r>
          </w:p>
        </w:tc>
        <w:tc>
          <w:tcPr>
            <w:vAlign w:val="bottom"/>
          </w:tcPr>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- 22520214</w:t>
            </w:r>
          </w:p>
        </w:tc>
      </w:tr>
      <w:tr>
        <w:trPr>
          <w:cantSplit w:val="0"/>
          <w:trHeight w:val="302" w:hRule="atLeast"/>
          <w:tblHeader w:val="0"/>
        </w:trPr>
        <w:tc>
          <w:tcPr>
            <w:vAlign w:val="bottom"/>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Hòa</w:t>
            </w:r>
          </w:p>
        </w:tc>
        <w:tc>
          <w:tcPr>
            <w:vAlign w:val="bottom"/>
          </w:tcPr>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- 22520454</w:t>
            </w:r>
          </w:p>
        </w:tc>
      </w:tr>
      <w:tr>
        <w:trPr>
          <w:cantSplit w:val="0"/>
          <w:trHeight w:val="20" w:hRule="atLeast"/>
          <w:tblHeader w:val="0"/>
        </w:trPr>
        <w:tc>
          <w:tcPr>
            <w:vAlign w:val="bottom"/>
          </w:tcPr>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Quang Khánh Linh</w:t>
            </w:r>
          </w:p>
        </w:tc>
        <w:tc>
          <w:tcPr>
            <w:vAlign w:val="bottom"/>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- 22520756</w:t>
            </w:r>
          </w:p>
        </w:tc>
      </w:tr>
    </w:tbl>
    <w:p w:rsidR="00000000" w:rsidDel="00000000" w:rsidP="00000000" w:rsidRDefault="00000000" w:rsidRPr="00000000" w14:paraId="0000001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rPr>
        <w:sectPr>
          <w:pgSz w:h="16838" w:w="11906" w:orient="portrait"/>
          <w:pgMar w:bottom="851" w:top="1135" w:left="1440" w:right="1133" w:header="708" w:footer="708"/>
          <w:pgNumType w:start="1"/>
        </w:sectPr>
      </w:pPr>
      <w:r w:rsidDel="00000000" w:rsidR="00000000" w:rsidRPr="00000000">
        <w:rPr>
          <w:rFonts w:ascii="Times New Roman" w:cs="Times New Roman" w:eastAsia="Times New Roman" w:hAnsi="Times New Roman"/>
          <w:b w:val="1"/>
          <w:rtl w:val="0"/>
        </w:rPr>
        <w:t xml:space="preserve">TP. HỒ CHÍ MINH, 2025</w:t>
      </w:r>
    </w:p>
    <w:p w:rsidR="00000000" w:rsidDel="00000000" w:rsidP="00000000" w:rsidRDefault="00000000" w:rsidRPr="00000000" w14:paraId="00000019">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0"/>
          <w:szCs w:val="30"/>
          <w:rtl w:val="0"/>
        </w:rPr>
        <w:t xml:space="preserve">ĐẠI HỌC QUỐC GIA TP. HỒ CHÍ MINH</w:t>
      </w:r>
      <w:r w:rsidDel="00000000" w:rsidR="00000000" w:rsidRPr="00000000">
        <w:rPr>
          <w:rtl w:val="0"/>
        </w:rPr>
      </w:r>
    </w:p>
    <w:p w:rsidR="00000000" w:rsidDel="00000000" w:rsidP="00000000" w:rsidRDefault="00000000" w:rsidRPr="00000000" w14:paraId="0000001A">
      <w:pPr>
        <w:spacing w:after="60" w:before="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1B">
      <w:pPr>
        <w:tabs>
          <w:tab w:val="center" w:leader="none" w:pos="4568"/>
          <w:tab w:val="left" w:leader="none" w:pos="6120"/>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t xml:space="preserve">KHOA HỆ THỐNG THÔNG TIN</w:t>
        <w:tab/>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Pr>
        <w:drawing>
          <wp:inline distB="0" distT="0" distL="0" distR="0">
            <wp:extent cx="1684883" cy="1369859"/>
            <wp:effectExtent b="0" l="0" r="0" t="0"/>
            <wp:docPr descr="A blue logo with a flower and a planet&#10;&#10;AI-generated content may be incorrect." id="719838277" name="image1.jpg"/>
            <a:graphic>
              <a:graphicData uri="http://schemas.openxmlformats.org/drawingml/2006/picture">
                <pic:pic>
                  <pic:nvPicPr>
                    <pic:cNvPr descr="A blue logo with a flower and a planet&#10;&#10;AI-generated content may be incorrect." id="0" name="image1.jpg"/>
                    <pic:cNvPicPr preferRelativeResize="0"/>
                  </pic:nvPicPr>
                  <pic:blipFill>
                    <a:blip r:embed="rId7"/>
                    <a:srcRect b="0" l="0" r="0" t="0"/>
                    <a:stretch>
                      <a:fillRect/>
                    </a:stretch>
                  </pic:blipFill>
                  <pic:spPr>
                    <a:xfrm>
                      <a:off x="0" y="0"/>
                      <a:ext cx="1684883" cy="136985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BÁO CÁO SEMINAR</w:t>
      </w:r>
    </w:p>
    <w:p w:rsidR="00000000" w:rsidDel="00000000" w:rsidP="00000000" w:rsidRDefault="00000000" w:rsidRPr="00000000" w14:paraId="0000001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MÔN HỌC: ĐIỆN TOÁN ĐÁM MÂY</w:t>
      </w:r>
    </w:p>
    <w:p w:rsidR="00000000" w:rsidDel="00000000" w:rsidP="00000000" w:rsidRDefault="00000000" w:rsidRPr="00000000" w14:paraId="0000002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ĐỀ TÀI</w:t>
      </w:r>
    </w:p>
    <w:p w:rsidR="00000000" w:rsidDel="00000000" w:rsidP="00000000" w:rsidRDefault="00000000" w:rsidRPr="00000000" w14:paraId="00000022">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LÀM VIỆC VỚI COSMOS DB</w:t>
      </w:r>
    </w:p>
    <w:p w:rsidR="00000000" w:rsidDel="00000000" w:rsidP="00000000" w:rsidRDefault="00000000" w:rsidRPr="00000000" w14:paraId="0000002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(Working with Azure Cosmos DB)</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Lớp: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rtl w:val="0"/>
        </w:rPr>
        <w:t xml:space="preserve">IS402.P21</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GVHD:</w:t>
      </w:r>
      <w:r w:rsidDel="00000000" w:rsidR="00000000" w:rsidRPr="00000000">
        <w:rPr>
          <w:rFonts w:ascii="Times New Roman" w:cs="Times New Roman" w:eastAsia="Times New Roman" w:hAnsi="Times New Roman"/>
          <w:rtl w:val="0"/>
        </w:rPr>
        <w:t xml:space="preserve"> ThS. Hà Lê Hoài Trung</w:t>
      </w:r>
    </w:p>
    <w:p w:rsidR="00000000" w:rsidDel="00000000" w:rsidP="00000000" w:rsidRDefault="00000000" w:rsidRPr="00000000" w14:paraId="0000002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Nhóm sinh viên thực hiện</w:t>
      </w:r>
      <w:r w:rsidDel="00000000" w:rsidR="00000000" w:rsidRPr="00000000">
        <w:rPr>
          <w:rFonts w:ascii="Times New Roman" w:cs="Times New Roman" w:eastAsia="Times New Roman" w:hAnsi="Times New Roman"/>
          <w:b w:val="1"/>
          <w:rtl w:val="0"/>
        </w:rPr>
        <w:t xml:space="preserve">:</w:t>
      </w:r>
    </w:p>
    <w:tbl>
      <w:tblPr>
        <w:tblStyle w:val="Table2"/>
        <w:tblW w:w="478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09"/>
        <w:gridCol w:w="1677"/>
        <w:tblGridChange w:id="0">
          <w:tblGrid>
            <w:gridCol w:w="3109"/>
            <w:gridCol w:w="1677"/>
          </w:tblGrid>
        </w:tblGridChange>
      </w:tblGrid>
      <w:tr>
        <w:trPr>
          <w:cantSplit w:val="0"/>
          <w:trHeight w:val="456" w:hRule="atLeast"/>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Tiến Đạt</w:t>
            </w:r>
          </w:p>
        </w:tc>
        <w:tc>
          <w:tcPr>
            <w:vAlign w:val="bottom"/>
          </w:tcPr>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- 22520214</w:t>
            </w:r>
          </w:p>
        </w:tc>
      </w:tr>
      <w:tr>
        <w:trPr>
          <w:cantSplit w:val="0"/>
          <w:trHeight w:val="302"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Hòa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- 22520454</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Quang Khánh Linh</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- 22520756</w:t>
            </w:r>
          </w:p>
        </w:tc>
      </w:tr>
    </w:tbl>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rPr>
        <w:sectPr>
          <w:type w:val="nextPage"/>
          <w:pgSz w:h="16838" w:w="11906" w:orient="portrait"/>
          <w:pgMar w:bottom="851" w:top="1135" w:left="1440" w:right="1133" w:header="708" w:footer="708"/>
        </w:sectPr>
      </w:pPr>
      <w:r w:rsidDel="00000000" w:rsidR="00000000" w:rsidRPr="00000000">
        <w:rPr>
          <w:rFonts w:ascii="Times New Roman" w:cs="Times New Roman" w:eastAsia="Times New Roman" w:hAnsi="Times New Roman"/>
          <w:b w:val="1"/>
          <w:rtl w:val="0"/>
        </w:rPr>
        <w:t xml:space="preserve">TP. HỒ CHÍ MINH,  2025</w:t>
      </w:r>
    </w:p>
    <w:p w:rsidR="00000000" w:rsidDel="00000000" w:rsidP="00000000" w:rsidRDefault="00000000" w:rsidRPr="00000000" w14:paraId="00000031">
      <w:pPr>
        <w:pStyle w:val="Title"/>
        <w:tabs>
          <w:tab w:val="center" w:leader="none" w:pos="4393"/>
          <w:tab w:val="left" w:leader="none" w:pos="7425"/>
        </w:tabs>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MỤC LỤC</w:t>
        <w:tab/>
      </w:r>
    </w:p>
    <w:sdt>
      <w:sdtPr>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877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BÀI TOÁN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bài toán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w:t>
            </w:r>
          </w:hyperlink>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 loại dữ liệu</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Kích thước dữ liệu – dung lượng bộ nhớ cho xử lý</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w:t>
            </w:r>
          </w:hyperlink>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 sánh trong trường hợp máy chủ truyền thống và hệ thống cloud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877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SỞ LÝ THUYẾT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Tổ chức lưu trữ dữ liệu</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Thuật toán xử lý</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dịch vụ Cloud đã sử dụng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Đọc tài liệu khoa học</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2.4.1.</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Ý tưởng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2.4.2.</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mạnh</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8777"/>
            </w:tabs>
            <w:spacing w:after="100" w:before="0" w:line="360" w:lineRule="auto"/>
            <w:ind w:left="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2.4.3.</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Điểm yếu</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8777"/>
            </w:tabs>
            <w:spacing w:after="10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HÌNH DỮ LIỆU</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đọc/ghi</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lập luồng xử lý dữ liệu tự động ETL</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777"/>
            </w:tabs>
            <w:spacing w:after="100" w:before="0" w:line="360" w:lineRule="auto"/>
            <w:ind w:left="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Tối ưu hóa lưu trữ và cải thiện tốc độ đọc/ghi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jc w:val="center"/>
        <w:rPr>
          <w:rFonts w:ascii="Times New Roman" w:cs="Times New Roman" w:eastAsia="Times New Roman" w:hAnsi="Times New Roman"/>
          <w:b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45">
      <w:pPr>
        <w:pStyle w:val="Heading1"/>
        <w:numPr>
          <w:ilvl w:val="0"/>
          <w:numId w:val="1"/>
        </w:numPr>
        <w:ind w:left="284" w:firstLine="283.00000000000006"/>
        <w:jc w:val="center"/>
        <w:rPr/>
      </w:pPr>
      <w:bookmarkStart w:colFirst="0" w:colLast="0" w:name="_heading=h.gjdgxs" w:id="0"/>
      <w:bookmarkEnd w:id="0"/>
      <w:r w:rsidDel="00000000" w:rsidR="00000000" w:rsidRPr="00000000">
        <w:rPr>
          <w:rtl w:val="0"/>
        </w:rPr>
        <w:t xml:space="preserve"> GIỚI THIỆU BÀI TOÁN</w:t>
      </w:r>
    </w:p>
    <w:p w:rsidR="00000000" w:rsidDel="00000000" w:rsidP="00000000" w:rsidRDefault="00000000" w:rsidRPr="00000000" w14:paraId="00000046">
      <w:pPr>
        <w:pStyle w:val="Heading2"/>
        <w:numPr>
          <w:ilvl w:val="1"/>
          <w:numId w:val="1"/>
        </w:numPr>
        <w:ind w:left="0" w:firstLine="0"/>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Giới thiệu bài toán </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này thuộc về lĩnh vực lưu trữ, thu thập và xử lý dữ liệu cho ứng dụng web, tập trung vào quản lý dữ liệu lớn trong môi trường đám mây. Để giải quyết vấn đề này, chúng ta sẽ sử dụng Azure Cosmos DB với API MongoDB để lưu trữ và xử lý dữ liệu phi cấu trúc. Azure Cosmos DB là một cơ sở dữ liệu phân tán toàn cầu, cho phép truy cập dữ liệu với độ trễ thấp, khả năng mở rộng linh hoạt và hỗ trợ nhiều mô hình API, bao gồm cả MongoDB.</w:t>
      </w:r>
    </w:p>
    <w:p w:rsidR="00000000" w:rsidDel="00000000" w:rsidP="00000000" w:rsidRDefault="00000000" w:rsidRPr="00000000" w14:paraId="00000048">
      <w:pPr>
        <w:pStyle w:val="Heading2"/>
        <w:numPr>
          <w:ilvl w:val="1"/>
          <w:numId w:val="1"/>
        </w:numPr>
        <w:ind w:left="0" w:firstLine="0"/>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Giới thiệu loại dữ liệu</w:t>
      </w:r>
    </w:p>
    <w:p w:rsidR="00000000" w:rsidDel="00000000" w:rsidP="00000000" w:rsidRDefault="00000000" w:rsidRPr="00000000" w14:paraId="00000049">
      <w:pPr>
        <w:ind w:firstLine="720"/>
        <w:jc w:val="both"/>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Trong bài toán này, dữ liệu phi cấu trúc được lưu trữ dưới dạng JSON, một định dạng phổ biến cho các ứng dụng web. Dữ liệu bao gồm nhiều loại thông tin khoảng ~118Kb. Định dạng JSON rất phù hợp với các hệ thống NoSQL như Azure Cosmos DB nhờ vào khả năng linh hoạt trong việc lưu trữ và truy xuất dữ liệu.</w:t>
      </w:r>
    </w:p>
    <w:p w:rsidR="00000000" w:rsidDel="00000000" w:rsidP="00000000" w:rsidRDefault="00000000" w:rsidRPr="00000000" w14:paraId="0000004A">
      <w:pPr>
        <w:pStyle w:val="Heading2"/>
        <w:numPr>
          <w:ilvl w:val="1"/>
          <w:numId w:val="1"/>
        </w:numPr>
        <w:ind w:left="0" w:firstLine="0"/>
        <w:jc w:val="both"/>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Kích thước dữ liệu – dung lượng bộ nhớ cho xử lý</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Trong ngành du lịch, vào mùa cao điểm như kỳ nghỉ hè hoặc dịp lễ Tết, lượng đặt phòng và truy cập vào các trang web du lịch tăng mạnh. Điều này dẫn đến việc hệ thống phải xử lý một khối lượng dữ liệu khổng lồ, có thể lên tới hàng trăm Gb. Dữ liệu không chỉ bao gồm thông tin về khách sạn, chuyến bay mà còn hàng triệu đánh giá từ du khách, cùng với các giao dịch đặt chỗ diễn ra đồng thời.</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trong mùa du lịch, hàng triệu người dùng truy cập để tìm kiếm và đặt phòng khách sạn, mỗi người có thể xem hàng trăm lựa chọn khác nhau. Điều này tạo ra hàng tỷ yêu cầu truy xuất dữ liệu, gây áp lực lớn lên hệ thống. Thách thức đặt ra là phải đảm bảo hiệu suất ổn định và thời gian phản hồi nhanh chóng, đặc biệt khi lượng dữ liệu vượt quá giới hạn xử lý của hệ thống.</w:t>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Xử lý với Cosmos DB:</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Tự động mở rộng (auto-scaling):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Cơ chế hoạt động: Azure Cosmos DB sử dụng một cơ chế tự động theo dõi tải và sử dụng tài nguyên. Khi hệ thống phát hiện rằng lưu lượng truy cập hoặc số lượng giao dịch vượt quá ngưỡng đã định, nó sẽ tự động mở rộng tài nguyên mà không cần can thiệp từ người dùng.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14"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Lợi ích:</w:t>
      </w:r>
    </w:p>
    <w:p w:rsidR="00000000" w:rsidDel="00000000" w:rsidP="00000000" w:rsidRDefault="00000000" w:rsidRPr="00000000" w14:paraId="0000005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20" w:line="360" w:lineRule="auto"/>
        <w:ind w:left="1074"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Tiết kiệm chi phí</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Người dùng có thể chỉ trả tiền cho tài nguyên mà họ sử dụng, giúp tối ưu hóa chi phí.</w:t>
      </w:r>
    </w:p>
    <w:p w:rsidR="00000000" w:rsidDel="00000000" w:rsidP="00000000" w:rsidRDefault="00000000" w:rsidRPr="00000000" w14:paraId="000000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74"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Tính linh hoạt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Hệ thống có thể điều chỉnh quy mô ngay lập tức để đáp ứng nhu cầu, đảm bảo rằng các ứng dụng luôn hoạt động mượt mà.</w:t>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360" w:lineRule="auto"/>
        <w:ind w:left="1074"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Hiệu suất ổn định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Ngay cả trong các tình huống tải cao, Cosmos DB duy trì hiệu suất cao, nhờ vào việc phân bổ tài nguyên một cách thông minh.</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Partitioning: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Partitioning trong Cosmos DB cho phép chia nhỏ dữ liệu thành các phần (partitions) độc lập, giúp tối ưu hóa cả việc lưu trữ và truy xuất dữ liệu. Khi tạo cơ sở dữ liệu, người dùng cần xác định một Partition Key. Đây là trường dữ liệu mà Cosmos DB sẽ sử dụng để phân chia dữ liệu. Ví dụ, sử dụng userId hoặc productId làm Partition Key giúp truy vấn dữ liệu theo người dùng hoặc sản phẩm cụ thể dễ dàng hơn.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14" w:right="0" w:firstLine="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Lợi ích: </w:t>
      </w:r>
    </w:p>
    <w:p w:rsidR="00000000" w:rsidDel="00000000" w:rsidP="00000000" w:rsidRDefault="00000000" w:rsidRPr="00000000" w14:paraId="000000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360" w:lineRule="auto"/>
        <w:ind w:left="1434"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Tăng hiệu suất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Việc truy xuất dữ liệu chỉ từ một partition cụ thể giúp giảm thời gian truy vấn.</w:t>
      </w:r>
    </w:p>
    <w:p w:rsidR="00000000" w:rsidDel="00000000" w:rsidP="00000000" w:rsidRDefault="00000000" w:rsidRPr="00000000" w14:paraId="000000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434"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Quy mô lớn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Hỗ trợ lưu trữ hàng triệu bản ghi mà không làm giảm hiệu suất.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Indexing: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Tự động tạo chỉ mục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Cosmos DB tự động tạo chỉ mục cho tất cả các trường dữ liệu mà không yêu cầu cấu hình phức tạp từ phía người dùng.</w:t>
      </w:r>
    </w:p>
    <w:p w:rsidR="00000000" w:rsidDel="00000000" w:rsidP="00000000" w:rsidRDefault="00000000" w:rsidRPr="00000000" w14:paraId="000000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Chỉ mục toàn bộ</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Mỗi trường dữ liệu trong tài liệu đều được chỉ mục, cho phép truy vấn nhanh chóng mà không cần phải xác định trước các trường cần chỉ mục.</w:t>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Tùy chỉnh chỉ mục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Người dùng có thể tùy chỉnh cách mà các trường được chỉ mục, ví dụ như chỉ định các trường không cần chỉ mục hoặc thay đổi cách chỉ mục được tạo ra.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Lợi ích:</w:t>
      </w:r>
    </w:p>
    <w:p w:rsidR="00000000" w:rsidDel="00000000" w:rsidP="00000000" w:rsidRDefault="00000000" w:rsidRPr="00000000" w14:paraId="000000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Truy vấn hiệu quả</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khả năng tìm kiếm theo nhiều tiêu chí khác nhau (như tên sản phẩm, danh mục, ngày tháng), việc truy xuất dữ liệu trở nên nhanh chóng và hiệu quả.</w:t>
      </w:r>
    </w:p>
    <w:p w:rsidR="00000000" w:rsidDel="00000000" w:rsidP="00000000" w:rsidRDefault="00000000" w:rsidRPr="00000000" w14:paraId="000000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Tối ưu hóa hiệu suất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Ngay cả khi dữ liệu lớn, việc sử dụng chỉ mục giúp cải thiện tốc độ truy vấn và giảm tải cho hệ thống.</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Azure Cosmos DB không chỉ cung cấp các tính năng mạnh mẽ như tự động mở rộng, partitioning, và indexing mà còn đảm bảo rằng các ứng dụng có thể hoạt động mượt mà ngay cả khi phải xử lý khối lượng dữ liệu rất lớn. Những kỹ thuật này cùng nhau tạo nên một nền tảng dữ liệu linh hoạt, hiệu suất cao, và tiết kiệm chi phí cho các doanh nghiệp.</w:t>
      </w:r>
    </w:p>
    <w:p w:rsidR="00000000" w:rsidDel="00000000" w:rsidP="00000000" w:rsidRDefault="00000000" w:rsidRPr="00000000" w14:paraId="0000005F">
      <w:pPr>
        <w:pStyle w:val="Heading2"/>
        <w:numPr>
          <w:ilvl w:val="1"/>
          <w:numId w:val="1"/>
        </w:numPr>
        <w:ind w:left="0" w:firstLine="0"/>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So sánh trong trường hợp máy chủ truyền thống và hệ thống cloud</w:t>
      </w:r>
    </w:p>
    <w:p w:rsidR="00000000" w:rsidDel="00000000" w:rsidP="00000000" w:rsidRDefault="00000000" w:rsidRPr="00000000" w14:paraId="00000060">
      <w:pPr>
        <w:spacing w:before="1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Tốc độ xử lý giữa máy chủ truyền thống và hệ thống cloud phụ thuộc vào nhu cầu cụ thể của tổ chức. Hệ thống cloud thường mang lại sự linh hoạt và khả năng mở rộng tốt hơn, trong khi máy chủ truyền thống có thể cung cấp hiệu suất tối ưu cho các ứng dụng cụ thể. Việc lựa chọn giữa hai phương pháp này cần dựa trên yêu cầu về hiệu suất, chi phí và khả năng quản lý.</w:t>
      </w:r>
      <w:r w:rsidDel="00000000" w:rsidR="00000000" w:rsidRPr="00000000">
        <w:rPr>
          <w:rtl w:val="0"/>
        </w:rPr>
      </w:r>
    </w:p>
    <w:p w:rsidR="00000000" w:rsidDel="00000000" w:rsidP="00000000" w:rsidRDefault="00000000" w:rsidRPr="00000000" w14:paraId="00000061">
      <w:pPr>
        <w:spacing w:before="12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 sánh tốc độ xử lý giữa máy chủ truyền thống và hệ thống cloud có thể phụ thuộc vào nhiều yếu tố, bao gồm cấu hình phần cứng, loại ứng dụng, và cách thức triển khai. Dưới đây là một số điểm so sánh chính:</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360" w:lineRule="auto"/>
        <w:ind w:left="714" w:right="0" w:hanging="35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Máy chủ truyền thống: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Máy chủ truyền thống có cấu hình cố định, tốc độ xử lý phụ thuộc vào phần cứng được cài đặt sẵn. Nếu cần nâng cấp, doanh nghiệp phải đầu tư thêm phần cứng mới. Hệ thống có thể tối ưu hóa đặc thù cho từng ứng dụng, nhưng điều này thường mất nhiều thời gian và công sức. Do đặt tại một địa điểm cố định, nếu người dùng ở xa, độ trễ có thể cao, đặc biệt với các ứng dụng yêu cầu thời gian thực. Chi phí đầu tư ban đầu lớn do cần mua sắm, bảo trì phần cứng và vận hành liên tục. Tuy nhiên, doanh nghiệp có kiểm soát hoàn toàn về bảo mật, dữ liệu và quyền truy cập.</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360" w:lineRule="auto"/>
        <w:ind w:left="714" w:right="0" w:hanging="357"/>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Cosmos DB trên Cloud: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Ngược lại, Cosmos DB trên Cloud cung cấp khả năng mở rộng linh hoạt, cho phép doanh nghiệp tăng giảm tài nguyên (CPU, RAM) theo nhu cầu mà không cần thay đổi phần cứng vật lý. Hệ thống tự động tối ưu hóa hiệu suất theo tải công việc, đồng thời có các trung tâm dữ liệu phân phối địa lý giúp giảm độ trễ cho người dùng trên toàn cầu. Cloud sử dụng mô hình thanh toán theo mức sử dụng, giúp tiết kiệm chi phí cho doanh nghiệp nhỏ hoặc startup, đồng thời không cần bảo trì hạ tầng do nhà cung cấp đảm nhận. Về bảo mật, các nhà cung cấp cloud đầu tư mạnh vào công nghệ bảo vệ dữ liệu và tuân thủ các tiêu chuẩn an toàn quốc tế, tuy nhiên doanh nghiệp có thể bị hạn chế quyền kiểm soát trực tiếp so với máy chủ truyền thống.</w:t>
      </w:r>
    </w:p>
    <w:p w:rsidR="00000000" w:rsidDel="00000000" w:rsidP="00000000" w:rsidRDefault="00000000" w:rsidRPr="00000000" w14:paraId="00000064">
      <w:pPr>
        <w:tabs>
          <w:tab w:val="left" w:leader="none" w:pos="816"/>
        </w:tabs>
        <w:rPr>
          <w:rFonts w:ascii="Times New Roman" w:cs="Times New Roman" w:eastAsia="Times New Roman" w:hAnsi="Times New Roman"/>
        </w:rPr>
        <w:sectPr>
          <w:footerReference r:id="rId8" w:type="default"/>
          <w:type w:val="nextPage"/>
          <w:pgSz w:h="16838" w:w="11906" w:orient="portrait"/>
          <w:pgMar w:bottom="1985" w:top="1701" w:left="1985" w:right="1134" w:header="708" w:footer="708"/>
          <w:pgNumType w:start="1"/>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5">
      <w:pPr>
        <w:pStyle w:val="Heading1"/>
        <w:numPr>
          <w:ilvl w:val="0"/>
          <w:numId w:val="1"/>
        </w:numPr>
        <w:ind w:left="284" w:firstLine="283.00000000000006"/>
        <w:jc w:val="center"/>
        <w:rPr/>
      </w:pPr>
      <w:bookmarkStart w:colFirst="0" w:colLast="0" w:name="_heading=h.3dy6vkm" w:id="6"/>
      <w:bookmarkEnd w:id="6"/>
      <w:r w:rsidDel="00000000" w:rsidR="00000000" w:rsidRPr="00000000">
        <w:rPr>
          <w:rtl w:val="0"/>
        </w:rPr>
        <w:t xml:space="preserve">CƠ SỞ LÝ THUYẾT</w:t>
      </w:r>
    </w:p>
    <w:p w:rsidR="00000000" w:rsidDel="00000000" w:rsidP="00000000" w:rsidRDefault="00000000" w:rsidRPr="00000000" w14:paraId="00000066">
      <w:pPr>
        <w:pStyle w:val="Heading2"/>
        <w:numPr>
          <w:ilvl w:val="1"/>
          <w:numId w:val="1"/>
        </w:numPr>
        <w:ind w:left="0" w:firstLine="0"/>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Tổ chức lưu trữ dữ liệu</w:t>
      </w:r>
    </w:p>
    <w:p w:rsidR="00000000" w:rsidDel="00000000" w:rsidP="00000000" w:rsidRDefault="00000000" w:rsidRPr="00000000" w14:paraId="00000067">
      <w:pPr>
        <w:spacing w:before="12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Azure Cosmos DB cung cấp nhiều API và mô hình dữ liệu khác nhau để lưu trữ và quản lý thông tin, cụ thể như sau:</w:t>
      </w:r>
      <w:r w:rsidDel="00000000" w:rsidR="00000000" w:rsidRPr="00000000">
        <w:rPr>
          <w:rtl w:val="0"/>
        </w:rPr>
      </w:r>
    </w:p>
    <w:p w:rsidR="00000000" w:rsidDel="00000000" w:rsidP="00000000" w:rsidRDefault="00000000" w:rsidRPr="00000000" w14:paraId="00000068">
      <w:pPr>
        <w:spacing w:before="12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API MongoDB</w:t>
      </w:r>
      <w:r w:rsidDel="00000000" w:rsidR="00000000" w:rsidRPr="00000000">
        <w:rPr>
          <w:rFonts w:ascii="Times New Roman" w:cs="Times New Roman" w:eastAsia="Times New Roman" w:hAnsi="Times New Roman"/>
          <w:color w:val="000000"/>
          <w:rtl w:val="0"/>
        </w:rPr>
        <w:t xml:space="preserve">: Sử dụng định dạng BSON (Binary JSON).</w:t>
      </w:r>
      <w:r w:rsidDel="00000000" w:rsidR="00000000" w:rsidRPr="00000000">
        <w:rPr>
          <w:rtl w:val="0"/>
        </w:rPr>
      </w:r>
    </w:p>
    <w:p w:rsidR="00000000" w:rsidDel="00000000" w:rsidP="00000000" w:rsidRDefault="00000000" w:rsidRPr="00000000" w14:paraId="00000069">
      <w:pPr>
        <w:spacing w:before="12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API SQL</w:t>
      </w:r>
      <w:r w:rsidDel="00000000" w:rsidR="00000000" w:rsidRPr="00000000">
        <w:rPr>
          <w:rFonts w:ascii="Times New Roman" w:cs="Times New Roman" w:eastAsia="Times New Roman" w:hAnsi="Times New Roman"/>
          <w:color w:val="000000"/>
          <w:rtl w:val="0"/>
        </w:rPr>
        <w:t xml:space="preserve">: Hỗ trợ mô hình dữ liệu tài liệu dưới dạng JSON.</w:t>
      </w:r>
      <w:r w:rsidDel="00000000" w:rsidR="00000000" w:rsidRPr="00000000">
        <w:rPr>
          <w:rtl w:val="0"/>
        </w:rPr>
      </w:r>
    </w:p>
    <w:p w:rsidR="00000000" w:rsidDel="00000000" w:rsidP="00000000" w:rsidRDefault="00000000" w:rsidRPr="00000000" w14:paraId="0000006A">
      <w:pPr>
        <w:spacing w:before="12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API Cassandra</w:t>
      </w:r>
      <w:r w:rsidDel="00000000" w:rsidR="00000000" w:rsidRPr="00000000">
        <w:rPr>
          <w:rFonts w:ascii="Times New Roman" w:cs="Times New Roman" w:eastAsia="Times New Roman" w:hAnsi="Times New Roman"/>
          <w:color w:val="000000"/>
          <w:rtl w:val="0"/>
        </w:rPr>
        <w:t xml:space="preserve">: Lưu trữ dữ liệu theo kiểu bảng tương tự như Cassandra.</w:t>
      </w:r>
      <w:r w:rsidDel="00000000" w:rsidR="00000000" w:rsidRPr="00000000">
        <w:rPr>
          <w:rtl w:val="0"/>
        </w:rPr>
      </w:r>
    </w:p>
    <w:p w:rsidR="00000000" w:rsidDel="00000000" w:rsidP="00000000" w:rsidRDefault="00000000" w:rsidRPr="00000000" w14:paraId="0000006B">
      <w:pPr>
        <w:spacing w:before="12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API Gremlin</w:t>
      </w:r>
      <w:r w:rsidDel="00000000" w:rsidR="00000000" w:rsidRPr="00000000">
        <w:rPr>
          <w:rFonts w:ascii="Times New Roman" w:cs="Times New Roman" w:eastAsia="Times New Roman" w:hAnsi="Times New Roman"/>
          <w:color w:val="000000"/>
          <w:rtl w:val="0"/>
        </w:rPr>
        <w:t xml:space="preserve">: Sử dụng mô hình dữ liệu đồ thị.</w:t>
      </w:r>
      <w:r w:rsidDel="00000000" w:rsidR="00000000" w:rsidRPr="00000000">
        <w:rPr>
          <w:rtl w:val="0"/>
        </w:rPr>
      </w:r>
    </w:p>
    <w:p w:rsidR="00000000" w:rsidDel="00000000" w:rsidP="00000000" w:rsidRDefault="00000000" w:rsidRPr="00000000" w14:paraId="0000006C">
      <w:pPr>
        <w:spacing w:before="12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API Table</w:t>
      </w:r>
      <w:r w:rsidDel="00000000" w:rsidR="00000000" w:rsidRPr="00000000">
        <w:rPr>
          <w:rFonts w:ascii="Times New Roman" w:cs="Times New Roman" w:eastAsia="Times New Roman" w:hAnsi="Times New Roman"/>
          <w:color w:val="000000"/>
          <w:rtl w:val="0"/>
        </w:rPr>
        <w:t xml:space="preserve">: Lưu trữ dữ liệu dưới dạng cặp key-value.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 mô hình dữ liệu phổ biến bao gồm:</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128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Document-based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Dữ liệu được lưu trữ dưới dạng tài liệu như JSON hoặc BSON. Ví dụ: MongoDB và Azure Cosmos DB. Mô hình này có cấu trúc linh hoạt, cho phép lưu trữ nhiều loại dữ liệu khác nhau trong cùng một collection.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128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Key-Value Store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Dữ liệu được lưu dưới dạng cặp khóa-giá trị, thích hợp cho các tác vụ tìm kiếm nhanh. Ví dụ: Redis hoặc Cosmos DB (chế độ Key-Value).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128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Graph-based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Dữ liệu được lưu trữ dưới dạng đỉnh và cạnh, phù hợp cho các ứng dụng như mạng xã hội hoặc hệ thống gợi ý. Ví dụ: Neo4j hoặc Cosmos DB (API Gremlin).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1287"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Column-based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Dữ liệu được lưu dưới dạng cột, giúp tăng tốc độ truy vấn cho các tập dữ liệu lớn. Ví dụ: Cassandra hoặc HBase.</w:t>
      </w:r>
      <w:r w:rsidDel="00000000" w:rsidR="00000000" w:rsidRPr="00000000">
        <w:rPr>
          <w:rtl w:val="0"/>
        </w:rPr>
      </w:r>
    </w:p>
    <w:p w:rsidR="00000000" w:rsidDel="00000000" w:rsidP="00000000" w:rsidRDefault="00000000" w:rsidRPr="00000000" w14:paraId="00000072">
      <w:pPr>
        <w:spacing w:before="12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Cosmos DB sử dụng định dạng tài liệu JSON cho API MongoDB, cho phép lưu trữ linh hoạt và truy xuất dữ liệu nhanh chóng, rất phù hợp với các ứng dụng có tính tương tác cao.</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numPr>
          <w:ilvl w:val="1"/>
          <w:numId w:val="1"/>
        </w:numPr>
        <w:ind w:left="0" w:firstLine="0"/>
        <w:jc w:val="both"/>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Thuật toán xử lý</w:t>
      </w:r>
    </w:p>
    <w:p w:rsidR="00000000" w:rsidDel="00000000" w:rsidP="00000000" w:rsidRDefault="00000000" w:rsidRPr="00000000" w14:paraId="00000075">
      <w:pPr>
        <w:spacing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Để làm việc với Azure Cosmos DB sử dụng API MongoDB, bạn có thể áp dụng một số thuật toán và luồng xử lý cơ bản để truy xuất dữ liệu. Dưới đây là một cái nhìn tổng quan về thuật toán xử lý và luồng truy xuất dữ liệu.</w:t>
      </w:r>
      <w:r w:rsidDel="00000000" w:rsidR="00000000" w:rsidRPr="00000000">
        <w:rPr>
          <w:rtl w:val="0"/>
        </w:rPr>
      </w:r>
    </w:p>
    <w:p w:rsidR="00000000" w:rsidDel="00000000" w:rsidP="00000000" w:rsidRDefault="00000000" w:rsidRPr="00000000" w14:paraId="00000076">
      <w:pPr>
        <w:spacing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Thuật toán Indexing</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77">
      <w:pPr>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Chức năng</w:t>
      </w:r>
      <w:r w:rsidDel="00000000" w:rsidR="00000000" w:rsidRPr="00000000">
        <w:rPr>
          <w:rFonts w:ascii="Times New Roman" w:cs="Times New Roman" w:eastAsia="Times New Roman" w:hAnsi="Times New Roman"/>
          <w:rtl w:val="0"/>
        </w:rPr>
        <w:t xml:space="preserve">: Thuật toán indexing giúp tăng tốc độ truy vấn bằng cách xây dựng các bảng tra cứu (index). Điều này cho phép hệ thống nhanh chóng tìm kiếm dữ liệu mà không cần quét toàn bộ cơ sở dữ liệu.</w:t>
      </w:r>
    </w:p>
    <w:p w:rsidR="00000000" w:rsidDel="00000000" w:rsidP="00000000" w:rsidRDefault="00000000" w:rsidRPr="00000000" w14:paraId="00000078">
      <w:pPr>
        <w:spacing w:before="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Cách hoạt động:</w:t>
      </w:r>
    </w:p>
    <w:p w:rsidR="00000000" w:rsidDel="00000000" w:rsidP="00000000" w:rsidRDefault="00000000" w:rsidRPr="00000000" w14:paraId="0000007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Cosmos DB tự động tạo chỉ mục cho tất cả các trường trong tài liệu, cho phép tìm kiếm dữ liệu theo nhiều tiêu chí khác nhau.</w:t>
      </w:r>
    </w:p>
    <w:p w:rsidR="00000000" w:rsidDel="00000000" w:rsidP="00000000" w:rsidRDefault="00000000" w:rsidRPr="00000000" w14:paraId="000000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có thể tùy chỉnh cách mà các trường được chỉ mục, ví dụ như loại bỏ một số trường không cần thiết để tiết kiệm tài nguyên.</w:t>
      </w:r>
    </w:p>
    <w:p w:rsidR="00000000" w:rsidDel="00000000" w:rsidP="00000000" w:rsidRDefault="00000000" w:rsidRPr="00000000" w14:paraId="0000007B">
      <w:pPr>
        <w:spacing w:before="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Lợi ích: Giảm thời gian truy vấn và tăng hiệu suất tổng thể của ứng dụng.</w:t>
      </w:r>
    </w:p>
    <w:p w:rsidR="00000000" w:rsidDel="00000000" w:rsidP="00000000" w:rsidRDefault="00000000" w:rsidRPr="00000000" w14:paraId="0000007C">
      <w:pPr>
        <w:spacing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Thuật toán Partitioning</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7D">
      <w:pPr>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Chức năng</w:t>
      </w:r>
      <w:r w:rsidDel="00000000" w:rsidR="00000000" w:rsidRPr="00000000">
        <w:rPr>
          <w:rFonts w:ascii="Times New Roman" w:cs="Times New Roman" w:eastAsia="Times New Roman" w:hAnsi="Times New Roman"/>
          <w:rtl w:val="0"/>
        </w:rPr>
        <w:t xml:space="preserve">: Partitioning chia nhỏ dữ liệu dựa trên Partition Key, giúp lưu trữ và xử lý phân tán trên nhiều máy chủ.</w:t>
      </w:r>
    </w:p>
    <w:p w:rsidR="00000000" w:rsidDel="00000000" w:rsidP="00000000" w:rsidRDefault="00000000" w:rsidRPr="00000000" w14:paraId="0000007E">
      <w:pPr>
        <w:spacing w:before="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Cách hoạt động:</w:t>
      </w:r>
    </w:p>
    <w:p w:rsidR="00000000" w:rsidDel="00000000" w:rsidP="00000000" w:rsidRDefault="00000000" w:rsidRPr="00000000" w14:paraId="0000007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được phân chia thành các phần (partitions) độc lập, mỗi phần có thể được lưu trữ trên một máy chủ khác nhau.</w:t>
      </w:r>
    </w:p>
    <w:p w:rsidR="00000000" w:rsidDel="00000000" w:rsidP="00000000" w:rsidRDefault="00000000" w:rsidRPr="00000000" w14:paraId="0000008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Partition Key có thể là các trường như userId hoặc productId, giúp truy vấn dữ liệu liên quan đến người dùng hoặc sản phẩm cụ thể.</w:t>
      </w:r>
    </w:p>
    <w:p w:rsidR="00000000" w:rsidDel="00000000" w:rsidP="00000000" w:rsidRDefault="00000000" w:rsidRPr="00000000" w14:paraId="00000081">
      <w:pPr>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Lợi ích:</w:t>
      </w:r>
      <w:r w:rsidDel="00000000" w:rsidR="00000000" w:rsidRPr="00000000">
        <w:rPr>
          <w:rFonts w:ascii="Times New Roman" w:cs="Times New Roman" w:eastAsia="Times New Roman" w:hAnsi="Times New Roman"/>
          <w:rtl w:val="0"/>
        </w:rPr>
        <w:t xml:space="preserve"> Tăng hiệu suất và khả năng mở rộng, cho phép hệ thống xử lý lượng lớn dữ liệu mà không làm giảm tốc độ truy vấn.</w:t>
      </w:r>
    </w:p>
    <w:p w:rsidR="00000000" w:rsidDel="00000000" w:rsidP="00000000" w:rsidRDefault="00000000" w:rsidRPr="00000000" w14:paraId="00000082">
      <w:pPr>
        <w:spacing w:before="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Thuật toán Replication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83">
      <w:pPr>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Chức năng</w:t>
      </w:r>
      <w:r w:rsidDel="00000000" w:rsidR="00000000" w:rsidRPr="00000000">
        <w:rPr>
          <w:rFonts w:ascii="Times New Roman" w:cs="Times New Roman" w:eastAsia="Times New Roman" w:hAnsi="Times New Roman"/>
          <w:rtl w:val="0"/>
        </w:rPr>
        <w:t xml:space="preserve">: Replication sao chép dữ liệu trên nhiều máy chủ để đảm bảo tính sẵn có và toàn vẹn dữ liệu.</w:t>
      </w:r>
    </w:p>
    <w:p w:rsidR="00000000" w:rsidDel="00000000" w:rsidP="00000000" w:rsidRDefault="00000000" w:rsidRPr="00000000" w14:paraId="00000084">
      <w:pPr>
        <w:spacing w:before="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Cách hoạt động:</w:t>
      </w:r>
    </w:p>
    <w:p w:rsidR="00000000" w:rsidDel="00000000" w:rsidP="00000000" w:rsidRDefault="00000000" w:rsidRPr="00000000" w14:paraId="000000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Azure Cosmos DB hỗ trợ sao chép dữ liệu toàn cầu, cho phép dữ liệu được lưu trữ ở nhiều vị trí địa lý khác nhau.</w:t>
      </w:r>
    </w:p>
    <w:p w:rsidR="00000000" w:rsidDel="00000000" w:rsidP="00000000" w:rsidRDefault="00000000" w:rsidRPr="00000000" w14:paraId="000000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Điều này giúp cải thiện tốc độ truy cập dữ liệu từ các khu vực khác nhau trên thế giới.</w:t>
      </w:r>
    </w:p>
    <w:p w:rsidR="00000000" w:rsidDel="00000000" w:rsidP="00000000" w:rsidRDefault="00000000" w:rsidRPr="00000000" w14:paraId="00000087">
      <w:pPr>
        <w:spacing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Lợi ích:</w:t>
      </w:r>
      <w:r w:rsidDel="00000000" w:rsidR="00000000" w:rsidRPr="00000000">
        <w:rPr>
          <w:rFonts w:ascii="Times New Roman" w:cs="Times New Roman" w:eastAsia="Times New Roman" w:hAnsi="Times New Roman"/>
          <w:rtl w:val="0"/>
        </w:rPr>
        <w:t xml:space="preserve"> Đảm bảo tính sẵn có cao, giảm thiểu thời gian downtime và tăng cường độ tin cậy của hệ thống.</w:t>
      </w:r>
    </w:p>
    <w:p w:rsidR="00000000" w:rsidDel="00000000" w:rsidP="00000000" w:rsidRDefault="00000000" w:rsidRPr="00000000" w14:paraId="00000088">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tl w:val="0"/>
        </w:rPr>
        <w:t xml:space="preserve">Thuật toán Consistency</w:t>
      </w:r>
      <w:r w:rsidDel="00000000" w:rsidR="00000000" w:rsidRPr="00000000">
        <w:rPr>
          <w:rFonts w:ascii="Times New Roman" w:cs="Times New Roman" w:eastAsia="Times New Roman" w:hAnsi="Times New Roman"/>
          <w:color w:val="000000"/>
          <w:rtl w:val="0"/>
        </w:rPr>
        <w:t xml:space="preserve">: Đảm bảo tính nhất quán của dữ liệu khi nhiều người dùng</w:t>
      </w:r>
      <w:r w:rsidDel="00000000" w:rsidR="00000000" w:rsidRPr="00000000">
        <w:rPr>
          <w:rtl w:val="0"/>
        </w:rPr>
      </w:r>
    </w:p>
    <w:p w:rsidR="00000000" w:rsidDel="00000000" w:rsidP="00000000" w:rsidRDefault="00000000" w:rsidRPr="00000000" w14:paraId="00000089">
      <w:pPr>
        <w:spacing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thao tác đồng thời. Cosmos DB cung cấp 5 cấp độ nhất quán khác nhau để cân bằng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rtl w:val="0"/>
        </w:rPr>
        <w:t xml:space="preserve">giữa hiệu suất và tính chính xác:</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Strong consistency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Dữ liệu mới nhất được cập nhật đồng thời trên tất cả các bản sao, đảm bảo tính chính xác tuyệt đối.</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Bounded staleness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Độ lệch dữ liệu được giới hạn trong khoảng thời gian hoặc số phiên bản nhất định, giúp cân bằng giữa hiệu suất và tính chính xác.</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Session consistency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Đảm bảo tính nhất quán trong cùng một phiên làm việc cho một người dùng, giúp người dùng thấy được các thay đổi mà họ đã thực hiện.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Consistent prefix</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Đảm bảo các thao tác ghi xuất hiện theo thứ tự đúng, giúp duy trì tính hợp lý của dữ liệu.</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Eventual consistency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Đảm bảo dữ liệu sẽ nhất quán cuối cùng nhưng không đồng bộ ngay lập tức, cho phép hệ thống hoạt động với hiệu suất cao hơn trong một số trường hợp.</w:t>
      </w:r>
      <w:r w:rsidDel="00000000" w:rsidR="00000000" w:rsidRPr="00000000">
        <w:rPr>
          <w:rtl w:val="0"/>
        </w:rPr>
      </w:r>
    </w:p>
    <w:p w:rsidR="00000000" w:rsidDel="00000000" w:rsidP="00000000" w:rsidRDefault="00000000" w:rsidRPr="00000000" w14:paraId="0000008F">
      <w:pPr>
        <w:pStyle w:val="Heading2"/>
        <w:numPr>
          <w:ilvl w:val="1"/>
          <w:numId w:val="1"/>
        </w:numPr>
        <w:ind w:left="0" w:firstLine="0"/>
        <w:jc w:val="both"/>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Các dịch vụ Cloud đã sử dụng</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Azure Cosmos DB</w:t>
      </w:r>
      <w:r w:rsidDel="00000000" w:rsidR="00000000" w:rsidRPr="00000000">
        <w:rPr>
          <w:rtl w:val="0"/>
        </w:rPr>
      </w:r>
    </w:p>
    <w:p w:rsidR="00000000" w:rsidDel="00000000" w:rsidP="00000000" w:rsidRDefault="00000000" w:rsidRPr="00000000" w14:paraId="0000009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Azure Cosmos DB là một dịch vụ cơ sở dữ liệu NoSQL đa mô hình, cung cấp khả năng mở rộng toàn cầu và độ trễ thấp.</w:t>
      </w:r>
    </w:p>
    <w:p w:rsidR="00000000" w:rsidDel="00000000" w:rsidP="00000000" w:rsidRDefault="00000000" w:rsidRPr="00000000" w14:paraId="0000009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Tính năng nổi bật:</w:t>
      </w:r>
    </w:p>
    <w:p w:rsidR="00000000" w:rsidDel="00000000" w:rsidP="00000000" w:rsidRDefault="00000000" w:rsidRPr="00000000" w14:paraId="00000093">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sẵn sàng cao và khả năng phục hồi.</w:t>
      </w:r>
    </w:p>
    <w:p w:rsidR="00000000" w:rsidDel="00000000" w:rsidP="00000000" w:rsidRDefault="00000000" w:rsidRPr="00000000" w14:paraId="00000094">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nhiều API (MongoDB, SQL, Cassandra, Gremlin, Table).</w:t>
      </w:r>
    </w:p>
    <w:p w:rsidR="00000000" w:rsidDel="00000000" w:rsidP="00000000" w:rsidRDefault="00000000" w:rsidRPr="00000000" w14:paraId="00000095">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phân phối dữ liệu và quy mô.</w:t>
      </w:r>
    </w:p>
    <w:p w:rsidR="00000000" w:rsidDel="00000000" w:rsidP="00000000" w:rsidRDefault="00000000" w:rsidRPr="00000000" w14:paraId="00000096">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sao lưu và phục hồi.</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MongoDB API</w:t>
      </w:r>
      <w:r w:rsidDel="00000000" w:rsidR="00000000" w:rsidRPr="00000000">
        <w:rPr>
          <w:rtl w:val="0"/>
        </w:rPr>
      </w:r>
    </w:p>
    <w:p w:rsidR="00000000" w:rsidDel="00000000" w:rsidP="00000000" w:rsidRDefault="00000000" w:rsidRPr="00000000" w14:paraId="0000009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API tương thích với Cosmos DB, cho phép người dùng thực hiện các lệnh MongoDB quen thuộc (như insert, find, update) mà không cần thay đổi mã nguồn nhiều.</w:t>
        <w:tab/>
      </w:r>
    </w:p>
    <w:p w:rsidR="00000000" w:rsidDel="00000000" w:rsidP="00000000" w:rsidRDefault="00000000" w:rsidRPr="00000000" w14:paraId="00000099">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Chức năng chính:</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Tương thích với MongoDB: Cho phép sử dụng các lệnh MongoDB mà không cần phải chỉnh sửa mã nguồn.</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Khả năng mở rộng và phân vùng tự động: Dữ liệu tự động mở rộng và phân vùng theo cách tương thích với MongoDB.</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Tính năng nâng cao của Cosmos DB: Bao gồm sao chép toàn cầu, tự động lập chỉ mục và các tùy chọn về tính nhất quán.</w:t>
      </w:r>
    </w:p>
    <w:p w:rsidR="00000000" w:rsidDel="00000000" w:rsidP="00000000" w:rsidRDefault="00000000" w:rsidRPr="00000000" w14:paraId="0000009D">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Lợi ích:</w:t>
      </w:r>
    </w:p>
    <w:p w:rsidR="00000000" w:rsidDel="00000000" w:rsidP="00000000" w:rsidRDefault="00000000" w:rsidRPr="00000000" w14:paraId="0000009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sử dụng các công cụ MongoDB quen thuộc mà không cần thay đổi mã nguồn. Hiệu suất và khả năng mở rộng tự động dựa trên nhu cầu sử dụng. Khả năng sao lưu và phục hồi tốt hơn so với MongoDB truyền thống.</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Azure CosmosDB with CLI</w:t>
      </w:r>
      <w:r w:rsidDel="00000000" w:rsidR="00000000" w:rsidRPr="00000000">
        <w:rPr>
          <w:rtl w:val="0"/>
        </w:rPr>
      </w:r>
    </w:p>
    <w:p w:rsidR="00000000" w:rsidDel="00000000" w:rsidP="00000000" w:rsidRDefault="00000000" w:rsidRPr="00000000" w14:paraId="000000A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Cosmos DB với CLI giúp quản lý tài nguyên và tối ưu hóa thông qua dòng lệnh.</w:t>
      </w:r>
    </w:p>
    <w:p w:rsidR="00000000" w:rsidDel="00000000" w:rsidP="00000000" w:rsidRDefault="00000000" w:rsidRPr="00000000" w14:paraId="000000A1">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Chức năng chính:</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cơ sở dữ liệu: Tạo, cập nhật và xóa các tài nguyên.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Theo dõi hiệu suất: Quan sát các chỉ số như RU/s, độ trễ và dung lượng lưu trữ.</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Tối ưu hóa tài nguyên: Quản lý phân vùng, băng thông và các chỉ số hiệu suất.</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14" w:right="0" w:hanging="357"/>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Cảnh báo và tự động hóa: Thiết lập cảnh báo khi hiệu suất vượt quá ngưỡng và tự động hóa các tác vụ bảo trì.</w:t>
      </w:r>
    </w:p>
    <w:p w:rsidR="00000000" w:rsidDel="00000000" w:rsidP="00000000" w:rsidRDefault="00000000" w:rsidRPr="00000000" w14:paraId="000000A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Lợi ích:</w:t>
      </w:r>
    </w:p>
    <w:p w:rsidR="00000000" w:rsidDel="00000000" w:rsidP="00000000" w:rsidRDefault="00000000" w:rsidRPr="00000000" w14:paraId="000000A7">
      <w:pPr>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hiệu quả mà không cần giao diện người dùng. Theo dõi chi tiết hiệu suất để tối ưu hóa hoạt động. Dễ dàng cấu hình và tự động hóa các tác vụ quản trị.</w:t>
      </w:r>
    </w:p>
    <w:p w:rsidR="00000000" w:rsidDel="00000000" w:rsidP="00000000" w:rsidRDefault="00000000" w:rsidRPr="00000000" w14:paraId="000000A8">
      <w:pPr>
        <w:pStyle w:val="Heading2"/>
        <w:numPr>
          <w:ilvl w:val="1"/>
          <w:numId w:val="1"/>
        </w:numPr>
        <w:ind w:left="0" w:firstLine="0"/>
        <w:jc w:val="both"/>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Đọc tài liệu khoa học</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7: Tập hợp Dữ liệu An toàn trong Học Liên kết (Secure Data Aggregation in Federated Learning - FL)</w:t>
      </w:r>
    </w:p>
    <w:p w:rsidR="00000000" w:rsidDel="00000000" w:rsidP="00000000" w:rsidRDefault="00000000" w:rsidRPr="00000000" w14:paraId="000000AA">
      <w:pPr>
        <w:pStyle w:val="Heading3"/>
        <w:numPr>
          <w:ilvl w:val="2"/>
          <w:numId w:val="1"/>
        </w:numPr>
        <w:ind w:left="284" w:firstLine="0"/>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Ý tưởng</w:t>
      </w:r>
    </w:p>
    <w:p w:rsidR="00000000" w:rsidDel="00000000" w:rsidP="00000000" w:rsidRDefault="00000000" w:rsidRPr="00000000" w14:paraId="000000AB">
      <w:pPr>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7 Tập hợp Dữ liệu An toàn trong Học Liên kết (Secure Data Aggregation in Federated Learning - FL) giới thiệu mã hóa đồng hình (Homomorphic Encryption - HE) như một giải pháp để tập hợp dữ liệu an toàn trong FL. HE cho phép máy chủ tổng hợp bản cập nhật mà không cần giải mã, bảo vệ dữ liệu gốc. Các lược đồ như Paillier và ElGamal được áp dụng, kết hợp với Zero Knowledge Proof (ZKP) và kỹ thuật xác minh (như cam kết mã hóa) để đảm bảo tính chính xác và toàn vẹn. Ý tưởng cốt lõi là duy trì quyền riêng tư trong khi vẫn tạo ra mô hình toàn cầu hiệu quả, đặc biệt trong các kịch bản phân tán với nhiều máy chủ.</w:t>
      </w:r>
    </w:p>
    <w:p w:rsidR="00000000" w:rsidDel="00000000" w:rsidP="00000000" w:rsidRDefault="00000000" w:rsidRPr="00000000" w14:paraId="000000AC">
      <w:pPr>
        <w:pStyle w:val="Heading3"/>
        <w:numPr>
          <w:ilvl w:val="2"/>
          <w:numId w:val="1"/>
        </w:numPr>
        <w:ind w:left="284" w:firstLine="0"/>
        <w:rPr>
          <w:rFonts w:ascii="Times New Roman" w:cs="Times New Roman" w:eastAsia="Times New Roman" w:hAnsi="Times New Roman"/>
        </w:rPr>
      </w:pPr>
      <w:bookmarkStart w:colFirst="0" w:colLast="0" w:name="_heading=h.26in1rg" w:id="12"/>
      <w:bookmarkEnd w:id="12"/>
      <w:r w:rsidDel="00000000" w:rsidR="00000000" w:rsidRPr="00000000">
        <w:rPr>
          <w:rFonts w:ascii="Times New Roman" w:cs="Times New Roman" w:eastAsia="Times New Roman" w:hAnsi="Times New Roman"/>
          <w:rtl w:val="0"/>
        </w:rPr>
        <w:t xml:space="preserve">Điểm mạnh</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HE trong FL bảo vệ quyền riêng tư tuyệt đối vì máy chủ không truy cập dữ liệu gốc, chỉ thực hiện phép toán trên dữ liệu mã hóa. Các lược đồ như Paillier đơn giản, hiệu quả cho tổng hợp cộng, giữ nguyên độ chính xác mô hình, không giống differential privacy (thêm nhiễu). Sử dụng nhiều máy chủ và ZKP tăng độ tin cậy, giảm rủi ro từ máy chủ độc hại. Phương pháp này linh hoạt, áp dụng được cho số lượng lớn thiết bị, phù hợp với ứng dụng thực tế như y tế, tài chính, nơi quyền riêng tư là ưu tiên hàng đầu. Tính bảo mật cao nhờ nền tảng toán học vững chắc.</w:t>
      </w:r>
    </w:p>
    <w:p w:rsidR="00000000" w:rsidDel="00000000" w:rsidP="00000000" w:rsidRDefault="00000000" w:rsidRPr="00000000" w14:paraId="000000AE">
      <w:pPr>
        <w:pStyle w:val="Heading3"/>
        <w:numPr>
          <w:ilvl w:val="2"/>
          <w:numId w:val="1"/>
        </w:numPr>
        <w:ind w:left="284" w:firstLine="0"/>
        <w:rPr>
          <w:rFonts w:ascii="Times New Roman" w:cs="Times New Roman" w:eastAsia="Times New Roman" w:hAnsi="Times New Roman"/>
        </w:rPr>
      </w:pPr>
      <w:bookmarkStart w:colFirst="0" w:colLast="0" w:name="_heading=h.lnxbz9" w:id="13"/>
      <w:bookmarkEnd w:id="13"/>
      <w:r w:rsidDel="00000000" w:rsidR="00000000" w:rsidRPr="00000000">
        <w:rPr>
          <w:rFonts w:ascii="Times New Roman" w:cs="Times New Roman" w:eastAsia="Times New Roman" w:hAnsi="Times New Roman"/>
          <w:rtl w:val="0"/>
        </w:rPr>
        <w:t xml:space="preserve">Điểm yếu</w:t>
      </w:r>
    </w:p>
    <w:p w:rsidR="00000000" w:rsidDel="00000000" w:rsidP="00000000" w:rsidRDefault="00000000" w:rsidRPr="00000000" w14:paraId="000000AF">
      <w:pPr>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đòi hỏi tài nguyên tính toán lớn, đặc biệt với Fully Homomorphic Encryption (FHE) hoặc hệ thống đa máy chủ, gây chậm trễ trong FL. Việc triển khai phức tạp, yêu cầu cơ sở hạ tầng mạnh và đồng bộ giữa các thiết bị/máy chủ, làm tăng chi phí. Các lược đồ như Goldwasser-Micali kém hiệu quả với dữ liệu lớn, còn ElGamal phức tạp hơn Paillier, khó áp dụng thực tế. Quản lý khóa mã hóa và giao thức ZKP cũng thêm tầng phức tạp, dễ gây lỗi nếu không được tối ưu. Điều này hạn chế khả năng mở rộng cho các hệ thống FL quy mô lớn hoặc tài nguyên hạn chế. </w:t>
      </w:r>
    </w:p>
    <w:p w:rsidR="00000000" w:rsidDel="00000000" w:rsidP="00000000" w:rsidRDefault="00000000" w:rsidRPr="00000000" w14:paraId="000000B0">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1"/>
        </w:numPr>
        <w:ind w:left="284" w:firstLine="283.00000000000006"/>
        <w:jc w:val="center"/>
        <w:rPr/>
      </w:pPr>
      <w:bookmarkStart w:colFirst="0" w:colLast="0" w:name="_heading=h.35nkun2" w:id="14"/>
      <w:bookmarkEnd w:id="14"/>
      <w:r w:rsidDel="00000000" w:rsidR="00000000" w:rsidRPr="00000000">
        <w:rPr>
          <w:rtl w:val="0"/>
        </w:rPr>
        <w:t xml:space="preserve">MÔ HÌNH DỮ LIỆU</w:t>
      </w:r>
    </w:p>
    <w:p w:rsidR="00000000" w:rsidDel="00000000" w:rsidP="00000000" w:rsidRDefault="00000000" w:rsidRPr="00000000" w14:paraId="000000B2">
      <w:pPr>
        <w:pStyle w:val="Heading2"/>
        <w:numPr>
          <w:ilvl w:val="1"/>
          <w:numId w:val="1"/>
        </w:numPr>
        <w:ind w:left="0" w:firstLine="0"/>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rtl w:val="0"/>
        </w:rPr>
        <w:t xml:space="preserve">Tốc độ đọc/ghi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Benchmark là quá trình đánh giá hiệu năng của cơ sở dữ liệu, bao gồm khả</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năng xử lý, tốc độ phản hồi, và chi phí theo yêu cầu của các hoạt động lưu trữ, truy</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vấn dữ liệu. Nó thường liên quan đến việc đánh giá các chỉ số như:</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gian phản hồi: Thời gian mà hệ thống mất để thực hiện một yêu cầu.</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xử lý: Số lượng yêu cầu mà hệ thống có thể xử lý trong một khoảng thời gian nhất định.</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Sự ổn định: Đánh giá cách mà hệ thống duy trì hiệu suất trong thời gian dài, đặc biệt khi có khối lượng công việc cao.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đọc và ghi trong Azure Cosmos DB for MongoDB được đo lường bằng Request Units (RU). Đây là đơn vị tính toán cho các thao tác đọc, ghi và truy vấn trên cơ sở dữ liệu. Mỗi thao tác đều tiêu tốn một số RU nhất định, tùy thuộc vào độ phức tạp và kích thước dữ liệu. Khi cấu hình, bạn có thể gán một lượng RU cụ thể để đảm bảo hệ thống luôn có đủ năng lực xử lý mà không bị nghẽn. Khả năng tự động điều chỉnh RU giúp tối ưu hiệu suất khi khối lượng công việc thay đổi đột ngột.</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Kí hiệu: RU/s</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Tối thiểu 400 RU/s đối với Fixed DB of 10gb</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Tối đa 1000 đối với csdl không giới hạn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sở dữ liệu có dung lượng cố định (fixed-size database) trong Azure Cosmos DB là kiểu cơ sở dữ liệu mà bạn giới hạn dung lượng của từng container bên trong nó. Cụ thể, một container trong cơ sở dữ liệu dạng cố định chỉ có thể lưu trữ tối đa 10GB dữ liệu.</w:t>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tbl>
      <w:tblPr>
        <w:tblStyle w:val="Table3"/>
        <w:tblW w:w="8639.0" w:type="dxa"/>
        <w:jc w:val="left"/>
        <w:tblLayout w:type="fixed"/>
        <w:tblLook w:val="0400"/>
      </w:tblPr>
      <w:tblGrid>
        <w:gridCol w:w="5343"/>
        <w:gridCol w:w="3296"/>
        <w:tblGridChange w:id="0">
          <w:tblGrid>
            <w:gridCol w:w="5343"/>
            <w:gridCol w:w="3296"/>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Loại truy vấn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 phí RU (ước tính)</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Đọc tài liệu 1 KB bằng ID và khóa phân vùng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RU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Đọc tài liệu 1 KB bằng truy vấn SQL đơn giản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~2 - 3 RU</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Ghi một tài liệu 1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RU</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Cập nhật một tài liệu 1 KB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~10 RU</w:t>
            </w:r>
          </w:p>
        </w:tc>
      </w:tr>
    </w:tbl>
    <w:p w:rsidR="00000000" w:rsidDel="00000000" w:rsidP="00000000" w:rsidRDefault="00000000" w:rsidRPr="00000000" w14:paraId="000000C8">
      <w:pPr>
        <w:pStyle w:val="Heading2"/>
        <w:numPr>
          <w:ilvl w:val="1"/>
          <w:numId w:val="1"/>
        </w:numPr>
        <w:spacing w:after="240" w:before="240" w:lineRule="auto"/>
        <w:ind w:left="0" w:firstLine="0"/>
        <w:rPr>
          <w:rFonts w:ascii="Times New Roman" w:cs="Times New Roman" w:eastAsia="Times New Roman" w:hAnsi="Times New Roman"/>
        </w:rPr>
      </w:pPr>
      <w:bookmarkStart w:colFirst="0" w:colLast="0" w:name="_heading=h.44sinio" w:id="16"/>
      <w:bookmarkEnd w:id="16"/>
      <w:r w:rsidDel="00000000" w:rsidR="00000000" w:rsidRPr="00000000">
        <w:rPr>
          <w:rFonts w:ascii="Times New Roman" w:cs="Times New Roman" w:eastAsia="Times New Roman" w:hAnsi="Times New Roman"/>
          <w:rtl w:val="0"/>
        </w:rPr>
        <w:t xml:space="preserve">Thiết lập luồng xử lý dữ liệu tự động ETL</w:t>
      </w:r>
    </w:p>
    <w:p w:rsidR="00000000" w:rsidDel="00000000" w:rsidP="00000000" w:rsidRDefault="00000000" w:rsidRPr="00000000" w14:paraId="000000C9">
      <w:pPr>
        <w:spacing w:after="0" w:before="12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w:t>
      </w:r>
      <w:r w:rsidDel="00000000" w:rsidR="00000000" w:rsidRPr="00000000">
        <w:rPr>
          <w:rFonts w:ascii="Times New Roman" w:cs="Times New Roman" w:eastAsia="Times New Roman" w:hAnsi="Times New Roman"/>
          <w:b w:val="1"/>
          <w:rtl w:val="0"/>
        </w:rPr>
        <w:t xml:space="preserve">ETL (Extract, Transform, Load)</w:t>
      </w:r>
      <w:r w:rsidDel="00000000" w:rsidR="00000000" w:rsidRPr="00000000">
        <w:rPr>
          <w:rFonts w:ascii="Times New Roman" w:cs="Times New Roman" w:eastAsia="Times New Roman" w:hAnsi="Times New Roman"/>
          <w:rtl w:val="0"/>
        </w:rPr>
        <w:t xml:space="preserve"> trong Azure Cosmos DB for MongoDB giúp tự động hóa quy trình trích xuất, chuyển đổi và tải dữ liệu từ nhiều nguồn khác nhau, kết hợp các dịch vụ như </w:t>
      </w:r>
      <w:r w:rsidDel="00000000" w:rsidR="00000000" w:rsidRPr="00000000">
        <w:rPr>
          <w:rFonts w:ascii="Times New Roman" w:cs="Times New Roman" w:eastAsia="Times New Roman" w:hAnsi="Times New Roman"/>
          <w:b w:val="1"/>
          <w:rtl w:val="0"/>
        </w:rPr>
        <w:t xml:space="preserve">Azure Data Factory, Azure Functions, Azure Synapse Analytics, hoặc Apache Spark</w:t>
      </w:r>
      <w:r w:rsidDel="00000000" w:rsidR="00000000" w:rsidRPr="00000000">
        <w:rPr>
          <w:rFonts w:ascii="Times New Roman" w:cs="Times New Roman" w:eastAsia="Times New Roman" w:hAnsi="Times New Roman"/>
          <w:rtl w:val="0"/>
        </w:rPr>
        <w:t xml:space="preserve"> luôn đảm bảo dữ liệu được cập nhật và sẵn sàng cho phân tích.</w:t>
      </w:r>
    </w:p>
    <w:p w:rsidR="00000000" w:rsidDel="00000000" w:rsidP="00000000" w:rsidRDefault="00000000" w:rsidRPr="00000000" w14:paraId="000000CA">
      <w:pPr>
        <w:spacing w:after="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Extract (Trích xuất dữ liệu)</w:t>
      </w:r>
      <w:r w:rsidDel="00000000" w:rsidR="00000000" w:rsidRPr="00000000">
        <w:rPr>
          <w:rtl w:val="0"/>
        </w:rPr>
      </w:r>
    </w:p>
    <w:p w:rsidR="00000000" w:rsidDel="00000000" w:rsidP="00000000" w:rsidRDefault="00000000" w:rsidRPr="00000000" w14:paraId="000000CB">
      <w:pPr>
        <w:numPr>
          <w:ilvl w:val="0"/>
          <w:numId w:val="8"/>
        </w:numPr>
        <w:spacing w:after="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lấy từ </w:t>
      </w:r>
      <w:r w:rsidDel="00000000" w:rsidR="00000000" w:rsidRPr="00000000">
        <w:rPr>
          <w:rFonts w:ascii="Times New Roman" w:cs="Times New Roman" w:eastAsia="Times New Roman" w:hAnsi="Times New Roman"/>
          <w:b w:val="1"/>
          <w:rtl w:val="0"/>
        </w:rPr>
        <w:t xml:space="preserve">Cosmos DB</w:t>
      </w:r>
      <w:r w:rsidDel="00000000" w:rsidR="00000000" w:rsidRPr="00000000">
        <w:rPr>
          <w:rFonts w:ascii="Times New Roman" w:cs="Times New Roman" w:eastAsia="Times New Roman" w:hAnsi="Times New Roman"/>
          <w:rtl w:val="0"/>
        </w:rPr>
        <w:t xml:space="preserve"> hoặc các nguồn khác như </w:t>
      </w:r>
      <w:r w:rsidDel="00000000" w:rsidR="00000000" w:rsidRPr="00000000">
        <w:rPr>
          <w:rFonts w:ascii="Times New Roman" w:cs="Times New Roman" w:eastAsia="Times New Roman" w:hAnsi="Times New Roman"/>
          <w:b w:val="1"/>
          <w:rtl w:val="0"/>
        </w:rPr>
        <w:t xml:space="preserve">SQL, Blob Storage, API, Kafka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numPr>
          <w:ilvl w:val="0"/>
          <w:numId w:val="8"/>
        </w:numPr>
        <w:spacing w:after="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Azure Data Factory hoặc Azure Logic Apps để tự động trích xuất dữ liệu.</w:t>
      </w:r>
    </w:p>
    <w:p w:rsidR="00000000" w:rsidDel="00000000" w:rsidP="00000000" w:rsidRDefault="00000000" w:rsidRPr="00000000" w14:paraId="000000CD">
      <w:pPr>
        <w:spacing w:after="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 (Xử lý dữ liệu)</w:t>
      </w:r>
      <w:r w:rsidDel="00000000" w:rsidR="00000000" w:rsidRPr="00000000">
        <w:rPr>
          <w:rtl w:val="0"/>
        </w:rPr>
      </w:r>
    </w:p>
    <w:p w:rsidR="00000000" w:rsidDel="00000000" w:rsidP="00000000" w:rsidRDefault="00000000" w:rsidRPr="00000000" w14:paraId="000000CE">
      <w:pPr>
        <w:numPr>
          <w:ilvl w:val="0"/>
          <w:numId w:val="9"/>
        </w:numPr>
        <w:spacing w:after="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tổng hợp, chuyển đổi định dạng.</w:t>
      </w:r>
    </w:p>
    <w:p w:rsidR="00000000" w:rsidDel="00000000" w:rsidP="00000000" w:rsidRDefault="00000000" w:rsidRPr="00000000" w14:paraId="000000CF">
      <w:pPr>
        <w:numPr>
          <w:ilvl w:val="0"/>
          <w:numId w:val="9"/>
        </w:numPr>
        <w:spacing w:after="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sử dụng: </w:t>
      </w:r>
      <w:r w:rsidDel="00000000" w:rsidR="00000000" w:rsidRPr="00000000">
        <w:rPr>
          <w:rFonts w:ascii="Times New Roman" w:cs="Times New Roman" w:eastAsia="Times New Roman" w:hAnsi="Times New Roman"/>
          <w:b w:val="1"/>
          <w:rtl w:val="0"/>
        </w:rPr>
        <w:t xml:space="preserve">Azure Synapse, Apache Spark, Databricks, Azure Functions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spacing w:after="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Load (Lưu trữ dữ liệu)</w:t>
      </w:r>
      <w:r w:rsidDel="00000000" w:rsidR="00000000" w:rsidRPr="00000000">
        <w:rPr>
          <w:rtl w:val="0"/>
        </w:rPr>
      </w:r>
    </w:p>
    <w:p w:rsidR="00000000" w:rsidDel="00000000" w:rsidP="00000000" w:rsidRDefault="00000000" w:rsidRPr="00000000" w14:paraId="000000D1">
      <w:pPr>
        <w:numPr>
          <w:ilvl w:val="0"/>
          <w:numId w:val="10"/>
        </w:numPr>
        <w:spacing w:after="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Đẩy dữ liệu vào </w:t>
      </w:r>
      <w:r w:rsidDel="00000000" w:rsidR="00000000" w:rsidRPr="00000000">
        <w:rPr>
          <w:rFonts w:ascii="Times New Roman" w:cs="Times New Roman" w:eastAsia="Times New Roman" w:hAnsi="Times New Roman"/>
          <w:b w:val="1"/>
          <w:rtl w:val="0"/>
        </w:rPr>
        <w:t xml:space="preserve">Data Warehouse (Snowflake, BigQuery, Azure Synapse)</w:t>
      </w:r>
      <w:r w:rsidDel="00000000" w:rsidR="00000000" w:rsidRPr="00000000">
        <w:rPr>
          <w:rFonts w:ascii="Times New Roman" w:cs="Times New Roman" w:eastAsia="Times New Roman" w:hAnsi="Times New Roman"/>
          <w:rtl w:val="0"/>
        </w:rPr>
        <w:t xml:space="preserve"> hoặc lưu vào </w:t>
      </w:r>
      <w:r w:rsidDel="00000000" w:rsidR="00000000" w:rsidRPr="00000000">
        <w:rPr>
          <w:rFonts w:ascii="Times New Roman" w:cs="Times New Roman" w:eastAsia="Times New Roman" w:hAnsi="Times New Roman"/>
          <w:b w:val="1"/>
          <w:rtl w:val="0"/>
        </w:rPr>
        <w:t xml:space="preserve">Cosmos DB collections khác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2">
      <w:pPr>
        <w:numPr>
          <w:ilvl w:val="0"/>
          <w:numId w:val="10"/>
        </w:numPr>
        <w:spacing w:after="0" w:before="1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sử dụng: </w:t>
      </w:r>
      <w:r w:rsidDel="00000000" w:rsidR="00000000" w:rsidRPr="00000000">
        <w:rPr>
          <w:rFonts w:ascii="Times New Roman" w:cs="Times New Roman" w:eastAsia="Times New Roman" w:hAnsi="Times New Roman"/>
          <w:b w:val="1"/>
          <w:rtl w:val="0"/>
        </w:rPr>
        <w:t xml:space="preserve">Azure Data Factory, Synapse, hoặc Kafka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spacing w:after="0" w:before="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Các công cụ hổ trợ ETL:</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Azure Data Factory (ADF):</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Kéo dữ liệu từ nhiều nguồn, ETL dễ dàng với giao diện kéo thả.</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Azure Synapse Analytics: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Truy vấn Cosmos DB trực tiếp, tối ưu phân tích dữ liệu lớn.</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Azure Stream Analytics: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Xử lý Change Feed từ Cosmos DB, phù hợp IoT &amp; phân tích real-time.</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Apache Kafka + Sink Connector: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Đẩy dữ liệu từ Kafka vào Cosmos DB theo thời gian thực.</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Apache Spark (Databricks):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Chạy ETL quy mô lớn, tích hợp tốt với Cosmos DB.</w:t>
      </w:r>
    </w:p>
    <w:p w:rsidR="00000000" w:rsidDel="00000000" w:rsidP="00000000" w:rsidRDefault="00000000" w:rsidRPr="00000000" w14:paraId="000000D9">
      <w:pPr>
        <w:spacing w:after="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Ví dụ quy trình ETL:</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Trích xuất dữ liệu từ MongoDB.</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Chuyển đổi từ BSON sang JSON.</w:t>
      </w:r>
    </w:p>
    <w:p w:rsidR="00000000" w:rsidDel="00000000" w:rsidP="00000000" w:rsidRDefault="00000000" w:rsidRPr="00000000" w14:paraId="000000D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Tải vào Azure Cosmos DB.</w:t>
      </w:r>
    </w:p>
    <w:p w:rsidR="00000000" w:rsidDel="00000000" w:rsidP="00000000" w:rsidRDefault="00000000" w:rsidRPr="00000000" w14:paraId="000000DD">
      <w:pPr>
        <w:pStyle w:val="Heading2"/>
        <w:numPr>
          <w:ilvl w:val="1"/>
          <w:numId w:val="1"/>
        </w:numPr>
        <w:ind w:left="0" w:firstLine="0"/>
        <w:rPr>
          <w:rFonts w:ascii="Times New Roman" w:cs="Times New Roman" w:eastAsia="Times New Roman" w:hAnsi="Times New Roman"/>
        </w:rPr>
      </w:pPr>
      <w:bookmarkStart w:colFirst="0" w:colLast="0" w:name="_heading=h.2jxsxqh" w:id="17"/>
      <w:bookmarkEnd w:id="17"/>
      <w:r w:rsidDel="00000000" w:rsidR="00000000" w:rsidRPr="00000000">
        <w:rPr>
          <w:rFonts w:ascii="Times New Roman" w:cs="Times New Roman" w:eastAsia="Times New Roman" w:hAnsi="Times New Roman"/>
          <w:rtl w:val="0"/>
        </w:rPr>
        <w:t xml:space="preserve">Tối ưu hóa lưu trữ và cải thiện tốc độ đọc/ghi</w:t>
      </w:r>
    </w:p>
    <w:p w:rsidR="00000000" w:rsidDel="00000000" w:rsidP="00000000" w:rsidRDefault="00000000" w:rsidRPr="00000000" w14:paraId="000000D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Chọn đúng mô hình dữ liệu:</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thiết kế mô hình dữ liệu phù hợp giúp tối ưu hóa hiệu suất truy vấn và giảm chi phí tính toán. Trong cơ sở dữ liệu NoSQL như Azure Cosmos DB hoặc MongoDB, có hai phương pháp lưu trữ dữ liệu chính:</w:t>
      </w:r>
    </w:p>
    <w:p w:rsidR="00000000" w:rsidDel="00000000" w:rsidP="00000000" w:rsidRDefault="00000000" w:rsidRPr="00000000" w14:paraId="000000E0">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Embedded Documents (Lồng dữ liệu bên trong một tài liệu)</w:t>
      </w:r>
      <w:r w:rsidDel="00000000" w:rsidR="00000000" w:rsidRPr="00000000">
        <w:rPr>
          <w:rtl w:val="0"/>
        </w:rPr>
      </w:r>
    </w:p>
    <w:p w:rsidR="00000000" w:rsidDel="00000000" w:rsidP="00000000" w:rsidRDefault="00000000" w:rsidRPr="00000000" w14:paraId="000000E1">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liên quan được nhóm vào một tài liệu JSON duy nhất.</w:t>
      </w:r>
    </w:p>
    <w:p w:rsidR="00000000" w:rsidDel="00000000" w:rsidP="00000000" w:rsidRDefault="00000000" w:rsidRPr="00000000" w14:paraId="000000E2">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giảm số lượng truy vấn (round-trips) vì tất cả thông tin cần thiết có sẵn trong một tài liệu.</w:t>
      </w:r>
    </w:p>
    <w:p w:rsidR="00000000" w:rsidDel="00000000" w:rsidP="00000000" w:rsidRDefault="00000000" w:rsidRPr="00000000" w14:paraId="000000E3">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Phù hợp với các mối quan hệ </w:t>
      </w:r>
      <w:r w:rsidDel="00000000" w:rsidR="00000000" w:rsidRPr="00000000">
        <w:rPr>
          <w:rFonts w:ascii="Times New Roman" w:cs="Times New Roman" w:eastAsia="Times New Roman" w:hAnsi="Times New Roman"/>
          <w:b w:val="1"/>
          <w:rtl w:val="0"/>
        </w:rPr>
        <w:t xml:space="preserve">một-nhiều có giới hạn</w:t>
      </w:r>
      <w:r w:rsidDel="00000000" w:rsidR="00000000" w:rsidRPr="00000000">
        <w:rPr>
          <w:rFonts w:ascii="Times New Roman" w:cs="Times New Roman" w:eastAsia="Times New Roman" w:hAnsi="Times New Roman"/>
          <w:rtl w:val="0"/>
        </w:rPr>
        <w:t xml:space="preserve"> (ví dụ: thông tin người dùng và danh sách địa chỉ của họ).</w:t>
      </w:r>
    </w:p>
    <w:p w:rsidR="00000000" w:rsidDel="00000000" w:rsidP="00000000" w:rsidRDefault="00000000" w:rsidRPr="00000000" w14:paraId="000000E4">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References (Tham chiếu đến tài liệu khác bằng ID)</w:t>
      </w:r>
      <w:r w:rsidDel="00000000" w:rsidR="00000000" w:rsidRPr="00000000">
        <w:rPr>
          <w:rtl w:val="0"/>
        </w:rPr>
      </w:r>
    </w:p>
    <w:p w:rsidR="00000000" w:rsidDel="00000000" w:rsidP="00000000" w:rsidRDefault="00000000" w:rsidRPr="00000000" w14:paraId="000000E5">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tách thành nhiều tài liệu riêng biệt và liên kết bằng ID.</w:t>
      </w:r>
    </w:p>
    <w:p w:rsidR="00000000" w:rsidDel="00000000" w:rsidP="00000000" w:rsidRDefault="00000000" w:rsidRPr="00000000" w14:paraId="000000E6">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ích khi dữ liệu có kích thước lớn hoặc có thể thay đổi thường xuyên.</w:t>
      </w:r>
    </w:p>
    <w:p w:rsidR="00000000" w:rsidDel="00000000" w:rsidP="00000000" w:rsidRDefault="00000000" w:rsidRPr="00000000" w14:paraId="000000E7">
      <w:pPr>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Phù hợp với các mối quan hệ </w:t>
      </w:r>
      <w:r w:rsidDel="00000000" w:rsidR="00000000" w:rsidRPr="00000000">
        <w:rPr>
          <w:rFonts w:ascii="Times New Roman" w:cs="Times New Roman" w:eastAsia="Times New Roman" w:hAnsi="Times New Roman"/>
          <w:b w:val="1"/>
          <w:rtl w:val="0"/>
        </w:rPr>
        <w:t xml:space="preserve">nhiều-nhiều</w:t>
      </w:r>
      <w:r w:rsidDel="00000000" w:rsidR="00000000" w:rsidRPr="00000000">
        <w:rPr>
          <w:rFonts w:ascii="Times New Roman" w:cs="Times New Roman" w:eastAsia="Times New Roman" w:hAnsi="Times New Roman"/>
          <w:rtl w:val="0"/>
        </w:rPr>
        <w:t xml:space="preserve"> (ví dụ: sản phẩm và danh mục).</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Partitioning hợp lý:</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 giúp chia nhỏ dữ liệu để tránh bị tắc nghẽn khi truy vấn. Khi chọn Partition Key, cần đảm bảo:</w:t>
      </w:r>
    </w:p>
    <w:p w:rsidR="00000000" w:rsidDel="00000000" w:rsidP="00000000" w:rsidRDefault="00000000" w:rsidRPr="00000000" w14:paraId="000000EA">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Phân bổ dữ liệu đều giữa các partition</w:t>
      </w:r>
      <w:r w:rsidDel="00000000" w:rsidR="00000000" w:rsidRPr="00000000">
        <w:rPr>
          <w:rFonts w:ascii="Times New Roman" w:cs="Times New Roman" w:eastAsia="Times New Roman" w:hAnsi="Times New Roman"/>
          <w:rtl w:val="0"/>
        </w:rPr>
        <w:t xml:space="preserve">: Tránh chọn partition key có giá trị quá ít hoặc quá phổ biến (gây ra hot partition).</w:t>
      </w:r>
    </w:p>
    <w:p w:rsidR="00000000" w:rsidDel="00000000" w:rsidP="00000000" w:rsidRDefault="00000000" w:rsidRPr="00000000" w14:paraId="000000EB">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Hạn chế cập nhật trên cùng một partition</w:t>
      </w:r>
      <w:r w:rsidDel="00000000" w:rsidR="00000000" w:rsidRPr="00000000">
        <w:rPr>
          <w:rFonts w:ascii="Times New Roman" w:cs="Times New Roman" w:eastAsia="Times New Roman" w:hAnsi="Times New Roman"/>
          <w:rtl w:val="0"/>
        </w:rPr>
        <w:t xml:space="preserve">: Cập nhật dữ liệu trong cùng partition nhiều lần có thể dẫn đến tranh chấp tài nguyên, làm giảm hiệu suất.</w:t>
      </w:r>
    </w:p>
    <w:p w:rsidR="00000000" w:rsidDel="00000000" w:rsidP="00000000" w:rsidRDefault="00000000" w:rsidRPr="00000000" w14:paraId="000000EC">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Chọn Partition Key phù hợp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D">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userId</w:t>
      </w:r>
      <w:r w:rsidDel="00000000" w:rsidR="00000000" w:rsidRPr="00000000">
        <w:rPr>
          <w:rFonts w:ascii="Times New Roman" w:cs="Times New Roman" w:eastAsia="Times New Roman" w:hAnsi="Times New Roman"/>
          <w:rtl w:val="0"/>
        </w:rPr>
        <w:t xml:space="preserve">: Khi dữ liệu liên quan đến người dùng (ví dụ: lịch sử đơn hàng).</w:t>
      </w:r>
    </w:p>
    <w:p w:rsidR="00000000" w:rsidDel="00000000" w:rsidP="00000000" w:rsidRDefault="00000000" w:rsidRPr="00000000" w14:paraId="000000EE">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orderId</w:t>
      </w:r>
      <w:r w:rsidDel="00000000" w:rsidR="00000000" w:rsidRPr="00000000">
        <w:rPr>
          <w:rFonts w:ascii="Times New Roman" w:cs="Times New Roman" w:eastAsia="Times New Roman" w:hAnsi="Times New Roman"/>
          <w:rtl w:val="0"/>
        </w:rPr>
        <w:t xml:space="preserve">: Khi dữ liệu liên quan đến giao dịch hoặc đặt hàng.</w:t>
      </w:r>
    </w:p>
    <w:p w:rsidR="00000000" w:rsidDel="00000000" w:rsidP="00000000" w:rsidRDefault="00000000" w:rsidRPr="00000000" w14:paraId="000000EF">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deviceId</w:t>
      </w:r>
      <w:r w:rsidDel="00000000" w:rsidR="00000000" w:rsidRPr="00000000">
        <w:rPr>
          <w:rFonts w:ascii="Times New Roman" w:cs="Times New Roman" w:eastAsia="Times New Roman" w:hAnsi="Times New Roman"/>
          <w:rtl w:val="0"/>
        </w:rPr>
        <w:t xml:space="preserve">: Khi theo dõi thiết bị IoT.</w:t>
      </w:r>
    </w:p>
    <w:p w:rsidR="00000000" w:rsidDel="00000000" w:rsidP="00000000" w:rsidRDefault="00000000" w:rsidRPr="00000000" w14:paraId="000000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TTL (Time-to-Live):</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TTL giúp tự động xóa dữ liệu cũ không còn cần thiết, giúp tiết kiệm chi phí lưu trữ. Khi một tài liệu có TTL, hệ thống sẽ xóa nó sau khoảng thời gian đã định.</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Ứng dụng của TTL:</w:t>
      </w:r>
      <w:r w:rsidDel="00000000" w:rsidR="00000000" w:rsidRPr="00000000">
        <w:rPr>
          <w:rtl w:val="0"/>
        </w:rPr>
      </w:r>
    </w:p>
    <w:p w:rsidR="00000000" w:rsidDel="00000000" w:rsidP="00000000" w:rsidRDefault="00000000" w:rsidRPr="00000000" w14:paraId="000000F3">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Lưu trữ phiên đăng nhập</w:t>
      </w:r>
      <w:r w:rsidDel="00000000" w:rsidR="00000000" w:rsidRPr="00000000">
        <w:rPr>
          <w:rFonts w:ascii="Times New Roman" w:cs="Times New Roman" w:eastAsia="Times New Roman" w:hAnsi="Times New Roman"/>
          <w:rtl w:val="0"/>
        </w:rPr>
        <w:t xml:space="preserve"> (session tokens): Hết hạn sau 30 phút.</w:t>
      </w:r>
    </w:p>
    <w:p w:rsidR="00000000" w:rsidDel="00000000" w:rsidP="00000000" w:rsidRDefault="00000000" w:rsidRPr="00000000" w14:paraId="000000F4">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Lưu trữ dữ liệu logs, cache tạm thời</w:t>
      </w:r>
      <w:r w:rsidDel="00000000" w:rsidR="00000000" w:rsidRPr="00000000">
        <w:rPr>
          <w:rFonts w:ascii="Times New Roman" w:cs="Times New Roman" w:eastAsia="Times New Roman" w:hAnsi="Times New Roman"/>
          <w:rtl w:val="0"/>
        </w:rPr>
        <w:t xml:space="preserve">: Giữ trong 7-30 ngày rồi xóa tự động.</w:t>
      </w:r>
    </w:p>
    <w:p w:rsidR="00000000" w:rsidDel="00000000" w:rsidP="00000000" w:rsidRDefault="00000000" w:rsidRPr="00000000" w14:paraId="000000F5">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Dữ liệu sự kiện, giao dịch cũ</w:t>
      </w:r>
      <w:r w:rsidDel="00000000" w:rsidR="00000000" w:rsidRPr="00000000">
        <w:rPr>
          <w:rFonts w:ascii="Times New Roman" w:cs="Times New Roman" w:eastAsia="Times New Roman" w:hAnsi="Times New Roman"/>
          <w:rtl w:val="0"/>
        </w:rPr>
        <w:t xml:space="preserve"> không còn giá trị sau một thời gian.</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Tối ưu hóa Request Units (RU/s):</w:t>
      </w:r>
      <w:r w:rsidDel="00000000" w:rsidR="00000000" w:rsidRPr="00000000">
        <w:rPr>
          <w:rtl w:val="0"/>
        </w:rPr>
      </w:r>
    </w:p>
    <w:p w:rsidR="00000000" w:rsidDel="00000000" w:rsidP="00000000" w:rsidRDefault="00000000" w:rsidRPr="00000000" w14:paraId="000000F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w:t>
      </w:r>
      <w:r w:rsidDel="00000000" w:rsidR="00000000" w:rsidRPr="00000000">
        <w:rPr>
          <w:rFonts w:ascii="Times New Roman" w:cs="Times New Roman" w:eastAsia="Times New Roman" w:hAnsi="Times New Roman"/>
          <w:b w:val="1"/>
          <w:rtl w:val="0"/>
        </w:rPr>
        <w:t xml:space="preserve">bulk mode</w:t>
      </w:r>
      <w:r w:rsidDel="00000000" w:rsidR="00000000" w:rsidRPr="00000000">
        <w:rPr>
          <w:rFonts w:ascii="Times New Roman" w:cs="Times New Roman" w:eastAsia="Times New Roman" w:hAnsi="Times New Roman"/>
          <w:rtl w:val="0"/>
        </w:rPr>
        <w:t xml:space="preserve"> khi ghi nhiều dữ liệu một lúc.</w:t>
      </w:r>
    </w:p>
    <w:p w:rsidR="00000000" w:rsidDel="00000000" w:rsidP="00000000" w:rsidRDefault="00000000" w:rsidRPr="00000000" w14:paraId="000000F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bổ RUs hợp lý dựa trên khối lượng truy cập.</w:t>
      </w:r>
    </w:p>
    <w:p w:rsidR="00000000" w:rsidDel="00000000" w:rsidP="00000000" w:rsidRDefault="00000000" w:rsidRPr="00000000" w14:paraId="000000F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w:t>
      </w:r>
      <w:r w:rsidDel="00000000" w:rsidR="00000000" w:rsidRPr="00000000">
        <w:rPr>
          <w:rFonts w:ascii="Times New Roman" w:cs="Times New Roman" w:eastAsia="Times New Roman" w:hAnsi="Times New Roman"/>
          <w:b w:val="1"/>
          <w:rtl w:val="0"/>
        </w:rPr>
        <w:t xml:space="preserve">RU/s auto-scale</w:t>
      </w:r>
      <w:r w:rsidDel="00000000" w:rsidR="00000000" w:rsidRPr="00000000">
        <w:rPr>
          <w:rFonts w:ascii="Times New Roman" w:cs="Times New Roman" w:eastAsia="Times New Roman" w:hAnsi="Times New Roman"/>
          <w:rtl w:val="0"/>
        </w:rPr>
        <w:t xml:space="preserve"> để linh hoạt theo tải.</w:t>
      </w:r>
    </w:p>
    <w:p w:rsidR="00000000" w:rsidDel="00000000" w:rsidP="00000000" w:rsidRDefault="00000000" w:rsidRPr="00000000" w14:paraId="000000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Sử dụng Change Feed hiệu quả:</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Feed là một tính năng mạnh mẽ giúp theo dõi thay đổi của dữ liệu theo thời gian thực mà không cần truy vấn liên tục.</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của Change Feed:</w:t>
      </w:r>
    </w:p>
    <w:p w:rsidR="00000000" w:rsidDel="00000000" w:rsidP="00000000" w:rsidRDefault="00000000" w:rsidRPr="00000000" w14:paraId="000000FD">
      <w:pPr>
        <w:numPr>
          <w:ilvl w:val="0"/>
          <w:numId w:val="19"/>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Đồng bộ dữ liệu theo thời gian thực</w:t>
      </w:r>
      <w:r w:rsidDel="00000000" w:rsidR="00000000" w:rsidRPr="00000000">
        <w:rPr>
          <w:rFonts w:ascii="Times New Roman" w:cs="Times New Roman" w:eastAsia="Times New Roman" w:hAnsi="Times New Roman"/>
          <w:rtl w:val="0"/>
        </w:rPr>
        <w:t xml:space="preserve"> giữa các dịch vụ.</w:t>
      </w:r>
    </w:p>
    <w:p w:rsidR="00000000" w:rsidDel="00000000" w:rsidP="00000000" w:rsidRDefault="00000000" w:rsidRPr="00000000" w14:paraId="000000FE">
      <w:pPr>
        <w:numPr>
          <w:ilvl w:val="0"/>
          <w:numId w:val="19"/>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Kích hoạt các luồng xử lý dữ liệu</w:t>
      </w:r>
      <w:r w:rsidDel="00000000" w:rsidR="00000000" w:rsidRPr="00000000">
        <w:rPr>
          <w:rFonts w:ascii="Times New Roman" w:cs="Times New Roman" w:eastAsia="Times New Roman" w:hAnsi="Times New Roman"/>
          <w:rtl w:val="0"/>
        </w:rPr>
        <w:t xml:space="preserve"> (event-driven architecture).</w:t>
      </w:r>
    </w:p>
    <w:p w:rsidR="00000000" w:rsidDel="00000000" w:rsidP="00000000" w:rsidRDefault="00000000" w:rsidRPr="00000000" w14:paraId="000000FF">
      <w:pPr>
        <w:numPr>
          <w:ilvl w:val="0"/>
          <w:numId w:val="19"/>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Cập nhật bảng tổng hợp (aggregation table)</w:t>
      </w:r>
      <w:r w:rsidDel="00000000" w:rsidR="00000000" w:rsidRPr="00000000">
        <w:rPr>
          <w:rFonts w:ascii="Times New Roman" w:cs="Times New Roman" w:eastAsia="Times New Roman" w:hAnsi="Times New Roman"/>
          <w:rtl w:val="0"/>
        </w:rPr>
        <w:t xml:space="preserve"> mà không cần truy vấn nhiều lần.</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Indexing Strategy:</w:t>
      </w:r>
      <w:r w:rsidDel="00000000" w:rsidR="00000000" w:rsidRPr="00000000">
        <w:rPr>
          <w:rtl w:val="0"/>
        </w:rPr>
      </w:r>
    </w:p>
    <w:p w:rsidR="00000000" w:rsidDel="00000000" w:rsidP="00000000" w:rsidRDefault="00000000" w:rsidRPr="00000000" w14:paraId="0000010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đánh index cho các field cần thiết để tăng tốc độ ghi.</w:t>
      </w:r>
    </w:p>
    <w:p w:rsidR="00000000" w:rsidDel="00000000" w:rsidP="00000000" w:rsidRDefault="00000000" w:rsidRPr="00000000" w14:paraId="0000010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bằng </w:t>
      </w:r>
      <w:r w:rsidDel="00000000" w:rsidR="00000000" w:rsidRPr="00000000">
        <w:rPr>
          <w:rFonts w:ascii="Times New Roman" w:cs="Times New Roman" w:eastAsia="Times New Roman" w:hAnsi="Times New Roman"/>
          <w:b w:val="1"/>
          <w:rtl w:val="0"/>
        </w:rPr>
        <w:t xml:space="preserve">Composite Index</w:t>
      </w:r>
      <w:r w:rsidDel="00000000" w:rsidR="00000000" w:rsidRPr="00000000">
        <w:rPr>
          <w:rFonts w:ascii="Times New Roman" w:cs="Times New Roman" w:eastAsia="Times New Roman" w:hAnsi="Times New Roman"/>
          <w:rtl w:val="0"/>
        </w:rPr>
        <w:t xml:space="preserve"> nếu truy vấn có nhiều bộ lọc.</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Caching &amp; Read Replicas:</w:t>
      </w:r>
      <w:r w:rsidDel="00000000" w:rsidR="00000000" w:rsidRPr="00000000">
        <w:rPr>
          <w:rtl w:val="0"/>
        </w:rPr>
      </w:r>
    </w:p>
    <w:p w:rsidR="00000000" w:rsidDel="00000000" w:rsidP="00000000" w:rsidRDefault="00000000" w:rsidRPr="00000000" w14:paraId="00000104">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w:t>
      </w:r>
      <w:r w:rsidDel="00000000" w:rsidR="00000000" w:rsidRPr="00000000">
        <w:rPr>
          <w:rFonts w:ascii="Times New Roman" w:cs="Times New Roman" w:eastAsia="Times New Roman" w:hAnsi="Times New Roman"/>
          <w:b w:val="1"/>
          <w:rtl w:val="0"/>
        </w:rPr>
        <w:t xml:space="preserve">Azure Cache for Redis</w:t>
      </w:r>
      <w:r w:rsidDel="00000000" w:rsidR="00000000" w:rsidRPr="00000000">
        <w:rPr>
          <w:rFonts w:ascii="Times New Roman" w:cs="Times New Roman" w:eastAsia="Times New Roman" w:hAnsi="Times New Roman"/>
          <w:rtl w:val="0"/>
        </w:rPr>
        <w:t xml:space="preserve"> để cache dữ liệu đọc thường xuyên.</w:t>
      </w:r>
    </w:p>
    <w:p w:rsidR="00000000" w:rsidDel="00000000" w:rsidP="00000000" w:rsidRDefault="00000000" w:rsidRPr="00000000" w14:paraId="0000010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w:t>
      </w:r>
      <w:r w:rsidDel="00000000" w:rsidR="00000000" w:rsidRPr="00000000">
        <w:rPr>
          <w:rFonts w:ascii="Times New Roman" w:cs="Times New Roman" w:eastAsia="Times New Roman" w:hAnsi="Times New Roman"/>
          <w:b w:val="1"/>
          <w:rtl w:val="0"/>
        </w:rPr>
        <w:t xml:space="preserve">multi-region replication</w:t>
      </w:r>
      <w:r w:rsidDel="00000000" w:rsidR="00000000" w:rsidRPr="00000000">
        <w:rPr>
          <w:rFonts w:ascii="Times New Roman" w:cs="Times New Roman" w:eastAsia="Times New Roman" w:hAnsi="Times New Roman"/>
          <w:rtl w:val="0"/>
        </w:rPr>
        <w:t xml:space="preserve"> để giảm độ trễ đọc.</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109">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OpenAI, "ChatGPT," ChatGPT.com. [Online]. Available: https://chatgpt.com/. </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Microsoft, "Tài liệu chính thức của Azure," 2023. [Online]. Available: https://learn.microsoft.com/en-us/azure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Shui Yu, Lei Cui, "Security and Privacy in Federated Learning” </w:t>
      </w:r>
    </w:p>
    <w:sectPr>
      <w:type w:val="nextPage"/>
      <w:pgSz w:h="16838" w:w="11906" w:orient="portrait"/>
      <w:pgMar w:bottom="1985" w:top="1701" w:left="1985"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-241299</wp:posOffset>
              </wp:positionV>
              <wp:extent cx="8399" cy="12700"/>
              <wp:effectExtent b="0" l="0" r="0" t="0"/>
              <wp:wrapNone/>
              <wp:docPr id="719838275" name=""/>
              <a:graphic>
                <a:graphicData uri="http://schemas.microsoft.com/office/word/2010/wordprocessingShape">
                  <wps:wsp>
                    <wps:cNvCnPr/>
                    <wps:spPr>
                      <a:xfrm flipH="1" rot="10800000">
                        <a:off x="2546463" y="3775801"/>
                        <a:ext cx="5599075" cy="8399"/>
                      </a:xfrm>
                      <a:prstGeom prst="straightConnector1">
                        <a:avLst/>
                      </a:prstGeom>
                      <a:noFill/>
                      <a:ln cap="flat" cmpd="sng" w="9525">
                        <a:solidFill>
                          <a:srgbClr val="A5A5A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-241299</wp:posOffset>
              </wp:positionV>
              <wp:extent cx="8399" cy="12700"/>
              <wp:effectExtent b="0" l="0" r="0" t="0"/>
              <wp:wrapNone/>
              <wp:docPr id="71983827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399" cy="127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284" w:firstLine="283"/>
      </w:pPr>
      <w:rPr>
        <w:b w:val="1"/>
        <w:i w:val="0"/>
        <w:smallCaps w:val="0"/>
        <w:strike w:val="0"/>
        <w:color w:val="000000"/>
        <w:u w:val="none"/>
        <w:vertAlign w:val="baseline"/>
      </w:rPr>
    </w:lvl>
    <w:lvl w:ilvl="1">
      <w:start w:val="1"/>
      <w:numFmt w:val="decimal"/>
      <w:lvlText w:val="%1.%2."/>
      <w:lvlJc w:val="left"/>
      <w:pPr>
        <w:ind w:left="0" w:firstLine="0"/>
      </w:pPr>
      <w:rPr/>
    </w:lvl>
    <w:lvl w:ilvl="2">
      <w:start w:val="1"/>
      <w:numFmt w:val="decimal"/>
      <w:lvlText w:val="%1.%2.%3."/>
      <w:lvlJc w:val="left"/>
      <w:pPr>
        <w:ind w:left="284" w:firstLine="0"/>
      </w:pPr>
      <w:rPr/>
    </w:lvl>
    <w:lvl w:ilvl="3">
      <w:start w:val="1"/>
      <w:numFmt w:val="decimal"/>
      <w:lvlText w:val="%1.%2.%3.%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20">
    <w:lvl w:ilvl="0">
      <w:start w:val="1"/>
      <w:numFmt w:val="bullet"/>
      <w:lvlText w:val="o"/>
      <w:lvlJc w:val="left"/>
      <w:pPr>
        <w:ind w:left="1074" w:hanging="360"/>
      </w:pPr>
      <w:rPr>
        <w:rFonts w:ascii="Courier New" w:cs="Courier New" w:eastAsia="Courier New" w:hAnsi="Courier New"/>
        <w:u w:val="none"/>
      </w:rPr>
    </w:lvl>
    <w:lvl w:ilvl="1">
      <w:start w:val="1"/>
      <w:numFmt w:val="bullet"/>
      <w:lvlText w:val="o"/>
      <w:lvlJc w:val="left"/>
      <w:pPr>
        <w:ind w:left="1794" w:hanging="360"/>
      </w:pPr>
      <w:rPr>
        <w:rFonts w:ascii="Courier New" w:cs="Courier New" w:eastAsia="Courier New" w:hAnsi="Courier New"/>
      </w:rPr>
    </w:lvl>
    <w:lvl w:ilvl="2">
      <w:start w:val="1"/>
      <w:numFmt w:val="bullet"/>
      <w:lvlText w:val="▪"/>
      <w:lvlJc w:val="left"/>
      <w:pPr>
        <w:ind w:left="2514" w:hanging="360"/>
      </w:pPr>
      <w:rPr>
        <w:rFonts w:ascii="Noto Sans Symbols" w:cs="Noto Sans Symbols" w:eastAsia="Noto Sans Symbols" w:hAnsi="Noto Sans Symbols"/>
      </w:rPr>
    </w:lvl>
    <w:lvl w:ilvl="3">
      <w:start w:val="1"/>
      <w:numFmt w:val="bullet"/>
      <w:lvlText w:val="●"/>
      <w:lvlJc w:val="left"/>
      <w:pPr>
        <w:ind w:left="3234" w:hanging="360"/>
      </w:pPr>
      <w:rPr>
        <w:rFonts w:ascii="Noto Sans Symbols" w:cs="Noto Sans Symbols" w:eastAsia="Noto Sans Symbols" w:hAnsi="Noto Sans Symbols"/>
      </w:rPr>
    </w:lvl>
    <w:lvl w:ilvl="4">
      <w:start w:val="1"/>
      <w:numFmt w:val="bullet"/>
      <w:lvlText w:val="o"/>
      <w:lvlJc w:val="left"/>
      <w:pPr>
        <w:ind w:left="3954" w:hanging="360"/>
      </w:pPr>
      <w:rPr>
        <w:rFonts w:ascii="Courier New" w:cs="Courier New" w:eastAsia="Courier New" w:hAnsi="Courier New"/>
      </w:rPr>
    </w:lvl>
    <w:lvl w:ilvl="5">
      <w:start w:val="1"/>
      <w:numFmt w:val="bullet"/>
      <w:lvlText w:val="▪"/>
      <w:lvlJc w:val="left"/>
      <w:pPr>
        <w:ind w:left="4674" w:hanging="360"/>
      </w:pPr>
      <w:rPr>
        <w:rFonts w:ascii="Noto Sans Symbols" w:cs="Noto Sans Symbols" w:eastAsia="Noto Sans Symbols" w:hAnsi="Noto Sans Symbols"/>
      </w:rPr>
    </w:lvl>
    <w:lvl w:ilvl="6">
      <w:start w:val="1"/>
      <w:numFmt w:val="bullet"/>
      <w:lvlText w:val="●"/>
      <w:lvlJc w:val="left"/>
      <w:pPr>
        <w:ind w:left="5394" w:hanging="360"/>
      </w:pPr>
      <w:rPr>
        <w:rFonts w:ascii="Noto Sans Symbols" w:cs="Noto Sans Symbols" w:eastAsia="Noto Sans Symbols" w:hAnsi="Noto Sans Symbols"/>
      </w:rPr>
    </w:lvl>
    <w:lvl w:ilvl="7">
      <w:start w:val="1"/>
      <w:numFmt w:val="bullet"/>
      <w:lvlText w:val="o"/>
      <w:lvlJc w:val="left"/>
      <w:pPr>
        <w:ind w:left="6114" w:hanging="360"/>
      </w:pPr>
      <w:rPr>
        <w:rFonts w:ascii="Courier New" w:cs="Courier New" w:eastAsia="Courier New" w:hAnsi="Courier New"/>
      </w:rPr>
    </w:lvl>
    <w:lvl w:ilvl="8">
      <w:start w:val="1"/>
      <w:numFmt w:val="bullet"/>
      <w:lvlText w:val="▪"/>
      <w:lvlJc w:val="left"/>
      <w:pPr>
        <w:ind w:left="6834" w:hanging="360"/>
      </w:pPr>
      <w:rPr>
        <w:rFonts w:ascii="Noto Sans Symbols" w:cs="Noto Sans Symbols" w:eastAsia="Noto Sans Symbols" w:hAnsi="Noto Sans Symbols"/>
      </w:rPr>
    </w:lvl>
  </w:abstractNum>
  <w:abstractNum w:abstractNumId="21">
    <w:lvl w:ilvl="0">
      <w:start w:val="1"/>
      <w:numFmt w:val="bullet"/>
      <w:lvlText w:val="o"/>
      <w:lvlJc w:val="left"/>
      <w:pPr>
        <w:ind w:left="1434" w:hanging="360"/>
      </w:pPr>
      <w:rPr>
        <w:rFonts w:ascii="Courier New" w:cs="Courier New" w:eastAsia="Courier New" w:hAnsi="Courier New"/>
      </w:rPr>
    </w:lvl>
    <w:lvl w:ilvl="1">
      <w:start w:val="1"/>
      <w:numFmt w:val="bullet"/>
      <w:lvlText w:val="o"/>
      <w:lvlJc w:val="left"/>
      <w:pPr>
        <w:ind w:left="2154" w:hanging="360"/>
      </w:pPr>
      <w:rPr>
        <w:rFonts w:ascii="Courier New" w:cs="Courier New" w:eastAsia="Courier New" w:hAnsi="Courier New"/>
      </w:rPr>
    </w:lvl>
    <w:lvl w:ilvl="2">
      <w:start w:val="1"/>
      <w:numFmt w:val="bullet"/>
      <w:lvlText w:val="▪"/>
      <w:lvlJc w:val="left"/>
      <w:pPr>
        <w:ind w:left="2874" w:hanging="360"/>
      </w:pPr>
      <w:rPr>
        <w:rFonts w:ascii="Noto Sans Symbols" w:cs="Noto Sans Symbols" w:eastAsia="Noto Sans Symbols" w:hAnsi="Noto Sans Symbols"/>
      </w:rPr>
    </w:lvl>
    <w:lvl w:ilvl="3">
      <w:start w:val="1"/>
      <w:numFmt w:val="bullet"/>
      <w:lvlText w:val="●"/>
      <w:lvlJc w:val="left"/>
      <w:pPr>
        <w:ind w:left="3594" w:hanging="360"/>
      </w:pPr>
      <w:rPr>
        <w:rFonts w:ascii="Noto Sans Symbols" w:cs="Noto Sans Symbols" w:eastAsia="Noto Sans Symbols" w:hAnsi="Noto Sans Symbols"/>
      </w:rPr>
    </w:lvl>
    <w:lvl w:ilvl="4">
      <w:start w:val="1"/>
      <w:numFmt w:val="bullet"/>
      <w:lvlText w:val="o"/>
      <w:lvlJc w:val="left"/>
      <w:pPr>
        <w:ind w:left="4314" w:hanging="360"/>
      </w:pPr>
      <w:rPr>
        <w:rFonts w:ascii="Courier New" w:cs="Courier New" w:eastAsia="Courier New" w:hAnsi="Courier New"/>
      </w:rPr>
    </w:lvl>
    <w:lvl w:ilvl="5">
      <w:start w:val="1"/>
      <w:numFmt w:val="bullet"/>
      <w:lvlText w:val="▪"/>
      <w:lvlJc w:val="left"/>
      <w:pPr>
        <w:ind w:left="5034" w:hanging="360"/>
      </w:pPr>
      <w:rPr>
        <w:rFonts w:ascii="Noto Sans Symbols" w:cs="Noto Sans Symbols" w:eastAsia="Noto Sans Symbols" w:hAnsi="Noto Sans Symbols"/>
      </w:rPr>
    </w:lvl>
    <w:lvl w:ilvl="6">
      <w:start w:val="1"/>
      <w:numFmt w:val="bullet"/>
      <w:lvlText w:val="●"/>
      <w:lvlJc w:val="left"/>
      <w:pPr>
        <w:ind w:left="5754" w:hanging="360"/>
      </w:pPr>
      <w:rPr>
        <w:rFonts w:ascii="Noto Sans Symbols" w:cs="Noto Sans Symbols" w:eastAsia="Noto Sans Symbols" w:hAnsi="Noto Sans Symbols"/>
      </w:rPr>
    </w:lvl>
    <w:lvl w:ilvl="7">
      <w:start w:val="1"/>
      <w:numFmt w:val="bullet"/>
      <w:lvlText w:val="o"/>
      <w:lvlJc w:val="left"/>
      <w:pPr>
        <w:ind w:left="6474" w:hanging="360"/>
      </w:pPr>
      <w:rPr>
        <w:rFonts w:ascii="Courier New" w:cs="Courier New" w:eastAsia="Courier New" w:hAnsi="Courier New"/>
      </w:rPr>
    </w:lvl>
    <w:lvl w:ilvl="8">
      <w:start w:val="1"/>
      <w:numFmt w:val="bullet"/>
      <w:lvlText w:val="▪"/>
      <w:lvlJc w:val="left"/>
      <w:pPr>
        <w:ind w:left="7194" w:hanging="360"/>
      </w:pPr>
      <w:rPr>
        <w:rFonts w:ascii="Noto Sans Symbols" w:cs="Noto Sans Symbols" w:eastAsia="Noto Sans Symbols" w:hAnsi="Noto Sans Symbols"/>
      </w:rPr>
    </w:lvl>
  </w:abstractNum>
  <w:abstractNum w:abstractNumId="2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6"/>
        <w:szCs w:val="26"/>
        <w:lang w:val="en-US"/>
      </w:rPr>
    </w:rPrDefault>
    <w:pPrDefault>
      <w:pPr>
        <w:spacing w:after="12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120" w:lineRule="auto"/>
      <w:ind w:left="284" w:firstLine="283.00000000000006"/>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before="200" w:lineRule="auto"/>
      <w:ind w:left="0" w:firstLine="0"/>
    </w:pPr>
    <w:rPr>
      <w:b w:val="1"/>
    </w:rPr>
  </w:style>
  <w:style w:type="paragraph" w:styleId="Heading3">
    <w:name w:val="heading 3"/>
    <w:basedOn w:val="Normal"/>
    <w:next w:val="Normal"/>
    <w:pPr>
      <w:keepNext w:val="1"/>
      <w:keepLines w:val="1"/>
      <w:spacing w:before="120" w:lineRule="auto"/>
      <w:ind w:left="284" w:firstLine="0"/>
    </w:pPr>
    <w:rPr>
      <w:b w:val="1"/>
    </w:rPr>
  </w:style>
  <w:style w:type="paragraph" w:styleId="Heading4">
    <w:name w:val="heading 4"/>
    <w:basedOn w:val="Normal"/>
    <w:next w:val="Normal"/>
    <w:pPr>
      <w:keepNext w:val="1"/>
      <w:keepLines w:val="1"/>
      <w:spacing w:before="120" w:lineRule="auto"/>
      <w:ind w:left="1440" w:hanging="360"/>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40" w:line="240" w:lineRule="auto"/>
      <w:jc w:val="center"/>
    </w:pPr>
    <w:rPr>
      <w:b w:val="1"/>
      <w:sz w:val="28"/>
      <w:szCs w:val="28"/>
    </w:rPr>
  </w:style>
  <w:style w:type="paragraph" w:styleId="Normal" w:default="1">
    <w:name w:val="Normal"/>
    <w:qFormat w:val="1"/>
    <w:rsid w:val="00C96C98"/>
    <w:pPr>
      <w:spacing w:after="120" w:line="360" w:lineRule="auto"/>
    </w:pPr>
    <w:rPr>
      <w:rFonts w:asciiTheme="majorHAnsi" w:hAnsiTheme="majorHAnsi"/>
      <w:sz w:val="26"/>
    </w:rPr>
  </w:style>
  <w:style w:type="paragraph" w:styleId="Heading1">
    <w:name w:val="heading 1"/>
    <w:basedOn w:val="Normal"/>
    <w:next w:val="Normal"/>
    <w:link w:val="Heading1Char"/>
    <w:qFormat w:val="1"/>
    <w:rsid w:val="004114DF"/>
    <w:pPr>
      <w:keepNext w:val="1"/>
      <w:numPr>
        <w:numId w:val="44"/>
      </w:numPr>
      <w:spacing w:before="120"/>
      <w:outlineLvl w:val="0"/>
    </w:pPr>
    <w:rPr>
      <w:rFonts w:ascii="Times New Roman" w:cs="Times New Roman" w:eastAsia="Times New Roman" w:hAnsi="Times New Roman"/>
      <w:b w:val="1"/>
      <w:sz w:val="28"/>
      <w:szCs w:val="24"/>
      <w:lang w:val="en-US"/>
    </w:rPr>
  </w:style>
  <w:style w:type="paragraph" w:styleId="Heading2">
    <w:name w:val="heading 2"/>
    <w:basedOn w:val="Normal"/>
    <w:next w:val="Normal"/>
    <w:link w:val="Heading2Char"/>
    <w:uiPriority w:val="9"/>
    <w:unhideWhenUsed w:val="1"/>
    <w:qFormat w:val="1"/>
    <w:rsid w:val="00CF53A2"/>
    <w:pPr>
      <w:keepNext w:val="1"/>
      <w:keepLines w:val="1"/>
      <w:numPr>
        <w:ilvl w:val="1"/>
        <w:numId w:val="44"/>
      </w:numPr>
      <w:spacing w:before="200"/>
      <w:outlineLvl w:val="1"/>
    </w:pPr>
    <w:rPr>
      <w:rFonts w:cstheme="majorBidi" w:eastAsiaTheme="majorEastAsia"/>
      <w:b w:val="1"/>
      <w:bCs w:val="1"/>
      <w:szCs w:val="26"/>
    </w:rPr>
  </w:style>
  <w:style w:type="paragraph" w:styleId="Heading3">
    <w:name w:val="heading 3"/>
    <w:basedOn w:val="Normal"/>
    <w:next w:val="Normal"/>
    <w:link w:val="Heading3Char"/>
    <w:uiPriority w:val="9"/>
    <w:unhideWhenUsed w:val="1"/>
    <w:qFormat w:val="1"/>
    <w:rsid w:val="00CF53A2"/>
    <w:pPr>
      <w:keepNext w:val="1"/>
      <w:keepLines w:val="1"/>
      <w:numPr>
        <w:ilvl w:val="2"/>
        <w:numId w:val="44"/>
      </w:numPr>
      <w:spacing w:before="120"/>
      <w:outlineLvl w:val="2"/>
    </w:pPr>
    <w:rPr>
      <w:rFonts w:cstheme="majorBidi" w:eastAsiaTheme="majorEastAsia"/>
      <w:b w:val="1"/>
      <w:bCs w:val="1"/>
    </w:rPr>
  </w:style>
  <w:style w:type="paragraph" w:styleId="Heading4">
    <w:name w:val="heading 4"/>
    <w:basedOn w:val="Normal"/>
    <w:next w:val="Normal"/>
    <w:link w:val="Heading4Char"/>
    <w:uiPriority w:val="9"/>
    <w:unhideWhenUsed w:val="1"/>
    <w:qFormat w:val="1"/>
    <w:rsid w:val="00CF53A2"/>
    <w:pPr>
      <w:keepNext w:val="1"/>
      <w:keepLines w:val="1"/>
      <w:numPr>
        <w:ilvl w:val="3"/>
        <w:numId w:val="44"/>
      </w:numPr>
      <w:spacing w:before="120"/>
      <w:outlineLvl w:val="3"/>
    </w:pPr>
    <w:rPr>
      <w:rFonts w:cstheme="majorBidi" w:eastAsiaTheme="majorEastAsia"/>
      <w:b w:val="1"/>
      <w:bCs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4114DF"/>
    <w:rPr>
      <w:rFonts w:ascii="Times New Roman" w:cs="Times New Roman" w:eastAsia="Times New Roman" w:hAnsi="Times New Roman"/>
      <w:b w:val="1"/>
      <w:sz w:val="28"/>
      <w:szCs w:val="24"/>
      <w:lang w:val="en-US"/>
    </w:rPr>
  </w:style>
  <w:style w:type="table" w:styleId="TableGrid">
    <w:name w:val="Table Grid"/>
    <w:basedOn w:val="TableNormal"/>
    <w:rsid w:val="00C05CE5"/>
    <w:pPr>
      <w:spacing w:after="0" w:line="240" w:lineRule="auto"/>
    </w:pPr>
    <w:rPr>
      <w:rFonts w:ascii="Times New Roman" w:cs="Times New Roman" w:eastAsia="Times New Roman" w:hAnsi="Times New Roman"/>
      <w:sz w:val="20"/>
      <w:szCs w:val="20"/>
      <w:lang w:eastAsia="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05CE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5CE5"/>
    <w:rPr>
      <w:rFonts w:ascii="Tahoma" w:cs="Tahoma" w:hAnsi="Tahoma"/>
      <w:sz w:val="16"/>
      <w:szCs w:val="16"/>
    </w:rPr>
  </w:style>
  <w:style w:type="paragraph" w:styleId="Header">
    <w:name w:val="header"/>
    <w:basedOn w:val="Normal"/>
    <w:link w:val="HeaderChar"/>
    <w:uiPriority w:val="99"/>
    <w:unhideWhenUsed w:val="1"/>
    <w:rsid w:val="00C05C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C05CE5"/>
  </w:style>
  <w:style w:type="paragraph" w:styleId="Footer">
    <w:name w:val="footer"/>
    <w:basedOn w:val="Normal"/>
    <w:link w:val="FooterChar"/>
    <w:uiPriority w:val="99"/>
    <w:unhideWhenUsed w:val="1"/>
    <w:rsid w:val="00C05C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C05CE5"/>
  </w:style>
  <w:style w:type="character" w:styleId="Heading2Char" w:customStyle="1">
    <w:name w:val="Heading 2 Char"/>
    <w:basedOn w:val="DefaultParagraphFont"/>
    <w:link w:val="Heading2"/>
    <w:uiPriority w:val="9"/>
    <w:rsid w:val="00CF53A2"/>
    <w:rPr>
      <w:rFonts w:asciiTheme="majorHAnsi" w:cstheme="majorBidi" w:eastAsiaTheme="majorEastAsia" w:hAnsiTheme="majorHAnsi"/>
      <w:b w:val="1"/>
      <w:bCs w:val="1"/>
      <w:sz w:val="26"/>
      <w:szCs w:val="26"/>
    </w:rPr>
  </w:style>
  <w:style w:type="character" w:styleId="Heading3Char" w:customStyle="1">
    <w:name w:val="Heading 3 Char"/>
    <w:basedOn w:val="DefaultParagraphFont"/>
    <w:link w:val="Heading3"/>
    <w:uiPriority w:val="9"/>
    <w:rsid w:val="00CF53A2"/>
    <w:rPr>
      <w:rFonts w:asciiTheme="majorHAnsi" w:cstheme="majorBidi" w:eastAsiaTheme="majorEastAsia" w:hAnsiTheme="majorHAnsi"/>
      <w:b w:val="1"/>
      <w:bCs w:val="1"/>
      <w:sz w:val="26"/>
    </w:rPr>
  </w:style>
  <w:style w:type="paragraph" w:styleId="Caption">
    <w:name w:val="caption"/>
    <w:basedOn w:val="Normal"/>
    <w:next w:val="Normal"/>
    <w:uiPriority w:val="35"/>
    <w:unhideWhenUsed w:val="1"/>
    <w:qFormat w:val="1"/>
    <w:rsid w:val="009D7A32"/>
    <w:pPr>
      <w:spacing w:line="240" w:lineRule="auto"/>
      <w:jc w:val="center"/>
    </w:pPr>
    <w:rPr>
      <w:bCs w:val="1"/>
      <w:szCs w:val="18"/>
    </w:rPr>
  </w:style>
  <w:style w:type="character" w:styleId="Heading4Char" w:customStyle="1">
    <w:name w:val="Heading 4 Char"/>
    <w:basedOn w:val="DefaultParagraphFont"/>
    <w:link w:val="Heading4"/>
    <w:uiPriority w:val="9"/>
    <w:rsid w:val="00CF53A2"/>
    <w:rPr>
      <w:rFonts w:asciiTheme="majorHAnsi" w:cstheme="majorBidi" w:eastAsiaTheme="majorEastAsia" w:hAnsiTheme="majorHAnsi"/>
      <w:b w:val="1"/>
      <w:bCs w:val="1"/>
      <w:iCs w:val="1"/>
      <w:sz w:val="26"/>
    </w:rPr>
  </w:style>
  <w:style w:type="paragraph" w:styleId="Title">
    <w:name w:val="Title"/>
    <w:basedOn w:val="Normal"/>
    <w:next w:val="Normal"/>
    <w:link w:val="TitleChar"/>
    <w:uiPriority w:val="10"/>
    <w:qFormat w:val="1"/>
    <w:rsid w:val="005D7BC1"/>
    <w:pPr>
      <w:spacing w:after="240" w:line="240" w:lineRule="auto"/>
      <w:contextualSpacing w:val="1"/>
      <w:jc w:val="center"/>
    </w:pPr>
    <w:rPr>
      <w:rFonts w:cstheme="majorBidi" w:eastAsiaTheme="majorEastAsia"/>
      <w:b w:val="1"/>
      <w:spacing w:val="5"/>
      <w:kern w:val="28"/>
      <w:sz w:val="28"/>
      <w:szCs w:val="52"/>
    </w:rPr>
  </w:style>
  <w:style w:type="character" w:styleId="TitleChar" w:customStyle="1">
    <w:name w:val="Title Char"/>
    <w:basedOn w:val="DefaultParagraphFont"/>
    <w:link w:val="Title"/>
    <w:uiPriority w:val="10"/>
    <w:rsid w:val="005D7BC1"/>
    <w:rPr>
      <w:rFonts w:asciiTheme="majorHAnsi" w:cstheme="majorBidi" w:eastAsiaTheme="majorEastAsia" w:hAnsiTheme="majorHAnsi"/>
      <w:b w:val="1"/>
      <w:spacing w:val="5"/>
      <w:kern w:val="28"/>
      <w:sz w:val="28"/>
      <w:szCs w:val="52"/>
    </w:rPr>
  </w:style>
  <w:style w:type="paragraph" w:styleId="TOC2">
    <w:name w:val="toc 2"/>
    <w:basedOn w:val="Normal"/>
    <w:next w:val="Normal"/>
    <w:autoRedefine w:val="1"/>
    <w:uiPriority w:val="39"/>
    <w:unhideWhenUsed w:val="1"/>
    <w:rsid w:val="00FE79B4"/>
    <w:pPr>
      <w:tabs>
        <w:tab w:val="left" w:pos="960"/>
        <w:tab w:val="right" w:leader="dot" w:pos="8777"/>
      </w:tabs>
      <w:spacing w:after="100"/>
      <w:ind w:left="260"/>
    </w:pPr>
  </w:style>
  <w:style w:type="paragraph" w:styleId="TOC1">
    <w:name w:val="toc 1"/>
    <w:basedOn w:val="Normal"/>
    <w:next w:val="Normal"/>
    <w:autoRedefine w:val="1"/>
    <w:uiPriority w:val="39"/>
    <w:unhideWhenUsed w:val="1"/>
    <w:rsid w:val="00FB6EE8"/>
    <w:pPr>
      <w:spacing w:after="100"/>
    </w:pPr>
  </w:style>
  <w:style w:type="paragraph" w:styleId="TOC3">
    <w:name w:val="toc 3"/>
    <w:basedOn w:val="Normal"/>
    <w:next w:val="Normal"/>
    <w:autoRedefine w:val="1"/>
    <w:uiPriority w:val="39"/>
    <w:unhideWhenUsed w:val="1"/>
    <w:rsid w:val="00FB6EE8"/>
    <w:pPr>
      <w:spacing w:after="100"/>
      <w:ind w:left="520"/>
    </w:pPr>
  </w:style>
  <w:style w:type="paragraph" w:styleId="TOC4">
    <w:name w:val="toc 4"/>
    <w:basedOn w:val="Normal"/>
    <w:next w:val="Normal"/>
    <w:autoRedefine w:val="1"/>
    <w:uiPriority w:val="39"/>
    <w:unhideWhenUsed w:val="1"/>
    <w:rsid w:val="00FB6EE8"/>
    <w:pPr>
      <w:spacing w:after="100"/>
      <w:ind w:left="780"/>
    </w:pPr>
  </w:style>
  <w:style w:type="character" w:styleId="Hyperlink">
    <w:name w:val="Hyperlink"/>
    <w:basedOn w:val="DefaultParagraphFont"/>
    <w:uiPriority w:val="99"/>
    <w:unhideWhenUsed w:val="1"/>
    <w:rsid w:val="00FB6EE8"/>
    <w:rPr>
      <w:color w:val="0000ff" w:themeColor="hyperlink"/>
      <w:u w:val="single"/>
    </w:rPr>
  </w:style>
  <w:style w:type="paragraph" w:styleId="TableofFigures">
    <w:name w:val="table of figures"/>
    <w:basedOn w:val="Normal"/>
    <w:next w:val="Normal"/>
    <w:uiPriority w:val="99"/>
    <w:unhideWhenUsed w:val="1"/>
    <w:rsid w:val="00FB6EE8"/>
    <w:pPr>
      <w:spacing w:after="0"/>
    </w:pPr>
  </w:style>
  <w:style w:type="paragraph" w:styleId="ListParagraph">
    <w:name w:val="List Paragraph"/>
    <w:basedOn w:val="Normal"/>
    <w:uiPriority w:val="34"/>
    <w:qFormat w:val="1"/>
    <w:rsid w:val="00610877"/>
    <w:pPr>
      <w:spacing w:after="0" w:line="240" w:lineRule="auto"/>
      <w:ind w:left="720"/>
      <w:contextualSpacing w:val="1"/>
      <w:jc w:val="both"/>
    </w:pPr>
    <w:rPr>
      <w:rFonts w:ascii="Times New Roman" w:cs="Times New Roman" w:hAnsi="Times New Roman"/>
      <w:szCs w:val="26"/>
      <w:lang w:val="en-US"/>
    </w:rPr>
  </w:style>
  <w:style w:type="paragraph" w:styleId="Revision">
    <w:name w:val="Revision"/>
    <w:hidden w:val="1"/>
    <w:uiPriority w:val="99"/>
    <w:semiHidden w:val="1"/>
    <w:rsid w:val="00B53B99"/>
    <w:pPr>
      <w:spacing w:after="0" w:line="240" w:lineRule="auto"/>
    </w:pPr>
    <w:rPr>
      <w:rFonts w:asciiTheme="majorHAnsi" w:hAnsiTheme="majorHAnsi"/>
      <w:sz w:val="26"/>
    </w:rPr>
  </w:style>
  <w:style w:type="paragraph" w:styleId="NormalWeb">
    <w:name w:val="Normal (Web)"/>
    <w:basedOn w:val="Normal"/>
    <w:uiPriority w:val="99"/>
    <w:unhideWhenUsed w:val="1"/>
    <w:rsid w:val="00941385"/>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UnresolvedMention">
    <w:name w:val="Unresolved Mention"/>
    <w:basedOn w:val="DefaultParagraphFont"/>
    <w:uiPriority w:val="99"/>
    <w:semiHidden w:val="1"/>
    <w:unhideWhenUsed w:val="1"/>
    <w:rsid w:val="0050268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0Wp0QmTEXZlYEw/LJpSA6U8lSQ==">CgMxLjAyCGguZ2pkZ3hzMgloLjMwajB6bGwyCWguMWZvYjl0ZTIJaC4zem55c2g3MgloLjJldDkycDAyCGgudHlqY3d0MgloLjNkeTZ2a20yCWguMXQzaDVzZjIJaC40ZDM0b2c4MgloLjJzOGV5bzEyCWguMTdkcDh2dTIJaC4zcmRjcmpuMgloLjI2aW4xcmcyCGgubG54Yno5MgloLjM1bmt1bjIyCWguMWtzdjR1djIJaC40NHNpbmlvMgloLjJqeHN4cWg4AHIhMUI0RG1yUElLX0dsZlYzZkphbTFhaWUxaV9NSVdqRU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2025-02-28T17:24:00Z</dcterms:created>
  <dc:creator>Welcome</dc:creator>
</cp:coreProperties>
</file>