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lzp0nse6yxuj" w:id="0"/>
      <w:bookmarkEnd w:id="0"/>
      <w:r w:rsidDel="00000000" w:rsidR="00000000" w:rsidRPr="00000000">
        <w:rPr>
          <w:rtl w:val="0"/>
        </w:rPr>
      </w:r>
    </w:p>
    <w:sdt>
      <w:sdtPr>
        <w:id w:val="-316913087"/>
        <w:docPartObj>
          <w:docPartGallery w:val="Table of Contents"/>
          <w:docPartUnique w:val="1"/>
        </w:docPartObj>
      </w:sdtPr>
      <w:sdtContent>
        <w:p w:rsidR="00000000" w:rsidDel="00000000" w:rsidP="00000000" w:rsidRDefault="00000000" w:rsidRPr="00000000" w14:paraId="00000002">
          <w:pPr>
            <w:widowControl w:val="0"/>
            <w:tabs>
              <w:tab w:val="right" w:leader="none" w:pos="9025.511811023624"/>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mmcnc9lqzhjk">
            <w:r w:rsidDel="00000000" w:rsidR="00000000" w:rsidRPr="00000000">
              <w:rPr>
                <w:b w:val="1"/>
                <w:rtl w:val="0"/>
              </w:rPr>
              <w:t xml:space="preserve">Phần 1: Giới thiệu chung</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9025.511811023624"/>
            </w:tabs>
            <w:spacing w:before="60" w:line="240" w:lineRule="auto"/>
            <w:ind w:left="360" w:firstLine="0"/>
            <w:rPr/>
          </w:pPr>
          <w:hyperlink w:anchor="_ptydk6w2j1c0">
            <w:r w:rsidDel="00000000" w:rsidR="00000000" w:rsidRPr="00000000">
              <w:rPr>
                <w:rtl w:val="0"/>
              </w:rPr>
              <w:t xml:space="preserve">Phần 2: Kết quả học tập</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720" w:firstLine="0"/>
            <w:rPr/>
          </w:pPr>
          <w:hyperlink w:anchor="_36fwmgqdznqv">
            <w:r w:rsidDel="00000000" w:rsidR="00000000" w:rsidRPr="00000000">
              <w:rPr>
                <w:rtl w:val="0"/>
              </w:rPr>
              <w:t xml:space="preserve">Phần 3: Nhận xét</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1"/>
        <w:keepNext w:val="0"/>
        <w:keepLines w:val="0"/>
        <w:spacing w:before="280" w:lineRule="auto"/>
        <w:rPr/>
      </w:pPr>
      <w:bookmarkStart w:colFirst="0" w:colLast="0" w:name="_u3qg3wl0oixz" w:id="1"/>
      <w:bookmarkEnd w:id="1"/>
      <w:r w:rsidDel="00000000" w:rsidR="00000000" w:rsidRPr="00000000">
        <w:rPr>
          <w:rtl w:val="0"/>
        </w:rPr>
      </w:r>
    </w:p>
    <w:p w:rsidR="00000000" w:rsidDel="00000000" w:rsidP="00000000" w:rsidRDefault="00000000" w:rsidRPr="00000000" w14:paraId="00000006">
      <w:pPr>
        <w:pStyle w:val="Heading1"/>
        <w:keepNext w:val="0"/>
        <w:keepLines w:val="0"/>
        <w:spacing w:before="280" w:lineRule="auto"/>
        <w:rPr/>
      </w:pPr>
      <w:bookmarkStart w:colFirst="0" w:colLast="0" w:name="_mmcnc9lqzhjk" w:id="2"/>
      <w:bookmarkEnd w:id="2"/>
      <w:r w:rsidDel="00000000" w:rsidR="00000000" w:rsidRPr="00000000">
        <w:rPr>
          <w:rtl w:val="0"/>
        </w:rPr>
        <w:t xml:space="preserve">Phần 1: Giới thiệu chung</w:t>
      </w:r>
    </w:p>
    <w:p w:rsidR="00000000" w:rsidDel="00000000" w:rsidP="00000000" w:rsidRDefault="00000000" w:rsidRPr="00000000" w14:paraId="00000007">
      <w:pPr>
        <w:spacing w:after="240" w:before="240" w:lineRule="auto"/>
        <w:rPr/>
      </w:pPr>
      <w:r w:rsidDel="00000000" w:rsidR="00000000" w:rsidRPr="00000000">
        <w:rPr>
          <w:b w:val="1"/>
          <w:shd w:fill="ff9900" w:val="clear"/>
          <w:rtl w:val="0"/>
        </w:rPr>
        <w:t xml:space="preserve">Trong quá trình học tập tại trường</w:t>
      </w:r>
      <w:r w:rsidDel="00000000" w:rsidR="00000000" w:rsidRPr="00000000">
        <w:rPr>
          <w:rtl w:val="0"/>
        </w:rPr>
        <w:t xml:space="preserve">, em luôn cố gắng rèn luyện cả về kiến thức và kỹ năng để đạt được kết quả tốt nhất. Môi trường học tập thân thiện, thầy cô nhiệt tình cùng sự hỗ trợ của bạn bè đã giúp em tiến bộ không ngừng. Em đặc biệt yêu thích các môn học thuộc khối tự nhiên như Toán, Lý, Hóa và Tin học, vì đây là những môn giúp phát triển tư duy logic và khả năng giải quyết vấn đề. Bên cạnh đó, em cũng chú trọng đến việc rèn luyện kỹ năng mềm, kỹ năng làm việc nhóm và khả năng tự học. Mục tiêu của em là không ngừng nỗ lực để đạt thành tích cao hơn trong các kỳ học tiếp theo và trở thành một học sinh toàn diện.</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before="280" w:lineRule="auto"/>
        <w:rPr/>
      </w:pPr>
      <w:bookmarkStart w:colFirst="0" w:colLast="0" w:name="_ptydk6w2j1c0" w:id="3"/>
      <w:bookmarkEnd w:id="3"/>
      <w:r w:rsidDel="00000000" w:rsidR="00000000" w:rsidRPr="00000000">
        <w:rPr>
          <w:rtl w:val="0"/>
        </w:rPr>
        <w:t xml:space="preserve">Phần 2: Kết quả học tập</w:t>
      </w:r>
    </w:p>
    <w:tbl>
      <w:tblPr>
        <w:tblStyle w:val="Table1"/>
        <w:tblW w:w="4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gridCol w:w="1130"/>
        <w:gridCol w:w="1595"/>
        <w:gridCol w:w="1580"/>
        <w:tblGridChange w:id="0">
          <w:tblGrid>
            <w:gridCol w:w="680"/>
            <w:gridCol w:w="1130"/>
            <w:gridCol w:w="1595"/>
            <w:gridCol w:w="1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STT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Môn học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Điểm giữa kỳ</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Điểm cuối kỳ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Toán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Vật lý</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8.8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Hóa học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Tin học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9.5</w:t>
            </w:r>
          </w:p>
        </w:tc>
      </w:tr>
    </w:tbl>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rPr/>
      </w:pPr>
      <w:bookmarkStart w:colFirst="0" w:colLast="0" w:name="_36fwmgqdznqv" w:id="4"/>
      <w:bookmarkEnd w:id="4"/>
      <w:r w:rsidDel="00000000" w:rsidR="00000000" w:rsidRPr="00000000">
        <w:rPr>
          <w:rtl w:val="0"/>
        </w:rPr>
        <w:t xml:space="preserve">Phần 3: Nhận xét</w:t>
      </w:r>
    </w:p>
    <w:p w:rsidR="00000000" w:rsidDel="00000000" w:rsidP="00000000" w:rsidRDefault="00000000" w:rsidRPr="00000000" w14:paraId="00000020">
      <w:pPr>
        <w:spacing w:after="240" w:before="240" w:lineRule="auto"/>
        <w:rPr/>
      </w:pPr>
      <w:r w:rsidDel="00000000" w:rsidR="00000000" w:rsidRPr="00000000">
        <w:rPr>
          <w:rtl w:val="0"/>
        </w:rPr>
        <w:t xml:space="preserve">Nhìn chung, kết quả học tập của em trong học kỳ vừa qua khá tốt, đặc biệt là ở các môn tự nhiên. Tuy nhiên, em vẫn cần nỗ lực hơn để cải thiện điểm số ở những môn chưa thật sự xuất sắc. Bên cạnh việc học, em cũng sẽ tiếp tục rèn luyện khả năng quản lý thời gian và phát triển kỹ năng nghiên cứu độc lập. Em tin rằng với tinh thần cầu tiến và sự hướng dẫn tận tình của thầy cô, em sẽ ngày càng tiến bộ hơn.</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