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643" w:rsidRDefault="00087CD3" w:rsidP="00087CD3">
      <w:pPr>
        <w:pStyle w:val="Title"/>
        <w:spacing w:before="180" w:after="180"/>
        <w:rPr>
          <w:rFonts w:hint="eastAsia"/>
          <w:lang w:eastAsia="zh-CN"/>
        </w:rPr>
      </w:pPr>
      <w:r>
        <w:t>ARMv8</w:t>
      </w:r>
      <w:r>
        <w:t>架构</w:t>
      </w:r>
    </w:p>
    <w:p w:rsidR="00087CD3" w:rsidRDefault="00087CD3" w:rsidP="005C6A9C">
      <w:pPr>
        <w:pStyle w:val="Heading1"/>
        <w:spacing w:before="180" w:after="180"/>
        <w:rPr>
          <w:rFonts w:hint="eastAsia"/>
          <w:lang w:eastAsia="zh-CN"/>
        </w:rPr>
      </w:pPr>
      <w:r>
        <w:rPr>
          <w:rFonts w:hint="eastAsia"/>
          <w:lang w:eastAsia="zh-CN"/>
        </w:rPr>
        <w:t xml:space="preserve">1 </w:t>
      </w:r>
      <w:r w:rsidR="009878BA">
        <w:rPr>
          <w:rFonts w:hint="eastAsia"/>
          <w:lang w:eastAsia="zh-CN"/>
        </w:rPr>
        <w:t>背景：</w:t>
      </w:r>
      <w:r w:rsidR="009878BA">
        <w:rPr>
          <w:lang w:eastAsia="zh-CN"/>
        </w:rPr>
        <w:t>ARM架构</w:t>
      </w:r>
    </w:p>
    <w:p w:rsidR="007C2A38" w:rsidRDefault="007C2A38" w:rsidP="00087CD3">
      <w:pPr>
        <w:spacing w:before="180" w:after="180"/>
        <w:rPr>
          <w:rFonts w:hint="eastAsia"/>
          <w:lang w:eastAsia="zh-CN"/>
        </w:rPr>
      </w:pPr>
      <w:r>
        <w:rPr>
          <w:rFonts w:hint="eastAsia"/>
          <w:lang w:eastAsia="zh-CN"/>
        </w:rPr>
        <w:t>基于ARM</w:t>
      </w:r>
      <w:r w:rsidRPr="007C2A38">
        <w:rPr>
          <w:vertAlign w:val="superscript"/>
          <w:lang w:eastAsia="zh-CN"/>
        </w:rPr>
        <w:t>®</w:t>
      </w:r>
      <w:r>
        <w:rPr>
          <w:rFonts w:hint="eastAsia"/>
          <w:lang w:eastAsia="zh-CN"/>
        </w:rPr>
        <w:t xml:space="preserve"> RISC的架构已经发展了20多年，随着ARM7</w:t>
      </w:r>
      <w:r w:rsidRPr="00087CD3">
        <w:rPr>
          <w:lang w:eastAsia="zh-CN"/>
        </w:rPr>
        <w:t>™</w:t>
      </w:r>
      <w:r>
        <w:rPr>
          <w:rFonts w:hint="eastAsia"/>
          <w:lang w:eastAsia="zh-CN"/>
        </w:rPr>
        <w:t xml:space="preserve"> 系列处理器的推出，对于</w:t>
      </w:r>
      <w:r w:rsidRPr="00087CD3">
        <w:rPr>
          <w:lang w:eastAsia="zh-CN"/>
        </w:rPr>
        <w:t>ARMv4</w:t>
      </w:r>
      <w:r>
        <w:rPr>
          <w:lang w:eastAsia="zh-CN"/>
        </w:rPr>
        <w:t>架构及变体有了广泛的认识</w:t>
      </w:r>
      <w:r>
        <w:rPr>
          <w:rFonts w:hint="eastAsia"/>
          <w:lang w:eastAsia="zh-CN"/>
        </w:rPr>
        <w:t>。</w:t>
      </w:r>
      <w:r w:rsidR="007F1686">
        <w:rPr>
          <w:rFonts w:hint="eastAsia"/>
          <w:lang w:eastAsia="zh-CN"/>
        </w:rPr>
        <w:t>从设计一开始，就专门针对低功耗进行不断优化。那时，没有浮点运算，没有复杂的数学指令，没有SIMD，甚至没有划分2个整数的能力。而到了2011年，所有的</w:t>
      </w:r>
      <w:r w:rsidR="007F1686" w:rsidRPr="00087CD3">
        <w:rPr>
          <w:lang w:eastAsia="zh-CN"/>
        </w:rPr>
        <w:t>ARM Cortex</w:t>
      </w:r>
      <w:r w:rsidR="007F1686" w:rsidRPr="00087CD3">
        <w:rPr>
          <w:lang w:eastAsia="zh-CN"/>
        </w:rPr>
        <w:t>™</w:t>
      </w:r>
      <w:r w:rsidR="007F1686">
        <w:rPr>
          <w:lang w:eastAsia="zh-CN"/>
        </w:rPr>
        <w:t>系列处理器都使用ARMv</w:t>
      </w:r>
      <w:r w:rsidR="007F1686">
        <w:rPr>
          <w:rFonts w:hint="eastAsia"/>
          <w:lang w:eastAsia="zh-CN"/>
        </w:rPr>
        <w:t>7架构进行设计。</w:t>
      </w:r>
    </w:p>
    <w:p w:rsidR="005C6A9C" w:rsidRDefault="003344BA" w:rsidP="002F0323">
      <w:pPr>
        <w:spacing w:before="180" w:after="180"/>
        <w:rPr>
          <w:rFonts w:hint="eastAsia"/>
          <w:lang w:eastAsia="zh-CN"/>
        </w:rPr>
      </w:pPr>
      <w:r>
        <w:rPr>
          <w:rFonts w:hint="eastAsia"/>
          <w:lang w:eastAsia="zh-CN"/>
        </w:rPr>
        <w:t>ARM处理器的市场适用范围也已经扩展到了移动设备之外，所以，尽管ARMv7架构始终没变，但是被分成3个配置文件，更符合市场的细分要求，如A-应用，R</w:t>
      </w:r>
      <w:r w:rsidR="002F0323">
        <w:rPr>
          <w:rFonts w:hint="eastAsia"/>
          <w:lang w:eastAsia="zh-CN"/>
        </w:rPr>
        <w:t>-实时，M-微控制器。</w:t>
      </w:r>
    </w:p>
    <w:p w:rsidR="005C6A9C" w:rsidRDefault="005C6A9C" w:rsidP="00087CD3">
      <w:pPr>
        <w:spacing w:before="180" w:after="180"/>
        <w:rPr>
          <w:rFonts w:hint="eastAsia"/>
          <w:lang w:eastAsia="zh-CN"/>
        </w:rPr>
      </w:pPr>
      <w:r>
        <w:rPr>
          <w:noProof/>
          <w:lang w:eastAsia="zh-CN"/>
        </w:rPr>
        <w:drawing>
          <wp:inline distT="0" distB="0" distL="0" distR="0" wp14:anchorId="03F194E4" wp14:editId="4EB3DFA1">
            <wp:extent cx="59436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74925"/>
                    </a:xfrm>
                    <a:prstGeom prst="rect">
                      <a:avLst/>
                    </a:prstGeom>
                  </pic:spPr>
                </pic:pic>
              </a:graphicData>
            </a:graphic>
          </wp:inline>
        </w:drawing>
      </w:r>
    </w:p>
    <w:p w:rsidR="00951C13" w:rsidRDefault="00951C13" w:rsidP="005C6A9C">
      <w:pPr>
        <w:spacing w:before="180" w:after="180"/>
        <w:rPr>
          <w:lang w:eastAsia="zh-CN"/>
        </w:rPr>
      </w:pPr>
      <w:r>
        <w:rPr>
          <w:rFonts w:hint="eastAsia"/>
          <w:lang w:eastAsia="zh-CN"/>
        </w:rPr>
        <w:t>Cortex系列处理器很快成为整个行业的首选。使用A系列配置文件的处理器有，Cortex-A8，新引入了SMP多媒体处理功能的Cortex-A9，低成本的Cortex-A5，低功耗的网络互联的ARM926类器件等等。</w:t>
      </w:r>
      <w:r w:rsidR="00A1314F">
        <w:rPr>
          <w:rFonts w:hint="eastAsia"/>
          <w:lang w:eastAsia="zh-CN"/>
        </w:rPr>
        <w:t>Cortex-A5</w:t>
      </w:r>
      <w:r w:rsidR="00A1314F">
        <w:rPr>
          <w:rFonts w:hint="eastAsia"/>
          <w:lang w:eastAsia="zh-CN"/>
        </w:rPr>
        <w:t>使开发者有机会以最低的互联网连接设备的价格，使用最新的具有丰富功能的ARM架构。这些Cortex系列处理器共同占据了ARM新业务的大部分。在2011年10月推出的Cortex-A7</w:t>
      </w:r>
      <w:r w:rsidR="00A46F35">
        <w:rPr>
          <w:rFonts w:hint="eastAsia"/>
          <w:lang w:eastAsia="zh-CN"/>
        </w:rPr>
        <w:t>和能效计划再次改变了业界，使其能够提供具有延长电池寿命的入门级智能手机。</w:t>
      </w:r>
    </w:p>
    <w:p w:rsidR="00CD62DB" w:rsidRDefault="00CD62DB" w:rsidP="005C6A9C">
      <w:pPr>
        <w:spacing w:before="180" w:after="180"/>
        <w:rPr>
          <w:lang w:eastAsia="zh-CN"/>
        </w:rPr>
      </w:pPr>
      <w:r>
        <w:rPr>
          <w:rFonts w:hint="eastAsia"/>
          <w:lang w:eastAsia="zh-CN"/>
        </w:rPr>
        <w:t>很明显，从ARMv7架构的使用量以及相关生态系统和应用程序商店的增长上来说</w:t>
      </w:r>
      <w:r w:rsidR="00892984">
        <w:rPr>
          <w:rFonts w:hint="eastAsia"/>
          <w:lang w:eastAsia="zh-CN"/>
        </w:rPr>
        <w:t>，新</w:t>
      </w:r>
      <w:r>
        <w:rPr>
          <w:rFonts w:hint="eastAsia"/>
          <w:lang w:eastAsia="zh-CN"/>
        </w:rPr>
        <w:t>ARM架构必须完全向后兼容。支持向新架构的迁移，同时又必须相对已有架构带来显著优势。</w:t>
      </w:r>
    </w:p>
    <w:p w:rsidR="00DE4550" w:rsidRPr="00DE4550" w:rsidRDefault="00DE4550" w:rsidP="005C6A9C">
      <w:pPr>
        <w:spacing w:before="180" w:after="180"/>
        <w:rPr>
          <w:rFonts w:hint="eastAsia"/>
          <w:lang w:eastAsia="zh-CN"/>
        </w:rPr>
      </w:pPr>
      <w:r>
        <w:rPr>
          <w:rFonts w:hint="eastAsia"/>
          <w:lang w:eastAsia="zh-CN"/>
        </w:rPr>
        <w:t>从计算机行业历史来看，都是通过在旧版本上添加新功能来完成增强。这也就是ARMv8设计的重要基础。</w:t>
      </w:r>
    </w:p>
    <w:p w:rsidR="00DE4550" w:rsidRDefault="00DE4550" w:rsidP="005C6A9C">
      <w:pPr>
        <w:spacing w:before="180" w:after="180"/>
        <w:rPr>
          <w:rFonts w:hint="eastAsia"/>
          <w:lang w:eastAsia="zh-CN"/>
        </w:rPr>
      </w:pPr>
      <w:r>
        <w:rPr>
          <w:rFonts w:hint="eastAsia"/>
          <w:lang w:eastAsia="zh-CN"/>
        </w:rPr>
        <w:t>基于ARM处理器的设备</w:t>
      </w:r>
      <w:r w:rsidR="006A0807">
        <w:rPr>
          <w:rFonts w:hint="eastAsia"/>
          <w:lang w:eastAsia="zh-CN"/>
        </w:rPr>
        <w:t>被认为，在几年后才有进军PC市场的能力。然而，几乎所有平板电脑类设备中使用的基于Cortex-A9的处理器所展示的性能特征无疑已经证明，ARM解决方案的性能能够以更低的功耗提供给绝大多数PC用户所需的体验。该优势意味着ARM将会被应用到其它设备上，尤其是企业级设备和服务器上，在它们身上，基于ARM的设备能够降低每个单位的功耗。</w:t>
      </w:r>
    </w:p>
    <w:p w:rsidR="001819B9" w:rsidRDefault="001819B9" w:rsidP="005C6A9C">
      <w:pPr>
        <w:spacing w:before="180" w:after="180"/>
        <w:rPr>
          <w:rFonts w:hint="eastAsia"/>
          <w:lang w:eastAsia="zh-CN"/>
        </w:rPr>
      </w:pPr>
      <w:r>
        <w:rPr>
          <w:rFonts w:hint="eastAsia"/>
          <w:lang w:eastAsia="zh-CN"/>
        </w:rPr>
        <w:lastRenderedPageBreak/>
        <w:t>也有一些基本趋势给下一版的架构提出了要求。SoC正在变得越来越集成化，而亚纳米级的制造技术允许在一个单一器件上完成难以想象的集成化。这些器件具有支持更丰富、更复杂软件的性能和需求。承载引用程序的存储器件的需求也在不断增长。单个应用程序的复杂性也需要更多内存地址空间，而32位架构提供的寻址空间已经无法满足。</w:t>
      </w:r>
    </w:p>
    <w:p w:rsidR="00A72353" w:rsidRPr="00A72353" w:rsidRDefault="00A72353" w:rsidP="00D91178">
      <w:pPr>
        <w:spacing w:before="180" w:after="180"/>
        <w:rPr>
          <w:rFonts w:hint="eastAsia"/>
          <w:lang w:eastAsia="zh-CN"/>
        </w:rPr>
      </w:pPr>
      <w:r>
        <w:rPr>
          <w:lang w:eastAsia="zh-CN"/>
        </w:rPr>
        <w:t>Cortex-A15</w:t>
      </w:r>
      <w:r>
        <w:rPr>
          <w:rFonts w:hint="eastAsia"/>
          <w:lang w:eastAsia="zh-CN"/>
        </w:rPr>
        <w:t>处理器是在ARMv7架构下发布的；但是也引入了几个扩展功能，以支持关键的市场需求：大物理内存地址扩展（LPAE）和虚拟化。</w:t>
      </w:r>
      <w:r w:rsidR="00991A66">
        <w:rPr>
          <w:rFonts w:hint="eastAsia"/>
          <w:lang w:eastAsia="zh-CN"/>
        </w:rPr>
        <w:t>为了在单一内存地址空间上提供更高的器件集成化，需要把每一个器件和它们之间的通信放到公共的地址映射上。不像PC，GPU和CPU具有不同的地址空间，更低功耗、更低成本的解决方案要求共享同一内存地址空间。</w:t>
      </w:r>
      <w:r w:rsidR="004F1422">
        <w:rPr>
          <w:rFonts w:hint="eastAsia"/>
          <w:lang w:eastAsia="zh-CN"/>
        </w:rPr>
        <w:t>这个方案就是LPAE，Cortex-15支持新页表格式，它</w:t>
      </w:r>
      <w:r w:rsidR="006C5092">
        <w:rPr>
          <w:rFonts w:hint="eastAsia"/>
          <w:lang w:eastAsia="zh-CN"/>
        </w:rPr>
        <w:t>允许将32位的虚拟地址空间映射到40位物理地址上，页大小为4KB。</w:t>
      </w:r>
      <w:r w:rsidR="00B211D3">
        <w:rPr>
          <w:rFonts w:hint="eastAsia"/>
          <w:lang w:eastAsia="zh-CN"/>
        </w:rPr>
        <w:t>这完美地解决了当今SoC器件正在遭受的问题，日益增加的SoC集成化和地址映射的限制。</w:t>
      </w:r>
    </w:p>
    <w:p w:rsidR="006C5092" w:rsidRDefault="006C5092" w:rsidP="00D91178">
      <w:pPr>
        <w:spacing w:before="180" w:after="180"/>
        <w:rPr>
          <w:rFonts w:hint="eastAsia"/>
          <w:lang w:eastAsia="zh-CN"/>
        </w:rPr>
      </w:pPr>
      <w:r>
        <w:rPr>
          <w:rFonts w:hint="eastAsia"/>
          <w:lang w:eastAsia="zh-CN"/>
        </w:rPr>
        <w:t>那么、如果</w:t>
      </w:r>
      <w:r>
        <w:rPr>
          <w:lang w:eastAsia="zh-CN"/>
        </w:rPr>
        <w:t>ARMv7+LPAE</w:t>
      </w:r>
      <w:r>
        <w:rPr>
          <w:lang w:eastAsia="zh-CN"/>
        </w:rPr>
        <w:t>已经解决了</w:t>
      </w:r>
      <w:r>
        <w:rPr>
          <w:rFonts w:hint="eastAsia"/>
          <w:lang w:eastAsia="zh-CN"/>
        </w:rPr>
        <w:t>4GB的限制，那么ARMv8中的变化是什么？</w:t>
      </w:r>
      <w:r>
        <w:rPr>
          <w:lang w:eastAsia="zh-CN"/>
        </w:rPr>
        <w:t>ARMv8</w:t>
      </w:r>
      <w:r>
        <w:rPr>
          <w:lang w:eastAsia="zh-CN"/>
        </w:rPr>
        <w:t>是否要考虑使用</w:t>
      </w:r>
      <w:r>
        <w:rPr>
          <w:rFonts w:hint="eastAsia"/>
          <w:lang w:eastAsia="zh-CN"/>
        </w:rPr>
        <w:t>64位指令集架构，带来更大的虚拟地址空间？</w:t>
      </w:r>
      <w:r w:rsidR="00C45C67">
        <w:rPr>
          <w:rFonts w:hint="eastAsia"/>
          <w:lang w:eastAsia="zh-CN"/>
        </w:rPr>
        <w:t>就目前ARM的市场而言，支持需要超过4GB地址空间的单个应用层序的需求相当小。</w:t>
      </w:r>
    </w:p>
    <w:p w:rsidR="00FD5DDE" w:rsidRDefault="00FD5DDE" w:rsidP="00D91178">
      <w:pPr>
        <w:spacing w:before="180" w:after="180"/>
        <w:rPr>
          <w:rFonts w:hint="eastAsia"/>
          <w:lang w:eastAsia="zh-CN"/>
        </w:rPr>
      </w:pPr>
      <w:r>
        <w:rPr>
          <w:rFonts w:hint="eastAsia"/>
          <w:lang w:eastAsia="zh-CN"/>
        </w:rPr>
        <w:t>趋势。这就是ARM定义新架构时必须考虑的问题。这是我们业务的本质，我们需要展望未来，并制定计划。时至今日，ARMv8是ARM管理的最大程序。创新和改变我们周围的世界的能力是由软件定义的。在这种情况下，硬件只是一个使能者，重要，但也仅仅是软件能够传递体验和价值给消费者</w:t>
      </w:r>
      <w:r w:rsidR="009702A4">
        <w:rPr>
          <w:rFonts w:hint="eastAsia"/>
          <w:lang w:eastAsia="zh-CN"/>
        </w:rPr>
        <w:t>的工具</w:t>
      </w:r>
      <w:r>
        <w:rPr>
          <w:rFonts w:hint="eastAsia"/>
          <w:lang w:eastAsia="zh-CN"/>
        </w:rPr>
        <w:t>。</w:t>
      </w:r>
    </w:p>
    <w:p w:rsidR="00D91178" w:rsidRDefault="001D1CA4" w:rsidP="00C50FD3">
      <w:pPr>
        <w:pStyle w:val="Heading1"/>
        <w:spacing w:before="180" w:after="180"/>
        <w:rPr>
          <w:rFonts w:hint="eastAsia"/>
          <w:lang w:eastAsia="zh-CN"/>
        </w:rPr>
      </w:pPr>
      <w:r>
        <w:rPr>
          <w:rFonts w:hint="eastAsia"/>
          <w:lang w:eastAsia="zh-CN"/>
        </w:rPr>
        <w:t>2 ARMv8</w:t>
      </w:r>
      <w:r w:rsidR="00655553">
        <w:rPr>
          <w:rFonts w:hint="eastAsia"/>
          <w:lang w:eastAsia="zh-CN"/>
        </w:rPr>
        <w:t xml:space="preserve"> </w:t>
      </w:r>
      <w:r>
        <w:rPr>
          <w:rFonts w:hint="eastAsia"/>
          <w:lang w:eastAsia="zh-CN"/>
        </w:rPr>
        <w:t>架构的基础知识</w:t>
      </w:r>
    </w:p>
    <w:p w:rsidR="00114DA7" w:rsidRDefault="00114DA7" w:rsidP="00D91178">
      <w:pPr>
        <w:spacing w:before="180" w:after="180"/>
        <w:rPr>
          <w:rFonts w:hint="eastAsia"/>
          <w:lang w:eastAsia="zh-CN"/>
        </w:rPr>
      </w:pPr>
      <w:r>
        <w:rPr>
          <w:rFonts w:hint="eastAsia"/>
          <w:lang w:eastAsia="zh-CN"/>
        </w:rPr>
        <w:t>关于ARMv8首要主要事项就是，仅仅是为Cortex A系列处理器而定义的。</w:t>
      </w:r>
      <w:r w:rsidR="004E70FA">
        <w:rPr>
          <w:rFonts w:hint="eastAsia"/>
          <w:lang w:eastAsia="zh-CN"/>
        </w:rPr>
        <w:t>ARMv7架构仍然拥有多代生命周期，以解决实时和微控制器市场的需求。事实上，许多A系列需要的32位地址空间之外的扩展已经通过具有LPAE功能的Cortex-A15解决。LPAE定义了一个页表，通过它将虚拟内存映射到40位物理地址空间上。然而，这是以允许我们覆盖掉更大虚拟和物理地址空间的方式完成的。对于</w:t>
      </w:r>
      <w:r w:rsidR="004E70FA" w:rsidRPr="00990184">
        <w:rPr>
          <w:lang w:eastAsia="zh-CN"/>
        </w:rPr>
        <w:t>ARMv8-A</w:t>
      </w:r>
      <w:r w:rsidR="004E70FA">
        <w:rPr>
          <w:lang w:eastAsia="zh-CN"/>
        </w:rPr>
        <w:t>来说</w:t>
      </w:r>
      <w:r w:rsidR="004E70FA">
        <w:rPr>
          <w:rFonts w:hint="eastAsia"/>
          <w:lang w:eastAsia="zh-CN"/>
        </w:rPr>
        <w:t>，</w:t>
      </w:r>
      <w:r w:rsidR="004E70FA">
        <w:rPr>
          <w:lang w:eastAsia="zh-CN"/>
        </w:rPr>
        <w:t>这被定义为高达</w:t>
      </w:r>
      <w:r w:rsidR="004E70FA">
        <w:rPr>
          <w:rFonts w:hint="eastAsia"/>
          <w:lang w:eastAsia="zh-CN"/>
        </w:rPr>
        <w:t>48位的符号扩展的虚拟地址和高达48位的物理地址</w:t>
      </w:r>
      <w:r w:rsidR="007342E2">
        <w:rPr>
          <w:rFonts w:hint="eastAsia"/>
          <w:lang w:eastAsia="zh-CN"/>
        </w:rPr>
        <w:t>，使用这种方法对Cortex-A15上开发的软件影响最小。</w:t>
      </w:r>
    </w:p>
    <w:p w:rsidR="00990184" w:rsidRDefault="00990184" w:rsidP="00C50FD3">
      <w:pPr>
        <w:spacing w:before="180" w:after="180"/>
        <w:jc w:val="center"/>
        <w:rPr>
          <w:rFonts w:hint="eastAsia"/>
          <w:lang w:eastAsia="zh-CN"/>
        </w:rPr>
      </w:pPr>
      <w:r>
        <w:rPr>
          <w:noProof/>
          <w:lang w:eastAsia="zh-CN"/>
        </w:rPr>
        <w:drawing>
          <wp:inline distT="0" distB="0" distL="0" distR="0" wp14:anchorId="58C14A3C" wp14:editId="0A49B718">
            <wp:extent cx="4643562" cy="3156857"/>
            <wp:effectExtent l="0" t="0" r="5080" b="5715"/>
            <wp:docPr id="8" name="Picture 8" descr="http://www.myir-tech.com/attached/image/arm/procesor/V5_to_V8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yir-tech.com/attached/image/arm/procesor/V5_to_V8_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778" cy="3157004"/>
                    </a:xfrm>
                    <a:prstGeom prst="rect">
                      <a:avLst/>
                    </a:prstGeom>
                    <a:noFill/>
                    <a:ln>
                      <a:noFill/>
                    </a:ln>
                  </pic:spPr>
                </pic:pic>
              </a:graphicData>
            </a:graphic>
          </wp:inline>
        </w:drawing>
      </w:r>
    </w:p>
    <w:p w:rsidR="00AC2399" w:rsidRDefault="00AC2399" w:rsidP="00990184">
      <w:pPr>
        <w:spacing w:before="180" w:after="180"/>
        <w:rPr>
          <w:lang w:eastAsia="zh-CN"/>
        </w:rPr>
      </w:pPr>
      <w:r>
        <w:rPr>
          <w:rFonts w:hint="eastAsia"/>
          <w:lang w:eastAsia="zh-CN"/>
        </w:rPr>
        <w:lastRenderedPageBreak/>
        <w:t>对于</w:t>
      </w:r>
      <w:r>
        <w:rPr>
          <w:lang w:eastAsia="zh-CN"/>
        </w:rPr>
        <w:t>ARMv8-A架构</w:t>
      </w:r>
      <w:r>
        <w:rPr>
          <w:rFonts w:hint="eastAsia"/>
          <w:lang w:eastAsia="zh-CN"/>
        </w:rPr>
        <w:t>，</w:t>
      </w:r>
      <w:r>
        <w:rPr>
          <w:lang w:eastAsia="zh-CN"/>
        </w:rPr>
        <w:t>必须要提的就是新的指令集</w:t>
      </w:r>
      <w:r>
        <w:rPr>
          <w:rFonts w:hint="eastAsia"/>
          <w:lang w:eastAsia="zh-CN"/>
        </w:rPr>
        <w:t>，</w:t>
      </w:r>
      <w:r>
        <w:rPr>
          <w:lang w:eastAsia="zh-CN"/>
        </w:rPr>
        <w:t>被称为A</w:t>
      </w:r>
      <w:r>
        <w:rPr>
          <w:rFonts w:hint="eastAsia"/>
          <w:lang w:eastAsia="zh-CN"/>
        </w:rPr>
        <w:t>64；这使得应用程序可以运行在64位机器上。ARM决定使用新的指令集推出64位处理器，而不是在已有的指令上扩展，这有好多原因。</w:t>
      </w:r>
      <w:r w:rsidRPr="00AC2399">
        <w:rPr>
          <w:rFonts w:hint="eastAsia"/>
          <w:lang w:eastAsia="zh-CN"/>
        </w:rPr>
        <w:t>最值得注意的是，也许并不奇怪，因为我们可以开发一个新的独立指令集，以低功耗方式执行代码，而不是通过向现有指令集添加指令。</w:t>
      </w:r>
      <w:r w:rsidR="004341B8">
        <w:rPr>
          <w:rFonts w:hint="eastAsia"/>
          <w:lang w:eastAsia="zh-CN"/>
        </w:rPr>
        <w:t>当然了，为了兼容性，新的ARMv8架构完全支持整个ARMv7架构，但是当运行64位软件时，机器的这部分没有被使用，也就是说，在64位指令集架构（</w:t>
      </w:r>
      <w:r w:rsidR="004341B8">
        <w:rPr>
          <w:rFonts w:hint="eastAsia"/>
          <w:lang w:eastAsia="zh-CN"/>
        </w:rPr>
        <w:t>ISA</w:t>
      </w:r>
      <w:r w:rsidR="004341B8">
        <w:rPr>
          <w:rFonts w:hint="eastAsia"/>
          <w:lang w:eastAsia="zh-CN"/>
        </w:rPr>
        <w:t>）中，不需要激活这部分。不像其它的架构，仅仅是在32位机器上对64位的扩展，还残留了32位模式的复杂性和遗留问题。新的指令集架构借鉴了构建不同的微架构实现的多年经验，所以新的架构更加轻松地针对低功耗进行优化</w:t>
      </w:r>
      <w:r w:rsidR="005E1AEE">
        <w:rPr>
          <w:rFonts w:hint="eastAsia"/>
          <w:lang w:eastAsia="zh-CN"/>
        </w:rPr>
        <w:t>-这在基于ARMv4架构的第一个低功耗处理器- ARM7之后，一直没有机会进行。</w:t>
      </w:r>
    </w:p>
    <w:p w:rsidR="00D22712" w:rsidRDefault="00D22712" w:rsidP="00990184">
      <w:pPr>
        <w:spacing w:before="180" w:after="180"/>
        <w:rPr>
          <w:rFonts w:hint="eastAsia"/>
          <w:lang w:eastAsia="zh-CN"/>
        </w:rPr>
      </w:pPr>
      <w:r>
        <w:rPr>
          <w:rFonts w:hint="eastAsia"/>
          <w:lang w:eastAsia="zh-CN"/>
        </w:rPr>
        <w:t>新的</w:t>
      </w:r>
      <w:r>
        <w:rPr>
          <w:lang w:eastAsia="zh-CN"/>
        </w:rPr>
        <w:t>ARMv8-A</w:t>
      </w:r>
      <w:r>
        <w:rPr>
          <w:lang w:eastAsia="zh-CN"/>
        </w:rPr>
        <w:t>架构还提供了优化软件异常模型和提高芯片利用率的机会</w:t>
      </w:r>
      <w:r>
        <w:rPr>
          <w:rFonts w:hint="eastAsia"/>
          <w:lang w:eastAsia="zh-CN"/>
        </w:rPr>
        <w:t>，</w:t>
      </w:r>
      <w:r>
        <w:rPr>
          <w:lang w:eastAsia="zh-CN"/>
        </w:rPr>
        <w:t>再一次提供了降低系统功耗的机会</w:t>
      </w:r>
      <w:r>
        <w:rPr>
          <w:rFonts w:hint="eastAsia"/>
          <w:lang w:eastAsia="zh-CN"/>
        </w:rPr>
        <w:t>。</w:t>
      </w:r>
    </w:p>
    <w:p w:rsidR="000D6A77" w:rsidRDefault="000D6A77" w:rsidP="00990184">
      <w:pPr>
        <w:spacing w:before="180" w:after="180"/>
        <w:rPr>
          <w:rFonts w:hint="eastAsia"/>
          <w:lang w:eastAsia="zh-CN"/>
        </w:rPr>
      </w:pPr>
      <w:r>
        <w:rPr>
          <w:rFonts w:hint="eastAsia"/>
          <w:lang w:eastAsia="zh-CN"/>
        </w:rPr>
        <w:t>很明显，这种新的架构需要软件能够支持32位指令集，不像早期的Thumb指令集，我们认为32位和64位执行状态的转换只会发生在异常的边界，称为内部处理（inter-processing），而不是通过传统的ARM到Thumb的互联。这要求在多种支持的执行权限之间具有严格的层次关系。</w:t>
      </w:r>
    </w:p>
    <w:p w:rsidR="00990184" w:rsidRDefault="00B12DFA" w:rsidP="00C50FD3">
      <w:pPr>
        <w:pStyle w:val="Heading1"/>
        <w:spacing w:before="180" w:after="180"/>
        <w:rPr>
          <w:lang w:eastAsia="zh-CN"/>
        </w:rPr>
      </w:pPr>
      <w:r>
        <w:rPr>
          <w:rFonts w:hint="eastAsia"/>
          <w:lang w:eastAsia="zh-CN"/>
        </w:rPr>
        <w:t xml:space="preserve">3 </w:t>
      </w:r>
      <w:r w:rsidR="00990184">
        <w:rPr>
          <w:lang w:eastAsia="zh-CN"/>
        </w:rPr>
        <w:t xml:space="preserve">A64 </w:t>
      </w:r>
      <w:r>
        <w:rPr>
          <w:rFonts w:hint="eastAsia"/>
          <w:lang w:eastAsia="zh-CN"/>
        </w:rPr>
        <w:t>指令集</w:t>
      </w:r>
    </w:p>
    <w:p w:rsidR="004A6CE6" w:rsidRDefault="004A6CE6" w:rsidP="00990184">
      <w:pPr>
        <w:spacing w:before="180" w:after="180"/>
        <w:rPr>
          <w:lang w:eastAsia="zh-CN"/>
        </w:rPr>
      </w:pPr>
      <w:r>
        <w:rPr>
          <w:rFonts w:hint="eastAsia"/>
          <w:lang w:eastAsia="zh-CN"/>
        </w:rPr>
        <w:t>A64中的每一个指令都是在固定长度的32位指令中定义的。对于硬件，最开始的想法是调整已有的译码表</w:t>
      </w:r>
      <w:r w:rsidR="0056029A">
        <w:rPr>
          <w:rFonts w:hint="eastAsia"/>
          <w:lang w:eastAsia="zh-CN"/>
        </w:rPr>
        <w:t>在32位和64位指令集之间共享译码器，但是被拒绝了，而实现了具有连续位操作和立即数的干净译码结构</w:t>
      </w:r>
      <w:r w:rsidR="006302BB">
        <w:rPr>
          <w:rFonts w:hint="eastAsia"/>
          <w:lang w:eastAsia="zh-CN"/>
        </w:rPr>
        <w:t>。这不仅在硬件上简化了译码表结构，还提供给JIT编译器重要的加速技术，这对于高性能Web浏览和其它应用程序非常关键。独立的译码还允许一些更高级的分支预测技术。另外通用寄存器的数量也增加了。</w:t>
      </w:r>
      <w:r w:rsidR="00821D43">
        <w:rPr>
          <w:rFonts w:hint="eastAsia"/>
          <w:lang w:eastAsia="zh-CN"/>
        </w:rPr>
        <w:t>尽管Cortex-A9中引入的虚拟重命名寄存器池提供给硬件一种自动展开小型循环的方法，但是却没有为编译器提供更多寄存器，这些寄存器可以为日益复杂的算法提供改进的调度选项。因此，A64 ISA推出了31个64位通用目的寄存器。</w:t>
      </w:r>
    </w:p>
    <w:p w:rsidR="004A69B8" w:rsidRPr="00A06414" w:rsidRDefault="004A69B8" w:rsidP="00990184">
      <w:pPr>
        <w:spacing w:before="180" w:after="180"/>
        <w:rPr>
          <w:rFonts w:hint="eastAsia"/>
          <w:lang w:eastAsia="zh-CN"/>
        </w:rPr>
      </w:pPr>
      <w:r>
        <w:rPr>
          <w:rFonts w:hint="eastAsia"/>
          <w:lang w:eastAsia="zh-CN"/>
        </w:rPr>
        <w:t>ISA的另一个变化，实际上，是简化。回顾ARM 指令集架构最初的目标，新的A64指令集架构移除了LDM/STM（加载/载入多个寄存器指令）指令，这些指令在高效处理器内存系统的实现中增加了复杂性。</w:t>
      </w:r>
      <w:r w:rsidR="00A06414">
        <w:rPr>
          <w:rFonts w:hint="eastAsia"/>
          <w:lang w:eastAsia="zh-CN"/>
        </w:rPr>
        <w:t>条件指令减少，因为实现的复杂性并没有带来对应的优势。</w:t>
      </w:r>
    </w:p>
    <w:p w:rsidR="00A06414" w:rsidRDefault="00A06414" w:rsidP="00990184">
      <w:pPr>
        <w:spacing w:before="180" w:after="180"/>
        <w:rPr>
          <w:lang w:eastAsia="zh-CN"/>
        </w:rPr>
      </w:pPr>
      <w:r w:rsidRPr="00A06414">
        <w:rPr>
          <w:rFonts w:hint="eastAsia"/>
          <w:lang w:eastAsia="zh-CN"/>
        </w:rPr>
        <w:t>指令集中注释的最后一个方面是浮点单元将始终存在。 这意味着</w:t>
      </w:r>
      <w:r>
        <w:rPr>
          <w:rFonts w:hint="eastAsia"/>
          <w:lang w:eastAsia="zh-CN"/>
        </w:rPr>
        <w:t>商用</w:t>
      </w:r>
      <w:r w:rsidRPr="00A06414">
        <w:rPr>
          <w:rFonts w:hint="eastAsia"/>
          <w:lang w:eastAsia="zh-CN"/>
        </w:rPr>
        <w:t>软件可以假设FP始终可用，因此不需要检查其</w:t>
      </w:r>
      <w:r w:rsidR="005A5671">
        <w:rPr>
          <w:rFonts w:hint="eastAsia"/>
          <w:lang w:eastAsia="zh-CN"/>
        </w:rPr>
        <w:t>是否</w:t>
      </w:r>
      <w:r w:rsidRPr="00A06414">
        <w:rPr>
          <w:rFonts w:hint="eastAsia"/>
          <w:lang w:eastAsia="zh-CN"/>
        </w:rPr>
        <w:t>存在，从而为软件提供底层硬件一致性。</w:t>
      </w:r>
    </w:p>
    <w:p w:rsidR="00C7074E" w:rsidRDefault="00C7074E" w:rsidP="00990184">
      <w:pPr>
        <w:spacing w:before="180" w:after="180"/>
        <w:rPr>
          <w:rFonts w:hint="eastAsia"/>
          <w:lang w:eastAsia="zh-CN"/>
        </w:rPr>
      </w:pPr>
      <w:r>
        <w:rPr>
          <w:rFonts w:hint="eastAsia"/>
          <w:lang w:eastAsia="zh-CN"/>
        </w:rPr>
        <w:t>SIMD数据引擎指令集现在也是基础架构的一部分，并针对新的64位架构进行了修改。</w:t>
      </w:r>
      <w:r w:rsidRPr="00C7074E">
        <w:rPr>
          <w:rFonts w:hint="eastAsia"/>
          <w:lang w:eastAsia="zh-CN"/>
        </w:rPr>
        <w:t>它为SIMD</w:t>
      </w:r>
      <w:r>
        <w:rPr>
          <w:rFonts w:hint="eastAsia"/>
          <w:lang w:eastAsia="zh-CN"/>
        </w:rPr>
        <w:t>功能引入了双精度浮点</w:t>
      </w:r>
      <w:r w:rsidRPr="00C7074E">
        <w:rPr>
          <w:rFonts w:hint="eastAsia"/>
          <w:lang w:eastAsia="zh-CN"/>
        </w:rPr>
        <w:t>数据处理，同时还</w:t>
      </w:r>
      <w:r w:rsidR="00C35719">
        <w:rPr>
          <w:rFonts w:hint="eastAsia"/>
          <w:lang w:eastAsia="zh-CN"/>
        </w:rPr>
        <w:t>进行</w:t>
      </w:r>
      <w:r w:rsidRPr="00C7074E">
        <w:rPr>
          <w:rFonts w:hint="eastAsia"/>
          <w:lang w:eastAsia="zh-CN"/>
        </w:rPr>
        <w:t>了简化，以更好地解决根据最新IEEE 754-2008标准所针对的算法。</w:t>
      </w:r>
    </w:p>
    <w:p w:rsidR="00990184" w:rsidRDefault="002015AB" w:rsidP="00C50FD3">
      <w:pPr>
        <w:pStyle w:val="Heading1"/>
        <w:spacing w:before="180" w:after="180"/>
        <w:rPr>
          <w:lang w:eastAsia="zh-CN"/>
        </w:rPr>
      </w:pPr>
      <w:r>
        <w:rPr>
          <w:rFonts w:hint="eastAsia"/>
          <w:lang w:eastAsia="zh-CN"/>
        </w:rPr>
        <w:t>4 异常等级</w:t>
      </w:r>
    </w:p>
    <w:p w:rsidR="00C11F2C" w:rsidRDefault="00C11F2C" w:rsidP="00990184">
      <w:pPr>
        <w:spacing w:before="180" w:after="180"/>
        <w:rPr>
          <w:lang w:eastAsia="zh-CN"/>
        </w:rPr>
      </w:pPr>
      <w:r>
        <w:rPr>
          <w:rFonts w:hint="eastAsia"/>
          <w:lang w:eastAsia="zh-CN"/>
        </w:rPr>
        <w:t>通过在OS内核模式和</w:t>
      </w:r>
      <w:r>
        <w:rPr>
          <w:lang w:eastAsia="zh-CN"/>
        </w:rPr>
        <w:t>TrustZone</w:t>
      </w:r>
      <w:r w:rsidRPr="00C11F2C">
        <w:rPr>
          <w:vertAlign w:val="superscript"/>
          <w:lang w:eastAsia="zh-CN"/>
        </w:rPr>
        <w:t>®</w:t>
      </w:r>
      <w:r>
        <w:rPr>
          <w:rFonts w:hint="eastAsia"/>
          <w:vertAlign w:val="superscript"/>
          <w:lang w:eastAsia="zh-CN"/>
        </w:rPr>
        <w:t xml:space="preserve"> </w:t>
      </w:r>
      <w:r>
        <w:rPr>
          <w:lang w:eastAsia="zh-CN"/>
        </w:rPr>
        <w:t>监控模式之间</w:t>
      </w:r>
      <w:r>
        <w:rPr>
          <w:rFonts w:hint="eastAsia"/>
          <w:lang w:eastAsia="zh-CN"/>
        </w:rPr>
        <w:t>插入</w:t>
      </w:r>
      <w:r>
        <w:rPr>
          <w:lang w:eastAsia="zh-CN"/>
        </w:rPr>
        <w:t>Hypervisor模式</w:t>
      </w:r>
      <w:r>
        <w:rPr>
          <w:rFonts w:hint="eastAsia"/>
          <w:lang w:eastAsia="zh-CN"/>
        </w:rPr>
        <w:t>，</w:t>
      </w:r>
      <w:r>
        <w:rPr>
          <w:lang w:eastAsia="zh-CN"/>
        </w:rPr>
        <w:t>A</w:t>
      </w:r>
      <w:r>
        <w:rPr>
          <w:rFonts w:hint="eastAsia"/>
          <w:lang w:eastAsia="zh-CN"/>
        </w:rPr>
        <w:t>a</w:t>
      </w:r>
      <w:r>
        <w:rPr>
          <w:lang w:eastAsia="zh-CN"/>
        </w:rPr>
        <w:t>rch</w:t>
      </w:r>
      <w:r>
        <w:rPr>
          <w:rFonts w:hint="eastAsia"/>
          <w:lang w:eastAsia="zh-CN"/>
        </w:rPr>
        <w:t>64架构上的异常等级和Cortex-15上的相同。</w:t>
      </w:r>
      <w:r w:rsidR="00E76AE3">
        <w:rPr>
          <w:rFonts w:hint="eastAsia"/>
          <w:lang w:eastAsia="zh-CN"/>
        </w:rPr>
        <w:t>安全模式下仍然只支持一个OS实例，原因就是简化和安全软件的认证之间的关系。</w:t>
      </w:r>
    </w:p>
    <w:p w:rsidR="007D1BD3" w:rsidRDefault="007D1BD3" w:rsidP="00990184">
      <w:pPr>
        <w:spacing w:before="180" w:after="180"/>
        <w:rPr>
          <w:rFonts w:hint="eastAsia"/>
          <w:lang w:eastAsia="zh-CN"/>
        </w:rPr>
      </w:pPr>
      <w:r>
        <w:rPr>
          <w:rFonts w:hint="eastAsia"/>
          <w:lang w:eastAsia="zh-CN"/>
        </w:rPr>
        <w:t>异常体系结构定义了严格的规则，规定32位和64位操作之间的哪些转换是合法的。随着执行的特权等级提升或在提升特权等级的过程中发生异常，操作只能在相同宽度，或者增加的宽度的ISA上执行。例如，32位的管理程序（hypervisor）支持64位的操作系统同时</w:t>
      </w:r>
      <w:r w:rsidR="00E532BE">
        <w:rPr>
          <w:rFonts w:hint="eastAsia"/>
          <w:lang w:eastAsia="zh-CN"/>
        </w:rPr>
        <w:t>它</w:t>
      </w:r>
      <w:r>
        <w:rPr>
          <w:rFonts w:hint="eastAsia"/>
          <w:lang w:eastAsia="zh-CN"/>
        </w:rPr>
        <w:t>工作在</w:t>
      </w:r>
      <w:r w:rsidR="00E532BE">
        <w:rPr>
          <w:rFonts w:hint="eastAsia"/>
          <w:lang w:eastAsia="zh-CN"/>
        </w:rPr>
        <w:t>HYP模式下，这是不可能的。</w:t>
      </w:r>
    </w:p>
    <w:p w:rsidR="00C50FD3" w:rsidRDefault="00C50FD3" w:rsidP="00990184">
      <w:pPr>
        <w:spacing w:before="180" w:after="180"/>
        <w:rPr>
          <w:rFonts w:hint="eastAsia"/>
          <w:lang w:eastAsia="zh-CN"/>
        </w:rPr>
      </w:pPr>
      <w:r>
        <w:rPr>
          <w:noProof/>
          <w:lang w:eastAsia="zh-CN"/>
        </w:rPr>
        <w:lastRenderedPageBreak/>
        <w:drawing>
          <wp:inline distT="0" distB="0" distL="0" distR="0" wp14:anchorId="33F8795C" wp14:editId="6DFA98AA">
            <wp:extent cx="5311471" cy="19821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10611" cy="1981834"/>
                    </a:xfrm>
                    <a:prstGeom prst="rect">
                      <a:avLst/>
                    </a:prstGeom>
                  </pic:spPr>
                </pic:pic>
              </a:graphicData>
            </a:graphic>
          </wp:inline>
        </w:drawing>
      </w:r>
    </w:p>
    <w:p w:rsidR="00E532BE" w:rsidRDefault="00E532BE" w:rsidP="00990184">
      <w:pPr>
        <w:spacing w:before="180" w:after="180"/>
        <w:rPr>
          <w:rFonts w:hint="eastAsia"/>
          <w:lang w:eastAsia="zh-CN"/>
        </w:rPr>
      </w:pPr>
      <w:r>
        <w:rPr>
          <w:rFonts w:hint="eastAsia"/>
          <w:lang w:eastAsia="zh-CN"/>
        </w:rPr>
        <w:t>为了支持这新的异常模型，A64还引入了一个专用的异常链接寄存器（</w:t>
      </w:r>
      <w:r>
        <w:rPr>
          <w:rFonts w:hint="eastAsia"/>
          <w:lang w:eastAsia="zh-CN"/>
        </w:rPr>
        <w:t>ELR</w:t>
      </w:r>
      <w:r>
        <w:rPr>
          <w:rFonts w:hint="eastAsia"/>
          <w:lang w:eastAsia="zh-CN"/>
        </w:rPr>
        <w:t>），当从32位模式进入64位异常时，它也将自动进行零扩展。中断掩码也会被自动设置到异常入口上。每一个异常等级都有它自己的向量基址寄存器，每个向量按类型区分；同步（</w:t>
      </w:r>
      <w:r w:rsidRPr="00E532BE">
        <w:rPr>
          <w:lang w:eastAsia="zh-CN"/>
        </w:rPr>
        <w:t>synchronous</w:t>
      </w:r>
      <w:r>
        <w:rPr>
          <w:rFonts w:hint="eastAsia"/>
          <w:lang w:eastAsia="zh-CN"/>
        </w:rPr>
        <w:t>），IRQ，FIQ或错误。异常的来源也可以从向量中获得，有关异常的其它详细信息在</w:t>
      </w:r>
      <w:r w:rsidR="00877049">
        <w:rPr>
          <w:rFonts w:hint="eastAsia"/>
          <w:lang w:eastAsia="zh-CN"/>
        </w:rPr>
        <w:t>校验位寄存器（sysdrome register）中提供。这是一个特别有用的功能，可以实现IO设备的虚拟化，其中任何虚拟机对设备的访问都会被hypervisor中的一个异常捕获到，因此管理程序可以简单地读取此信息以评估要虚拟化的操作。</w:t>
      </w:r>
    </w:p>
    <w:p w:rsidR="000163B3" w:rsidRDefault="000163B3" w:rsidP="00990184">
      <w:pPr>
        <w:spacing w:before="180" w:after="180"/>
        <w:rPr>
          <w:rFonts w:hint="eastAsia"/>
          <w:lang w:eastAsia="zh-CN"/>
        </w:rPr>
      </w:pPr>
      <w:r>
        <w:rPr>
          <w:rFonts w:hint="eastAsia"/>
          <w:lang w:eastAsia="zh-CN"/>
        </w:rPr>
        <w:t>EL0-&gt;对应原先的User模式</w:t>
      </w:r>
    </w:p>
    <w:p w:rsidR="000163B3" w:rsidRDefault="000163B3" w:rsidP="000163B3">
      <w:pPr>
        <w:spacing w:before="180" w:after="180"/>
        <w:rPr>
          <w:rFonts w:hint="eastAsia"/>
          <w:lang w:eastAsia="zh-CN"/>
        </w:rPr>
      </w:pPr>
      <w:r>
        <w:rPr>
          <w:rFonts w:hint="eastAsia"/>
          <w:lang w:eastAsia="zh-CN"/>
        </w:rPr>
        <w:t>EL</w:t>
      </w:r>
      <w:r>
        <w:rPr>
          <w:rFonts w:hint="eastAsia"/>
          <w:lang w:eastAsia="zh-CN"/>
        </w:rPr>
        <w:t>1</w:t>
      </w:r>
      <w:r>
        <w:rPr>
          <w:rFonts w:hint="eastAsia"/>
          <w:lang w:eastAsia="zh-CN"/>
        </w:rPr>
        <w:t>-&gt;对应原先的</w:t>
      </w:r>
      <w:r>
        <w:rPr>
          <w:rFonts w:hint="eastAsia"/>
          <w:lang w:eastAsia="zh-CN"/>
        </w:rPr>
        <w:t>SVC、ABT、IRQ、</w:t>
      </w:r>
      <w:r w:rsidR="00F61189">
        <w:rPr>
          <w:rFonts w:hint="eastAsia"/>
          <w:lang w:eastAsia="zh-CN"/>
        </w:rPr>
        <w:t>FIQ、UND、SYS</w:t>
      </w:r>
      <w:r>
        <w:rPr>
          <w:rFonts w:hint="eastAsia"/>
          <w:lang w:eastAsia="zh-CN"/>
        </w:rPr>
        <w:t>模式</w:t>
      </w:r>
    </w:p>
    <w:p w:rsidR="00F61189" w:rsidRDefault="00F61189" w:rsidP="000163B3">
      <w:pPr>
        <w:spacing w:before="180" w:after="180"/>
        <w:rPr>
          <w:rFonts w:hint="eastAsia"/>
          <w:lang w:eastAsia="zh-CN"/>
        </w:rPr>
      </w:pPr>
      <w:r>
        <w:rPr>
          <w:rFonts w:hint="eastAsia"/>
          <w:lang w:eastAsia="zh-CN"/>
        </w:rPr>
        <w:t>EL</w:t>
      </w:r>
      <w:r>
        <w:rPr>
          <w:rFonts w:hint="eastAsia"/>
          <w:lang w:eastAsia="zh-CN"/>
        </w:rPr>
        <w:t>2</w:t>
      </w:r>
      <w:r>
        <w:rPr>
          <w:rFonts w:hint="eastAsia"/>
          <w:lang w:eastAsia="zh-CN"/>
        </w:rPr>
        <w:t>-&gt;对应原先的</w:t>
      </w:r>
      <w:r>
        <w:rPr>
          <w:rFonts w:hint="eastAsia"/>
          <w:lang w:eastAsia="zh-CN"/>
        </w:rPr>
        <w:t>Hypervisor</w:t>
      </w:r>
      <w:r>
        <w:rPr>
          <w:rFonts w:hint="eastAsia"/>
          <w:lang w:eastAsia="zh-CN"/>
        </w:rPr>
        <w:t>模式</w:t>
      </w:r>
    </w:p>
    <w:p w:rsidR="000163B3" w:rsidRDefault="00F61189" w:rsidP="00990184">
      <w:pPr>
        <w:spacing w:before="180" w:after="180"/>
        <w:rPr>
          <w:rFonts w:hint="eastAsia"/>
          <w:lang w:eastAsia="zh-CN"/>
        </w:rPr>
      </w:pPr>
      <w:r>
        <w:rPr>
          <w:rFonts w:hint="eastAsia"/>
          <w:lang w:eastAsia="zh-CN"/>
        </w:rPr>
        <w:t>EL</w:t>
      </w:r>
      <w:r>
        <w:rPr>
          <w:rFonts w:hint="eastAsia"/>
          <w:lang w:eastAsia="zh-CN"/>
        </w:rPr>
        <w:t>3</w:t>
      </w:r>
      <w:r>
        <w:rPr>
          <w:rFonts w:hint="eastAsia"/>
          <w:lang w:eastAsia="zh-CN"/>
        </w:rPr>
        <w:t>-&gt;对应原先的</w:t>
      </w:r>
      <w:r>
        <w:rPr>
          <w:rFonts w:hint="eastAsia"/>
          <w:lang w:eastAsia="zh-CN"/>
        </w:rPr>
        <w:t>Monitor</w:t>
      </w:r>
      <w:r>
        <w:rPr>
          <w:rFonts w:hint="eastAsia"/>
          <w:lang w:eastAsia="zh-CN"/>
        </w:rPr>
        <w:t>模式</w:t>
      </w:r>
    </w:p>
    <w:p w:rsidR="00C50FD3" w:rsidRDefault="00330EB3" w:rsidP="004C68B0">
      <w:pPr>
        <w:pStyle w:val="Heading1"/>
        <w:spacing w:before="180" w:after="180"/>
        <w:rPr>
          <w:lang w:eastAsia="zh-CN"/>
        </w:rPr>
      </w:pPr>
      <w:r>
        <w:rPr>
          <w:rFonts w:hint="eastAsia"/>
          <w:lang w:eastAsia="zh-CN"/>
        </w:rPr>
        <w:t xml:space="preserve">5 </w:t>
      </w:r>
      <w:r w:rsidR="004C68B0">
        <w:rPr>
          <w:rFonts w:hint="eastAsia"/>
          <w:lang w:eastAsia="zh-CN"/>
        </w:rPr>
        <w:t>内存</w:t>
      </w:r>
      <w:r w:rsidR="004C68B0">
        <w:rPr>
          <w:lang w:eastAsia="zh-CN"/>
        </w:rPr>
        <w:t>管理单元</w:t>
      </w:r>
    </w:p>
    <w:p w:rsidR="00385F06" w:rsidRDefault="00385F06" w:rsidP="00C50FD3">
      <w:pPr>
        <w:spacing w:before="180" w:after="180"/>
        <w:rPr>
          <w:rFonts w:hint="eastAsia"/>
          <w:lang w:eastAsia="zh-CN"/>
        </w:rPr>
      </w:pPr>
      <w:r w:rsidRPr="00385F06">
        <w:rPr>
          <w:rFonts w:hint="eastAsia"/>
          <w:lang w:eastAsia="zh-CN"/>
        </w:rPr>
        <w:t>由AArch64定义的内存管理单元基本上与Cortex-A15中使用的相同，除了支持48位虚拟和物理地址</w:t>
      </w:r>
      <w:r>
        <w:rPr>
          <w:rFonts w:hint="eastAsia"/>
          <w:lang w:eastAsia="zh-CN"/>
        </w:rPr>
        <w:t>以外</w:t>
      </w:r>
      <w:r w:rsidRPr="00385F06">
        <w:rPr>
          <w:rFonts w:hint="eastAsia"/>
          <w:lang w:eastAsia="zh-CN"/>
        </w:rPr>
        <w:t>。对48位的支持具有以下优点：我们可以再次简化硬件，使得它们在需要</w:t>
      </w:r>
      <w:r w:rsidR="008F3B86">
        <w:rPr>
          <w:rFonts w:hint="eastAsia"/>
          <w:lang w:eastAsia="zh-CN"/>
        </w:rPr>
        <w:t>译码地址</w:t>
      </w:r>
      <w:r w:rsidRPr="00385F06">
        <w:rPr>
          <w:rFonts w:hint="eastAsia"/>
          <w:lang w:eastAsia="zh-CN"/>
        </w:rPr>
        <w:t>时</w:t>
      </w:r>
      <w:r w:rsidR="008F3B86">
        <w:rPr>
          <w:rFonts w:hint="eastAsia"/>
          <w:lang w:eastAsia="zh-CN"/>
        </w:rPr>
        <w:t>，</w:t>
      </w:r>
      <w:r w:rsidRPr="00385F06">
        <w:rPr>
          <w:rFonts w:hint="eastAsia"/>
          <w:lang w:eastAsia="zh-CN"/>
        </w:rPr>
        <w:t>仅需要支持</w:t>
      </w:r>
      <w:r w:rsidR="008F3B86">
        <w:rPr>
          <w:rFonts w:hint="eastAsia"/>
          <w:lang w:eastAsia="zh-CN"/>
        </w:rPr>
        <w:t>到4</w:t>
      </w:r>
      <w:r w:rsidRPr="00385F06">
        <w:rPr>
          <w:rFonts w:hint="eastAsia"/>
          <w:lang w:eastAsia="zh-CN"/>
        </w:rPr>
        <w:t>级的页表</w:t>
      </w:r>
      <w:r w:rsidR="008F3B86">
        <w:rPr>
          <w:rFonts w:hint="eastAsia"/>
          <w:lang w:eastAsia="zh-CN"/>
        </w:rPr>
        <w:t>即可</w:t>
      </w:r>
      <w:r w:rsidRPr="00385F06">
        <w:rPr>
          <w:rFonts w:hint="eastAsia"/>
          <w:lang w:eastAsia="zh-CN"/>
        </w:rPr>
        <w:t>，同时更重要的是限制验证的复杂性范围。 实际上，除了更熟悉的4KB页面之外，AArch64现在本身也支持64KB的最小页面大小，因此可以将所需的</w:t>
      </w:r>
      <w:r w:rsidR="008F3B86">
        <w:rPr>
          <w:rFonts w:hint="eastAsia"/>
          <w:lang w:eastAsia="zh-CN"/>
        </w:rPr>
        <w:t>内存映射</w:t>
      </w:r>
      <w:r w:rsidRPr="00385F06">
        <w:rPr>
          <w:rFonts w:hint="eastAsia"/>
          <w:lang w:eastAsia="zh-CN"/>
        </w:rPr>
        <w:t>从</w:t>
      </w:r>
      <w:r w:rsidR="008F3B86">
        <w:rPr>
          <w:rFonts w:hint="eastAsia"/>
          <w:lang w:eastAsia="zh-CN"/>
        </w:rPr>
        <w:t>4级</w:t>
      </w:r>
      <w:r w:rsidRPr="00385F06">
        <w:rPr>
          <w:rFonts w:hint="eastAsia"/>
          <w:lang w:eastAsia="zh-CN"/>
        </w:rPr>
        <w:t>减少到</w:t>
      </w:r>
      <w:r w:rsidR="008F3B86">
        <w:rPr>
          <w:rFonts w:hint="eastAsia"/>
          <w:lang w:eastAsia="zh-CN"/>
        </w:rPr>
        <w:t>2</w:t>
      </w:r>
      <w:r w:rsidRPr="00385F06">
        <w:rPr>
          <w:rFonts w:hint="eastAsia"/>
          <w:lang w:eastAsia="zh-CN"/>
        </w:rPr>
        <w:t>级，其中42位地址就足够了。</w:t>
      </w:r>
    </w:p>
    <w:p w:rsidR="00C50FD3" w:rsidRDefault="00D00663" w:rsidP="00C50FD3">
      <w:pPr>
        <w:spacing w:before="180" w:after="180"/>
        <w:rPr>
          <w:rFonts w:hint="eastAsia"/>
          <w:lang w:eastAsia="zh-CN"/>
        </w:rPr>
      </w:pPr>
      <w:r>
        <w:rPr>
          <w:noProof/>
          <w:lang w:eastAsia="zh-CN"/>
        </w:rPr>
        <w:drawing>
          <wp:inline distT="0" distB="0" distL="0" distR="0" wp14:anchorId="186389B9" wp14:editId="1455EF9D">
            <wp:extent cx="3809899" cy="196397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3352" cy="1965752"/>
                    </a:xfrm>
                    <a:prstGeom prst="rect">
                      <a:avLst/>
                    </a:prstGeom>
                  </pic:spPr>
                </pic:pic>
              </a:graphicData>
            </a:graphic>
          </wp:inline>
        </w:drawing>
      </w:r>
    </w:p>
    <w:p w:rsidR="00110CFA" w:rsidRPr="00A53D88" w:rsidRDefault="000216B2" w:rsidP="00C50FD3">
      <w:pPr>
        <w:spacing w:before="180" w:after="180"/>
        <w:rPr>
          <w:rFonts w:hint="eastAsia"/>
          <w:lang w:eastAsia="zh-CN"/>
        </w:rPr>
      </w:pPr>
      <w:r w:rsidRPr="000216B2">
        <w:rPr>
          <w:rFonts w:hint="eastAsia"/>
          <w:lang w:eastAsia="zh-CN"/>
        </w:rPr>
        <w:t>任何32位代码当然都限于在前4GB的地址空间中运行，因此硬件会自动将虚拟地址零扩展到任何提升的64</w:t>
      </w:r>
      <w:r w:rsidRPr="000216B2">
        <w:rPr>
          <w:rFonts w:hint="eastAsia"/>
          <w:lang w:eastAsia="zh-CN"/>
        </w:rPr>
        <w:lastRenderedPageBreak/>
        <w:t>位调用。 为了提供基本的内存映射，该体系结构还提供了两个基本地址，用于访问OS服务和应用程序数据的虚拟地址可以从这两个地址增长。</w:t>
      </w:r>
      <w:r w:rsidR="00A53D88" w:rsidRPr="00D00663">
        <w:rPr>
          <w:lang w:eastAsia="zh-CN"/>
        </w:rPr>
        <w:t>2</w:t>
      </w:r>
      <w:r w:rsidR="00A53D88" w:rsidRPr="00D00663">
        <w:rPr>
          <w:vertAlign w:val="superscript"/>
          <w:lang w:eastAsia="zh-CN"/>
        </w:rPr>
        <w:t>32</w:t>
      </w:r>
      <w:r w:rsidR="00A53D88">
        <w:rPr>
          <w:rFonts w:hint="eastAsia"/>
          <w:lang w:eastAsia="zh-CN"/>
        </w:rPr>
        <w:t>-</w:t>
      </w:r>
      <w:r w:rsidR="00A53D88" w:rsidRPr="00D00663">
        <w:rPr>
          <w:lang w:eastAsia="zh-CN"/>
        </w:rPr>
        <w:t>2</w:t>
      </w:r>
      <w:r w:rsidR="00A53D88" w:rsidRPr="00D00663">
        <w:rPr>
          <w:vertAlign w:val="superscript"/>
          <w:lang w:eastAsia="zh-CN"/>
        </w:rPr>
        <w:t>48</w:t>
      </w:r>
      <w:r w:rsidR="00A53D88">
        <w:rPr>
          <w:rFonts w:hint="eastAsia"/>
          <w:lang w:eastAsia="zh-CN"/>
        </w:rPr>
        <w:t xml:space="preserve"> 的范围内分别是64位地址空间的顶部和底部。</w:t>
      </w:r>
    </w:p>
    <w:p w:rsidR="002114BF" w:rsidRDefault="002114BF" w:rsidP="002114BF">
      <w:pPr>
        <w:spacing w:before="180" w:after="180"/>
        <w:rPr>
          <w:rFonts w:hint="eastAsia"/>
          <w:b/>
          <w:lang w:eastAsia="zh-CN"/>
        </w:rPr>
      </w:pPr>
      <w:r w:rsidRPr="002114BF">
        <w:rPr>
          <w:rFonts w:hint="eastAsia"/>
          <w:lang w:eastAsia="zh-CN"/>
        </w:rPr>
        <w:t>与Cortex-A15一样，ARMv8内存管理单元提供从应用程序虚拟地址（VA）到任何虚拟机管理程序使用的中间物理地址（IPA）的两阶段转换，然后到达放置的实际物理地址（PA） 在内存总线上。 IPA和PA的实现定义为支持32位和48位的地址空间。</w:t>
      </w:r>
    </w:p>
    <w:p w:rsidR="00110CFA" w:rsidRDefault="00A1524E" w:rsidP="00110CFA">
      <w:pPr>
        <w:pStyle w:val="Heading1"/>
        <w:spacing w:before="180" w:after="180"/>
        <w:rPr>
          <w:lang w:eastAsia="zh-CN"/>
        </w:rPr>
      </w:pPr>
      <w:r>
        <w:rPr>
          <w:rFonts w:hint="eastAsia"/>
          <w:lang w:eastAsia="zh-CN"/>
        </w:rPr>
        <w:t xml:space="preserve">6 </w:t>
      </w:r>
      <w:r w:rsidR="0059133C">
        <w:rPr>
          <w:rFonts w:hint="eastAsia"/>
          <w:lang w:eastAsia="zh-CN"/>
        </w:rPr>
        <w:t>寄存器</w:t>
      </w:r>
    </w:p>
    <w:p w:rsidR="00C74B12" w:rsidRDefault="00C74B12" w:rsidP="00110CFA">
      <w:pPr>
        <w:spacing w:before="180" w:after="180"/>
        <w:rPr>
          <w:lang w:eastAsia="zh-CN"/>
        </w:rPr>
      </w:pPr>
      <w:r>
        <w:rPr>
          <w:rFonts w:hint="eastAsia"/>
          <w:lang w:eastAsia="zh-CN"/>
        </w:rPr>
        <w:t>任何汇编器和编译器的作者将会注意到A64指令集的主要区别之一就是30个通用寄存器的访问。每一个寄存器的宽度都是64位的，在汇编语言中被称为X0-X30，严格意义上，X30并不是一个通用目的寄存器，因为它常被用为程序链接寄存器（</w:t>
      </w:r>
      <w:r>
        <w:rPr>
          <w:rFonts w:hint="eastAsia"/>
          <w:lang w:eastAsia="zh-CN"/>
        </w:rPr>
        <w:t>PLR</w:t>
      </w:r>
      <w:r>
        <w:rPr>
          <w:rFonts w:hint="eastAsia"/>
          <w:lang w:eastAsia="zh-CN"/>
        </w:rPr>
        <w:t>）。</w:t>
      </w:r>
    </w:p>
    <w:p w:rsidR="00110CFA" w:rsidRDefault="00C9652B" w:rsidP="00110CFA">
      <w:pPr>
        <w:spacing w:before="180" w:after="180"/>
        <w:rPr>
          <w:rFonts w:hint="eastAsia"/>
          <w:lang w:eastAsia="zh-CN"/>
        </w:rPr>
      </w:pPr>
      <w:r>
        <w:rPr>
          <w:rFonts w:hint="eastAsia"/>
          <w:lang w:eastAsia="zh-CN"/>
        </w:rPr>
        <w:t>不像Aarch32架构中，每一种操作状态都有一些分组寄存器，在Aarch64架构中，只有堆栈指针寄存器（SP），异常链接寄存器（ELR）和保存进程状态寄存器（SPSR）被分组。与Aarch32</w:t>
      </w:r>
      <w:r w:rsidR="00166A2B">
        <w:rPr>
          <w:rFonts w:hint="eastAsia"/>
          <w:lang w:eastAsia="zh-CN"/>
        </w:rPr>
        <w:t>的当前处理器状态不同，在Aarch64中称为P</w:t>
      </w:r>
      <w:r w:rsidR="00166A2B">
        <w:rPr>
          <w:lang w:eastAsia="zh-CN"/>
        </w:rPr>
        <w:t>s</w:t>
      </w:r>
      <w:r w:rsidR="00166A2B">
        <w:rPr>
          <w:rFonts w:hint="eastAsia"/>
          <w:lang w:eastAsia="zh-CN"/>
        </w:rPr>
        <w:t>tate，其当前进程状态可以分类独立访问，例如，标志位，因此对寄存器中的某一位域的原子级的read/write/modify操作不是必须的。</w:t>
      </w:r>
    </w:p>
    <w:p w:rsidR="00110CFA" w:rsidRDefault="00110CFA" w:rsidP="00ED65C2">
      <w:pPr>
        <w:spacing w:before="180" w:after="180"/>
        <w:jc w:val="center"/>
        <w:rPr>
          <w:rFonts w:hint="eastAsia"/>
          <w:lang w:eastAsia="zh-CN"/>
        </w:rPr>
      </w:pPr>
      <w:r>
        <w:rPr>
          <w:rFonts w:hint="eastAsia"/>
          <w:noProof/>
          <w:lang w:eastAsia="zh-CN"/>
        </w:rPr>
        <w:drawing>
          <wp:inline distT="0" distB="0" distL="0" distR="0">
            <wp:extent cx="4341412" cy="19685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1550" cy="1968572"/>
                    </a:xfrm>
                    <a:prstGeom prst="rect">
                      <a:avLst/>
                    </a:prstGeom>
                    <a:noFill/>
                    <a:ln>
                      <a:noFill/>
                    </a:ln>
                  </pic:spPr>
                </pic:pic>
              </a:graphicData>
            </a:graphic>
          </wp:inline>
        </w:drawing>
      </w:r>
    </w:p>
    <w:p w:rsidR="00C9652B" w:rsidRDefault="00C9652B" w:rsidP="00110CFA">
      <w:pPr>
        <w:spacing w:before="180" w:after="180"/>
        <w:rPr>
          <w:rFonts w:hint="eastAsia"/>
          <w:lang w:eastAsia="zh-CN"/>
        </w:rPr>
      </w:pPr>
      <w:r>
        <w:rPr>
          <w:rFonts w:hint="eastAsia"/>
          <w:lang w:eastAsia="zh-CN"/>
        </w:rPr>
        <w:t>因此，64位OS或者管理程序可以操作32位环境，这里也有寄存器架构的关系。可以将所有32位寄存器直接映射到每个64位寄存器的低32位。</w:t>
      </w:r>
    </w:p>
    <w:p w:rsidR="00110CFA" w:rsidRDefault="003550CC" w:rsidP="00B273C1">
      <w:pPr>
        <w:pStyle w:val="Heading1"/>
        <w:spacing w:before="180" w:after="180"/>
        <w:rPr>
          <w:lang w:eastAsia="zh-CN"/>
        </w:rPr>
      </w:pPr>
      <w:r>
        <w:rPr>
          <w:rFonts w:hint="eastAsia"/>
          <w:lang w:eastAsia="zh-CN"/>
        </w:rPr>
        <w:t xml:space="preserve">7 </w:t>
      </w:r>
      <w:r w:rsidR="00110CFA">
        <w:rPr>
          <w:lang w:eastAsia="zh-CN"/>
        </w:rPr>
        <w:t>Debug</w:t>
      </w:r>
    </w:p>
    <w:p w:rsidR="00347387" w:rsidRDefault="00347387" w:rsidP="00B273C1">
      <w:pPr>
        <w:spacing w:before="180" w:after="180"/>
        <w:rPr>
          <w:lang w:eastAsia="zh-CN"/>
        </w:rPr>
      </w:pPr>
      <w:r>
        <w:rPr>
          <w:rFonts w:hint="eastAsia"/>
          <w:lang w:eastAsia="zh-CN"/>
        </w:rPr>
        <w:t>关于debug功能，</w:t>
      </w:r>
      <w:r>
        <w:rPr>
          <w:lang w:eastAsia="zh-CN"/>
        </w:rPr>
        <w:t xml:space="preserve">ARMv7 </w:t>
      </w:r>
      <w:r>
        <w:rPr>
          <w:rFonts w:hint="eastAsia"/>
          <w:lang w:eastAsia="zh-CN"/>
        </w:rPr>
        <w:t>和</w:t>
      </w:r>
      <w:r>
        <w:rPr>
          <w:lang w:eastAsia="zh-CN"/>
        </w:rPr>
        <w:t>ARMv8</w:t>
      </w:r>
      <w:r>
        <w:rPr>
          <w:rFonts w:hint="eastAsia"/>
          <w:lang w:eastAsia="zh-CN"/>
        </w:rPr>
        <w:t xml:space="preserve"> 的架构是相同的。你仍然可以运行直接从调试器发送的指令，且处理器有另一个通道来提取执行的指令。仍然有2种侵入式的debug类型：自托管和暂停模式。</w:t>
      </w:r>
      <w:r w:rsidR="00BE5EF8" w:rsidRPr="00BE5EF8">
        <w:rPr>
          <w:rFonts w:hint="eastAsia"/>
          <w:lang w:eastAsia="zh-CN"/>
        </w:rPr>
        <w:t>ARMv8</w:t>
      </w:r>
      <w:r w:rsidR="00BE5EF8">
        <w:rPr>
          <w:rFonts w:hint="eastAsia"/>
          <w:lang w:eastAsia="zh-CN"/>
        </w:rPr>
        <w:t xml:space="preserve"> debug</w:t>
      </w:r>
      <w:r w:rsidR="00BE5EF8" w:rsidRPr="00BE5EF8">
        <w:rPr>
          <w:rFonts w:hint="eastAsia"/>
          <w:lang w:eastAsia="zh-CN"/>
        </w:rPr>
        <w:t>类似于ARMv7设备中提供的</w:t>
      </w:r>
      <w:r w:rsidR="00BE5EF8">
        <w:rPr>
          <w:rFonts w:hint="eastAsia"/>
          <w:lang w:eastAsia="zh-CN"/>
        </w:rPr>
        <w:t>debu</w:t>
      </w:r>
      <w:bookmarkStart w:id="0" w:name="_GoBack"/>
      <w:bookmarkEnd w:id="0"/>
      <w:r w:rsidR="00BE5EF8">
        <w:rPr>
          <w:rFonts w:hint="eastAsia"/>
          <w:lang w:eastAsia="zh-CN"/>
        </w:rPr>
        <w:t>g</w:t>
      </w:r>
      <w:r w:rsidR="00BE5EF8" w:rsidRPr="00BE5EF8">
        <w:rPr>
          <w:rFonts w:hint="eastAsia"/>
          <w:lang w:eastAsia="zh-CN"/>
        </w:rPr>
        <w:t>，除了所有断点和观察点</w:t>
      </w:r>
      <w:r w:rsidR="00BE5EF8">
        <w:rPr>
          <w:rFonts w:hint="eastAsia"/>
          <w:lang w:eastAsia="zh-CN"/>
        </w:rPr>
        <w:t>（watch points）</w:t>
      </w:r>
      <w:r w:rsidR="00BE5EF8" w:rsidRPr="00BE5EF8">
        <w:rPr>
          <w:rFonts w:hint="eastAsia"/>
          <w:lang w:eastAsia="zh-CN"/>
        </w:rPr>
        <w:t>已经增长到支持64位寻址且可以在调试状态下直接执行的指令仅限于可用的一小部分。</w:t>
      </w:r>
    </w:p>
    <w:p w:rsidR="004E7D34" w:rsidRDefault="004E7D34" w:rsidP="00B273C1">
      <w:pPr>
        <w:spacing w:before="180" w:after="180"/>
        <w:rPr>
          <w:rFonts w:hint="eastAsia"/>
          <w:lang w:eastAsia="zh-CN"/>
        </w:rPr>
      </w:pPr>
      <w:r>
        <w:rPr>
          <w:rFonts w:hint="eastAsia"/>
          <w:lang w:eastAsia="zh-CN"/>
        </w:rPr>
        <w:t>但是应该注意的是，即使处理器仅仅运行32位代码，</w:t>
      </w:r>
      <w:r>
        <w:rPr>
          <w:lang w:eastAsia="zh-CN"/>
        </w:rPr>
        <w:t>halting debug view</w:t>
      </w:r>
      <w:r>
        <w:rPr>
          <w:lang w:eastAsia="zh-CN"/>
        </w:rPr>
        <w:t>也不再与现在支持ARMv</w:t>
      </w:r>
      <w:r>
        <w:rPr>
          <w:rFonts w:hint="eastAsia"/>
          <w:lang w:eastAsia="zh-CN"/>
        </w:rPr>
        <w:t>7 暂停调试工具兼容。为了支持debug调试，必须把调试器更新到支持ARMv8架构。但是操作系统使用的自托管Aarch32 debug 没有发生变化。</w:t>
      </w:r>
    </w:p>
    <w:p w:rsidR="007C2A38" w:rsidRDefault="007C2A38" w:rsidP="00B273C1">
      <w:pPr>
        <w:spacing w:before="180" w:after="180"/>
        <w:rPr>
          <w:rFonts w:hint="eastAsia"/>
          <w:lang w:eastAsia="zh-CN"/>
        </w:rPr>
      </w:pPr>
      <w:hyperlink r:id="rId14" w:history="1">
        <w:r w:rsidRPr="007C2A38">
          <w:rPr>
            <w:rStyle w:val="Hyperlink"/>
            <w:rFonts w:hint="eastAsia"/>
            <w:lang w:eastAsia="zh-CN"/>
          </w:rPr>
          <w:t>原文地址</w:t>
        </w:r>
      </w:hyperlink>
    </w:p>
    <w:p w:rsidR="00B273C1" w:rsidRDefault="00B273C1" w:rsidP="00B273C1">
      <w:pPr>
        <w:spacing w:before="180" w:after="180"/>
        <w:rPr>
          <w:rFonts w:hint="eastAsia"/>
          <w:lang w:eastAsia="zh-CN"/>
        </w:rPr>
      </w:pPr>
    </w:p>
    <w:p w:rsidR="00B273C1" w:rsidRDefault="00B273C1" w:rsidP="00B273C1">
      <w:pPr>
        <w:spacing w:before="180" w:after="180"/>
        <w:rPr>
          <w:rFonts w:hint="eastAsia"/>
          <w:lang w:eastAsia="zh-CN"/>
        </w:rPr>
      </w:pPr>
    </w:p>
    <w:p w:rsidR="00110CFA" w:rsidRDefault="00110CFA" w:rsidP="00110CFA">
      <w:pPr>
        <w:spacing w:before="180" w:after="180"/>
        <w:rPr>
          <w:rFonts w:hint="eastAsia"/>
          <w:lang w:eastAsia="zh-CN"/>
        </w:rPr>
      </w:pPr>
    </w:p>
    <w:p w:rsidR="00110CFA" w:rsidRDefault="00110CFA" w:rsidP="00110CFA">
      <w:pPr>
        <w:spacing w:before="180" w:after="180"/>
        <w:rPr>
          <w:rFonts w:hint="eastAsia"/>
          <w:lang w:eastAsia="zh-CN"/>
        </w:rPr>
      </w:pPr>
    </w:p>
    <w:p w:rsidR="00110CFA" w:rsidRDefault="00110CFA" w:rsidP="00110CFA">
      <w:pPr>
        <w:spacing w:before="180" w:after="180"/>
        <w:rPr>
          <w:rFonts w:hint="eastAsia"/>
          <w:lang w:eastAsia="zh-CN"/>
        </w:rPr>
      </w:pPr>
    </w:p>
    <w:p w:rsidR="00990184" w:rsidRDefault="00990184" w:rsidP="00990184">
      <w:pPr>
        <w:spacing w:before="180" w:after="180"/>
        <w:rPr>
          <w:rFonts w:hint="eastAsia"/>
          <w:lang w:eastAsia="zh-CN"/>
        </w:rPr>
      </w:pPr>
    </w:p>
    <w:p w:rsidR="00990184" w:rsidRDefault="00990184" w:rsidP="00D91178">
      <w:pPr>
        <w:spacing w:before="180" w:after="180"/>
        <w:rPr>
          <w:rFonts w:hint="eastAsia"/>
          <w:lang w:eastAsia="zh-CN"/>
        </w:rPr>
      </w:pPr>
    </w:p>
    <w:p w:rsidR="00D91178" w:rsidRDefault="00D91178" w:rsidP="005C6A9C">
      <w:pPr>
        <w:spacing w:before="180" w:after="180"/>
        <w:rPr>
          <w:rFonts w:hint="eastAsia"/>
          <w:lang w:eastAsia="zh-CN"/>
        </w:rPr>
      </w:pPr>
    </w:p>
    <w:p w:rsidR="005C6A9C" w:rsidRDefault="005C6A9C" w:rsidP="005C6A9C">
      <w:pPr>
        <w:spacing w:before="180" w:after="180"/>
        <w:rPr>
          <w:rFonts w:hint="eastAsia"/>
          <w:lang w:eastAsia="zh-CN"/>
        </w:rPr>
      </w:pPr>
    </w:p>
    <w:p w:rsidR="00087CD3" w:rsidRDefault="00087CD3" w:rsidP="00087CD3">
      <w:pPr>
        <w:spacing w:before="180" w:after="180"/>
        <w:rPr>
          <w:rFonts w:hint="eastAsia"/>
          <w:lang w:eastAsia="zh-CN"/>
        </w:rPr>
      </w:pPr>
    </w:p>
    <w:p w:rsidR="00087CD3" w:rsidRPr="00087CD3" w:rsidRDefault="00087CD3" w:rsidP="00087CD3">
      <w:pPr>
        <w:spacing w:before="180" w:after="180"/>
        <w:rPr>
          <w:rFonts w:hint="eastAsia"/>
          <w:lang w:eastAsia="zh-CN"/>
        </w:rPr>
      </w:pPr>
    </w:p>
    <w:sectPr w:rsidR="00087CD3" w:rsidRPr="00087CD3" w:rsidSect="00A059FE">
      <w:headerReference w:type="even" r:id="rId15"/>
      <w:headerReference w:type="default" r:id="rId16"/>
      <w:footerReference w:type="even" r:id="rId17"/>
      <w:footerReference w:type="default" r:id="rId18"/>
      <w:headerReference w:type="first" r:id="rId19"/>
      <w:footerReference w:type="first" r:id="rId20"/>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828" w:rsidRDefault="00677828" w:rsidP="00A72875">
      <w:pPr>
        <w:spacing w:before="120" w:after="120"/>
      </w:pPr>
      <w:r>
        <w:separator/>
      </w:r>
    </w:p>
  </w:endnote>
  <w:endnote w:type="continuationSeparator" w:id="0">
    <w:p w:rsidR="00677828" w:rsidRDefault="00677828"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Default="00752D55"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Default="00752D55"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Default="00752D55"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828" w:rsidRDefault="00677828" w:rsidP="001F7616">
      <w:pPr>
        <w:spacing w:before="120" w:after="120"/>
      </w:pPr>
      <w:r>
        <w:separator/>
      </w:r>
    </w:p>
  </w:footnote>
  <w:footnote w:type="continuationSeparator" w:id="0">
    <w:p w:rsidR="00677828" w:rsidRDefault="00677828"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Default="00752D55"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Pr="00B25CD5" w:rsidRDefault="00752D55"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55" w:rsidRDefault="00752D55"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B4FEF"/>
    <w:multiLevelType w:val="hybridMultilevel"/>
    <w:tmpl w:val="A3F8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13A67"/>
    <w:multiLevelType w:val="hybridMultilevel"/>
    <w:tmpl w:val="6FFC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D53DD"/>
    <w:multiLevelType w:val="hybridMultilevel"/>
    <w:tmpl w:val="29CE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7D74CF"/>
    <w:multiLevelType w:val="hybridMultilevel"/>
    <w:tmpl w:val="10BE9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F66253"/>
    <w:multiLevelType w:val="hybridMultilevel"/>
    <w:tmpl w:val="C13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EA00E7"/>
    <w:multiLevelType w:val="hybridMultilevel"/>
    <w:tmpl w:val="B064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0EF4"/>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B8"/>
    <w:rsid w:val="000138F0"/>
    <w:rsid w:val="00013D56"/>
    <w:rsid w:val="00013F24"/>
    <w:rsid w:val="000140CE"/>
    <w:rsid w:val="00015BC4"/>
    <w:rsid w:val="00015CCD"/>
    <w:rsid w:val="00015D24"/>
    <w:rsid w:val="00015D87"/>
    <w:rsid w:val="00016300"/>
    <w:rsid w:val="000163B3"/>
    <w:rsid w:val="000165F1"/>
    <w:rsid w:val="00017AB1"/>
    <w:rsid w:val="000206A9"/>
    <w:rsid w:val="00021078"/>
    <w:rsid w:val="000212F4"/>
    <w:rsid w:val="000213B6"/>
    <w:rsid w:val="000216B2"/>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17DE"/>
    <w:rsid w:val="0005378E"/>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010"/>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58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249"/>
    <w:rsid w:val="00076DC9"/>
    <w:rsid w:val="000774CC"/>
    <w:rsid w:val="00080169"/>
    <w:rsid w:val="0008031F"/>
    <w:rsid w:val="000804E5"/>
    <w:rsid w:val="00081A58"/>
    <w:rsid w:val="00081DC8"/>
    <w:rsid w:val="00083433"/>
    <w:rsid w:val="000844B1"/>
    <w:rsid w:val="00084890"/>
    <w:rsid w:val="00084900"/>
    <w:rsid w:val="0008584C"/>
    <w:rsid w:val="00085A8F"/>
    <w:rsid w:val="00085D96"/>
    <w:rsid w:val="000860DE"/>
    <w:rsid w:val="000862CF"/>
    <w:rsid w:val="0008718A"/>
    <w:rsid w:val="00087CD3"/>
    <w:rsid w:val="00090798"/>
    <w:rsid w:val="00091212"/>
    <w:rsid w:val="0009122B"/>
    <w:rsid w:val="0009157B"/>
    <w:rsid w:val="0009163D"/>
    <w:rsid w:val="00091AFA"/>
    <w:rsid w:val="00092C87"/>
    <w:rsid w:val="00093179"/>
    <w:rsid w:val="000932D2"/>
    <w:rsid w:val="000933E5"/>
    <w:rsid w:val="00093E01"/>
    <w:rsid w:val="00095375"/>
    <w:rsid w:val="000955C9"/>
    <w:rsid w:val="0009570D"/>
    <w:rsid w:val="0009671E"/>
    <w:rsid w:val="00097327"/>
    <w:rsid w:val="000A0541"/>
    <w:rsid w:val="000A07F0"/>
    <w:rsid w:val="000A0A86"/>
    <w:rsid w:val="000A0F63"/>
    <w:rsid w:val="000A2A1A"/>
    <w:rsid w:val="000A387C"/>
    <w:rsid w:val="000A3E47"/>
    <w:rsid w:val="000A5093"/>
    <w:rsid w:val="000A5D29"/>
    <w:rsid w:val="000A69D6"/>
    <w:rsid w:val="000A6C70"/>
    <w:rsid w:val="000A6C94"/>
    <w:rsid w:val="000A7514"/>
    <w:rsid w:val="000B006A"/>
    <w:rsid w:val="000B0B25"/>
    <w:rsid w:val="000B0BED"/>
    <w:rsid w:val="000B2AE8"/>
    <w:rsid w:val="000B2FE3"/>
    <w:rsid w:val="000B39C1"/>
    <w:rsid w:val="000B4ECF"/>
    <w:rsid w:val="000B5A97"/>
    <w:rsid w:val="000B5F71"/>
    <w:rsid w:val="000B61F8"/>
    <w:rsid w:val="000B6A38"/>
    <w:rsid w:val="000B6AFA"/>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C6F73"/>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6A77"/>
    <w:rsid w:val="000D7445"/>
    <w:rsid w:val="000D7806"/>
    <w:rsid w:val="000E050E"/>
    <w:rsid w:val="000E1C2C"/>
    <w:rsid w:val="000E2C9F"/>
    <w:rsid w:val="000E3544"/>
    <w:rsid w:val="000E43D4"/>
    <w:rsid w:val="000E44A2"/>
    <w:rsid w:val="000E44C8"/>
    <w:rsid w:val="000E457B"/>
    <w:rsid w:val="000E4D37"/>
    <w:rsid w:val="000E4F05"/>
    <w:rsid w:val="000E5335"/>
    <w:rsid w:val="000E59E4"/>
    <w:rsid w:val="000E5BD2"/>
    <w:rsid w:val="000E6EF4"/>
    <w:rsid w:val="000E7052"/>
    <w:rsid w:val="000E74BD"/>
    <w:rsid w:val="000E7B99"/>
    <w:rsid w:val="000E7BFB"/>
    <w:rsid w:val="000E7F1A"/>
    <w:rsid w:val="000F12B7"/>
    <w:rsid w:val="000F1382"/>
    <w:rsid w:val="000F1778"/>
    <w:rsid w:val="000F227C"/>
    <w:rsid w:val="000F23A3"/>
    <w:rsid w:val="000F253D"/>
    <w:rsid w:val="000F3295"/>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0BF7"/>
    <w:rsid w:val="00101160"/>
    <w:rsid w:val="001012B5"/>
    <w:rsid w:val="00101401"/>
    <w:rsid w:val="00101672"/>
    <w:rsid w:val="001020B6"/>
    <w:rsid w:val="001027F9"/>
    <w:rsid w:val="0010569A"/>
    <w:rsid w:val="00105B86"/>
    <w:rsid w:val="00105BB9"/>
    <w:rsid w:val="00105FF6"/>
    <w:rsid w:val="00106095"/>
    <w:rsid w:val="00106DC7"/>
    <w:rsid w:val="00107242"/>
    <w:rsid w:val="001075D0"/>
    <w:rsid w:val="00107B9D"/>
    <w:rsid w:val="00110597"/>
    <w:rsid w:val="0011090C"/>
    <w:rsid w:val="00110CFA"/>
    <w:rsid w:val="00110F01"/>
    <w:rsid w:val="001110B3"/>
    <w:rsid w:val="001115CB"/>
    <w:rsid w:val="00111E01"/>
    <w:rsid w:val="00112CD6"/>
    <w:rsid w:val="00112DB9"/>
    <w:rsid w:val="001130AB"/>
    <w:rsid w:val="0011325E"/>
    <w:rsid w:val="00114DA7"/>
    <w:rsid w:val="00116134"/>
    <w:rsid w:val="001167E9"/>
    <w:rsid w:val="0011700E"/>
    <w:rsid w:val="00117736"/>
    <w:rsid w:val="00117795"/>
    <w:rsid w:val="001217F8"/>
    <w:rsid w:val="00121865"/>
    <w:rsid w:val="0012187E"/>
    <w:rsid w:val="001219A0"/>
    <w:rsid w:val="0012292E"/>
    <w:rsid w:val="00122B64"/>
    <w:rsid w:val="00122E2A"/>
    <w:rsid w:val="00123CF2"/>
    <w:rsid w:val="00124DE1"/>
    <w:rsid w:val="0012504E"/>
    <w:rsid w:val="001256E1"/>
    <w:rsid w:val="001259D1"/>
    <w:rsid w:val="00126496"/>
    <w:rsid w:val="0012705B"/>
    <w:rsid w:val="0012747A"/>
    <w:rsid w:val="00127534"/>
    <w:rsid w:val="00130203"/>
    <w:rsid w:val="00130A28"/>
    <w:rsid w:val="00130C2A"/>
    <w:rsid w:val="001315D0"/>
    <w:rsid w:val="00132CC9"/>
    <w:rsid w:val="00133501"/>
    <w:rsid w:val="00133A62"/>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09C2"/>
    <w:rsid w:val="00151483"/>
    <w:rsid w:val="00151914"/>
    <w:rsid w:val="00151AB6"/>
    <w:rsid w:val="00151B3B"/>
    <w:rsid w:val="001521FD"/>
    <w:rsid w:val="0015230F"/>
    <w:rsid w:val="001527D8"/>
    <w:rsid w:val="001527FF"/>
    <w:rsid w:val="001528AD"/>
    <w:rsid w:val="00152A14"/>
    <w:rsid w:val="00152A91"/>
    <w:rsid w:val="00152C8D"/>
    <w:rsid w:val="00153465"/>
    <w:rsid w:val="001534FB"/>
    <w:rsid w:val="001537E5"/>
    <w:rsid w:val="00153C3A"/>
    <w:rsid w:val="00155AA4"/>
    <w:rsid w:val="00156910"/>
    <w:rsid w:val="001574F0"/>
    <w:rsid w:val="0015755C"/>
    <w:rsid w:val="00157F50"/>
    <w:rsid w:val="00162051"/>
    <w:rsid w:val="001629E2"/>
    <w:rsid w:val="00162A4D"/>
    <w:rsid w:val="00162A6C"/>
    <w:rsid w:val="00163A77"/>
    <w:rsid w:val="00165434"/>
    <w:rsid w:val="001654C6"/>
    <w:rsid w:val="001654E7"/>
    <w:rsid w:val="001656D4"/>
    <w:rsid w:val="00165B67"/>
    <w:rsid w:val="001665CC"/>
    <w:rsid w:val="00166A2B"/>
    <w:rsid w:val="00167859"/>
    <w:rsid w:val="00167A4E"/>
    <w:rsid w:val="00167DF3"/>
    <w:rsid w:val="00170683"/>
    <w:rsid w:val="00170801"/>
    <w:rsid w:val="00170D71"/>
    <w:rsid w:val="00171ADA"/>
    <w:rsid w:val="00171EB9"/>
    <w:rsid w:val="00172BA2"/>
    <w:rsid w:val="001732E3"/>
    <w:rsid w:val="00173805"/>
    <w:rsid w:val="001739AD"/>
    <w:rsid w:val="00173D12"/>
    <w:rsid w:val="00173E33"/>
    <w:rsid w:val="00173F42"/>
    <w:rsid w:val="00174433"/>
    <w:rsid w:val="001759E7"/>
    <w:rsid w:val="00176E56"/>
    <w:rsid w:val="001773C8"/>
    <w:rsid w:val="00177ADD"/>
    <w:rsid w:val="001808DC"/>
    <w:rsid w:val="00180C4E"/>
    <w:rsid w:val="001819B9"/>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1C64"/>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A7860"/>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CA4"/>
    <w:rsid w:val="001D1E16"/>
    <w:rsid w:val="001D353E"/>
    <w:rsid w:val="001D36EF"/>
    <w:rsid w:val="001D3CAD"/>
    <w:rsid w:val="001D4AE6"/>
    <w:rsid w:val="001D4CEE"/>
    <w:rsid w:val="001D5549"/>
    <w:rsid w:val="001D65CD"/>
    <w:rsid w:val="001D7413"/>
    <w:rsid w:val="001D742D"/>
    <w:rsid w:val="001D7664"/>
    <w:rsid w:val="001D7DF1"/>
    <w:rsid w:val="001D7E31"/>
    <w:rsid w:val="001E3C62"/>
    <w:rsid w:val="001E411E"/>
    <w:rsid w:val="001E4382"/>
    <w:rsid w:val="001E45CA"/>
    <w:rsid w:val="001E4E90"/>
    <w:rsid w:val="001E5244"/>
    <w:rsid w:val="001E5724"/>
    <w:rsid w:val="001E5999"/>
    <w:rsid w:val="001E6452"/>
    <w:rsid w:val="001E7C61"/>
    <w:rsid w:val="001F1EBE"/>
    <w:rsid w:val="001F27F9"/>
    <w:rsid w:val="001F2C12"/>
    <w:rsid w:val="001F3B2A"/>
    <w:rsid w:val="001F4DC3"/>
    <w:rsid w:val="001F564B"/>
    <w:rsid w:val="001F6586"/>
    <w:rsid w:val="001F6617"/>
    <w:rsid w:val="001F7616"/>
    <w:rsid w:val="002014C6"/>
    <w:rsid w:val="002015AB"/>
    <w:rsid w:val="002015D4"/>
    <w:rsid w:val="00202084"/>
    <w:rsid w:val="002029EC"/>
    <w:rsid w:val="00202E21"/>
    <w:rsid w:val="002032C5"/>
    <w:rsid w:val="002036D6"/>
    <w:rsid w:val="002045B0"/>
    <w:rsid w:val="002048FB"/>
    <w:rsid w:val="00205A07"/>
    <w:rsid w:val="002066D2"/>
    <w:rsid w:val="00206769"/>
    <w:rsid w:val="00206B8A"/>
    <w:rsid w:val="00206BBB"/>
    <w:rsid w:val="00206DE6"/>
    <w:rsid w:val="0020768E"/>
    <w:rsid w:val="002078E1"/>
    <w:rsid w:val="00207CD6"/>
    <w:rsid w:val="00211139"/>
    <w:rsid w:val="002114BF"/>
    <w:rsid w:val="002115A4"/>
    <w:rsid w:val="00212D8E"/>
    <w:rsid w:val="002134B6"/>
    <w:rsid w:val="002144F2"/>
    <w:rsid w:val="00214596"/>
    <w:rsid w:val="00216307"/>
    <w:rsid w:val="0021642B"/>
    <w:rsid w:val="002170EA"/>
    <w:rsid w:val="002200C7"/>
    <w:rsid w:val="00221693"/>
    <w:rsid w:val="0022192E"/>
    <w:rsid w:val="00221A67"/>
    <w:rsid w:val="00222261"/>
    <w:rsid w:val="0022275A"/>
    <w:rsid w:val="00222AC3"/>
    <w:rsid w:val="002233EA"/>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37CA2"/>
    <w:rsid w:val="00240066"/>
    <w:rsid w:val="00241A94"/>
    <w:rsid w:val="0024201C"/>
    <w:rsid w:val="00242031"/>
    <w:rsid w:val="002432D1"/>
    <w:rsid w:val="0024344A"/>
    <w:rsid w:val="00243886"/>
    <w:rsid w:val="00243AB8"/>
    <w:rsid w:val="00244B4E"/>
    <w:rsid w:val="00244BBA"/>
    <w:rsid w:val="00244F77"/>
    <w:rsid w:val="00245892"/>
    <w:rsid w:val="0025123A"/>
    <w:rsid w:val="00251CFD"/>
    <w:rsid w:val="002529BB"/>
    <w:rsid w:val="00252DD0"/>
    <w:rsid w:val="0025388A"/>
    <w:rsid w:val="00253B9E"/>
    <w:rsid w:val="002542B3"/>
    <w:rsid w:val="00254C86"/>
    <w:rsid w:val="00255BA2"/>
    <w:rsid w:val="00256EA7"/>
    <w:rsid w:val="00257CA6"/>
    <w:rsid w:val="00260BC5"/>
    <w:rsid w:val="00260D8C"/>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1EDE"/>
    <w:rsid w:val="00272492"/>
    <w:rsid w:val="00272ED1"/>
    <w:rsid w:val="00273531"/>
    <w:rsid w:val="00273612"/>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1552"/>
    <w:rsid w:val="00292A3E"/>
    <w:rsid w:val="00293046"/>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644"/>
    <w:rsid w:val="002B4866"/>
    <w:rsid w:val="002B4933"/>
    <w:rsid w:val="002B4FF1"/>
    <w:rsid w:val="002B560A"/>
    <w:rsid w:val="002B5614"/>
    <w:rsid w:val="002B5B9E"/>
    <w:rsid w:val="002B5D88"/>
    <w:rsid w:val="002B6102"/>
    <w:rsid w:val="002B63E3"/>
    <w:rsid w:val="002B65C3"/>
    <w:rsid w:val="002B65D0"/>
    <w:rsid w:val="002B695A"/>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4F7E"/>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381E"/>
    <w:rsid w:val="002E4403"/>
    <w:rsid w:val="002E51BB"/>
    <w:rsid w:val="002E57F3"/>
    <w:rsid w:val="002E5EBC"/>
    <w:rsid w:val="002E614A"/>
    <w:rsid w:val="002E681A"/>
    <w:rsid w:val="002E68E1"/>
    <w:rsid w:val="002E6F02"/>
    <w:rsid w:val="002E74F5"/>
    <w:rsid w:val="002F00C1"/>
    <w:rsid w:val="002F0323"/>
    <w:rsid w:val="002F07E8"/>
    <w:rsid w:val="002F1451"/>
    <w:rsid w:val="002F1639"/>
    <w:rsid w:val="002F37A3"/>
    <w:rsid w:val="002F3D72"/>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6ED"/>
    <w:rsid w:val="003108F9"/>
    <w:rsid w:val="00310C3F"/>
    <w:rsid w:val="00310D30"/>
    <w:rsid w:val="00313357"/>
    <w:rsid w:val="003133A0"/>
    <w:rsid w:val="00314292"/>
    <w:rsid w:val="00314968"/>
    <w:rsid w:val="00314BEE"/>
    <w:rsid w:val="003158AE"/>
    <w:rsid w:val="00315D0D"/>
    <w:rsid w:val="00315F18"/>
    <w:rsid w:val="00316215"/>
    <w:rsid w:val="003162A3"/>
    <w:rsid w:val="00316670"/>
    <w:rsid w:val="00316D7F"/>
    <w:rsid w:val="00316FA9"/>
    <w:rsid w:val="00317FDE"/>
    <w:rsid w:val="00320520"/>
    <w:rsid w:val="00320B36"/>
    <w:rsid w:val="00321CBB"/>
    <w:rsid w:val="003240E8"/>
    <w:rsid w:val="00324390"/>
    <w:rsid w:val="00324CE5"/>
    <w:rsid w:val="0032566E"/>
    <w:rsid w:val="00326041"/>
    <w:rsid w:val="0032758A"/>
    <w:rsid w:val="00327E4F"/>
    <w:rsid w:val="00330030"/>
    <w:rsid w:val="0033057C"/>
    <w:rsid w:val="00330769"/>
    <w:rsid w:val="00330EB3"/>
    <w:rsid w:val="00331977"/>
    <w:rsid w:val="00332081"/>
    <w:rsid w:val="0033215D"/>
    <w:rsid w:val="00332D1F"/>
    <w:rsid w:val="00332FBD"/>
    <w:rsid w:val="0033333F"/>
    <w:rsid w:val="00333591"/>
    <w:rsid w:val="00333A46"/>
    <w:rsid w:val="003344BA"/>
    <w:rsid w:val="003364D2"/>
    <w:rsid w:val="00336600"/>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387"/>
    <w:rsid w:val="0034742E"/>
    <w:rsid w:val="00350442"/>
    <w:rsid w:val="00350768"/>
    <w:rsid w:val="00350790"/>
    <w:rsid w:val="00351217"/>
    <w:rsid w:val="00351298"/>
    <w:rsid w:val="0035176A"/>
    <w:rsid w:val="003523CD"/>
    <w:rsid w:val="00352F1D"/>
    <w:rsid w:val="00353B1B"/>
    <w:rsid w:val="003541D8"/>
    <w:rsid w:val="00354471"/>
    <w:rsid w:val="00354706"/>
    <w:rsid w:val="0035492A"/>
    <w:rsid w:val="003550BA"/>
    <w:rsid w:val="003550CC"/>
    <w:rsid w:val="003553F4"/>
    <w:rsid w:val="0035592D"/>
    <w:rsid w:val="00355A2F"/>
    <w:rsid w:val="0035635A"/>
    <w:rsid w:val="00356F61"/>
    <w:rsid w:val="00357086"/>
    <w:rsid w:val="00357470"/>
    <w:rsid w:val="00360617"/>
    <w:rsid w:val="00360D54"/>
    <w:rsid w:val="003614E2"/>
    <w:rsid w:val="003617EB"/>
    <w:rsid w:val="00361E49"/>
    <w:rsid w:val="0036229B"/>
    <w:rsid w:val="00362C4C"/>
    <w:rsid w:val="003632DD"/>
    <w:rsid w:val="00363444"/>
    <w:rsid w:val="0036371B"/>
    <w:rsid w:val="00363D66"/>
    <w:rsid w:val="003640A5"/>
    <w:rsid w:val="0036652F"/>
    <w:rsid w:val="00366D21"/>
    <w:rsid w:val="00366EE5"/>
    <w:rsid w:val="00367E67"/>
    <w:rsid w:val="003702C3"/>
    <w:rsid w:val="00371091"/>
    <w:rsid w:val="00371506"/>
    <w:rsid w:val="00371F55"/>
    <w:rsid w:val="0037200C"/>
    <w:rsid w:val="003726E0"/>
    <w:rsid w:val="00372C7C"/>
    <w:rsid w:val="00372CE8"/>
    <w:rsid w:val="003733B6"/>
    <w:rsid w:val="0037361B"/>
    <w:rsid w:val="00373B45"/>
    <w:rsid w:val="003743B1"/>
    <w:rsid w:val="00374FF5"/>
    <w:rsid w:val="003761FB"/>
    <w:rsid w:val="00376D7E"/>
    <w:rsid w:val="0037735D"/>
    <w:rsid w:val="003776DC"/>
    <w:rsid w:val="00380CCA"/>
    <w:rsid w:val="00381016"/>
    <w:rsid w:val="00381554"/>
    <w:rsid w:val="00382170"/>
    <w:rsid w:val="0038261D"/>
    <w:rsid w:val="0038327F"/>
    <w:rsid w:val="00383CC6"/>
    <w:rsid w:val="003858D5"/>
    <w:rsid w:val="003859E3"/>
    <w:rsid w:val="00385F06"/>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7F9"/>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3AF2"/>
    <w:rsid w:val="003B4731"/>
    <w:rsid w:val="003B50E4"/>
    <w:rsid w:val="003B5522"/>
    <w:rsid w:val="003B62D1"/>
    <w:rsid w:val="003B6AFC"/>
    <w:rsid w:val="003B71B8"/>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611"/>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0832"/>
    <w:rsid w:val="003F11C8"/>
    <w:rsid w:val="003F1973"/>
    <w:rsid w:val="003F1E7C"/>
    <w:rsid w:val="003F29DA"/>
    <w:rsid w:val="003F2AA9"/>
    <w:rsid w:val="003F3171"/>
    <w:rsid w:val="003F4C01"/>
    <w:rsid w:val="003F4D06"/>
    <w:rsid w:val="003F548C"/>
    <w:rsid w:val="003F54E4"/>
    <w:rsid w:val="003F67AB"/>
    <w:rsid w:val="003F6807"/>
    <w:rsid w:val="003F786E"/>
    <w:rsid w:val="003F79B6"/>
    <w:rsid w:val="003F7B5D"/>
    <w:rsid w:val="00400175"/>
    <w:rsid w:val="0040049D"/>
    <w:rsid w:val="004008F4"/>
    <w:rsid w:val="0040303C"/>
    <w:rsid w:val="0040343C"/>
    <w:rsid w:val="00404312"/>
    <w:rsid w:val="00404708"/>
    <w:rsid w:val="00404C57"/>
    <w:rsid w:val="00405A57"/>
    <w:rsid w:val="004067CD"/>
    <w:rsid w:val="004068EC"/>
    <w:rsid w:val="00406DAF"/>
    <w:rsid w:val="00407036"/>
    <w:rsid w:val="004070C1"/>
    <w:rsid w:val="00407474"/>
    <w:rsid w:val="004107B9"/>
    <w:rsid w:val="00410844"/>
    <w:rsid w:val="004108ED"/>
    <w:rsid w:val="00410AEE"/>
    <w:rsid w:val="00410BF2"/>
    <w:rsid w:val="00410CF9"/>
    <w:rsid w:val="00411CDD"/>
    <w:rsid w:val="00412038"/>
    <w:rsid w:val="00413DCA"/>
    <w:rsid w:val="00413E14"/>
    <w:rsid w:val="0041513E"/>
    <w:rsid w:val="004163E1"/>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5A0"/>
    <w:rsid w:val="00432732"/>
    <w:rsid w:val="0043276A"/>
    <w:rsid w:val="00432A99"/>
    <w:rsid w:val="00432DE0"/>
    <w:rsid w:val="00433EF7"/>
    <w:rsid w:val="00433F3F"/>
    <w:rsid w:val="004341B8"/>
    <w:rsid w:val="004342EF"/>
    <w:rsid w:val="0043430B"/>
    <w:rsid w:val="0043445C"/>
    <w:rsid w:val="00434CEC"/>
    <w:rsid w:val="00435524"/>
    <w:rsid w:val="004364D2"/>
    <w:rsid w:val="00437DD1"/>
    <w:rsid w:val="0044057B"/>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03C"/>
    <w:rsid w:val="0046230A"/>
    <w:rsid w:val="004629DC"/>
    <w:rsid w:val="004632F9"/>
    <w:rsid w:val="00463E2E"/>
    <w:rsid w:val="004644A9"/>
    <w:rsid w:val="00464506"/>
    <w:rsid w:val="0046460E"/>
    <w:rsid w:val="00465B89"/>
    <w:rsid w:val="004662B4"/>
    <w:rsid w:val="00466437"/>
    <w:rsid w:val="004667E7"/>
    <w:rsid w:val="00467E76"/>
    <w:rsid w:val="00467F41"/>
    <w:rsid w:val="00470063"/>
    <w:rsid w:val="00470732"/>
    <w:rsid w:val="004708E9"/>
    <w:rsid w:val="00470E18"/>
    <w:rsid w:val="00471086"/>
    <w:rsid w:val="00471AFB"/>
    <w:rsid w:val="00472889"/>
    <w:rsid w:val="00472B0D"/>
    <w:rsid w:val="00472E87"/>
    <w:rsid w:val="00473786"/>
    <w:rsid w:val="00473BF6"/>
    <w:rsid w:val="00473D4C"/>
    <w:rsid w:val="00473E0A"/>
    <w:rsid w:val="004743A6"/>
    <w:rsid w:val="00474A01"/>
    <w:rsid w:val="004751C0"/>
    <w:rsid w:val="00475A70"/>
    <w:rsid w:val="00475D02"/>
    <w:rsid w:val="00476E78"/>
    <w:rsid w:val="00477284"/>
    <w:rsid w:val="00477AED"/>
    <w:rsid w:val="00482D68"/>
    <w:rsid w:val="00482F4B"/>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96ED0"/>
    <w:rsid w:val="004A0009"/>
    <w:rsid w:val="004A0062"/>
    <w:rsid w:val="004A0D20"/>
    <w:rsid w:val="004A1E63"/>
    <w:rsid w:val="004A24A1"/>
    <w:rsid w:val="004A2567"/>
    <w:rsid w:val="004A29E3"/>
    <w:rsid w:val="004A4A6D"/>
    <w:rsid w:val="004A4D37"/>
    <w:rsid w:val="004A51B1"/>
    <w:rsid w:val="004A5E93"/>
    <w:rsid w:val="004A64B8"/>
    <w:rsid w:val="004A65A4"/>
    <w:rsid w:val="004A65AD"/>
    <w:rsid w:val="004A69B8"/>
    <w:rsid w:val="004A6A4A"/>
    <w:rsid w:val="004A6B41"/>
    <w:rsid w:val="004A6CE6"/>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26C3"/>
    <w:rsid w:val="004C372F"/>
    <w:rsid w:val="004C4707"/>
    <w:rsid w:val="004C54AD"/>
    <w:rsid w:val="004C5A3E"/>
    <w:rsid w:val="004C6105"/>
    <w:rsid w:val="004C65F6"/>
    <w:rsid w:val="004C68B0"/>
    <w:rsid w:val="004C6908"/>
    <w:rsid w:val="004C6E88"/>
    <w:rsid w:val="004C7C57"/>
    <w:rsid w:val="004C7DE8"/>
    <w:rsid w:val="004D1067"/>
    <w:rsid w:val="004D2293"/>
    <w:rsid w:val="004D2484"/>
    <w:rsid w:val="004D2A6F"/>
    <w:rsid w:val="004D3699"/>
    <w:rsid w:val="004D3E5C"/>
    <w:rsid w:val="004D4930"/>
    <w:rsid w:val="004D5672"/>
    <w:rsid w:val="004D6C30"/>
    <w:rsid w:val="004D6CC9"/>
    <w:rsid w:val="004D70A6"/>
    <w:rsid w:val="004D76ED"/>
    <w:rsid w:val="004D7798"/>
    <w:rsid w:val="004D7853"/>
    <w:rsid w:val="004D7A6D"/>
    <w:rsid w:val="004D7A82"/>
    <w:rsid w:val="004E0D09"/>
    <w:rsid w:val="004E1F21"/>
    <w:rsid w:val="004E2940"/>
    <w:rsid w:val="004E2A50"/>
    <w:rsid w:val="004E2B49"/>
    <w:rsid w:val="004E4B97"/>
    <w:rsid w:val="004E54F0"/>
    <w:rsid w:val="004E5800"/>
    <w:rsid w:val="004E5C67"/>
    <w:rsid w:val="004E607A"/>
    <w:rsid w:val="004E62A9"/>
    <w:rsid w:val="004E62C2"/>
    <w:rsid w:val="004E67AF"/>
    <w:rsid w:val="004E70FA"/>
    <w:rsid w:val="004E780D"/>
    <w:rsid w:val="004E7D34"/>
    <w:rsid w:val="004F007A"/>
    <w:rsid w:val="004F04EA"/>
    <w:rsid w:val="004F0D99"/>
    <w:rsid w:val="004F1422"/>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0F0A"/>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0E6F"/>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0E8E"/>
    <w:rsid w:val="0054132A"/>
    <w:rsid w:val="00541344"/>
    <w:rsid w:val="00541354"/>
    <w:rsid w:val="00541688"/>
    <w:rsid w:val="0054177B"/>
    <w:rsid w:val="00541BA1"/>
    <w:rsid w:val="00542326"/>
    <w:rsid w:val="005433BB"/>
    <w:rsid w:val="00544206"/>
    <w:rsid w:val="00544E0F"/>
    <w:rsid w:val="00544FE1"/>
    <w:rsid w:val="00545A89"/>
    <w:rsid w:val="00545ABA"/>
    <w:rsid w:val="00545BD0"/>
    <w:rsid w:val="00545E83"/>
    <w:rsid w:val="0054670D"/>
    <w:rsid w:val="00546971"/>
    <w:rsid w:val="00546BD3"/>
    <w:rsid w:val="00546E43"/>
    <w:rsid w:val="00547648"/>
    <w:rsid w:val="005509CB"/>
    <w:rsid w:val="00550A44"/>
    <w:rsid w:val="00550DDC"/>
    <w:rsid w:val="00551341"/>
    <w:rsid w:val="00551A3D"/>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29A"/>
    <w:rsid w:val="0056063D"/>
    <w:rsid w:val="00560BE1"/>
    <w:rsid w:val="00561859"/>
    <w:rsid w:val="00561950"/>
    <w:rsid w:val="00561E47"/>
    <w:rsid w:val="0056210E"/>
    <w:rsid w:val="005624B5"/>
    <w:rsid w:val="00562C63"/>
    <w:rsid w:val="00562D4D"/>
    <w:rsid w:val="00563461"/>
    <w:rsid w:val="00563576"/>
    <w:rsid w:val="0056406A"/>
    <w:rsid w:val="005642D3"/>
    <w:rsid w:val="0056457D"/>
    <w:rsid w:val="00564598"/>
    <w:rsid w:val="005645B2"/>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065"/>
    <w:rsid w:val="005766C2"/>
    <w:rsid w:val="00576E09"/>
    <w:rsid w:val="005770D4"/>
    <w:rsid w:val="00577A18"/>
    <w:rsid w:val="005804AD"/>
    <w:rsid w:val="00580812"/>
    <w:rsid w:val="00580C0C"/>
    <w:rsid w:val="00580D63"/>
    <w:rsid w:val="0058139C"/>
    <w:rsid w:val="0058165E"/>
    <w:rsid w:val="005817B5"/>
    <w:rsid w:val="005825EA"/>
    <w:rsid w:val="005829F2"/>
    <w:rsid w:val="00582A1E"/>
    <w:rsid w:val="005832F6"/>
    <w:rsid w:val="00583479"/>
    <w:rsid w:val="005837D2"/>
    <w:rsid w:val="0058392F"/>
    <w:rsid w:val="00584418"/>
    <w:rsid w:val="00584C43"/>
    <w:rsid w:val="00585653"/>
    <w:rsid w:val="0058682D"/>
    <w:rsid w:val="005869E9"/>
    <w:rsid w:val="00586D64"/>
    <w:rsid w:val="00590DFD"/>
    <w:rsid w:val="0059133C"/>
    <w:rsid w:val="0059173C"/>
    <w:rsid w:val="0059247A"/>
    <w:rsid w:val="00592ACD"/>
    <w:rsid w:val="00592B7F"/>
    <w:rsid w:val="00592D83"/>
    <w:rsid w:val="00593067"/>
    <w:rsid w:val="005934B0"/>
    <w:rsid w:val="005936E0"/>
    <w:rsid w:val="00593FCA"/>
    <w:rsid w:val="00594104"/>
    <w:rsid w:val="00594757"/>
    <w:rsid w:val="005954AD"/>
    <w:rsid w:val="00595B9A"/>
    <w:rsid w:val="005968D7"/>
    <w:rsid w:val="00597238"/>
    <w:rsid w:val="00597696"/>
    <w:rsid w:val="00597978"/>
    <w:rsid w:val="005A014C"/>
    <w:rsid w:val="005A0228"/>
    <w:rsid w:val="005A0AB4"/>
    <w:rsid w:val="005A10D0"/>
    <w:rsid w:val="005A19BD"/>
    <w:rsid w:val="005A1B82"/>
    <w:rsid w:val="005A1BAE"/>
    <w:rsid w:val="005A1D08"/>
    <w:rsid w:val="005A24E5"/>
    <w:rsid w:val="005A28B2"/>
    <w:rsid w:val="005A290E"/>
    <w:rsid w:val="005A4A5F"/>
    <w:rsid w:val="005A4D35"/>
    <w:rsid w:val="005A4F32"/>
    <w:rsid w:val="005A524E"/>
    <w:rsid w:val="005A5671"/>
    <w:rsid w:val="005A5CF4"/>
    <w:rsid w:val="005A6062"/>
    <w:rsid w:val="005A6747"/>
    <w:rsid w:val="005A6BAD"/>
    <w:rsid w:val="005A744F"/>
    <w:rsid w:val="005B048B"/>
    <w:rsid w:val="005B0963"/>
    <w:rsid w:val="005B0A9C"/>
    <w:rsid w:val="005B0B78"/>
    <w:rsid w:val="005B0CDB"/>
    <w:rsid w:val="005B1269"/>
    <w:rsid w:val="005B2351"/>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677D"/>
    <w:rsid w:val="005C6A9C"/>
    <w:rsid w:val="005C7B0B"/>
    <w:rsid w:val="005C7B19"/>
    <w:rsid w:val="005C7E94"/>
    <w:rsid w:val="005C7EE6"/>
    <w:rsid w:val="005C7F99"/>
    <w:rsid w:val="005D0460"/>
    <w:rsid w:val="005D04B0"/>
    <w:rsid w:val="005D1025"/>
    <w:rsid w:val="005D2132"/>
    <w:rsid w:val="005D2332"/>
    <w:rsid w:val="005D239D"/>
    <w:rsid w:val="005D24E4"/>
    <w:rsid w:val="005D2FFC"/>
    <w:rsid w:val="005D3045"/>
    <w:rsid w:val="005D3BDC"/>
    <w:rsid w:val="005D3DA1"/>
    <w:rsid w:val="005D4264"/>
    <w:rsid w:val="005D45E2"/>
    <w:rsid w:val="005D4670"/>
    <w:rsid w:val="005D4D67"/>
    <w:rsid w:val="005D5308"/>
    <w:rsid w:val="005D6620"/>
    <w:rsid w:val="005D7381"/>
    <w:rsid w:val="005D7F93"/>
    <w:rsid w:val="005E026C"/>
    <w:rsid w:val="005E0F39"/>
    <w:rsid w:val="005E18C0"/>
    <w:rsid w:val="005E1AEE"/>
    <w:rsid w:val="005E1B74"/>
    <w:rsid w:val="005E3122"/>
    <w:rsid w:val="005E3510"/>
    <w:rsid w:val="005E3EA0"/>
    <w:rsid w:val="005E4FFB"/>
    <w:rsid w:val="005E6015"/>
    <w:rsid w:val="005E60EF"/>
    <w:rsid w:val="005E65A6"/>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1C2"/>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A97"/>
    <w:rsid w:val="00621C16"/>
    <w:rsid w:val="00622ED5"/>
    <w:rsid w:val="00625CAD"/>
    <w:rsid w:val="00625FBD"/>
    <w:rsid w:val="0062623B"/>
    <w:rsid w:val="006262F4"/>
    <w:rsid w:val="00626349"/>
    <w:rsid w:val="00626F74"/>
    <w:rsid w:val="006274B8"/>
    <w:rsid w:val="0063018C"/>
    <w:rsid w:val="006302BB"/>
    <w:rsid w:val="00630D5D"/>
    <w:rsid w:val="006312F8"/>
    <w:rsid w:val="0063171E"/>
    <w:rsid w:val="00631B48"/>
    <w:rsid w:val="00631BA8"/>
    <w:rsid w:val="00633146"/>
    <w:rsid w:val="00633384"/>
    <w:rsid w:val="0063345B"/>
    <w:rsid w:val="00633622"/>
    <w:rsid w:val="00633ACA"/>
    <w:rsid w:val="00633B61"/>
    <w:rsid w:val="00633D4B"/>
    <w:rsid w:val="006354E3"/>
    <w:rsid w:val="006356F5"/>
    <w:rsid w:val="00635E01"/>
    <w:rsid w:val="00635E25"/>
    <w:rsid w:val="00636AEE"/>
    <w:rsid w:val="00636C8A"/>
    <w:rsid w:val="00637337"/>
    <w:rsid w:val="0063762F"/>
    <w:rsid w:val="00637DEE"/>
    <w:rsid w:val="00640CA6"/>
    <w:rsid w:val="006418A2"/>
    <w:rsid w:val="00641C42"/>
    <w:rsid w:val="00644218"/>
    <w:rsid w:val="00644A02"/>
    <w:rsid w:val="0064521C"/>
    <w:rsid w:val="00645C93"/>
    <w:rsid w:val="006461DF"/>
    <w:rsid w:val="0064630A"/>
    <w:rsid w:val="006471EB"/>
    <w:rsid w:val="00651431"/>
    <w:rsid w:val="00651B85"/>
    <w:rsid w:val="00651E15"/>
    <w:rsid w:val="00651F4D"/>
    <w:rsid w:val="0065388F"/>
    <w:rsid w:val="006541C6"/>
    <w:rsid w:val="00654295"/>
    <w:rsid w:val="00655553"/>
    <w:rsid w:val="00655C9A"/>
    <w:rsid w:val="00656148"/>
    <w:rsid w:val="006572CA"/>
    <w:rsid w:val="00657B1C"/>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437"/>
    <w:rsid w:val="006708F6"/>
    <w:rsid w:val="00671C96"/>
    <w:rsid w:val="00671E3F"/>
    <w:rsid w:val="006724E2"/>
    <w:rsid w:val="00672FED"/>
    <w:rsid w:val="0067343B"/>
    <w:rsid w:val="006740B2"/>
    <w:rsid w:val="006745AF"/>
    <w:rsid w:val="00674B87"/>
    <w:rsid w:val="006759A7"/>
    <w:rsid w:val="00675DFC"/>
    <w:rsid w:val="00676E65"/>
    <w:rsid w:val="00677695"/>
    <w:rsid w:val="00677828"/>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A48"/>
    <w:rsid w:val="00690BA7"/>
    <w:rsid w:val="00690D70"/>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0807"/>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0A47"/>
    <w:rsid w:val="006B1D99"/>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092"/>
    <w:rsid w:val="006C55A8"/>
    <w:rsid w:val="006C6094"/>
    <w:rsid w:val="006C63F8"/>
    <w:rsid w:val="006C6483"/>
    <w:rsid w:val="006C65E2"/>
    <w:rsid w:val="006C6ACB"/>
    <w:rsid w:val="006C71DB"/>
    <w:rsid w:val="006C76CC"/>
    <w:rsid w:val="006C77E0"/>
    <w:rsid w:val="006D05B3"/>
    <w:rsid w:val="006D0E6B"/>
    <w:rsid w:val="006D0FA5"/>
    <w:rsid w:val="006D14ED"/>
    <w:rsid w:val="006D1D12"/>
    <w:rsid w:val="006D2C03"/>
    <w:rsid w:val="006D2D00"/>
    <w:rsid w:val="006D3998"/>
    <w:rsid w:val="006D5170"/>
    <w:rsid w:val="006D58B6"/>
    <w:rsid w:val="006D5AE3"/>
    <w:rsid w:val="006D5D2C"/>
    <w:rsid w:val="006D60BF"/>
    <w:rsid w:val="006D6FD4"/>
    <w:rsid w:val="006D7561"/>
    <w:rsid w:val="006D75CF"/>
    <w:rsid w:val="006D7CE7"/>
    <w:rsid w:val="006E03FE"/>
    <w:rsid w:val="006E0607"/>
    <w:rsid w:val="006E0AED"/>
    <w:rsid w:val="006E0E9A"/>
    <w:rsid w:val="006E105A"/>
    <w:rsid w:val="006E1187"/>
    <w:rsid w:val="006E16BF"/>
    <w:rsid w:val="006E18EB"/>
    <w:rsid w:val="006E1A4F"/>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2D9"/>
    <w:rsid w:val="006F6EC2"/>
    <w:rsid w:val="006F753D"/>
    <w:rsid w:val="006F7F3F"/>
    <w:rsid w:val="00700DCC"/>
    <w:rsid w:val="007012B4"/>
    <w:rsid w:val="007019A7"/>
    <w:rsid w:val="00701AC1"/>
    <w:rsid w:val="00701B2D"/>
    <w:rsid w:val="00701D08"/>
    <w:rsid w:val="007026E1"/>
    <w:rsid w:val="0070390B"/>
    <w:rsid w:val="00703CB8"/>
    <w:rsid w:val="00704333"/>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954"/>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42E2"/>
    <w:rsid w:val="00735019"/>
    <w:rsid w:val="007354C7"/>
    <w:rsid w:val="0073581D"/>
    <w:rsid w:val="0073654C"/>
    <w:rsid w:val="007366FF"/>
    <w:rsid w:val="00736BD4"/>
    <w:rsid w:val="007372FE"/>
    <w:rsid w:val="007377E3"/>
    <w:rsid w:val="00737DDD"/>
    <w:rsid w:val="00737E84"/>
    <w:rsid w:val="0074004D"/>
    <w:rsid w:val="007405E1"/>
    <w:rsid w:val="0074073D"/>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D55"/>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48"/>
    <w:rsid w:val="00776E75"/>
    <w:rsid w:val="00777037"/>
    <w:rsid w:val="0077729B"/>
    <w:rsid w:val="00777537"/>
    <w:rsid w:val="00777F4B"/>
    <w:rsid w:val="0078042B"/>
    <w:rsid w:val="00780C24"/>
    <w:rsid w:val="007819BE"/>
    <w:rsid w:val="00781D37"/>
    <w:rsid w:val="007825AF"/>
    <w:rsid w:val="0078296F"/>
    <w:rsid w:val="00782ECC"/>
    <w:rsid w:val="00784415"/>
    <w:rsid w:val="0078502D"/>
    <w:rsid w:val="007851E7"/>
    <w:rsid w:val="00787251"/>
    <w:rsid w:val="00790425"/>
    <w:rsid w:val="00790BF0"/>
    <w:rsid w:val="0079125E"/>
    <w:rsid w:val="00791997"/>
    <w:rsid w:val="00791AF0"/>
    <w:rsid w:val="007927A3"/>
    <w:rsid w:val="00792CE7"/>
    <w:rsid w:val="00793200"/>
    <w:rsid w:val="00793BAC"/>
    <w:rsid w:val="007941C1"/>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5D67"/>
    <w:rsid w:val="007A7460"/>
    <w:rsid w:val="007A7E8D"/>
    <w:rsid w:val="007B0DE8"/>
    <w:rsid w:val="007B150D"/>
    <w:rsid w:val="007B2715"/>
    <w:rsid w:val="007B331C"/>
    <w:rsid w:val="007B440E"/>
    <w:rsid w:val="007B48C2"/>
    <w:rsid w:val="007B64CA"/>
    <w:rsid w:val="007B6AC6"/>
    <w:rsid w:val="007B6B3E"/>
    <w:rsid w:val="007C0799"/>
    <w:rsid w:val="007C0FA2"/>
    <w:rsid w:val="007C10D8"/>
    <w:rsid w:val="007C2A38"/>
    <w:rsid w:val="007C3796"/>
    <w:rsid w:val="007C3809"/>
    <w:rsid w:val="007C39DA"/>
    <w:rsid w:val="007C5253"/>
    <w:rsid w:val="007C55C4"/>
    <w:rsid w:val="007C62C9"/>
    <w:rsid w:val="007C7CD6"/>
    <w:rsid w:val="007D0139"/>
    <w:rsid w:val="007D05BF"/>
    <w:rsid w:val="007D12A0"/>
    <w:rsid w:val="007D1A3A"/>
    <w:rsid w:val="007D1BD3"/>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48F8"/>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1686"/>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6418"/>
    <w:rsid w:val="00806DBA"/>
    <w:rsid w:val="00807562"/>
    <w:rsid w:val="00807CE0"/>
    <w:rsid w:val="00807D8A"/>
    <w:rsid w:val="0081137C"/>
    <w:rsid w:val="00811B0B"/>
    <w:rsid w:val="00812176"/>
    <w:rsid w:val="00813601"/>
    <w:rsid w:val="008146E6"/>
    <w:rsid w:val="008148F7"/>
    <w:rsid w:val="00817488"/>
    <w:rsid w:val="00817EC0"/>
    <w:rsid w:val="00820097"/>
    <w:rsid w:val="008201AF"/>
    <w:rsid w:val="008203A7"/>
    <w:rsid w:val="00820624"/>
    <w:rsid w:val="0082083A"/>
    <w:rsid w:val="0082180C"/>
    <w:rsid w:val="008218A9"/>
    <w:rsid w:val="00821928"/>
    <w:rsid w:val="00821D43"/>
    <w:rsid w:val="00821D53"/>
    <w:rsid w:val="008226CF"/>
    <w:rsid w:val="0082271F"/>
    <w:rsid w:val="008238A3"/>
    <w:rsid w:val="0082394C"/>
    <w:rsid w:val="00823D73"/>
    <w:rsid w:val="00824245"/>
    <w:rsid w:val="008242B4"/>
    <w:rsid w:val="00824444"/>
    <w:rsid w:val="00825539"/>
    <w:rsid w:val="00825564"/>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48F3"/>
    <w:rsid w:val="00834C56"/>
    <w:rsid w:val="00835251"/>
    <w:rsid w:val="008353AD"/>
    <w:rsid w:val="0083627C"/>
    <w:rsid w:val="00836ED9"/>
    <w:rsid w:val="00836FF1"/>
    <w:rsid w:val="00837220"/>
    <w:rsid w:val="0083734E"/>
    <w:rsid w:val="00837B80"/>
    <w:rsid w:val="00840798"/>
    <w:rsid w:val="00842951"/>
    <w:rsid w:val="00843141"/>
    <w:rsid w:val="008455E5"/>
    <w:rsid w:val="008457A8"/>
    <w:rsid w:val="008458D9"/>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71C"/>
    <w:rsid w:val="00875670"/>
    <w:rsid w:val="0087568A"/>
    <w:rsid w:val="00876A13"/>
    <w:rsid w:val="00876BE3"/>
    <w:rsid w:val="00877049"/>
    <w:rsid w:val="008804DC"/>
    <w:rsid w:val="00880A7A"/>
    <w:rsid w:val="00882AFE"/>
    <w:rsid w:val="00883121"/>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2984"/>
    <w:rsid w:val="008939D0"/>
    <w:rsid w:val="00893A92"/>
    <w:rsid w:val="00893E2E"/>
    <w:rsid w:val="008944A9"/>
    <w:rsid w:val="00894B9D"/>
    <w:rsid w:val="0089535B"/>
    <w:rsid w:val="0089569A"/>
    <w:rsid w:val="00895774"/>
    <w:rsid w:val="00895B95"/>
    <w:rsid w:val="00895D17"/>
    <w:rsid w:val="00895DDD"/>
    <w:rsid w:val="00896BB9"/>
    <w:rsid w:val="00897540"/>
    <w:rsid w:val="00897793"/>
    <w:rsid w:val="00897943"/>
    <w:rsid w:val="008A002E"/>
    <w:rsid w:val="008A0821"/>
    <w:rsid w:val="008A1179"/>
    <w:rsid w:val="008A16D1"/>
    <w:rsid w:val="008A27D9"/>
    <w:rsid w:val="008A29EF"/>
    <w:rsid w:val="008A2E38"/>
    <w:rsid w:val="008A3289"/>
    <w:rsid w:val="008A3305"/>
    <w:rsid w:val="008A377F"/>
    <w:rsid w:val="008A391C"/>
    <w:rsid w:val="008A3A68"/>
    <w:rsid w:val="008A3BD8"/>
    <w:rsid w:val="008A3F13"/>
    <w:rsid w:val="008A6259"/>
    <w:rsid w:val="008A62E7"/>
    <w:rsid w:val="008A719E"/>
    <w:rsid w:val="008A7B26"/>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2088"/>
    <w:rsid w:val="008C2FD5"/>
    <w:rsid w:val="008C3249"/>
    <w:rsid w:val="008C464C"/>
    <w:rsid w:val="008C4E33"/>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5896"/>
    <w:rsid w:val="008E6204"/>
    <w:rsid w:val="008E63C3"/>
    <w:rsid w:val="008E6693"/>
    <w:rsid w:val="008E69DA"/>
    <w:rsid w:val="008E77E7"/>
    <w:rsid w:val="008E7DFE"/>
    <w:rsid w:val="008F18E7"/>
    <w:rsid w:val="008F2057"/>
    <w:rsid w:val="008F2DB6"/>
    <w:rsid w:val="008F3B86"/>
    <w:rsid w:val="008F41D4"/>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D5A"/>
    <w:rsid w:val="00920F90"/>
    <w:rsid w:val="009215F6"/>
    <w:rsid w:val="0092192C"/>
    <w:rsid w:val="00921F73"/>
    <w:rsid w:val="0092277A"/>
    <w:rsid w:val="00922D45"/>
    <w:rsid w:val="0092320D"/>
    <w:rsid w:val="00923415"/>
    <w:rsid w:val="009236C3"/>
    <w:rsid w:val="00923D15"/>
    <w:rsid w:val="00923F34"/>
    <w:rsid w:val="00923FA3"/>
    <w:rsid w:val="0092492B"/>
    <w:rsid w:val="00927E82"/>
    <w:rsid w:val="00927F2C"/>
    <w:rsid w:val="009304ED"/>
    <w:rsid w:val="009309C7"/>
    <w:rsid w:val="0093165A"/>
    <w:rsid w:val="00932306"/>
    <w:rsid w:val="009323C4"/>
    <w:rsid w:val="00933669"/>
    <w:rsid w:val="00933F4F"/>
    <w:rsid w:val="00933FAD"/>
    <w:rsid w:val="00934775"/>
    <w:rsid w:val="00934903"/>
    <w:rsid w:val="00935A2B"/>
    <w:rsid w:val="0093624B"/>
    <w:rsid w:val="00936628"/>
    <w:rsid w:val="0094157C"/>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49B"/>
    <w:rsid w:val="00947575"/>
    <w:rsid w:val="0095196B"/>
    <w:rsid w:val="00951C13"/>
    <w:rsid w:val="00952ABC"/>
    <w:rsid w:val="00952C5C"/>
    <w:rsid w:val="0095433B"/>
    <w:rsid w:val="009544C0"/>
    <w:rsid w:val="009554B1"/>
    <w:rsid w:val="009554FC"/>
    <w:rsid w:val="00955795"/>
    <w:rsid w:val="00955B76"/>
    <w:rsid w:val="00955E65"/>
    <w:rsid w:val="00955E7D"/>
    <w:rsid w:val="00956C9D"/>
    <w:rsid w:val="00957893"/>
    <w:rsid w:val="00957AAE"/>
    <w:rsid w:val="00960433"/>
    <w:rsid w:val="00960EB1"/>
    <w:rsid w:val="00961679"/>
    <w:rsid w:val="009622D8"/>
    <w:rsid w:val="00962FC2"/>
    <w:rsid w:val="009631D8"/>
    <w:rsid w:val="00964E0B"/>
    <w:rsid w:val="009650F4"/>
    <w:rsid w:val="0096547A"/>
    <w:rsid w:val="0096549D"/>
    <w:rsid w:val="0096574A"/>
    <w:rsid w:val="00965DC3"/>
    <w:rsid w:val="00966491"/>
    <w:rsid w:val="00967708"/>
    <w:rsid w:val="00967FAC"/>
    <w:rsid w:val="009702A4"/>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878BA"/>
    <w:rsid w:val="00990184"/>
    <w:rsid w:val="00990474"/>
    <w:rsid w:val="009918BC"/>
    <w:rsid w:val="00991A66"/>
    <w:rsid w:val="00991B50"/>
    <w:rsid w:val="009920E8"/>
    <w:rsid w:val="00992243"/>
    <w:rsid w:val="00993B25"/>
    <w:rsid w:val="00993FD2"/>
    <w:rsid w:val="0099411D"/>
    <w:rsid w:val="00994546"/>
    <w:rsid w:val="00994838"/>
    <w:rsid w:val="00994B3C"/>
    <w:rsid w:val="00994B6D"/>
    <w:rsid w:val="00995628"/>
    <w:rsid w:val="00995920"/>
    <w:rsid w:val="00995DEF"/>
    <w:rsid w:val="00995FE1"/>
    <w:rsid w:val="00996149"/>
    <w:rsid w:val="009961B8"/>
    <w:rsid w:val="009961BF"/>
    <w:rsid w:val="009966BB"/>
    <w:rsid w:val="00996A28"/>
    <w:rsid w:val="00996B62"/>
    <w:rsid w:val="00996C13"/>
    <w:rsid w:val="00997928"/>
    <w:rsid w:val="00997FBD"/>
    <w:rsid w:val="009A0109"/>
    <w:rsid w:val="009A03DF"/>
    <w:rsid w:val="009A0522"/>
    <w:rsid w:val="009A075D"/>
    <w:rsid w:val="009A0C7D"/>
    <w:rsid w:val="009A0F15"/>
    <w:rsid w:val="009A1183"/>
    <w:rsid w:val="009A2245"/>
    <w:rsid w:val="009A27A3"/>
    <w:rsid w:val="009A3C35"/>
    <w:rsid w:val="009A47D6"/>
    <w:rsid w:val="009A4A2D"/>
    <w:rsid w:val="009A55F4"/>
    <w:rsid w:val="009A5F1E"/>
    <w:rsid w:val="009A653D"/>
    <w:rsid w:val="009A6731"/>
    <w:rsid w:val="009A6858"/>
    <w:rsid w:val="009A7207"/>
    <w:rsid w:val="009A72A1"/>
    <w:rsid w:val="009A776D"/>
    <w:rsid w:val="009A790D"/>
    <w:rsid w:val="009A7B17"/>
    <w:rsid w:val="009A7BCF"/>
    <w:rsid w:val="009B0DB0"/>
    <w:rsid w:val="009B0EBF"/>
    <w:rsid w:val="009B17E6"/>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6C"/>
    <w:rsid w:val="009C7280"/>
    <w:rsid w:val="009C7436"/>
    <w:rsid w:val="009C786B"/>
    <w:rsid w:val="009D00CF"/>
    <w:rsid w:val="009D0107"/>
    <w:rsid w:val="009D0B49"/>
    <w:rsid w:val="009D0C36"/>
    <w:rsid w:val="009D16F5"/>
    <w:rsid w:val="009D24C7"/>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1F6"/>
    <w:rsid w:val="009E4350"/>
    <w:rsid w:val="009E5113"/>
    <w:rsid w:val="009E5782"/>
    <w:rsid w:val="009E6367"/>
    <w:rsid w:val="009E64FB"/>
    <w:rsid w:val="009E6C96"/>
    <w:rsid w:val="009E6D34"/>
    <w:rsid w:val="009E74C8"/>
    <w:rsid w:val="009E775E"/>
    <w:rsid w:val="009E7913"/>
    <w:rsid w:val="009E7B08"/>
    <w:rsid w:val="009F0041"/>
    <w:rsid w:val="009F09CD"/>
    <w:rsid w:val="009F0D1C"/>
    <w:rsid w:val="009F1C3F"/>
    <w:rsid w:val="009F24FF"/>
    <w:rsid w:val="009F270A"/>
    <w:rsid w:val="009F2757"/>
    <w:rsid w:val="009F3033"/>
    <w:rsid w:val="009F3707"/>
    <w:rsid w:val="009F3F50"/>
    <w:rsid w:val="009F47AF"/>
    <w:rsid w:val="009F4B88"/>
    <w:rsid w:val="009F5685"/>
    <w:rsid w:val="009F5EC9"/>
    <w:rsid w:val="009F61A4"/>
    <w:rsid w:val="009F6671"/>
    <w:rsid w:val="009F6767"/>
    <w:rsid w:val="009F6F9E"/>
    <w:rsid w:val="009F7805"/>
    <w:rsid w:val="009F7AAD"/>
    <w:rsid w:val="00A0074F"/>
    <w:rsid w:val="00A00995"/>
    <w:rsid w:val="00A00CB9"/>
    <w:rsid w:val="00A00CCC"/>
    <w:rsid w:val="00A01046"/>
    <w:rsid w:val="00A02A23"/>
    <w:rsid w:val="00A02D57"/>
    <w:rsid w:val="00A0338B"/>
    <w:rsid w:val="00A03988"/>
    <w:rsid w:val="00A04004"/>
    <w:rsid w:val="00A059FE"/>
    <w:rsid w:val="00A05C05"/>
    <w:rsid w:val="00A06414"/>
    <w:rsid w:val="00A065EE"/>
    <w:rsid w:val="00A068E0"/>
    <w:rsid w:val="00A10514"/>
    <w:rsid w:val="00A11087"/>
    <w:rsid w:val="00A117B1"/>
    <w:rsid w:val="00A122DC"/>
    <w:rsid w:val="00A12F1C"/>
    <w:rsid w:val="00A12F2F"/>
    <w:rsid w:val="00A1314F"/>
    <w:rsid w:val="00A1524E"/>
    <w:rsid w:val="00A153F1"/>
    <w:rsid w:val="00A1550A"/>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113"/>
    <w:rsid w:val="00A303E6"/>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1B"/>
    <w:rsid w:val="00A43F8D"/>
    <w:rsid w:val="00A446DB"/>
    <w:rsid w:val="00A44CD0"/>
    <w:rsid w:val="00A45C03"/>
    <w:rsid w:val="00A45CA4"/>
    <w:rsid w:val="00A45DC9"/>
    <w:rsid w:val="00A45DD2"/>
    <w:rsid w:val="00A45FA0"/>
    <w:rsid w:val="00A46454"/>
    <w:rsid w:val="00A465A8"/>
    <w:rsid w:val="00A468C1"/>
    <w:rsid w:val="00A46F35"/>
    <w:rsid w:val="00A471F7"/>
    <w:rsid w:val="00A47FD2"/>
    <w:rsid w:val="00A512D8"/>
    <w:rsid w:val="00A514F9"/>
    <w:rsid w:val="00A51B93"/>
    <w:rsid w:val="00A51F0A"/>
    <w:rsid w:val="00A53D88"/>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1A7"/>
    <w:rsid w:val="00A66797"/>
    <w:rsid w:val="00A667D6"/>
    <w:rsid w:val="00A6696C"/>
    <w:rsid w:val="00A66B45"/>
    <w:rsid w:val="00A66F83"/>
    <w:rsid w:val="00A67A84"/>
    <w:rsid w:val="00A7011B"/>
    <w:rsid w:val="00A71016"/>
    <w:rsid w:val="00A72353"/>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54B"/>
    <w:rsid w:val="00A85795"/>
    <w:rsid w:val="00A863CB"/>
    <w:rsid w:val="00A867BC"/>
    <w:rsid w:val="00A87820"/>
    <w:rsid w:val="00A9034E"/>
    <w:rsid w:val="00A9181D"/>
    <w:rsid w:val="00A91AB7"/>
    <w:rsid w:val="00A92859"/>
    <w:rsid w:val="00A92D83"/>
    <w:rsid w:val="00A937D6"/>
    <w:rsid w:val="00A93D96"/>
    <w:rsid w:val="00A94835"/>
    <w:rsid w:val="00A94B85"/>
    <w:rsid w:val="00A94EE3"/>
    <w:rsid w:val="00A95C5C"/>
    <w:rsid w:val="00A95CB1"/>
    <w:rsid w:val="00A96389"/>
    <w:rsid w:val="00A963E1"/>
    <w:rsid w:val="00A972B8"/>
    <w:rsid w:val="00A9787C"/>
    <w:rsid w:val="00A97AA5"/>
    <w:rsid w:val="00AA0A75"/>
    <w:rsid w:val="00AA0AE1"/>
    <w:rsid w:val="00AA0C49"/>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D9F"/>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399"/>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3A0"/>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363"/>
    <w:rsid w:val="00B10523"/>
    <w:rsid w:val="00B11309"/>
    <w:rsid w:val="00B11459"/>
    <w:rsid w:val="00B11D9C"/>
    <w:rsid w:val="00B12DFA"/>
    <w:rsid w:val="00B133D9"/>
    <w:rsid w:val="00B14809"/>
    <w:rsid w:val="00B14BAE"/>
    <w:rsid w:val="00B14DAB"/>
    <w:rsid w:val="00B1556E"/>
    <w:rsid w:val="00B1676E"/>
    <w:rsid w:val="00B16878"/>
    <w:rsid w:val="00B17760"/>
    <w:rsid w:val="00B177CF"/>
    <w:rsid w:val="00B17819"/>
    <w:rsid w:val="00B20B7F"/>
    <w:rsid w:val="00B20F74"/>
    <w:rsid w:val="00B211D3"/>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3C1"/>
    <w:rsid w:val="00B274B3"/>
    <w:rsid w:val="00B279C7"/>
    <w:rsid w:val="00B27C4D"/>
    <w:rsid w:val="00B30746"/>
    <w:rsid w:val="00B316B9"/>
    <w:rsid w:val="00B337C7"/>
    <w:rsid w:val="00B34825"/>
    <w:rsid w:val="00B34D1B"/>
    <w:rsid w:val="00B35E3D"/>
    <w:rsid w:val="00B35F64"/>
    <w:rsid w:val="00B36AEF"/>
    <w:rsid w:val="00B375EB"/>
    <w:rsid w:val="00B376B5"/>
    <w:rsid w:val="00B41490"/>
    <w:rsid w:val="00B416AA"/>
    <w:rsid w:val="00B41B06"/>
    <w:rsid w:val="00B42502"/>
    <w:rsid w:val="00B426A5"/>
    <w:rsid w:val="00B42A6F"/>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7C"/>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5DFD"/>
    <w:rsid w:val="00B66549"/>
    <w:rsid w:val="00B673D1"/>
    <w:rsid w:val="00B678AF"/>
    <w:rsid w:val="00B7198D"/>
    <w:rsid w:val="00B71B29"/>
    <w:rsid w:val="00B71DDD"/>
    <w:rsid w:val="00B72C0B"/>
    <w:rsid w:val="00B73956"/>
    <w:rsid w:val="00B73AC2"/>
    <w:rsid w:val="00B741E9"/>
    <w:rsid w:val="00B743C1"/>
    <w:rsid w:val="00B74597"/>
    <w:rsid w:val="00B75715"/>
    <w:rsid w:val="00B767D1"/>
    <w:rsid w:val="00B76C84"/>
    <w:rsid w:val="00B77ABB"/>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09B"/>
    <w:rsid w:val="00BA4358"/>
    <w:rsid w:val="00BA52C1"/>
    <w:rsid w:val="00BA5859"/>
    <w:rsid w:val="00BA59FA"/>
    <w:rsid w:val="00BA6246"/>
    <w:rsid w:val="00BA696A"/>
    <w:rsid w:val="00BA6CBB"/>
    <w:rsid w:val="00BA6DF8"/>
    <w:rsid w:val="00BA73B8"/>
    <w:rsid w:val="00BB004D"/>
    <w:rsid w:val="00BB0333"/>
    <w:rsid w:val="00BB046C"/>
    <w:rsid w:val="00BB0DEE"/>
    <w:rsid w:val="00BB1A73"/>
    <w:rsid w:val="00BB1F46"/>
    <w:rsid w:val="00BB1FE1"/>
    <w:rsid w:val="00BB216C"/>
    <w:rsid w:val="00BB2794"/>
    <w:rsid w:val="00BB2F1B"/>
    <w:rsid w:val="00BB3C7B"/>
    <w:rsid w:val="00BB47B0"/>
    <w:rsid w:val="00BB4B97"/>
    <w:rsid w:val="00BB546D"/>
    <w:rsid w:val="00BB55A8"/>
    <w:rsid w:val="00BB6790"/>
    <w:rsid w:val="00BB67CD"/>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0D29"/>
    <w:rsid w:val="00BD21D5"/>
    <w:rsid w:val="00BD2FCB"/>
    <w:rsid w:val="00BD361F"/>
    <w:rsid w:val="00BD42FE"/>
    <w:rsid w:val="00BD4759"/>
    <w:rsid w:val="00BD53C3"/>
    <w:rsid w:val="00BD5581"/>
    <w:rsid w:val="00BD5EC1"/>
    <w:rsid w:val="00BD6642"/>
    <w:rsid w:val="00BD7016"/>
    <w:rsid w:val="00BD74EB"/>
    <w:rsid w:val="00BD788D"/>
    <w:rsid w:val="00BD7A9E"/>
    <w:rsid w:val="00BE01B2"/>
    <w:rsid w:val="00BE02B8"/>
    <w:rsid w:val="00BE083A"/>
    <w:rsid w:val="00BE0851"/>
    <w:rsid w:val="00BE177D"/>
    <w:rsid w:val="00BE1914"/>
    <w:rsid w:val="00BE1BA0"/>
    <w:rsid w:val="00BE2958"/>
    <w:rsid w:val="00BE5D6D"/>
    <w:rsid w:val="00BE5EF8"/>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CE4"/>
    <w:rsid w:val="00C02F67"/>
    <w:rsid w:val="00C031A6"/>
    <w:rsid w:val="00C03488"/>
    <w:rsid w:val="00C047E0"/>
    <w:rsid w:val="00C047E1"/>
    <w:rsid w:val="00C04B34"/>
    <w:rsid w:val="00C04B82"/>
    <w:rsid w:val="00C0513E"/>
    <w:rsid w:val="00C05321"/>
    <w:rsid w:val="00C05500"/>
    <w:rsid w:val="00C05943"/>
    <w:rsid w:val="00C068CB"/>
    <w:rsid w:val="00C06C4B"/>
    <w:rsid w:val="00C07F7A"/>
    <w:rsid w:val="00C10FFB"/>
    <w:rsid w:val="00C116C8"/>
    <w:rsid w:val="00C11DBB"/>
    <w:rsid w:val="00C11F2C"/>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643"/>
    <w:rsid w:val="00C22DEE"/>
    <w:rsid w:val="00C239D6"/>
    <w:rsid w:val="00C23A7C"/>
    <w:rsid w:val="00C23E89"/>
    <w:rsid w:val="00C240D5"/>
    <w:rsid w:val="00C240F9"/>
    <w:rsid w:val="00C24CD5"/>
    <w:rsid w:val="00C25662"/>
    <w:rsid w:val="00C3021C"/>
    <w:rsid w:val="00C3048B"/>
    <w:rsid w:val="00C31235"/>
    <w:rsid w:val="00C31EA5"/>
    <w:rsid w:val="00C3208A"/>
    <w:rsid w:val="00C3223F"/>
    <w:rsid w:val="00C3325C"/>
    <w:rsid w:val="00C33539"/>
    <w:rsid w:val="00C33713"/>
    <w:rsid w:val="00C33A4A"/>
    <w:rsid w:val="00C33F27"/>
    <w:rsid w:val="00C342A8"/>
    <w:rsid w:val="00C353AC"/>
    <w:rsid w:val="00C354BC"/>
    <w:rsid w:val="00C35719"/>
    <w:rsid w:val="00C35CA9"/>
    <w:rsid w:val="00C36038"/>
    <w:rsid w:val="00C373AC"/>
    <w:rsid w:val="00C3779E"/>
    <w:rsid w:val="00C37CD9"/>
    <w:rsid w:val="00C37F14"/>
    <w:rsid w:val="00C40B07"/>
    <w:rsid w:val="00C4197B"/>
    <w:rsid w:val="00C42CF1"/>
    <w:rsid w:val="00C4374B"/>
    <w:rsid w:val="00C43D56"/>
    <w:rsid w:val="00C44912"/>
    <w:rsid w:val="00C44CBF"/>
    <w:rsid w:val="00C45854"/>
    <w:rsid w:val="00C45C67"/>
    <w:rsid w:val="00C4671B"/>
    <w:rsid w:val="00C46B77"/>
    <w:rsid w:val="00C47087"/>
    <w:rsid w:val="00C4747B"/>
    <w:rsid w:val="00C474E8"/>
    <w:rsid w:val="00C47A7A"/>
    <w:rsid w:val="00C504FF"/>
    <w:rsid w:val="00C50FD3"/>
    <w:rsid w:val="00C51513"/>
    <w:rsid w:val="00C51D48"/>
    <w:rsid w:val="00C52491"/>
    <w:rsid w:val="00C529F8"/>
    <w:rsid w:val="00C5364C"/>
    <w:rsid w:val="00C5368C"/>
    <w:rsid w:val="00C53756"/>
    <w:rsid w:val="00C53787"/>
    <w:rsid w:val="00C53D2A"/>
    <w:rsid w:val="00C5422A"/>
    <w:rsid w:val="00C54B08"/>
    <w:rsid w:val="00C559DF"/>
    <w:rsid w:val="00C55C56"/>
    <w:rsid w:val="00C569DD"/>
    <w:rsid w:val="00C600B8"/>
    <w:rsid w:val="00C60A78"/>
    <w:rsid w:val="00C60BD6"/>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4E"/>
    <w:rsid w:val="00C707CE"/>
    <w:rsid w:val="00C7119A"/>
    <w:rsid w:val="00C72663"/>
    <w:rsid w:val="00C72775"/>
    <w:rsid w:val="00C74B12"/>
    <w:rsid w:val="00C750D5"/>
    <w:rsid w:val="00C7569C"/>
    <w:rsid w:val="00C75A8E"/>
    <w:rsid w:val="00C765FA"/>
    <w:rsid w:val="00C77373"/>
    <w:rsid w:val="00C773EF"/>
    <w:rsid w:val="00C77928"/>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625"/>
    <w:rsid w:val="00C86E53"/>
    <w:rsid w:val="00C86EB2"/>
    <w:rsid w:val="00C8741E"/>
    <w:rsid w:val="00C913B9"/>
    <w:rsid w:val="00C91490"/>
    <w:rsid w:val="00C9171B"/>
    <w:rsid w:val="00C91C3D"/>
    <w:rsid w:val="00C937CA"/>
    <w:rsid w:val="00C93E30"/>
    <w:rsid w:val="00C93F64"/>
    <w:rsid w:val="00C944B3"/>
    <w:rsid w:val="00C94FE7"/>
    <w:rsid w:val="00C952D9"/>
    <w:rsid w:val="00C957D4"/>
    <w:rsid w:val="00C95E9B"/>
    <w:rsid w:val="00C9652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0937"/>
    <w:rsid w:val="00CB12E7"/>
    <w:rsid w:val="00CB195D"/>
    <w:rsid w:val="00CB242E"/>
    <w:rsid w:val="00CB3A22"/>
    <w:rsid w:val="00CB44C8"/>
    <w:rsid w:val="00CB47B8"/>
    <w:rsid w:val="00CB567B"/>
    <w:rsid w:val="00CB5876"/>
    <w:rsid w:val="00CB6880"/>
    <w:rsid w:val="00CB70A5"/>
    <w:rsid w:val="00CB7C9F"/>
    <w:rsid w:val="00CC0481"/>
    <w:rsid w:val="00CC1714"/>
    <w:rsid w:val="00CC3C62"/>
    <w:rsid w:val="00CC50B2"/>
    <w:rsid w:val="00CC553C"/>
    <w:rsid w:val="00CC5B54"/>
    <w:rsid w:val="00CC69B6"/>
    <w:rsid w:val="00CC6C58"/>
    <w:rsid w:val="00CC79E3"/>
    <w:rsid w:val="00CC7BCF"/>
    <w:rsid w:val="00CD0122"/>
    <w:rsid w:val="00CD07AA"/>
    <w:rsid w:val="00CD1463"/>
    <w:rsid w:val="00CD14BF"/>
    <w:rsid w:val="00CD1F55"/>
    <w:rsid w:val="00CD23A3"/>
    <w:rsid w:val="00CD2576"/>
    <w:rsid w:val="00CD31D9"/>
    <w:rsid w:val="00CD4F22"/>
    <w:rsid w:val="00CD4F54"/>
    <w:rsid w:val="00CD4F5E"/>
    <w:rsid w:val="00CD53F8"/>
    <w:rsid w:val="00CD5BA8"/>
    <w:rsid w:val="00CD5C0E"/>
    <w:rsid w:val="00CD6072"/>
    <w:rsid w:val="00CD62DB"/>
    <w:rsid w:val="00CD64FF"/>
    <w:rsid w:val="00CD6E37"/>
    <w:rsid w:val="00CD7325"/>
    <w:rsid w:val="00CE01E7"/>
    <w:rsid w:val="00CE15E2"/>
    <w:rsid w:val="00CE1B33"/>
    <w:rsid w:val="00CE1CAC"/>
    <w:rsid w:val="00CE2DDC"/>
    <w:rsid w:val="00CE3132"/>
    <w:rsid w:val="00CE4353"/>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0663"/>
    <w:rsid w:val="00D01ACB"/>
    <w:rsid w:val="00D026A4"/>
    <w:rsid w:val="00D042B4"/>
    <w:rsid w:val="00D0486C"/>
    <w:rsid w:val="00D05019"/>
    <w:rsid w:val="00D055B4"/>
    <w:rsid w:val="00D05A7D"/>
    <w:rsid w:val="00D05ADD"/>
    <w:rsid w:val="00D06725"/>
    <w:rsid w:val="00D06B55"/>
    <w:rsid w:val="00D06F8E"/>
    <w:rsid w:val="00D07BEA"/>
    <w:rsid w:val="00D105DD"/>
    <w:rsid w:val="00D14054"/>
    <w:rsid w:val="00D154C5"/>
    <w:rsid w:val="00D1567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C78"/>
    <w:rsid w:val="00D20EB3"/>
    <w:rsid w:val="00D20F26"/>
    <w:rsid w:val="00D210F5"/>
    <w:rsid w:val="00D21376"/>
    <w:rsid w:val="00D22712"/>
    <w:rsid w:val="00D229E2"/>
    <w:rsid w:val="00D2353C"/>
    <w:rsid w:val="00D23966"/>
    <w:rsid w:val="00D23B24"/>
    <w:rsid w:val="00D2434F"/>
    <w:rsid w:val="00D246AA"/>
    <w:rsid w:val="00D248A4"/>
    <w:rsid w:val="00D248CC"/>
    <w:rsid w:val="00D259CF"/>
    <w:rsid w:val="00D25E49"/>
    <w:rsid w:val="00D26775"/>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2DB1"/>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060"/>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CCE"/>
    <w:rsid w:val="00D76F62"/>
    <w:rsid w:val="00D77474"/>
    <w:rsid w:val="00D819E1"/>
    <w:rsid w:val="00D819F7"/>
    <w:rsid w:val="00D81A02"/>
    <w:rsid w:val="00D81E22"/>
    <w:rsid w:val="00D828E9"/>
    <w:rsid w:val="00D8318B"/>
    <w:rsid w:val="00D83965"/>
    <w:rsid w:val="00D86B2E"/>
    <w:rsid w:val="00D86F75"/>
    <w:rsid w:val="00D8710E"/>
    <w:rsid w:val="00D87414"/>
    <w:rsid w:val="00D87DF4"/>
    <w:rsid w:val="00D902EB"/>
    <w:rsid w:val="00D90624"/>
    <w:rsid w:val="00D910EB"/>
    <w:rsid w:val="00D91178"/>
    <w:rsid w:val="00D913D7"/>
    <w:rsid w:val="00D91EB1"/>
    <w:rsid w:val="00D91F64"/>
    <w:rsid w:val="00D93371"/>
    <w:rsid w:val="00D94B6D"/>
    <w:rsid w:val="00D94D83"/>
    <w:rsid w:val="00D95706"/>
    <w:rsid w:val="00D957AF"/>
    <w:rsid w:val="00D9597A"/>
    <w:rsid w:val="00D96173"/>
    <w:rsid w:val="00D96404"/>
    <w:rsid w:val="00DA0080"/>
    <w:rsid w:val="00DA0169"/>
    <w:rsid w:val="00DA0290"/>
    <w:rsid w:val="00DA0743"/>
    <w:rsid w:val="00DA1B70"/>
    <w:rsid w:val="00DA1D73"/>
    <w:rsid w:val="00DA1EC0"/>
    <w:rsid w:val="00DA1F8E"/>
    <w:rsid w:val="00DA322D"/>
    <w:rsid w:val="00DA3368"/>
    <w:rsid w:val="00DA433D"/>
    <w:rsid w:val="00DA457D"/>
    <w:rsid w:val="00DA4840"/>
    <w:rsid w:val="00DA48D9"/>
    <w:rsid w:val="00DA59C9"/>
    <w:rsid w:val="00DA5D41"/>
    <w:rsid w:val="00DA5F4C"/>
    <w:rsid w:val="00DA6FA4"/>
    <w:rsid w:val="00DA78BD"/>
    <w:rsid w:val="00DA7927"/>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0F4"/>
    <w:rsid w:val="00DC44B0"/>
    <w:rsid w:val="00DC4AC7"/>
    <w:rsid w:val="00DC5CE5"/>
    <w:rsid w:val="00DC7FB8"/>
    <w:rsid w:val="00DD067F"/>
    <w:rsid w:val="00DD09CB"/>
    <w:rsid w:val="00DD0C39"/>
    <w:rsid w:val="00DD11B4"/>
    <w:rsid w:val="00DD16BC"/>
    <w:rsid w:val="00DD1C54"/>
    <w:rsid w:val="00DD1EF0"/>
    <w:rsid w:val="00DD2B3B"/>
    <w:rsid w:val="00DD30AD"/>
    <w:rsid w:val="00DD35A9"/>
    <w:rsid w:val="00DD3643"/>
    <w:rsid w:val="00DD3BC9"/>
    <w:rsid w:val="00DD43C0"/>
    <w:rsid w:val="00DD5823"/>
    <w:rsid w:val="00DD6136"/>
    <w:rsid w:val="00DD7046"/>
    <w:rsid w:val="00DD71BE"/>
    <w:rsid w:val="00DD77CE"/>
    <w:rsid w:val="00DD7AD8"/>
    <w:rsid w:val="00DD7E86"/>
    <w:rsid w:val="00DE0124"/>
    <w:rsid w:val="00DE0BEB"/>
    <w:rsid w:val="00DE0F23"/>
    <w:rsid w:val="00DE2AE3"/>
    <w:rsid w:val="00DE2C60"/>
    <w:rsid w:val="00DE34C8"/>
    <w:rsid w:val="00DE3CA7"/>
    <w:rsid w:val="00DE4550"/>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4CD"/>
    <w:rsid w:val="00E20AA2"/>
    <w:rsid w:val="00E20BDE"/>
    <w:rsid w:val="00E21171"/>
    <w:rsid w:val="00E23281"/>
    <w:rsid w:val="00E2330D"/>
    <w:rsid w:val="00E235FD"/>
    <w:rsid w:val="00E23BEF"/>
    <w:rsid w:val="00E23F2E"/>
    <w:rsid w:val="00E25200"/>
    <w:rsid w:val="00E25284"/>
    <w:rsid w:val="00E2586C"/>
    <w:rsid w:val="00E25C19"/>
    <w:rsid w:val="00E2683E"/>
    <w:rsid w:val="00E30A51"/>
    <w:rsid w:val="00E31061"/>
    <w:rsid w:val="00E310EF"/>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A85"/>
    <w:rsid w:val="00E52F4F"/>
    <w:rsid w:val="00E532BE"/>
    <w:rsid w:val="00E53E4B"/>
    <w:rsid w:val="00E55607"/>
    <w:rsid w:val="00E55751"/>
    <w:rsid w:val="00E55CB7"/>
    <w:rsid w:val="00E55E6D"/>
    <w:rsid w:val="00E57150"/>
    <w:rsid w:val="00E57B2A"/>
    <w:rsid w:val="00E6041D"/>
    <w:rsid w:val="00E609C8"/>
    <w:rsid w:val="00E60ACB"/>
    <w:rsid w:val="00E613F4"/>
    <w:rsid w:val="00E61612"/>
    <w:rsid w:val="00E617E2"/>
    <w:rsid w:val="00E618EB"/>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152"/>
    <w:rsid w:val="00E76507"/>
    <w:rsid w:val="00E76AE3"/>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0FDE"/>
    <w:rsid w:val="00E910F4"/>
    <w:rsid w:val="00E911BF"/>
    <w:rsid w:val="00E91323"/>
    <w:rsid w:val="00E9141E"/>
    <w:rsid w:val="00E91558"/>
    <w:rsid w:val="00E91662"/>
    <w:rsid w:val="00E91F24"/>
    <w:rsid w:val="00E93ED2"/>
    <w:rsid w:val="00E9460C"/>
    <w:rsid w:val="00E94D01"/>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734"/>
    <w:rsid w:val="00EB0A4B"/>
    <w:rsid w:val="00EB10CC"/>
    <w:rsid w:val="00EB18C4"/>
    <w:rsid w:val="00EB1B7E"/>
    <w:rsid w:val="00EB2D31"/>
    <w:rsid w:val="00EB2F0C"/>
    <w:rsid w:val="00EB33CE"/>
    <w:rsid w:val="00EB5250"/>
    <w:rsid w:val="00EB5332"/>
    <w:rsid w:val="00EB63E1"/>
    <w:rsid w:val="00EB6402"/>
    <w:rsid w:val="00EB71E1"/>
    <w:rsid w:val="00EB770D"/>
    <w:rsid w:val="00EB78D5"/>
    <w:rsid w:val="00EB7AF9"/>
    <w:rsid w:val="00EC01A3"/>
    <w:rsid w:val="00EC02CF"/>
    <w:rsid w:val="00EC043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9CD"/>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5C2"/>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480D"/>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6306"/>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066"/>
    <w:rsid w:val="00F55411"/>
    <w:rsid w:val="00F55700"/>
    <w:rsid w:val="00F55BB9"/>
    <w:rsid w:val="00F560D8"/>
    <w:rsid w:val="00F5689E"/>
    <w:rsid w:val="00F56BC3"/>
    <w:rsid w:val="00F56CEE"/>
    <w:rsid w:val="00F5791E"/>
    <w:rsid w:val="00F57948"/>
    <w:rsid w:val="00F60107"/>
    <w:rsid w:val="00F60346"/>
    <w:rsid w:val="00F6087C"/>
    <w:rsid w:val="00F60AE3"/>
    <w:rsid w:val="00F60BF9"/>
    <w:rsid w:val="00F60F24"/>
    <w:rsid w:val="00F61189"/>
    <w:rsid w:val="00F6120E"/>
    <w:rsid w:val="00F61907"/>
    <w:rsid w:val="00F634A0"/>
    <w:rsid w:val="00F63512"/>
    <w:rsid w:val="00F63C13"/>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DE6"/>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110"/>
    <w:rsid w:val="00F942AC"/>
    <w:rsid w:val="00F94958"/>
    <w:rsid w:val="00F94FC1"/>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96F"/>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5DDE"/>
    <w:rsid w:val="00FD6263"/>
    <w:rsid w:val="00FD6A63"/>
    <w:rsid w:val="00FD78C9"/>
    <w:rsid w:val="00FD7A41"/>
    <w:rsid w:val="00FE0759"/>
    <w:rsid w:val="00FE0935"/>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 w:type="paragraph" w:styleId="Title">
    <w:name w:val="Title"/>
    <w:basedOn w:val="Normal"/>
    <w:next w:val="Normal"/>
    <w:link w:val="TitleChar"/>
    <w:uiPriority w:val="10"/>
    <w:qFormat/>
    <w:rsid w:val="009F61A4"/>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1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61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F61A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 w:type="paragraph" w:styleId="Title">
    <w:name w:val="Title"/>
    <w:basedOn w:val="Normal"/>
    <w:next w:val="Normal"/>
    <w:link w:val="TitleChar"/>
    <w:uiPriority w:val="10"/>
    <w:qFormat/>
    <w:rsid w:val="009F61A4"/>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1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61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F61A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27340990">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3640424">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0592125">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5249476">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6279010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89435974">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0046515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3418339">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1329098">
      <w:bodyDiv w:val="1"/>
      <w:marLeft w:val="0"/>
      <w:marRight w:val="0"/>
      <w:marTop w:val="0"/>
      <w:marBottom w:val="0"/>
      <w:divBdr>
        <w:top w:val="none" w:sz="0" w:space="0" w:color="auto"/>
        <w:left w:val="none" w:sz="0" w:space="0" w:color="auto"/>
        <w:bottom w:val="none" w:sz="0" w:space="0" w:color="auto"/>
        <w:right w:val="none" w:sz="0" w:space="0" w:color="auto"/>
      </w:divBdr>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673521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077627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36287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1585949">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272787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1998528518">
      <w:bodyDiv w:val="1"/>
      <w:marLeft w:val="0"/>
      <w:marRight w:val="0"/>
      <w:marTop w:val="0"/>
      <w:marBottom w:val="0"/>
      <w:divBdr>
        <w:top w:val="none" w:sz="0" w:space="0" w:color="auto"/>
        <w:left w:val="none" w:sz="0" w:space="0" w:color="auto"/>
        <w:bottom w:val="none" w:sz="0" w:space="0" w:color="auto"/>
        <w:right w:val="none" w:sz="0" w:space="0" w:color="auto"/>
      </w:divBdr>
    </w:div>
    <w:div w:id="2003581748">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131579">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23986372">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arm.com/zh/files/downloads/ARMv8_white_paper_v5.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4E86F-7BB9-45FC-8436-AEAD1638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14395</TotalTime>
  <Pages>6</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Shen, Wanjiang</dc:creator>
  <cp:lastModifiedBy>Shen, Wanjiang</cp:lastModifiedBy>
  <cp:revision>3430</cp:revision>
  <cp:lastPrinted>2018-02-11T03:45:00Z</cp:lastPrinted>
  <dcterms:created xsi:type="dcterms:W3CDTF">2018-02-11T03:43:00Z</dcterms:created>
  <dcterms:modified xsi:type="dcterms:W3CDTF">2019-03-19T09:41:00Z</dcterms:modified>
</cp:coreProperties>
</file>