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00" w:rsidRDefault="00EF4900" w:rsidP="00EF4900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第xxx章</w:t>
      </w: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 w:rsidP="00EF4900">
      <w:pPr>
        <w:spacing w:before="180" w:after="180"/>
        <w:rPr>
          <w:lang w:eastAsia="zh-CN"/>
        </w:rPr>
      </w:pPr>
    </w:p>
    <w:p w:rsidR="00EF4900" w:rsidRDefault="00EF4900">
      <w:pPr>
        <w:widowControl/>
        <w:spacing w:beforeLines="0" w:before="0" w:afterLines="0" w:after="0"/>
        <w:jc w:val="left"/>
        <w:rPr>
          <w:rFonts w:hAnsiTheme="majorHAnsi" w:cstheme="majorBidi"/>
          <w:b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:rsidR="00EC2739" w:rsidRDefault="00EC2739" w:rsidP="00EC2739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第14章 Linux设备模型</w:t>
      </w:r>
    </w:p>
    <w:p w:rsidR="00EC2739" w:rsidRDefault="00EC2739" w:rsidP="00EC2739">
      <w:pPr>
        <w:spacing w:before="180" w:after="180"/>
        <w:rPr>
          <w:lang w:eastAsia="zh-CN"/>
        </w:rPr>
      </w:pPr>
      <w:r w:rsidRPr="00A16C2A">
        <w:rPr>
          <w:lang w:eastAsia="zh-CN"/>
        </w:rPr>
        <w:t>2.5</w:t>
      </w:r>
      <w:r w:rsidRPr="00A16C2A">
        <w:rPr>
          <w:rFonts w:hint="eastAsia"/>
          <w:lang w:eastAsia="zh-CN"/>
        </w:rPr>
        <w:t>开发周期的目标之一是为内核创建统一的设备模型。以前的内核没有单一的数据结构，</w:t>
      </w:r>
      <w:r>
        <w:rPr>
          <w:rFonts w:hint="eastAsia"/>
          <w:lang w:eastAsia="zh-CN"/>
        </w:rPr>
        <w:t>用来</w:t>
      </w:r>
      <w:r w:rsidRPr="00A16C2A">
        <w:rPr>
          <w:rFonts w:hint="eastAsia"/>
          <w:lang w:eastAsia="zh-CN"/>
        </w:rPr>
        <w:t>获取有关系统如何</w:t>
      </w:r>
      <w:r>
        <w:rPr>
          <w:rFonts w:hint="eastAsia"/>
          <w:lang w:eastAsia="zh-CN"/>
        </w:rPr>
        <w:t>把设备</w:t>
      </w:r>
      <w:r w:rsidRPr="00A16C2A">
        <w:rPr>
          <w:rFonts w:hint="eastAsia"/>
          <w:lang w:eastAsia="zh-CN"/>
        </w:rPr>
        <w:t>放在一起的信息。尽管缺乏这方面的信息，但一段时间以来，</w:t>
      </w:r>
      <w:r>
        <w:rPr>
          <w:rFonts w:hint="eastAsia"/>
          <w:lang w:eastAsia="zh-CN"/>
        </w:rPr>
        <w:t>内核仍然运行良好。但是，具有</w:t>
      </w:r>
      <w:r w:rsidRPr="00A16C2A">
        <w:rPr>
          <w:rFonts w:hint="eastAsia"/>
          <w:lang w:eastAsia="zh-CN"/>
        </w:rPr>
        <w:t>更复杂拓扑结构</w:t>
      </w:r>
      <w:r>
        <w:rPr>
          <w:rFonts w:hint="eastAsia"/>
          <w:lang w:eastAsia="zh-CN"/>
        </w:rPr>
        <w:t>，</w:t>
      </w:r>
      <w:r w:rsidRPr="00A16C2A">
        <w:rPr>
          <w:rFonts w:hint="eastAsia"/>
          <w:lang w:eastAsia="zh-CN"/>
        </w:rPr>
        <w:t>并需要支持电源管理等功能</w:t>
      </w:r>
      <w:r>
        <w:rPr>
          <w:rFonts w:hint="eastAsia"/>
          <w:lang w:eastAsia="zh-CN"/>
        </w:rPr>
        <w:t>的新系统，为了使其更清晰简洁，就需要一种系统结构的抽象描述。</w:t>
      </w:r>
    </w:p>
    <w:p w:rsidR="00EC2739" w:rsidRDefault="00EC2739" w:rsidP="00EC2739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2.6内核设备模型提供了这种抽象描述。在内核中，被用来支持各种任务，如下：</w:t>
      </w:r>
    </w:p>
    <w:p w:rsidR="0004615A" w:rsidRDefault="00EC2739" w:rsidP="00F978C8">
      <w:pPr>
        <w:pStyle w:val="ListParagraph"/>
        <w:numPr>
          <w:ilvl w:val="0"/>
          <w:numId w:val="1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电源管理和系统关机</w:t>
      </w:r>
      <w:r w:rsidR="00F978C8">
        <w:rPr>
          <w:lang w:eastAsia="zh-CN"/>
        </w:rPr>
        <w:br/>
      </w:r>
      <w:r w:rsidR="0004615A">
        <w:rPr>
          <w:rFonts w:hint="eastAsia"/>
          <w:lang w:eastAsia="zh-CN"/>
        </w:rPr>
        <w:t>这</w:t>
      </w:r>
      <w:r w:rsidR="0004615A" w:rsidRPr="0004615A">
        <w:rPr>
          <w:rFonts w:hint="eastAsia"/>
          <w:lang w:eastAsia="zh-CN"/>
        </w:rPr>
        <w:t>需要了解系统的结构。例如，在处理连接到USB</w:t>
      </w:r>
      <w:r w:rsidR="0004615A">
        <w:rPr>
          <w:rFonts w:hint="eastAsia"/>
          <w:lang w:eastAsia="zh-CN"/>
        </w:rPr>
        <w:t>主机</w:t>
      </w:r>
      <w:r w:rsidR="0004615A" w:rsidRPr="0004615A">
        <w:rPr>
          <w:rFonts w:hint="eastAsia"/>
          <w:lang w:eastAsia="zh-CN"/>
        </w:rPr>
        <w:t>适配器的所有设备之前，适配器无法关闭。设备模型</w:t>
      </w:r>
      <w:r w:rsidR="0004615A">
        <w:rPr>
          <w:rFonts w:hint="eastAsia"/>
          <w:lang w:eastAsia="zh-CN"/>
        </w:rPr>
        <w:t>确保</w:t>
      </w:r>
      <w:r w:rsidR="0004615A" w:rsidRPr="0004615A">
        <w:rPr>
          <w:rFonts w:hint="eastAsia"/>
          <w:lang w:eastAsia="zh-CN"/>
        </w:rPr>
        <w:t>能够以正确的顺序遍历系统的硬件。</w:t>
      </w:r>
    </w:p>
    <w:p w:rsidR="007A1C71" w:rsidRPr="0098482E" w:rsidRDefault="00EC2739" w:rsidP="00F978C8">
      <w:pPr>
        <w:pStyle w:val="ListParagraph"/>
        <w:numPr>
          <w:ilvl w:val="0"/>
          <w:numId w:val="1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和用户空间进行通信</w:t>
      </w:r>
      <w:r w:rsidR="00F978C8">
        <w:rPr>
          <w:lang w:eastAsia="zh-CN"/>
        </w:rPr>
        <w:br/>
      </w:r>
      <w:proofErr w:type="spellStart"/>
      <w:r w:rsidR="007A1C71" w:rsidRPr="007A1C71">
        <w:rPr>
          <w:rFonts w:hint="eastAsia"/>
          <w:lang w:eastAsia="zh-CN"/>
        </w:rPr>
        <w:t>sysfs</w:t>
      </w:r>
      <w:proofErr w:type="spellEnd"/>
      <w:r w:rsidR="007A1C71" w:rsidRPr="007A1C71">
        <w:rPr>
          <w:rFonts w:hint="eastAsia"/>
          <w:lang w:eastAsia="zh-CN"/>
        </w:rPr>
        <w:t>虚拟文件系统的实现与设备模型紧密相关，并揭示了它所代表的结构。将系统信息提供给用户空间和用于改变操作参数的</w:t>
      </w:r>
      <w:r w:rsidR="007A1C71">
        <w:rPr>
          <w:rFonts w:hint="eastAsia"/>
          <w:lang w:eastAsia="zh-CN"/>
        </w:rPr>
        <w:t>“</w:t>
      </w:r>
      <w:r w:rsidR="007A1C71" w:rsidRPr="007A1C71">
        <w:rPr>
          <w:rFonts w:hint="eastAsia"/>
          <w:lang w:eastAsia="zh-CN"/>
        </w:rPr>
        <w:t>旋钮</w:t>
      </w:r>
      <w:r w:rsidR="007A1C71">
        <w:rPr>
          <w:rFonts w:hint="eastAsia"/>
          <w:lang w:eastAsia="zh-CN"/>
        </w:rPr>
        <w:t>”</w:t>
      </w:r>
      <w:r w:rsidR="007A1C71" w:rsidRPr="007A1C71">
        <w:rPr>
          <w:rFonts w:hint="eastAsia"/>
          <w:lang w:eastAsia="zh-CN"/>
        </w:rPr>
        <w:t>越来越多地通过</w:t>
      </w:r>
      <w:proofErr w:type="spellStart"/>
      <w:r w:rsidR="007A1C71" w:rsidRPr="007A1C71">
        <w:rPr>
          <w:rFonts w:hint="eastAsia"/>
          <w:lang w:eastAsia="zh-CN"/>
        </w:rPr>
        <w:t>sysfs</w:t>
      </w:r>
      <w:proofErr w:type="spellEnd"/>
      <w:r w:rsidR="007A1C71" w:rsidRPr="007A1C71">
        <w:rPr>
          <w:rFonts w:hint="eastAsia"/>
          <w:lang w:eastAsia="zh-CN"/>
        </w:rPr>
        <w:t>完成，因此也</w:t>
      </w:r>
      <w:r w:rsidR="007A1C71">
        <w:rPr>
          <w:rFonts w:hint="eastAsia"/>
          <w:lang w:eastAsia="zh-CN"/>
        </w:rPr>
        <w:t>是</w:t>
      </w:r>
      <w:r w:rsidR="007A1C71" w:rsidRPr="007A1C71">
        <w:rPr>
          <w:rFonts w:hint="eastAsia"/>
          <w:lang w:eastAsia="zh-CN"/>
        </w:rPr>
        <w:t>通过设备模型完成。</w:t>
      </w:r>
    </w:p>
    <w:p w:rsidR="007A1C71" w:rsidRDefault="0004615A" w:rsidP="00F978C8">
      <w:pPr>
        <w:pStyle w:val="ListParagraph"/>
        <w:numPr>
          <w:ilvl w:val="0"/>
          <w:numId w:val="1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可热插拔设备</w:t>
      </w:r>
      <w:r w:rsidR="00F978C8">
        <w:rPr>
          <w:lang w:eastAsia="zh-CN"/>
        </w:rPr>
        <w:br/>
      </w:r>
      <w:r w:rsidR="00557E48">
        <w:rPr>
          <w:rFonts w:hint="eastAsia"/>
          <w:lang w:eastAsia="zh-CN"/>
        </w:rPr>
        <w:t>计算机硬件越来越多的是动态设备，用户可以随意插拔外设。内核里用来处理热插拔设备，尤其是和其通信的</w:t>
      </w:r>
      <w:proofErr w:type="spellStart"/>
      <w:r w:rsidR="00557E48">
        <w:rPr>
          <w:rFonts w:hint="eastAsia"/>
          <w:lang w:eastAsia="zh-CN"/>
        </w:rPr>
        <w:t>hotplug</w:t>
      </w:r>
      <w:proofErr w:type="spellEnd"/>
      <w:r w:rsidR="00557E48">
        <w:rPr>
          <w:rFonts w:hint="eastAsia"/>
          <w:lang w:eastAsia="zh-CN"/>
        </w:rPr>
        <w:t>机制，是通过设备模型管理的。</w:t>
      </w:r>
    </w:p>
    <w:p w:rsidR="007A1C71" w:rsidRPr="007A1C71" w:rsidRDefault="0004615A" w:rsidP="00F978C8">
      <w:pPr>
        <w:pStyle w:val="ListParagraph"/>
        <w:numPr>
          <w:ilvl w:val="0"/>
          <w:numId w:val="1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设备类</w:t>
      </w:r>
      <w:r w:rsidR="00F978C8">
        <w:rPr>
          <w:lang w:eastAsia="zh-CN"/>
        </w:rPr>
        <w:br/>
      </w:r>
      <w:r w:rsidR="00557E48" w:rsidRPr="00557E48">
        <w:rPr>
          <w:rFonts w:hint="eastAsia"/>
          <w:lang w:eastAsia="zh-CN"/>
        </w:rPr>
        <w:t>系统的许多部分对如何连接设备几乎没有兴趣，但他们需要知道哪些设备可用。设备模型包括一个用于将设备分配给类的机制，这些类可以在更高的功能级别上描述这些设备，并允许从用户空间中发现它们。</w:t>
      </w:r>
    </w:p>
    <w:p w:rsidR="007A1C71" w:rsidRDefault="0004615A" w:rsidP="00F978C8">
      <w:pPr>
        <w:pStyle w:val="ListParagraph"/>
        <w:numPr>
          <w:ilvl w:val="0"/>
          <w:numId w:val="11"/>
        </w:numPr>
        <w:spacing w:before="180" w:after="180"/>
        <w:ind w:leftChars="0"/>
        <w:rPr>
          <w:lang w:eastAsia="zh-CN"/>
        </w:rPr>
      </w:pPr>
      <w:r>
        <w:rPr>
          <w:rFonts w:hint="eastAsia"/>
          <w:lang w:eastAsia="zh-CN"/>
        </w:rPr>
        <w:t>对象生命周期</w:t>
      </w:r>
      <w:r w:rsidR="00F978C8">
        <w:rPr>
          <w:lang w:eastAsia="zh-CN"/>
        </w:rPr>
        <w:br/>
      </w:r>
      <w:r w:rsidR="00557E48" w:rsidRPr="00557E48">
        <w:rPr>
          <w:rFonts w:hint="eastAsia"/>
          <w:lang w:eastAsia="zh-CN"/>
        </w:rPr>
        <w:t>上面描述的许多功能，包括热插拔支持和</w:t>
      </w:r>
      <w:proofErr w:type="spellStart"/>
      <w:r w:rsidR="00557E48" w:rsidRPr="00557E48">
        <w:rPr>
          <w:rFonts w:hint="eastAsia"/>
          <w:lang w:eastAsia="zh-CN"/>
        </w:rPr>
        <w:t>sysfs</w:t>
      </w:r>
      <w:proofErr w:type="spellEnd"/>
      <w:r w:rsidR="00557E48">
        <w:rPr>
          <w:rFonts w:hint="eastAsia"/>
          <w:lang w:eastAsia="zh-CN"/>
        </w:rPr>
        <w:t>，都会使内核中</w:t>
      </w:r>
      <w:r w:rsidR="00557E48" w:rsidRPr="00557E48">
        <w:rPr>
          <w:rFonts w:hint="eastAsia"/>
          <w:lang w:eastAsia="zh-CN"/>
        </w:rPr>
        <w:t>对象的创建和操作复杂化。设备模型的实现需要创建一组处理对象生命周期的机制，它们之间的关系以及它们在用户空间中的表示。</w:t>
      </w:r>
    </w:p>
    <w:p w:rsidR="00F978C8" w:rsidRDefault="00557E48" w:rsidP="00EC2739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Linux设备模型是一个复杂的数据结构。例如，</w:t>
      </w:r>
      <w:r w:rsidR="00F978C8">
        <w:rPr>
          <w:rFonts w:hint="eastAsia"/>
          <w:lang w:eastAsia="zh-CN"/>
        </w:rPr>
        <w:t>如图14-1所示，该图简化显示了有关USB鼠标的设备模型结构的一小部分。</w:t>
      </w:r>
      <w:r w:rsidR="00AB2580">
        <w:rPr>
          <w:rFonts w:hint="eastAsia"/>
          <w:lang w:eastAsia="zh-CN"/>
        </w:rPr>
        <w:t>沿着图的中心，可以看到，“设备”树展示了鼠标是怎样连接到系统的。“总线”树跟踪每条总线的连接情况，而“类”的子树则关心设备提供的功能，而不管他们是如何连接的。即使在一个简单的系统，设备树模型也包含上百个上述这样的节点，所以这是一个非常难以整体可视化的数据结构。</w:t>
      </w:r>
    </w:p>
    <w:p w:rsidR="00F978C8" w:rsidRDefault="00F978C8" w:rsidP="00EC2739">
      <w:pPr>
        <w:spacing w:before="180" w:after="180"/>
        <w:rPr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F4900" w:rsidP="00EC2739">
      <w:pPr>
        <w:spacing w:before="180" w:after="180"/>
        <w:rPr>
          <w:b/>
          <w:lang w:eastAsia="zh-CN"/>
        </w:rPr>
      </w:pPr>
      <w:r>
        <w:rPr>
          <w:rFonts w:hint="eastAsia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2EA7CFE" wp14:editId="08C9F4C4">
                <wp:simplePos x="0" y="0"/>
                <wp:positionH relativeFrom="column">
                  <wp:posOffset>136691</wp:posOffset>
                </wp:positionH>
                <wp:positionV relativeFrom="paragraph">
                  <wp:posOffset>92544</wp:posOffset>
                </wp:positionV>
                <wp:extent cx="5150485" cy="5096510"/>
                <wp:effectExtent l="0" t="0" r="12065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0485" cy="5096510"/>
                          <a:chOff x="0" y="0"/>
                          <a:chExt cx="5150485" cy="5096786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5150485" cy="4730750"/>
                            <a:chOff x="0" y="0"/>
                            <a:chExt cx="5150568" cy="4731028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580445" y="0"/>
                              <a:ext cx="922020" cy="429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99F" w:rsidRDefault="0003099F" w:rsidP="0003099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总线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862469" y="0"/>
                              <a:ext cx="953770" cy="429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99F" w:rsidRDefault="0003099F" w:rsidP="0003099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4142629" y="0"/>
                              <a:ext cx="937895" cy="429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99F" w:rsidRDefault="0003099F" w:rsidP="0003099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4071068" y="818985"/>
                              <a:ext cx="1079500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746" w:rsidRDefault="00011746" w:rsidP="00011746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输入设备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150581" y="1582310"/>
                              <a:ext cx="913130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1746" w:rsidRDefault="00011746" w:rsidP="00011746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鼠标1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4611756" y="429371"/>
                              <a:ext cx="0" cy="39751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4611756" y="1280160"/>
                              <a:ext cx="0" cy="3022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588396" y="818985"/>
                              <a:ext cx="913130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746F" w:rsidRDefault="00AC746F" w:rsidP="00AC746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usb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878372" y="818985"/>
                              <a:ext cx="913130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746F" w:rsidRDefault="00AC746F" w:rsidP="00AC746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pci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806810" y="1582310"/>
                              <a:ext cx="1057275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746F" w:rsidRDefault="00AC746F" w:rsidP="00AC746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dev0:10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806810" y="2504661"/>
                              <a:ext cx="1057275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746F" w:rsidRDefault="00AC746F" w:rsidP="00AC746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usb2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806810" y="3299792"/>
                              <a:ext cx="1057275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746F" w:rsidRDefault="00AC746F" w:rsidP="00AC746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port1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2806810" y="4055166"/>
                              <a:ext cx="1057275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746F" w:rsidRDefault="00AC746F" w:rsidP="00AC746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dev1:1-0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23854" y="1582310"/>
                              <a:ext cx="913130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5CF" w:rsidRDefault="00B505CF" w:rsidP="00B505C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375575" y="1582310"/>
                              <a:ext cx="913130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5CF" w:rsidRDefault="00B505CF" w:rsidP="00B505C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0" y="2504661"/>
                              <a:ext cx="969645" cy="45275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05CF" w:rsidRDefault="00B505CF" w:rsidP="00B505CF">
                                <w:pPr>
                                  <w:spacing w:beforeLines="0" w:before="0" w:afterLines="0" w:after="0"/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usb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-hid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3331596" y="429371"/>
                              <a:ext cx="0" cy="389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3331596" y="1272209"/>
                              <a:ext cx="0" cy="3102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3339548" y="2035534"/>
                              <a:ext cx="0" cy="4691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339548" y="2957886"/>
                              <a:ext cx="0" cy="34190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3339548" y="3753016"/>
                              <a:ext cx="0" cy="3021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057523" y="437322"/>
                              <a:ext cx="0" cy="3892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53224" y="2035534"/>
                              <a:ext cx="0" cy="4691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Elbow Connector 25"/>
                          <wps:cNvCnPr/>
                          <wps:spPr>
                            <a:xfrm rot="5400000">
                              <a:off x="246490" y="1248355"/>
                              <a:ext cx="540014" cy="134661"/>
                            </a:xfrm>
                            <a:prstGeom prst="bentConnector3">
                              <a:avLst>
                                <a:gd name="adj1" fmla="val -8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Elbow Connector 26"/>
                          <wps:cNvCnPr/>
                          <wps:spPr>
                            <a:xfrm rot="16200000" flipH="1">
                              <a:off x="1415331" y="1129086"/>
                              <a:ext cx="539750" cy="361922"/>
                            </a:xfrm>
                            <a:prstGeom prst="bentConnector3">
                              <a:avLst>
                                <a:gd name="adj1" fmla="val -8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Elbow Connector 27"/>
                          <wps:cNvCnPr/>
                          <wps:spPr>
                            <a:xfrm>
                              <a:off x="1860605" y="2035534"/>
                              <a:ext cx="940946" cy="723569"/>
                            </a:xfrm>
                            <a:prstGeom prst="bentConnector3">
                              <a:avLst>
                                <a:gd name="adj1" fmla="val -72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lbow Connector 28"/>
                          <wps:cNvCnPr/>
                          <wps:spPr>
                            <a:xfrm rot="16200000" flipH="1">
                              <a:off x="1204623" y="2675614"/>
                              <a:ext cx="2246232" cy="944427"/>
                            </a:xfrm>
                            <a:prstGeom prst="bentConnector3">
                              <a:avLst>
                                <a:gd name="adj1" fmla="val 10096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Elbow Connector 29"/>
                          <wps:cNvCnPr/>
                          <wps:spPr>
                            <a:xfrm flipH="1">
                              <a:off x="3864334" y="2035534"/>
                              <a:ext cx="747671" cy="2282025"/>
                            </a:xfrm>
                            <a:prstGeom prst="bentConnector3">
                              <a:avLst>
                                <a:gd name="adj1" fmla="val -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Elbow Connector 36"/>
                          <wps:cNvCnPr/>
                          <wps:spPr>
                            <a:xfrm rot="10800000" flipV="1">
                              <a:off x="453224" y="3848432"/>
                              <a:ext cx="4158531" cy="882596"/>
                            </a:xfrm>
                            <a:prstGeom prst="bentConnector3">
                              <a:avLst>
                                <a:gd name="adj1" fmla="val -102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453224" y="2957886"/>
                              <a:ext cx="0" cy="177256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968" y="4810539"/>
                            <a:ext cx="2154804" cy="286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B5B" w:rsidRDefault="00E87B5B" w:rsidP="00AB2580">
                              <w:pPr>
                                <w:spacing w:beforeLines="0" w:before="0" w:afterLines="0" w:after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图14-1，设备模型的一小部分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left:0;text-align:left;margin-left:10.75pt;margin-top:7.3pt;width:405.55pt;height:401.3pt;z-index:251714560" coordsize="51504,5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">
                <v:group id="Group 38" o:spid="_x0000_s1027" style="position:absolute;width:51504;height:47307" coordsize="51505,47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2" o:spid="_x0000_s1028" style="position:absolute;left:5804;width:9220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lE8MA&#10;AADaAAAADwAAAGRycy9kb3ducmV2LnhtbESPQWvCQBSE7wX/w/IEb3VTD2Kjm9AIgiBYmla0t0f2&#10;JRuafRuyq6b/vlso9DjMzDfMJh9tJ240+Naxgqd5AoK4crrlRsHH++5xBcIHZI2dY1LwTR7ybPKw&#10;wVS7O7/RrQyNiBD2KSowIfSplL4yZNHPXU8cvdoNFkOUQyP1gPcIt51cJMlSWmw5LhjsaWuo+iqv&#10;VsG5KF4v+HyoPk/1Co81F0nZGaVm0/FlDSLQGP7Df+29VrCA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DlE8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03099F" w:rsidRDefault="0003099F" w:rsidP="0003099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总线</w:t>
                          </w:r>
                        </w:p>
                      </w:txbxContent>
                    </v:textbox>
                  </v:oval>
                  <v:oval id="Oval 3" o:spid="_x0000_s1029" style="position:absolute;left:28624;width:9538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AiMMA&#10;AADaAAAADwAAAGRycy9kb3ducmV2LnhtbESPQWvCQBSE74L/YXlCb7qphaLRVRpBEAqVppbq7ZF9&#10;yQazb0N2q/Hfu0Khx2FmvmGW69424kKdrx0reJ4kIIgLp2uuFBy+tuMZCB+QNTaOScGNPKxXw8ES&#10;U+2u/EmXPFQiQtinqMCE0KZS+sKQRT9xLXH0StdZDFF2ldQdXiPcNnKaJK/SYs1xwWBLG0PFOf+1&#10;Cn6ybH/E+Xtx+i5n+FFyluSNUepp1L8tQATqw3/4r73TCl7gcS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AiM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03099F" w:rsidRDefault="0003099F" w:rsidP="0003099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设备</w:t>
                          </w:r>
                        </w:p>
                      </w:txbxContent>
                    </v:textbox>
                  </v:oval>
                  <v:oval id="Oval 4" o:spid="_x0000_s1030" style="position:absolute;left:41426;width:9379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Y/MMA&#10;AADaAAAADwAAAGRycy9kb3ducmV2LnhtbESPQWvCQBSE74L/YXlCb7qplKLRVRpBEAqVppbq7ZF9&#10;yQazb0N2q/Hfu0Khx2FmvmGW69424kKdrx0reJ4kIIgLp2uuFBy+tuMZCB+QNTaOScGNPKxXw8ES&#10;U+2u/EmXPFQiQtinqMCE0KZS+sKQRT9xLXH0StdZDFF2ldQdXiPcNnKaJK/SYs1xwWBLG0PFOf+1&#10;Cn6ybH/E+Xtx+i5n+FFyluSNUepp1L8tQATqw3/4r73TCl7gcS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XY/M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03099F" w:rsidRDefault="0003099F" w:rsidP="0003099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类</w:t>
                          </w:r>
                        </w:p>
                      </w:txbxContent>
                    </v:textbox>
                  </v:oval>
                  <v:oval id="Oval 5" o:spid="_x0000_s1031" style="position:absolute;left:40710;top:8189;width:10795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Q/yMQA&#10;AADaAAAADwAAAGRycy9kb3ducmV2LnhtbESP3WrCQBSE7wu+w3IE7+rGglJSN0FEiyBF6g+9Pc2e&#10;JsHs2ZDdxPXtu4WCl8PMfMMs82AaMVDnassKZtMEBHFhdc2lgvNp+/wKwnlkjY1lUnAnB3k2elpi&#10;qu2NP2k4+lJECLsUFVTet6mUrqjIoJvaljh6P7Yz6KPsSqk7vEW4aeRLkiykwZrjQoUtrSsqrsfe&#10;KDBhU4R3+3Xurxf3beeLw2z/cVBqMg6rNxCegn+E/9s7rWAO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0P8jEAAAA2gAAAA8AAAAAAAAAAAAAAAAAmAIAAGRycy9k&#10;b3ducmV2LnhtbFBLBQYAAAAABAAEAPUAAACJAwAAAAA=&#10;" fillcolor="white [3201]" strokecolor="#548dd4 [1951]" strokeweight="2pt">
                    <v:textbox>
                      <w:txbxContent>
                        <w:p w:rsidR="00011746" w:rsidRDefault="00011746" w:rsidP="00011746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输入设备</w:t>
                          </w:r>
                        </w:p>
                      </w:txbxContent>
                    </v:textbox>
                  </v:oval>
                  <v:oval id="Oval 6" o:spid="_x0000_s1032" style="position:absolute;left:41505;top:15823;width:9132;height:4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ahv8IA&#10;AADaAAAADwAAAGRycy9kb3ducmV2LnhtbESP3YrCMBSE7xd8h3AE79ZUwSLVKCK6LCyL+Ie3x+bY&#10;FpuT0kTNvv1GELwcZuYbZjoPphZ3al1lWcGgn4Agzq2uuFBw2K8/xyCcR9ZYWyYFf+RgPut8TDHT&#10;9sFbuu98ISKEXYYKSu+bTEqXl2TQ9W1DHL2LbQ36KNtC6hYfEW5qOUySVBqsOC6U2NCypPy6uxkF&#10;Jqzy8GVPh9v16M52lG4GP78bpXrdsJiA8BT8O/xqf2sFKTyvxBs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qG/wgAAANoAAAAPAAAAAAAAAAAAAAAAAJgCAABkcnMvZG93&#10;bnJldi54bWxQSwUGAAAAAAQABAD1AAAAhwMAAAAA&#10;" fillcolor="white [3201]" strokecolor="#548dd4 [1951]" strokeweight="2pt">
                    <v:textbox>
                      <w:txbxContent>
                        <w:p w:rsidR="00011746" w:rsidRDefault="00011746" w:rsidP="00011746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鼠标1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3" type="#_x0000_t32" style="position:absolute;left:46117;top:4293;width:0;height:3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<v:stroke endarrow="open"/>
                  </v:shape>
                  <v:shape id="Straight Arrow Connector 8" o:spid="_x0000_s1034" type="#_x0000_t32" style="position:absolute;left:46117;top:12801;width:0;height:30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  <v:stroke endarrow="open"/>
                  </v:shape>
                  <v:oval id="Oval 9" o:spid="_x0000_s1035" style="position:absolute;left:5883;top:8189;width:9132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1zcIA&#10;AADaAAAADwAAAGRycy9kb3ducmV2LnhtbESP3YrCMBSE7xd8h3AE79ZUQVmrUURUhEXEP7w9Nse2&#10;2JyUJmr27c3Cwl4OM/MNM5kFU4knNa60rKDXTUAQZ1aXnCs4HVefXyCcR9ZYWSYFP+RgNm19TDDV&#10;9sV7eh58LiKEXYoKCu/rVEqXFWTQdW1NHL2bbQz6KJtc6gZfEW4q2U+SoTRYclwosKZFQdn98DAK&#10;TFhmYW0vp8f97K52MNz1vrc7pTrtMB+D8BT8f/ivvdEKRvB7Jd4AO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TXNwgAAANoAAAAPAAAAAAAAAAAAAAAAAJgCAABkcnMvZG93&#10;bnJldi54bWxQSwUGAAAAAAQABAD1AAAAhwMAAAAA&#10;" fillcolor="white [3201]" strokecolor="#548dd4 [1951]" strokeweight="2pt">
                    <v:textbox>
                      <w:txbxContent>
                        <w:p w:rsidR="00AC746F" w:rsidRDefault="00AC746F" w:rsidP="00AC746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lang w:eastAsia="zh-CN"/>
                            </w:rPr>
                            <w:t>usb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oval>
                  <v:oval id="Oval 10" o:spid="_x0000_s1036" style="position:absolute;left:28783;top:8189;width:9132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1Gi8QA&#10;AADbAAAADwAAAGRycy9kb3ducmV2LnhtbESPT2sCQQzF7wW/w5CCtzqroMjWUaRoKZQi/ile407c&#10;XdzJLDujTr99cxC8JbyX936ZLZJr1I26UHs2MBxkoIgLb2suDRz267cpqBCRLTaeycAfBVjMey8z&#10;zK2/85Zuu1gqCeGQo4EqxjbXOhQVOQwD3xKLdvadwyhrV2rb4V3CXaNHWTbRDmuWhgpb+qiouOyu&#10;zoBLqyJ9+uPhevkNJz+ebIbfPxtj+q9p+Q4qUopP8+P6ywq+0MsvMo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tRovEAAAA2wAAAA8AAAAAAAAAAAAAAAAAmAIAAGRycy9k&#10;b3ducmV2LnhtbFBLBQYAAAAABAAEAPUAAACJAwAAAAA=&#10;" fillcolor="white [3201]" strokecolor="#548dd4 [1951]" strokeweight="2pt">
                    <v:textbox>
                      <w:txbxContent>
                        <w:p w:rsidR="00AC746F" w:rsidRDefault="00AC746F" w:rsidP="00AC746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lang w:eastAsia="zh-CN"/>
                            </w:rPr>
                            <w:t>pci</w:t>
                          </w:r>
                          <w:proofErr w:type="spellEnd"/>
                          <w:r>
                            <w:rPr>
                              <w:rFonts w:hint="eastAsia"/>
                              <w:lang w:eastAsia="zh-CN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oval>
                  <v:oval id="Oval 11" o:spid="_x0000_s1037" style="position:absolute;left:28068;top:15823;width:10572;height:4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HjEMAA&#10;AADbAAAADwAAAGRycy9kb3ducmV2LnhtbERP24rCMBB9F/Yfwgj7pmmFFalGWWQVQUS8sa+zzWxb&#10;bCaliRr/3giCb3M415nMgqnFlVpXWVaQ9hMQxLnVFRcKjodFbwTCeWSNtWVScCcHs+lHZ4KZtjfe&#10;0XXvCxFD2GWooPS+yaR0eUkGXd82xJH7t61BH2FbSN3iLYabWg6SZCgNVhwbSmxoXlJ+3l+MAhN+&#10;8rC0v8fL+eT+7Ndwm643W6U+u+F7DMJT8G/xy73ScX4Kz1/iAX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HjEMAAAADbAAAADwAAAAAAAAAAAAAAAACYAgAAZHJzL2Rvd25y&#10;ZXYueG1sUEsFBgAAAAAEAAQA9QAAAIUDAAAAAA==&#10;" fillcolor="white [3201]" strokecolor="#548dd4 [1951]" strokeweight="2pt">
                    <v:textbox>
                      <w:txbxContent>
                        <w:p w:rsidR="00AC746F" w:rsidRDefault="00AC746F" w:rsidP="00AC746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dev0:10</w:t>
                          </w:r>
                        </w:p>
                      </w:txbxContent>
                    </v:textbox>
                  </v:oval>
                  <v:oval id="Oval 12" o:spid="_x0000_s1038" style="position:absolute;left:28068;top:25046;width:10572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9Z8IA&#10;AADbAAAADwAAAGRycy9kb3ducmV2LnhtbERP22rCQBB9L/gPywi+NRsDSkmzioiWghSpF/o6zU6T&#10;YHY2ZNe4/n23UPBtDuc6xTKYVgzUu8aygmmSgiAurW64UnA6bp9fQDiPrLG1TAru5GC5GD0VmGt7&#10;408aDr4SMYRdjgpq77tcSlfWZNAltiOO3I/tDfoI+0rqHm8x3LQyS9O5NNhwbKixo3VN5eVwNQpM&#10;2JThzX6drpez+7az+X66+9grNRmH1SsIT8E/xP/udx3nZ/D3Sz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31nwgAAANsAAAAPAAAAAAAAAAAAAAAAAJgCAABkcnMvZG93&#10;bnJldi54bWxQSwUGAAAAAAQABAD1AAAAhwMAAAAA&#10;" fillcolor="white [3201]" strokecolor="#548dd4 [1951]" strokeweight="2pt">
                    <v:textbox>
                      <w:txbxContent>
                        <w:p w:rsidR="00AC746F" w:rsidRDefault="00AC746F" w:rsidP="00AC746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usb2</w:t>
                          </w:r>
                        </w:p>
                      </w:txbxContent>
                    </v:textbox>
                  </v:oval>
                  <v:oval id="Oval 13" o:spid="_x0000_s1039" style="position:absolute;left:28068;top:32997;width:10572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/Y/MAA&#10;AADbAAAADwAAAGRycy9kb3ducmV2LnhtbERP24rCMBB9X/Afwgi+ranKilSjiKgIi4g3fB2bsS02&#10;k9JEzf79RljYtzmc60xmwVTiSY0rLSvodRMQxJnVJecKTsfV5wiE88gaK8uk4IcczKatjwmm2r54&#10;T8+Dz0UMYZeigsL7OpXSZQUZdF1bE0fuZhuDPsIml7rBVww3lewnyVAaLDk2FFjToqDsfngYBSYs&#10;s7C2l9PjfnZX+zXc9b63O6U67TAfg/AU/L/4z73Rcf4A3r/EA+T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/Y/MAAAADbAAAADwAAAAAAAAAAAAAAAACYAgAAZHJzL2Rvd25y&#10;ZXYueG1sUEsFBgAAAAAEAAQA9QAAAIUDAAAAAA==&#10;" fillcolor="white [3201]" strokecolor="#548dd4 [1951]" strokeweight="2pt">
                    <v:textbox>
                      <w:txbxContent>
                        <w:p w:rsidR="00AC746F" w:rsidRDefault="00AC746F" w:rsidP="00AC746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port1</w:t>
                          </w:r>
                        </w:p>
                      </w:txbxContent>
                    </v:textbox>
                  </v:oval>
                  <v:oval id="Oval 14" o:spid="_x0000_s1040" style="position:absolute;left:28068;top:40551;width:10572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AiMAA&#10;AADbAAAADwAAAGRycy9kb3ducmV2LnhtbERP24rCMBB9X/Afwgi+raniilSjiKgIi4g3fB2bsS02&#10;k9JEzf79RljYtzmc60xmwVTiSY0rLSvodRMQxJnVJecKTsfV5wiE88gaK8uk4IcczKatjwmm2r54&#10;T8+Dz0UMYZeigsL7OpXSZQUZdF1bE0fuZhuDPsIml7rBVww3lewnyVAaLDk2FFjToqDsfngYBSYs&#10;s7C2l9PjfnZX+zXc9b63O6U67TAfg/AU/L/4z73Rcf4A3r/EA+T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ZAiMAAAADbAAAADwAAAAAAAAAAAAAAAACYAgAAZHJzL2Rvd25y&#10;ZXYueG1sUEsFBgAAAAAEAAQA9QAAAIUDAAAAAA==&#10;" fillcolor="white [3201]" strokecolor="#548dd4 [1951]" strokeweight="2pt">
                    <v:textbox>
                      <w:txbxContent>
                        <w:p w:rsidR="00AC746F" w:rsidRDefault="00AC746F" w:rsidP="00AC746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dev1:1-0</w:t>
                          </w:r>
                        </w:p>
                      </w:txbxContent>
                    </v:textbox>
                  </v:oval>
                  <v:oval id="Oval 15" o:spid="_x0000_s1041" style="position:absolute;left:238;top:15823;width:9131;height:4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rlE8IA&#10;AADbAAAADwAAAGRycy9kb3ducmV2LnhtbERP22rCQBB9L/gPywi+1U0KhpK6iogWQUqoF/o6zU6T&#10;kOxsyK66/n23UPBtDuc682UwnbjS4BrLCtJpAoK4tLrhSsHpuH1+BeE8ssbOMim4k4PlYvQ0x1zb&#10;G3/S9eArEUPY5aig9r7PpXRlTQbd1PbEkfuxg0Ef4VBJPeAthptOviRJJg02HBtq7GldU9keLkaB&#10;CZsyvNuv06U9u287y4p0/1EoNRmH1RsIT8E/xP/unY7zZ/D3Sz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uUTwgAAANsAAAAPAAAAAAAAAAAAAAAAAJgCAABkcnMvZG93&#10;bnJldi54bWxQSwUGAAAAAAQABAD1AAAAhwMAAAAA&#10;" fillcolor="white [3201]" strokecolor="#548dd4 [1951]" strokeweight="2pt">
                    <v:textbox>
                      <w:txbxContent>
                        <w:p w:rsidR="00B505CF" w:rsidRDefault="00B505CF" w:rsidP="00B505C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驱动</w:t>
                          </w:r>
                        </w:p>
                      </w:txbxContent>
                    </v:textbox>
                  </v:oval>
                  <v:oval id="Oval 16" o:spid="_x0000_s1042" style="position:absolute;left:13755;top:15823;width:9132;height:4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h7ZMAA&#10;AADbAAAADwAAAGRycy9kb3ducmV2LnhtbERP24rCMBB9F/yHMIJvmrpgWapRFnFFEJH1wr7ONrNt&#10;sZmUJmr8eyMIvs3hXGc6D6YWV2pdZVnBaJiAIM6trrhQcDx8Dz5BOI+ssbZMCu7kYD7rdqaYaXvj&#10;H7rufSFiCLsMFZTeN5mULi/JoBvahjhy/7Y16CNsC6lbvMVwU8uPJEmlwYpjQ4kNLUrKz/uLUWDC&#10;Mg8r+3u8nE/uz47T3Wiz3SnV74WvCQhPwb/FL/dax/kpPH+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0h7ZMAAAADbAAAADwAAAAAAAAAAAAAAAACYAgAAZHJzL2Rvd25y&#10;ZXYueG1sUEsFBgAAAAAEAAQA9QAAAIUDAAAAAA==&#10;" fillcolor="white [3201]" strokecolor="#548dd4 [1951]" strokeweight="2pt">
                    <v:textbox>
                      <w:txbxContent>
                        <w:p w:rsidR="00B505CF" w:rsidRDefault="00B505CF" w:rsidP="00B505C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设备</w:t>
                          </w:r>
                        </w:p>
                      </w:txbxContent>
                    </v:textbox>
                  </v:oval>
                  <v:oval id="Oval 17" o:spid="_x0000_s1043" style="position:absolute;top:25046;width:9696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e/8IA&#10;AADbAAAADwAAAGRycy9kb3ducmV2LnhtbERP32vCMBB+F/wfwgl709TB6uiMMsSNgQyx69jrrbm1&#10;xeZSmmjjf78Igm/38f285TqYVpypd41lBfNZAoK4tLrhSkHx9TZ9BuE8ssbWMim4kIP1ajxaYqbt&#10;wAc6574SMYRdhgpq77tMSlfWZNDNbEccuT/bG/QR9pXUPQ4x3LTyMUlSabDh2FBjR5uaymN+MgpM&#10;2Jbh3f4Up+O3+7VP6X6++9wr9TAJry8gPAV/F9/cHzrOX8D1l3i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N7/wgAAANsAAAAPAAAAAAAAAAAAAAAAAJgCAABkcnMvZG93&#10;bnJldi54bWxQSwUGAAAAAAQABAD1AAAAhwMAAAAA&#10;" fillcolor="white [3201]" strokecolor="#548dd4 [1951]" strokeweight="2pt">
                    <v:textbox>
                      <w:txbxContent>
                        <w:p w:rsidR="00B505CF" w:rsidRDefault="00B505CF" w:rsidP="00B505CF">
                          <w:pPr>
                            <w:spacing w:beforeLines="0" w:before="0" w:afterLines="0" w:after="0"/>
                            <w:jc w:val="center"/>
                            <w:rPr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lang w:eastAsia="zh-CN"/>
                            </w:rPr>
                            <w:t>usb</w:t>
                          </w:r>
                          <w:proofErr w:type="spellEnd"/>
                          <w:r>
                            <w:rPr>
                              <w:rFonts w:hint="eastAsia"/>
                              <w:lang w:eastAsia="zh-CN"/>
                            </w:rPr>
                            <w:t>-hid</w:t>
                          </w:r>
                          <w:proofErr w:type="gramEnd"/>
                        </w:p>
                      </w:txbxContent>
                    </v:textbox>
                  </v:oval>
                  <v:shape id="Straight Arrow Connector 18" o:spid="_x0000_s1044" type="#_x0000_t32" style="position:absolute;left:33315;top:4293;width:0;height:38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<v:stroke endarrow="open"/>
                  </v:shape>
                  <v:shape id="Straight Arrow Connector 19" o:spid="_x0000_s1045" type="#_x0000_t32" style="position:absolute;left:33315;top:12722;width:0;height:3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<v:stroke endarrow="open"/>
                  </v:shape>
                  <v:shape id="Straight Arrow Connector 20" o:spid="_x0000_s1046" type="#_x0000_t32" style="position:absolute;left:33395;top:20355;width:0;height:4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<v:stroke endarrow="open"/>
                  </v:shape>
                  <v:shape id="Straight Arrow Connector 21" o:spid="_x0000_s1047" type="#_x0000_t32" style="position:absolute;left:33395;top:29578;width:0;height:34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<v:stroke endarrow="open"/>
                  </v:shape>
                  <v:shape id="Straight Arrow Connector 22" o:spid="_x0000_s1048" type="#_x0000_t32" style="position:absolute;left:33395;top:37530;width:0;height:3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<v:stroke endarrow="open"/>
                  </v:shape>
                  <v:shape id="Straight Arrow Connector 23" o:spid="_x0000_s1049" type="#_x0000_t32" style="position:absolute;left:10575;top:4373;width:0;height:3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<v:stroke endarrow="open"/>
                  </v:shape>
                  <v:shape id="Straight Arrow Connector 24" o:spid="_x0000_s1050" type="#_x0000_t32" style="position:absolute;left:4532;top:20355;width:0;height:46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5" o:spid="_x0000_s1051" type="#_x0000_t34" style="position:absolute;left:2465;top:12482;width:5400;height:13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YUcsUAAADbAAAADwAAAGRycy9kb3ducmV2LnhtbESPQWsCMRSE74X+h/AKvdWsQkW2RimF&#10;gkJbdFsP3l6TZ7J087Jsorv990YQPA4z8w0zXw6+ESfqYh1YwXhUgCDWwdRsFfx8vz/NQMSEbLAJ&#10;TAr+KcJycX83x9KEnrd0qpIVGcKxRAUupbaUMmpHHuMotMTZO4TOY8qys9J02Ge4b+SkKKbSY815&#10;wWFLb470X3X0Cj6+fvvDdGfXa73fa6er3efGjpV6fBheX0AkGtItfG2vjILJM1y+5B8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YUcsUAAADbAAAADwAAAAAAAAAA&#10;AAAAAAChAgAAZHJzL2Rvd25yZXYueG1sUEsFBgAAAAAEAAQA+QAAAJMDAAAAAA==&#10;" adj="-19" strokecolor="#4579b8 [3044]">
                    <v:stroke endarrow="open"/>
                  </v:shape>
                  <v:shape id="Elbow Connector 26" o:spid="_x0000_s1052" type="#_x0000_t34" style="position:absolute;left:14153;top:11290;width:5398;height:36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b9scMAAADbAAAADwAAAGRycy9kb3ducmV2LnhtbESP3YrCMBSE7wXfIZwFb2RNtxeyVKPI&#10;grjeLNj1AY7N6c+2OSlJtPXtN4Lg5TAz3zDr7Wg6cSPnG8sKPhYJCOLC6oYrBeff/fsnCB+QNXaW&#10;ScGdPGw308kaM20HPtEtD5WIEPYZKqhD6DMpfVGTQb+wPXH0SusMhihdJbXDIcJNJ9MkWUqDDceF&#10;Gnv6qqlo86tRcPy5DA7386v9O1Ca79q+LNujUrO3cbcCEWgMr/Cz/a0VpEt4fIk/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m/bHDAAAA2wAAAA8AAAAAAAAAAAAA&#10;AAAAoQIAAGRycy9kb3ducmV2LnhtbFBLBQYAAAAABAAEAPkAAACRAwAAAAA=&#10;" adj="-19" strokecolor="#4579b8 [3044]">
                    <v:stroke endarrow="open"/>
                  </v:shape>
                  <v:shape id="Elbow Connector 27" o:spid="_x0000_s1053" type="#_x0000_t34" style="position:absolute;left:18606;top:20355;width:9409;height:723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hggsIAAADbAAAADwAAAGRycy9kb3ducmV2LnhtbESPQWsCMRSE74L/IbxCb5rUQy2rUUSw&#10;9Va6VcTbc/PcLG5elk3qrv++EQSPw8x8w8yXvavFldpQedbwNlYgiAtvKi417H43ow8QISIbrD2T&#10;hhsFWC6Ggzlmxnf8Q9c8liJBOGSowcbYZFKGwpLDMPYNcfLOvnUYk2xLaVrsEtzVcqLUu3RYcVqw&#10;2NDaUnHJ/5yGWLFXt+7raOz3SX3mW+oOe9L69aVfzUBE6uMz/GhvjYbJFO5f0g+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hggsIAAADbAAAADwAAAAAAAAAAAAAA&#10;AAChAgAAZHJzL2Rvd25yZXYueG1sUEsFBgAAAAAEAAQA+QAAAJADAAAAAA==&#10;" adj="-157" strokecolor="#4579b8 [3044]">
                    <v:stroke endarrow="open"/>
                  </v:shape>
                  <v:shape id="Elbow Connector 28" o:spid="_x0000_s1054" type="#_x0000_t34" style="position:absolute;left:12046;top:26756;width:22462;height:94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2XqsEAAADbAAAADwAAAGRycy9kb3ducmV2LnhtbERPz2vCMBS+C/sfwhvsZlOlqKtGEUWQ&#10;XcTOgcdH89Z2Ni9dkmn9781B2PHj+71Y9aYVV3K+saxglKQgiEurG64UnD53wxkIH5A1tpZJwZ08&#10;rJYvgwXm2t74SNciVCKGsM9RQR1Cl0vpy5oM+sR2xJH7ts5giNBVUju8xXDTynGaTqTBhmNDjR1t&#10;aiovxZ9RIH++dvf0nG33Lryb6bb4yLLDr1Jvr/16DiJQH/7FT/deKxjHsfF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jZeqwQAAANsAAAAPAAAAAAAAAAAAAAAA&#10;AKECAABkcnMvZG93bnJldi54bWxQSwUGAAAAAAQABAD5AAAAjwMAAAAA&#10;" adj="21809" strokecolor="#4579b8 [3044]">
                    <v:stroke endarrow="open"/>
                  </v:shape>
                  <v:shape id="Elbow Connector 29" o:spid="_x0000_s1055" type="#_x0000_t34" style="position:absolute;left:38643;top:20355;width:7477;height:228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utsQAAADbAAAADwAAAGRycy9kb3ducmV2LnhtbESPQWvCQBSE7wX/w/IEb3WjUrGpm9Aq&#10;pfUimhR6fWafSTD7NmRXTf99VxA8DjPzDbNMe9OIC3WutqxgMo5AEBdW11wq+Mk/nxcgnEfW2Fgm&#10;BX/kIE0GT0uMtb3yni6ZL0WAsItRQeV9G0vpiooMurFtiYN3tJ1BH2RXSt3hNcBNI6dRNJcGaw4L&#10;Fba0qqg4ZWejoH+Rm4PMPr52zu5329/ZOl+ZXKnRsH9/A+Gp94/wvf2tFUxf4fYl/ACZ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+62xAAAANsAAAAPAAAAAAAAAAAA&#10;AAAAAKECAABkcnMvZG93bnJldi54bWxQSwUGAAAAAAQABAD5AAAAkgMAAAAA&#10;" adj="0" strokecolor="#4579b8 [3044]">
                    <v:stroke endarrow="open"/>
                  </v:shape>
                  <v:shape id="Elbow Connector 36" o:spid="_x0000_s1056" type="#_x0000_t34" style="position:absolute;left:4532;top:38484;width:41585;height:88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c3MQAAADbAAAADwAAAGRycy9kb3ducmV2LnhtbESPQWsCMRSE74X+h/AK3jS7KlZWo4gg&#10;eipoS1tvj83rZunmZUmiu/33RhB6HGbmG2a57m0jruRD7VhBPspAEJdO11wp+HjfDecgQkTW2Dgm&#10;BX8UYL16flpioV3HR7qeYiUShEOBCkyMbSFlKA1ZDCPXEifvx3mLMUlfSe2xS3DbyHGWzaTFmtOC&#10;wZa2hsrf08UqOO7ffD415+7zNZ/bw5f5bss4VWrw0m8WICL18T/8aB+0gskM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NzcxAAAANsAAAAPAAAAAAAAAAAA&#10;AAAAAKECAABkcnMvZG93bnJldi54bWxQSwUGAAAAAAQABAD5AAAAkgMAAAAA&#10;" adj="-22" strokecolor="#4579b8 [3044]">
                    <v:stroke endarrow="open"/>
                  </v:shape>
                  <v:shape id="Straight Arrow Connector 37" o:spid="_x0000_s1057" type="#_x0000_t32" style="position:absolute;left:4532;top:29578;width:0;height:177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8" type="#_x0000_t202" style="position:absolute;left:16379;top:48105;width:21548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E87B5B" w:rsidRDefault="00E87B5B" w:rsidP="00AB2580">
                        <w:pPr>
                          <w:spacing w:beforeLines="0" w:before="0" w:afterLines="0" w:after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图14-1，设备模型的一小部分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F978C8" w:rsidRDefault="00F978C8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E87B5B" w:rsidRDefault="00E87B5B" w:rsidP="00EC2739">
      <w:pPr>
        <w:spacing w:before="180" w:after="180"/>
        <w:rPr>
          <w:b/>
          <w:lang w:eastAsia="zh-CN"/>
        </w:rPr>
      </w:pPr>
    </w:p>
    <w:p w:rsidR="00A61A36" w:rsidRDefault="00864788" w:rsidP="00EF4900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对于大多数情况下，Linux设备模型考虑了所有应该考虑的事情，而不是把这些交给驱动程序的开发者去完成。它在后台运行，与设备模型的直接交互也是通过总线或者其它内核子模块完成。结果，许多驱动程序的开发者能够忽略设备模型，并相信它会自行处理。</w:t>
      </w:r>
    </w:p>
    <w:p w:rsidR="00EF4900" w:rsidRPr="00EF4900" w:rsidRDefault="00864788" w:rsidP="00EF4900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但是，对设备模型的理解总是一件好事情的。</w:t>
      </w:r>
      <w:r w:rsidR="00EF4900" w:rsidRPr="00EF4900">
        <w:rPr>
          <w:rFonts w:hint="eastAsia"/>
          <w:lang w:eastAsia="zh-CN"/>
        </w:rPr>
        <w:t>有时候设备模型会从其</w:t>
      </w:r>
      <w:r w:rsidR="004C3619">
        <w:rPr>
          <w:rFonts w:hint="eastAsia"/>
          <w:lang w:eastAsia="zh-CN"/>
        </w:rPr>
        <w:t>它</w:t>
      </w:r>
      <w:r w:rsidR="00EF4900" w:rsidRPr="00EF4900">
        <w:rPr>
          <w:rFonts w:hint="eastAsia"/>
          <w:lang w:eastAsia="zh-CN"/>
        </w:rPr>
        <w:t>层“泄漏出去”</w:t>
      </w:r>
      <w:r w:rsidR="004C3619">
        <w:rPr>
          <w:rFonts w:hint="eastAsia"/>
          <w:lang w:eastAsia="zh-CN"/>
        </w:rPr>
        <w:t>；</w:t>
      </w:r>
      <w:r w:rsidR="00EF4900" w:rsidRPr="00EF4900">
        <w:rPr>
          <w:rFonts w:hint="eastAsia"/>
          <w:lang w:eastAsia="zh-CN"/>
        </w:rPr>
        <w:t>例如，</w:t>
      </w:r>
      <w:r w:rsidR="00A61A36">
        <w:rPr>
          <w:rFonts w:hint="eastAsia"/>
          <w:lang w:eastAsia="zh-CN"/>
        </w:rPr>
        <w:t>使用</w:t>
      </w:r>
      <w:proofErr w:type="spellStart"/>
      <w:r w:rsidR="00A61A36" w:rsidRPr="00EF4900">
        <w:rPr>
          <w:rFonts w:hint="eastAsia"/>
          <w:lang w:eastAsia="zh-CN"/>
        </w:rPr>
        <w:t>struct</w:t>
      </w:r>
      <w:proofErr w:type="spellEnd"/>
      <w:r w:rsidR="00A61A36" w:rsidRPr="00EF4900">
        <w:rPr>
          <w:rFonts w:hint="eastAsia"/>
          <w:lang w:eastAsia="zh-CN"/>
        </w:rPr>
        <w:t xml:space="preserve"> device</w:t>
      </w:r>
      <w:r w:rsidR="00A61A36">
        <w:rPr>
          <w:rFonts w:hint="eastAsia"/>
          <w:lang w:eastAsia="zh-CN"/>
        </w:rPr>
        <w:t>的</w:t>
      </w:r>
      <w:r w:rsidR="00EF4900" w:rsidRPr="00EF4900">
        <w:rPr>
          <w:rFonts w:hint="eastAsia"/>
          <w:lang w:eastAsia="zh-CN"/>
        </w:rPr>
        <w:t>通用DMA代码（我们在第15章中遇到）。您可能需要使用设备模型提供的某些功能，例如</w:t>
      </w:r>
      <w:proofErr w:type="spellStart"/>
      <w:r w:rsidR="00EF4900" w:rsidRPr="00EF4900">
        <w:rPr>
          <w:rFonts w:hint="eastAsia"/>
          <w:lang w:eastAsia="zh-CN"/>
        </w:rPr>
        <w:t>kobjects</w:t>
      </w:r>
      <w:proofErr w:type="spellEnd"/>
      <w:r w:rsidR="00EF4900" w:rsidRPr="00EF4900">
        <w:rPr>
          <w:rFonts w:hint="eastAsia"/>
          <w:lang w:eastAsia="zh-CN"/>
        </w:rPr>
        <w:t>提供的引用计数和相关功能。通过</w:t>
      </w:r>
      <w:proofErr w:type="spellStart"/>
      <w:r w:rsidR="00EF4900" w:rsidRPr="00EF4900">
        <w:rPr>
          <w:rFonts w:hint="eastAsia"/>
          <w:lang w:eastAsia="zh-CN"/>
        </w:rPr>
        <w:t>sysfs</w:t>
      </w:r>
      <w:proofErr w:type="spellEnd"/>
      <w:r w:rsidR="00EF4900" w:rsidRPr="00EF4900">
        <w:rPr>
          <w:rFonts w:hint="eastAsia"/>
          <w:lang w:eastAsia="zh-CN"/>
        </w:rPr>
        <w:t>与用户空间进行通信也是一种设备模型功能</w:t>
      </w:r>
      <w:r w:rsidR="004C3619">
        <w:rPr>
          <w:rFonts w:hint="eastAsia"/>
          <w:lang w:eastAsia="zh-CN"/>
        </w:rPr>
        <w:t>；</w:t>
      </w:r>
      <w:r w:rsidR="00EF4900" w:rsidRPr="00EF4900">
        <w:rPr>
          <w:rFonts w:hint="eastAsia"/>
          <w:lang w:eastAsia="zh-CN"/>
        </w:rPr>
        <w:t>本章解释了该通讯的工作原理。</w:t>
      </w:r>
    </w:p>
    <w:p w:rsidR="00EF4900" w:rsidRPr="00EF4900" w:rsidRDefault="00EF4900" w:rsidP="00EF4900">
      <w:pPr>
        <w:spacing w:before="180" w:after="180"/>
        <w:rPr>
          <w:lang w:eastAsia="zh-CN"/>
        </w:rPr>
      </w:pPr>
      <w:r w:rsidRPr="00EF4900">
        <w:rPr>
          <w:rFonts w:hint="eastAsia"/>
          <w:lang w:eastAsia="zh-CN"/>
        </w:rPr>
        <w:t>我们</w:t>
      </w:r>
      <w:r w:rsidR="004C3619">
        <w:rPr>
          <w:rFonts w:hint="eastAsia"/>
          <w:lang w:eastAsia="zh-CN"/>
        </w:rPr>
        <w:t>对</w:t>
      </w:r>
      <w:r w:rsidRPr="00EF4900">
        <w:rPr>
          <w:rFonts w:hint="eastAsia"/>
          <w:lang w:eastAsia="zh-CN"/>
        </w:rPr>
        <w:t>设备</w:t>
      </w:r>
      <w:r w:rsidR="004C3619">
        <w:rPr>
          <w:rFonts w:hint="eastAsia"/>
          <w:lang w:eastAsia="zh-CN"/>
        </w:rPr>
        <w:t>模型实行</w:t>
      </w:r>
      <w:r w:rsidRPr="00EF4900">
        <w:rPr>
          <w:rFonts w:hint="eastAsia"/>
          <w:lang w:eastAsia="zh-CN"/>
        </w:rPr>
        <w:t>自下而上演示。设备模型的复杂性使得从</w:t>
      </w:r>
      <w:r w:rsidR="004C3619">
        <w:rPr>
          <w:rFonts w:hint="eastAsia"/>
          <w:lang w:eastAsia="zh-CN"/>
        </w:rPr>
        <w:t>顶层</w:t>
      </w:r>
      <w:r w:rsidRPr="00EF4900">
        <w:rPr>
          <w:rFonts w:hint="eastAsia"/>
          <w:lang w:eastAsia="zh-CN"/>
        </w:rPr>
        <w:t>视图</w:t>
      </w:r>
      <w:r w:rsidR="004C3619">
        <w:rPr>
          <w:rFonts w:hint="eastAsia"/>
          <w:lang w:eastAsia="zh-CN"/>
        </w:rPr>
        <w:t>理解变得非常困难</w:t>
      </w:r>
      <w:r w:rsidRPr="00EF4900">
        <w:rPr>
          <w:rFonts w:hint="eastAsia"/>
          <w:lang w:eastAsia="zh-CN"/>
        </w:rPr>
        <w:t>。我们希望，通过展示底层设备组件的工作方式，我们可以帮助您准备应对这些组件如何用于构建更大结构的挑战。</w:t>
      </w:r>
    </w:p>
    <w:p w:rsidR="00EF4900" w:rsidRDefault="00EF4900" w:rsidP="00EF4900">
      <w:pPr>
        <w:spacing w:before="180" w:after="180"/>
        <w:rPr>
          <w:rFonts w:hint="eastAsia"/>
          <w:lang w:eastAsia="zh-CN"/>
        </w:rPr>
      </w:pPr>
      <w:r w:rsidRPr="00EF4900">
        <w:rPr>
          <w:rFonts w:hint="eastAsia"/>
          <w:lang w:eastAsia="zh-CN"/>
        </w:rPr>
        <w:t>对于很多读者来说，本章可以被看作是第一次不需要阅读的高级资料。</w:t>
      </w:r>
      <w:r w:rsidR="00D00043">
        <w:rPr>
          <w:rFonts w:hint="eastAsia"/>
          <w:lang w:eastAsia="zh-CN"/>
        </w:rPr>
        <w:t>但是，</w:t>
      </w:r>
      <w:r w:rsidRPr="00EF4900">
        <w:rPr>
          <w:rFonts w:hint="eastAsia"/>
          <w:lang w:eastAsia="zh-CN"/>
        </w:rPr>
        <w:t>我们鼓励那些</w:t>
      </w:r>
      <w:r w:rsidRPr="00EF4900">
        <w:rPr>
          <w:rFonts w:hint="eastAsia"/>
          <w:lang w:eastAsia="zh-CN"/>
        </w:rPr>
        <w:lastRenderedPageBreak/>
        <w:t>对Linux设备模型如何</w:t>
      </w:r>
      <w:r w:rsidR="004C3619">
        <w:rPr>
          <w:rFonts w:hint="eastAsia"/>
          <w:lang w:eastAsia="zh-CN"/>
        </w:rPr>
        <w:t>工作</w:t>
      </w:r>
      <w:r w:rsidRPr="00EF4900">
        <w:rPr>
          <w:rFonts w:hint="eastAsia"/>
          <w:lang w:eastAsia="zh-CN"/>
        </w:rPr>
        <w:t>感兴趣的</w:t>
      </w:r>
      <w:r w:rsidR="00D00043">
        <w:rPr>
          <w:rFonts w:hint="eastAsia"/>
          <w:lang w:eastAsia="zh-CN"/>
        </w:rPr>
        <w:t>同学们</w:t>
      </w:r>
      <w:r w:rsidRPr="00EF4900">
        <w:rPr>
          <w:rFonts w:hint="eastAsia"/>
          <w:lang w:eastAsia="zh-CN"/>
        </w:rPr>
        <w:t>，</w:t>
      </w:r>
      <w:r w:rsidR="00D00043">
        <w:rPr>
          <w:rFonts w:hint="eastAsia"/>
          <w:lang w:eastAsia="zh-CN"/>
        </w:rPr>
        <w:t>随我们一起进入更低层次的细节</w:t>
      </w:r>
      <w:r w:rsidRPr="00EF4900">
        <w:rPr>
          <w:rFonts w:hint="eastAsia"/>
          <w:lang w:eastAsia="zh-CN"/>
        </w:rPr>
        <w:t>。</w:t>
      </w:r>
    </w:p>
    <w:p w:rsidR="00894163" w:rsidRDefault="00894163" w:rsidP="00894163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14.1 </w:t>
      </w:r>
      <w:proofErr w:type="spellStart"/>
      <w:r>
        <w:rPr>
          <w:rFonts w:hint="eastAsia"/>
          <w:lang w:eastAsia="zh-CN"/>
        </w:rPr>
        <w:t>Kobjects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Ksets</w:t>
      </w:r>
      <w:proofErr w:type="spellEnd"/>
      <w:r>
        <w:rPr>
          <w:rFonts w:hint="eastAsia"/>
          <w:lang w:eastAsia="zh-CN"/>
        </w:rPr>
        <w:t>和Subsystems</w:t>
      </w:r>
    </w:p>
    <w:p w:rsidR="00894163" w:rsidRDefault="00894163" w:rsidP="00EF4900">
      <w:pPr>
        <w:spacing w:before="180" w:after="180"/>
        <w:rPr>
          <w:rFonts w:hint="eastAsia"/>
          <w:lang w:eastAsia="zh-CN"/>
        </w:rPr>
      </w:pPr>
      <w:proofErr w:type="spellStart"/>
      <w:r w:rsidRPr="00894163">
        <w:rPr>
          <w:rFonts w:hint="eastAsia"/>
          <w:lang w:eastAsia="zh-CN"/>
        </w:rPr>
        <w:t>kobject</w:t>
      </w:r>
      <w:proofErr w:type="spellEnd"/>
      <w:r w:rsidRPr="00894163">
        <w:rPr>
          <w:rFonts w:hint="eastAsia"/>
          <w:lang w:eastAsia="zh-CN"/>
        </w:rPr>
        <w:t>是将设备模型</w:t>
      </w:r>
      <w:r>
        <w:rPr>
          <w:rFonts w:hint="eastAsia"/>
          <w:lang w:eastAsia="zh-CN"/>
        </w:rPr>
        <w:t>整合在一起</w:t>
      </w:r>
      <w:r w:rsidRPr="00894163">
        <w:rPr>
          <w:rFonts w:hint="eastAsia"/>
          <w:lang w:eastAsia="zh-CN"/>
        </w:rPr>
        <w:t>的基本结构。它最初被设想为一个简单的</w:t>
      </w:r>
      <w:r>
        <w:rPr>
          <w:rFonts w:hint="eastAsia"/>
          <w:lang w:eastAsia="zh-CN"/>
        </w:rPr>
        <w:t>引用计数器</w:t>
      </w:r>
      <w:r w:rsidRPr="00894163">
        <w:rPr>
          <w:rFonts w:hint="eastAsia"/>
          <w:lang w:eastAsia="zh-CN"/>
        </w:rPr>
        <w:t>，但它的</w:t>
      </w:r>
      <w:r>
        <w:rPr>
          <w:rFonts w:hint="eastAsia"/>
          <w:lang w:eastAsia="zh-CN"/>
        </w:rPr>
        <w:t>职责</w:t>
      </w:r>
      <w:r w:rsidRPr="00894163">
        <w:rPr>
          <w:rFonts w:hint="eastAsia"/>
          <w:lang w:eastAsia="zh-CN"/>
        </w:rPr>
        <w:t>随着时间的推移而增长，</w:t>
      </w:r>
      <w:r>
        <w:rPr>
          <w:rFonts w:hint="eastAsia"/>
          <w:lang w:eastAsia="zh-CN"/>
        </w:rPr>
        <w:t>其内容也是</w:t>
      </w:r>
      <w:r w:rsidRPr="00894163">
        <w:rPr>
          <w:rFonts w:hint="eastAsia"/>
          <w:lang w:eastAsia="zh-CN"/>
        </w:rPr>
        <w:t>。现在由</w:t>
      </w:r>
      <w:proofErr w:type="spellStart"/>
      <w:r w:rsidRPr="00894163">
        <w:rPr>
          <w:rFonts w:hint="eastAsia"/>
          <w:lang w:eastAsia="zh-CN"/>
        </w:rPr>
        <w:t>struct</w:t>
      </w:r>
      <w:proofErr w:type="spellEnd"/>
      <w:r w:rsidRPr="00894163">
        <w:rPr>
          <w:rFonts w:hint="eastAsia"/>
          <w:lang w:eastAsia="zh-CN"/>
        </w:rPr>
        <w:t xml:space="preserve"> </w:t>
      </w:r>
      <w:proofErr w:type="spellStart"/>
      <w:r w:rsidRPr="00894163">
        <w:rPr>
          <w:rFonts w:hint="eastAsia"/>
          <w:lang w:eastAsia="zh-CN"/>
        </w:rPr>
        <w:t>kobject</w:t>
      </w:r>
      <w:proofErr w:type="spellEnd"/>
      <w:r w:rsidRPr="00894163">
        <w:rPr>
          <w:rFonts w:hint="eastAsia"/>
          <w:lang w:eastAsia="zh-CN"/>
        </w:rPr>
        <w:t>及其支持代码处理的任务包括：</w:t>
      </w:r>
    </w:p>
    <w:p w:rsidR="00894163" w:rsidRDefault="00894163" w:rsidP="00CA55E7">
      <w:pPr>
        <w:pStyle w:val="ListParagraph"/>
        <w:numPr>
          <w:ilvl w:val="0"/>
          <w:numId w:val="13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对象的引用计数</w:t>
      </w:r>
      <w:r>
        <w:rPr>
          <w:lang w:eastAsia="zh-CN"/>
        </w:rPr>
        <w:br/>
      </w:r>
      <w:r w:rsidRPr="00894163">
        <w:rPr>
          <w:rFonts w:hint="eastAsia"/>
          <w:lang w:eastAsia="zh-CN"/>
        </w:rPr>
        <w:t>通常，在创建内核对象时，无法知道它将存在多长时间。跟踪这些对象生命周期的一种方法是通过引用计数。当内核中没有代码持有给定对象的引用时，该对象已经完成了它的使用寿命并且可以被删除。</w:t>
      </w:r>
    </w:p>
    <w:p w:rsidR="00894163" w:rsidRDefault="00894163" w:rsidP="00CA55E7">
      <w:pPr>
        <w:pStyle w:val="ListParagraph"/>
        <w:numPr>
          <w:ilvl w:val="0"/>
          <w:numId w:val="13"/>
        </w:numPr>
        <w:spacing w:before="180" w:after="180"/>
        <w:ind w:leftChars="0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Sysfs</w:t>
      </w:r>
      <w:proofErr w:type="spellEnd"/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每个在</w:t>
      </w:r>
      <w:proofErr w:type="spellStart"/>
      <w:r>
        <w:rPr>
          <w:rFonts w:hint="eastAsia"/>
          <w:lang w:eastAsia="zh-CN"/>
        </w:rPr>
        <w:t>sysfs</w:t>
      </w:r>
      <w:proofErr w:type="spellEnd"/>
      <w:r>
        <w:rPr>
          <w:rFonts w:hint="eastAsia"/>
          <w:lang w:eastAsia="zh-CN"/>
        </w:rPr>
        <w:t>中显示的对象都有一个</w:t>
      </w:r>
      <w:proofErr w:type="spellStart"/>
      <w:r>
        <w:rPr>
          <w:rFonts w:hint="eastAsia"/>
          <w:lang w:eastAsia="zh-CN"/>
        </w:rPr>
        <w:t>kobject</w:t>
      </w:r>
      <w:proofErr w:type="spellEnd"/>
      <w:r>
        <w:rPr>
          <w:rFonts w:hint="eastAsia"/>
          <w:lang w:eastAsia="zh-CN"/>
        </w:rPr>
        <w:t>，它与内核交互以创建其可见的表示形式。</w:t>
      </w:r>
    </w:p>
    <w:p w:rsidR="00894163" w:rsidRDefault="00894163" w:rsidP="00CA55E7">
      <w:pPr>
        <w:pStyle w:val="ListParagraph"/>
        <w:numPr>
          <w:ilvl w:val="0"/>
          <w:numId w:val="13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数据结构胶水</w:t>
      </w:r>
      <w:r>
        <w:rPr>
          <w:lang w:eastAsia="zh-CN"/>
        </w:rPr>
        <w:br/>
      </w:r>
      <w:r>
        <w:rPr>
          <w:rFonts w:hint="eastAsia"/>
          <w:lang w:eastAsia="zh-CN"/>
        </w:rPr>
        <w:t xml:space="preserve">整个设备模型是一个非常复杂的数据结构，由多个层次组成，并且它们之间有很多链接。 </w:t>
      </w:r>
      <w:proofErr w:type="spellStart"/>
      <w:r>
        <w:rPr>
          <w:rFonts w:hint="eastAsia"/>
          <w:lang w:eastAsia="zh-CN"/>
        </w:rPr>
        <w:t>kobject</w:t>
      </w:r>
      <w:proofErr w:type="spellEnd"/>
      <w:r>
        <w:rPr>
          <w:rFonts w:hint="eastAsia"/>
          <w:lang w:eastAsia="zh-CN"/>
        </w:rPr>
        <w:t>实现了这个结构并且把它保存在一起。</w:t>
      </w:r>
    </w:p>
    <w:p w:rsidR="00F02717" w:rsidRDefault="00F02717" w:rsidP="00CA55E7">
      <w:pPr>
        <w:pStyle w:val="ListParagraph"/>
        <w:numPr>
          <w:ilvl w:val="0"/>
          <w:numId w:val="13"/>
        </w:numPr>
        <w:spacing w:before="180" w:after="180"/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热插拔事件处理</w:t>
      </w:r>
      <w:r>
        <w:rPr>
          <w:lang w:eastAsia="zh-CN"/>
        </w:rPr>
        <w:br/>
      </w:r>
      <w:proofErr w:type="spellStart"/>
      <w:r>
        <w:rPr>
          <w:rFonts w:hint="eastAsia"/>
          <w:lang w:eastAsia="zh-CN"/>
        </w:rPr>
        <w:t>kobject</w:t>
      </w:r>
      <w:proofErr w:type="spellEnd"/>
      <w:r>
        <w:rPr>
          <w:rFonts w:hint="eastAsia"/>
          <w:lang w:eastAsia="zh-CN"/>
        </w:rPr>
        <w:t>子系统负责</w:t>
      </w:r>
      <w:r>
        <w:rPr>
          <w:rFonts w:hint="eastAsia"/>
          <w:lang w:eastAsia="zh-CN"/>
        </w:rPr>
        <w:t>有关系统硬件插拔时，通知用户空间的事件的产生</w:t>
      </w:r>
      <w:r>
        <w:rPr>
          <w:rFonts w:hint="eastAsia"/>
          <w:lang w:eastAsia="zh-CN"/>
        </w:rPr>
        <w:t>。</w:t>
      </w:r>
    </w:p>
    <w:p w:rsidR="00CA55E7" w:rsidRDefault="00CA55E7" w:rsidP="00F0271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从前面的内容中可以看出：</w:t>
      </w:r>
      <w:proofErr w:type="spellStart"/>
      <w:r w:rsidRPr="00CA55E7">
        <w:rPr>
          <w:rFonts w:hint="eastAsia"/>
          <w:lang w:eastAsia="zh-CN"/>
        </w:rPr>
        <w:t>kobject</w:t>
      </w:r>
      <w:proofErr w:type="spellEnd"/>
      <w:r w:rsidRPr="00CA55E7">
        <w:rPr>
          <w:rFonts w:hint="eastAsia"/>
          <w:lang w:eastAsia="zh-CN"/>
        </w:rPr>
        <w:t>是一个复杂的结构。</w:t>
      </w:r>
      <w:r>
        <w:rPr>
          <w:rFonts w:hint="eastAsia"/>
          <w:lang w:eastAsia="zh-CN"/>
        </w:rPr>
        <w:t>但是，我们可以通过每次一小块的方式，尽可能地理解这种数据结构和它的工作原理。</w:t>
      </w:r>
    </w:p>
    <w:p w:rsidR="00A518CE" w:rsidRDefault="00A518CE" w:rsidP="00066A5A">
      <w:pPr>
        <w:pStyle w:val="Heading3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14.1.1 </w:t>
      </w:r>
      <w:proofErr w:type="spellStart"/>
      <w:r w:rsidRPr="00A518CE">
        <w:rPr>
          <w:rFonts w:hint="eastAsia"/>
          <w:lang w:eastAsia="zh-CN"/>
        </w:rPr>
        <w:t>Kobject</w:t>
      </w:r>
      <w:proofErr w:type="spellEnd"/>
      <w:r w:rsidRPr="00A518CE">
        <w:rPr>
          <w:rFonts w:hint="eastAsia"/>
          <w:lang w:eastAsia="zh-CN"/>
        </w:rPr>
        <w:t>基础知识</w:t>
      </w:r>
    </w:p>
    <w:p w:rsidR="00BD7841" w:rsidRDefault="00BD7841" w:rsidP="00F02717">
      <w:pPr>
        <w:spacing w:before="180" w:after="180"/>
        <w:rPr>
          <w:rFonts w:hint="eastAsia"/>
          <w:lang w:eastAsia="zh-CN"/>
        </w:rPr>
      </w:pPr>
      <w:r w:rsidRPr="00BD7841">
        <w:rPr>
          <w:rFonts w:hint="eastAsia"/>
          <w:lang w:eastAsia="zh-CN"/>
        </w:rPr>
        <w:t>一个</w:t>
      </w:r>
      <w:proofErr w:type="spellStart"/>
      <w:r w:rsidRPr="00BD7841">
        <w:rPr>
          <w:rFonts w:hint="eastAsia"/>
          <w:lang w:eastAsia="zh-CN"/>
        </w:rPr>
        <w:t>kobject</w:t>
      </w:r>
      <w:proofErr w:type="spellEnd"/>
      <w:r>
        <w:rPr>
          <w:rFonts w:hint="eastAsia"/>
          <w:lang w:eastAsia="zh-CN"/>
        </w:rPr>
        <w:t>对象</w:t>
      </w:r>
      <w:r w:rsidRPr="00BD7841">
        <w:rPr>
          <w:rFonts w:hint="eastAsia"/>
          <w:lang w:eastAsia="zh-CN"/>
        </w:rPr>
        <w:t>的类型</w:t>
      </w:r>
      <w:r w:rsidR="00066A5A">
        <w:rPr>
          <w:rFonts w:hint="eastAsia"/>
          <w:lang w:eastAsia="zh-CN"/>
        </w:rPr>
        <w:t>是</w:t>
      </w:r>
      <w:proofErr w:type="spellStart"/>
      <w:r w:rsidRPr="00BD7841">
        <w:rPr>
          <w:rFonts w:hint="eastAsia"/>
          <w:lang w:eastAsia="zh-CN"/>
        </w:rPr>
        <w:t>struct</w:t>
      </w:r>
      <w:proofErr w:type="spellEnd"/>
      <w:r w:rsidRPr="00BD7841">
        <w:rPr>
          <w:rFonts w:hint="eastAsia"/>
          <w:lang w:eastAsia="zh-CN"/>
        </w:rPr>
        <w:t xml:space="preserve"> </w:t>
      </w:r>
      <w:proofErr w:type="spellStart"/>
      <w:r w:rsidRPr="00BD7841">
        <w:rPr>
          <w:rFonts w:hint="eastAsia"/>
          <w:lang w:eastAsia="zh-CN"/>
        </w:rPr>
        <w:t>kobject</w:t>
      </w:r>
      <w:proofErr w:type="spellEnd"/>
      <w:r w:rsidR="00066A5A">
        <w:rPr>
          <w:rFonts w:hint="eastAsia"/>
          <w:lang w:eastAsia="zh-CN"/>
        </w:rPr>
        <w:t>；</w:t>
      </w:r>
      <w:r w:rsidRPr="00BD7841">
        <w:rPr>
          <w:rFonts w:hint="eastAsia"/>
          <w:lang w:eastAsia="zh-CN"/>
        </w:rPr>
        <w:t>它在</w:t>
      </w:r>
      <w:r w:rsidR="00066A5A">
        <w:rPr>
          <w:rFonts w:hint="eastAsia"/>
          <w:lang w:eastAsia="zh-CN"/>
        </w:rPr>
        <w:t>&lt;</w:t>
      </w:r>
      <w:proofErr w:type="spellStart"/>
      <w:r w:rsidR="00066A5A">
        <w:rPr>
          <w:rFonts w:hint="eastAsia"/>
          <w:lang w:eastAsia="zh-CN"/>
        </w:rPr>
        <w:t>linux</w:t>
      </w:r>
      <w:proofErr w:type="spellEnd"/>
      <w:r w:rsidR="00066A5A">
        <w:rPr>
          <w:rFonts w:hint="eastAsia"/>
          <w:lang w:eastAsia="zh-CN"/>
        </w:rPr>
        <w:t>/</w:t>
      </w:r>
      <w:proofErr w:type="spellStart"/>
      <w:r w:rsidRPr="00BD7841">
        <w:rPr>
          <w:rFonts w:hint="eastAsia"/>
          <w:lang w:eastAsia="zh-CN"/>
        </w:rPr>
        <w:t>kobject.h</w:t>
      </w:r>
      <w:proofErr w:type="spellEnd"/>
      <w:r w:rsidRPr="00BD7841">
        <w:rPr>
          <w:rFonts w:hint="eastAsia"/>
          <w:lang w:eastAsia="zh-CN"/>
        </w:rPr>
        <w:t>&gt;中定义。该文件还包含许多与</w:t>
      </w:r>
      <w:proofErr w:type="spellStart"/>
      <w:r w:rsidRPr="00BD7841">
        <w:rPr>
          <w:rFonts w:hint="eastAsia"/>
          <w:lang w:eastAsia="zh-CN"/>
        </w:rPr>
        <w:t>kobjects</w:t>
      </w:r>
      <w:proofErr w:type="spellEnd"/>
      <w:r w:rsidRPr="00BD7841">
        <w:rPr>
          <w:rFonts w:hint="eastAsia"/>
          <w:lang w:eastAsia="zh-CN"/>
        </w:rPr>
        <w:t>相关的其</w:t>
      </w:r>
      <w:r w:rsidR="00066A5A">
        <w:rPr>
          <w:rFonts w:hint="eastAsia"/>
          <w:lang w:eastAsia="zh-CN"/>
        </w:rPr>
        <w:t>它</w:t>
      </w:r>
      <w:r w:rsidRPr="00BD7841">
        <w:rPr>
          <w:rFonts w:hint="eastAsia"/>
          <w:lang w:eastAsia="zh-CN"/>
        </w:rPr>
        <w:t>结构的声明，当然还包括一系列用于操作它们的函数。</w:t>
      </w:r>
    </w:p>
    <w:p w:rsidR="00066A5A" w:rsidRPr="00677984" w:rsidRDefault="00066A5A" w:rsidP="00F02717">
      <w:pPr>
        <w:spacing w:before="180" w:after="180"/>
        <w:rPr>
          <w:rFonts w:hint="eastAsia"/>
          <w:b/>
          <w:lang w:eastAsia="zh-CN"/>
        </w:rPr>
      </w:pPr>
      <w:r w:rsidRPr="00677984">
        <w:rPr>
          <w:rFonts w:hint="eastAsia"/>
          <w:b/>
          <w:lang w:eastAsia="zh-CN"/>
        </w:rPr>
        <w:t xml:space="preserve">1. </w:t>
      </w:r>
      <w:r w:rsidR="00385726" w:rsidRPr="00677984">
        <w:rPr>
          <w:rFonts w:hint="eastAsia"/>
          <w:b/>
          <w:lang w:eastAsia="zh-CN"/>
        </w:rPr>
        <w:t>嵌入式内核对象</w:t>
      </w:r>
      <w:proofErr w:type="spellStart"/>
      <w:r w:rsidR="00385726" w:rsidRPr="00677984">
        <w:rPr>
          <w:rFonts w:hint="eastAsia"/>
          <w:b/>
          <w:lang w:eastAsia="zh-CN"/>
        </w:rPr>
        <w:t>Kobject</w:t>
      </w:r>
      <w:proofErr w:type="spellEnd"/>
    </w:p>
    <w:p w:rsidR="00066A5A" w:rsidRDefault="00066A5A" w:rsidP="00F02717">
      <w:pPr>
        <w:spacing w:before="180" w:after="180"/>
        <w:rPr>
          <w:rFonts w:hint="eastAsia"/>
          <w:lang w:eastAsia="zh-CN"/>
        </w:rPr>
      </w:pPr>
      <w:r w:rsidRPr="00066A5A">
        <w:rPr>
          <w:rFonts w:hint="eastAsia"/>
          <w:lang w:eastAsia="zh-CN"/>
        </w:rPr>
        <w:t>在详细讨论细节之前，花点时间了解如何使用</w:t>
      </w:r>
      <w:proofErr w:type="spellStart"/>
      <w:r w:rsidRPr="00066A5A">
        <w:rPr>
          <w:rFonts w:hint="eastAsia"/>
          <w:lang w:eastAsia="zh-CN"/>
        </w:rPr>
        <w:t>Kobjects</w:t>
      </w:r>
      <w:proofErr w:type="spellEnd"/>
      <w:r w:rsidRPr="00066A5A">
        <w:rPr>
          <w:rFonts w:hint="eastAsia"/>
          <w:lang w:eastAsia="zh-CN"/>
        </w:rPr>
        <w:t>。如果回顾一下由</w:t>
      </w:r>
      <w:proofErr w:type="spellStart"/>
      <w:r w:rsidRPr="00066A5A">
        <w:rPr>
          <w:rFonts w:hint="eastAsia"/>
          <w:lang w:eastAsia="zh-CN"/>
        </w:rPr>
        <w:t>kobjects</w:t>
      </w:r>
      <w:proofErr w:type="spellEnd"/>
      <w:r w:rsidRPr="00066A5A">
        <w:rPr>
          <w:rFonts w:hint="eastAsia"/>
          <w:lang w:eastAsia="zh-CN"/>
        </w:rPr>
        <w:t>处理的函数列表，您会</w:t>
      </w:r>
      <w:bookmarkStart w:id="0" w:name="_GoBack"/>
      <w:bookmarkEnd w:id="0"/>
      <w:r w:rsidRPr="00066A5A">
        <w:rPr>
          <w:rFonts w:hint="eastAsia"/>
          <w:lang w:eastAsia="zh-CN"/>
        </w:rPr>
        <w:t>发现它们都是代表其他对象执行的服务。换句话说，</w:t>
      </w:r>
      <w:proofErr w:type="spellStart"/>
      <w:r>
        <w:rPr>
          <w:rFonts w:hint="eastAsia"/>
          <w:lang w:eastAsia="zh-CN"/>
        </w:rPr>
        <w:t>kobject</w:t>
      </w:r>
      <w:proofErr w:type="spellEnd"/>
      <w:r>
        <w:rPr>
          <w:rFonts w:hint="eastAsia"/>
          <w:lang w:eastAsia="zh-CN"/>
        </w:rPr>
        <w:t>对象</w:t>
      </w:r>
      <w:r w:rsidRPr="00066A5A">
        <w:rPr>
          <w:rFonts w:hint="eastAsia"/>
          <w:lang w:eastAsia="zh-CN"/>
        </w:rPr>
        <w:t>对它本身并不感兴趣。它只存在于将更高级别的对象绑定到设备模型中。</w:t>
      </w:r>
    </w:p>
    <w:p w:rsidR="00066A5A" w:rsidRDefault="00066A5A" w:rsidP="00F02717">
      <w:pPr>
        <w:spacing w:before="180" w:after="180"/>
        <w:rPr>
          <w:rFonts w:hint="eastAsia"/>
          <w:lang w:eastAsia="zh-CN"/>
        </w:rPr>
      </w:pPr>
      <w:r w:rsidRPr="00066A5A">
        <w:rPr>
          <w:rFonts w:hint="eastAsia"/>
          <w:lang w:eastAsia="zh-CN"/>
        </w:rPr>
        <w:t>因此，内核代码很少（甚至不知道）创建独立的</w:t>
      </w:r>
      <w:proofErr w:type="spellStart"/>
      <w:r w:rsidRPr="00066A5A">
        <w:rPr>
          <w:rFonts w:hint="eastAsia"/>
          <w:lang w:eastAsia="zh-CN"/>
        </w:rPr>
        <w:t>kobject</w:t>
      </w:r>
      <w:proofErr w:type="spellEnd"/>
      <w:r w:rsidRPr="00066A5A">
        <w:rPr>
          <w:rFonts w:hint="eastAsia"/>
          <w:lang w:eastAsia="zh-CN"/>
        </w:rPr>
        <w:t>;相反，</w:t>
      </w:r>
      <w:proofErr w:type="spellStart"/>
      <w:r>
        <w:rPr>
          <w:rFonts w:hint="eastAsia"/>
          <w:lang w:eastAsia="zh-CN"/>
        </w:rPr>
        <w:t>kobject</w:t>
      </w:r>
      <w:proofErr w:type="spellEnd"/>
      <w:r>
        <w:rPr>
          <w:rFonts w:hint="eastAsia"/>
          <w:lang w:eastAsia="zh-CN"/>
        </w:rPr>
        <w:t>对象</w:t>
      </w:r>
      <w:r w:rsidRPr="00066A5A">
        <w:rPr>
          <w:rFonts w:hint="eastAsia"/>
          <w:lang w:eastAsia="zh-CN"/>
        </w:rPr>
        <w:t>被用来控制对更大的</w:t>
      </w:r>
      <w:r>
        <w:rPr>
          <w:rFonts w:hint="eastAsia"/>
          <w:lang w:eastAsia="zh-CN"/>
        </w:rPr>
        <w:t>，</w:t>
      </w:r>
      <w:r w:rsidRPr="00066A5A">
        <w:rPr>
          <w:rFonts w:hint="eastAsia"/>
          <w:lang w:eastAsia="zh-CN"/>
        </w:rPr>
        <w:t>特定</w:t>
      </w:r>
      <w:r w:rsidRPr="00066A5A">
        <w:rPr>
          <w:rFonts w:hint="eastAsia"/>
          <w:lang w:eastAsia="zh-CN"/>
        </w:rPr>
        <w:t>领域对象的访问。为此，</w:t>
      </w:r>
      <w:proofErr w:type="spellStart"/>
      <w:r>
        <w:rPr>
          <w:rFonts w:hint="eastAsia"/>
          <w:lang w:eastAsia="zh-CN"/>
        </w:rPr>
        <w:t>kobject</w:t>
      </w:r>
      <w:proofErr w:type="spellEnd"/>
      <w:r>
        <w:rPr>
          <w:rFonts w:hint="eastAsia"/>
          <w:lang w:eastAsia="zh-CN"/>
        </w:rPr>
        <w:t>对象</w:t>
      </w:r>
      <w:r w:rsidRPr="00066A5A">
        <w:rPr>
          <w:rFonts w:hint="eastAsia"/>
          <w:lang w:eastAsia="zh-CN"/>
        </w:rPr>
        <w:t>被发现</w:t>
      </w:r>
      <w:r>
        <w:rPr>
          <w:rFonts w:hint="eastAsia"/>
          <w:lang w:eastAsia="zh-CN"/>
        </w:rPr>
        <w:t>总是</w:t>
      </w:r>
      <w:r w:rsidRPr="00066A5A">
        <w:rPr>
          <w:rFonts w:hint="eastAsia"/>
          <w:lang w:eastAsia="zh-CN"/>
        </w:rPr>
        <w:t>嵌入在其</w:t>
      </w:r>
      <w:r w:rsidR="00385726">
        <w:rPr>
          <w:rFonts w:hint="eastAsia"/>
          <w:lang w:eastAsia="zh-CN"/>
        </w:rPr>
        <w:t>它</w:t>
      </w:r>
      <w:r w:rsidRPr="00066A5A">
        <w:rPr>
          <w:rFonts w:hint="eastAsia"/>
          <w:lang w:eastAsia="zh-CN"/>
        </w:rPr>
        <w:t>结构中。如果您习惯于以面向对象的方式来思考事物，那么</w:t>
      </w:r>
      <w:proofErr w:type="spellStart"/>
      <w:r w:rsidRPr="00066A5A">
        <w:rPr>
          <w:rFonts w:hint="eastAsia"/>
          <w:lang w:eastAsia="zh-CN"/>
        </w:rPr>
        <w:t>kobjects</w:t>
      </w:r>
      <w:proofErr w:type="spellEnd"/>
      <w:r w:rsidRPr="00066A5A">
        <w:rPr>
          <w:rFonts w:hint="eastAsia"/>
          <w:lang w:eastAsia="zh-CN"/>
        </w:rPr>
        <w:t>可以被看作是其</w:t>
      </w:r>
      <w:r w:rsidR="00385726">
        <w:rPr>
          <w:rFonts w:hint="eastAsia"/>
          <w:lang w:eastAsia="zh-CN"/>
        </w:rPr>
        <w:t>它</w:t>
      </w:r>
      <w:r w:rsidRPr="00066A5A">
        <w:rPr>
          <w:rFonts w:hint="eastAsia"/>
          <w:lang w:eastAsia="zh-CN"/>
        </w:rPr>
        <w:t xml:space="preserve">类派生的顶级抽象类。 </w:t>
      </w:r>
      <w:proofErr w:type="spellStart"/>
      <w:r w:rsidRPr="00066A5A">
        <w:rPr>
          <w:rFonts w:hint="eastAsia"/>
          <w:lang w:eastAsia="zh-CN"/>
        </w:rPr>
        <w:t>kobject</w:t>
      </w:r>
      <w:proofErr w:type="spellEnd"/>
      <w:r w:rsidRPr="00066A5A">
        <w:rPr>
          <w:rFonts w:hint="eastAsia"/>
          <w:lang w:eastAsia="zh-CN"/>
        </w:rPr>
        <w:t>实现了一组本身并不特别有用的功能，但在其</w:t>
      </w:r>
      <w:r w:rsidR="00385726">
        <w:rPr>
          <w:rFonts w:hint="eastAsia"/>
          <w:lang w:eastAsia="zh-CN"/>
        </w:rPr>
        <w:t>它</w:t>
      </w:r>
      <w:r w:rsidRPr="00066A5A">
        <w:rPr>
          <w:rFonts w:hint="eastAsia"/>
          <w:lang w:eastAsia="zh-CN"/>
        </w:rPr>
        <w:t>对象中很有用。C语言不允许直接表示继承，所以必须使用其</w:t>
      </w:r>
      <w:r w:rsidR="00385726">
        <w:rPr>
          <w:rFonts w:hint="eastAsia"/>
          <w:lang w:eastAsia="zh-CN"/>
        </w:rPr>
        <w:t>它</w:t>
      </w:r>
      <w:r w:rsidRPr="00066A5A">
        <w:rPr>
          <w:rFonts w:hint="eastAsia"/>
          <w:lang w:eastAsia="zh-CN"/>
        </w:rPr>
        <w:t>技术 - 例如将一个结构嵌入另一个结构中。</w:t>
      </w:r>
    </w:p>
    <w:p w:rsidR="00CA55E7" w:rsidRDefault="00CA55E7" w:rsidP="00F0271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作为一个例子，让我们回头看看</w:t>
      </w:r>
      <w:r w:rsidRPr="00CA55E7">
        <w:rPr>
          <w:rFonts w:hint="eastAsia"/>
          <w:lang w:eastAsia="zh-CN"/>
        </w:rPr>
        <w:t>在第3章中遇到的</w:t>
      </w:r>
      <w:proofErr w:type="spellStart"/>
      <w:r w:rsidRPr="00CA55E7">
        <w:rPr>
          <w:rFonts w:hint="eastAsia"/>
          <w:lang w:eastAsia="zh-CN"/>
        </w:rPr>
        <w:t>struct</w:t>
      </w:r>
      <w:proofErr w:type="spellEnd"/>
      <w:r w:rsidRPr="00CA55E7">
        <w:rPr>
          <w:rFonts w:hint="eastAsia"/>
          <w:lang w:eastAsia="zh-CN"/>
        </w:rPr>
        <w:t xml:space="preserve"> </w:t>
      </w:r>
      <w:proofErr w:type="spellStart"/>
      <w:r w:rsidRPr="00CA55E7">
        <w:rPr>
          <w:rFonts w:hint="eastAsia"/>
          <w:lang w:eastAsia="zh-CN"/>
        </w:rPr>
        <w:t>cdev</w:t>
      </w:r>
      <w:proofErr w:type="spellEnd"/>
      <w:r w:rsidRPr="00CA55E7">
        <w:rPr>
          <w:rFonts w:hint="eastAsia"/>
          <w:lang w:eastAsia="zh-CN"/>
        </w:rPr>
        <w:t>。</w:t>
      </w:r>
    </w:p>
    <w:p w:rsidR="007C778D" w:rsidRPr="00CA55E7" w:rsidRDefault="007C778D" w:rsidP="00F02717">
      <w:pPr>
        <w:spacing w:before="180" w:after="180"/>
        <w:rPr>
          <w:lang w:eastAsia="zh-CN"/>
        </w:rPr>
      </w:pPr>
      <w:r w:rsidRPr="007C778D">
        <w:rPr>
          <w:rFonts w:hint="eastAsia"/>
          <w:lang w:eastAsia="zh-CN"/>
        </w:rPr>
        <w:t>这个结构，</w:t>
      </w:r>
      <w:r>
        <w:rPr>
          <w:rFonts w:hint="eastAsia"/>
          <w:lang w:eastAsia="zh-CN"/>
        </w:rPr>
        <w:t>在</w:t>
      </w:r>
      <w:r w:rsidRPr="007C778D">
        <w:rPr>
          <w:rFonts w:hint="eastAsia"/>
          <w:lang w:eastAsia="zh-CN"/>
        </w:rPr>
        <w:t>2.6.10内核</w:t>
      </w:r>
      <w:r>
        <w:rPr>
          <w:rFonts w:hint="eastAsia"/>
          <w:lang w:eastAsia="zh-CN"/>
        </w:rPr>
        <w:t>中，</w:t>
      </w:r>
      <w:r w:rsidR="009073C1">
        <w:rPr>
          <w:rFonts w:hint="eastAsia"/>
          <w:lang w:eastAsia="zh-CN"/>
        </w:rPr>
        <w:t>是这样的</w:t>
      </w:r>
      <w:r w:rsidRPr="007C778D">
        <w:rPr>
          <w:rFonts w:hint="eastAsia"/>
          <w:lang w:eastAsia="zh-CN"/>
        </w:rPr>
        <w:t>：</w:t>
      </w:r>
    </w:p>
    <w:sectPr w:rsidR="007C778D" w:rsidRPr="00CA55E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B5"/>
    <w:multiLevelType w:val="hybridMultilevel"/>
    <w:tmpl w:val="49BAF2D8"/>
    <w:lvl w:ilvl="0" w:tplc="083C2456"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D91B47"/>
    <w:multiLevelType w:val="hybridMultilevel"/>
    <w:tmpl w:val="C3E6F5BC"/>
    <w:lvl w:ilvl="0" w:tplc="0BBA3266">
      <w:start w:val="1"/>
      <w:numFmt w:val="decimal"/>
      <w:lvlText w:val="（%1）"/>
      <w:lvlJc w:val="left"/>
      <w:pPr>
        <w:ind w:left="720" w:hanging="720"/>
      </w:pPr>
      <w:rPr>
        <w:rFonts w:ascii="SimSun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31509D"/>
    <w:multiLevelType w:val="hybridMultilevel"/>
    <w:tmpl w:val="5C187A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46DE118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74116E"/>
    <w:multiLevelType w:val="hybridMultilevel"/>
    <w:tmpl w:val="D2B4D6D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E416D1D"/>
    <w:multiLevelType w:val="hybridMultilevel"/>
    <w:tmpl w:val="E85CD422"/>
    <w:lvl w:ilvl="0" w:tplc="59C8DA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77066A"/>
    <w:multiLevelType w:val="hybridMultilevel"/>
    <w:tmpl w:val="9C52695E"/>
    <w:lvl w:ilvl="0" w:tplc="0478CED6">
      <w:start w:val="1"/>
      <w:numFmt w:val="lowerLetter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E552445"/>
    <w:multiLevelType w:val="hybridMultilevel"/>
    <w:tmpl w:val="499679E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CE0BEC"/>
    <w:multiLevelType w:val="hybridMultilevel"/>
    <w:tmpl w:val="3A566AB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083002"/>
    <w:multiLevelType w:val="hybridMultilevel"/>
    <w:tmpl w:val="E9C6194E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9B169CA"/>
    <w:multiLevelType w:val="hybridMultilevel"/>
    <w:tmpl w:val="5D166E6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776D8D"/>
    <w:multiLevelType w:val="multilevel"/>
    <w:tmpl w:val="315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554E05"/>
    <w:multiLevelType w:val="hybridMultilevel"/>
    <w:tmpl w:val="DD16573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9545AD2"/>
    <w:multiLevelType w:val="hybridMultilevel"/>
    <w:tmpl w:val="D75C5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2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0268C"/>
    <w:rsid w:val="000051B6"/>
    <w:rsid w:val="000054FD"/>
    <w:rsid w:val="00011746"/>
    <w:rsid w:val="00012963"/>
    <w:rsid w:val="000274C1"/>
    <w:rsid w:val="0003099F"/>
    <w:rsid w:val="00034AFD"/>
    <w:rsid w:val="00041759"/>
    <w:rsid w:val="00045C8C"/>
    <w:rsid w:val="0004615A"/>
    <w:rsid w:val="00052B23"/>
    <w:rsid w:val="00066A5A"/>
    <w:rsid w:val="0007511B"/>
    <w:rsid w:val="00081344"/>
    <w:rsid w:val="00082ABA"/>
    <w:rsid w:val="000A486A"/>
    <w:rsid w:val="000A7514"/>
    <w:rsid w:val="000B286C"/>
    <w:rsid w:val="000C208B"/>
    <w:rsid w:val="000C3D2A"/>
    <w:rsid w:val="000C52B2"/>
    <w:rsid w:val="000E0967"/>
    <w:rsid w:val="000E11B9"/>
    <w:rsid w:val="000E4363"/>
    <w:rsid w:val="00100186"/>
    <w:rsid w:val="00104268"/>
    <w:rsid w:val="00107CA9"/>
    <w:rsid w:val="00115788"/>
    <w:rsid w:val="00130B34"/>
    <w:rsid w:val="00141254"/>
    <w:rsid w:val="00143CE9"/>
    <w:rsid w:val="00150A9E"/>
    <w:rsid w:val="0015519E"/>
    <w:rsid w:val="00155655"/>
    <w:rsid w:val="0016354C"/>
    <w:rsid w:val="00182D5F"/>
    <w:rsid w:val="00190BF7"/>
    <w:rsid w:val="00191C52"/>
    <w:rsid w:val="00194B61"/>
    <w:rsid w:val="001A0CF9"/>
    <w:rsid w:val="001A17FC"/>
    <w:rsid w:val="001A1ECB"/>
    <w:rsid w:val="001A315F"/>
    <w:rsid w:val="001B7188"/>
    <w:rsid w:val="001C18EF"/>
    <w:rsid w:val="001C39CF"/>
    <w:rsid w:val="001C463C"/>
    <w:rsid w:val="001D0500"/>
    <w:rsid w:val="001D5751"/>
    <w:rsid w:val="001E7375"/>
    <w:rsid w:val="001F2B4A"/>
    <w:rsid w:val="00202B15"/>
    <w:rsid w:val="00217783"/>
    <w:rsid w:val="00222FB1"/>
    <w:rsid w:val="00245843"/>
    <w:rsid w:val="002715DB"/>
    <w:rsid w:val="00275D33"/>
    <w:rsid w:val="0028318A"/>
    <w:rsid w:val="00293F23"/>
    <w:rsid w:val="00297AE9"/>
    <w:rsid w:val="002A44E6"/>
    <w:rsid w:val="002A6DE0"/>
    <w:rsid w:val="002B671C"/>
    <w:rsid w:val="002B7DDE"/>
    <w:rsid w:val="002D471E"/>
    <w:rsid w:val="002D58B6"/>
    <w:rsid w:val="00305DB6"/>
    <w:rsid w:val="00310BBB"/>
    <w:rsid w:val="00323D10"/>
    <w:rsid w:val="00324D67"/>
    <w:rsid w:val="00336DFE"/>
    <w:rsid w:val="003377A6"/>
    <w:rsid w:val="0034427E"/>
    <w:rsid w:val="00353FA5"/>
    <w:rsid w:val="00355E92"/>
    <w:rsid w:val="0036273A"/>
    <w:rsid w:val="003716E9"/>
    <w:rsid w:val="00376293"/>
    <w:rsid w:val="00376E92"/>
    <w:rsid w:val="00385726"/>
    <w:rsid w:val="00386B60"/>
    <w:rsid w:val="0039336F"/>
    <w:rsid w:val="003B2F50"/>
    <w:rsid w:val="003B3A5C"/>
    <w:rsid w:val="003C0A1F"/>
    <w:rsid w:val="003C5CD1"/>
    <w:rsid w:val="003E694F"/>
    <w:rsid w:val="003E6FAC"/>
    <w:rsid w:val="003F028D"/>
    <w:rsid w:val="0040632D"/>
    <w:rsid w:val="0041119F"/>
    <w:rsid w:val="0041156D"/>
    <w:rsid w:val="00424D2F"/>
    <w:rsid w:val="0042715D"/>
    <w:rsid w:val="00432AED"/>
    <w:rsid w:val="00442DDD"/>
    <w:rsid w:val="004446F7"/>
    <w:rsid w:val="00454E78"/>
    <w:rsid w:val="0045632B"/>
    <w:rsid w:val="0046240B"/>
    <w:rsid w:val="0047173C"/>
    <w:rsid w:val="0047504E"/>
    <w:rsid w:val="004A07FD"/>
    <w:rsid w:val="004A10AD"/>
    <w:rsid w:val="004A3692"/>
    <w:rsid w:val="004A3E8C"/>
    <w:rsid w:val="004A72F1"/>
    <w:rsid w:val="004C3619"/>
    <w:rsid w:val="004F1E0D"/>
    <w:rsid w:val="00503B44"/>
    <w:rsid w:val="0052443E"/>
    <w:rsid w:val="00525BAC"/>
    <w:rsid w:val="00530E15"/>
    <w:rsid w:val="005326ED"/>
    <w:rsid w:val="0053270D"/>
    <w:rsid w:val="005373C8"/>
    <w:rsid w:val="0054140F"/>
    <w:rsid w:val="0055568F"/>
    <w:rsid w:val="00557E48"/>
    <w:rsid w:val="00561F2A"/>
    <w:rsid w:val="00566376"/>
    <w:rsid w:val="005705CE"/>
    <w:rsid w:val="00576162"/>
    <w:rsid w:val="00577A31"/>
    <w:rsid w:val="00581573"/>
    <w:rsid w:val="00585596"/>
    <w:rsid w:val="00593E8C"/>
    <w:rsid w:val="00594F0C"/>
    <w:rsid w:val="00597ECD"/>
    <w:rsid w:val="005B277F"/>
    <w:rsid w:val="005B3CAB"/>
    <w:rsid w:val="005B44FF"/>
    <w:rsid w:val="005B6984"/>
    <w:rsid w:val="005C03C4"/>
    <w:rsid w:val="005C3705"/>
    <w:rsid w:val="005F2F08"/>
    <w:rsid w:val="005F75B6"/>
    <w:rsid w:val="0060712B"/>
    <w:rsid w:val="00614E34"/>
    <w:rsid w:val="00622AC4"/>
    <w:rsid w:val="006314EA"/>
    <w:rsid w:val="006553CB"/>
    <w:rsid w:val="006569BC"/>
    <w:rsid w:val="006602F1"/>
    <w:rsid w:val="00671E63"/>
    <w:rsid w:val="00677984"/>
    <w:rsid w:val="006811EE"/>
    <w:rsid w:val="00684483"/>
    <w:rsid w:val="006943F1"/>
    <w:rsid w:val="006A0758"/>
    <w:rsid w:val="006C44D5"/>
    <w:rsid w:val="006D1F5D"/>
    <w:rsid w:val="006D3CFD"/>
    <w:rsid w:val="006E753B"/>
    <w:rsid w:val="006F0890"/>
    <w:rsid w:val="006F1416"/>
    <w:rsid w:val="00703054"/>
    <w:rsid w:val="00711377"/>
    <w:rsid w:val="00726CEF"/>
    <w:rsid w:val="00727640"/>
    <w:rsid w:val="007427FC"/>
    <w:rsid w:val="0075329C"/>
    <w:rsid w:val="007645CC"/>
    <w:rsid w:val="00787600"/>
    <w:rsid w:val="00796305"/>
    <w:rsid w:val="007A0CF1"/>
    <w:rsid w:val="007A0FBD"/>
    <w:rsid w:val="007A1C71"/>
    <w:rsid w:val="007A2F19"/>
    <w:rsid w:val="007A5864"/>
    <w:rsid w:val="007C01DB"/>
    <w:rsid w:val="007C778D"/>
    <w:rsid w:val="007D1769"/>
    <w:rsid w:val="007D1B32"/>
    <w:rsid w:val="007D3535"/>
    <w:rsid w:val="007D4204"/>
    <w:rsid w:val="007D64D7"/>
    <w:rsid w:val="007E5C93"/>
    <w:rsid w:val="00813FCE"/>
    <w:rsid w:val="00834E80"/>
    <w:rsid w:val="00846D40"/>
    <w:rsid w:val="0085526E"/>
    <w:rsid w:val="00861BC8"/>
    <w:rsid w:val="00864788"/>
    <w:rsid w:val="00870398"/>
    <w:rsid w:val="0087309E"/>
    <w:rsid w:val="00874B21"/>
    <w:rsid w:val="00874E77"/>
    <w:rsid w:val="008825A8"/>
    <w:rsid w:val="008863D1"/>
    <w:rsid w:val="00894163"/>
    <w:rsid w:val="008B1F83"/>
    <w:rsid w:val="008C2183"/>
    <w:rsid w:val="008C277C"/>
    <w:rsid w:val="008C61D6"/>
    <w:rsid w:val="008E1946"/>
    <w:rsid w:val="008E5F60"/>
    <w:rsid w:val="008F1C76"/>
    <w:rsid w:val="008F30F1"/>
    <w:rsid w:val="009073C1"/>
    <w:rsid w:val="00907B58"/>
    <w:rsid w:val="009111F6"/>
    <w:rsid w:val="0091173C"/>
    <w:rsid w:val="00923AE5"/>
    <w:rsid w:val="00923F8A"/>
    <w:rsid w:val="00926A7A"/>
    <w:rsid w:val="00927F17"/>
    <w:rsid w:val="00932285"/>
    <w:rsid w:val="0096218A"/>
    <w:rsid w:val="0096323B"/>
    <w:rsid w:val="00965F31"/>
    <w:rsid w:val="009A51B5"/>
    <w:rsid w:val="009B3B75"/>
    <w:rsid w:val="009C4B3E"/>
    <w:rsid w:val="009C7FE4"/>
    <w:rsid w:val="009D3A24"/>
    <w:rsid w:val="009E4739"/>
    <w:rsid w:val="009E64D1"/>
    <w:rsid w:val="00A029E8"/>
    <w:rsid w:val="00A15848"/>
    <w:rsid w:val="00A24735"/>
    <w:rsid w:val="00A270C4"/>
    <w:rsid w:val="00A42611"/>
    <w:rsid w:val="00A44B12"/>
    <w:rsid w:val="00A456BC"/>
    <w:rsid w:val="00A518CE"/>
    <w:rsid w:val="00A54C2C"/>
    <w:rsid w:val="00A61A36"/>
    <w:rsid w:val="00A67144"/>
    <w:rsid w:val="00A83D1D"/>
    <w:rsid w:val="00A863D6"/>
    <w:rsid w:val="00A873B7"/>
    <w:rsid w:val="00A9065A"/>
    <w:rsid w:val="00AA1314"/>
    <w:rsid w:val="00AA3561"/>
    <w:rsid w:val="00AB085D"/>
    <w:rsid w:val="00AB2580"/>
    <w:rsid w:val="00AB7117"/>
    <w:rsid w:val="00AC2B2C"/>
    <w:rsid w:val="00AC7327"/>
    <w:rsid w:val="00AC746F"/>
    <w:rsid w:val="00AD3151"/>
    <w:rsid w:val="00AD5D74"/>
    <w:rsid w:val="00AE5F1B"/>
    <w:rsid w:val="00AE7674"/>
    <w:rsid w:val="00AF06FC"/>
    <w:rsid w:val="00AF0CCD"/>
    <w:rsid w:val="00AF1D92"/>
    <w:rsid w:val="00B00FFF"/>
    <w:rsid w:val="00B04538"/>
    <w:rsid w:val="00B10266"/>
    <w:rsid w:val="00B307B5"/>
    <w:rsid w:val="00B40C56"/>
    <w:rsid w:val="00B47311"/>
    <w:rsid w:val="00B500D3"/>
    <w:rsid w:val="00B505CF"/>
    <w:rsid w:val="00B564BD"/>
    <w:rsid w:val="00B735AA"/>
    <w:rsid w:val="00B77AE6"/>
    <w:rsid w:val="00B9263D"/>
    <w:rsid w:val="00BA29BA"/>
    <w:rsid w:val="00BC76BF"/>
    <w:rsid w:val="00BD0777"/>
    <w:rsid w:val="00BD7841"/>
    <w:rsid w:val="00BE7A6E"/>
    <w:rsid w:val="00BE7E3D"/>
    <w:rsid w:val="00C220E2"/>
    <w:rsid w:val="00C3034B"/>
    <w:rsid w:val="00C31290"/>
    <w:rsid w:val="00C328D4"/>
    <w:rsid w:val="00C34E5D"/>
    <w:rsid w:val="00C45059"/>
    <w:rsid w:val="00C52C9F"/>
    <w:rsid w:val="00C65BA6"/>
    <w:rsid w:val="00C869D7"/>
    <w:rsid w:val="00C86E0E"/>
    <w:rsid w:val="00CA421D"/>
    <w:rsid w:val="00CA55E7"/>
    <w:rsid w:val="00CB2EDE"/>
    <w:rsid w:val="00CC6D83"/>
    <w:rsid w:val="00CD7FC9"/>
    <w:rsid w:val="00CE2E38"/>
    <w:rsid w:val="00CF3293"/>
    <w:rsid w:val="00CF5776"/>
    <w:rsid w:val="00D00043"/>
    <w:rsid w:val="00D040A0"/>
    <w:rsid w:val="00D123C3"/>
    <w:rsid w:val="00D13872"/>
    <w:rsid w:val="00D227E6"/>
    <w:rsid w:val="00D248CC"/>
    <w:rsid w:val="00D3301A"/>
    <w:rsid w:val="00D33057"/>
    <w:rsid w:val="00D66DFE"/>
    <w:rsid w:val="00D67F4E"/>
    <w:rsid w:val="00D8318A"/>
    <w:rsid w:val="00D95D9A"/>
    <w:rsid w:val="00D97B98"/>
    <w:rsid w:val="00DA5BC4"/>
    <w:rsid w:val="00DA6D02"/>
    <w:rsid w:val="00DB6EEC"/>
    <w:rsid w:val="00DB7E05"/>
    <w:rsid w:val="00DC7291"/>
    <w:rsid w:val="00DD3B1F"/>
    <w:rsid w:val="00DF38D4"/>
    <w:rsid w:val="00DF4FC4"/>
    <w:rsid w:val="00E0179C"/>
    <w:rsid w:val="00E14C0A"/>
    <w:rsid w:val="00E2321D"/>
    <w:rsid w:val="00E23A32"/>
    <w:rsid w:val="00E80B1E"/>
    <w:rsid w:val="00E85181"/>
    <w:rsid w:val="00E87B5B"/>
    <w:rsid w:val="00E96AD0"/>
    <w:rsid w:val="00EC2739"/>
    <w:rsid w:val="00EC4FBC"/>
    <w:rsid w:val="00EC6A8E"/>
    <w:rsid w:val="00EE0DBF"/>
    <w:rsid w:val="00EE1DD9"/>
    <w:rsid w:val="00EE3B04"/>
    <w:rsid w:val="00EE7AA8"/>
    <w:rsid w:val="00EF365B"/>
    <w:rsid w:val="00EF4900"/>
    <w:rsid w:val="00EF6C41"/>
    <w:rsid w:val="00F025CE"/>
    <w:rsid w:val="00F02717"/>
    <w:rsid w:val="00F02C84"/>
    <w:rsid w:val="00F071F1"/>
    <w:rsid w:val="00F077FD"/>
    <w:rsid w:val="00F138AB"/>
    <w:rsid w:val="00F21371"/>
    <w:rsid w:val="00F234D1"/>
    <w:rsid w:val="00F26D28"/>
    <w:rsid w:val="00F368E8"/>
    <w:rsid w:val="00F50F7D"/>
    <w:rsid w:val="00F51433"/>
    <w:rsid w:val="00F775E4"/>
    <w:rsid w:val="00F85A8C"/>
    <w:rsid w:val="00F978C8"/>
    <w:rsid w:val="00FB163E"/>
    <w:rsid w:val="00FB28EC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80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404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3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4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66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16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6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275</cp:revision>
  <dcterms:created xsi:type="dcterms:W3CDTF">2018-05-10T03:44:00Z</dcterms:created>
  <dcterms:modified xsi:type="dcterms:W3CDTF">2018-06-05T13:43:00Z</dcterms:modified>
</cp:coreProperties>
</file>