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51A7" w:rsidRPr="00817E5A" w:rsidRDefault="007951A7" w:rsidP="007951A7">
      <w:pPr>
        <w:pStyle w:val="T-Texte"/>
        <w:ind w:firstLine="0"/>
        <w:rPr>
          <w:rStyle w:val="spellingerror"/>
          <w:rFonts w:cs="Times New Roman"/>
          <w:b/>
        </w:rPr>
      </w:pPr>
      <w:r w:rsidRPr="00817E5A">
        <w:rPr>
          <w:rStyle w:val="spellingerror"/>
          <w:rFonts w:cs="Times New Roman"/>
          <w:b/>
        </w:rPr>
        <w:t xml:space="preserve">Techniques de travail des roches tenaces  </w:t>
      </w:r>
      <w:r>
        <w:rPr>
          <w:rStyle w:val="spellingerror"/>
          <w:rFonts w:cs="Times New Roman"/>
          <w:b/>
        </w:rPr>
        <w:t>(JP SEM)</w:t>
      </w:r>
    </w:p>
    <w:p w:rsidR="007951A7" w:rsidRPr="00817E5A" w:rsidRDefault="007951A7" w:rsidP="007951A7">
      <w:pPr>
        <w:pStyle w:val="T-Texte"/>
        <w:ind w:firstLine="0"/>
        <w:rPr>
          <w:rStyle w:val="spellingerror"/>
          <w:rFonts w:cs="Times New Roman"/>
          <w:i/>
        </w:rPr>
      </w:pPr>
      <w:r w:rsidRPr="00817E5A">
        <w:rPr>
          <w:rStyle w:val="spellingerror"/>
          <w:rFonts w:cs="Times New Roman"/>
          <w:i/>
        </w:rPr>
        <w:t>(les termes spécifiques sont suivis de leur traduction en anglais</w:t>
      </w:r>
      <w:r>
        <w:rPr>
          <w:rStyle w:val="spellingerror"/>
          <w:rFonts w:cs="Times New Roman"/>
          <w:i/>
        </w:rPr>
        <w:t>, en italique</w:t>
      </w:r>
      <w:r w:rsidRPr="00817E5A">
        <w:rPr>
          <w:rStyle w:val="spellingerror"/>
          <w:rFonts w:cs="Times New Roman"/>
          <w:i/>
        </w:rPr>
        <w:t>)</w:t>
      </w:r>
    </w:p>
    <w:p w:rsidR="007951A7" w:rsidRPr="00817E5A" w:rsidRDefault="007951A7" w:rsidP="007951A7">
      <w:pPr>
        <w:pStyle w:val="T-Texte"/>
        <w:numPr>
          <w:ilvl w:val="0"/>
          <w:numId w:val="1"/>
        </w:numPr>
        <w:rPr>
          <w:rStyle w:val="spellingerror"/>
          <w:rFonts w:cs="Times New Roman"/>
        </w:rPr>
      </w:pPr>
      <w:r w:rsidRPr="00817E5A">
        <w:rPr>
          <w:rStyle w:val="spellingerror"/>
          <w:rFonts w:cs="Times New Roman"/>
        </w:rPr>
        <w:t>Bouchardage (</w:t>
      </w:r>
      <w:proofErr w:type="spellStart"/>
      <w:r w:rsidRPr="00817E5A">
        <w:rPr>
          <w:rStyle w:val="spellingerror"/>
          <w:rFonts w:cs="Times New Roman"/>
          <w:i/>
        </w:rPr>
        <w:t>pecking</w:t>
      </w:r>
      <w:proofErr w:type="spellEnd"/>
      <w:r w:rsidRPr="00817E5A">
        <w:rPr>
          <w:rStyle w:val="spellingerror"/>
          <w:rFonts w:cs="Times New Roman"/>
        </w:rPr>
        <w:t>) : technique de travail qui consiste à enlever progressivement de la matière par écrasement répété avec un percuteur particulier (une boucharde</w:t>
      </w:r>
      <w:r>
        <w:rPr>
          <w:rStyle w:val="spellingerror"/>
          <w:rFonts w:cs="Times New Roman"/>
        </w:rPr>
        <w:t xml:space="preserve"> = </w:t>
      </w:r>
      <w:proofErr w:type="spellStart"/>
      <w:r w:rsidRPr="00FE16B5">
        <w:rPr>
          <w:rStyle w:val="spellingerror"/>
          <w:rFonts w:cs="Times New Roman"/>
          <w:i/>
        </w:rPr>
        <w:t>pecking</w:t>
      </w:r>
      <w:proofErr w:type="spellEnd"/>
      <w:r w:rsidRPr="00FE16B5">
        <w:rPr>
          <w:rStyle w:val="spellingerror"/>
          <w:rFonts w:cs="Times New Roman"/>
          <w:i/>
        </w:rPr>
        <w:t>-stone</w:t>
      </w:r>
      <w:r>
        <w:rPr>
          <w:rStyle w:val="spellingerror"/>
          <w:rFonts w:cs="Times New Roman"/>
        </w:rPr>
        <w:t>)</w:t>
      </w:r>
      <w:r w:rsidRPr="00817E5A">
        <w:rPr>
          <w:rStyle w:val="spellingerror"/>
          <w:rFonts w:cs="Times New Roman"/>
        </w:rPr>
        <w:t xml:space="preserve">. Le bouchardage est alors mis en œuvre pour régulariser le corps d’une ébauche (enlever les aspérités et bosses, arrondir les côtés ou crêtes latérales), avant, souvent, abrasion et/ou polissage. Le bouchardage, s’il n’est pas suivi d’un polissage plus ou moins abrasif, laisse une surface rugueuse qui se patine ou se dégrade rapidement car marquée de </w:t>
      </w:r>
      <w:proofErr w:type="spellStart"/>
      <w:r w:rsidRPr="00817E5A">
        <w:rPr>
          <w:rStyle w:val="spellingerror"/>
          <w:rFonts w:cs="Times New Roman"/>
        </w:rPr>
        <w:t>micro-fissures</w:t>
      </w:r>
      <w:proofErr w:type="spellEnd"/>
      <w:r w:rsidRPr="00817E5A">
        <w:rPr>
          <w:rStyle w:val="spellingerror"/>
          <w:rFonts w:cs="Times New Roman"/>
        </w:rPr>
        <w:t xml:space="preserve">. </w:t>
      </w:r>
    </w:p>
    <w:p w:rsidR="007951A7" w:rsidRPr="00817E5A" w:rsidRDefault="007951A7" w:rsidP="007951A7">
      <w:pPr>
        <w:pStyle w:val="T-Texte"/>
        <w:numPr>
          <w:ilvl w:val="0"/>
          <w:numId w:val="1"/>
        </w:numPr>
        <w:rPr>
          <w:rStyle w:val="spellingerror"/>
          <w:rFonts w:cs="Times New Roman"/>
        </w:rPr>
      </w:pPr>
      <w:r w:rsidRPr="00817E5A">
        <w:rPr>
          <w:rStyle w:val="spellingerror"/>
          <w:rFonts w:cs="Times New Roman"/>
        </w:rPr>
        <w:t>Abrasion (</w:t>
      </w:r>
      <w:proofErr w:type="spellStart"/>
      <w:r w:rsidRPr="00817E5A">
        <w:rPr>
          <w:rStyle w:val="spellingerror"/>
          <w:rFonts w:cs="Times New Roman"/>
          <w:i/>
        </w:rPr>
        <w:t>grinding</w:t>
      </w:r>
      <w:proofErr w:type="spellEnd"/>
      <w:r w:rsidRPr="00817E5A">
        <w:rPr>
          <w:rStyle w:val="spellingerror"/>
          <w:rFonts w:cs="Times New Roman"/>
        </w:rPr>
        <w:t xml:space="preserve">) : frottement puissant, éventuellement avec un abrasif (sable quartzeux), qui « arrache » de la matière. La surface ainsi travaillée a un aspect terne, « dépoli », marquée de stries plus ou moins évidentes, parallèles ou </w:t>
      </w:r>
      <w:proofErr w:type="spellStart"/>
      <w:r w:rsidRPr="00817E5A">
        <w:rPr>
          <w:rStyle w:val="spellingerror"/>
          <w:rFonts w:cs="Times New Roman"/>
        </w:rPr>
        <w:t>sub-parallèles</w:t>
      </w:r>
      <w:proofErr w:type="spellEnd"/>
      <w:r w:rsidRPr="00817E5A">
        <w:rPr>
          <w:rStyle w:val="spellingerror"/>
          <w:rFonts w:cs="Times New Roman"/>
        </w:rPr>
        <w:t xml:space="preserve">. Mais cette surface est doucie (bien lisse) au toucher. </w:t>
      </w:r>
    </w:p>
    <w:p w:rsidR="007951A7" w:rsidRPr="00817E5A" w:rsidRDefault="007951A7" w:rsidP="007951A7">
      <w:pPr>
        <w:pStyle w:val="T-Texte"/>
        <w:numPr>
          <w:ilvl w:val="0"/>
          <w:numId w:val="1"/>
        </w:numPr>
        <w:rPr>
          <w:rStyle w:val="spellingerror"/>
          <w:rFonts w:cs="Times New Roman"/>
        </w:rPr>
      </w:pPr>
      <w:r w:rsidRPr="00817E5A">
        <w:rPr>
          <w:rStyle w:val="spellingerror"/>
          <w:rFonts w:cs="Times New Roman"/>
        </w:rPr>
        <w:t>Polissage : au sens strict, ou restreint, frottement plus doux qui régularise une surface, jusqu’à la faire briller (dans une intention de finition, voire esthétique). Ce même terme peut recouvrir l’abrasion : Polissage au sens large  = abrasion + polissage au sens strict.</w:t>
      </w:r>
    </w:p>
    <w:p w:rsidR="007951A7" w:rsidRDefault="007951A7" w:rsidP="007951A7">
      <w:pPr>
        <w:pStyle w:val="T-Texte"/>
        <w:numPr>
          <w:ilvl w:val="0"/>
          <w:numId w:val="1"/>
        </w:numPr>
        <w:jc w:val="left"/>
        <w:rPr>
          <w:rStyle w:val="spellingerror"/>
          <w:rFonts w:cs="Times New Roman"/>
        </w:rPr>
      </w:pPr>
      <w:r w:rsidRPr="00817E5A">
        <w:rPr>
          <w:rStyle w:val="spellingerror"/>
          <w:rFonts w:cs="Times New Roman"/>
        </w:rPr>
        <w:t xml:space="preserve">Sciage : avec une plaquette de grès ou une lame de bois et du sable mouillé, on peut, dans un geste de sciage, faire apparaître une rainure et l’approfondir de plusieurs cm sur une plaque de roche tenace. Peut se faire, comme le polissage abrasif, à deux individus avec dispositif analogue à la scie « passe-partout » : Pelegrin 2012 : </w:t>
      </w:r>
      <w:hyperlink r:id="rId5" w:history="1">
        <w:r w:rsidRPr="00E81206">
          <w:rPr>
            <w:rStyle w:val="Lienhypertexte"/>
            <w:rFonts w:cs="Times New Roman"/>
          </w:rPr>
          <w:t>http://www.prehistoire.org/offres/file_inline_src/515/515_P_29974_7.pdf</w:t>
        </w:r>
      </w:hyperlink>
    </w:p>
    <w:p w:rsidR="007951A7" w:rsidRDefault="007951A7" w:rsidP="007951A7">
      <w:pPr>
        <w:pStyle w:val="T-Texte"/>
        <w:numPr>
          <w:ilvl w:val="0"/>
          <w:numId w:val="1"/>
        </w:numPr>
        <w:jc w:val="left"/>
        <w:rPr>
          <w:rStyle w:val="spellingerror"/>
          <w:rFonts w:cs="Times New Roman"/>
        </w:rPr>
      </w:pPr>
      <w:r w:rsidRPr="00FE16B5">
        <w:rPr>
          <w:rStyle w:val="spellingerror"/>
          <w:rFonts w:cs="Times New Roman"/>
        </w:rPr>
        <w:t>On peut également scier des objets plus petits de roche tenace -ou tendre</w:t>
      </w:r>
      <w:r>
        <w:rPr>
          <w:rStyle w:val="spellingerror"/>
          <w:rFonts w:cs="Times New Roman"/>
        </w:rPr>
        <w:t>-</w:t>
      </w:r>
      <w:r w:rsidRPr="00FE16B5">
        <w:rPr>
          <w:rStyle w:val="spellingerror"/>
          <w:rFonts w:cs="Times New Roman"/>
        </w:rPr>
        <w:t xml:space="preserve"> avec une </w:t>
      </w:r>
      <w:r w:rsidRPr="00FE16B5">
        <w:rPr>
          <w:rStyle w:val="spellingerror"/>
          <w:rFonts w:cs="Times New Roman"/>
          <w:b/>
        </w:rPr>
        <w:t>cordelette</w:t>
      </w:r>
      <w:r w:rsidRPr="00FE16B5">
        <w:rPr>
          <w:rStyle w:val="spellingerror"/>
          <w:rFonts w:cs="Times New Roman"/>
        </w:rPr>
        <w:t xml:space="preserve"> </w:t>
      </w:r>
      <w:r>
        <w:rPr>
          <w:rStyle w:val="spellingerror"/>
          <w:rFonts w:cs="Times New Roman"/>
        </w:rPr>
        <w:t>(</w:t>
      </w:r>
      <w:r w:rsidRPr="00FE16B5">
        <w:rPr>
          <w:rStyle w:val="spellingerror"/>
          <w:rFonts w:cs="Times New Roman"/>
          <w:i/>
        </w:rPr>
        <w:t>string</w:t>
      </w:r>
      <w:r>
        <w:rPr>
          <w:rStyle w:val="spellingerror"/>
          <w:rFonts w:cs="Times New Roman"/>
        </w:rPr>
        <w:t xml:space="preserve">), </w:t>
      </w:r>
      <w:r w:rsidRPr="00FE16B5">
        <w:rPr>
          <w:rStyle w:val="spellingerror"/>
          <w:rFonts w:cs="Times New Roman"/>
        </w:rPr>
        <w:t>en ajoutant fréquemment du sable mouillé, et avec une bonne réserve de cordelette... Ce sciage à la cordelette est également applicable aux matières dures animales</w:t>
      </w:r>
      <w:r>
        <w:rPr>
          <w:rStyle w:val="spellingerror"/>
          <w:rFonts w:cs="Times New Roman"/>
        </w:rPr>
        <w:t xml:space="preserve"> (os, dent, ivoire)</w:t>
      </w:r>
      <w:r w:rsidRPr="00FE16B5">
        <w:rPr>
          <w:rStyle w:val="spellingerror"/>
          <w:rFonts w:cs="Times New Roman"/>
        </w:rPr>
        <w:t xml:space="preserve">. </w:t>
      </w:r>
    </w:p>
    <w:p w:rsidR="007951A7" w:rsidRPr="00FE16B5" w:rsidRDefault="007951A7" w:rsidP="007951A7">
      <w:pPr>
        <w:pStyle w:val="T-Texte"/>
        <w:numPr>
          <w:ilvl w:val="0"/>
          <w:numId w:val="1"/>
        </w:numPr>
        <w:jc w:val="left"/>
        <w:rPr>
          <w:rStyle w:val="spellingerror"/>
          <w:rFonts w:cs="Times New Roman"/>
        </w:rPr>
      </w:pPr>
      <w:r>
        <w:rPr>
          <w:rStyle w:val="spellingerror"/>
          <w:rFonts w:cs="Times New Roman"/>
        </w:rPr>
        <w:t>Perforation (</w:t>
      </w:r>
      <w:proofErr w:type="spellStart"/>
      <w:r w:rsidRPr="00FE16B5">
        <w:rPr>
          <w:rStyle w:val="spellingerror"/>
          <w:rFonts w:cs="Times New Roman"/>
          <w:i/>
        </w:rPr>
        <w:t>drilling</w:t>
      </w:r>
      <w:proofErr w:type="spellEnd"/>
      <w:r>
        <w:rPr>
          <w:rStyle w:val="spellingerror"/>
          <w:rFonts w:cs="Times New Roman"/>
        </w:rPr>
        <w:t xml:space="preserve">) par rotation, en utilisant notamment un tube creux (os, végétal) et beaucoup de sable mouillé. </w:t>
      </w:r>
    </w:p>
    <w:p w:rsidR="007951A7" w:rsidRPr="00817E5A" w:rsidRDefault="007951A7" w:rsidP="007951A7">
      <w:pPr>
        <w:pStyle w:val="T-Texte"/>
        <w:rPr>
          <w:rStyle w:val="spellingerror"/>
          <w:rFonts w:cs="Times New Roman"/>
        </w:rPr>
      </w:pPr>
    </w:p>
    <w:p w:rsidR="00675886" w:rsidRDefault="00675886"/>
    <w:sectPr w:rsidR="00675886" w:rsidSect="00A22236">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E7DA7"/>
    <w:multiLevelType w:val="hybridMultilevel"/>
    <w:tmpl w:val="8A32392A"/>
    <w:lvl w:ilvl="0" w:tplc="2CC0206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8849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1A7"/>
    <w:rsid w:val="000A78BF"/>
    <w:rsid w:val="001531F7"/>
    <w:rsid w:val="00270D94"/>
    <w:rsid w:val="002C4D68"/>
    <w:rsid w:val="0034400D"/>
    <w:rsid w:val="00385EA7"/>
    <w:rsid w:val="004212FD"/>
    <w:rsid w:val="004B5C91"/>
    <w:rsid w:val="00516A6F"/>
    <w:rsid w:val="005E5D17"/>
    <w:rsid w:val="0062208A"/>
    <w:rsid w:val="00637369"/>
    <w:rsid w:val="00675886"/>
    <w:rsid w:val="007577BA"/>
    <w:rsid w:val="007951A7"/>
    <w:rsid w:val="0083387B"/>
    <w:rsid w:val="00943542"/>
    <w:rsid w:val="00A22236"/>
    <w:rsid w:val="00A51FCB"/>
    <w:rsid w:val="00B15E55"/>
    <w:rsid w:val="00BA31A7"/>
    <w:rsid w:val="00C817AD"/>
    <w:rsid w:val="00E14516"/>
    <w:rsid w:val="00FF15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94A579E"/>
  <w15:chartTrackingRefBased/>
  <w15:docId w15:val="{0C0813B5-98D2-3B46-B6EF-61F8C6766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7B"/>
  </w:style>
  <w:style w:type="paragraph" w:styleId="Titre1">
    <w:name w:val="heading 1"/>
    <w:basedOn w:val="Normal"/>
    <w:next w:val="Normal"/>
    <w:link w:val="Titre1Car"/>
    <w:uiPriority w:val="9"/>
    <w:qFormat/>
    <w:rsid w:val="007951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951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951A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951A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951A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951A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51A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51A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51A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51A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951A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951A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951A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951A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951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51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51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51A7"/>
    <w:rPr>
      <w:rFonts w:eastAsiaTheme="majorEastAsia" w:cstheme="majorBidi"/>
      <w:color w:val="272727" w:themeColor="text1" w:themeTint="D8"/>
    </w:rPr>
  </w:style>
  <w:style w:type="paragraph" w:styleId="Titre">
    <w:name w:val="Title"/>
    <w:basedOn w:val="Normal"/>
    <w:next w:val="Normal"/>
    <w:link w:val="TitreCar"/>
    <w:uiPriority w:val="10"/>
    <w:qFormat/>
    <w:rsid w:val="007951A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51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51A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51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51A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951A7"/>
    <w:rPr>
      <w:i/>
      <w:iCs/>
      <w:color w:val="404040" w:themeColor="text1" w:themeTint="BF"/>
    </w:rPr>
  </w:style>
  <w:style w:type="paragraph" w:styleId="Paragraphedeliste">
    <w:name w:val="List Paragraph"/>
    <w:basedOn w:val="Normal"/>
    <w:uiPriority w:val="34"/>
    <w:qFormat/>
    <w:rsid w:val="007951A7"/>
    <w:pPr>
      <w:ind w:left="720"/>
      <w:contextualSpacing/>
    </w:pPr>
  </w:style>
  <w:style w:type="character" w:styleId="Accentuationintense">
    <w:name w:val="Intense Emphasis"/>
    <w:basedOn w:val="Policepardfaut"/>
    <w:uiPriority w:val="21"/>
    <w:qFormat/>
    <w:rsid w:val="007951A7"/>
    <w:rPr>
      <w:i/>
      <w:iCs/>
      <w:color w:val="2F5496" w:themeColor="accent1" w:themeShade="BF"/>
    </w:rPr>
  </w:style>
  <w:style w:type="paragraph" w:styleId="Citationintense">
    <w:name w:val="Intense Quote"/>
    <w:basedOn w:val="Normal"/>
    <w:next w:val="Normal"/>
    <w:link w:val="CitationintenseCar"/>
    <w:uiPriority w:val="30"/>
    <w:qFormat/>
    <w:rsid w:val="007951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951A7"/>
    <w:rPr>
      <w:i/>
      <w:iCs/>
      <w:color w:val="2F5496" w:themeColor="accent1" w:themeShade="BF"/>
    </w:rPr>
  </w:style>
  <w:style w:type="character" w:styleId="Rfrenceintense">
    <w:name w:val="Intense Reference"/>
    <w:basedOn w:val="Policepardfaut"/>
    <w:uiPriority w:val="32"/>
    <w:qFormat/>
    <w:rsid w:val="007951A7"/>
    <w:rPr>
      <w:b/>
      <w:bCs/>
      <w:smallCaps/>
      <w:color w:val="2F5496" w:themeColor="accent1" w:themeShade="BF"/>
      <w:spacing w:val="5"/>
    </w:rPr>
  </w:style>
  <w:style w:type="paragraph" w:customStyle="1" w:styleId="T-Texte">
    <w:name w:val="T-Texte"/>
    <w:basedOn w:val="Normal"/>
    <w:link w:val="T-TexteCar"/>
    <w:autoRedefine/>
    <w:qFormat/>
    <w:rsid w:val="007951A7"/>
    <w:pPr>
      <w:spacing w:after="160" w:line="288" w:lineRule="auto"/>
      <w:ind w:firstLine="709"/>
      <w:jc w:val="both"/>
    </w:pPr>
    <w:rPr>
      <w:rFonts w:ascii="Times New Roman" w:hAnsi="Times New Roman"/>
      <w:kern w:val="0"/>
      <w14:ligatures w14:val="none"/>
    </w:rPr>
  </w:style>
  <w:style w:type="character" w:customStyle="1" w:styleId="T-TexteCar">
    <w:name w:val="T-Texte Car"/>
    <w:basedOn w:val="Policepardfaut"/>
    <w:link w:val="T-Texte"/>
    <w:rsid w:val="007951A7"/>
    <w:rPr>
      <w:rFonts w:ascii="Times New Roman" w:hAnsi="Times New Roman"/>
      <w:kern w:val="0"/>
      <w14:ligatures w14:val="none"/>
    </w:rPr>
  </w:style>
  <w:style w:type="character" w:customStyle="1" w:styleId="spellingerror">
    <w:name w:val="spellingerror"/>
    <w:basedOn w:val="Policepardfaut"/>
    <w:rsid w:val="007951A7"/>
  </w:style>
  <w:style w:type="character" w:styleId="Lienhypertexte">
    <w:name w:val="Hyperlink"/>
    <w:basedOn w:val="Policepardfaut"/>
    <w:uiPriority w:val="99"/>
    <w:unhideWhenUsed/>
    <w:rsid w:val="007951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rehistoire.org/offres/file_inline_src/515/515_P_29974_7.pdf"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323</Words>
  <Characters>1852</Characters>
  <Application>Microsoft Office Word</Application>
  <DocSecurity>0</DocSecurity>
  <Lines>26</Lines>
  <Paragraphs>10</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Utilisateur Microsoft Office</cp:lastModifiedBy>
  <cp:revision>1</cp:revision>
  <dcterms:created xsi:type="dcterms:W3CDTF">2026-04-03T14:43:00Z</dcterms:created>
  <dcterms:modified xsi:type="dcterms:W3CDTF">2026-04-03T14:44:00Z</dcterms:modified>
</cp:coreProperties>
</file>