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EECE1" w:themeColor="background2"/>
  <w:body>
    <w:p w14:paraId="30A2AC11" w14:textId="77777777" w:rsidR="00EE146D" w:rsidRDefault="00EE146D" w:rsidP="002271DE">
      <w:pPr>
        <w:spacing w:after="0" w:line="240" w:lineRule="auto"/>
        <w:rPr>
          <w:rFonts w:asciiTheme="majorBidi" w:hAnsiTheme="majorBidi" w:cstheme="majorBidi"/>
          <w:b/>
          <w:bCs/>
          <w:i/>
          <w:iCs/>
          <w:sz w:val="28"/>
          <w:szCs w:val="28"/>
        </w:rPr>
      </w:pPr>
    </w:p>
    <w:p w14:paraId="6BAFDB7E" w14:textId="77777777" w:rsidR="00DF4FA2" w:rsidRDefault="009900C4" w:rsidP="00F80562">
      <w:pPr>
        <w:spacing w:after="0" w:line="240" w:lineRule="auto"/>
        <w:jc w:val="center"/>
        <w:rPr>
          <w:rFonts w:asciiTheme="majorBidi" w:hAnsiTheme="majorBidi" w:cstheme="majorBidi"/>
          <w:b/>
          <w:bCs/>
          <w:i/>
          <w:iCs/>
          <w:sz w:val="28"/>
          <w:szCs w:val="28"/>
        </w:rPr>
      </w:pPr>
      <w:r w:rsidRPr="004078C4">
        <w:rPr>
          <w:rFonts w:asciiTheme="majorBidi" w:hAnsiTheme="majorBidi" w:cstheme="majorBidi"/>
          <w:b/>
          <w:bCs/>
          <w:i/>
          <w:iCs/>
          <w:sz w:val="28"/>
          <w:szCs w:val="28"/>
        </w:rPr>
        <w:t>Informed Consent for Genetic Testing</w:t>
      </w:r>
    </w:p>
    <w:p w14:paraId="54847060" w14:textId="77777777" w:rsidR="00DF4FA2" w:rsidRPr="004078C4" w:rsidRDefault="00DF4FA2" w:rsidP="00DF4FA2">
      <w:pPr>
        <w:spacing w:after="0" w:line="240" w:lineRule="auto"/>
        <w:jc w:val="center"/>
        <w:rPr>
          <w:rFonts w:asciiTheme="majorBidi" w:hAnsiTheme="majorBidi" w:cstheme="majorBidi"/>
          <w:b/>
          <w:bCs/>
          <w:i/>
          <w:iCs/>
          <w:sz w:val="28"/>
          <w:szCs w:val="28"/>
        </w:rPr>
      </w:pPr>
    </w:p>
    <w:tbl>
      <w:tblPr>
        <w:tblW w:w="9408" w:type="dxa"/>
        <w:tblInd w:w="-480" w:type="dxa"/>
        <w:tblBorders>
          <w:top w:val="thickThinSmallGap" w:sz="12" w:space="0" w:color="auto"/>
          <w:left w:val="thickThinSmallGap" w:sz="12" w:space="0" w:color="auto"/>
          <w:bottom w:val="thickThinSmallGap" w:sz="12" w:space="0" w:color="auto"/>
          <w:right w:val="thickThinSmallGap" w:sz="12" w:space="0" w:color="auto"/>
          <w:insideH w:val="thickThinSmallGap" w:sz="12" w:space="0" w:color="auto"/>
          <w:insideV w:val="thickThinSmallGap" w:sz="12" w:space="0" w:color="auto"/>
        </w:tblBorders>
        <w:shd w:val="clear" w:color="auto" w:fill="BFBFBF" w:themeFill="background1" w:themeFillShade="BF"/>
        <w:tblLook w:val="0000" w:firstRow="0" w:lastRow="0" w:firstColumn="0" w:lastColumn="0" w:noHBand="0" w:noVBand="0"/>
      </w:tblPr>
      <w:tblGrid>
        <w:gridCol w:w="9408"/>
      </w:tblGrid>
      <w:tr w:rsidR="004078C4" w14:paraId="758FD435" w14:textId="77777777" w:rsidTr="00FD5240">
        <w:trPr>
          <w:trHeight w:val="1605"/>
        </w:trPr>
        <w:tc>
          <w:tcPr>
            <w:tcW w:w="9408" w:type="dxa"/>
            <w:shd w:val="clear" w:color="auto" w:fill="BFBFBF" w:themeFill="background1" w:themeFillShade="BF"/>
          </w:tcPr>
          <w:p w14:paraId="77D7F999" w14:textId="77777777" w:rsidR="00DA7B3B" w:rsidRDefault="00DA7B3B" w:rsidP="00DF4FA2">
            <w:pPr>
              <w:spacing w:after="0" w:line="240" w:lineRule="auto"/>
              <w:jc w:val="both"/>
              <w:rPr>
                <w:rFonts w:asciiTheme="majorBidi" w:hAnsiTheme="majorBidi" w:cstheme="majorBidi"/>
                <w:b/>
                <w:bCs/>
              </w:rPr>
            </w:pPr>
          </w:p>
          <w:p w14:paraId="338F63E9" w14:textId="77777777" w:rsidR="004078C4" w:rsidRDefault="004078C4" w:rsidP="00DF4FA2">
            <w:pPr>
              <w:spacing w:after="0" w:line="240" w:lineRule="auto"/>
              <w:jc w:val="both"/>
              <w:rPr>
                <w:rFonts w:asciiTheme="majorBidi" w:hAnsiTheme="majorBidi" w:cstheme="majorBidi"/>
                <w:b/>
                <w:bCs/>
              </w:rPr>
            </w:pPr>
            <w:r w:rsidRPr="009B45C2">
              <w:rPr>
                <w:rFonts w:asciiTheme="majorBidi" w:hAnsiTheme="majorBidi" w:cstheme="majorBidi"/>
                <w:b/>
                <w:bCs/>
              </w:rPr>
              <w:t xml:space="preserve">Patient </w:t>
            </w:r>
            <w:r w:rsidR="008B54FB" w:rsidRPr="009B45C2">
              <w:rPr>
                <w:rFonts w:asciiTheme="majorBidi" w:hAnsiTheme="majorBidi" w:cstheme="majorBidi"/>
                <w:b/>
                <w:bCs/>
              </w:rPr>
              <w:t>name:</w:t>
            </w:r>
            <w:r w:rsidRPr="009B45C2">
              <w:rPr>
                <w:rFonts w:asciiTheme="majorBidi" w:hAnsiTheme="majorBidi" w:cstheme="majorBidi"/>
                <w:b/>
                <w:bCs/>
              </w:rPr>
              <w:t xml:space="preserve"> </w:t>
            </w:r>
            <w:r w:rsidR="008B54FB">
              <w:rPr>
                <w:rFonts w:asciiTheme="majorBidi" w:hAnsiTheme="majorBidi" w:cstheme="majorBidi"/>
                <w:b/>
                <w:bCs/>
              </w:rPr>
              <w:t>……………………………………………………………</w:t>
            </w:r>
            <w:proofErr w:type="gramStart"/>
            <w:r w:rsidR="008B54FB">
              <w:rPr>
                <w:rFonts w:asciiTheme="majorBidi" w:hAnsiTheme="majorBidi" w:cstheme="majorBidi"/>
                <w:b/>
                <w:bCs/>
              </w:rPr>
              <w:t>…..</w:t>
            </w:r>
            <w:proofErr w:type="gramEnd"/>
          </w:p>
          <w:p w14:paraId="1EF8A8E7" w14:textId="77777777" w:rsidR="00F80562" w:rsidRPr="009B45C2" w:rsidRDefault="00F80562" w:rsidP="00DF4FA2">
            <w:pPr>
              <w:spacing w:after="0" w:line="240" w:lineRule="auto"/>
              <w:jc w:val="both"/>
              <w:rPr>
                <w:rFonts w:asciiTheme="majorBidi" w:hAnsiTheme="majorBidi" w:cstheme="majorBidi"/>
                <w:b/>
                <w:bCs/>
              </w:rPr>
            </w:pPr>
          </w:p>
          <w:p w14:paraId="447475CB" w14:textId="77777777" w:rsidR="004078C4" w:rsidRDefault="008B54FB" w:rsidP="00DF4FA2">
            <w:pPr>
              <w:spacing w:after="0" w:line="240" w:lineRule="auto"/>
              <w:ind w:left="75"/>
              <w:jc w:val="both"/>
              <w:rPr>
                <w:rFonts w:asciiTheme="majorBidi" w:hAnsiTheme="majorBidi" w:cstheme="majorBidi"/>
                <w:b/>
                <w:bCs/>
              </w:rPr>
            </w:pPr>
            <w:r w:rsidRPr="009B45C2">
              <w:rPr>
                <w:rFonts w:asciiTheme="majorBidi" w:hAnsiTheme="majorBidi" w:cstheme="majorBidi"/>
                <w:b/>
                <w:bCs/>
              </w:rPr>
              <w:t>DOB:</w:t>
            </w:r>
            <w:r w:rsidR="004078C4" w:rsidRPr="009B45C2">
              <w:rPr>
                <w:rFonts w:asciiTheme="majorBidi" w:hAnsiTheme="majorBidi" w:cstheme="majorBidi"/>
                <w:b/>
                <w:bCs/>
              </w:rPr>
              <w:t xml:space="preserve"> </w:t>
            </w:r>
            <w:r>
              <w:rPr>
                <w:rFonts w:asciiTheme="majorBidi" w:hAnsiTheme="majorBidi" w:cstheme="majorBidi"/>
                <w:b/>
                <w:bCs/>
              </w:rPr>
              <w:t>……………………………………………………</w:t>
            </w:r>
            <w:proofErr w:type="gramStart"/>
            <w:r>
              <w:rPr>
                <w:rFonts w:asciiTheme="majorBidi" w:hAnsiTheme="majorBidi" w:cstheme="majorBidi"/>
                <w:b/>
                <w:bCs/>
              </w:rPr>
              <w:t>…..</w:t>
            </w:r>
            <w:proofErr w:type="gramEnd"/>
          </w:p>
          <w:p w14:paraId="42D7B859" w14:textId="77777777" w:rsidR="00D80DE9" w:rsidRDefault="00D80DE9" w:rsidP="00DF4FA2">
            <w:pPr>
              <w:spacing w:after="0" w:line="240" w:lineRule="auto"/>
              <w:ind w:left="75"/>
              <w:jc w:val="both"/>
              <w:rPr>
                <w:rFonts w:asciiTheme="majorBidi" w:hAnsiTheme="majorBidi" w:cstheme="majorBidi"/>
                <w:b/>
                <w:bCs/>
              </w:rPr>
            </w:pPr>
          </w:p>
          <w:p w14:paraId="68C812BC" w14:textId="77777777" w:rsidR="00D80DE9" w:rsidRDefault="00D80DE9" w:rsidP="00DF4FA2">
            <w:pPr>
              <w:spacing w:after="0" w:line="240" w:lineRule="auto"/>
              <w:ind w:left="75"/>
              <w:jc w:val="both"/>
              <w:rPr>
                <w:rFonts w:asciiTheme="majorBidi" w:hAnsiTheme="majorBidi" w:cstheme="majorBidi"/>
                <w:b/>
                <w:bCs/>
              </w:rPr>
            </w:pPr>
            <w:r>
              <w:rPr>
                <w:rFonts w:asciiTheme="majorBidi" w:hAnsiTheme="majorBidi" w:cstheme="majorBidi"/>
                <w:b/>
                <w:bCs/>
              </w:rPr>
              <w:t>MRN: ………………………………………………………</w:t>
            </w:r>
            <w:proofErr w:type="gramStart"/>
            <w:r>
              <w:rPr>
                <w:rFonts w:asciiTheme="majorBidi" w:hAnsiTheme="majorBidi" w:cstheme="majorBidi"/>
                <w:b/>
                <w:bCs/>
              </w:rPr>
              <w:t>…..</w:t>
            </w:r>
            <w:proofErr w:type="gramEnd"/>
            <w:r>
              <w:rPr>
                <w:rFonts w:asciiTheme="majorBidi" w:hAnsiTheme="majorBidi" w:cstheme="majorBidi"/>
                <w:b/>
                <w:bCs/>
              </w:rPr>
              <w:t xml:space="preserve">                  </w:t>
            </w:r>
          </w:p>
          <w:p w14:paraId="5E839F6B" w14:textId="77777777" w:rsidR="00F80562" w:rsidRPr="009B45C2" w:rsidRDefault="00F80562" w:rsidP="00DF4FA2">
            <w:pPr>
              <w:spacing w:after="0" w:line="240" w:lineRule="auto"/>
              <w:ind w:left="75"/>
              <w:jc w:val="both"/>
              <w:rPr>
                <w:rFonts w:asciiTheme="majorBidi" w:hAnsiTheme="majorBidi" w:cstheme="majorBidi"/>
                <w:b/>
                <w:bCs/>
              </w:rPr>
            </w:pPr>
          </w:p>
          <w:p w14:paraId="7A87C600" w14:textId="77777777" w:rsidR="004078C4" w:rsidRDefault="004078C4" w:rsidP="00DF4FA2">
            <w:pPr>
              <w:spacing w:after="0" w:line="240" w:lineRule="auto"/>
              <w:ind w:left="75"/>
              <w:jc w:val="both"/>
              <w:rPr>
                <w:rFonts w:asciiTheme="majorBidi" w:hAnsiTheme="majorBidi" w:cstheme="majorBidi"/>
                <w:b/>
                <w:bCs/>
              </w:rPr>
            </w:pPr>
            <w:proofErr w:type="gramStart"/>
            <w:r w:rsidRPr="009B45C2">
              <w:rPr>
                <w:rFonts w:asciiTheme="majorBidi" w:hAnsiTheme="majorBidi" w:cstheme="majorBidi"/>
                <w:b/>
                <w:bCs/>
              </w:rPr>
              <w:t>Gender :</w:t>
            </w:r>
            <w:proofErr w:type="gramEnd"/>
            <w:r w:rsidRPr="009B45C2">
              <w:rPr>
                <w:rFonts w:asciiTheme="majorBidi" w:hAnsiTheme="majorBidi" w:cstheme="majorBidi"/>
                <w:b/>
                <w:bCs/>
              </w:rPr>
              <w:t xml:space="preserve">  </w:t>
            </w:r>
            <w:r w:rsidRPr="009B45C2">
              <w:rPr>
                <w:rFonts w:asciiTheme="majorBidi" w:hAnsiTheme="majorBidi" w:cstheme="majorBidi"/>
                <w:b/>
                <w:bCs/>
              </w:rPr>
              <w:sym w:font="Wingdings" w:char="F0F9"/>
            </w:r>
            <w:r w:rsidRPr="009B45C2">
              <w:rPr>
                <w:rFonts w:asciiTheme="majorBidi" w:hAnsiTheme="majorBidi" w:cstheme="majorBidi"/>
                <w:b/>
                <w:bCs/>
              </w:rPr>
              <w:t xml:space="preserve"> Female   </w:t>
            </w:r>
            <w:r w:rsidRPr="009B45C2">
              <w:rPr>
                <w:rFonts w:asciiTheme="majorBidi" w:hAnsiTheme="majorBidi" w:cstheme="majorBidi"/>
                <w:b/>
                <w:bCs/>
              </w:rPr>
              <w:sym w:font="Wingdings" w:char="F0F9"/>
            </w:r>
            <w:r w:rsidRPr="009B45C2">
              <w:rPr>
                <w:rFonts w:asciiTheme="majorBidi" w:hAnsiTheme="majorBidi" w:cstheme="majorBidi"/>
                <w:b/>
                <w:bCs/>
              </w:rPr>
              <w:t xml:space="preserve"> Male</w:t>
            </w:r>
          </w:p>
          <w:p w14:paraId="45C3F10D" w14:textId="77777777" w:rsidR="00F80562" w:rsidRPr="009B45C2" w:rsidRDefault="00F80562" w:rsidP="00DF4FA2">
            <w:pPr>
              <w:spacing w:after="0" w:line="240" w:lineRule="auto"/>
              <w:ind w:left="75"/>
              <w:jc w:val="both"/>
              <w:rPr>
                <w:rFonts w:asciiTheme="majorBidi" w:hAnsiTheme="majorBidi" w:cstheme="majorBidi"/>
                <w:b/>
                <w:bCs/>
              </w:rPr>
            </w:pPr>
          </w:p>
          <w:p w14:paraId="09034DBA" w14:textId="77777777" w:rsidR="004078C4" w:rsidRPr="00FD5240" w:rsidRDefault="004078C4" w:rsidP="00DF4FA2">
            <w:pPr>
              <w:spacing w:after="0" w:line="240" w:lineRule="auto"/>
              <w:ind w:left="75"/>
              <w:jc w:val="both"/>
              <w:rPr>
                <w:rFonts w:asciiTheme="majorBidi" w:hAnsiTheme="majorBidi" w:cstheme="majorBidi"/>
              </w:rPr>
            </w:pPr>
            <w:r w:rsidRPr="009B45C2">
              <w:rPr>
                <w:rFonts w:asciiTheme="majorBidi" w:hAnsiTheme="majorBidi" w:cstheme="majorBidi"/>
                <w:b/>
                <w:bCs/>
              </w:rPr>
              <w:t>I request Genetics test for:</w:t>
            </w:r>
            <w:r w:rsidRPr="008B54FB">
              <w:rPr>
                <w:rFonts w:asciiTheme="majorBidi" w:hAnsiTheme="majorBidi" w:cstheme="majorBidi"/>
                <w:b/>
                <w:bCs/>
              </w:rPr>
              <w:t xml:space="preserve"> </w:t>
            </w:r>
            <w:r w:rsidR="00FD5240" w:rsidRPr="00FD5240">
              <w:rPr>
                <w:rFonts w:asciiTheme="majorBidi" w:hAnsiTheme="majorBidi" w:cstheme="majorBidi"/>
              </w:rPr>
              <w:t>A multigene panel test that includes specific genes known to increase the risk of breast cancer susceptibility includes BRCA1, BRCA2, CDH1, PALB2, PTEN, and TP53</w:t>
            </w:r>
          </w:p>
          <w:p w14:paraId="5EC98F6B" w14:textId="77777777" w:rsidR="00F80562" w:rsidRDefault="00F80562" w:rsidP="00DF4FA2">
            <w:pPr>
              <w:spacing w:after="0" w:line="240" w:lineRule="auto"/>
              <w:ind w:left="75"/>
              <w:jc w:val="both"/>
              <w:rPr>
                <w:rFonts w:asciiTheme="majorBidi" w:hAnsiTheme="majorBidi" w:cstheme="majorBidi"/>
              </w:rPr>
            </w:pPr>
          </w:p>
        </w:tc>
      </w:tr>
    </w:tbl>
    <w:p w14:paraId="29CCFB61" w14:textId="77777777" w:rsidR="00DA7B3B" w:rsidRDefault="00DA7B3B" w:rsidP="00DF4FA2">
      <w:pPr>
        <w:spacing w:after="0" w:line="240" w:lineRule="auto"/>
        <w:jc w:val="both"/>
        <w:rPr>
          <w:rFonts w:asciiTheme="majorBidi" w:hAnsiTheme="majorBidi" w:cstheme="majorBidi"/>
          <w:b/>
          <w:bCs/>
          <w:sz w:val="24"/>
          <w:szCs w:val="24"/>
          <w:u w:val="single"/>
        </w:rPr>
      </w:pPr>
    </w:p>
    <w:p w14:paraId="37D4711C" w14:textId="77777777" w:rsidR="009016D4" w:rsidRDefault="009016D4" w:rsidP="00DF4FA2">
      <w:pPr>
        <w:spacing w:after="0" w:line="240" w:lineRule="auto"/>
        <w:jc w:val="both"/>
        <w:rPr>
          <w:rFonts w:asciiTheme="majorBidi" w:hAnsiTheme="majorBidi" w:cstheme="majorBidi"/>
          <w:b/>
          <w:bCs/>
          <w:sz w:val="24"/>
          <w:szCs w:val="24"/>
          <w:u w:val="single"/>
        </w:rPr>
      </w:pPr>
    </w:p>
    <w:p w14:paraId="6C0413D7" w14:textId="77777777" w:rsidR="00FA3972" w:rsidRPr="008B54FB" w:rsidRDefault="00FA3972" w:rsidP="00DF4FA2">
      <w:pPr>
        <w:spacing w:after="0" w:line="240" w:lineRule="auto"/>
        <w:jc w:val="both"/>
        <w:rPr>
          <w:rFonts w:asciiTheme="majorBidi" w:hAnsiTheme="majorBidi" w:cstheme="majorBidi"/>
          <w:b/>
          <w:bCs/>
          <w:sz w:val="24"/>
          <w:szCs w:val="24"/>
          <w:u w:val="single"/>
        </w:rPr>
      </w:pPr>
      <w:r w:rsidRPr="008B54FB">
        <w:rPr>
          <w:rFonts w:asciiTheme="majorBidi" w:hAnsiTheme="majorBidi" w:cstheme="majorBidi"/>
          <w:b/>
          <w:bCs/>
          <w:sz w:val="24"/>
          <w:szCs w:val="24"/>
          <w:u w:val="single"/>
        </w:rPr>
        <w:t>For patient use only:</w:t>
      </w:r>
    </w:p>
    <w:p w14:paraId="737A02AF" w14:textId="77777777" w:rsidR="009B45C2" w:rsidRPr="009B45C2" w:rsidRDefault="009B45C2" w:rsidP="00DF4FA2">
      <w:pPr>
        <w:spacing w:after="0" w:line="240" w:lineRule="auto"/>
        <w:jc w:val="both"/>
        <w:rPr>
          <w:rFonts w:asciiTheme="majorBidi" w:hAnsiTheme="majorBidi" w:cstheme="majorBidi"/>
          <w:b/>
          <w:bCs/>
        </w:rPr>
      </w:pPr>
    </w:p>
    <w:tbl>
      <w:tblPr>
        <w:tblStyle w:val="TableGrid"/>
        <w:tblW w:w="10170" w:type="dxa"/>
        <w:tblInd w:w="-702" w:type="dxa"/>
        <w:tblLayout w:type="fixed"/>
        <w:tblLook w:val="04A0" w:firstRow="1" w:lastRow="0" w:firstColumn="1" w:lastColumn="0" w:noHBand="0" w:noVBand="1"/>
      </w:tblPr>
      <w:tblGrid>
        <w:gridCol w:w="522"/>
        <w:gridCol w:w="8388"/>
        <w:gridCol w:w="720"/>
        <w:gridCol w:w="540"/>
      </w:tblGrid>
      <w:tr w:rsidR="00016527" w14:paraId="03B6529E" w14:textId="77777777" w:rsidTr="00DA7B3B">
        <w:trPr>
          <w:trHeight w:val="585"/>
        </w:trPr>
        <w:tc>
          <w:tcPr>
            <w:tcW w:w="10170" w:type="dxa"/>
            <w:gridSpan w:val="4"/>
            <w:tcBorders>
              <w:top w:val="nil"/>
              <w:left w:val="nil"/>
              <w:bottom w:val="thickThinSmallGap" w:sz="12" w:space="0" w:color="auto"/>
              <w:right w:val="nil"/>
            </w:tcBorders>
          </w:tcPr>
          <w:p w14:paraId="2AC5DCDA" w14:textId="77777777" w:rsidR="00016527" w:rsidRDefault="00016527" w:rsidP="00D37E66">
            <w:pPr>
              <w:jc w:val="both"/>
              <w:rPr>
                <w:rFonts w:asciiTheme="majorBidi" w:hAnsiTheme="majorBidi" w:cstheme="majorBidi"/>
              </w:rPr>
            </w:pPr>
            <w:r>
              <w:rPr>
                <w:rFonts w:asciiTheme="majorBidi" w:hAnsiTheme="majorBidi" w:cstheme="majorBidi"/>
              </w:rPr>
              <w:t>It has been explained to me</w:t>
            </w:r>
            <w:r w:rsidR="00F82994">
              <w:rPr>
                <w:rFonts w:asciiTheme="majorBidi" w:hAnsiTheme="majorBidi" w:cstheme="majorBidi"/>
              </w:rPr>
              <w:t xml:space="preserve"> through the decision aid system (DAS)</w:t>
            </w:r>
            <w:r>
              <w:rPr>
                <w:rFonts w:asciiTheme="majorBidi" w:hAnsiTheme="majorBidi" w:cstheme="majorBidi"/>
              </w:rPr>
              <w:t xml:space="preserve"> and I understand </w:t>
            </w:r>
            <w:r w:rsidR="00D37E66">
              <w:rPr>
                <w:rFonts w:asciiTheme="majorBidi" w:hAnsiTheme="majorBidi" w:cstheme="majorBidi"/>
              </w:rPr>
              <w:t>the following:</w:t>
            </w:r>
            <w:r>
              <w:rPr>
                <w:rFonts w:asciiTheme="majorBidi" w:hAnsiTheme="majorBidi" w:cstheme="majorBidi"/>
              </w:rPr>
              <w:t xml:space="preserve"> </w:t>
            </w:r>
          </w:p>
        </w:tc>
      </w:tr>
      <w:tr w:rsidR="00016527" w14:paraId="4C704674" w14:textId="77777777" w:rsidTr="0052461D">
        <w:trPr>
          <w:trHeight w:val="363"/>
        </w:trPr>
        <w:tc>
          <w:tcPr>
            <w:tcW w:w="522" w:type="dxa"/>
            <w:tcBorders>
              <w:top w:val="thickThinSmallGap" w:sz="12" w:space="0" w:color="auto"/>
              <w:bottom w:val="thickThinSmallGap" w:sz="12" w:space="0" w:color="auto"/>
            </w:tcBorders>
          </w:tcPr>
          <w:p w14:paraId="048C2C74" w14:textId="77777777" w:rsidR="00016527" w:rsidRPr="007B65F2" w:rsidRDefault="00016527" w:rsidP="00DF4FA2">
            <w:pPr>
              <w:jc w:val="both"/>
              <w:rPr>
                <w:rFonts w:asciiTheme="majorBidi" w:hAnsiTheme="majorBidi" w:cstheme="majorBidi"/>
                <w:b/>
                <w:bCs/>
              </w:rPr>
            </w:pPr>
            <w:r w:rsidRPr="007B65F2">
              <w:rPr>
                <w:rFonts w:asciiTheme="majorBidi" w:hAnsiTheme="majorBidi" w:cstheme="majorBidi"/>
                <w:b/>
                <w:bCs/>
              </w:rPr>
              <w:t>1.</w:t>
            </w:r>
          </w:p>
        </w:tc>
        <w:tc>
          <w:tcPr>
            <w:tcW w:w="9648" w:type="dxa"/>
            <w:gridSpan w:val="3"/>
            <w:tcBorders>
              <w:top w:val="thickThinSmallGap" w:sz="12" w:space="0" w:color="auto"/>
              <w:bottom w:val="thickThinSmallGap" w:sz="12" w:space="0" w:color="auto"/>
            </w:tcBorders>
            <w:vAlign w:val="center"/>
          </w:tcPr>
          <w:p w14:paraId="10920256" w14:textId="77777777" w:rsidR="00016527" w:rsidRDefault="00016527" w:rsidP="00DF4FA2">
            <w:pPr>
              <w:jc w:val="both"/>
              <w:rPr>
                <w:rFonts w:asciiTheme="majorBidi" w:hAnsiTheme="majorBidi" w:cstheme="majorBidi"/>
              </w:rPr>
            </w:pPr>
            <w:r>
              <w:rPr>
                <w:rFonts w:asciiTheme="majorBidi" w:hAnsiTheme="majorBidi" w:cstheme="majorBidi"/>
              </w:rPr>
              <w:t>I agree to have genetic (DNA) testing for: ……</w:t>
            </w:r>
            <w:r w:rsidR="00745CBA" w:rsidRPr="00FD5240">
              <w:rPr>
                <w:rFonts w:asciiTheme="majorBidi" w:hAnsiTheme="majorBidi" w:cstheme="majorBidi"/>
              </w:rPr>
              <w:t xml:space="preserve"> A multigene panel </w:t>
            </w:r>
            <w:r>
              <w:rPr>
                <w:rFonts w:asciiTheme="majorBidi" w:hAnsiTheme="majorBidi" w:cstheme="majorBidi"/>
              </w:rPr>
              <w:t>……</w:t>
            </w:r>
            <w:r w:rsidR="00745CBA">
              <w:rPr>
                <w:rFonts w:asciiTheme="majorBidi" w:hAnsiTheme="majorBidi" w:cstheme="majorBidi"/>
              </w:rPr>
              <w:t>.</w:t>
            </w:r>
          </w:p>
        </w:tc>
      </w:tr>
      <w:tr w:rsidR="00016527" w14:paraId="773FA369" w14:textId="77777777" w:rsidTr="0052461D">
        <w:trPr>
          <w:trHeight w:val="372"/>
        </w:trPr>
        <w:tc>
          <w:tcPr>
            <w:tcW w:w="522" w:type="dxa"/>
            <w:tcBorders>
              <w:top w:val="thickThinSmallGap" w:sz="12" w:space="0" w:color="auto"/>
              <w:bottom w:val="thickThinSmallGap" w:sz="12" w:space="0" w:color="auto"/>
            </w:tcBorders>
          </w:tcPr>
          <w:p w14:paraId="0A4BA63D" w14:textId="77777777" w:rsidR="00016527" w:rsidRPr="007B65F2" w:rsidRDefault="00016527" w:rsidP="00DF4FA2">
            <w:pPr>
              <w:jc w:val="both"/>
              <w:rPr>
                <w:rFonts w:asciiTheme="majorBidi" w:hAnsiTheme="majorBidi" w:cstheme="majorBidi"/>
                <w:b/>
                <w:bCs/>
              </w:rPr>
            </w:pPr>
            <w:r w:rsidRPr="007B65F2">
              <w:rPr>
                <w:rFonts w:asciiTheme="majorBidi" w:hAnsiTheme="majorBidi" w:cstheme="majorBidi"/>
                <w:b/>
                <w:bCs/>
              </w:rPr>
              <w:t xml:space="preserve">2. </w:t>
            </w:r>
          </w:p>
        </w:tc>
        <w:tc>
          <w:tcPr>
            <w:tcW w:w="9648" w:type="dxa"/>
            <w:gridSpan w:val="3"/>
            <w:tcBorders>
              <w:top w:val="thickThinSmallGap" w:sz="12" w:space="0" w:color="auto"/>
              <w:bottom w:val="thickThinSmallGap" w:sz="12" w:space="0" w:color="auto"/>
            </w:tcBorders>
            <w:vAlign w:val="center"/>
          </w:tcPr>
          <w:p w14:paraId="13351A53" w14:textId="77777777" w:rsidR="00016527" w:rsidRDefault="00016527" w:rsidP="00DF4FA2">
            <w:pPr>
              <w:jc w:val="both"/>
              <w:rPr>
                <w:rFonts w:asciiTheme="majorBidi" w:hAnsiTheme="majorBidi" w:cstheme="majorBidi"/>
              </w:rPr>
            </w:pPr>
            <w:r>
              <w:rPr>
                <w:rFonts w:asciiTheme="majorBidi" w:hAnsiTheme="majorBidi" w:cstheme="majorBidi"/>
              </w:rPr>
              <w:t>I understand the purpose of this genetic test</w:t>
            </w:r>
          </w:p>
        </w:tc>
      </w:tr>
      <w:tr w:rsidR="00016527" w14:paraId="01E5ED09" w14:textId="77777777" w:rsidTr="0052461D">
        <w:trPr>
          <w:trHeight w:val="2100"/>
        </w:trPr>
        <w:tc>
          <w:tcPr>
            <w:tcW w:w="522" w:type="dxa"/>
            <w:tcBorders>
              <w:top w:val="thickThinSmallGap" w:sz="12" w:space="0" w:color="auto"/>
              <w:bottom w:val="thickThinSmallGap" w:sz="12" w:space="0" w:color="auto"/>
            </w:tcBorders>
          </w:tcPr>
          <w:p w14:paraId="5F6CFB5D" w14:textId="77777777" w:rsidR="009F5484" w:rsidRDefault="009F5484" w:rsidP="00DF4FA2">
            <w:pPr>
              <w:jc w:val="both"/>
              <w:rPr>
                <w:rFonts w:asciiTheme="majorBidi" w:hAnsiTheme="majorBidi" w:cstheme="majorBidi"/>
                <w:b/>
                <w:bCs/>
              </w:rPr>
            </w:pPr>
          </w:p>
          <w:p w14:paraId="72F40150" w14:textId="77777777" w:rsidR="00016527" w:rsidRPr="007B65F2" w:rsidRDefault="00016527" w:rsidP="00DF4FA2">
            <w:pPr>
              <w:jc w:val="both"/>
              <w:rPr>
                <w:rFonts w:asciiTheme="majorBidi" w:hAnsiTheme="majorBidi" w:cstheme="majorBidi"/>
                <w:b/>
                <w:bCs/>
              </w:rPr>
            </w:pPr>
            <w:r w:rsidRPr="007B65F2">
              <w:rPr>
                <w:rFonts w:asciiTheme="majorBidi" w:hAnsiTheme="majorBidi" w:cstheme="majorBidi"/>
                <w:b/>
                <w:bCs/>
              </w:rPr>
              <w:t>3.</w:t>
            </w:r>
          </w:p>
        </w:tc>
        <w:tc>
          <w:tcPr>
            <w:tcW w:w="9648" w:type="dxa"/>
            <w:gridSpan w:val="3"/>
            <w:tcBorders>
              <w:top w:val="thickThinSmallGap" w:sz="12" w:space="0" w:color="auto"/>
              <w:bottom w:val="thickThinSmallGap" w:sz="12" w:space="0" w:color="auto"/>
            </w:tcBorders>
            <w:vAlign w:val="center"/>
          </w:tcPr>
          <w:p w14:paraId="15E354CC" w14:textId="77777777" w:rsidR="00016527" w:rsidRDefault="00016527" w:rsidP="00DF4FA2">
            <w:pPr>
              <w:jc w:val="both"/>
              <w:rPr>
                <w:rFonts w:asciiTheme="majorBidi" w:hAnsiTheme="majorBidi" w:cstheme="majorBidi"/>
              </w:rPr>
            </w:pPr>
            <w:r>
              <w:rPr>
                <w:rFonts w:asciiTheme="majorBidi" w:hAnsiTheme="majorBidi" w:cstheme="majorBidi"/>
              </w:rPr>
              <w:t>I have been informed about the benefit, risks, and limitations of the gene</w:t>
            </w:r>
            <w:r w:rsidR="00C77D5C">
              <w:rPr>
                <w:rFonts w:asciiTheme="majorBidi" w:hAnsiTheme="majorBidi" w:cstheme="majorBidi"/>
              </w:rPr>
              <w:t>tic test</w:t>
            </w:r>
            <w:r w:rsidR="00F82994">
              <w:rPr>
                <w:rFonts w:asciiTheme="majorBidi" w:hAnsiTheme="majorBidi" w:cstheme="majorBidi"/>
              </w:rPr>
              <w:t>ing</w:t>
            </w:r>
            <w:r w:rsidR="00460575">
              <w:rPr>
                <w:rFonts w:asciiTheme="majorBidi" w:hAnsiTheme="majorBidi" w:cstheme="majorBidi"/>
              </w:rPr>
              <w:t>:</w:t>
            </w:r>
          </w:p>
          <w:p w14:paraId="4D38DDF7" w14:textId="77777777" w:rsidR="002F1F9D" w:rsidRDefault="002F1F9D" w:rsidP="00DF4FA2">
            <w:pPr>
              <w:jc w:val="both"/>
              <w:rPr>
                <w:rFonts w:asciiTheme="majorBidi" w:hAnsiTheme="majorBidi" w:cstheme="majorBidi"/>
              </w:rPr>
            </w:pPr>
          </w:p>
          <w:p w14:paraId="19A82DFD" w14:textId="77777777" w:rsidR="00560C42" w:rsidRPr="00560C42" w:rsidRDefault="00560C42" w:rsidP="00560C42">
            <w:pPr>
              <w:jc w:val="both"/>
              <w:rPr>
                <w:rFonts w:asciiTheme="majorBidi" w:hAnsiTheme="majorBidi" w:cstheme="majorBidi"/>
              </w:rPr>
            </w:pPr>
            <w:r w:rsidRPr="00560C42">
              <w:rPr>
                <w:rFonts w:asciiTheme="majorBidi" w:hAnsiTheme="majorBidi" w:cstheme="majorBidi"/>
                <w:b/>
                <w:bCs/>
              </w:rPr>
              <w:t>Benefits of the genetic testing:</w:t>
            </w:r>
            <w:r>
              <w:rPr>
                <w:rFonts w:asciiTheme="majorBidi" w:hAnsiTheme="majorBidi" w:cstheme="majorBidi"/>
              </w:rPr>
              <w:t xml:space="preserve"> </w:t>
            </w:r>
            <w:r w:rsidRPr="00560C42">
              <w:rPr>
                <w:rFonts w:asciiTheme="majorBidi" w:hAnsiTheme="majorBidi" w:cstheme="majorBidi"/>
              </w:rPr>
              <w:t>Genetic test results help you and your doctor make more informed choices about your health care, such as screening, risk-reducing surgeries, and preventive medication strategies</w:t>
            </w:r>
            <w:r>
              <w:rPr>
                <w:rFonts w:asciiTheme="majorBidi" w:hAnsiTheme="majorBidi" w:cstheme="majorBidi"/>
              </w:rPr>
              <w:t xml:space="preserve">. </w:t>
            </w:r>
            <w:r w:rsidRPr="00560C42">
              <w:rPr>
                <w:rFonts w:asciiTheme="majorBidi" w:hAnsiTheme="majorBidi" w:cstheme="majorBidi"/>
              </w:rPr>
              <w:t xml:space="preserve"> Identifying gene mutation(s) in a family enables other blood relatives to determine </w:t>
            </w:r>
            <w:proofErr w:type="gramStart"/>
            <w:r w:rsidRPr="00560C42">
              <w:rPr>
                <w:rFonts w:asciiTheme="majorBidi" w:hAnsiTheme="majorBidi" w:cstheme="majorBidi"/>
              </w:rPr>
              <w:t>whether or not</w:t>
            </w:r>
            <w:proofErr w:type="gramEnd"/>
            <w:r w:rsidRPr="00560C42">
              <w:rPr>
                <w:rFonts w:asciiTheme="majorBidi" w:hAnsiTheme="majorBidi" w:cstheme="majorBidi"/>
              </w:rPr>
              <w:t xml:space="preserve"> they share the same hereditary cancer risks.</w:t>
            </w:r>
          </w:p>
          <w:p w14:paraId="63F913E8" w14:textId="77777777" w:rsidR="00560C42" w:rsidRPr="00560C42" w:rsidRDefault="00560C42" w:rsidP="00560C42">
            <w:pPr>
              <w:jc w:val="both"/>
              <w:rPr>
                <w:rFonts w:asciiTheme="majorBidi" w:hAnsiTheme="majorBidi" w:cstheme="majorBidi"/>
              </w:rPr>
            </w:pPr>
            <w:r w:rsidRPr="00560C42">
              <w:rPr>
                <w:rFonts w:asciiTheme="majorBidi" w:hAnsiTheme="majorBidi" w:cstheme="majorBidi"/>
              </w:rPr>
              <w:t>If you are positive, you should discuss with your Physician / Counselor how hereditary cancer is inherited and learn about the chance your children and blood relatives may have inherited the same mutation(s) in the gene(s) tested. </w:t>
            </w:r>
          </w:p>
          <w:p w14:paraId="657D92AE" w14:textId="77777777" w:rsidR="00560C42" w:rsidRPr="00560C42" w:rsidRDefault="00560C42" w:rsidP="00560C42">
            <w:pPr>
              <w:jc w:val="both"/>
              <w:rPr>
                <w:rFonts w:asciiTheme="majorBidi" w:hAnsiTheme="majorBidi" w:cstheme="majorBidi"/>
              </w:rPr>
            </w:pPr>
            <w:r w:rsidRPr="00560C42">
              <w:rPr>
                <w:rFonts w:asciiTheme="majorBidi" w:hAnsiTheme="majorBidi" w:cstheme="majorBidi"/>
              </w:rPr>
              <w:t>Understanding your risk for hereditary conditions empowers you to make informed decisions about preventive measures and personalized healthcare. This newfound awareness provides psychological relief, easing anxieties or presenting early detection opportunities for proactive health management. Genetic testing enhances your understanding of your genetic makeup, offering profound insights into potential health outcomes. It supports healthcare professionals in tailoring treatment plans to your unique genetic profile. </w:t>
            </w:r>
          </w:p>
          <w:p w14:paraId="1D711087" w14:textId="77777777" w:rsidR="00560C42" w:rsidRPr="00560C42" w:rsidRDefault="00560C42" w:rsidP="00560C42">
            <w:pPr>
              <w:jc w:val="both"/>
              <w:rPr>
                <w:rFonts w:asciiTheme="majorBidi" w:hAnsiTheme="majorBidi" w:cstheme="majorBidi"/>
              </w:rPr>
            </w:pPr>
            <w:r w:rsidRPr="00560C42">
              <w:rPr>
                <w:rFonts w:asciiTheme="majorBidi" w:hAnsiTheme="majorBidi" w:cstheme="majorBidi"/>
              </w:rPr>
              <w:t>Suppose you test negative for a known mutation in your family. In that case, you cannot pass on that mutation to your children, and you may be considered to have the same genetic risks for cancer as others in the general population.</w:t>
            </w:r>
          </w:p>
          <w:p w14:paraId="1593D36D" w14:textId="77777777" w:rsidR="00560C42" w:rsidRPr="00560C42" w:rsidRDefault="00560C42" w:rsidP="00560C42">
            <w:pPr>
              <w:jc w:val="both"/>
              <w:rPr>
                <w:rFonts w:asciiTheme="majorBidi" w:hAnsiTheme="majorBidi" w:cstheme="majorBidi"/>
              </w:rPr>
            </w:pPr>
          </w:p>
          <w:p w14:paraId="6322C1E8" w14:textId="77777777" w:rsidR="00560C42" w:rsidRPr="00560C42" w:rsidRDefault="00560C42" w:rsidP="00560C42">
            <w:pPr>
              <w:jc w:val="both"/>
              <w:rPr>
                <w:rFonts w:asciiTheme="majorBidi" w:hAnsiTheme="majorBidi" w:cstheme="majorBidi"/>
              </w:rPr>
            </w:pPr>
            <w:r w:rsidRPr="00560C42">
              <w:rPr>
                <w:rFonts w:asciiTheme="majorBidi" w:hAnsiTheme="majorBidi" w:cstheme="majorBidi"/>
                <w:b/>
                <w:bCs/>
              </w:rPr>
              <w:t>Risks of the genetic testing:</w:t>
            </w:r>
            <w:r w:rsidRPr="00560C42">
              <w:rPr>
                <w:rFonts w:asciiTheme="majorBidi" w:hAnsiTheme="majorBidi" w:cstheme="majorBidi"/>
              </w:rPr>
              <w:t> Genetic testing requires DNA, most often provided from a sample of blood from a saliva sample or a tumor sample. </w:t>
            </w:r>
            <w:r>
              <w:rPr>
                <w:rFonts w:asciiTheme="majorBidi" w:hAnsiTheme="majorBidi" w:cstheme="majorBidi"/>
              </w:rPr>
              <w:t xml:space="preserve"> </w:t>
            </w:r>
            <w:r w:rsidRPr="00560C42">
              <w:rPr>
                <w:rFonts w:asciiTheme="majorBidi" w:hAnsiTheme="majorBidi" w:cstheme="majorBidi"/>
              </w:rPr>
              <w:t>Side effects of having blood drawn are uncommon but may include dizziness, fainting, soreness, bleeding, bruising, and rarely, infection.</w:t>
            </w:r>
          </w:p>
          <w:p w14:paraId="4775BBCB" w14:textId="77777777" w:rsidR="00560C42" w:rsidRPr="00560C42" w:rsidRDefault="00560C42" w:rsidP="00560C42">
            <w:pPr>
              <w:jc w:val="both"/>
              <w:rPr>
                <w:rFonts w:asciiTheme="majorBidi" w:hAnsiTheme="majorBidi" w:cstheme="majorBidi"/>
              </w:rPr>
            </w:pPr>
            <w:r w:rsidRPr="00560C42">
              <w:rPr>
                <w:rFonts w:asciiTheme="majorBidi" w:hAnsiTheme="majorBidi" w:cstheme="majorBidi"/>
              </w:rPr>
              <w:t>You may experience heightened anxiety or emotional distress, particularly if results indicate an increased risk. Challenges may arise due to the complexity of genetic information, emphasizing the importance of clear communication between healthcare providers and individuals. Ethical considerations around privacy, genetic discrimination, and familial dynamics may come into play. Genetic testing unveils predispositions that can influence lifestyle choices and preventive measures, contributing to a holistic approach to health and well-being. It's crucial to carefully weigh these facets and engage in genetic counseling to make choices aligned with your values and preferences.</w:t>
            </w:r>
          </w:p>
          <w:p w14:paraId="0AB244C6" w14:textId="77777777" w:rsidR="00560C42" w:rsidRPr="00560C42" w:rsidRDefault="00560C42" w:rsidP="00560C42">
            <w:pPr>
              <w:jc w:val="both"/>
              <w:rPr>
                <w:rFonts w:asciiTheme="majorBidi" w:hAnsiTheme="majorBidi" w:cstheme="majorBidi"/>
              </w:rPr>
            </w:pPr>
          </w:p>
          <w:p w14:paraId="7405143A" w14:textId="77777777" w:rsidR="002F1F9D" w:rsidRPr="00560C42" w:rsidRDefault="00560C42" w:rsidP="00560C42">
            <w:pPr>
              <w:jc w:val="both"/>
              <w:rPr>
                <w:rFonts w:asciiTheme="majorBidi" w:hAnsiTheme="majorBidi" w:cstheme="majorBidi"/>
              </w:rPr>
            </w:pPr>
            <w:r w:rsidRPr="00560C42">
              <w:rPr>
                <w:rFonts w:asciiTheme="majorBidi" w:hAnsiTheme="majorBidi" w:cstheme="majorBidi"/>
                <w:b/>
                <w:bCs/>
              </w:rPr>
              <w:t xml:space="preserve">Limitations of </w:t>
            </w:r>
            <w:proofErr w:type="gramStart"/>
            <w:r w:rsidRPr="00560C42">
              <w:rPr>
                <w:rFonts w:asciiTheme="majorBidi" w:hAnsiTheme="majorBidi" w:cstheme="majorBidi"/>
                <w:b/>
                <w:bCs/>
              </w:rPr>
              <w:t>the genetic</w:t>
            </w:r>
            <w:proofErr w:type="gramEnd"/>
            <w:r w:rsidRPr="00560C42">
              <w:rPr>
                <w:rFonts w:asciiTheme="majorBidi" w:hAnsiTheme="majorBidi" w:cstheme="majorBidi"/>
                <w:b/>
                <w:bCs/>
              </w:rPr>
              <w:t xml:space="preserve"> testing:</w:t>
            </w:r>
            <w:r w:rsidRPr="00560C42">
              <w:rPr>
                <w:rFonts w:asciiTheme="majorBidi" w:hAnsiTheme="majorBidi" w:cstheme="majorBidi"/>
              </w:rPr>
              <w:t xml:space="preserve"> This test analyzes only certain important gene(s) associated with specific hereditary cancer risks.</w:t>
            </w:r>
            <w:r>
              <w:rPr>
                <w:rFonts w:asciiTheme="majorBidi" w:hAnsiTheme="majorBidi" w:cstheme="majorBidi"/>
              </w:rPr>
              <w:t xml:space="preserve"> </w:t>
            </w:r>
            <w:r w:rsidRPr="00560C42">
              <w:rPr>
                <w:rFonts w:asciiTheme="majorBidi" w:hAnsiTheme="majorBidi" w:cstheme="majorBidi"/>
              </w:rPr>
              <w:t>Genetic testing clarifies cancer risks for only those cancers related to the genes analyzed. If you are found to be a carrier of a gene that predisposes you to cancer, there may be differing opinions among physicians about the best steps to take. You best determine your medical care in consultation with your Physician / Counselor.</w:t>
            </w:r>
            <w:r>
              <w:rPr>
                <w:rFonts w:asciiTheme="majorBidi" w:hAnsiTheme="majorBidi" w:cstheme="majorBidi"/>
              </w:rPr>
              <w:t xml:space="preserve"> </w:t>
            </w:r>
            <w:r w:rsidRPr="00560C42">
              <w:rPr>
                <w:rFonts w:asciiTheme="majorBidi" w:hAnsiTheme="majorBidi" w:cstheme="majorBidi"/>
              </w:rPr>
              <w:t>Analysis for a specific genetic variant of uncertain significance may be considered investigational and may not provide additional cancer risk information to blood relatives.</w:t>
            </w:r>
          </w:p>
        </w:tc>
      </w:tr>
      <w:tr w:rsidR="00016527" w14:paraId="69F1D0D1" w14:textId="77777777" w:rsidTr="0052461D">
        <w:trPr>
          <w:trHeight w:val="4980"/>
        </w:trPr>
        <w:tc>
          <w:tcPr>
            <w:tcW w:w="522" w:type="dxa"/>
            <w:tcBorders>
              <w:top w:val="thickThinSmallGap" w:sz="12" w:space="0" w:color="auto"/>
              <w:bottom w:val="thickThinSmallGap" w:sz="12" w:space="0" w:color="auto"/>
            </w:tcBorders>
          </w:tcPr>
          <w:p w14:paraId="6CC31E66" w14:textId="77777777" w:rsidR="009F5484" w:rsidRDefault="009F5484" w:rsidP="00DF4FA2">
            <w:pPr>
              <w:jc w:val="both"/>
              <w:rPr>
                <w:rFonts w:asciiTheme="majorBidi" w:hAnsiTheme="majorBidi" w:cstheme="majorBidi"/>
                <w:b/>
                <w:bCs/>
              </w:rPr>
            </w:pPr>
          </w:p>
          <w:p w14:paraId="14722EBD" w14:textId="77777777" w:rsidR="00016527" w:rsidRPr="007B65F2" w:rsidRDefault="00016527" w:rsidP="00DF4FA2">
            <w:pPr>
              <w:jc w:val="both"/>
              <w:rPr>
                <w:rFonts w:asciiTheme="majorBidi" w:hAnsiTheme="majorBidi" w:cstheme="majorBidi"/>
                <w:b/>
                <w:bCs/>
              </w:rPr>
            </w:pPr>
            <w:r w:rsidRPr="007B65F2">
              <w:rPr>
                <w:rFonts w:asciiTheme="majorBidi" w:hAnsiTheme="majorBidi" w:cstheme="majorBidi"/>
                <w:b/>
                <w:bCs/>
              </w:rPr>
              <w:t>4.</w:t>
            </w:r>
          </w:p>
        </w:tc>
        <w:tc>
          <w:tcPr>
            <w:tcW w:w="9648" w:type="dxa"/>
            <w:gridSpan w:val="3"/>
            <w:tcBorders>
              <w:top w:val="thickThinSmallGap" w:sz="12" w:space="0" w:color="auto"/>
              <w:bottom w:val="thickThinSmallGap" w:sz="12" w:space="0" w:color="auto"/>
            </w:tcBorders>
            <w:vAlign w:val="center"/>
          </w:tcPr>
          <w:p w14:paraId="7B77C0A1" w14:textId="77777777" w:rsidR="009F5484" w:rsidRDefault="009F5484" w:rsidP="00DF4FA2">
            <w:pPr>
              <w:jc w:val="both"/>
              <w:rPr>
                <w:rFonts w:asciiTheme="majorBidi" w:hAnsiTheme="majorBidi" w:cstheme="majorBidi"/>
              </w:rPr>
            </w:pPr>
          </w:p>
          <w:p w14:paraId="3C25D4A1" w14:textId="77777777" w:rsidR="00016527" w:rsidRDefault="00016527" w:rsidP="00DF4FA2">
            <w:pPr>
              <w:jc w:val="both"/>
              <w:rPr>
                <w:rFonts w:asciiTheme="majorBidi" w:hAnsiTheme="majorBidi" w:cstheme="majorBidi"/>
              </w:rPr>
            </w:pPr>
            <w:r>
              <w:rPr>
                <w:rFonts w:asciiTheme="majorBidi" w:hAnsiTheme="majorBidi" w:cstheme="majorBidi"/>
              </w:rPr>
              <w:t>I understand that the possible result outcomes include positive, negative</w:t>
            </w:r>
            <w:r w:rsidR="0052461D">
              <w:rPr>
                <w:rFonts w:asciiTheme="majorBidi" w:hAnsiTheme="majorBidi" w:cstheme="majorBidi"/>
              </w:rPr>
              <w:t xml:space="preserve">, </w:t>
            </w:r>
            <w:r>
              <w:rPr>
                <w:rFonts w:asciiTheme="majorBidi" w:hAnsiTheme="majorBidi" w:cstheme="majorBidi"/>
              </w:rPr>
              <w:t>Uncertain</w:t>
            </w:r>
            <w:r w:rsidR="0052461D">
              <w:rPr>
                <w:rFonts w:asciiTheme="majorBidi" w:hAnsiTheme="majorBidi" w:cstheme="majorBidi"/>
              </w:rPr>
              <w:t xml:space="preserve">, and </w:t>
            </w:r>
            <w:r w:rsidR="0052461D" w:rsidRPr="007A0351">
              <w:rPr>
                <w:rFonts w:asciiTheme="majorBidi" w:hAnsiTheme="majorBidi" w:cstheme="majorBidi"/>
              </w:rPr>
              <w:t>Incidental Findings</w:t>
            </w:r>
            <w:r w:rsidR="0052461D">
              <w:rPr>
                <w:rFonts w:asciiTheme="majorBidi" w:hAnsiTheme="majorBidi" w:cstheme="majorBidi"/>
              </w:rPr>
              <w:t>:</w:t>
            </w:r>
          </w:p>
          <w:p w14:paraId="125AECF2" w14:textId="77777777" w:rsidR="00016527" w:rsidRDefault="00016527" w:rsidP="00DF4FA2">
            <w:pPr>
              <w:jc w:val="both"/>
              <w:rPr>
                <w:rFonts w:asciiTheme="majorBidi" w:hAnsiTheme="majorBidi" w:cstheme="majorBidi"/>
              </w:rPr>
            </w:pPr>
          </w:p>
          <w:p w14:paraId="4540CC31" w14:textId="77777777" w:rsidR="00016527" w:rsidRDefault="00016527" w:rsidP="00DF4FA2">
            <w:pPr>
              <w:jc w:val="both"/>
              <w:rPr>
                <w:rFonts w:asciiTheme="majorBidi" w:hAnsiTheme="majorBidi" w:cstheme="majorBidi"/>
              </w:rPr>
            </w:pPr>
            <w:r w:rsidRPr="00016527">
              <w:rPr>
                <w:rFonts w:asciiTheme="majorBidi" w:hAnsiTheme="majorBidi" w:cstheme="majorBidi"/>
              </w:rPr>
              <w:sym w:font="Symbol" w:char="F0B7"/>
            </w:r>
            <w:r w:rsidRPr="00016527">
              <w:rPr>
                <w:rFonts w:asciiTheme="majorBidi" w:hAnsiTheme="majorBidi" w:cstheme="majorBidi"/>
              </w:rPr>
              <w:t xml:space="preserve"> Positive – A mutation that is associated with an increased risk for hereditary cancer was identified. Knowing this information may help you and your doctor make more informed choices about your health care, such as screening, risk-reducing surgeries and preventive medication strategies.</w:t>
            </w:r>
          </w:p>
          <w:p w14:paraId="61E64A31" w14:textId="77777777" w:rsidR="00016527" w:rsidRDefault="00016527" w:rsidP="00DF4FA2">
            <w:pPr>
              <w:jc w:val="both"/>
              <w:rPr>
                <w:rFonts w:asciiTheme="majorBidi" w:hAnsiTheme="majorBidi" w:cstheme="majorBidi"/>
              </w:rPr>
            </w:pPr>
            <w:r w:rsidRPr="00016527">
              <w:rPr>
                <w:rFonts w:asciiTheme="majorBidi" w:hAnsiTheme="majorBidi" w:cstheme="majorBidi"/>
              </w:rPr>
              <w:t xml:space="preserve"> </w:t>
            </w:r>
          </w:p>
          <w:p w14:paraId="5AB92433" w14:textId="77777777" w:rsidR="00837CB1" w:rsidRDefault="00016527" w:rsidP="00DF4FA2">
            <w:pPr>
              <w:jc w:val="both"/>
              <w:rPr>
                <w:rFonts w:asciiTheme="majorBidi" w:hAnsiTheme="majorBidi" w:cstheme="majorBidi"/>
              </w:rPr>
            </w:pPr>
            <w:r w:rsidRPr="00016527">
              <w:rPr>
                <w:rFonts w:asciiTheme="majorBidi" w:hAnsiTheme="majorBidi" w:cstheme="majorBidi"/>
              </w:rPr>
              <w:sym w:font="Symbol" w:char="F0B7"/>
            </w:r>
            <w:r w:rsidRPr="00016527">
              <w:rPr>
                <w:rFonts w:asciiTheme="majorBidi" w:hAnsiTheme="majorBidi" w:cstheme="majorBidi"/>
              </w:rPr>
              <w:t xml:space="preserve"> Negative – A mutation was not identified in any of the genes included as part of your testing. </w:t>
            </w:r>
          </w:p>
          <w:p w14:paraId="0BAE8FAC" w14:textId="77777777" w:rsidR="00837CB1" w:rsidRDefault="00837CB1" w:rsidP="00DF4FA2">
            <w:pPr>
              <w:jc w:val="both"/>
              <w:rPr>
                <w:rFonts w:asciiTheme="majorBidi" w:hAnsiTheme="majorBidi" w:cstheme="majorBidi"/>
              </w:rPr>
            </w:pPr>
          </w:p>
          <w:p w14:paraId="42CA767A" w14:textId="77777777" w:rsidR="00837CB1" w:rsidRDefault="00837CB1" w:rsidP="00BB46E0">
            <w:pPr>
              <w:ind w:left="252" w:hanging="180"/>
              <w:jc w:val="both"/>
              <w:rPr>
                <w:rFonts w:asciiTheme="majorBidi" w:hAnsiTheme="majorBidi" w:cstheme="majorBidi"/>
              </w:rPr>
            </w:pPr>
            <w:r>
              <w:rPr>
                <w:rFonts w:asciiTheme="majorBidi" w:hAnsiTheme="majorBidi" w:cstheme="majorBidi"/>
              </w:rPr>
              <w:t>▫</w:t>
            </w:r>
            <w:r w:rsidR="00016527" w:rsidRPr="00016527">
              <w:rPr>
                <w:rFonts w:asciiTheme="majorBidi" w:hAnsiTheme="majorBidi" w:cstheme="majorBidi"/>
              </w:rPr>
              <w:t xml:space="preserve"> If you are the first person tested in your family, you still have at least the same risk of cancer as does a person in the general population. You may still be at greater than average risk for hereditary cancer due to a genetic predisposition that cannot be detected by this test, either in the gene(s) for which you were tested or in another gene linked to hereditary cancer.</w:t>
            </w:r>
          </w:p>
          <w:p w14:paraId="6C2FFA9D" w14:textId="77777777" w:rsidR="00016527" w:rsidRDefault="00837CB1" w:rsidP="00BB46E0">
            <w:pPr>
              <w:ind w:left="252" w:hanging="180"/>
              <w:jc w:val="both"/>
              <w:rPr>
                <w:rFonts w:asciiTheme="majorBidi" w:hAnsiTheme="majorBidi" w:cstheme="majorBidi"/>
              </w:rPr>
            </w:pPr>
            <w:r>
              <w:rPr>
                <w:rFonts w:asciiTheme="majorBidi" w:hAnsiTheme="majorBidi" w:cstheme="majorBidi"/>
              </w:rPr>
              <w:t xml:space="preserve">▫ </w:t>
            </w:r>
            <w:r w:rsidR="00016527" w:rsidRPr="00016527">
              <w:rPr>
                <w:rFonts w:asciiTheme="majorBidi" w:hAnsiTheme="majorBidi" w:cstheme="majorBidi"/>
              </w:rPr>
              <w:t>If you test negative for a mutation known to be in your family, you may be considered to have the same genetic risks as others in the general population.</w:t>
            </w:r>
          </w:p>
          <w:p w14:paraId="07AE4024" w14:textId="77777777" w:rsidR="00016527" w:rsidRDefault="00016527" w:rsidP="00DF4FA2">
            <w:pPr>
              <w:jc w:val="both"/>
              <w:rPr>
                <w:rFonts w:asciiTheme="majorBidi" w:hAnsiTheme="majorBidi" w:cstheme="majorBidi"/>
              </w:rPr>
            </w:pPr>
          </w:p>
          <w:p w14:paraId="42DF5628" w14:textId="77777777" w:rsidR="00016527" w:rsidRDefault="00016527" w:rsidP="00757BFA">
            <w:pPr>
              <w:ind w:left="252" w:hanging="180"/>
              <w:jc w:val="both"/>
              <w:rPr>
                <w:rFonts w:asciiTheme="majorBidi" w:hAnsiTheme="majorBidi" w:cstheme="majorBidi"/>
              </w:rPr>
            </w:pPr>
            <w:r w:rsidRPr="00016527">
              <w:rPr>
                <w:rFonts w:asciiTheme="majorBidi" w:hAnsiTheme="majorBidi" w:cstheme="majorBidi"/>
              </w:rPr>
              <w:sym w:font="Symbol" w:char="F0B7"/>
            </w:r>
            <w:r w:rsidRPr="00016527">
              <w:rPr>
                <w:rFonts w:asciiTheme="majorBidi" w:hAnsiTheme="majorBidi" w:cstheme="majorBidi"/>
              </w:rPr>
              <w:t xml:space="preserve"> Uncertain – A genetic change was detected but it is not known if this change is linked to cancer risk. You still have at least the same risk of cancer as the general population. In addition, you may still be at greater than average risk due to this change or a genetic predisposition that cannot be detected by this test, either in the gene(s) for which you were tested or in another gene linked to hereditary cancer.</w:t>
            </w:r>
          </w:p>
          <w:p w14:paraId="0CF91566" w14:textId="77777777" w:rsidR="007A0351" w:rsidRDefault="007A0351" w:rsidP="00757BFA">
            <w:pPr>
              <w:ind w:left="252" w:hanging="180"/>
              <w:jc w:val="both"/>
              <w:rPr>
                <w:rFonts w:asciiTheme="majorBidi" w:hAnsiTheme="majorBidi" w:cstheme="majorBidi"/>
              </w:rPr>
            </w:pPr>
          </w:p>
          <w:p w14:paraId="4AB6ADDD" w14:textId="77777777" w:rsidR="007A0351" w:rsidRDefault="007A0351" w:rsidP="00757BFA">
            <w:pPr>
              <w:ind w:left="252" w:hanging="180"/>
              <w:jc w:val="both"/>
              <w:rPr>
                <w:rFonts w:asciiTheme="majorBidi" w:hAnsiTheme="majorBidi" w:cstheme="majorBidi"/>
              </w:rPr>
            </w:pPr>
            <w:r w:rsidRPr="00016527">
              <w:rPr>
                <w:rFonts w:asciiTheme="majorBidi" w:hAnsiTheme="majorBidi" w:cstheme="majorBidi"/>
              </w:rPr>
              <w:sym w:font="Symbol" w:char="F0B7"/>
            </w:r>
            <w:r w:rsidRPr="00016527">
              <w:rPr>
                <w:rFonts w:asciiTheme="majorBidi" w:hAnsiTheme="majorBidi" w:cstheme="majorBidi"/>
              </w:rPr>
              <w:t xml:space="preserve"> </w:t>
            </w:r>
            <w:r>
              <w:rPr>
                <w:rFonts w:asciiTheme="majorBidi" w:hAnsiTheme="majorBidi" w:cstheme="majorBidi"/>
              </w:rPr>
              <w:t xml:space="preserve"> </w:t>
            </w:r>
            <w:r w:rsidRPr="007A0351">
              <w:rPr>
                <w:rFonts w:asciiTheme="majorBidi" w:hAnsiTheme="majorBidi" w:cstheme="majorBidi"/>
              </w:rPr>
              <w:t>Incidental Findings: Additional findings not specifically related to the assessed cancer risk may emerge during the analysis. These incidental findings could have health implications and require further investigation or medical follow-up.</w:t>
            </w:r>
          </w:p>
          <w:p w14:paraId="5D38DFE2" w14:textId="77777777" w:rsidR="00837CB1" w:rsidRDefault="00837CB1" w:rsidP="00DF4FA2">
            <w:pPr>
              <w:jc w:val="both"/>
              <w:rPr>
                <w:rFonts w:asciiTheme="majorBidi" w:hAnsiTheme="majorBidi" w:cstheme="majorBidi"/>
              </w:rPr>
            </w:pPr>
          </w:p>
        </w:tc>
      </w:tr>
      <w:tr w:rsidR="00016527" w14:paraId="65A0A597" w14:textId="77777777" w:rsidTr="0052461D">
        <w:trPr>
          <w:trHeight w:val="687"/>
        </w:trPr>
        <w:tc>
          <w:tcPr>
            <w:tcW w:w="522" w:type="dxa"/>
            <w:tcBorders>
              <w:top w:val="thickThinSmallGap" w:sz="12" w:space="0" w:color="auto"/>
              <w:bottom w:val="thickThinSmallGap" w:sz="12" w:space="0" w:color="auto"/>
            </w:tcBorders>
          </w:tcPr>
          <w:p w14:paraId="7CE4DB75" w14:textId="77777777" w:rsidR="00016527" w:rsidRPr="007B65F2" w:rsidRDefault="00016527" w:rsidP="00DF4FA2">
            <w:pPr>
              <w:jc w:val="both"/>
              <w:rPr>
                <w:rFonts w:asciiTheme="majorBidi" w:hAnsiTheme="majorBidi" w:cstheme="majorBidi"/>
                <w:b/>
                <w:bCs/>
              </w:rPr>
            </w:pPr>
            <w:r w:rsidRPr="007B65F2">
              <w:rPr>
                <w:rFonts w:asciiTheme="majorBidi" w:hAnsiTheme="majorBidi" w:cstheme="majorBidi"/>
                <w:b/>
                <w:bCs/>
              </w:rPr>
              <w:t>5.</w:t>
            </w:r>
          </w:p>
        </w:tc>
        <w:tc>
          <w:tcPr>
            <w:tcW w:w="9648" w:type="dxa"/>
            <w:gridSpan w:val="3"/>
            <w:tcBorders>
              <w:bottom w:val="thickThinSmallGap" w:sz="12" w:space="0" w:color="auto"/>
            </w:tcBorders>
            <w:vAlign w:val="center"/>
          </w:tcPr>
          <w:p w14:paraId="72C4092B" w14:textId="77777777" w:rsidR="00016527" w:rsidRDefault="00016527" w:rsidP="00DF4FA2">
            <w:pPr>
              <w:jc w:val="both"/>
              <w:rPr>
                <w:rFonts w:asciiTheme="majorBidi" w:hAnsiTheme="majorBidi" w:cstheme="majorBidi"/>
              </w:rPr>
            </w:pPr>
            <w:r w:rsidRPr="003521DD">
              <w:rPr>
                <w:rFonts w:asciiTheme="majorBidi" w:hAnsiTheme="majorBidi" w:cstheme="majorBidi"/>
              </w:rPr>
              <w:t xml:space="preserve">I agree that all information I gave about my family history and their clinical diagnosis </w:t>
            </w:r>
            <w:r>
              <w:rPr>
                <w:rFonts w:asciiTheme="majorBidi" w:hAnsiTheme="majorBidi" w:cstheme="majorBidi"/>
              </w:rPr>
              <w:t>are</w:t>
            </w:r>
            <w:r w:rsidRPr="003521DD">
              <w:rPr>
                <w:rFonts w:asciiTheme="majorBidi" w:hAnsiTheme="majorBidi" w:cstheme="majorBidi"/>
              </w:rPr>
              <w:t xml:space="preserve"> correct as far as I know</w:t>
            </w:r>
          </w:p>
        </w:tc>
      </w:tr>
      <w:tr w:rsidR="00016527" w14:paraId="6CC500F9" w14:textId="77777777" w:rsidTr="0052461D">
        <w:trPr>
          <w:trHeight w:val="660"/>
        </w:trPr>
        <w:tc>
          <w:tcPr>
            <w:tcW w:w="522" w:type="dxa"/>
            <w:tcBorders>
              <w:top w:val="thickThinSmallGap" w:sz="12" w:space="0" w:color="auto"/>
              <w:bottom w:val="thickThinSmallGap" w:sz="12" w:space="0" w:color="auto"/>
            </w:tcBorders>
          </w:tcPr>
          <w:p w14:paraId="5EFD6C24" w14:textId="77777777" w:rsidR="00016527" w:rsidRPr="007B65F2" w:rsidRDefault="00016527" w:rsidP="00DF4FA2">
            <w:pPr>
              <w:jc w:val="both"/>
              <w:rPr>
                <w:rFonts w:asciiTheme="majorBidi" w:hAnsiTheme="majorBidi" w:cstheme="majorBidi"/>
                <w:b/>
                <w:bCs/>
              </w:rPr>
            </w:pPr>
            <w:r>
              <w:rPr>
                <w:rFonts w:asciiTheme="majorBidi" w:hAnsiTheme="majorBidi" w:cstheme="majorBidi"/>
                <w:b/>
                <w:bCs/>
              </w:rPr>
              <w:t>6.</w:t>
            </w:r>
          </w:p>
        </w:tc>
        <w:tc>
          <w:tcPr>
            <w:tcW w:w="9648" w:type="dxa"/>
            <w:gridSpan w:val="3"/>
            <w:tcBorders>
              <w:top w:val="thickThinSmallGap" w:sz="12" w:space="0" w:color="auto"/>
              <w:bottom w:val="thickThinSmallGap" w:sz="12" w:space="0" w:color="auto"/>
            </w:tcBorders>
            <w:vAlign w:val="center"/>
          </w:tcPr>
          <w:p w14:paraId="3B2A9C90" w14:textId="77777777" w:rsidR="00016527" w:rsidRDefault="00016527" w:rsidP="00DF4FA2">
            <w:pPr>
              <w:jc w:val="both"/>
              <w:rPr>
                <w:rFonts w:asciiTheme="majorBidi" w:hAnsiTheme="majorBidi" w:cstheme="majorBidi"/>
              </w:rPr>
            </w:pPr>
            <w:r>
              <w:rPr>
                <w:rFonts w:asciiTheme="majorBidi" w:hAnsiTheme="majorBidi" w:cstheme="majorBidi"/>
              </w:rPr>
              <w:t xml:space="preserve">I </w:t>
            </w:r>
            <w:r w:rsidR="0052461D">
              <w:rPr>
                <w:rFonts w:asciiTheme="majorBidi" w:hAnsiTheme="majorBidi" w:cstheme="majorBidi"/>
              </w:rPr>
              <w:t>understand that</w:t>
            </w:r>
            <w:r>
              <w:rPr>
                <w:rFonts w:asciiTheme="majorBidi" w:hAnsiTheme="majorBidi" w:cstheme="majorBidi"/>
              </w:rPr>
              <w:t xml:space="preserve"> the genetic testing is often complex and need specialized material, however, a small chance of errors may occur</w:t>
            </w:r>
          </w:p>
        </w:tc>
      </w:tr>
      <w:tr w:rsidR="00016527" w14:paraId="0076B1FA" w14:textId="77777777" w:rsidTr="0052461D">
        <w:trPr>
          <w:trHeight w:val="570"/>
        </w:trPr>
        <w:tc>
          <w:tcPr>
            <w:tcW w:w="522" w:type="dxa"/>
            <w:tcBorders>
              <w:top w:val="thickThinSmallGap" w:sz="12" w:space="0" w:color="auto"/>
              <w:bottom w:val="thickThinSmallGap" w:sz="12" w:space="0" w:color="auto"/>
            </w:tcBorders>
          </w:tcPr>
          <w:p w14:paraId="5CC3474B" w14:textId="77777777" w:rsidR="00016527" w:rsidRPr="007B65F2" w:rsidRDefault="00016527" w:rsidP="00DF4FA2">
            <w:pPr>
              <w:jc w:val="both"/>
              <w:rPr>
                <w:rFonts w:asciiTheme="majorBidi" w:hAnsiTheme="majorBidi" w:cstheme="majorBidi"/>
                <w:b/>
                <w:bCs/>
              </w:rPr>
            </w:pPr>
            <w:r>
              <w:rPr>
                <w:rFonts w:asciiTheme="majorBidi" w:hAnsiTheme="majorBidi" w:cstheme="majorBidi"/>
                <w:b/>
                <w:bCs/>
              </w:rPr>
              <w:t>7.</w:t>
            </w:r>
          </w:p>
        </w:tc>
        <w:tc>
          <w:tcPr>
            <w:tcW w:w="9648" w:type="dxa"/>
            <w:gridSpan w:val="3"/>
            <w:tcBorders>
              <w:top w:val="thickThinSmallGap" w:sz="12" w:space="0" w:color="auto"/>
              <w:bottom w:val="thickThinSmallGap" w:sz="12" w:space="0" w:color="auto"/>
            </w:tcBorders>
            <w:vAlign w:val="center"/>
          </w:tcPr>
          <w:p w14:paraId="4A92E562" w14:textId="77777777" w:rsidR="00016527" w:rsidRDefault="00016527" w:rsidP="00DF4FA2">
            <w:pPr>
              <w:jc w:val="both"/>
              <w:rPr>
                <w:rFonts w:asciiTheme="majorBidi" w:hAnsiTheme="majorBidi" w:cstheme="majorBidi"/>
              </w:rPr>
            </w:pPr>
            <w:r>
              <w:rPr>
                <w:rFonts w:asciiTheme="majorBidi" w:hAnsiTheme="majorBidi" w:cstheme="majorBidi"/>
              </w:rPr>
              <w:t xml:space="preserve">I agree to storage </w:t>
            </w:r>
            <w:r w:rsidR="0009659A">
              <w:rPr>
                <w:rFonts w:asciiTheme="majorBidi" w:hAnsiTheme="majorBidi" w:cstheme="majorBidi"/>
              </w:rPr>
              <w:t>of my</w:t>
            </w:r>
            <w:r>
              <w:rPr>
                <w:rFonts w:asciiTheme="majorBidi" w:hAnsiTheme="majorBidi" w:cstheme="majorBidi"/>
              </w:rPr>
              <w:t xml:space="preserve"> sample after analysis</w:t>
            </w:r>
          </w:p>
        </w:tc>
      </w:tr>
      <w:tr w:rsidR="00016527" w14:paraId="1C9ACC5C" w14:textId="77777777" w:rsidTr="0052461D">
        <w:trPr>
          <w:trHeight w:val="258"/>
        </w:trPr>
        <w:tc>
          <w:tcPr>
            <w:tcW w:w="522" w:type="dxa"/>
            <w:tcBorders>
              <w:top w:val="thickThinSmallGap" w:sz="12" w:space="0" w:color="auto"/>
              <w:bottom w:val="thickThinSmallGap" w:sz="12" w:space="0" w:color="auto"/>
            </w:tcBorders>
          </w:tcPr>
          <w:p w14:paraId="64968156" w14:textId="77777777" w:rsidR="00016527" w:rsidRDefault="00016527" w:rsidP="00DF4FA2">
            <w:pPr>
              <w:jc w:val="both"/>
              <w:rPr>
                <w:rFonts w:asciiTheme="majorBidi" w:hAnsiTheme="majorBidi" w:cstheme="majorBidi"/>
              </w:rPr>
            </w:pPr>
            <w:r>
              <w:rPr>
                <w:rFonts w:asciiTheme="majorBidi" w:hAnsiTheme="majorBidi" w:cstheme="majorBidi"/>
              </w:rPr>
              <w:t>8.</w:t>
            </w:r>
          </w:p>
        </w:tc>
        <w:tc>
          <w:tcPr>
            <w:tcW w:w="9648" w:type="dxa"/>
            <w:gridSpan w:val="3"/>
            <w:tcBorders>
              <w:top w:val="thickThinSmallGap" w:sz="12" w:space="0" w:color="auto"/>
              <w:bottom w:val="thickThinSmallGap" w:sz="12" w:space="0" w:color="auto"/>
            </w:tcBorders>
            <w:vAlign w:val="center"/>
          </w:tcPr>
          <w:p w14:paraId="7CEC9EF3" w14:textId="77777777" w:rsidR="00016527" w:rsidRDefault="00016527" w:rsidP="00DF4FA2">
            <w:pPr>
              <w:jc w:val="both"/>
              <w:rPr>
                <w:rFonts w:asciiTheme="majorBidi" w:hAnsiTheme="majorBidi" w:cstheme="majorBidi"/>
              </w:rPr>
            </w:pPr>
            <w:r>
              <w:rPr>
                <w:rFonts w:asciiTheme="majorBidi" w:hAnsiTheme="majorBidi" w:cstheme="majorBidi"/>
              </w:rPr>
              <w:t>I understand that stored sample may be used anonymously for development of new tests and quality assurance</w:t>
            </w:r>
          </w:p>
        </w:tc>
      </w:tr>
      <w:tr w:rsidR="00016527" w14:paraId="3C0F2B00" w14:textId="77777777" w:rsidTr="0052461D">
        <w:trPr>
          <w:trHeight w:val="408"/>
        </w:trPr>
        <w:tc>
          <w:tcPr>
            <w:tcW w:w="522" w:type="dxa"/>
            <w:tcBorders>
              <w:top w:val="thickThinSmallGap" w:sz="12" w:space="0" w:color="auto"/>
              <w:bottom w:val="thickThinSmallGap" w:sz="12" w:space="0" w:color="auto"/>
            </w:tcBorders>
          </w:tcPr>
          <w:p w14:paraId="799EB777" w14:textId="77777777" w:rsidR="00016527" w:rsidRDefault="00016527" w:rsidP="00DF4FA2">
            <w:pPr>
              <w:jc w:val="both"/>
              <w:rPr>
                <w:rFonts w:asciiTheme="majorBidi" w:hAnsiTheme="majorBidi" w:cstheme="majorBidi"/>
              </w:rPr>
            </w:pPr>
            <w:r>
              <w:rPr>
                <w:rFonts w:asciiTheme="majorBidi" w:hAnsiTheme="majorBidi" w:cstheme="majorBidi"/>
              </w:rPr>
              <w:t>9.</w:t>
            </w:r>
          </w:p>
        </w:tc>
        <w:tc>
          <w:tcPr>
            <w:tcW w:w="9648" w:type="dxa"/>
            <w:gridSpan w:val="3"/>
            <w:tcBorders>
              <w:top w:val="thickThinSmallGap" w:sz="12" w:space="0" w:color="auto"/>
              <w:bottom w:val="thickThinSmallGap" w:sz="12" w:space="0" w:color="auto"/>
            </w:tcBorders>
            <w:vAlign w:val="center"/>
          </w:tcPr>
          <w:p w14:paraId="58F14C76" w14:textId="77777777" w:rsidR="00016527" w:rsidRDefault="00016527" w:rsidP="00DF4FA2">
            <w:pPr>
              <w:jc w:val="both"/>
              <w:rPr>
                <w:rFonts w:asciiTheme="majorBidi" w:hAnsiTheme="majorBidi" w:cstheme="majorBidi"/>
              </w:rPr>
            </w:pPr>
            <w:r>
              <w:rPr>
                <w:rFonts w:asciiTheme="majorBidi" w:hAnsiTheme="majorBidi" w:cstheme="majorBidi"/>
              </w:rPr>
              <w:t>I understand that my information may be used for clinical audit to improve our service</w:t>
            </w:r>
          </w:p>
        </w:tc>
      </w:tr>
      <w:tr w:rsidR="00016527" w14:paraId="295FAC2B" w14:textId="77777777" w:rsidTr="0052461D">
        <w:trPr>
          <w:trHeight w:val="570"/>
        </w:trPr>
        <w:tc>
          <w:tcPr>
            <w:tcW w:w="522" w:type="dxa"/>
            <w:tcBorders>
              <w:top w:val="thickThinSmallGap" w:sz="12" w:space="0" w:color="auto"/>
              <w:bottom w:val="thickThinSmallGap" w:sz="12" w:space="0" w:color="auto"/>
            </w:tcBorders>
          </w:tcPr>
          <w:p w14:paraId="2CF17A90" w14:textId="77777777" w:rsidR="00016527" w:rsidRDefault="00016527" w:rsidP="00DF4FA2">
            <w:pPr>
              <w:jc w:val="both"/>
              <w:rPr>
                <w:rFonts w:asciiTheme="majorBidi" w:hAnsiTheme="majorBidi" w:cstheme="majorBidi"/>
              </w:rPr>
            </w:pPr>
            <w:r>
              <w:rPr>
                <w:rFonts w:asciiTheme="majorBidi" w:hAnsiTheme="majorBidi" w:cstheme="majorBidi"/>
              </w:rPr>
              <w:t>10.</w:t>
            </w:r>
          </w:p>
        </w:tc>
        <w:tc>
          <w:tcPr>
            <w:tcW w:w="9648" w:type="dxa"/>
            <w:gridSpan w:val="3"/>
            <w:tcBorders>
              <w:top w:val="thickThinSmallGap" w:sz="12" w:space="0" w:color="auto"/>
              <w:bottom w:val="thickThinSmallGap" w:sz="12" w:space="0" w:color="auto"/>
            </w:tcBorders>
            <w:vAlign w:val="center"/>
          </w:tcPr>
          <w:p w14:paraId="46F7BECD" w14:textId="77777777" w:rsidR="00016527" w:rsidRDefault="00016527" w:rsidP="00DF4FA2">
            <w:pPr>
              <w:jc w:val="both"/>
              <w:rPr>
                <w:rFonts w:asciiTheme="majorBidi" w:hAnsiTheme="majorBidi" w:cstheme="majorBidi"/>
              </w:rPr>
            </w:pPr>
            <w:r>
              <w:rPr>
                <w:rFonts w:asciiTheme="majorBidi" w:hAnsiTheme="majorBidi" w:cstheme="majorBidi"/>
              </w:rPr>
              <w:t>It has been explained to me that some genetic tests can occasionally reveal information that is unexpected</w:t>
            </w:r>
          </w:p>
        </w:tc>
      </w:tr>
      <w:tr w:rsidR="00487977" w:rsidRPr="00487977" w14:paraId="07F8BAE6" w14:textId="77777777" w:rsidTr="0052461D">
        <w:trPr>
          <w:trHeight w:val="530"/>
        </w:trPr>
        <w:tc>
          <w:tcPr>
            <w:tcW w:w="522" w:type="dxa"/>
            <w:tcBorders>
              <w:top w:val="thickThinSmallGap" w:sz="12" w:space="0" w:color="auto"/>
              <w:bottom w:val="thickThinSmallGap" w:sz="12" w:space="0" w:color="auto"/>
            </w:tcBorders>
          </w:tcPr>
          <w:p w14:paraId="565CC476" w14:textId="77777777" w:rsidR="00487977" w:rsidRDefault="00487977" w:rsidP="00DF4FA2">
            <w:pPr>
              <w:jc w:val="both"/>
              <w:rPr>
                <w:rFonts w:asciiTheme="majorBidi" w:hAnsiTheme="majorBidi" w:cstheme="majorBidi"/>
              </w:rPr>
            </w:pPr>
            <w:r>
              <w:rPr>
                <w:rFonts w:asciiTheme="majorBidi" w:hAnsiTheme="majorBidi" w:cstheme="majorBidi"/>
              </w:rPr>
              <w:t>11.</w:t>
            </w:r>
          </w:p>
        </w:tc>
        <w:tc>
          <w:tcPr>
            <w:tcW w:w="9648" w:type="dxa"/>
            <w:gridSpan w:val="3"/>
            <w:tcBorders>
              <w:top w:val="thickThinSmallGap" w:sz="12" w:space="0" w:color="auto"/>
              <w:bottom w:val="thickThinSmallGap" w:sz="12" w:space="0" w:color="auto"/>
            </w:tcBorders>
            <w:vAlign w:val="center"/>
          </w:tcPr>
          <w:p w14:paraId="3FE9D0B6" w14:textId="77777777" w:rsidR="00487977" w:rsidRDefault="00487977" w:rsidP="00487977">
            <w:pPr>
              <w:jc w:val="both"/>
              <w:rPr>
                <w:rFonts w:asciiTheme="majorBidi" w:hAnsiTheme="majorBidi" w:cstheme="majorBidi"/>
              </w:rPr>
            </w:pPr>
            <w:r>
              <w:rPr>
                <w:rFonts w:asciiTheme="majorBidi" w:hAnsiTheme="majorBidi" w:cstheme="majorBidi"/>
              </w:rPr>
              <w:t xml:space="preserve"> I understand that my results </w:t>
            </w:r>
            <w:r w:rsidR="00F945D5">
              <w:rPr>
                <w:rFonts w:asciiTheme="majorBidi" w:hAnsiTheme="majorBidi" w:cstheme="majorBidi"/>
              </w:rPr>
              <w:t xml:space="preserve">may </w:t>
            </w:r>
            <w:r>
              <w:rPr>
                <w:rFonts w:asciiTheme="majorBidi" w:hAnsiTheme="majorBidi" w:cstheme="majorBidi"/>
              </w:rPr>
              <w:t xml:space="preserve">be discussed in the </w:t>
            </w:r>
            <w:r w:rsidR="002271DE">
              <w:rPr>
                <w:rFonts w:asciiTheme="majorBidi" w:hAnsiTheme="majorBidi" w:cstheme="majorBidi"/>
              </w:rPr>
              <w:t xml:space="preserve">multi-disciplinary committee (MDC) </w:t>
            </w:r>
            <w:r>
              <w:rPr>
                <w:rFonts w:asciiTheme="majorBidi" w:hAnsiTheme="majorBidi" w:cstheme="majorBidi"/>
              </w:rPr>
              <w:t>meeting</w:t>
            </w:r>
            <w:r w:rsidR="002271DE">
              <w:rPr>
                <w:rFonts w:asciiTheme="majorBidi" w:hAnsiTheme="majorBidi" w:cstheme="majorBidi"/>
              </w:rPr>
              <w:t xml:space="preserve"> for the breast</w:t>
            </w:r>
          </w:p>
        </w:tc>
      </w:tr>
      <w:tr w:rsidR="00EE27E2" w14:paraId="2BF4D111" w14:textId="77777777" w:rsidTr="0052461D">
        <w:trPr>
          <w:trHeight w:val="480"/>
        </w:trPr>
        <w:tc>
          <w:tcPr>
            <w:tcW w:w="522" w:type="dxa"/>
            <w:tcBorders>
              <w:top w:val="thickThinSmallGap" w:sz="12" w:space="0" w:color="auto"/>
              <w:bottom w:val="thickThinSmallGap" w:sz="12" w:space="0" w:color="auto"/>
            </w:tcBorders>
          </w:tcPr>
          <w:p w14:paraId="6C26C8CB" w14:textId="77777777" w:rsidR="00EE27E2" w:rsidRDefault="00EE27E2" w:rsidP="00487977">
            <w:pPr>
              <w:jc w:val="both"/>
              <w:rPr>
                <w:rFonts w:asciiTheme="majorBidi" w:hAnsiTheme="majorBidi" w:cstheme="majorBidi"/>
              </w:rPr>
            </w:pPr>
            <w:r>
              <w:rPr>
                <w:rFonts w:asciiTheme="majorBidi" w:hAnsiTheme="majorBidi" w:cstheme="majorBidi"/>
              </w:rPr>
              <w:t>1</w:t>
            </w:r>
            <w:r w:rsidR="00487977">
              <w:rPr>
                <w:rFonts w:asciiTheme="majorBidi" w:hAnsiTheme="majorBidi" w:cstheme="majorBidi"/>
              </w:rPr>
              <w:t>2</w:t>
            </w:r>
            <w:r>
              <w:rPr>
                <w:rFonts w:asciiTheme="majorBidi" w:hAnsiTheme="majorBidi" w:cstheme="majorBidi"/>
              </w:rPr>
              <w:t>.</w:t>
            </w:r>
          </w:p>
        </w:tc>
        <w:tc>
          <w:tcPr>
            <w:tcW w:w="9648" w:type="dxa"/>
            <w:gridSpan w:val="3"/>
            <w:tcBorders>
              <w:top w:val="thickThinSmallGap" w:sz="12" w:space="0" w:color="auto"/>
              <w:bottom w:val="thickThinSmallGap" w:sz="12" w:space="0" w:color="auto"/>
            </w:tcBorders>
            <w:vAlign w:val="center"/>
          </w:tcPr>
          <w:p w14:paraId="26F1F947" w14:textId="77777777" w:rsidR="00EE27E2" w:rsidRDefault="00EE27E2" w:rsidP="00DF4FA2">
            <w:pPr>
              <w:jc w:val="both"/>
              <w:rPr>
                <w:rFonts w:asciiTheme="majorBidi" w:hAnsiTheme="majorBidi" w:cstheme="majorBidi"/>
              </w:rPr>
            </w:pPr>
            <w:r>
              <w:rPr>
                <w:rFonts w:asciiTheme="majorBidi" w:hAnsiTheme="majorBidi" w:cstheme="majorBidi"/>
              </w:rPr>
              <w:t xml:space="preserve">If new tests for the condition become available: </w:t>
            </w:r>
          </w:p>
        </w:tc>
      </w:tr>
      <w:tr w:rsidR="00016527" w14:paraId="4A7676E5" w14:textId="77777777" w:rsidTr="0052461D">
        <w:trPr>
          <w:trHeight w:val="566"/>
        </w:trPr>
        <w:tc>
          <w:tcPr>
            <w:tcW w:w="522" w:type="dxa"/>
            <w:vMerge w:val="restart"/>
            <w:tcBorders>
              <w:top w:val="thickThinSmallGap" w:sz="12" w:space="0" w:color="auto"/>
            </w:tcBorders>
            <w:vAlign w:val="center"/>
          </w:tcPr>
          <w:p w14:paraId="6A053C76" w14:textId="77777777" w:rsidR="00016527" w:rsidRPr="00EE27E2" w:rsidRDefault="00016527" w:rsidP="00DF4FA2">
            <w:pPr>
              <w:jc w:val="both"/>
              <w:rPr>
                <w:rFonts w:asciiTheme="majorBidi" w:hAnsiTheme="majorBidi" w:cstheme="majorBidi"/>
              </w:rPr>
            </w:pPr>
            <w:r w:rsidRPr="00EE27E2">
              <w:rPr>
                <w:rFonts w:asciiTheme="majorBidi" w:hAnsiTheme="majorBidi" w:cstheme="majorBidi"/>
              </w:rPr>
              <w:t>OR</w:t>
            </w:r>
          </w:p>
        </w:tc>
        <w:tc>
          <w:tcPr>
            <w:tcW w:w="8388" w:type="dxa"/>
            <w:tcBorders>
              <w:top w:val="thickThinSmallGap" w:sz="12" w:space="0" w:color="auto"/>
            </w:tcBorders>
            <w:vAlign w:val="center"/>
          </w:tcPr>
          <w:p w14:paraId="65ED590D" w14:textId="77777777" w:rsidR="00016527" w:rsidRDefault="00016527" w:rsidP="00DF4FA2">
            <w:pPr>
              <w:jc w:val="both"/>
              <w:rPr>
                <w:rFonts w:asciiTheme="majorBidi" w:hAnsiTheme="majorBidi" w:cstheme="majorBidi"/>
              </w:rPr>
            </w:pPr>
            <w:r>
              <w:rPr>
                <w:rFonts w:asciiTheme="majorBidi" w:hAnsiTheme="majorBidi" w:cstheme="majorBidi"/>
              </w:rPr>
              <w:t>I want to be contacted before further tests are carried out</w:t>
            </w:r>
          </w:p>
        </w:tc>
        <w:tc>
          <w:tcPr>
            <w:tcW w:w="720" w:type="dxa"/>
            <w:tcBorders>
              <w:top w:val="thickThinSmallGap" w:sz="12" w:space="0" w:color="auto"/>
            </w:tcBorders>
            <w:vAlign w:val="center"/>
          </w:tcPr>
          <w:p w14:paraId="5D7E2DEC" w14:textId="77777777" w:rsidR="00016527" w:rsidRDefault="00016527" w:rsidP="00DF4FA2">
            <w:pPr>
              <w:jc w:val="both"/>
              <w:rPr>
                <w:rFonts w:asciiTheme="majorBidi" w:hAnsiTheme="majorBidi" w:cstheme="majorBidi"/>
              </w:rPr>
            </w:pPr>
            <w:r>
              <w:rPr>
                <w:rFonts w:asciiTheme="majorBidi" w:hAnsiTheme="majorBidi" w:cstheme="majorBidi"/>
              </w:rPr>
              <w:t>Yes</w:t>
            </w:r>
          </w:p>
        </w:tc>
        <w:tc>
          <w:tcPr>
            <w:tcW w:w="540" w:type="dxa"/>
            <w:tcBorders>
              <w:top w:val="thickThinSmallGap" w:sz="12" w:space="0" w:color="auto"/>
            </w:tcBorders>
            <w:vAlign w:val="center"/>
          </w:tcPr>
          <w:p w14:paraId="4CB4ADA5" w14:textId="77777777" w:rsidR="00016527" w:rsidRDefault="00016527" w:rsidP="00DF4FA2">
            <w:pPr>
              <w:jc w:val="both"/>
              <w:rPr>
                <w:rFonts w:asciiTheme="majorBidi" w:hAnsiTheme="majorBidi" w:cstheme="majorBidi"/>
              </w:rPr>
            </w:pPr>
            <w:r>
              <w:rPr>
                <w:rFonts w:asciiTheme="majorBidi" w:hAnsiTheme="majorBidi" w:cstheme="majorBidi"/>
              </w:rPr>
              <w:t>No</w:t>
            </w:r>
          </w:p>
        </w:tc>
      </w:tr>
      <w:tr w:rsidR="00016527" w14:paraId="2AC1B267" w14:textId="77777777" w:rsidTr="0052461D">
        <w:trPr>
          <w:trHeight w:val="566"/>
        </w:trPr>
        <w:tc>
          <w:tcPr>
            <w:tcW w:w="522" w:type="dxa"/>
            <w:vMerge/>
          </w:tcPr>
          <w:p w14:paraId="3DBC14DF" w14:textId="77777777" w:rsidR="00016527" w:rsidRDefault="00016527" w:rsidP="00DF4FA2">
            <w:pPr>
              <w:jc w:val="both"/>
              <w:rPr>
                <w:rFonts w:asciiTheme="majorBidi" w:hAnsiTheme="majorBidi" w:cstheme="majorBidi"/>
              </w:rPr>
            </w:pPr>
          </w:p>
        </w:tc>
        <w:tc>
          <w:tcPr>
            <w:tcW w:w="8388" w:type="dxa"/>
            <w:tcBorders>
              <w:top w:val="thickThinSmallGap" w:sz="12" w:space="0" w:color="auto"/>
            </w:tcBorders>
            <w:vAlign w:val="center"/>
          </w:tcPr>
          <w:p w14:paraId="73797524" w14:textId="77777777" w:rsidR="00016527" w:rsidRDefault="00016527" w:rsidP="00DF4FA2">
            <w:pPr>
              <w:jc w:val="both"/>
              <w:rPr>
                <w:rFonts w:asciiTheme="majorBidi" w:hAnsiTheme="majorBidi" w:cstheme="majorBidi"/>
              </w:rPr>
            </w:pPr>
            <w:r>
              <w:rPr>
                <w:rFonts w:asciiTheme="majorBidi" w:hAnsiTheme="majorBidi" w:cstheme="majorBidi"/>
              </w:rPr>
              <w:t>I agree for further tests to be undertaken without being contacted beforehand</w:t>
            </w:r>
          </w:p>
        </w:tc>
        <w:tc>
          <w:tcPr>
            <w:tcW w:w="720" w:type="dxa"/>
            <w:tcBorders>
              <w:top w:val="thickThinSmallGap" w:sz="12" w:space="0" w:color="auto"/>
            </w:tcBorders>
            <w:vAlign w:val="center"/>
          </w:tcPr>
          <w:p w14:paraId="158FE6E2" w14:textId="77777777" w:rsidR="00016527" w:rsidRDefault="00016527" w:rsidP="00DF4FA2">
            <w:pPr>
              <w:jc w:val="both"/>
              <w:rPr>
                <w:rFonts w:asciiTheme="majorBidi" w:hAnsiTheme="majorBidi" w:cstheme="majorBidi"/>
              </w:rPr>
            </w:pPr>
            <w:r>
              <w:rPr>
                <w:rFonts w:asciiTheme="majorBidi" w:hAnsiTheme="majorBidi" w:cstheme="majorBidi"/>
              </w:rPr>
              <w:t>Yes</w:t>
            </w:r>
          </w:p>
        </w:tc>
        <w:tc>
          <w:tcPr>
            <w:tcW w:w="540" w:type="dxa"/>
            <w:tcBorders>
              <w:top w:val="thickThinSmallGap" w:sz="12" w:space="0" w:color="auto"/>
            </w:tcBorders>
            <w:vAlign w:val="center"/>
          </w:tcPr>
          <w:p w14:paraId="4C9928DE" w14:textId="77777777" w:rsidR="00016527" w:rsidRDefault="00016527" w:rsidP="00DF4FA2">
            <w:pPr>
              <w:jc w:val="both"/>
              <w:rPr>
                <w:rFonts w:asciiTheme="majorBidi" w:hAnsiTheme="majorBidi" w:cstheme="majorBidi"/>
              </w:rPr>
            </w:pPr>
            <w:r>
              <w:rPr>
                <w:rFonts w:asciiTheme="majorBidi" w:hAnsiTheme="majorBidi" w:cstheme="majorBidi"/>
              </w:rPr>
              <w:t>No</w:t>
            </w:r>
          </w:p>
        </w:tc>
      </w:tr>
    </w:tbl>
    <w:p w14:paraId="63E5E684" w14:textId="77777777" w:rsidR="00DF4FA2" w:rsidRDefault="00DF4FA2" w:rsidP="00DF4FA2">
      <w:pPr>
        <w:jc w:val="both"/>
        <w:rPr>
          <w:rFonts w:asciiTheme="majorBidi" w:hAnsiTheme="majorBidi" w:cstheme="majorBidi"/>
          <w:b/>
          <w:bCs/>
        </w:rPr>
      </w:pPr>
    </w:p>
    <w:p w14:paraId="05C952A3" w14:textId="77777777" w:rsidR="006F707B" w:rsidRDefault="006F707B" w:rsidP="006F707B">
      <w:pPr>
        <w:jc w:val="both"/>
        <w:rPr>
          <w:rFonts w:asciiTheme="majorBidi" w:hAnsiTheme="majorBidi" w:cstheme="majorBidi"/>
          <w:b/>
          <w:bCs/>
        </w:rPr>
      </w:pPr>
      <w:r>
        <w:rPr>
          <w:rFonts w:asciiTheme="majorBidi" w:hAnsiTheme="majorBidi" w:cstheme="majorBidi"/>
          <w:b/>
          <w:bCs/>
        </w:rPr>
        <w:t xml:space="preserve"> </w:t>
      </w:r>
      <w:r w:rsidR="00AE6685" w:rsidRPr="00DD514E">
        <w:rPr>
          <w:rFonts w:asciiTheme="majorBidi" w:hAnsiTheme="majorBidi" w:cstheme="majorBidi"/>
          <w:b/>
          <w:bCs/>
        </w:rPr>
        <w:t>Patient Consent Statement:</w:t>
      </w:r>
    </w:p>
    <w:p w14:paraId="1773F449" w14:textId="77777777" w:rsidR="00AE6685" w:rsidRPr="006F707B" w:rsidRDefault="00AE6685" w:rsidP="006F707B">
      <w:pPr>
        <w:jc w:val="both"/>
        <w:rPr>
          <w:rFonts w:asciiTheme="majorBidi" w:hAnsiTheme="majorBidi" w:cstheme="majorBidi"/>
          <w:b/>
          <w:bCs/>
        </w:rPr>
      </w:pPr>
      <w:r w:rsidRPr="00AE6685">
        <w:rPr>
          <w:rFonts w:asciiTheme="majorBidi" w:hAnsiTheme="majorBidi" w:cstheme="majorBidi"/>
        </w:rPr>
        <w:t xml:space="preserve"> By signing below, I, the patient having the test performed, acknowledge that:</w:t>
      </w:r>
    </w:p>
    <w:p w14:paraId="566F496B" w14:textId="77777777" w:rsidR="00F945D5" w:rsidRDefault="00AE6685" w:rsidP="00F945D5">
      <w:pPr>
        <w:ind w:left="360" w:hanging="270"/>
        <w:jc w:val="both"/>
        <w:rPr>
          <w:rFonts w:asciiTheme="majorBidi" w:hAnsiTheme="majorBidi" w:cstheme="majorBidi"/>
        </w:rPr>
      </w:pPr>
      <w:r w:rsidRPr="00AE6685">
        <w:rPr>
          <w:rFonts w:asciiTheme="majorBidi" w:hAnsiTheme="majorBidi" w:cstheme="majorBidi"/>
        </w:rPr>
        <w:t xml:space="preserve"> </w:t>
      </w:r>
      <w:r w:rsidR="00DF4FA2">
        <w:rPr>
          <w:rFonts w:asciiTheme="majorBidi" w:hAnsiTheme="majorBidi" w:cstheme="majorBidi"/>
        </w:rPr>
        <w:t xml:space="preserve"> </w:t>
      </w:r>
      <w:r w:rsidRPr="00AE6685">
        <w:rPr>
          <w:rFonts w:asciiTheme="majorBidi" w:hAnsiTheme="majorBidi" w:cstheme="majorBidi"/>
        </w:rPr>
        <w:sym w:font="Symbol" w:char="F0B7"/>
      </w:r>
      <w:r w:rsidR="00DF4FA2">
        <w:rPr>
          <w:rFonts w:asciiTheme="majorBidi" w:hAnsiTheme="majorBidi" w:cstheme="majorBidi"/>
        </w:rPr>
        <w:t xml:space="preserve"> </w:t>
      </w:r>
      <w:r w:rsidR="00F945D5" w:rsidRPr="00F945D5">
        <w:rPr>
          <w:rFonts w:asciiTheme="majorBidi" w:hAnsiTheme="majorBidi" w:cstheme="majorBidi"/>
        </w:rPr>
        <w:t xml:space="preserve">I've been given the chance to explore the decision aid support system </w:t>
      </w:r>
      <w:proofErr w:type="gramStart"/>
      <w:r w:rsidR="00F945D5" w:rsidRPr="00F945D5">
        <w:rPr>
          <w:rFonts w:asciiTheme="majorBidi" w:hAnsiTheme="majorBidi" w:cstheme="majorBidi"/>
        </w:rPr>
        <w:t>and also</w:t>
      </w:r>
      <w:proofErr w:type="gramEnd"/>
      <w:r w:rsidR="00F945D5" w:rsidRPr="00F945D5">
        <w:rPr>
          <w:rFonts w:asciiTheme="majorBidi" w:hAnsiTheme="majorBidi" w:cstheme="majorBidi"/>
        </w:rPr>
        <w:t xml:space="preserve"> have the option to inquire through the chatbot. I'm ready to:</w:t>
      </w:r>
    </w:p>
    <w:p w14:paraId="066070DB" w14:textId="77777777" w:rsidR="00F945D5" w:rsidRPr="00F945D5" w:rsidRDefault="00000000" w:rsidP="00AD62AA">
      <w:pPr>
        <w:ind w:left="360" w:hanging="270"/>
        <w:jc w:val="both"/>
        <w:rPr>
          <w:rFonts w:asciiTheme="majorBidi" w:hAnsiTheme="majorBidi" w:cstheme="majorBidi"/>
        </w:rPr>
      </w:pPr>
      <w:sdt>
        <w:sdtPr>
          <w:rPr>
            <w:rFonts w:asciiTheme="majorBidi" w:hAnsiTheme="majorBidi" w:cstheme="majorBidi"/>
          </w:rPr>
          <w:id w:val="1848898288"/>
          <w14:checkbox>
            <w14:checked w14:val="0"/>
            <w14:checkedState w14:val="2612" w14:font="MS Gothic"/>
            <w14:uncheckedState w14:val="2610" w14:font="MS Gothic"/>
          </w14:checkbox>
        </w:sdtPr>
        <w:sdtContent>
          <w:r w:rsidR="00AD62AA">
            <w:rPr>
              <w:rFonts w:ascii="MS Gothic" w:eastAsia="MS Gothic" w:hAnsi="MS Gothic" w:cstheme="majorBidi" w:hint="eastAsia"/>
            </w:rPr>
            <w:t>☐</w:t>
          </w:r>
        </w:sdtContent>
      </w:sdt>
      <w:r w:rsidR="00F945D5" w:rsidRPr="00F945D5">
        <w:rPr>
          <w:rFonts w:asciiTheme="majorBidi" w:hAnsiTheme="majorBidi" w:cstheme="majorBidi"/>
        </w:rPr>
        <w:t xml:space="preserve"> Complete and sign the consent form without needing further discussion with my healthcare provider during the pre-genetic counseling phase.</w:t>
      </w:r>
    </w:p>
    <w:p w14:paraId="3CD63303" w14:textId="77777777" w:rsidR="00AE6685" w:rsidRDefault="00000000" w:rsidP="00C526AB">
      <w:pPr>
        <w:ind w:left="360" w:hanging="270"/>
        <w:jc w:val="both"/>
        <w:rPr>
          <w:rFonts w:asciiTheme="majorBidi" w:hAnsiTheme="majorBidi" w:cstheme="majorBidi"/>
        </w:rPr>
      </w:pPr>
      <w:sdt>
        <w:sdtPr>
          <w:rPr>
            <w:rFonts w:asciiTheme="majorBidi" w:hAnsiTheme="majorBidi" w:cstheme="majorBidi"/>
          </w:rPr>
          <w:id w:val="-17855108"/>
          <w14:checkbox>
            <w14:checked w14:val="0"/>
            <w14:checkedState w14:val="2612" w14:font="MS Gothic"/>
            <w14:uncheckedState w14:val="2610" w14:font="MS Gothic"/>
          </w14:checkbox>
        </w:sdtPr>
        <w:sdtContent>
          <w:r w:rsidR="00AD62AA">
            <w:rPr>
              <w:rFonts w:ascii="MS Gothic" w:eastAsia="MS Gothic" w:hAnsi="MS Gothic" w:cstheme="majorBidi" w:hint="eastAsia"/>
            </w:rPr>
            <w:t>☐</w:t>
          </w:r>
        </w:sdtContent>
      </w:sdt>
      <w:r w:rsidR="00AD62AA">
        <w:rPr>
          <w:rFonts w:asciiTheme="majorBidi" w:hAnsiTheme="majorBidi" w:cstheme="majorBidi"/>
        </w:rPr>
        <w:t xml:space="preserve"> </w:t>
      </w:r>
      <w:r w:rsidR="00E555D9" w:rsidRPr="00E555D9">
        <w:rPr>
          <w:rFonts w:asciiTheme="majorBidi" w:hAnsiTheme="majorBidi" w:cstheme="majorBidi"/>
        </w:rPr>
        <w:t xml:space="preserve">I need to have more discussion </w:t>
      </w:r>
      <w:r w:rsidR="00E555D9" w:rsidRPr="00F945D5">
        <w:rPr>
          <w:rFonts w:asciiTheme="majorBidi" w:hAnsiTheme="majorBidi" w:cstheme="majorBidi"/>
        </w:rPr>
        <w:t xml:space="preserve">with my healthcare </w:t>
      </w:r>
      <w:r w:rsidR="00E555D9" w:rsidRPr="00E555D9">
        <w:rPr>
          <w:rFonts w:asciiTheme="majorBidi" w:hAnsiTheme="majorBidi" w:cstheme="majorBidi"/>
        </w:rPr>
        <w:t xml:space="preserve">before I can decide on signing the consent form. Please arrange a meeting </w:t>
      </w:r>
      <w:proofErr w:type="gramStart"/>
      <w:r w:rsidR="00E555D9" w:rsidRPr="00E555D9">
        <w:rPr>
          <w:rFonts w:asciiTheme="majorBidi" w:hAnsiTheme="majorBidi" w:cstheme="majorBidi"/>
        </w:rPr>
        <w:t>for</w:t>
      </w:r>
      <w:proofErr w:type="gramEnd"/>
      <w:r w:rsidR="00E555D9" w:rsidRPr="00E555D9">
        <w:rPr>
          <w:rFonts w:asciiTheme="majorBidi" w:hAnsiTheme="majorBidi" w:cstheme="majorBidi"/>
        </w:rPr>
        <w:t xml:space="preserve"> this.</w:t>
      </w:r>
      <w:r w:rsidR="00C66470">
        <w:rPr>
          <w:rFonts w:asciiTheme="majorBidi" w:hAnsiTheme="majorBidi" w:cstheme="majorBidi"/>
        </w:rPr>
        <w:t xml:space="preserve"> </w:t>
      </w:r>
    </w:p>
    <w:p w14:paraId="006FCF70" w14:textId="77777777" w:rsidR="00AE6685" w:rsidRDefault="00AE6685" w:rsidP="00604FC6">
      <w:pPr>
        <w:ind w:left="360" w:hanging="270"/>
        <w:jc w:val="both"/>
        <w:rPr>
          <w:rFonts w:asciiTheme="majorBidi" w:hAnsiTheme="majorBidi" w:cstheme="majorBidi"/>
        </w:rPr>
      </w:pPr>
      <w:r w:rsidRPr="00AE6685">
        <w:rPr>
          <w:rFonts w:asciiTheme="majorBidi" w:hAnsiTheme="majorBidi" w:cstheme="majorBidi"/>
        </w:rPr>
        <w:t xml:space="preserve"> </w:t>
      </w:r>
      <w:r w:rsidRPr="00AE6685">
        <w:rPr>
          <w:rFonts w:asciiTheme="majorBidi" w:hAnsiTheme="majorBidi" w:cstheme="majorBidi"/>
        </w:rPr>
        <w:sym w:font="Symbol" w:char="F0B7"/>
      </w:r>
      <w:r w:rsidRPr="00AE6685">
        <w:rPr>
          <w:rFonts w:asciiTheme="majorBidi" w:hAnsiTheme="majorBidi" w:cstheme="majorBidi"/>
        </w:rPr>
        <w:t xml:space="preserve"> I have read this document in its entirety.</w:t>
      </w:r>
    </w:p>
    <w:p w14:paraId="5C75AAE4" w14:textId="77777777" w:rsidR="00AE6685" w:rsidRDefault="00AE6685" w:rsidP="00B56FC8">
      <w:pPr>
        <w:ind w:left="360" w:hanging="270"/>
        <w:jc w:val="both"/>
        <w:rPr>
          <w:rFonts w:asciiTheme="majorBidi" w:hAnsiTheme="majorBidi" w:cstheme="majorBidi"/>
        </w:rPr>
      </w:pPr>
      <w:r w:rsidRPr="00AE6685">
        <w:rPr>
          <w:rFonts w:asciiTheme="majorBidi" w:hAnsiTheme="majorBidi" w:cstheme="majorBidi"/>
        </w:rPr>
        <w:t xml:space="preserve"> </w:t>
      </w:r>
      <w:r w:rsidRPr="00AE6685">
        <w:rPr>
          <w:rFonts w:asciiTheme="majorBidi" w:hAnsiTheme="majorBidi" w:cstheme="majorBidi"/>
        </w:rPr>
        <w:sym w:font="Symbol" w:char="F0B7"/>
      </w:r>
      <w:r w:rsidRPr="00AE6685">
        <w:rPr>
          <w:rFonts w:asciiTheme="majorBidi" w:hAnsiTheme="majorBidi" w:cstheme="majorBidi"/>
        </w:rPr>
        <w:t xml:space="preserve"> I consent to being tested for predisposition to hereditary cancer and I will discuss the results and appropriate medical management with my </w:t>
      </w:r>
      <w:r w:rsidR="00B56FC8">
        <w:rPr>
          <w:rFonts w:asciiTheme="majorBidi" w:hAnsiTheme="majorBidi" w:cstheme="majorBidi"/>
        </w:rPr>
        <w:t>Physician / Counselor</w:t>
      </w:r>
      <w:r w:rsidRPr="00AE6685">
        <w:rPr>
          <w:rFonts w:asciiTheme="majorBidi" w:hAnsiTheme="majorBidi" w:cstheme="majorBidi"/>
        </w:rPr>
        <w:t>.</w:t>
      </w:r>
    </w:p>
    <w:p w14:paraId="2929D74E" w14:textId="77777777" w:rsidR="00AE6685" w:rsidRDefault="00AE6685" w:rsidP="001A5B65">
      <w:pPr>
        <w:ind w:left="360" w:hanging="270"/>
        <w:jc w:val="both"/>
        <w:rPr>
          <w:rFonts w:asciiTheme="majorBidi" w:hAnsiTheme="majorBidi" w:cstheme="majorBidi"/>
        </w:rPr>
      </w:pPr>
      <w:r w:rsidRPr="00AE6685">
        <w:rPr>
          <w:rFonts w:asciiTheme="majorBidi" w:hAnsiTheme="majorBidi" w:cstheme="majorBidi"/>
        </w:rPr>
        <w:t xml:space="preserve"> </w:t>
      </w:r>
      <w:r w:rsidRPr="00AE6685">
        <w:rPr>
          <w:rFonts w:asciiTheme="majorBidi" w:hAnsiTheme="majorBidi" w:cstheme="majorBidi"/>
        </w:rPr>
        <w:sym w:font="Symbol" w:char="F0B7"/>
      </w:r>
      <w:r w:rsidRPr="00AE6685">
        <w:rPr>
          <w:rFonts w:asciiTheme="majorBidi" w:hAnsiTheme="majorBidi" w:cstheme="majorBidi"/>
        </w:rPr>
        <w:t xml:space="preserve"> I am the owner of my medical history and test results. My </w:t>
      </w:r>
      <w:r w:rsidR="00DE107E">
        <w:rPr>
          <w:rFonts w:asciiTheme="majorBidi" w:hAnsiTheme="majorBidi" w:cstheme="majorBidi"/>
        </w:rPr>
        <w:t>Physician / Counselor</w:t>
      </w:r>
      <w:r w:rsidR="00DE107E" w:rsidRPr="00460575">
        <w:rPr>
          <w:rFonts w:asciiTheme="majorBidi" w:hAnsiTheme="majorBidi" w:cstheme="majorBidi"/>
        </w:rPr>
        <w:t xml:space="preserve"> </w:t>
      </w:r>
      <w:r w:rsidR="001A5B65">
        <w:rPr>
          <w:rFonts w:asciiTheme="majorBidi" w:hAnsiTheme="majorBidi" w:cstheme="majorBidi"/>
        </w:rPr>
        <w:t>may discuss</w:t>
      </w:r>
      <w:r w:rsidRPr="00AE6685">
        <w:rPr>
          <w:rFonts w:asciiTheme="majorBidi" w:hAnsiTheme="majorBidi" w:cstheme="majorBidi"/>
        </w:rPr>
        <w:t xml:space="preserve"> or disclose my test results and associated medica</w:t>
      </w:r>
      <w:r w:rsidR="001A5B65">
        <w:rPr>
          <w:rFonts w:asciiTheme="majorBidi" w:hAnsiTheme="majorBidi" w:cstheme="majorBidi"/>
        </w:rPr>
        <w:t>l history to a third party</w:t>
      </w:r>
      <w:r w:rsidRPr="00AE6685">
        <w:rPr>
          <w:rFonts w:asciiTheme="majorBidi" w:hAnsiTheme="majorBidi" w:cstheme="majorBidi"/>
        </w:rPr>
        <w:t xml:space="preserve">, without my express written authorization. </w:t>
      </w:r>
    </w:p>
    <w:tbl>
      <w:tblPr>
        <w:tblW w:w="8820" w:type="dxa"/>
        <w:tblInd w:w="48" w:type="dxa"/>
        <w:tblBorders>
          <w:top w:val="thickThinSmallGap" w:sz="12" w:space="0" w:color="auto"/>
          <w:left w:val="thickThinSmallGap" w:sz="12" w:space="0" w:color="auto"/>
          <w:bottom w:val="thickThinSmallGap" w:sz="12" w:space="0" w:color="auto"/>
          <w:right w:val="thickThinSmallGap" w:sz="12" w:space="0" w:color="auto"/>
          <w:insideH w:val="thickThinSmallGap" w:sz="12" w:space="0" w:color="auto"/>
          <w:insideV w:val="thickThinSmallGap" w:sz="12" w:space="0" w:color="auto"/>
        </w:tblBorders>
        <w:shd w:val="clear" w:color="auto" w:fill="BFBFBF" w:themeFill="background1" w:themeFillShade="BF"/>
        <w:tblLook w:val="0000" w:firstRow="0" w:lastRow="0" w:firstColumn="0" w:lastColumn="0" w:noHBand="0" w:noVBand="0"/>
      </w:tblPr>
      <w:tblGrid>
        <w:gridCol w:w="8820"/>
      </w:tblGrid>
      <w:tr w:rsidR="00054968" w14:paraId="7E2DEADC" w14:textId="77777777" w:rsidTr="009016D4">
        <w:trPr>
          <w:trHeight w:val="2087"/>
        </w:trPr>
        <w:tc>
          <w:tcPr>
            <w:tcW w:w="8820" w:type="dxa"/>
            <w:shd w:val="clear" w:color="auto" w:fill="BFBFBF" w:themeFill="background1" w:themeFillShade="BF"/>
          </w:tcPr>
          <w:p w14:paraId="45358E8C" w14:textId="77777777" w:rsidR="00054968" w:rsidRDefault="00054968" w:rsidP="00054968">
            <w:pPr>
              <w:ind w:left="60"/>
              <w:jc w:val="both"/>
              <w:rPr>
                <w:rFonts w:asciiTheme="majorBidi" w:hAnsiTheme="majorBidi" w:cstheme="majorBidi"/>
              </w:rPr>
            </w:pPr>
          </w:p>
          <w:p w14:paraId="32AA6814" w14:textId="77777777" w:rsidR="00054968" w:rsidRDefault="00054968" w:rsidP="00054968">
            <w:pPr>
              <w:ind w:left="60"/>
              <w:jc w:val="both"/>
              <w:rPr>
                <w:rFonts w:asciiTheme="majorBidi" w:hAnsiTheme="majorBidi" w:cstheme="majorBidi"/>
              </w:rPr>
            </w:pPr>
            <w:r w:rsidRPr="00AE6685">
              <w:rPr>
                <w:rFonts w:asciiTheme="majorBidi" w:hAnsiTheme="majorBidi" w:cstheme="majorBidi"/>
              </w:rPr>
              <w:t>Name of pati</w:t>
            </w:r>
            <w:r w:rsidR="00334F2B">
              <w:rPr>
                <w:rFonts w:asciiTheme="majorBidi" w:hAnsiTheme="majorBidi" w:cstheme="majorBidi"/>
              </w:rPr>
              <w:t xml:space="preserve">ent having </w:t>
            </w:r>
            <w:proofErr w:type="gramStart"/>
            <w:r w:rsidR="00334F2B">
              <w:rPr>
                <w:rFonts w:asciiTheme="majorBidi" w:hAnsiTheme="majorBidi" w:cstheme="majorBidi"/>
              </w:rPr>
              <w:t xml:space="preserve">testing </w:t>
            </w:r>
            <w:r>
              <w:rPr>
                <w:rFonts w:asciiTheme="majorBidi" w:hAnsiTheme="majorBidi" w:cstheme="majorBidi"/>
              </w:rPr>
              <w:t>:</w:t>
            </w:r>
            <w:proofErr w:type="gramEnd"/>
            <w:r>
              <w:rPr>
                <w:rFonts w:asciiTheme="majorBidi" w:hAnsiTheme="majorBidi" w:cstheme="majorBidi"/>
              </w:rPr>
              <w:t xml:space="preserve"> …………………………………….</w:t>
            </w:r>
          </w:p>
          <w:p w14:paraId="4E678B3A" w14:textId="77777777" w:rsidR="00054968" w:rsidRDefault="00054968" w:rsidP="00B56FC8">
            <w:pPr>
              <w:ind w:left="60"/>
              <w:jc w:val="both"/>
              <w:rPr>
                <w:rFonts w:asciiTheme="majorBidi" w:hAnsiTheme="majorBidi" w:cstheme="majorBidi"/>
              </w:rPr>
            </w:pPr>
            <w:r w:rsidRPr="00AE6685">
              <w:rPr>
                <w:rFonts w:asciiTheme="majorBidi" w:hAnsiTheme="majorBidi" w:cstheme="majorBidi"/>
              </w:rPr>
              <w:t>Date of Birth of patient (or legal guardian*):</w:t>
            </w:r>
            <w:r>
              <w:rPr>
                <w:rFonts w:asciiTheme="majorBidi" w:hAnsiTheme="majorBidi" w:cstheme="majorBidi"/>
              </w:rPr>
              <w:t xml:space="preserve"> ………………………………………</w:t>
            </w:r>
          </w:p>
          <w:p w14:paraId="7555003E" w14:textId="77777777" w:rsidR="00054968" w:rsidRDefault="00054968" w:rsidP="00054968">
            <w:pPr>
              <w:ind w:left="60"/>
              <w:jc w:val="both"/>
              <w:rPr>
                <w:rFonts w:asciiTheme="majorBidi" w:hAnsiTheme="majorBidi" w:cstheme="majorBidi"/>
              </w:rPr>
            </w:pPr>
            <w:r w:rsidRPr="00AE6685">
              <w:rPr>
                <w:rFonts w:asciiTheme="majorBidi" w:hAnsiTheme="majorBidi" w:cstheme="majorBidi"/>
              </w:rPr>
              <w:t>Date &amp; Time of Signature:</w:t>
            </w:r>
            <w:r>
              <w:rPr>
                <w:rFonts w:asciiTheme="majorBidi" w:hAnsiTheme="majorBidi" w:cstheme="majorBidi"/>
              </w:rPr>
              <w:t xml:space="preserve"> ……………………………………………………</w:t>
            </w:r>
            <w:proofErr w:type="gramStart"/>
            <w:r>
              <w:rPr>
                <w:rFonts w:asciiTheme="majorBidi" w:hAnsiTheme="majorBidi" w:cstheme="majorBidi"/>
              </w:rPr>
              <w:t>…..</w:t>
            </w:r>
            <w:proofErr w:type="gramEnd"/>
          </w:p>
          <w:p w14:paraId="58F73200" w14:textId="77777777" w:rsidR="00B56FC8" w:rsidRDefault="00B56FC8" w:rsidP="00DE107E">
            <w:pPr>
              <w:ind w:left="60"/>
              <w:jc w:val="both"/>
              <w:rPr>
                <w:rFonts w:asciiTheme="majorBidi" w:hAnsiTheme="majorBidi" w:cstheme="majorBidi"/>
              </w:rPr>
            </w:pPr>
            <w:r>
              <w:rPr>
                <w:rFonts w:asciiTheme="majorBidi" w:hAnsiTheme="majorBidi" w:cstheme="majorBidi"/>
              </w:rPr>
              <w:t>Email of patient: …………………………………………………………</w:t>
            </w:r>
          </w:p>
          <w:p w14:paraId="1E45FDFF" w14:textId="77777777" w:rsidR="006435DD" w:rsidRDefault="00BE343C" w:rsidP="00DE107E">
            <w:pPr>
              <w:ind w:left="60"/>
              <w:jc w:val="both"/>
              <w:rPr>
                <w:rFonts w:asciiTheme="majorBidi" w:hAnsiTheme="majorBidi" w:cstheme="majorBidi"/>
              </w:rPr>
            </w:pPr>
            <w:r w:rsidRPr="00AE6685">
              <w:rPr>
                <w:rFonts w:asciiTheme="majorBidi" w:hAnsiTheme="majorBidi" w:cstheme="majorBidi"/>
              </w:rPr>
              <w:t>Signature</w:t>
            </w:r>
            <w:r>
              <w:rPr>
                <w:rFonts w:asciiTheme="majorBidi" w:hAnsiTheme="majorBidi" w:cstheme="majorBidi"/>
              </w:rPr>
              <w:t xml:space="preserve"> of </w:t>
            </w:r>
            <w:proofErr w:type="gramStart"/>
            <w:r>
              <w:rPr>
                <w:rFonts w:asciiTheme="majorBidi" w:hAnsiTheme="majorBidi" w:cstheme="majorBidi"/>
              </w:rPr>
              <w:t>patient</w:t>
            </w:r>
            <w:r w:rsidR="006435DD">
              <w:rPr>
                <w:rFonts w:asciiTheme="majorBidi" w:hAnsiTheme="majorBidi" w:cstheme="majorBidi"/>
              </w:rPr>
              <w:t>:…</w:t>
            </w:r>
            <w:proofErr w:type="gramEnd"/>
            <w:r w:rsidR="006435DD">
              <w:rPr>
                <w:rFonts w:asciiTheme="majorBidi" w:hAnsiTheme="majorBidi" w:cstheme="majorBidi"/>
              </w:rPr>
              <w:t>……………………………………………………………</w:t>
            </w:r>
          </w:p>
        </w:tc>
      </w:tr>
    </w:tbl>
    <w:p w14:paraId="42980836" w14:textId="77777777" w:rsidR="00054968" w:rsidRDefault="00054968" w:rsidP="00DF4FA2">
      <w:pPr>
        <w:jc w:val="both"/>
        <w:rPr>
          <w:rFonts w:asciiTheme="majorBidi" w:hAnsiTheme="majorBidi" w:cstheme="majorBidi"/>
        </w:rPr>
      </w:pPr>
    </w:p>
    <w:p w14:paraId="5D7FD70F" w14:textId="77777777" w:rsidR="00774C5C" w:rsidRPr="00E77FD0" w:rsidRDefault="00DF4FA2" w:rsidP="00471AD3">
      <w:pPr>
        <w:jc w:val="both"/>
        <w:rPr>
          <w:rFonts w:asciiTheme="majorBidi" w:hAnsiTheme="majorBidi" w:cstheme="majorBidi"/>
          <w:b/>
          <w:bCs/>
        </w:rPr>
      </w:pPr>
      <w:r>
        <w:rPr>
          <w:rFonts w:asciiTheme="majorBidi" w:hAnsiTheme="majorBidi" w:cstheme="majorBidi"/>
          <w:b/>
          <w:bCs/>
        </w:rPr>
        <w:t>- If</w:t>
      </w:r>
      <w:r w:rsidR="00774C5C" w:rsidRPr="00E77FD0">
        <w:rPr>
          <w:rFonts w:asciiTheme="majorBidi" w:hAnsiTheme="majorBidi" w:cstheme="majorBidi"/>
          <w:b/>
          <w:bCs/>
        </w:rPr>
        <w:t xml:space="preserve"> applicable, in the event of my death I would like the following person</w:t>
      </w:r>
      <w:r w:rsidR="007161D2">
        <w:rPr>
          <w:rFonts w:asciiTheme="majorBidi" w:hAnsiTheme="majorBidi" w:cstheme="majorBidi"/>
          <w:b/>
          <w:bCs/>
        </w:rPr>
        <w:t xml:space="preserve"> to be</w:t>
      </w:r>
      <w:r w:rsidR="00774C5C" w:rsidRPr="00E77FD0">
        <w:rPr>
          <w:rFonts w:asciiTheme="majorBidi" w:hAnsiTheme="majorBidi" w:cstheme="majorBidi"/>
          <w:b/>
          <w:bCs/>
        </w:rPr>
        <w:t xml:space="preserve"> consulted or given resu</w:t>
      </w:r>
      <w:r w:rsidR="00117AAF" w:rsidRPr="00E77FD0">
        <w:rPr>
          <w:rFonts w:asciiTheme="majorBidi" w:hAnsiTheme="majorBidi" w:cstheme="majorBidi"/>
          <w:b/>
          <w:bCs/>
        </w:rPr>
        <w:t>lts:</w:t>
      </w:r>
    </w:p>
    <w:p w14:paraId="0C6A3351" w14:textId="77777777" w:rsidR="00CF38BE" w:rsidRPr="00CF38BE" w:rsidRDefault="00A05F50" w:rsidP="00C66470">
      <w:pPr>
        <w:jc w:val="both"/>
        <w:rPr>
          <w:rFonts w:asciiTheme="majorBidi" w:hAnsiTheme="majorBidi" w:cstheme="majorBidi"/>
        </w:rPr>
      </w:pPr>
      <w:r>
        <w:rPr>
          <w:rFonts w:asciiTheme="majorBidi" w:hAnsiTheme="majorBidi" w:cstheme="majorBidi"/>
        </w:rPr>
        <w:t>Name: ……………………….   Tel: …………………</w:t>
      </w:r>
      <w:proofErr w:type="gramStart"/>
      <w:r>
        <w:rPr>
          <w:rFonts w:asciiTheme="majorBidi" w:hAnsiTheme="majorBidi" w:cstheme="majorBidi"/>
        </w:rPr>
        <w:t>…..</w:t>
      </w:r>
      <w:proofErr w:type="gramEnd"/>
      <w:r>
        <w:rPr>
          <w:rFonts w:asciiTheme="majorBidi" w:hAnsiTheme="majorBidi" w:cstheme="majorBidi"/>
        </w:rPr>
        <w:t xml:space="preserve">  </w:t>
      </w:r>
      <w:r w:rsidR="00AE6685">
        <w:rPr>
          <w:rFonts w:asciiTheme="majorBidi" w:hAnsiTheme="majorBidi" w:cstheme="majorBidi"/>
        </w:rPr>
        <w:t>Email: ………………………….</w:t>
      </w:r>
    </w:p>
    <w:p w14:paraId="613F6E3C" w14:textId="77777777" w:rsidR="00117AAF" w:rsidRPr="008B54FB" w:rsidRDefault="008B54FB" w:rsidP="00DF4FA2">
      <w:pPr>
        <w:jc w:val="both"/>
        <w:rPr>
          <w:rFonts w:asciiTheme="majorBidi" w:hAnsiTheme="majorBidi" w:cstheme="majorBidi"/>
          <w:u w:val="single"/>
        </w:rPr>
      </w:pPr>
      <w:r w:rsidRPr="008B54FB">
        <w:rPr>
          <w:rFonts w:asciiTheme="majorBidi" w:hAnsiTheme="majorBidi" w:cstheme="majorBidi"/>
          <w:b/>
          <w:bCs/>
          <w:sz w:val="24"/>
          <w:szCs w:val="24"/>
          <w:u w:val="single"/>
        </w:rPr>
        <w:t>For Office use only</w:t>
      </w:r>
      <w:r w:rsidRPr="008B54FB">
        <w:rPr>
          <w:rFonts w:asciiTheme="majorBidi" w:hAnsiTheme="majorBidi" w:cstheme="majorBidi"/>
          <w:u w:val="single"/>
        </w:rPr>
        <w:t>:</w:t>
      </w:r>
      <w:r w:rsidR="00E77FD0" w:rsidRPr="008B54FB">
        <w:rPr>
          <w:rFonts w:asciiTheme="majorBidi" w:hAnsiTheme="majorBidi" w:cstheme="majorBidi"/>
          <w:u w:val="single"/>
        </w:rPr>
        <w:t xml:space="preserve">                    </w:t>
      </w:r>
    </w:p>
    <w:p w14:paraId="5974DC65" w14:textId="77777777" w:rsidR="00E77FD0" w:rsidRPr="00E77FD0" w:rsidRDefault="00E77FD0" w:rsidP="00DF4FA2">
      <w:pPr>
        <w:jc w:val="both"/>
        <w:rPr>
          <w:rFonts w:asciiTheme="majorBidi" w:hAnsiTheme="majorBidi" w:cstheme="majorBidi"/>
          <w:b/>
          <w:bCs/>
        </w:rPr>
      </w:pPr>
      <w:r w:rsidRPr="00E77FD0">
        <w:rPr>
          <w:rFonts w:asciiTheme="majorBidi" w:hAnsiTheme="majorBidi" w:cstheme="majorBidi"/>
          <w:b/>
          <w:bCs/>
        </w:rPr>
        <w:t>I confirm that I have explained that purpose, nature and implications of the test</w:t>
      </w:r>
    </w:p>
    <w:p w14:paraId="7337FE68" w14:textId="77777777" w:rsidR="004078C4" w:rsidRPr="007B65F2" w:rsidRDefault="00E77FD0" w:rsidP="00402F3D">
      <w:pPr>
        <w:jc w:val="both"/>
        <w:rPr>
          <w:rFonts w:asciiTheme="majorBidi" w:hAnsiTheme="majorBidi" w:cstheme="majorBidi"/>
        </w:rPr>
      </w:pPr>
      <w:r>
        <w:rPr>
          <w:rFonts w:asciiTheme="majorBidi" w:hAnsiTheme="majorBidi" w:cstheme="majorBidi"/>
        </w:rPr>
        <w:t>Signature of</w:t>
      </w:r>
      <w:r w:rsidR="007161D2" w:rsidRPr="007161D2">
        <w:rPr>
          <w:rFonts w:asciiTheme="majorBidi" w:hAnsiTheme="majorBidi" w:cstheme="majorBidi"/>
        </w:rPr>
        <w:t xml:space="preserve"> </w:t>
      </w:r>
      <w:r w:rsidR="007161D2">
        <w:rPr>
          <w:rFonts w:asciiTheme="majorBidi" w:hAnsiTheme="majorBidi" w:cstheme="majorBidi"/>
        </w:rPr>
        <w:t xml:space="preserve">Physician </w:t>
      </w:r>
      <w:r w:rsidR="00C77D5C">
        <w:rPr>
          <w:rFonts w:asciiTheme="majorBidi" w:hAnsiTheme="majorBidi" w:cstheme="majorBidi"/>
        </w:rPr>
        <w:t>/ Counselor</w:t>
      </w:r>
      <w:r w:rsidR="007161D2">
        <w:rPr>
          <w:rFonts w:asciiTheme="majorBidi" w:hAnsiTheme="majorBidi" w:cstheme="majorBidi"/>
        </w:rPr>
        <w:t>: ……………………</w:t>
      </w:r>
      <w:r w:rsidR="00402F3D">
        <w:rPr>
          <w:rFonts w:asciiTheme="majorBidi" w:hAnsiTheme="majorBidi" w:cstheme="majorBidi"/>
        </w:rPr>
        <w:t>…………</w:t>
      </w:r>
      <w:r w:rsidR="007161D2">
        <w:rPr>
          <w:rFonts w:asciiTheme="majorBidi" w:hAnsiTheme="majorBidi" w:cstheme="majorBidi"/>
        </w:rPr>
        <w:t xml:space="preserve"> </w:t>
      </w:r>
      <w:r>
        <w:rPr>
          <w:rFonts w:asciiTheme="majorBidi" w:hAnsiTheme="majorBidi" w:cstheme="majorBidi"/>
        </w:rPr>
        <w:t xml:space="preserve"> Date: …………………….</w:t>
      </w:r>
    </w:p>
    <w:sectPr w:rsidR="004078C4" w:rsidRPr="007B65F2" w:rsidSect="00FD3DB4">
      <w:footerReference w:type="default" r:id="rId8"/>
      <w:pgSz w:w="11907" w:h="16839" w:code="9"/>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A64C4" w14:textId="77777777" w:rsidR="00E65CAC" w:rsidRDefault="00E65CAC" w:rsidP="00DF4FA2">
      <w:pPr>
        <w:spacing w:after="0" w:line="240" w:lineRule="auto"/>
      </w:pPr>
      <w:r>
        <w:separator/>
      </w:r>
    </w:p>
  </w:endnote>
  <w:endnote w:type="continuationSeparator" w:id="0">
    <w:p w14:paraId="5B12A337" w14:textId="77777777" w:rsidR="00E65CAC" w:rsidRDefault="00E65CAC" w:rsidP="00DF4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7938438"/>
      <w:docPartObj>
        <w:docPartGallery w:val="Page Numbers (Bottom of Page)"/>
        <w:docPartUnique/>
      </w:docPartObj>
    </w:sdtPr>
    <w:sdtEndPr>
      <w:rPr>
        <w:noProof/>
      </w:rPr>
    </w:sdtEndPr>
    <w:sdtContent>
      <w:p w14:paraId="0B4D5A40" w14:textId="77777777" w:rsidR="003F7B06" w:rsidRDefault="003F7B06">
        <w:pPr>
          <w:pStyle w:val="Footer"/>
          <w:jc w:val="center"/>
        </w:pPr>
        <w:r>
          <w:fldChar w:fldCharType="begin"/>
        </w:r>
        <w:r>
          <w:instrText xml:space="preserve"> PAGE   \* MERGEFORMAT </w:instrText>
        </w:r>
        <w:r>
          <w:fldChar w:fldCharType="separate"/>
        </w:r>
        <w:r w:rsidR="00C915FD">
          <w:rPr>
            <w:noProof/>
          </w:rPr>
          <w:t>3</w:t>
        </w:r>
        <w:r>
          <w:rPr>
            <w:noProof/>
          </w:rPr>
          <w:fldChar w:fldCharType="end"/>
        </w:r>
      </w:p>
    </w:sdtContent>
  </w:sdt>
  <w:p w14:paraId="318C0412" w14:textId="77777777" w:rsidR="003F7B06" w:rsidRDefault="003F7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D7B2F" w14:textId="77777777" w:rsidR="00E65CAC" w:rsidRDefault="00E65CAC" w:rsidP="00DF4FA2">
      <w:pPr>
        <w:spacing w:after="0" w:line="240" w:lineRule="auto"/>
      </w:pPr>
      <w:r>
        <w:separator/>
      </w:r>
    </w:p>
  </w:footnote>
  <w:footnote w:type="continuationSeparator" w:id="0">
    <w:p w14:paraId="0B695964" w14:textId="77777777" w:rsidR="00E65CAC" w:rsidRDefault="00E65CAC" w:rsidP="00DF4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306CD"/>
    <w:multiLevelType w:val="multilevel"/>
    <w:tmpl w:val="2F5A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E27AF"/>
    <w:multiLevelType w:val="hybridMultilevel"/>
    <w:tmpl w:val="BA4A5D50"/>
    <w:lvl w:ilvl="0" w:tplc="F91897B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E3BD7"/>
    <w:multiLevelType w:val="hybridMultilevel"/>
    <w:tmpl w:val="CF6A8C0E"/>
    <w:lvl w:ilvl="0" w:tplc="131C5532">
      <w:start w:val="1"/>
      <w:numFmt w:val="decimal"/>
      <w:lvlText w:val="%1."/>
      <w:lvlJc w:val="left"/>
      <w:pPr>
        <w:ind w:left="558" w:hanging="360"/>
      </w:pPr>
      <w:rPr>
        <w:rFonts w:hint="default"/>
      </w:rPr>
    </w:lvl>
    <w:lvl w:ilvl="1" w:tplc="08090019" w:tentative="1">
      <w:start w:val="1"/>
      <w:numFmt w:val="lowerLetter"/>
      <w:lvlText w:val="%2."/>
      <w:lvlJc w:val="left"/>
      <w:pPr>
        <w:ind w:left="1278" w:hanging="360"/>
      </w:pPr>
    </w:lvl>
    <w:lvl w:ilvl="2" w:tplc="0809001B" w:tentative="1">
      <w:start w:val="1"/>
      <w:numFmt w:val="lowerRoman"/>
      <w:lvlText w:val="%3."/>
      <w:lvlJc w:val="right"/>
      <w:pPr>
        <w:ind w:left="1998" w:hanging="180"/>
      </w:pPr>
    </w:lvl>
    <w:lvl w:ilvl="3" w:tplc="0809000F" w:tentative="1">
      <w:start w:val="1"/>
      <w:numFmt w:val="decimal"/>
      <w:lvlText w:val="%4."/>
      <w:lvlJc w:val="left"/>
      <w:pPr>
        <w:ind w:left="2718" w:hanging="360"/>
      </w:pPr>
    </w:lvl>
    <w:lvl w:ilvl="4" w:tplc="08090019" w:tentative="1">
      <w:start w:val="1"/>
      <w:numFmt w:val="lowerLetter"/>
      <w:lvlText w:val="%5."/>
      <w:lvlJc w:val="left"/>
      <w:pPr>
        <w:ind w:left="3438" w:hanging="360"/>
      </w:pPr>
    </w:lvl>
    <w:lvl w:ilvl="5" w:tplc="0809001B" w:tentative="1">
      <w:start w:val="1"/>
      <w:numFmt w:val="lowerRoman"/>
      <w:lvlText w:val="%6."/>
      <w:lvlJc w:val="right"/>
      <w:pPr>
        <w:ind w:left="4158" w:hanging="180"/>
      </w:pPr>
    </w:lvl>
    <w:lvl w:ilvl="6" w:tplc="0809000F" w:tentative="1">
      <w:start w:val="1"/>
      <w:numFmt w:val="decimal"/>
      <w:lvlText w:val="%7."/>
      <w:lvlJc w:val="left"/>
      <w:pPr>
        <w:ind w:left="4878" w:hanging="360"/>
      </w:pPr>
    </w:lvl>
    <w:lvl w:ilvl="7" w:tplc="08090019" w:tentative="1">
      <w:start w:val="1"/>
      <w:numFmt w:val="lowerLetter"/>
      <w:lvlText w:val="%8."/>
      <w:lvlJc w:val="left"/>
      <w:pPr>
        <w:ind w:left="5598" w:hanging="360"/>
      </w:pPr>
    </w:lvl>
    <w:lvl w:ilvl="8" w:tplc="0809001B" w:tentative="1">
      <w:start w:val="1"/>
      <w:numFmt w:val="lowerRoman"/>
      <w:lvlText w:val="%9."/>
      <w:lvlJc w:val="right"/>
      <w:pPr>
        <w:ind w:left="6318" w:hanging="180"/>
      </w:pPr>
    </w:lvl>
  </w:abstractNum>
  <w:abstractNum w:abstractNumId="3" w15:restartNumberingAfterBreak="0">
    <w:nsid w:val="5F0D4A7F"/>
    <w:multiLevelType w:val="hybridMultilevel"/>
    <w:tmpl w:val="6A6A0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3831375">
    <w:abstractNumId w:val="3"/>
  </w:num>
  <w:num w:numId="2" w16cid:durableId="1777168855">
    <w:abstractNumId w:val="1"/>
  </w:num>
  <w:num w:numId="3" w16cid:durableId="822815554">
    <w:abstractNumId w:val="0"/>
  </w:num>
  <w:num w:numId="4" w16cid:durableId="658047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56"/>
    <w:rsid w:val="00016527"/>
    <w:rsid w:val="00054968"/>
    <w:rsid w:val="000853F1"/>
    <w:rsid w:val="0009659A"/>
    <w:rsid w:val="00117AAF"/>
    <w:rsid w:val="001A5B65"/>
    <w:rsid w:val="001C05B9"/>
    <w:rsid w:val="001F1BCD"/>
    <w:rsid w:val="002271DE"/>
    <w:rsid w:val="0028281D"/>
    <w:rsid w:val="002A4038"/>
    <w:rsid w:val="002E5C2D"/>
    <w:rsid w:val="002F1F9D"/>
    <w:rsid w:val="00334F2B"/>
    <w:rsid w:val="003521DD"/>
    <w:rsid w:val="003711F1"/>
    <w:rsid w:val="003A00ED"/>
    <w:rsid w:val="003F7B06"/>
    <w:rsid w:val="00402F3D"/>
    <w:rsid w:val="004078C4"/>
    <w:rsid w:val="0042770F"/>
    <w:rsid w:val="004470FB"/>
    <w:rsid w:val="00460575"/>
    <w:rsid w:val="00471AD3"/>
    <w:rsid w:val="00471BCD"/>
    <w:rsid w:val="00487977"/>
    <w:rsid w:val="004E307E"/>
    <w:rsid w:val="0050539B"/>
    <w:rsid w:val="0052461D"/>
    <w:rsid w:val="00540C69"/>
    <w:rsid w:val="00547EFD"/>
    <w:rsid w:val="00560C42"/>
    <w:rsid w:val="005E1AE6"/>
    <w:rsid w:val="00604FC6"/>
    <w:rsid w:val="00605F33"/>
    <w:rsid w:val="0064350F"/>
    <w:rsid w:val="006435DD"/>
    <w:rsid w:val="006B0C5E"/>
    <w:rsid w:val="006B5337"/>
    <w:rsid w:val="006F707B"/>
    <w:rsid w:val="00705770"/>
    <w:rsid w:val="00714077"/>
    <w:rsid w:val="007161D2"/>
    <w:rsid w:val="00745CBA"/>
    <w:rsid w:val="00757BFA"/>
    <w:rsid w:val="00774C5C"/>
    <w:rsid w:val="00781C48"/>
    <w:rsid w:val="00785605"/>
    <w:rsid w:val="007A0351"/>
    <w:rsid w:val="007B4485"/>
    <w:rsid w:val="007B65F2"/>
    <w:rsid w:val="00807071"/>
    <w:rsid w:val="00821CF7"/>
    <w:rsid w:val="00822192"/>
    <w:rsid w:val="00837CB1"/>
    <w:rsid w:val="00877CF6"/>
    <w:rsid w:val="00887326"/>
    <w:rsid w:val="008A41AA"/>
    <w:rsid w:val="008B54FB"/>
    <w:rsid w:val="008E4D10"/>
    <w:rsid w:val="009016D4"/>
    <w:rsid w:val="00931B2C"/>
    <w:rsid w:val="00947F57"/>
    <w:rsid w:val="00964EDE"/>
    <w:rsid w:val="00982862"/>
    <w:rsid w:val="009900C4"/>
    <w:rsid w:val="00991772"/>
    <w:rsid w:val="009B45C2"/>
    <w:rsid w:val="009C058A"/>
    <w:rsid w:val="009D6D84"/>
    <w:rsid w:val="009F0882"/>
    <w:rsid w:val="009F5484"/>
    <w:rsid w:val="00A05F50"/>
    <w:rsid w:val="00A65529"/>
    <w:rsid w:val="00A7436F"/>
    <w:rsid w:val="00AD62AA"/>
    <w:rsid w:val="00AE6685"/>
    <w:rsid w:val="00AF08DF"/>
    <w:rsid w:val="00B2260E"/>
    <w:rsid w:val="00B56FC8"/>
    <w:rsid w:val="00B76B9F"/>
    <w:rsid w:val="00BB46E0"/>
    <w:rsid w:val="00BE343C"/>
    <w:rsid w:val="00C526AB"/>
    <w:rsid w:val="00C56A67"/>
    <w:rsid w:val="00C62BB1"/>
    <w:rsid w:val="00C66470"/>
    <w:rsid w:val="00C77D5C"/>
    <w:rsid w:val="00C846C4"/>
    <w:rsid w:val="00C900B6"/>
    <w:rsid w:val="00C915FD"/>
    <w:rsid w:val="00CB0356"/>
    <w:rsid w:val="00CB4084"/>
    <w:rsid w:val="00CB5FB3"/>
    <w:rsid w:val="00CE029F"/>
    <w:rsid w:val="00CF38BE"/>
    <w:rsid w:val="00D26E00"/>
    <w:rsid w:val="00D37E66"/>
    <w:rsid w:val="00D6585A"/>
    <w:rsid w:val="00D773ED"/>
    <w:rsid w:val="00D80DE9"/>
    <w:rsid w:val="00DA7B3B"/>
    <w:rsid w:val="00DC6235"/>
    <w:rsid w:val="00DC67B8"/>
    <w:rsid w:val="00DD514E"/>
    <w:rsid w:val="00DE107E"/>
    <w:rsid w:val="00DF4FA2"/>
    <w:rsid w:val="00E24CD6"/>
    <w:rsid w:val="00E555D9"/>
    <w:rsid w:val="00E65CAC"/>
    <w:rsid w:val="00E77FD0"/>
    <w:rsid w:val="00EE146D"/>
    <w:rsid w:val="00EE27E2"/>
    <w:rsid w:val="00F80562"/>
    <w:rsid w:val="00F82994"/>
    <w:rsid w:val="00F945D5"/>
    <w:rsid w:val="00FA3972"/>
    <w:rsid w:val="00FD3DB4"/>
    <w:rsid w:val="00FD52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EADC"/>
  <w15:docId w15:val="{C7FE85DB-FFEA-4CA6-8E46-669A5B75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0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7E2"/>
    <w:pPr>
      <w:ind w:left="720"/>
      <w:contextualSpacing/>
    </w:pPr>
  </w:style>
  <w:style w:type="paragraph" w:styleId="Header">
    <w:name w:val="header"/>
    <w:basedOn w:val="Normal"/>
    <w:link w:val="HeaderChar"/>
    <w:uiPriority w:val="99"/>
    <w:unhideWhenUsed/>
    <w:rsid w:val="00DF4F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F4FA2"/>
  </w:style>
  <w:style w:type="paragraph" w:styleId="Footer">
    <w:name w:val="footer"/>
    <w:basedOn w:val="Normal"/>
    <w:link w:val="FooterChar"/>
    <w:uiPriority w:val="99"/>
    <w:unhideWhenUsed/>
    <w:rsid w:val="00DF4F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4FA2"/>
  </w:style>
  <w:style w:type="paragraph" w:styleId="BalloonText">
    <w:name w:val="Balloon Text"/>
    <w:basedOn w:val="Normal"/>
    <w:link w:val="BalloonTextChar"/>
    <w:uiPriority w:val="99"/>
    <w:semiHidden/>
    <w:unhideWhenUsed/>
    <w:rsid w:val="008A4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1AA"/>
    <w:rPr>
      <w:rFonts w:ascii="Tahoma" w:hAnsi="Tahoma" w:cs="Tahoma"/>
      <w:sz w:val="16"/>
      <w:szCs w:val="16"/>
    </w:rPr>
  </w:style>
  <w:style w:type="paragraph" w:styleId="NormalWeb">
    <w:name w:val="Normal (Web)"/>
    <w:basedOn w:val="Normal"/>
    <w:uiPriority w:val="99"/>
    <w:semiHidden/>
    <w:unhideWhenUsed/>
    <w:rsid w:val="00560C4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60C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44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7BD13-295E-4CF6-AD50-CF9744D86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KHCC</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Lama Abujamous</dc:creator>
  <cp:lastModifiedBy>Dhoyazan Al-Turki</cp:lastModifiedBy>
  <cp:revision>1</cp:revision>
  <cp:lastPrinted>2017-01-17T07:45:00Z</cp:lastPrinted>
  <dcterms:created xsi:type="dcterms:W3CDTF">2024-07-30T11:07:00Z</dcterms:created>
  <dcterms:modified xsi:type="dcterms:W3CDTF">2024-07-30T11:07:00Z</dcterms:modified>
</cp:coreProperties>
</file>