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bookmarkStart w:id="0" w:name="_GoBack"/>
      <w:bookmarkEnd w:id="0"/>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63C3A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ascii="Arial" w:hAnsi="Arial" w:eastAsia="Arial" w:cs="Arial"/>
              </w:rPr>
            </w:pPr>
            <w:r>
              <w:rPr>
                <w:rFonts w:ascii="Arial" w:hAnsi="Arial" w:eastAsia="Arial" w:cs="Arial"/>
                <w:rtl w:val="0"/>
              </w:rPr>
              <w:t>31 January 2025</w:t>
            </w:r>
          </w:p>
        </w:tc>
      </w:tr>
      <w:tr w14:paraId="69CE7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5BDE4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bidi w:val="0"/>
            </w:pPr>
            <w:r>
              <w:t>OptiCrop: Smart Agricultural Production Optimization Engine</w:t>
            </w:r>
          </w:p>
        </w:tc>
      </w:tr>
      <w:tr w14:paraId="1310E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9EA05B3">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79EA05B3">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1143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bwMode="auto">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055DB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2C8BB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by entering my email, password, and confirming my password.</w:t>
            </w: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20F39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ascii="Arial" w:hAnsi="Arial" w:eastAsia="Arial" w:cs="Arial"/>
                <w:sz w:val="20"/>
                <w:szCs w:val="20"/>
              </w:rPr>
            </w:pPr>
            <w:r>
              <w:rPr>
                <w:rFonts w:ascii="Arial" w:hAnsi="Arial" w:eastAsia="Arial" w:cs="Arial"/>
                <w:sz w:val="20"/>
                <w:szCs w:val="20"/>
                <w:rtl w:val="0"/>
              </w:rPr>
              <w:t>As a user, I will receive confirmation email once I have registered for the application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01E45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Facebook</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51F30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Gmail</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4BAE4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ascii="Arial" w:hAnsi="Arial" w:eastAsia="Arial" w:cs="Arial"/>
                <w:sz w:val="20"/>
                <w:szCs w:val="20"/>
              </w:rPr>
            </w:pPr>
            <w:r>
              <w:rPr>
                <w:rFonts w:ascii="Arial" w:hAnsi="Arial" w:eastAsia="Arial" w:cs="Arial"/>
                <w:sz w:val="20"/>
                <w:szCs w:val="20"/>
                <w:rtl w:val="0"/>
              </w:rPr>
              <w:t>As a user, I can log into the application by entering email &amp; password</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49B8F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ascii="Arial" w:hAnsi="Arial" w:eastAsia="Arial" w:cs="Arial"/>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50DC6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r>
              <w:rPr>
                <w:rFonts w:ascii="Arial" w:hAnsi="Arial" w:eastAsia="Arial" w:cs="Arial"/>
                <w:sz w:val="20"/>
                <w:szCs w:val="20"/>
                <w:rtl w:val="0"/>
              </w:rPr>
              <w:t>Customer (Web user)</w:t>
            </w: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ascii="Arial" w:hAnsi="Arial" w:eastAsia="Arial" w:cs="Arial"/>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5ABEC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r>
              <w:rPr>
                <w:rFonts w:ascii="Arial" w:hAnsi="Arial" w:eastAsia="Arial" w:cs="Arial"/>
                <w:sz w:val="20"/>
                <w:szCs w:val="20"/>
                <w:rtl w:val="0"/>
              </w:rPr>
              <w:t>Customer Care Executive</w:t>
            </w: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ascii="Arial" w:hAnsi="Arial" w:eastAsia="Arial" w:cs="Arial"/>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1516D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r>
              <w:rPr>
                <w:rFonts w:ascii="Arial" w:hAnsi="Arial" w:eastAsia="Arial" w:cs="Arial"/>
                <w:sz w:val="20"/>
                <w:szCs w:val="20"/>
                <w:rtl w:val="0"/>
              </w:rPr>
              <w:t>Administrator</w:t>
            </w: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ascii="Arial" w:hAnsi="Arial" w:eastAsia="Arial" w:cs="Arial"/>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11EB8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46097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63FB8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7053B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229</Words>
  <Characters>1170</Characters>
  <TotalTime>0</TotalTime>
  <ScaleCrop>false</ScaleCrop>
  <LinksUpToDate>false</LinksUpToDate>
  <CharactersWithSpaces>1350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WPS_1751042339</cp:lastModifiedBy>
  <dcterms:modified xsi:type="dcterms:W3CDTF">2026-07-15T08:04:56Z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eyJoZGlkIjoiODRhYjkzYTVlMjEzNTZhYjFmMzI1MTczZjdhODI2YjYiLCJ1c2VySWQiOiI1Njc1OTE0NjE1MDEifQ==</vt:lpwstr>
  </property>
  <property fmtid="{D5CDD505-2E9C-101B-9397-08002B2CF9AE}" pid="3" name="KSOProductBuildVer">
    <vt:lpwstr>1033-12.1.0.26880</vt:lpwstr>
  </property>
  <property fmtid="{D5CDD505-2E9C-101B-9397-08002B2CF9AE}" pid="4" name="ICV">
    <vt:lpwstr>C1B1BD74DC014FFEB8D1145596E021B9_13</vt:lpwstr>
  </property>
</Properties>
</file>