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H-ENGINE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Hibrit İşlem Motoru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İnsan açar, robot yönetir ve kapatır.</w:t>
      </w:r>
    </w:p>
    <w:p>
      <w:pPr>
        <w:pBdr>
          <w:bottom w:val="single" w:color="1B4F72" w:sz="3" w:space="1"/>
        </w:pBdr>
        <w:spacing w:after="100" w:before="1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Dosya: engine/h_engine.py  |  1702 satır  |  27 fonksiyon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Tarih: 27 Mart 2026  |  Versiyon: v5.8.0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GENEL BAKIŞ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H-Engine, OĞUL veya kullanıcı tarafından açılan pozisyonları devralıp otomatik yöneten hibrit motordur. İki alt birimden oluşur: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H-Baba: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Devir öncesi 10 adımlık risk kontrolü (check_transfer)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H-Oğul: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Devir sonrası pozisyon yönetimi (run_cycle: breakeven, trailing, SL/TP kontrolü)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Her 10 saniyede main.py tarafından run_cycle() çağrılır. Yalnızca fiyat ve ATR kullanır, karmaşık indikatör yoktur.</w:t>
      </w:r>
    </w:p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VERİ YAPISI — HybridPosition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Her pozisyon bellekte bir HybridPosition dataclass olarak tutulur: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0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pozisyon numarası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Kontrat sembolü (F_TCELL vb.)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 veya SELL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Lot miktarı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entry_price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Giriş fiyatı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entry_atr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Devir anındaki ATR (SABİT, değişmez)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initial_sl / initial_tp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Başlangıç SL ve TP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current_sl / current_tp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Güncel SL ve TP (trailing ile değişir)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breakeven_hit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Breakeven tetiklendi mi?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trailing_active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bool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 stop aktif mi?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reference_price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float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PRİMNET: Uzlaşma fiyatı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ACTIVE veya CLOSED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POZİSYON YAŞAM DÖNGÜSÜ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Bir pozisyonun hibrit motordaki tam yaşam döngüsü: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48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Adım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Fonksiyon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 Yapar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Ön Kontrol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check_transfer()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adımlık risk kontrolü (H-Baba)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Devir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transfer_to_hybrid()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SL/TP hesapla, DB/belleğe kaydet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SL/TP Kontrol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_check_software_sltp()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 10sn fiyat vs SL/TP karşılaştır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Hedef Kontrol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_check_primnet_target()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PRİMNET: ±9.5 prim kapat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Breakeven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_check_breakeven()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Kâr ≥ 0.5×ATR → SL = giriş fiyatı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 Trailing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_check_trailing()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SL’i kâr yönünde ilerlet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7. Kapanış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_finalize_close()</w:t>
            </w:r>
          </w:p>
        </w:tc>
        <w:tc>
          <w:tcPr>
            <w:tcW w:type="dxa" w:w="5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güncelle, bellekten kaldır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run_cycle() her 10 saniyede şu sırayla çalışır: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Sync → Software SL/TP → PRİMNET Hedef → Breakeven → Trailing</w:t>
      </w:r>
    </w:p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H-BABA — Devİr Ön Kontrolü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check_transfer() pozisyonun hibrite devredilip devredilemeyeceğini 10 adımda kontrol eder: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60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Durumu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H-Engine aktif mi?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enabled=false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Kill-switch seviyesi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L3 aktif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İşlem saatleri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09:40-17:50 dışı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pozisyon var mı?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Ticket bulunamadı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Sembol zaten hibritte mi?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Aynı sembol → red (netting)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Ticket zaten hibritte mi?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Tekrar devir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Eşzamanlı limit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≥3 pozisyon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Günlük zarar limiti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≥500 TL kayıp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ATR verisi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 yok → red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SL ihlali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zaten SL’de → red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DEVİR İŞLEMİ — transfer_to_hybrid()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5a. SL/TP Hesaplama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 Hesabı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 Hesabı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ATR/Profit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± (ATR × 2.0)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± (ATR × 2.0)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entry ± 1.5 prim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±9.5 prim (tavan/tabana 0.5 kala)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5b. SL/TP Atama Modu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40"/>
        <w:gridCol w:w="364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Mekanizma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Başarısızlık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native_sltp=true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TRADE_ACTION_SLTP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Devir iptal (atomik)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native_sltp=false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Bellekte tut, her 10sn kontrol et</w:t>
            </w:r>
          </w:p>
        </w:tc>
        <w:tc>
          <w:tcPr>
            <w:tcW w:type="dxa" w:w="3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SL/TP MT5’e yazılmaz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Aktif mod: </w:t>
      </w: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native_sltp=false (SOFTWARE).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GCM VİOP build 4755 TRADE_ACTION_SLTP desteklemiyor.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5c. Devir Sonrası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DB’ye insert, belleğe HybridPosition ekle, ManuelMotor’dan çıkar, TRANSFER event kaydet. PRİMNET modunda breakeven_hit=True baştan set edilir (Faz 1 trailing hemen başlar).</w:t>
      </w:r>
    </w:p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SOFTWARE SL/TP — _check_software_sltp()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native_sltp=false olduğunda her 10 saniyede çalışır: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40"/>
        <w:gridCol w:w="404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 Tetik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 Tetik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BUY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≤ current_sl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≥ current_tp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SELL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≥ current_sl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≤ current_tp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Tetiklendiğinde close_position() ile market emir gönderir. 3 deneme hakkı var, 3 başarısızlıktan sonra MANUEL KAPATMA uyarısı verir.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Bilinen risk: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10 saniyelik kontrol aralığı + market emir slippage = SL seviyesinden daha kötü kapanış.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BREAKEVEN — _check_breakeven()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Koşul: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Fiyat farkı ≥ breakeven_atr_mult(×0.5) × entry_atr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Etki: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SL = entry_price (giriş fiyatına taşınır)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Breakeven bir kez tetiklenince breakeven_hit=True olur ve tekrar çalışmaz. SL zaten girişte veya daha iyiyse güncelleme yapılmaz.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PRİMNET istisnası: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Breakeven atlanır. breakeven_hit=True baştan set edilir, Faz 1 trailing girişten itibaren çalışır.</w:t>
      </w:r>
    </w:p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TRAİLİNG STOP — 3 Mod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Ön koşul: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breakeven_hit == True olmalı (breakeven tetiklenmeden trailing çalışmaz).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8a. ATR Modu (trailing_mode="atr")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Tetik: Kâr ≥ 1.5×ATR. Hesap: SL = fiyat ∓ 1.0×ATR mesafe.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8b. Profit Modu (trailing_mode="profit")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Kademeli (trailing_graduated=true):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Eşik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Kilitleme Oranı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Etiket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≥0 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%0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breakeven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≥100 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%30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erken_trailing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≥250 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%50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normal_trailing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≥500 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%70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agresif_trailing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Hesap: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lock_trl = kâr × lock_ratio → TL’yi fiyat farkına çevir → SL = entry ± lock_points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9"/>
          <w:szCs w:val="19"/>
        </w:rPr>
        <w:t xml:space="preserve">SORUN: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19"/>
          <w:szCs w:val="19"/>
        </w:rPr>
        <w:t xml:space="preserve">Breakeven tier %0 kilitliyor. 100 TL’ye ulaşamayan kontratlarda trailing HİÇ aktifleşmiyor. 25 işlemden sadece 4’ünde (%16) trailing çalıştı.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8c. PRİMNET Modu (trailing_mode="primnet")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448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Koşul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Trailing Mesafe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Faz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Girişten itibaren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 prim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Hemen başlar, bekleme yok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Faz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Kâr ≥ 2.0 prim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 prim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Daha dar, daha agresif koruma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Hedef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±9.5 prim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KAPAT</w:t>
            </w:r>
          </w:p>
        </w:tc>
        <w:tc>
          <w:tcPr>
            <w:tcW w:type="dxa" w:w="4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Tavan/tabana 0.5 prim kala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Prim = (fiyat − uzlaşma) / (uzlaşma × 0.01). Uzlaşma = (tavan + taban) / 2.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Avantaj: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8449"/>
          <w:sz w:val="19"/>
          <w:szCs w:val="19"/>
        </w:rPr>
        <w:t xml:space="preserve">TL eşiği yok, her kontrata oransal, girişten itibaren aktif. 55 TL kâr olan F_TCELL işleminde en az 40 TL korunacaktı.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ORTAK KURALLAR (Tüm Modlar)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SL Monotonluk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 sadece daha iyi yöne taşınır (BUY: yukarı, SELL: aşağı). Geri gitmez.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Min/Max Mesafe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 mesafe %1.5 – %8.0 arasında sınırlanır (PRİMNET hariç).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Breakeven Floor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 asla entry_price’ın kötü tarafına gitmez (PRİMNET hariç).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Native Fallback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modify 3x başarısız → software SL moduna geçiş.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Netting Koruma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Aynı sembolün iki motordan yönetilmesi engellenir.</w:t>
            </w:r>
          </w:p>
        </w:tc>
      </w:tr>
    </w:tbl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KAPANIŞ SENARYOLARI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40"/>
        <w:gridCol w:w="404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Tetikleyen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Fonksiyon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Software SL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≥ SL (SELL) veya ≤ SL (BUY)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_check_software_sltp()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Software TP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≤ TP (SELL) veya ≥ TP (BUY)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_check_software_sltp()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PRİMNET Hedef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±9.5 prim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_check_primnet_target()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EOD 17:45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 sonu zorunlu kapanış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force_close_all()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Kill-Switch L3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Acil durdurma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force_close_all()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Harici (EXTERNAL)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MT5’te elle/başka sistemle kapanmış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_handle_external_close()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Manuel Çıkarma</w:t>
            </w:r>
          </w:p>
        </w:tc>
        <w:tc>
          <w:tcPr>
            <w:tcW w:type="dxa" w:w="35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Kullanıcı hibritten çıkarır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remove_from_hybrid()</w:t>
            </w:r>
          </w:p>
        </w:tc>
      </w:tr>
    </w:tbl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GÜVENLİK KATMANLARI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Koruma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Netting Kilidi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acquire_symbol/release_symbol — aynı sembol iki motordan yönetilmez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Atomik Devir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 modda MT5 modify başarısız → hiçbir şey değişmez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 Miss Doğrulama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MT5’te pozisyon 3 ardışık cycle bulunamazsa kapanmış sayılır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3x Close Retry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Kapatma 3 kez başarısız → MANUEL MÜDAHALE uyarısı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Günlük Zarar Limiti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Hibrit PnL ≥ 500 TL kayıp → yeni devir engellenir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Eşzamanlı Limit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Maks 3 hibrit pozisyon aynı anda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Hacim Senkronizasyonu</w:t>
            </w:r>
          </w:p>
        </w:tc>
        <w:tc>
          <w:tcPr>
            <w:tcW w:type="dxa" w:w="7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netting hacmi değişirse HP güncellenir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FONKSİYON HARİTASI (27 Fonksiyon)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700"/>
        <w:gridCol w:w="50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Fonksiyon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Satır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Yardımcı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get_hybrid_symbols()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Aktif sembol kümesi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H-Baba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check_transfer()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211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 adımlık ön kontrol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Devir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transfer_to_hybrid()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376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Atomik devir işlemi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Devir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remove_from_hybrid()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Hibritten çıkar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Ana Döngü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run_cycle()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590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 10sn: sync+SL/TP+BE+trailing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SL/TP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_check_software_sltp()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691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Yazılımsal SL/TP kontrolü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Sync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_sync_netting_volume()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782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Hacim senkronizasyonu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Breakeven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_check_breakeven()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859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SL’i girişe taşı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_calc_atr_trailing_sl()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978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ATR bazlı SL hesabı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_calc_profit_trailing_sl()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Profit bazlı SL hesabı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Trailing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_check_trailing()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1079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Ana trailing kontrol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Doğrulama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_verify_mt5_sl()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1228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SL doğrulama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Kapanış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force_close_all()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1257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EOD / Kill-Switch kapanış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Restore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restore_positions()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1323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DB’den geri yükleme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Yardımcı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_get_atr()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1366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ATR(14) M15 hesaplama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Yardımcı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_price_profit()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1397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bazlı kâr hesabı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_get_reference_price()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1418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Uzlaşma fiyatı hesapla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_price_to_prim()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1443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Fiyat → prim dönüşüm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_prim_to_price()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1460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 → fiyat dönüşüm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_calc_primnet_trailing_sl()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1474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Faz 1/2 trailing hesabı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PRİMNET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_check_primnet_target()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1532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±9.5 prim hedef kapanış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Yardımcı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_is_trading_hours()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1598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İşlem saati kontrolü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Yardımcı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_refresh_daily_pnl()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1612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Günlük PnL güncelleme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Kapanış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_handle_external_close()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1626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Harici kapanış işleme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Kapanış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_finalize_close()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1656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DB/bellek temizlik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CONFIG PARAMETRELERİ (config/default.json → hybrid)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528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enabled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H-Engine aktif/pasif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max_concurrent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Maks eşzamanlı hibrit pozisyon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daily_loss_limit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500.0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Günlük zarar limiti (TL)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sl_atr_mult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SL mesafesi: 2.0×ATR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tp_atr_mult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TP mesafesi: 2.0×ATR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breakeven_atr_mult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Breakeven eşiği: 0.5×ATR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native_sltp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MT5 SLTP kullanımı (kapalı)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trailing_mode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"primnet"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Aktif trailing modu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trailing_graduated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Kademeli oran sistemi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trailing_min_pct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0.015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trailing mesafe %1.5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trailing_max_pct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0.080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trailing mesafe %8.0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primnet.faz1_stop_prim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Faz 1 trailing mesafesi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primnet.faz2_activation_prim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Faz 2 aktivasyon eşiği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primnet.faz2_trailing_prim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Faz 2 trailing mesafesi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primnet.target_prim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9.5</w:t>
            </w:r>
          </w:p>
        </w:tc>
        <w:tc>
          <w:tcPr>
            <w:tcW w:type="dxa" w:w="5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Hedef kapanış primi</w:t>
            </w:r>
          </w:p>
        </w:tc>
      </w:tr>
    </w:tbl>
    <w:p>
      <w:pPr>
        <w:pBdr>
          <w:bottom w:val="single" w:color="1B4F72" w:sz="3" w:space="1"/>
        </w:pBd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 PERFORMANS İSTATİSTİKLERİ (25 İşlem)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27 Mart 2026 itibarıyla: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Toplam işlem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Kârlı / Zaraslı / Sıfır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 / 7 / 11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Toplam PnL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+917.2 TL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Trailing aktifleşen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4/25 (%16)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 aktif PnL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+994.0 TL (ort +248.5)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Trailing pasif PnL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-76.8 TL (ort -3.7)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SOFTWARE_SL kapanışlar</w:t>
            </w:r>
          </w:p>
        </w:tc>
        <w:tc>
          <w:tcPr>
            <w:tcW w:type="dxa" w:w="6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8 işlem → -294 TL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Sonuç: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Sistem 4 büyük işlemle ayakta duruyor (+994 TL). 21 işlemde trailing çalışmadığı için kâr korunamıyor. PRİMNET bu sorunu çözmek için tasarlandı.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jc w:val="right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H-ENGINE </w:t>
    </w:r>
    <w:r>
      <w:rPr>
        <w:rFonts w:ascii="Arial" w:cs="Arial" w:eastAsia="Arial" w:hAnsi="Arial"/>
        <w:color w:val="888888"/>
        <w:sz w:val="16"/>
        <w:szCs w:val="16"/>
      </w:rPr>
      <w:t xml:space="preserve">Hibrit Motor Teknik Dokümanı  |  v5.8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4F7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2026-03-27T19:41:03.500Z</dcterms:created>
  <dcterms:modified xsi:type="dcterms:W3CDTF">2026-03-27T19:41:03.501Z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