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ÜSTAT v5.7 — Oturum Raporu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Stres Test Altyapısı + FAZ-A Veri Yönetimi</w:t>
      </w:r>
    </w:p>
    <w:p>
      <w:pPr>
        <w:pBdr>
          <w:bottom w:val="single" w:color="2E75B6" w:sz="4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22 Mart 2026 — Commit: a2cf9a1, 018d110, 648ad8e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Oturum Özeti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 oturum iki ana iş parçasından oluşmaktadır: (1) Stres test altyapısının tamamlanması ve tüm FAZ-1/2/3 testlerinin başarıyla geçmesi, (2) FAZ-A veri yönetimi implementasyonu ile biriken veri sorununa kalıcı çözüm getirilmesi.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Oturum süresi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 saat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Toplam commit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(a2cf9a1, 018d110, 648ad8e)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dosya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(4 test + 1 bridge + 2 rapor)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Değiştirilen dosya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(database.py, main.py, config, INDEX.md, gelisim)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Toplam eklenen satır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~3.450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sonucu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13/13 GEÇER (TEST_009: 5/5, TEST_010: 4/4, TEST_011: 4/4)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Versiyon değişikliği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Yok (v5.7 korundu)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Yapılan İşler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Stres Test Altyapısı (Commit: a2cf9a1)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Kapsam: </w:t>
      </w:r>
      <w:r>
        <w:rPr>
          <w:rFonts w:ascii="Arial" w:cs="Arial" w:eastAsia="Arial" w:hAnsi="Arial"/>
          <w:sz w:val="22"/>
          <w:szCs w:val="22"/>
        </w:rPr>
        <w:t xml:space="preserve">StressTestBridge modülü + 3 test dosyası + INDEX.md güncelleme + gelişim tarihçesi.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Satır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stress_bridge.py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hata enjeksiyon modu, 5 profil, Circuit Breaker, StressMetrics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test_009_stress_runner.py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FAZ-1: 15 sembol yük testi, PriceGen15, tracemalloc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test_010_db_netting_stress.py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FAZ-2: DB concurrent, Netting lock, CB cascade, Risk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test_011_chaos_montecarlo.py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FAZ-3: Spike, Chaos motor kill, Monte Carlo, Kriz senaryoları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yeni test kaydı + stres test dökümantasyonu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gelisim_tarihcesi.md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#59 girişi: stres test FAZ-1/2/3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TEST_009 (FAZ-1 Yük Testi): </w:t>
      </w:r>
      <w:r>
        <w:rPr>
          <w:rFonts w:ascii="Arial" w:cs="Arial" w:eastAsia="Arial" w:hAnsi="Arial"/>
          <w:sz w:val="22"/>
          <w:szCs w:val="22"/>
        </w:rPr>
        <w:t xml:space="preserve">15 sembol, 250 cycle, 520 saniye, light_stress profili.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Dolum oranı: %100, Cycle P95: 2266ms, Bellek: 28.3 MB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Motor hataları: OĞUL 3/247 (%1.2), diğer 4 motor 0 hata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Sonuç: 5/5 kriter GEÇER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TEST_010 (FAZ-2 Altyapı Stres): </w:t>
      </w:r>
      <w:r>
        <w:rPr>
          <w:rFonts w:ascii="Arial" w:cs="Arial" w:eastAsia="Arial" w:hAnsi="Arial"/>
          <w:sz w:val="22"/>
          <w:szCs w:val="22"/>
        </w:rPr>
        <w:t xml:space="preserve">4 alt test, tamamı GEÇER.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A: DB concurrent — 5 writer + 3 reader, SQLite WAL, 0 hata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B: Netting lock — 6 thread x 1000, deadlock yok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C: Circuit breaker — tetikleme + recovery başarılı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D: Risk limit — 5 kademe (%2 → %15) eksiksiz çalışıyor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TEST_011 (FAZ-3 Kaos + Monte Carlo): </w:t>
      </w:r>
      <w:r>
        <w:rPr>
          <w:rFonts w:ascii="Arial" w:cs="Arial" w:eastAsia="Arial" w:hAnsi="Arial"/>
          <w:sz w:val="22"/>
          <w:szCs w:val="22"/>
        </w:rPr>
        <w:t xml:space="preserve">4 alt test, tamamı GEÇER.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A: Spike 10x yük — %96.8 fill rate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B: Chaos motor kill — 10/10 recovery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C: Monte Carlo 1000 path — %99+ kârlı, %0 ruin, max DD %7.5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D: 5 tarihsel kriz — tümü hayatta (en kötü COVID -%9.5)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FAZ-A Veri Yönetimi (Commit: 018d110)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Kapsam: </w:t>
      </w:r>
      <w:r>
        <w:rPr>
          <w:rFonts w:ascii="Arial" w:cs="Arial" w:eastAsia="Arial" w:hAnsi="Arial"/>
          <w:sz w:val="22"/>
          <w:szCs w:val="22"/>
        </w:rPr>
        <w:t xml:space="preserve">DataRetention servisi, aggregation tabloları, composite index'ler, config + ana döngü entegrasyonu.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Değişiklik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engine/database.py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+321 satır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run_retention(), _aggregate_daily_risk(), _aggregate_weekly_top5(), get_table_sizes(), 2 yeni tablo, 3 composite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engine/main.py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+26 satır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Günlük retention tetikleyici (18:00+, _last_retention_date)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config/default.json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 satır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 bölümü: tablo bazlı gün konfigürasyonu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 Politikası: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risk_snapshots: 30 gün (silmeden önce daily_risk_summary'e aggregate)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top5_history: 60 gün (silmeden önce weekly_top5_summary'e aggregate)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events: severity bazlı — INFO 14g, WARNING 30g, ERROR/CRITICAL 90g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config_history: 365 gün, liquidity: 30 gün, hybrid_closed: 90 gün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Sonucu: </w:t>
      </w:r>
      <w:r>
        <w:rPr>
          <w:rFonts w:ascii="Arial" w:cs="Arial" w:eastAsia="Arial" w:hAnsi="Arial"/>
          <w:sz w:val="22"/>
          <w:szCs w:val="22"/>
        </w:rPr>
        <w:t xml:space="preserve">5/5 GEÇER — 9000 risk snapshot → 3100 (5900 silindi, 59 gün aggregate), 4500 top5 → 3050, 270 event → 136.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Beklenen Etki: </w:t>
      </w:r>
      <w:r>
        <w:rPr>
          <w:rFonts w:ascii="Arial" w:cs="Arial" w:eastAsia="Arial" w:hAnsi="Arial"/>
          <w:sz w:val="22"/>
          <w:szCs w:val="22"/>
        </w:rPr>
        <w:t xml:space="preserve">Yıllık DB boyutu 5 GB yerine ~500 MB altında sabit kalacak.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Raporlar ve Dokümanlar (Commit: 648ad8e)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USTAT_v57_veri_yonetimi_yol_haritasi.docx — 9 bölüm, 29 başlık, 7 tablo. Mevcut durum analizi, büyüme projeksiyonları, teknoloji önerileri (Redis, TimescaleDB, CQRS), 4 fazlı yol haritası.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USTAT_veri_yonetimi_takvim.xlsx — 4 sayfa: Genel Takvim, Gantt Chart (16 hafta), Milestone (9 dönüm noktası), Bağımlılık Matrisi.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Commit Geçmişi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1000"/>
        <w:gridCol w:w="2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Mesaj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Satır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a2cf9a1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stres test altyapısı FAZ-1/2/3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+3.084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018d110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feat: FAZ-A veri yönetimi — retention, aggregation,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+358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648ad8e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docs: veri yönetimi yol haritası + takvim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Anayasa Uyumu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Siyah Kapı'ya dokunulmadı — 24 fonksiyonun hiçbiri değiştirilmedi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8 dokunulmaz dosyanın hiçbiri modifiye edilmedi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Çağrı sırası korundu (DEĞİŞTİRİLEMEZ 1-8 sıralaması)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Versiyon v5.7 korundu — motor mantığına müdahale yok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FAZ-A: Sarı Bölge kapsamında — mevcut metotları çağırma + yeni yardımcı tablo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Bilinen Sorunlar ve Kalan İşler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Fiyat drift kalibrasyonu: Sentetik fiyat üretiminde F_AKBNK +55%, F_XU030 +79% sapma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Sinyal frekansı: 2800 cycle'da sadece 3 sinyal — OĞUL filtreleri çok sıkı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USTAT_OKU.docx: Hâlâ v5.6 referansı var, v5.7'ye güncellenmeli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FAZ-B/C/D: Redis, TimescaleDB, CQRS — kullanıcı tarafında altyapı kurulumu gerekiyor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Sonraki Oturum Önerileri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FAZ-B kodunu hazırla: RedisCacheLayer sınıfı, write-behind pattern (Redis kurulmadan test edilemez ama kod hazır olabilir)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USTAT_OKU.docx'u v5.7'ye güncelle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Sinyal frekansını iyileştir: OĞUL PA confluence eşiğini gevşet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PriceGen drift kalibrasyonu: mean-reversion faktörü ekle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75B6" w:sz="4" w:space="8"/>
        </w:pBdr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Rapor Sonu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Sayfa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ÜSTAT v5.7 — Oturum Raporu (22.03.2026)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2026-03-22T12:16:02.908Z</dcterms:created>
  <dcterms:modified xsi:type="dcterms:W3CDTF">2026-03-22T12:16:02.908Z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