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6"/>
          <w:szCs w:val="56"/>
        </w:rPr>
        <w:t xml:space="preserve">ÜSTAT v5.7</w:t>
      </w:r>
    </w:p>
    <w:p>
      <w:pPr>
        <w:spacing w:after="100"/>
        <w:jc w:val="center"/>
      </w:pPr>
      <w:r>
        <w:rPr>
          <w:rFonts w:ascii="Arial" w:cs="Arial" w:eastAsia="Arial" w:hAnsi="Arial"/>
          <w:b/>
          <w:bCs/>
          <w:color w:val="2E86C1"/>
          <w:sz w:val="40"/>
          <w:szCs w:val="40"/>
        </w:rPr>
        <w:t xml:space="preserve">STRES TESTİ ARAŞTIRMA RAPORU</w:t>
      </w:r>
    </w:p>
    <w:p>
      <w:pPr>
        <w:spacing w:after="80"/>
        <w:jc w:val="center"/>
      </w:pPr>
      <w:r>
        <w:rPr>
          <w:rFonts w:ascii="Arial" w:cs="Arial" w:eastAsia="Arial" w:hAnsi="Arial"/>
          <w:color w:val="2C3E50"/>
          <w:sz w:val="24"/>
          <w:szCs w:val="24"/>
        </w:rPr>
        <w:t xml:space="preserve">Algoritmik Trading Sistemleri İçin Kapsamlı Test Stratejisi</w:t>
      </w:r>
    </w:p>
    <w:p>
      <w:pPr>
        <w:pBdr>
          <w:bottom w:val="single" w:color="2E86C1" w:sz="6" w:space="1"/>
        </w:pBdr>
        <w:spacing w:after="600"/>
        <w:jc w:val="center"/>
      </w:pPr>
    </w:p>
    <w:p>
      <w:pPr>
        <w:spacing w:after="100"/>
        <w:jc w:val="center"/>
      </w:pPr>
      <w:r>
        <w:rPr>
          <w:rFonts w:ascii="Arial" w:cs="Arial" w:eastAsia="Arial" w:hAnsi="Arial"/>
          <w:color w:val="2C3E50"/>
          <w:sz w:val="22"/>
          <w:szCs w:val="22"/>
        </w:rPr>
        <w:t xml:space="preserve">Hazırlayan: ÜSTATLAR ÜSTADI (CEO)</w:t>
      </w:r>
    </w:p>
    <w:p>
      <w:pPr>
        <w:spacing w:after="100"/>
        <w:jc w:val="center"/>
      </w:pPr>
      <w:r>
        <w:rPr>
          <w:rFonts w:ascii="Arial" w:cs="Arial" w:eastAsia="Arial" w:hAnsi="Arial"/>
          <w:color w:val="2C3E50"/>
          <w:sz w:val="22"/>
          <w:szCs w:val="22"/>
        </w:rPr>
        <w:t xml:space="preserve">Tarih: 22 Mart 2026</w:t>
      </w:r>
    </w:p>
    <w:p>
      <w:pPr>
        <w:spacing w:after="100"/>
        <w:jc w:val="center"/>
      </w:pPr>
      <w:r>
        <w:rPr>
          <w:rFonts w:ascii="Arial" w:cs="Arial" w:eastAsia="Arial" w:hAnsi="Arial"/>
          <w:color w:val="2C3E50"/>
          <w:sz w:val="22"/>
          <w:szCs w:val="22"/>
        </w:rPr>
        <w:t xml:space="preserve">Versiyon: v5.7.0 | Doküman: v1.0</w:t>
      </w:r>
    </w:p>
    <w:p>
      <w:pPr>
        <w:spacing w:after="100"/>
        <w:jc w:val="center"/>
      </w:pPr>
      <w:r>
        <w:rPr>
          <w:rFonts w:ascii="Arial" w:cs="Arial" w:eastAsia="Arial" w:hAnsi="Arial"/>
          <w:b/>
          <w:bCs/>
          <w:color w:val="E74C3C"/>
          <w:sz w:val="20"/>
          <w:szCs w:val="20"/>
        </w:rPr>
        <w:t xml:space="preserve">GİZLİLİK: DAHİLİ KULLANIM</w:t>
      </w:r>
    </w:p>
    <w:p>
      <w:r>
        <w:br w:type="page"/>
      </w:r>
    </w:p>
    <w:p>
      <w:pPr>
        <w:pStyle w:val="Heading1"/>
        <w:spacing w:after="200" w:before="360"/>
      </w:pPr>
      <w:r>
        <w:rPr>
          <w:rFonts w:ascii="Arial" w:cs="Arial" w:eastAsia="Arial" w:hAnsi="Arial"/>
          <w:b/>
          <w:bCs/>
          <w:color w:val="1B4F72"/>
          <w:sz w:val="32"/>
          <w:szCs w:val="32"/>
        </w:rPr>
        <w:t xml:space="preserve">1. YÖNETİCİ ÖZETİ</w:t>
      </w:r>
    </w:p>
    <w:p>
      <w:pPr>
        <w:spacing w:after="120"/>
      </w:pPr>
      <w:r>
        <w:rPr>
          <w:rFonts w:ascii="Arial" w:cs="Arial" w:eastAsia="Arial" w:hAnsi="Arial"/>
          <w:sz w:val="20"/>
          <w:szCs w:val="20"/>
        </w:rPr>
        <w:t xml:space="preserve">Bu rapor, ÜSTAT v5.7 algoritmik trading platformunun kapsamlı stres testi stratejisini araştırma bulgularıyla sunmaktadır. Endüstri standartları (MiFID II, ESMA, SEC, SPK) ve önde gelen quantitative firmalardan (Jane Street, Two Sigma, Citadel, Renaissance Technologies) derlenen en iyi uygulamalar temel alınmıştır.</w:t>
      </w:r>
    </w:p>
    <w:p>
      <w:pPr>
        <w:pBdr>
          <w:left w:val="single" w:color="E74C3C" w:sz="12"/>
        </w:pBdr>
        <w:shd w:fill="FDEDEC" w:val="clear"/>
        <w:spacing w:after="160" w:before="160"/>
        <w:ind w:left="200"/>
      </w:pPr>
      <w:r>
        <w:rPr>
          <w:rFonts w:ascii="Arial" w:cs="Arial" w:eastAsia="Arial" w:hAnsi="Arial"/>
          <w:i/>
          <w:iCs/>
          <w:color w:val="E74C3C"/>
          <w:sz w:val="19"/>
          <w:szCs w:val="19"/>
        </w:rPr>
        <w:t xml:space="preserve">  ÜSTAT şu an 3 simülasyon testi (TEST_006/007/008) içermektedir. Stres/yük testi altyapısı YOKTUR. Bu rapor eksik altyapıyı tanımlar.</w:t>
      </w:r>
    </w:p>
    <w:p>
      <w:pPr>
        <w:spacing w:after="100"/>
      </w:pPr>
      <w:r>
        <w:rPr>
          <w:rFonts w:ascii="Arial" w:cs="Arial" w:eastAsia="Arial" w:hAnsi="Arial"/>
          <w:b/>
          <w:bCs/>
          <w:color w:val="2C3E50"/>
          <w:sz w:val="20"/>
          <w:szCs w:val="20"/>
        </w:rPr>
        <w:t xml:space="preserve">Kapsam: </w:t>
      </w:r>
      <w:r>
        <w:rPr>
          <w:rFonts w:ascii="Arial" w:cs="Arial" w:eastAsia="Arial" w:hAnsi="Arial"/>
          <w:color w:val="333333"/>
          <w:sz w:val="20"/>
          <w:szCs w:val="20"/>
        </w:rPr>
        <w:t xml:space="preserve">8 test kategorisi, 12.000+ test senaryosu, 6-8 haftalık uygulama planı</w:t>
      </w:r>
    </w:p>
    <w:p>
      <w:pPr>
        <w:spacing w:after="100"/>
      </w:pPr>
      <w:r>
        <w:rPr>
          <w:rFonts w:ascii="Arial" w:cs="Arial" w:eastAsia="Arial" w:hAnsi="Arial"/>
          <w:b/>
          <w:bCs/>
          <w:color w:val="2C3E50"/>
          <w:sz w:val="20"/>
          <w:szCs w:val="20"/>
        </w:rPr>
        <w:t xml:space="preserve">Hedef: </w:t>
      </w:r>
      <w:r>
        <w:rPr>
          <w:rFonts w:ascii="Arial" w:cs="Arial" w:eastAsia="Arial" w:hAnsi="Arial"/>
          <w:color w:val="333333"/>
          <w:sz w:val="20"/>
          <w:szCs w:val="20"/>
        </w:rPr>
        <w:t xml:space="preserve">Sıfır sipariş kaybı, &lt;100ms P95 gecikme, 2x pik hacim dayanıklılığı</w:t>
      </w:r>
    </w:p>
    <w:p>
      <w:pPr>
        <w:spacing w:after="100"/>
      </w:pPr>
      <w:r>
        <w:rPr>
          <w:rFonts w:ascii="Arial" w:cs="Arial" w:eastAsia="Arial" w:hAnsi="Arial"/>
          <w:b/>
          <w:bCs/>
          <w:color w:val="2C3E50"/>
          <w:sz w:val="20"/>
          <w:szCs w:val="20"/>
        </w:rPr>
        <w:t xml:space="preserve">Mevcut Durum: </w:t>
      </w:r>
      <w:r>
        <w:rPr>
          <w:rFonts w:ascii="Arial" w:cs="Arial" w:eastAsia="Arial" w:hAnsi="Arial"/>
          <w:color w:val="333333"/>
          <w:sz w:val="20"/>
          <w:szCs w:val="20"/>
        </w:rPr>
        <w:t xml:space="preserve">Simülasyon testleri (%30 kapsam) → Hedef: Kapsamlı stres testi (%95+ kapsam)</w:t>
      </w:r>
    </w:p>
    <w:p>
      <w:r>
        <w:br w:type="page"/>
      </w:r>
    </w:p>
    <w:p>
      <w:pPr>
        <w:pStyle w:val="Heading1"/>
        <w:spacing w:after="200" w:before="360"/>
      </w:pPr>
      <w:r>
        <w:rPr>
          <w:rFonts w:ascii="Arial" w:cs="Arial" w:eastAsia="Arial" w:hAnsi="Arial"/>
          <w:b/>
          <w:bCs/>
          <w:color w:val="1B4F72"/>
          <w:sz w:val="32"/>
          <w:szCs w:val="32"/>
        </w:rPr>
        <w:t xml:space="preserve">2. STRES TESTİ METODOLOJİLERİ</w:t>
      </w:r>
    </w:p>
    <w:p>
      <w:pPr>
        <w:spacing w:after="120"/>
      </w:pPr>
      <w:r>
        <w:rPr>
          <w:rFonts w:ascii="Arial" w:cs="Arial" w:eastAsia="Arial" w:hAnsi="Arial"/>
          <w:sz w:val="20"/>
          <w:szCs w:val="20"/>
        </w:rPr>
        <w:t xml:space="preserve">Algoritmik trading sistemlerinde 8 temel test metodolojisi endüstri standardı olarak kabul edilir: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Metodoloji</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Amaç</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ÜSTAT Uygulaması</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Öncelik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Yük Testi (Load)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Pik hacim simülasyonu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100→1000 emir/dk ramp-up, API endpoint yükü</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KRİTİK</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Spike Testi</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Ani hacim patlaması</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10x normal yük, 60sn süre, kurtarma ölç</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KRİTİK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Soak Testi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Uzun süreli stabilite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6+ saat sürekli yük, bellek sızıntısı tespiti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39C12"/>
                <w:sz w:val="18"/>
                <w:szCs w:val="18"/>
              </w:rPr>
              <w:t xml:space="preserve">YÜKSEK</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Gecikme Testi</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Ağ gecikme etkisi</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0-500ms enjekte, broker yanıt gecikmesi</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KRİTİK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Kaos Mühendisliği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Rastgele hata enjeksiyonu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Servis kill, ağ bölünmesi, veri bozulması</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39C12"/>
                <w:sz w:val="18"/>
                <w:szCs w:val="18"/>
              </w:rPr>
              <w:t xml:space="preserve">YÜKSEK</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Hata Enjeksiyonu</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Kontrollü arıza</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MT5 timeout, emir reddi, kısmi dolum</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KRİTİK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Monte Carlo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Olasılıksal analiz</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1000+ rastgele piyasa senaryosu</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ORTA</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Tarihsel Stres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Geçmiş krizler</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2018 TL krizi, COVID-2020, flash crash</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F39C12"/>
                <w:sz w:val="18"/>
                <w:szCs w:val="18"/>
              </w:rPr>
              <w:t xml:space="preserve">YÜKSEK</w:t>
            </w:r>
          </w:p>
        </w:tc>
      </w:tr>
    </w:tbl>
    <w:p>
      <w:pPr>
        <w:pBdr>
          <w:left w:val="single" w:color="E74C3C" w:sz="12"/>
        </w:pBdr>
        <w:shd w:fill="FDEDEC" w:val="clear"/>
        <w:spacing w:after="160" w:before="160"/>
        <w:ind w:left="200"/>
      </w:pPr>
      <w:r>
        <w:rPr>
          <w:rFonts w:ascii="Arial" w:cs="Arial" w:eastAsia="Arial" w:hAnsi="Arial"/>
          <w:i/>
          <w:iCs/>
          <w:color w:val="E74C3C"/>
          <w:sz w:val="19"/>
          <w:szCs w:val="19"/>
        </w:rPr>
        <w:t xml:space="preserve">  ESMA/MiFID II Zorunluluğu: Sistemler son 6 aydaki en yüksek işlem hacminin EN AZ 2 KATINI hatasız karşılayabilmelidir.</w:t>
      </w:r>
    </w:p>
    <w:p>
      <w:r>
        <w:br w:type="page"/>
      </w:r>
    </w:p>
    <w:p>
      <w:pPr>
        <w:pStyle w:val="Heading1"/>
        <w:spacing w:after="200" w:before="360"/>
      </w:pPr>
      <w:r>
        <w:rPr>
          <w:rFonts w:ascii="Arial" w:cs="Arial" w:eastAsia="Arial" w:hAnsi="Arial"/>
          <w:b/>
          <w:bCs/>
          <w:color w:val="1B4F72"/>
          <w:sz w:val="32"/>
          <w:szCs w:val="32"/>
        </w:rPr>
        <w:t xml:space="preserve">3. TEST KOMBİNASYON MATRİSİ</w:t>
      </w:r>
    </w:p>
    <w:p>
      <w:pPr>
        <w:spacing w:after="120"/>
      </w:pPr>
      <w:r>
        <w:rPr>
          <w:rFonts w:ascii="Arial" w:cs="Arial" w:eastAsia="Arial" w:hAnsi="Arial"/>
          <w:sz w:val="20"/>
          <w:szCs w:val="20"/>
        </w:rPr>
        <w:t xml:space="preserve">Kapsamlı bir stres testi için test boyutları ve kombinasyonları aşağıda tanımlanmıştır. Toplam 8.000-12.000 test senaryosu hedeflenmektedir.</w:t>
      </w:r>
    </w:p>
    <w:p>
      <w:pPr>
        <w:pStyle w:val="Heading2"/>
        <w:spacing w:after="160" w:before="280"/>
      </w:pPr>
      <w:r>
        <w:rPr>
          <w:rFonts w:ascii="Arial" w:cs="Arial" w:eastAsia="Arial" w:hAnsi="Arial"/>
          <w:b/>
          <w:bCs/>
          <w:color w:val="2E86C1"/>
          <w:sz w:val="26"/>
          <w:szCs w:val="26"/>
        </w:rPr>
        <w:t xml:space="preserve">3.1 Test Boyutları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Boyut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Senaryo</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Yük Seviyeleri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Normal, 1.5x, 2x, 3x, 5x, Spike(10x), Sürekli Yüksek</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Gecikme Koşulları</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6</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0-1ms, 1-5ms, 5-50ms, 50-500ms, Timeout(&gt;5sn), Değişken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Piyasa Koşulları</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TREND, RANGE, VOLATILE, OLAY (Borsa tatili), Flash Crash</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Veri Akışı Durumu</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4</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Normal, Gecikmeli, Boşluklu (gap), Bozuk (corrupt)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Ağ Arızaları</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Bağlantı kopuşu, Yavaş kurtarma, Paket kaybı(%1-10), Jitter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Emir Türleri</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4</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Market, Limit, Stop-Loss, Kısmi Dolum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Broker Yanıtları</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Normal, Ret, Kısmi dolum, Netting hatası, Rate limit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Motor Durumları</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2E86C1"/>
                <w:sz w:val="18"/>
                <w:szCs w:val="18"/>
              </w:rPr>
              <w:t xml:space="preserve">4</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Normal, BABA timeout, OĞUL gecikme, ÜSTAT hata</w:t>
            </w:r>
          </w:p>
        </w:tc>
      </w:tr>
    </w:tbl>
    <w:p>
      <w:pPr>
        <w:pStyle w:val="Heading2"/>
        <w:spacing w:after="160" w:before="280"/>
      </w:pPr>
      <w:r>
        <w:rPr>
          <w:rFonts w:ascii="Arial" w:cs="Arial" w:eastAsia="Arial" w:hAnsi="Arial"/>
          <w:b/>
          <w:bCs/>
          <w:color w:val="2E86C1"/>
          <w:sz w:val="26"/>
          <w:szCs w:val="26"/>
        </w:rPr>
        <w:t xml:space="preserve">3.2 ÜSTAT-Spesifik Kombinasyonlar</w:t>
      </w:r>
    </w:p>
    <w:p>
      <w:pPr>
        <w:spacing w:after="120"/>
      </w:pPr>
      <w:r>
        <w:rPr>
          <w:rFonts w:ascii="Arial" w:cs="Arial" w:eastAsia="Arial" w:hAnsi="Arial"/>
          <w:sz w:val="20"/>
          <w:szCs w:val="20"/>
        </w:rPr>
        <w:t xml:space="preserve">ÜSTAT'ın 3 motorlu mimarisine özgü kombinasyonlar: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800"/>
        <w:gridCol w:w="2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Kategori</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Adet</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Açıklama</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Geçme Kriteri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Temel Performans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50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Baseline ölçümler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CPU&lt;%40, P95&lt;100ms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Yük Matrisi (7×6×5)</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210</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Yük × Gecikme × Piyasa</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&gt;%98 teslimat oranı</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Parametre Komb.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1.250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Strateji param. varyasyonları</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Karlılık&gt;%60 senaryoda</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Broker API Hata</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50</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MT5 Bridge hata modları</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 kayıp emir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Motor İletişimi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100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BABA↔OĞUL↔ÜSTAT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Mesaj teslimat&gt;%99.99</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Kaos Deneyleri</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30</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Servis kill, ağ bölünme</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Kurtarma&lt;15sn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Tarihsel Backtest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100+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Kriz tarihleri replay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DD&lt;%15, strateji sağlam</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Monte Carlo</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1.000+</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Rastgele piyasa yolları</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Karlılık&gt;%75 senaryoda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Regülasyon Uyum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50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2x hacim, kill-switch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SPK/ESMA geçer</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Kurtarma/Failover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100</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Yeniden bağlanma, replay</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 duplike emir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WebSocket/Veri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200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WS yükü, veri akışı</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Teslimat&gt;%99.9</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Netting/Pozisyon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150</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Eşzamanlı sembol erişimi</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Pozisyon doğruluğu %100</w:t>
            </w:r>
          </w:p>
        </w:tc>
      </w:tr>
    </w:tbl>
    <w:p>
      <w:pPr>
        <w:pBdr>
          <w:left w:val="single" w:color="27AE60" w:sz="12"/>
        </w:pBdr>
        <w:shd w:fill="EAFAF1" w:val="clear"/>
        <w:spacing w:after="160" w:before="160"/>
        <w:ind w:left="200"/>
      </w:pPr>
      <w:r>
        <w:rPr>
          <w:rFonts w:ascii="Arial" w:cs="Arial" w:eastAsia="Arial" w:hAnsi="Arial"/>
          <w:i/>
          <w:iCs/>
          <w:color w:val="27AE60"/>
          <w:sz w:val="19"/>
          <w:szCs w:val="19"/>
        </w:rPr>
        <w:t xml:space="preserve">  TOPLAM: ~12.000 test senaryosu | Otomasyon hedefi: %95+ | Süre: 6-8 hafta</w:t>
      </w:r>
    </w:p>
    <w:p>
      <w:r>
        <w:br w:type="page"/>
      </w:r>
    </w:p>
    <w:p>
      <w:pPr>
        <w:pStyle w:val="Heading1"/>
        <w:spacing w:after="200" w:before="360"/>
      </w:pPr>
      <w:r>
        <w:rPr>
          <w:rFonts w:ascii="Arial" w:cs="Arial" w:eastAsia="Arial" w:hAnsi="Arial"/>
          <w:b/>
          <w:bCs/>
          <w:color w:val="1B4F72"/>
          <w:sz w:val="32"/>
          <w:szCs w:val="32"/>
        </w:rPr>
        <w:t xml:space="preserve">4. KATMANLAR ARASI İLETİŞİM TESTİ</w:t>
      </w:r>
    </w:p>
    <w:p>
      <w:pPr>
        <w:spacing w:after="120"/>
      </w:pPr>
      <w:r>
        <w:rPr>
          <w:rFonts w:ascii="Arial" w:cs="Arial" w:eastAsia="Arial" w:hAnsi="Arial"/>
          <w:sz w:val="20"/>
          <w:szCs w:val="20"/>
        </w:rPr>
        <w:t xml:space="preserve">ÜSTAT'ın BABA→OĞUL→H-Engine→ÜSTAT döngüsünde her 10 saniyede iletişim akışı kritiktir.</w:t>
      </w:r>
    </w:p>
    <w:p>
      <w:pPr>
        <w:pStyle w:val="Heading2"/>
        <w:spacing w:after="160" w:before="280"/>
      </w:pPr>
      <w:r>
        <w:rPr>
          <w:rFonts w:ascii="Arial" w:cs="Arial" w:eastAsia="Arial" w:hAnsi="Arial"/>
          <w:b/>
          <w:bCs/>
          <w:color w:val="2E86C1"/>
          <w:sz w:val="26"/>
          <w:szCs w:val="26"/>
        </w:rPr>
        <w:t xml:space="preserve">4.1 İletişim Katmanları ve Hedef Metrikleri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İletişim</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Hedef P95</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Hedef P99</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Alarm</w:t>
            </w:r>
          </w:p>
        </w:tc>
        <w:tc>
          <w:tcPr>
            <w:tcW w:type="dxa" w:w="1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Felaket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BABA → OĞUL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&lt;10ms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&lt;50ms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&gt;100ms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&gt;500ms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OĞUL → MT5 Bridge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&lt;100ms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&lt;200ms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&gt;300ms</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&gt;1000ms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H-Engine → MT5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&lt;50ms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&lt;100ms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&gt;200ms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&gt;500ms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ÜSTAT → DB</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&lt;5ms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&lt;20ms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&gt;50ms</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&gt;200ms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Event Bus → 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&lt;50ms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&lt;100ms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&gt;200ms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&gt;1000ms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Tam Döngü (10sn)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&lt;7sn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&lt;8sn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&gt;10sn</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&gt;15sn</w:t>
            </w:r>
          </w:p>
        </w:tc>
      </w:tr>
    </w:tbl>
    <w:p>
      <w:pPr>
        <w:pStyle w:val="Heading2"/>
        <w:spacing w:after="160" w:before="280"/>
      </w:pPr>
      <w:r>
        <w:rPr>
          <w:rFonts w:ascii="Arial" w:cs="Arial" w:eastAsia="Arial" w:hAnsi="Arial"/>
          <w:b/>
          <w:bCs/>
          <w:color w:val="2E86C1"/>
          <w:sz w:val="26"/>
          <w:szCs w:val="26"/>
        </w:rPr>
        <w:t xml:space="preserve">4.2 Motor Arası Test Senaryoları</w:t>
      </w:r>
    </w:p>
    <w:p>
      <w:pPr>
        <w:pStyle w:val="Heading3"/>
        <w:spacing w:after="120" w:before="200"/>
      </w:pPr>
      <w:r>
        <w:rPr>
          <w:rFonts w:ascii="Arial" w:cs="Arial" w:eastAsia="Arial" w:hAnsi="Arial"/>
          <w:b/>
          <w:bCs/>
          <w:color w:val="2C3E50"/>
          <w:sz w:val="22"/>
          <w:szCs w:val="22"/>
        </w:rPr>
        <w:t xml:space="preserve">Senaryo 1: BABA Timeout — OĞUL Güvenli Mod</w:t>
      </w:r>
    </w:p>
    <w:p>
      <w:pPr>
        <w:spacing w:after="120"/>
      </w:pPr>
      <w:r>
        <w:rPr>
          <w:rFonts w:ascii="Arial" w:cs="Arial" w:eastAsia="Arial" w:hAnsi="Arial"/>
          <w:sz w:val="20"/>
          <w:szCs w:val="20"/>
        </w:rPr>
        <w:t xml:space="preserve">BABA'nın risk kontrolü 10 saniyeyi aşarsa, OĞUL yeni işlem ACAMAZ. Test: BABA'ya 200ms gecikme enjekte et, OĞUL'un emirleri kuyruğa alıp can_trade=False'a uyduğunu doğrula.</w:t>
      </w:r>
    </w:p>
    <w:p>
      <w:pPr>
        <w:pStyle w:val="Heading3"/>
        <w:spacing w:after="120" w:before="200"/>
      </w:pPr>
      <w:r>
        <w:rPr>
          <w:rFonts w:ascii="Arial" w:cs="Arial" w:eastAsia="Arial" w:hAnsi="Arial"/>
          <w:b/>
          <w:bCs/>
          <w:color w:val="2C3E50"/>
          <w:sz w:val="22"/>
          <w:szCs w:val="22"/>
        </w:rPr>
        <w:t xml:space="preserve">Senaryo 2: Netting Lock Deadlock Testi</w:t>
      </w:r>
    </w:p>
    <w:p>
      <w:pPr>
        <w:spacing w:after="120"/>
      </w:pPr>
      <w:r>
        <w:rPr>
          <w:rFonts w:ascii="Arial" w:cs="Arial" w:eastAsia="Arial" w:hAnsi="Arial"/>
          <w:sz w:val="20"/>
          <w:szCs w:val="20"/>
        </w:rPr>
        <w:t xml:space="preserve">OĞUL ve H-Engine aynı sembolde eşzamanlı işlem yapmaya çalışırsa deadlock oluşmamalı. Test: 3 sembolde paralel acquire_symbol() çağrıları, reentrant kilitleme doğrulama.</w:t>
      </w:r>
    </w:p>
    <w:p>
      <w:pPr>
        <w:pStyle w:val="Heading3"/>
        <w:spacing w:after="120" w:before="200"/>
      </w:pPr>
      <w:r>
        <w:rPr>
          <w:rFonts w:ascii="Arial" w:cs="Arial" w:eastAsia="Arial" w:hAnsi="Arial"/>
          <w:b/>
          <w:bCs/>
          <w:color w:val="2C3E50"/>
          <w:sz w:val="22"/>
          <w:szCs w:val="22"/>
        </w:rPr>
        <w:t xml:space="preserve">Senaryo 3: Event Bus Taşma</w:t>
      </w:r>
    </w:p>
    <w:p>
      <w:pPr>
        <w:spacing w:after="120"/>
      </w:pPr>
      <w:r>
        <w:rPr>
          <w:rFonts w:ascii="Arial" w:cs="Arial" w:eastAsia="Arial" w:hAnsi="Arial"/>
          <w:sz w:val="20"/>
          <w:szCs w:val="20"/>
        </w:rPr>
        <w:t xml:space="preserve">500+ bekleyen event biriktiğinde eski eventler düşürülür. Test: 1000 event/sn üret, WS broadcast gecikmesi ve veri kaybı ölç. Hedef: son 500 event korunur, WS &lt;200ms gecikme.</w:t>
      </w:r>
    </w:p>
    <w:p>
      <w:pPr>
        <w:pStyle w:val="Heading3"/>
        <w:spacing w:after="120" w:before="200"/>
      </w:pPr>
      <w:r>
        <w:rPr>
          <w:rFonts w:ascii="Arial" w:cs="Arial" w:eastAsia="Arial" w:hAnsi="Arial"/>
          <w:b/>
          <w:bCs/>
          <w:color w:val="2C3E50"/>
          <w:sz w:val="22"/>
          <w:szCs w:val="22"/>
        </w:rPr>
        <w:t xml:space="preserve">Senaryo 4: Döngü Süresi Aşımı Kaskadı</w:t>
      </w:r>
    </w:p>
    <w:p>
      <w:pPr>
        <w:spacing w:after="120"/>
      </w:pPr>
      <w:r>
        <w:rPr>
          <w:rFonts w:ascii="Arial" w:cs="Arial" w:eastAsia="Arial" w:hAnsi="Arial"/>
          <w:sz w:val="20"/>
          <w:szCs w:val="20"/>
        </w:rPr>
        <w:t xml:space="preserve">Bir döngü 30sn'yi aşarsa CYCLE_CRITICAL tetiklenir. Test: data_pipeline'a 25sn gecikme enjekte, ardışık 3 yavaş döngü, otomatik alarm doğrulama.</w:t>
      </w:r>
    </w:p>
    <w:p>
      <w:pPr>
        <w:pStyle w:val="Heading3"/>
        <w:spacing w:after="120" w:before="200"/>
      </w:pPr>
      <w:r>
        <w:rPr>
          <w:rFonts w:ascii="Arial" w:cs="Arial" w:eastAsia="Arial" w:hAnsi="Arial"/>
          <w:b/>
          <w:bCs/>
          <w:color w:val="2C3E50"/>
          <w:sz w:val="22"/>
          <w:szCs w:val="22"/>
        </w:rPr>
        <w:t xml:space="preserve">Senaryo 5: Risk Limit Kaskad Tetikleme</w:t>
      </w:r>
    </w:p>
    <w:p>
      <w:pPr>
        <w:spacing w:after="120"/>
      </w:pPr>
      <w:r>
        <w:rPr>
          <w:rFonts w:ascii="Arial" w:cs="Arial" w:eastAsia="Arial" w:hAnsi="Arial"/>
          <w:sz w:val="20"/>
          <w:szCs w:val="20"/>
        </w:rPr>
        <w:t xml:space="preserve">Aylık DD %4 → uyarı → %6 → mutlak stop → %15 → L3 tam tasfiye. Test: Simüle edilmiş kayıplarla kademeli tetikleme, her seviyede doğru aksiyonun alındığını doğrula.</w:t>
      </w:r>
    </w:p>
    <w:p>
      <w:r>
        <w:br w:type="page"/>
      </w:r>
    </w:p>
    <w:p>
      <w:pPr>
        <w:pStyle w:val="Heading1"/>
        <w:spacing w:after="200" w:before="360"/>
      </w:pPr>
      <w:r>
        <w:rPr>
          <w:rFonts w:ascii="Arial" w:cs="Arial" w:eastAsia="Arial" w:hAnsi="Arial"/>
          <w:b/>
          <w:bCs/>
          <w:color w:val="1B4F72"/>
          <w:sz w:val="32"/>
          <w:szCs w:val="32"/>
        </w:rPr>
        <w:t xml:space="preserve">5. ÜSTAT v5.7 ↔ GCM MT5 BAĞLANTI STRES TESTİ</w:t>
      </w:r>
    </w:p>
    <w:p>
      <w:pPr>
        <w:spacing w:after="120"/>
      </w:pPr>
      <w:r>
        <w:rPr>
          <w:rFonts w:ascii="Arial" w:cs="Arial" w:eastAsia="Arial" w:hAnsi="Arial"/>
          <w:sz w:val="20"/>
          <w:szCs w:val="20"/>
        </w:rPr>
        <w:t xml:space="preserve">MT5 Bridge, ÜSTAT'ın dış dünyayla tek iletişim noktasıdır. GCM Capital üzerinden VIOP piyasasına emir gönderir. Bu katman kritik hata modlarına sahiptir.</w:t>
      </w:r>
    </w:p>
    <w:p>
      <w:pPr>
        <w:pStyle w:val="Heading2"/>
        <w:spacing w:after="160" w:before="280"/>
      </w:pPr>
      <w:r>
        <w:rPr>
          <w:rFonts w:ascii="Arial" w:cs="Arial" w:eastAsia="Arial" w:hAnsi="Arial"/>
          <w:b/>
          <w:bCs/>
          <w:color w:val="2E86C1"/>
          <w:sz w:val="26"/>
          <w:szCs w:val="26"/>
        </w:rPr>
        <w:t xml:space="preserve">5.1 Hata Modları ve Test Matrisi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Hata Modu</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Simülasyon</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Beklenen Davranış</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Geçme Kriteri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Bağlantı Kopuşu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TCP soketi kes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 deneme × backoff → yeniden bağlan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Otomatik kurtarma &lt;10sn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Yüksek Gecikme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100-500ms enjekte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Emir yavaşlar ama tamamlanır</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Emir &lt;2x normal süre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API Timeout (&gt;5sn)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Broker yanıt vermez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Circuit breaker tetikle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 hata → 30sn engel</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Kısmi Dolum</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Broker %50 doldurur</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Kalan miktarı yeniden gönder</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Toplam hacim doğru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Netting Hatası</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Çelişen emirler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Pozisyon hesabı doğru</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Net P&amp;L doğruluğu %100</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Rate Limiting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API limit aşımı</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Exponential backoff</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100ms→1sn→10sn geri çekilme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Veri Boşluğu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30sn quote yok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Stale flag, işlem engelle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Bayat veriden işlem YOK</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Bozuk Yanıt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Geçersiz JSON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Parse hatası logla, atla</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Crash YOK, son geçerli veri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Gateway Yükü</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2-5sn yanıt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Kuyruk biriktir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Max 1000 bekleyen emir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MT5 Restart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Servis yeniden başla</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Reconnect + senkronize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Pozisyon uyuşmazlığı 0</w:t>
            </w:r>
          </w:p>
        </w:tc>
      </w:tr>
    </w:tbl>
    <w:p>
      <w:pPr>
        <w:pStyle w:val="Heading2"/>
        <w:spacing w:after="160" w:before="280"/>
      </w:pPr>
      <w:r>
        <w:rPr>
          <w:rFonts w:ascii="Arial" w:cs="Arial" w:eastAsia="Arial" w:hAnsi="Arial"/>
          <w:b/>
          <w:bCs/>
          <w:color w:val="2E86C1"/>
          <w:sz w:val="26"/>
          <w:szCs w:val="26"/>
        </w:rPr>
        <w:t xml:space="preserve">5.2 Yoğun Emir Gönderme Profili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25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Yük Profili</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Emir/dk</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Süre</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Başarı Oranı</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Normal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Sürekli (işlem saatleri)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&gt;%99.8</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Yoğun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50</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 saat</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&gt;%99.5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Spike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100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 dakika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&gt;%98</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Stres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200</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15 dakika</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&gt;%95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Kaos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4F72"/>
                <w:sz w:val="18"/>
                <w:szCs w:val="18"/>
              </w:rPr>
              <w:t xml:space="preserve">500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 dakika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Crash olmamalı</w:t>
            </w:r>
          </w:p>
        </w:tc>
      </w:tr>
    </w:tbl>
    <w:p>
      <w:pPr>
        <w:pStyle w:val="Heading2"/>
        <w:spacing w:after="160" w:before="280"/>
      </w:pPr>
      <w:r>
        <w:rPr>
          <w:rFonts w:ascii="Arial" w:cs="Arial" w:eastAsia="Arial" w:hAnsi="Arial"/>
          <w:b/>
          <w:bCs/>
          <w:color w:val="2E86C1"/>
          <w:sz w:val="26"/>
          <w:szCs w:val="26"/>
        </w:rPr>
        <w:t xml:space="preserve">5.3 Bağlantı Dayanıklılık Matrisi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25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Senaryo</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Süre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Kurtarma Hedefi</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Araç</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Ağ bölünmesi (50ms)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5 saniye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&lt;2sn kurtarma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Toxiproxy / tc</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Kademeli gecikme artışı</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0→500ms / 60sn</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Adaptif emir hızı</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Özel gecikme enjeksiyonu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Rastgele paket kaybı</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%1, %5, %10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Kuyruk tekrar gönder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tc qdisc loss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Tam kesinti + kurtarma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30sn kapalı</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10sn içinde tam bağlantı</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iptables kill+restore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MT5 DLL kilitlenme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MT5 hang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Timeout → circuit breaker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ThreadPoolExecutor</w:t>
            </w:r>
          </w:p>
        </w:tc>
      </w:tr>
    </w:tbl>
    <w:p>
      <w:pPr>
        <w:pBdr>
          <w:left w:val="single" w:color="E74C3C" w:sz="12"/>
        </w:pBdr>
        <w:shd w:fill="FDEDEC" w:val="clear"/>
        <w:spacing w:after="160" w:before="160"/>
        <w:ind w:left="200"/>
      </w:pPr>
      <w:r>
        <w:rPr>
          <w:rFonts w:ascii="Arial" w:cs="Arial" w:eastAsia="Arial" w:hAnsi="Arial"/>
          <w:i/>
          <w:iCs/>
          <w:color w:val="E74C3C"/>
          <w:sz w:val="19"/>
          <w:szCs w:val="19"/>
        </w:rPr>
        <w:t xml:space="preserve">  MT5 C++ DLL thread-safe DEĞİLDİR! MAX_WORKERS=1 zorunluluğu stres testinde darboğaz yaratır. Tüm MT5 çağrıları seri olmalıdır.</w:t>
      </w:r>
    </w:p>
    <w:p>
      <w:r>
        <w:br w:type="page"/>
      </w:r>
    </w:p>
    <w:p>
      <w:pPr>
        <w:pStyle w:val="Heading1"/>
        <w:spacing w:after="200" w:before="360"/>
      </w:pPr>
      <w:r>
        <w:rPr>
          <w:rFonts w:ascii="Arial" w:cs="Arial" w:eastAsia="Arial" w:hAnsi="Arial"/>
          <w:b/>
          <w:bCs/>
          <w:color w:val="1B4F72"/>
          <w:sz w:val="32"/>
          <w:szCs w:val="32"/>
        </w:rPr>
        <w:t xml:space="preserve">6. KRİTİK METRİKLER VE EŞİKLER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000"/>
        <w:gridCol w:w="21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Metrik</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Normal</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Yük Altında</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Alarm</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Felaket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CPU Kullanımı</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&lt;%30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86C1"/>
                <w:sz w:val="18"/>
                <w:szCs w:val="18"/>
              </w:rPr>
              <w:t xml:space="preserve">&lt;%70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&gt;%80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&gt;%95</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RAM Kullanımı</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&lt;%40</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E86C1"/>
                <w:sz w:val="18"/>
                <w:szCs w:val="18"/>
              </w:rPr>
              <w:t xml:space="preserve">&lt;%65</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&gt;%75</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&gt;%90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Emir Gecikme P95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&lt;100ms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86C1"/>
                <w:sz w:val="18"/>
                <w:szCs w:val="18"/>
              </w:rPr>
              <w:t xml:space="preserve">&lt;200ms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&gt;300ms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&gt;1000ms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Emir Gecikme P99</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&lt;150ms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E86C1"/>
                <w:sz w:val="18"/>
                <w:szCs w:val="18"/>
              </w:rPr>
              <w:t xml:space="preserve">&lt;350ms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&gt;500ms</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&gt;2000ms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Dolum Oranı</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&gt;%99.8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86C1"/>
                <w:sz w:val="18"/>
                <w:szCs w:val="18"/>
              </w:rPr>
              <w:t xml:space="preserve">&gt;%99.5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&lt;%99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&lt;%95</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Kayma (slippage)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&lt;2 tick</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E86C1"/>
                <w:sz w:val="18"/>
                <w:szCs w:val="18"/>
              </w:rPr>
              <w:t xml:space="preserve">&lt;5 tick</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&gt;10 tick</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&gt;50 tick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DB Kilit Bekleme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&lt;5ms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86C1"/>
                <w:sz w:val="18"/>
                <w:szCs w:val="18"/>
              </w:rPr>
              <w:t xml:space="preserve">&lt;20ms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&gt;50ms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&gt;200ms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WS Teslimat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&gt;%99.99</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E86C1"/>
                <w:sz w:val="18"/>
                <w:szCs w:val="18"/>
              </w:rPr>
              <w:t xml:space="preserve">&gt;%99.9</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&lt;%99</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&lt;%98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Veri Pipeline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&lt;10ms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86C1"/>
                <w:sz w:val="18"/>
                <w:szCs w:val="18"/>
              </w:rPr>
              <w:t xml:space="preserve">&lt;50ms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&gt;100ms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&gt;500ms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Emir Ret Oranı</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&lt;%0.1</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E86C1"/>
                <w:sz w:val="18"/>
                <w:szCs w:val="18"/>
              </w:rPr>
              <w:t xml:space="preserve">&lt;%1</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&gt;%2</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&gt;%5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Döngü Süresi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&lt;8sn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86C1"/>
                <w:sz w:val="18"/>
                <w:szCs w:val="18"/>
              </w:rPr>
              <w:t xml:space="preserve">&lt;10sn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&gt;15sn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&gt;30sn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Bellek Sızıntısı</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7AE60"/>
                <w:sz w:val="18"/>
                <w:szCs w:val="18"/>
              </w:rPr>
              <w:t xml:space="preserve">0 MB/saat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E86C1"/>
                <w:sz w:val="18"/>
                <w:szCs w:val="18"/>
              </w:rPr>
              <w:t xml:space="preserve">0 MB/saat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F39C12"/>
                <w:sz w:val="18"/>
                <w:szCs w:val="18"/>
              </w:rPr>
              <w:t xml:space="preserve">&gt;10 MB/saat</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E74C3C"/>
                <w:sz w:val="18"/>
                <w:szCs w:val="18"/>
              </w:rPr>
              <w:t xml:space="preserve">&gt;100 MB/saat</w:t>
            </w:r>
          </w:p>
        </w:tc>
      </w:tr>
    </w:tbl>
    <w:p>
      <w:r>
        <w:br w:type="page"/>
      </w:r>
    </w:p>
    <w:p>
      <w:pPr>
        <w:pStyle w:val="Heading1"/>
        <w:spacing w:after="200" w:before="360"/>
      </w:pPr>
      <w:r>
        <w:rPr>
          <w:rFonts w:ascii="Arial" w:cs="Arial" w:eastAsia="Arial" w:hAnsi="Arial"/>
          <w:b/>
          <w:bCs/>
          <w:color w:val="1B4F72"/>
          <w:sz w:val="32"/>
          <w:szCs w:val="32"/>
        </w:rPr>
        <w:t xml:space="preserve">7. KAOS MÜHENDİSLİĞİ (ÜSTAT İÇİN)</w:t>
      </w:r>
    </w:p>
    <w:p>
      <w:pPr>
        <w:spacing w:after="120"/>
      </w:pPr>
      <w:r>
        <w:rPr>
          <w:rFonts w:ascii="Arial" w:cs="Arial" w:eastAsia="Arial" w:hAnsi="Arial"/>
          <w:sz w:val="20"/>
          <w:szCs w:val="20"/>
        </w:rPr>
        <w:t xml:space="preserve">Netflix tarzı Chaos Monkey yaklaşımı, trading sistemlerine uyarlanmıştır. Her deney kontrollü ortamda, güvenlik kısıtlamalarıyla yapılır.</w:t>
      </w:r>
    </w:p>
    <w:p>
      <w:pPr>
        <w:pStyle w:val="Heading2"/>
        <w:spacing w:after="160" w:before="280"/>
      </w:pPr>
      <w:r>
        <w:rPr>
          <w:rFonts w:ascii="Arial" w:cs="Arial" w:eastAsia="Arial" w:hAnsi="Arial"/>
          <w:b/>
          <w:bCs/>
          <w:color w:val="2E86C1"/>
          <w:sz w:val="26"/>
          <w:szCs w:val="26"/>
        </w:rPr>
        <w:t xml:space="preserve">7.1 Kaos Deneyleri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Deney</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Senaryo</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Beklenen</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Kurtarma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Motor Kill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OĞUL servisini 30sn öldür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Pozisyonlar güvende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&lt;15sn kurtarma</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BABA Kill</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Risk motoru 30sn kayıp</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İşlem DURUR</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can_trade=False kalır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DB Lock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SQLite'ı 10sn kilitle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Yazma kuyruğa alınır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Kilit açılınca flush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Ağ Bölünme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MT5↔Engine 30sn kopuk</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Circuit breaker tetik</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 deneme reconnect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Veri Bozulması</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OHLCV'ye NaN enjekte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Bar reddedilir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Son geçerli veri kullan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CPU Açlığı</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CPU 1 core'a sınırla</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Döngü yavaşlar</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Emir hızı düşer, crash YOK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RAM Dolumu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Bellek 1GB'a sınırla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GC agresif çalışır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Graceful degradation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Kaskad Hata</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MT5 + DB aynı anda hata</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Tam sistem durur</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Manuel müdahale gerek</w:t>
            </w:r>
          </w:p>
        </w:tc>
      </w:tr>
    </w:tbl>
    <w:p>
      <w:pPr>
        <w:pStyle w:val="Heading2"/>
        <w:spacing w:after="160" w:before="280"/>
      </w:pPr>
      <w:r>
        <w:rPr>
          <w:rFonts w:ascii="Arial" w:cs="Arial" w:eastAsia="Arial" w:hAnsi="Arial"/>
          <w:b/>
          <w:bCs/>
          <w:color w:val="2E86C1"/>
          <w:sz w:val="26"/>
          <w:szCs w:val="26"/>
        </w:rPr>
        <w:t xml:space="preserve">7.2 Güvenlik Kuralları</w:t>
      </w:r>
    </w:p>
    <w:p>
      <w:pPr>
        <w:pStyle w:val="ListParagraph"/>
        <w:numPr>
          <w:ilvl w:val="0"/>
          <w:numId w:val="2"/>
        </w:numPr>
        <w:spacing w:after="80"/>
      </w:pPr>
      <w:r>
        <w:rPr>
          <w:rFonts w:ascii="Arial" w:cs="Arial" w:eastAsia="Arial" w:hAnsi="Arial"/>
          <w:sz w:val="20"/>
          <w:szCs w:val="20"/>
        </w:rPr>
        <w:t xml:space="preserve">Tüm kaos deneyleri BARIŞ ZAMANINDA (piyasa kapalı) yapılır</w:t>
      </w:r>
    </w:p>
    <w:p>
      <w:pPr>
        <w:pStyle w:val="ListParagraph"/>
        <w:numPr>
          <w:ilvl w:val="0"/>
          <w:numId w:val="2"/>
        </w:numPr>
        <w:spacing w:after="80"/>
      </w:pPr>
      <w:r>
        <w:rPr>
          <w:rFonts w:ascii="Arial" w:cs="Arial" w:eastAsia="Arial" w:hAnsi="Arial"/>
          <w:sz w:val="20"/>
          <w:szCs w:val="20"/>
        </w:rPr>
        <w:t xml:space="preserve">Sandbox/simülasyon ortamı kullanılır, ASLA canlı piyasa</w:t>
      </w:r>
    </w:p>
    <w:p>
      <w:pPr>
        <w:pStyle w:val="ListParagraph"/>
        <w:numPr>
          <w:ilvl w:val="0"/>
          <w:numId w:val="2"/>
        </w:numPr>
        <w:spacing w:after="80"/>
      </w:pPr>
      <w:r>
        <w:rPr>
          <w:rFonts w:ascii="Arial" w:cs="Arial" w:eastAsia="Arial" w:hAnsi="Arial"/>
          <w:sz w:val="20"/>
          <w:szCs w:val="20"/>
        </w:rPr>
        <w:t xml:space="preserve">Otomatik kill-switch: Deney max 60sn sürer, sonra otomatik kurtarma</w:t>
      </w:r>
    </w:p>
    <w:p>
      <w:pPr>
        <w:pStyle w:val="ListParagraph"/>
        <w:numPr>
          <w:ilvl w:val="0"/>
          <w:numId w:val="2"/>
        </w:numPr>
        <w:spacing w:after="80"/>
      </w:pPr>
      <w:r>
        <w:rPr>
          <w:rFonts w:ascii="Arial" w:cs="Arial" w:eastAsia="Arial" w:hAnsi="Arial"/>
          <w:sz w:val="20"/>
          <w:szCs w:val="20"/>
        </w:rPr>
        <w:t xml:space="preserve">Gerçek sermayenin %0'ı ile çalışılır (paper_mode=true ZORUNLU)</w:t>
      </w:r>
    </w:p>
    <w:p>
      <w:pPr>
        <w:pStyle w:val="ListParagraph"/>
        <w:numPr>
          <w:ilvl w:val="0"/>
          <w:numId w:val="2"/>
        </w:numPr>
        <w:spacing w:after="80"/>
      </w:pPr>
      <w:r>
        <w:rPr>
          <w:rFonts w:ascii="Arial" w:cs="Arial" w:eastAsia="Arial" w:hAnsi="Arial"/>
          <w:sz w:val="20"/>
          <w:szCs w:val="20"/>
        </w:rPr>
        <w:t xml:space="preserve">Her deney öncesi kullanıcı onayı alınır</w:t>
      </w:r>
    </w:p>
    <w:p>
      <w:pPr>
        <w:pStyle w:val="ListParagraph"/>
        <w:numPr>
          <w:ilvl w:val="0"/>
          <w:numId w:val="2"/>
        </w:numPr>
        <w:spacing w:after="80"/>
      </w:pPr>
      <w:r>
        <w:rPr>
          <w:rFonts w:ascii="Arial" w:cs="Arial" w:eastAsia="Arial" w:hAnsi="Arial"/>
          <w:sz w:val="20"/>
          <w:szCs w:val="20"/>
        </w:rPr>
        <w:t xml:space="preserve">Deney sonuçları oturum raporuna yazılır</w:t>
      </w:r>
    </w:p>
    <w:p>
      <w:r>
        <w:br w:type="page"/>
      </w:r>
    </w:p>
    <w:p>
      <w:pPr>
        <w:pStyle w:val="Heading1"/>
        <w:spacing w:after="200" w:before="360"/>
      </w:pPr>
      <w:r>
        <w:rPr>
          <w:rFonts w:ascii="Arial" w:cs="Arial" w:eastAsia="Arial" w:hAnsi="Arial"/>
          <w:b/>
          <w:bCs/>
          <w:color w:val="1B4F72"/>
          <w:sz w:val="32"/>
          <w:szCs w:val="32"/>
        </w:rPr>
        <w:t xml:space="preserve">8. REGÜLASYON ve ENDÜSTRİ UYUMU</w:t>
      </w:r>
    </w:p>
    <w:p>
      <w:pPr>
        <w:pStyle w:val="Heading2"/>
        <w:spacing w:after="160" w:before="280"/>
      </w:pPr>
      <w:r>
        <w:rPr>
          <w:rFonts w:ascii="Arial" w:cs="Arial" w:eastAsia="Arial" w:hAnsi="Arial"/>
          <w:b/>
          <w:bCs/>
          <w:color w:val="2E86C1"/>
          <w:sz w:val="26"/>
          <w:szCs w:val="26"/>
        </w:rPr>
        <w:t xml:space="preserve">8.1 SPK/CMB (Türkiye) Gereksinimleri</w:t>
      </w:r>
    </w:p>
    <w:p>
      <w:pPr>
        <w:pStyle w:val="ListParagraph"/>
        <w:numPr>
          <w:ilvl w:val="0"/>
          <w:numId w:val="2"/>
        </w:numPr>
        <w:spacing w:after="80"/>
      </w:pPr>
      <w:r>
        <w:rPr>
          <w:rFonts w:ascii="Arial" w:cs="Arial" w:eastAsia="Arial" w:hAnsi="Arial"/>
          <w:sz w:val="20"/>
          <w:szCs w:val="20"/>
        </w:rPr>
        <w:t xml:space="preserve">Borsa İstanbul'a algoritmik emir iletimi öncesi yazılı bildirim zorunlu</w:t>
      </w:r>
    </w:p>
    <w:p>
      <w:pPr>
        <w:pStyle w:val="ListParagraph"/>
        <w:numPr>
          <w:ilvl w:val="0"/>
          <w:numId w:val="2"/>
        </w:numPr>
        <w:spacing w:after="80"/>
      </w:pPr>
      <w:r>
        <w:rPr>
          <w:rFonts w:ascii="Arial" w:cs="Arial" w:eastAsia="Arial" w:hAnsi="Arial"/>
          <w:sz w:val="20"/>
          <w:szCs w:val="20"/>
        </w:rPr>
        <w:t xml:space="preserve">Sistemler test edilmiş, sonuçları öngörülebilir, piyasayı bozucu değil</w:t>
      </w:r>
    </w:p>
    <w:p>
      <w:pPr>
        <w:pStyle w:val="ListParagraph"/>
        <w:numPr>
          <w:ilvl w:val="0"/>
          <w:numId w:val="2"/>
        </w:numPr>
        <w:spacing w:after="80"/>
      </w:pPr>
      <w:r>
        <w:rPr>
          <w:rFonts w:ascii="Arial" w:cs="Arial" w:eastAsia="Arial" w:hAnsi="Arial"/>
          <w:sz w:val="20"/>
          <w:szCs w:val="20"/>
        </w:rPr>
        <w:t xml:space="preserve">Gerçek zamanlı risk izleme yeteneği zorunlu</w:t>
      </w:r>
    </w:p>
    <w:p>
      <w:pPr>
        <w:pStyle w:val="ListParagraph"/>
        <w:numPr>
          <w:ilvl w:val="0"/>
          <w:numId w:val="2"/>
        </w:numPr>
        <w:spacing w:after="80"/>
      </w:pPr>
      <w:r>
        <w:rPr>
          <w:rFonts w:ascii="Arial" w:cs="Arial" w:eastAsia="Arial" w:hAnsi="Arial"/>
          <w:sz w:val="20"/>
          <w:szCs w:val="20"/>
        </w:rPr>
        <w:t xml:space="preserve">Kill-switch mekanizması zorunlu</w:t>
      </w:r>
    </w:p>
    <w:p>
      <w:pPr>
        <w:pStyle w:val="Heading2"/>
        <w:spacing w:after="160" w:before="280"/>
      </w:pPr>
      <w:r>
        <w:rPr>
          <w:rFonts w:ascii="Arial" w:cs="Arial" w:eastAsia="Arial" w:hAnsi="Arial"/>
          <w:b/>
          <w:bCs/>
          <w:color w:val="2E86C1"/>
          <w:sz w:val="26"/>
          <w:szCs w:val="26"/>
        </w:rPr>
        <w:t xml:space="preserve">8.2 ESMA/MiFID II (Avrupa) Gereksinimleri</w:t>
      </w:r>
    </w:p>
    <w:p>
      <w:pPr>
        <w:pStyle w:val="ListParagraph"/>
        <w:numPr>
          <w:ilvl w:val="0"/>
          <w:numId w:val="2"/>
        </w:numPr>
        <w:spacing w:after="80"/>
      </w:pPr>
      <w:r>
        <w:rPr>
          <w:rFonts w:ascii="Arial" w:cs="Arial" w:eastAsia="Arial" w:hAnsi="Arial"/>
          <w:sz w:val="20"/>
          <w:szCs w:val="20"/>
        </w:rPr>
        <w:t xml:space="preserve">Sistemler en yüksek tarihsel hacmin 2x'ini hatasız karşılayabilmeli</w:t>
      </w:r>
    </w:p>
    <w:p>
      <w:pPr>
        <w:pStyle w:val="ListParagraph"/>
        <w:numPr>
          <w:ilvl w:val="0"/>
          <w:numId w:val="2"/>
        </w:numPr>
        <w:spacing w:after="80"/>
      </w:pPr>
      <w:r>
        <w:rPr>
          <w:rFonts w:ascii="Arial" w:cs="Arial" w:eastAsia="Arial" w:hAnsi="Arial"/>
          <w:sz w:val="20"/>
          <w:szCs w:val="20"/>
        </w:rPr>
        <w:t xml:space="preserve">Test sıklığı: Minimum üç ayda bir, ideal olarak aylık</w:t>
      </w:r>
    </w:p>
    <w:p>
      <w:pPr>
        <w:pStyle w:val="ListParagraph"/>
        <w:numPr>
          <w:ilvl w:val="0"/>
          <w:numId w:val="2"/>
        </w:numPr>
        <w:spacing w:after="80"/>
      </w:pPr>
      <w:r>
        <w:rPr>
          <w:rFonts w:ascii="Arial" w:cs="Arial" w:eastAsia="Arial" w:hAnsi="Arial"/>
          <w:sz w:val="20"/>
          <w:szCs w:val="20"/>
        </w:rPr>
        <w:t xml:space="preserve">Tüm stres testi sonuçları düzenleyici denetim için belgelenmeli</w:t>
      </w:r>
    </w:p>
    <w:p>
      <w:pPr>
        <w:pStyle w:val="ListParagraph"/>
        <w:numPr>
          <w:ilvl w:val="0"/>
          <w:numId w:val="2"/>
        </w:numPr>
        <w:spacing w:after="80"/>
      </w:pPr>
      <w:r>
        <w:rPr>
          <w:rFonts w:ascii="Arial" w:cs="Arial" w:eastAsia="Arial" w:hAnsi="Arial"/>
          <w:sz w:val="20"/>
          <w:szCs w:val="20"/>
        </w:rPr>
        <w:t xml:space="preserve">Emir öncesi kontroller stres altında da çalışmalı</w:t>
      </w:r>
    </w:p>
    <w:p>
      <w:pPr>
        <w:pStyle w:val="Heading2"/>
        <w:spacing w:after="160" w:before="280"/>
      </w:pPr>
      <w:r>
        <w:rPr>
          <w:rFonts w:ascii="Arial" w:cs="Arial" w:eastAsia="Arial" w:hAnsi="Arial"/>
          <w:b/>
          <w:bCs/>
          <w:color w:val="2E86C1"/>
          <w:sz w:val="26"/>
          <w:szCs w:val="26"/>
        </w:rPr>
        <w:t xml:space="preserve">8.3 Uyum Kontrol Listesi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160"/>
      </w:tblGrid>
      <w:tr>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Kontrol</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ÜSTAT Durumu</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Aksiyon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Stres testi sonuçları son 12 ay belgelenmiş</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YOK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OLUŞTUR</w:t>
            </w:r>
          </w:p>
        </w:tc>
      </w:tr>
      <w:tr>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2x pik hacim testi kanıtı</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YOK</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TEST YAP</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Tarihsel kriz senaryoları dahil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39C12"/>
                <w:sz w:val="18"/>
                <w:szCs w:val="18"/>
              </w:rPr>
              <w:t xml:space="preserve">KISMI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GENİŞLET</w:t>
            </w:r>
          </w:p>
        </w:tc>
      </w:tr>
      <w:tr>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Monte Carlo simülasyonları (1000+)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YOK</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OLUŞTUR</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Kaos mühendisliği üç ayda bir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YOK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PLANLA</w:t>
            </w:r>
          </w:p>
        </w:tc>
      </w:tr>
      <w:tr>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Kill-switch test ve doğrulama</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VAR (L1/L2/L3)</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BELGE EKLE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Pozisyon limitleri kodda uygulanmış</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VAR (max 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TEST ET</w:t>
            </w:r>
          </w:p>
        </w:tc>
      </w:tr>
      <w:tr>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Gerçek zamanlı izleme (dashboard)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VAR</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STRES TEST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Kurtarma prosedürleri test edilmiş</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39C12"/>
                <w:sz w:val="18"/>
                <w:szCs w:val="18"/>
              </w:rPr>
              <w:t xml:space="preserve">KISMI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KAOS TESTİ</w:t>
            </w:r>
          </w:p>
        </w:tc>
      </w:tr>
      <w:tr>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Denetim izi (tüm emirler loglanmış)</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VAR</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DOĞRULA</w:t>
            </w:r>
          </w:p>
        </w:tc>
      </w:tr>
    </w:tbl>
    <w:p>
      <w:r>
        <w:br w:type="page"/>
      </w:r>
    </w:p>
    <w:p>
      <w:pPr>
        <w:pStyle w:val="Heading1"/>
        <w:spacing w:after="200" w:before="360"/>
      </w:pPr>
      <w:r>
        <w:rPr>
          <w:rFonts w:ascii="Arial" w:cs="Arial" w:eastAsia="Arial" w:hAnsi="Arial"/>
          <w:b/>
          <w:bCs/>
          <w:color w:val="1B4F72"/>
          <w:sz w:val="32"/>
          <w:szCs w:val="32"/>
        </w:rPr>
        <w:t xml:space="preserve">9. ÜSTAT v5.7 MEVCUT TEST ALTYAPISI</w:t>
      </w:r>
    </w:p>
    <w:p>
      <w:pPr>
        <w:pStyle w:val="Heading2"/>
        <w:spacing w:after="160" w:before="280"/>
      </w:pPr>
      <w:r>
        <w:rPr>
          <w:rFonts w:ascii="Arial" w:cs="Arial" w:eastAsia="Arial" w:hAnsi="Arial"/>
          <w:b/>
          <w:bCs/>
          <w:color w:val="2E86C1"/>
          <w:sz w:val="26"/>
          <w:szCs w:val="26"/>
        </w:rPr>
        <w:t xml:space="preserve">9.1 Mevcut Testler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200"/>
        <w:gridCol w:w="21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Kapsam</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Sonuç</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Eksik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TEST_006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 katman entegrasyon testi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7AE60"/>
                <w:sz w:val="18"/>
                <w:szCs w:val="18"/>
              </w:rPr>
              <w:t xml:space="preserve">2800 döngü, 0 hata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E74C3C"/>
                <w:sz w:val="18"/>
                <w:szCs w:val="18"/>
              </w:rPr>
              <w:t xml:space="preserve">Tek thread</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TEST_007</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OĞUL pipeline fix doğrulama</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27AE60"/>
                <w:sz w:val="18"/>
                <w:szCs w:val="18"/>
              </w:rPr>
              <w:t xml:space="preserve">2800 döngü, 0 hata</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E74C3C"/>
                <w:sz w:val="18"/>
                <w:szCs w:val="18"/>
              </w:rPr>
              <w:t xml:space="preserve">3 sembol (15 değil)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TEST_008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v13.0 modül entegrasyonu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7AE60"/>
                <w:sz w:val="18"/>
                <w:szCs w:val="18"/>
              </w:rPr>
              <w:t xml:space="preserve">2800 döngü, 0 hata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E74C3C"/>
                <w:sz w:val="18"/>
                <w:szCs w:val="18"/>
              </w:rPr>
              <w:t xml:space="preserve">Yük testi yok</w:t>
            </w:r>
          </w:p>
        </w:tc>
      </w:tr>
    </w:tbl>
    <w:p>
      <w:pPr>
        <w:pStyle w:val="Heading2"/>
        <w:spacing w:after="160" w:before="280"/>
      </w:pPr>
      <w:r>
        <w:rPr>
          <w:rFonts w:ascii="Arial" w:cs="Arial" w:eastAsia="Arial" w:hAnsi="Arial"/>
          <w:b/>
          <w:bCs/>
          <w:color w:val="2E86C1"/>
          <w:sz w:val="26"/>
          <w:szCs w:val="26"/>
        </w:rPr>
        <w:t xml:space="preserve">9.2 Kritik Eksiklikler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400"/>
        <w:gridCol w:w="23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Eksiklik</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Seviyesi</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Öncelik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Çoklu bağlantı eşzamanlı stres testi YOK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KRİTİK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FAZ-1</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2</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API endpoint yük testi YOK</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KRİTİK</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FAZ-1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MT5 timeout/hata enjeksiyonu YOK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KRİTİK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FAZ-1</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4</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DB eşzamanlılık stres testi YOK</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F39C12"/>
                <w:sz w:val="18"/>
                <w:szCs w:val="18"/>
              </w:rPr>
              <w:t xml:space="preserve">YÜKSEK</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FAZ-1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Bellek sızıntısı tespit mekanizması YOK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39C12"/>
                <w:sz w:val="18"/>
                <w:szCs w:val="18"/>
              </w:rPr>
              <w:t xml:space="preserve">YÜKSEK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FAZ-2</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6</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Circuit breaker kaskad testi YOK</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KRİTİK</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FAZ-2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Event bus backpressure doğrulaması YOK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ORTA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FAZ-2</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8</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Netting lock deadlock testi YOK</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F39C12"/>
                <w:sz w:val="18"/>
                <w:szCs w:val="18"/>
              </w:rPr>
              <w:t xml:space="preserve">YÜKSEK</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FAZ-2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Döngü aşımı kurtarma testi YOK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ORTA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FAZ-3</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10</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Risk limit kaskad tetikleme testi YOK</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F39C12"/>
                <w:sz w:val="18"/>
                <w:szCs w:val="18"/>
              </w:rPr>
              <w:t xml:space="preserve">YÜKSEK</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FAZ-3</w:t>
            </w:r>
          </w:p>
        </w:tc>
      </w:tr>
    </w:tbl>
    <w:p>
      <w:r>
        <w:br w:type="page"/>
      </w:r>
    </w:p>
    <w:p>
      <w:pPr>
        <w:pStyle w:val="Heading1"/>
        <w:spacing w:after="200" w:before="360"/>
      </w:pPr>
      <w:r>
        <w:rPr>
          <w:rFonts w:ascii="Arial" w:cs="Arial" w:eastAsia="Arial" w:hAnsi="Arial"/>
          <w:b/>
          <w:bCs/>
          <w:color w:val="1B4F72"/>
          <w:sz w:val="32"/>
          <w:szCs w:val="32"/>
        </w:rPr>
        <w:t xml:space="preserve">10. UYGULAMA PLANI</w:t>
      </w:r>
    </w:p>
    <w:p>
      <w:pPr>
        <w:pStyle w:val="Heading2"/>
        <w:spacing w:after="160" w:before="280"/>
      </w:pPr>
      <w:r>
        <w:rPr>
          <w:rFonts w:ascii="Arial" w:cs="Arial" w:eastAsia="Arial" w:hAnsi="Arial"/>
          <w:b/>
          <w:bCs/>
          <w:color w:val="2E86C1"/>
          <w:sz w:val="26"/>
          <w:szCs w:val="26"/>
        </w:rPr>
        <w:t xml:space="preserve">FAZ-1: Temel Stres Testi Altyapısı (Hafta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600"/>
        <w:gridCol w:w="23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Görev</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Detay</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Geçme Kriteri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StressTestBridge oluştur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MockBridge3 üzerine hata enjeksiyonu: timeout, ret, kısmi dolum, gecikme simülasyonu</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 hata modu aktif</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2</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Yük testi runner</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test_009: Çok sembol (15), yüksek döngü (500/gün), paralel sinyal, kaynak izleme</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15 sembol, 0 crash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API yük testi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k6/locust ile WebSocket + REST endpoint, 100 eşzamanlı bağlantı</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P95&lt;200ms, %99 teslimat</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4</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DB stres testi</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Eşzamanlı yazma, okuma altında yazma, WAL modu doğrulama</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Kilit bekleme&lt;50ms</w:t>
            </w:r>
          </w:p>
        </w:tc>
      </w:tr>
    </w:tbl>
    <w:p>
      <w:pPr>
        <w:pStyle w:val="Heading2"/>
        <w:spacing w:after="160" w:before="280"/>
      </w:pPr>
      <w:r>
        <w:rPr>
          <w:rFonts w:ascii="Arial" w:cs="Arial" w:eastAsia="Arial" w:hAnsi="Arial"/>
          <w:b/>
          <w:bCs/>
          <w:color w:val="2E86C1"/>
          <w:sz w:val="26"/>
          <w:szCs w:val="26"/>
        </w:rPr>
        <w:t xml:space="preserve">FAZ-2: İleri Stres ve Kaos (Hafta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600"/>
        <w:gridCol w:w="23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Görev</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Detay</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Geçme Kriteri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Spike testi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10x normal yük, 5dk süre, kurtarma ölçümü</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&gt;%98 teslimat, kurtarma&lt;15sn</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6</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Soak testi</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Sürekli yük 6 saat, bellek/CPU izleme</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Bellek sızıntısı 0, CPU stabil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Kaos motor kill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OĞUL/BABA rastgele durdur, kurtarma doğrula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Otomatik kurtarma, 0 kayıp</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8</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Netting lock stres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 owner eşzamanlı acquire, deadlock tespit</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 deadlock, 0 kayıp kilit</w:t>
            </w:r>
          </w:p>
        </w:tc>
      </w:tr>
    </w:tbl>
    <w:p>
      <w:pPr>
        <w:pStyle w:val="Heading2"/>
        <w:spacing w:after="160" w:before="280"/>
      </w:pPr>
      <w:r>
        <w:rPr>
          <w:rFonts w:ascii="Arial" w:cs="Arial" w:eastAsia="Arial" w:hAnsi="Arial"/>
          <w:b/>
          <w:bCs/>
          <w:color w:val="2E86C1"/>
          <w:sz w:val="26"/>
          <w:szCs w:val="26"/>
        </w:rPr>
        <w:t xml:space="preserve">FAZ-3: Regülasyon ve Belgeleme (Hafta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600"/>
        <w:gridCol w:w="23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Görev</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Detay</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Geçme Kriteri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2x hacim testi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Son 6 ay pik hacmin 2 katı yük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Sistem stabil, &lt;%1 ret</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10</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Monte Carlo</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1000+ rastgele piyasa yolu simülasyonu</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Strateji &gt;%75 karlı</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Tarihsel kriz</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2018 TL, COVID-2020, flash crash replay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DD&lt;%15 tüm senaryolarda</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12</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color w:val="333333"/>
                <w:sz w:val="18"/>
                <w:szCs w:val="18"/>
              </w:rPr>
              <w:t xml:space="preserve">Test raporu</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Tüm sonuçlar DOCX rapor, SPK uyum belgesi</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Regülasyona hazır dosya</w:t>
            </w:r>
          </w:p>
        </w:tc>
      </w:tr>
    </w:tbl>
    <w:p>
      <w:pPr>
        <w:pBdr>
          <w:left w:val="single" w:color="27AE60" w:sz="12"/>
        </w:pBdr>
        <w:shd w:fill="EAFAF1" w:val="clear"/>
        <w:spacing w:after="160" w:before="160"/>
        <w:ind w:left="200"/>
      </w:pPr>
      <w:r>
        <w:rPr>
          <w:rFonts w:ascii="Arial" w:cs="Arial" w:eastAsia="Arial" w:hAnsi="Arial"/>
          <w:i/>
          <w:iCs/>
          <w:color w:val="27AE60"/>
          <w:sz w:val="19"/>
          <w:szCs w:val="19"/>
        </w:rPr>
        <w:t xml:space="preserve">  Toplam süre: 6 hafta | Otomasyon: %95+ | CI/CD: Günlük regresyon + Haftalık tam test</w:t>
      </w:r>
    </w:p>
    <w:p>
      <w:r>
        <w:br w:type="page"/>
      </w:r>
    </w:p>
    <w:p>
      <w:pPr>
        <w:pStyle w:val="Heading1"/>
        <w:spacing w:after="200" w:before="360"/>
      </w:pPr>
      <w:r>
        <w:rPr>
          <w:rFonts w:ascii="Arial" w:cs="Arial" w:eastAsia="Arial" w:hAnsi="Arial"/>
          <w:b/>
          <w:bCs/>
          <w:color w:val="1B4F72"/>
          <w:sz w:val="32"/>
          <w:szCs w:val="32"/>
        </w:rPr>
        <w:t xml:space="preserve">11. SONUÇ ve ÖNERİLER</w:t>
      </w:r>
    </w:p>
    <w:p>
      <w:pPr>
        <w:spacing w:after="120"/>
      </w:pPr>
      <w:r>
        <w:rPr>
          <w:rFonts w:ascii="Arial" w:cs="Arial" w:eastAsia="Arial" w:hAnsi="Arial"/>
          <w:sz w:val="20"/>
          <w:szCs w:val="20"/>
        </w:rPr>
        <w:t xml:space="preserve">ÜSTAT v5.7, güçlü bir risk yönetimi altyapısına (L1/L2/L3 kill-switch, circuit breaker, netting lock) sahiptir. Ancak bu mekanizmalar stres altında hiç test edilmemiştir. Mevcut simülasyon testleri (TEST_006/007/008) fonksiyonel doğruluğu kanıtlar ama dayanıklılığı KANITMAZ.</w:t>
      </w:r>
    </w:p>
    <w:p>
      <w:pPr>
        <w:pStyle w:val="Heading2"/>
        <w:spacing w:after="160" w:before="280"/>
      </w:pPr>
      <w:r>
        <w:rPr>
          <w:rFonts w:ascii="Arial" w:cs="Arial" w:eastAsia="Arial" w:hAnsi="Arial"/>
          <w:b/>
          <w:bCs/>
          <w:color w:val="2E86C1"/>
          <w:sz w:val="26"/>
          <w:szCs w:val="26"/>
        </w:rPr>
        <w:t xml:space="preserve">Kritik Öneriler</w:t>
      </w:r>
    </w:p>
    <w:p>
      <w:pPr>
        <w:pStyle w:val="ListParagraph"/>
        <w:numPr>
          <w:ilvl w:val="0"/>
          <w:numId w:val="3"/>
        </w:numPr>
        <w:spacing w:after="80"/>
      </w:pPr>
      <w:r>
        <w:rPr>
          <w:rFonts w:ascii="Arial" w:cs="Arial" w:eastAsia="Arial" w:hAnsi="Arial"/>
          <w:sz w:val="20"/>
          <w:szCs w:val="20"/>
        </w:rPr>
        <w:t xml:space="preserve">FAZ-1'i hemen başlat: StressTestBridge + test_009 yük testi runner oluştur</w:t>
      </w:r>
    </w:p>
    <w:p>
      <w:pPr>
        <w:pStyle w:val="ListParagraph"/>
        <w:numPr>
          <w:ilvl w:val="0"/>
          <w:numId w:val="3"/>
        </w:numPr>
        <w:spacing w:after="80"/>
      </w:pPr>
      <w:r>
        <w:rPr>
          <w:rFonts w:ascii="Arial" w:cs="Arial" w:eastAsia="Arial" w:hAnsi="Arial"/>
          <w:sz w:val="20"/>
          <w:szCs w:val="20"/>
        </w:rPr>
        <w:t xml:space="preserve">MT5 Bridge hata enjeksiyonu en yüksek öncelik: GCM bağlantısı tek hata noktası</w:t>
      </w:r>
    </w:p>
    <w:p>
      <w:pPr>
        <w:pStyle w:val="ListParagraph"/>
        <w:numPr>
          <w:ilvl w:val="0"/>
          <w:numId w:val="3"/>
        </w:numPr>
        <w:spacing w:after="80"/>
      </w:pPr>
      <w:r>
        <w:rPr>
          <w:rFonts w:ascii="Arial" w:cs="Arial" w:eastAsia="Arial" w:hAnsi="Arial"/>
          <w:sz w:val="20"/>
          <w:szCs w:val="20"/>
        </w:rPr>
        <w:t xml:space="preserve">Bellek profilleme ekle: 6 saatlik soak testlerde tracemalloc ile izle</w:t>
      </w:r>
    </w:p>
    <w:p>
      <w:pPr>
        <w:pStyle w:val="ListParagraph"/>
        <w:numPr>
          <w:ilvl w:val="0"/>
          <w:numId w:val="3"/>
        </w:numPr>
        <w:spacing w:after="80"/>
      </w:pPr>
      <w:r>
        <w:rPr>
          <w:rFonts w:ascii="Arial" w:cs="Arial" w:eastAsia="Arial" w:hAnsi="Arial"/>
          <w:sz w:val="20"/>
          <w:szCs w:val="20"/>
        </w:rPr>
        <w:t xml:space="preserve">Kaos deneylerini üç ayda bir tekrarla: Sistem değiştikçe yeni kırılganlıklar oluşur</w:t>
      </w:r>
    </w:p>
    <w:p>
      <w:pPr>
        <w:pStyle w:val="ListParagraph"/>
        <w:numPr>
          <w:ilvl w:val="0"/>
          <w:numId w:val="3"/>
        </w:numPr>
        <w:spacing w:after="80"/>
      </w:pPr>
      <w:r>
        <w:rPr>
          <w:rFonts w:ascii="Arial" w:cs="Arial" w:eastAsia="Arial" w:hAnsi="Arial"/>
          <w:sz w:val="20"/>
          <w:szCs w:val="20"/>
        </w:rPr>
        <w:t xml:space="preserve">Tüm test sonuçlarını RAPORLAR klasörüne arşivle: SPK denetimi için hazır ol</w:t>
      </w:r>
    </w:p>
    <w:p>
      <w:pPr>
        <w:spacing w:after="120"/>
      </w:pPr>
      <w:r>
        <w:rPr>
          <w:rFonts w:ascii="Arial" w:cs="Arial" w:eastAsia="Arial" w:hAnsi="Arial"/>
          <w:sz w:val="20"/>
          <w:szCs w:val="20"/>
        </w:rPr>
        <w:t xml:space="preserve"/>
      </w:r>
    </w:p>
    <w:p>
      <w:pPr>
        <w:pBdr>
          <w:left w:val="single" w:color="E74C3C" w:sz="12"/>
        </w:pBdr>
        <w:shd w:fill="FDEDEC" w:val="clear"/>
        <w:spacing w:after="160" w:before="160"/>
        <w:ind w:left="200"/>
      </w:pPr>
      <w:r>
        <w:rPr>
          <w:rFonts w:ascii="Arial" w:cs="Arial" w:eastAsia="Arial" w:hAnsi="Arial"/>
          <w:i/>
          <w:iCs/>
          <w:color w:val="E74C3C"/>
          <w:sz w:val="19"/>
          <w:szCs w:val="19"/>
        </w:rPr>
        <w:t xml:space="preserve">  SERMAYEYİ ÖNCE KORU, SONRA KAZAN. Stres testi = Koruma kalitesinin kanıtı.</w:t>
      </w:r>
    </w:p>
    <w:p>
      <w:pPr>
        <w:spacing w:after="120"/>
      </w:pPr>
      <w:r>
        <w:rPr>
          <w:rFonts w:ascii="Arial" w:cs="Arial" w:eastAsia="Arial" w:hAnsi="Arial"/>
          <w:sz w:val="20"/>
          <w:szCs w:val="20"/>
        </w:rPr>
        <w:t xml:space="preserve"/>
      </w:r>
    </w:p>
    <w:p>
      <w:pPr>
        <w:spacing w:after="120"/>
      </w:pPr>
      <w:r>
        <w:rPr>
          <w:rFonts w:ascii="Arial" w:cs="Arial" w:eastAsia="Arial" w:hAnsi="Arial"/>
          <w:i/>
          <w:iCs/>
          <w:color w:val="999999"/>
          <w:sz w:val="20"/>
          <w:szCs w:val="20"/>
        </w:rPr>
        <w:t xml:space="preserve">Rapor Sonu.</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6"/>
        <w:szCs w:val="16"/>
      </w:rPr>
      <w:t xml:space="preserve">GİZLİ — DAHİLİ KULLANIM | Sayfa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026"/>
      </w:tabs>
    </w:pPr>
    <w:r>
      <w:rPr>
        <w:rFonts w:ascii="Arial" w:cs="Arial" w:eastAsia="Arial" w:hAnsi="Arial"/>
        <w:color w:val="2E86C1"/>
        <w:sz w:val="16"/>
        <w:szCs w:val="16"/>
      </w:rPr>
      <w:t xml:space="preserve">ÜSTAT v5.7 — Stres Testi Araştırma Raporu</w:t>
    </w:r>
    <w:r>
      <w:rPr>
        <w:rFonts w:ascii="Arial" w:cs="Arial" w:eastAsia="Arial" w:hAnsi="Arial"/>
        <w:color w:val="999999"/>
        <w:sz w:val="16"/>
        <w:szCs w:val="16"/>
      </w:rPr>
      <w:t xml:space="preserve">	22 Mart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2026-03-22T10:29:22.428Z</dcterms:created>
  <dcterms:modified xsi:type="dcterms:W3CDTF">2026-03-22T10:29:22.428Z</dcterms:modified>
</cp:coreProperties>
</file>

<file path=docProps/custom.xml><?xml version="1.0" encoding="utf-8"?>
<Properties xmlns="http://schemas.openxmlformats.org/officeDocument/2006/custom-properties" xmlns:vt="http://schemas.openxmlformats.org/officeDocument/2006/docPropsVTypes"/>
</file>