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36"/>
          <w:szCs w:val="36"/>
        </w:rPr>
        <w:t xml:space="preserve">VIOP Islem Yonetim Sistemi Raporu</w:t>
      </w:r>
    </w:p>
    <w:p>
      <w:pPr>
        <w:spacing w:after="80"/>
        <w:jc w:val="center"/>
      </w:pPr>
      <w:r>
        <w:rPr>
          <w:rFonts w:ascii="Arial" w:cs="Arial" w:eastAsia="Arial" w:hAnsi="Arial"/>
          <w:color w:val="999999"/>
          <w:sz w:val="28"/>
          <w:szCs w:val="28"/>
        </w:rPr>
        <w:t xml:space="preserve">vs</w:t>
      </w:r>
    </w:p>
    <w:p>
      <w:pPr>
        <w:spacing w:after="80"/>
        <w:jc w:val="center"/>
      </w:pPr>
      <w:r>
        <w:rPr>
          <w:rFonts w:ascii="Arial" w:cs="Arial" w:eastAsia="Arial" w:hAnsi="Arial"/>
          <w:b/>
          <w:bCs/>
          <w:color w:val="1A5276"/>
          <w:sz w:val="36"/>
          <w:szCs w:val="36"/>
        </w:rPr>
        <w:t xml:space="preserve">OGUL Islem Yonetim Motoru</w:t>
      </w:r>
    </w:p>
    <w:p>
      <w:pPr>
        <w:spacing w:after="400"/>
        <w:jc w:val="center"/>
      </w:pPr>
      <w:r>
        <w:rPr>
          <w:rFonts w:ascii="Arial" w:cs="Arial" w:eastAsia="Arial" w:hAnsi="Arial"/>
          <w:i/>
          <w:iCs/>
          <w:color w:val="777777"/>
          <w:sz w:val="22"/>
          <w:szCs w:val="22"/>
        </w:rPr>
        <w:t xml:space="preserve">Detayli Karsilastirma Analizi — 25 Mart 2026</w:t>
      </w:r>
    </w:p>
    <w:p>
      <w:pPr>
        <w:pStyle w:val="Heading1"/>
        <w:spacing w:after="120" w:before="240"/>
      </w:pPr>
      <w:r>
        <w:rPr>
          <w:rFonts w:ascii="Arial" w:cs="Arial" w:eastAsia="Arial" w:hAnsi="Arial"/>
        </w:rPr>
        <w:t xml:space="preserve">1. Yonetici Ozeti</w:t>
      </w:r>
    </w:p>
    <w:p>
      <w:pPr>
        <w:spacing w:after="120"/>
      </w:pPr>
      <w:r>
        <w:rPr>
          <w:rFonts w:ascii="Arial" w:cs="Arial" w:eastAsia="Arial" w:hAnsi="Arial"/>
          <w:b/>
          <w:bCs/>
          <w:sz w:val="22"/>
          <w:szCs w:val="22"/>
        </w:rPr>
        <w:t xml:space="preserve">VIOP Islem Yonetim Sistemi Raporu</w:t>
      </w:r>
      <w:r>
        <w:rPr>
          <w:rFonts w:ascii="Arial" w:cs="Arial" w:eastAsia="Arial" w:hAnsi="Arial"/>
          <w:sz w:val="22"/>
          <w:szCs w:val="22"/>
        </w:rPr>
        <w:t xml:space="preserve"> (bundan sonra </w:t>
      </w:r>
      <w:r>
        <w:rPr>
          <w:rFonts w:ascii="Arial" w:cs="Arial" w:eastAsia="Arial" w:hAnsi="Arial"/>
          <w:b/>
          <w:bCs/>
          <w:i/>
          <w:iCs/>
          <w:sz w:val="22"/>
          <w:szCs w:val="22"/>
        </w:rPr>
        <w:t xml:space="preserve">Rapor</w:t>
      </w:r>
      <w:r>
        <w:rPr>
          <w:rFonts w:ascii="Arial" w:cs="Arial" w:eastAsia="Arial" w:hAnsi="Arial"/>
          <w:sz w:val="22"/>
          <w:szCs w:val="22"/>
        </w:rPr>
        <w:t xml:space="preserve">), saf pozisyon yonetimi odakli bir sistem tasarimi sunar: dinamik ATR trailing stop, 4 durumlu makine (S0-S3), VİOP’a ozgu operasyonel kurallar (seans, vade, tick, spread). Sinyal uretimi kapsam disindadir.</w:t>
      </w:r>
    </w:p>
    <w:p>
      <w:pPr>
        <w:spacing w:after="120"/>
      </w:pPr>
      <w:r>
        <w:rPr>
          <w:rFonts w:ascii="Arial" w:cs="Arial" w:eastAsia="Arial" w:hAnsi="Arial"/>
          <w:b/>
          <w:bCs/>
          <w:sz w:val="22"/>
          <w:szCs w:val="22"/>
        </w:rPr>
        <w:t xml:space="preserve">OGUL</w:t>
      </w:r>
      <w:r>
        <w:rPr>
          <w:rFonts w:ascii="Arial" w:cs="Arial" w:eastAsia="Arial" w:hAnsi="Arial"/>
          <w:sz w:val="22"/>
          <w:szCs w:val="22"/>
        </w:rPr>
        <w:t xml:space="preserve"> ise tam kapsamli bir otonom trading motorudur: 3 strateji ile sinyal uretimi, coklu zaman dilimi analizi, rejim tespiti, confluence skorlama, 3 katmanli hibrit trailing stop, piramitleme, maliyet ortalamalandirma ve cok katmanli risk yonetimi. 4.696 satirlik kod ile cok daha genis bir alani kapsar.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Her Ikisinde Var</w:t>
            </w:r>
          </w:p>
        </w:tc>
        <w:tc>
          <w:tcPr>
            <w:tcW w:type="dxa" w:w="328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Sadece Raporda</w:t>
            </w:r>
          </w:p>
        </w:tc>
        <w:tc>
          <w:tcPr>
            <w:tcW w:type="dxa" w:w="328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Sadece OGUL’da</w:t>
            </w:r>
          </w:p>
        </w:tc>
      </w:tr>
      <w:tr>
        <w:tc>
          <w:tcPr>
            <w:tcW w:type="dxa" w:w="32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jc w:val="center"/>
            </w:pPr>
            <w:r>
              <w:rPr>
                <w:rFonts w:ascii="Arial" w:cs="Arial" w:eastAsia="Arial" w:hAnsi="Arial"/>
                <w:b/>
                <w:bCs/>
                <w:sz w:val="24"/>
                <w:szCs w:val="24"/>
              </w:rPr>
              <w:t xml:space="preserve">24 ozellik</w:t>
            </w:r>
          </w:p>
        </w:tc>
        <w:tc>
          <w:tcPr>
            <w:tcW w:type="dxa" w:w="32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jc w:val="center"/>
            </w:pPr>
            <w:r>
              <w:rPr>
                <w:rFonts w:ascii="Arial" w:cs="Arial" w:eastAsia="Arial" w:hAnsi="Arial"/>
                <w:b/>
                <w:bCs/>
                <w:sz w:val="24"/>
                <w:szCs w:val="24"/>
              </w:rPr>
              <w:t xml:space="preserve">10 ozellik</w:t>
            </w:r>
          </w:p>
        </w:tc>
        <w:tc>
          <w:tcPr>
            <w:tcW w:type="dxa" w:w="32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0"/>
              <w:jc w:val="center"/>
            </w:pPr>
            <w:r>
              <w:rPr>
                <w:rFonts w:ascii="Arial" w:cs="Arial" w:eastAsia="Arial" w:hAnsi="Arial"/>
                <w:b/>
                <w:bCs/>
                <w:sz w:val="24"/>
                <w:szCs w:val="24"/>
              </w:rPr>
              <w:t xml:space="preserve">31 ozellik</w:t>
            </w:r>
          </w:p>
        </w:tc>
      </w:tr>
    </w:tbl>
    <w:p>
      <w:pPr>
        <w:spacing w:after="120"/>
      </w:pPr>
      <w:r>
        <w:rPr>
          <w:rFonts w:ascii="Arial" w:cs="Arial" w:eastAsia="Arial" w:hAnsi="Arial"/>
          <w:sz w:val="22"/>
          <w:szCs w:val="22"/>
        </w:rPr>
        <w:t xml:space="preserve"/>
      </w:r>
    </w:p>
    <w:p>
      <w:pPr>
        <w:pStyle w:val="Heading1"/>
        <w:spacing w:after="120" w:before="240"/>
      </w:pPr>
      <w:r>
        <w:rPr>
          <w:rFonts w:ascii="Arial" w:cs="Arial" w:eastAsia="Arial" w:hAnsi="Arial"/>
        </w:rPr>
        <w:t xml:space="preserve">2. Detayli Karsilastirma Tablosu</w:t>
      </w:r>
    </w:p>
    <w:p>
      <w:pPr>
        <w:spacing w:after="120"/>
      </w:pPr>
      <w:r>
        <w:rPr>
          <w:rFonts w:ascii="Arial" w:cs="Arial" w:eastAsia="Arial" w:hAnsi="Arial"/>
          <w:sz w:val="22"/>
          <w:szCs w:val="22"/>
        </w:rPr>
        <w:t xml:space="preserve">Asagidaki tablo her iki sistemin ozelliklerini kategorilere ayirarak kiyaslamaktadir.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Ozellik</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Rapor</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OGUL</w:t>
            </w:r>
          </w:p>
        </w:tc>
        <w:tc>
          <w:tcPr>
            <w:tcW w:type="dxa" w:w="45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Notlar</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A5276"/>
                <w:sz w:val="20"/>
                <w:szCs w:val="20"/>
              </w:rPr>
              <w:t xml:space="preserve">DURUM MAKINESI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Pozisyon durumu izleme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 durum (S0-S3)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 durum (SIGNAL...CLOSED)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cok daha granular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S0: Izleme (pozisyon acildi)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Her ikisinde de var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S1: Aktif (breakeven)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breakeven_hit flag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S2: Trailing stop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3 katmanli hibrit trailing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S3: Kapandi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CLOSED + 15+ kapanis nedeni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Emir durumu izleme (SENT/PARTIAL/TIMEOUT)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Rapor sadece pozisyon yonetimi tanimlar</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A5276"/>
                <w:sz w:val="20"/>
                <w:szCs w:val="20"/>
              </w:rPr>
              <w:t xml:space="preserve">ATR MOTORU</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ATR periyodu: 14 gun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Ayni standart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Dinamik carpan (volatiliteye gore 1.0x-2.0x)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Sabit carpanlar (strateji bazli)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Likidite sinifi bazli carpan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A=1.0x, B=1.3x, C=1.5x</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Min trailing mesafesi (%1.5)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boyle bir alt sinir yok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Max trailing mesafesi (%8.0)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boyle bir ust sinir yok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Pre-seans ATR guncelleme (09:00)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canli bar verisinden hesaplar</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A5276"/>
                <w:sz w:val="20"/>
                <w:szCs w:val="20"/>
              </w:rPr>
              <w:t xml:space="preserve">TRAILING STOP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ATR bazli trailing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Temel yontem ayni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Demirciler Kurali (stop asla geri gitmez)</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Her ikisi de uyguluyor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Swing bazli yapisal SL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support/resistance analizi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EMA(20) bazli trailing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EMA20 +/- ATR*mult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Chandelier Exit (3xATR)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v13.0 ile eklendi, %30 agirlik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3 katmanli hibrit (en siki kazanir)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Raporun en buyuk eksigi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R-Multiple bazli sikilastirma (-1.5R)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zarar buyudukce trail daralir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Ogle molasi genisletme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12:30-14:00 trail*1.3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Tick adimina yuvarlama (0.01 TL)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tick yuvarlama eksik</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A5276"/>
                <w:sz w:val="20"/>
                <w:szCs w:val="20"/>
              </w:rPr>
              <w:t xml:space="preserve">BREAKEVEN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Breakeven korumasi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Her ikisinde de var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Aktivasyon: %1 kar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ATR bazli (sinif bazli 1.0-1.5x ATR)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Komisyon offseti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Her ikisinde de eksik (H-Engine icin onaylandi)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Spread telafisi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entry + spread</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A5276"/>
                <w:sz w:val="20"/>
                <w:szCs w:val="20"/>
              </w:rPr>
              <w:t xml:space="preserve">SEANS YONETIMI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Seans saati kontrolu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Seans baslangici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09:20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09:40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20 dk daha gec baslar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Seans bitisi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17:50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20 dk daha erken kapar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Kapanisa yakin yeni pozisyon engeli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17:30 (30 dk)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17:50 (EOD)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Rapor daha gradualli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Gece pozisyonu tasima secenegi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zorunlu EOD kapanma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Acilis/kapanis volatilite filtresi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09:45-10:15 ve 17:15-17:45 *0.5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Tatil gunu kontrolu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ALL_HOLIDAYS seti</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A5276"/>
                <w:sz w:val="20"/>
                <w:szCs w:val="20"/>
              </w:rPr>
              <w:t xml:space="preserve">VADE YONETIMI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Vade uyarisi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5 gun once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 gun once (no new trade)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Yeni pozisyon engeli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 gun once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 gun once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daha erken engelliyor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Zorunlu kapatma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Son gun 17:30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Son gun -1 (T-1)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Yeni kontrat gozlem suresi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 gun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yeni kontrata geciste dikkatli</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A5276"/>
                <w:sz w:val="20"/>
                <w:szCs w:val="20"/>
              </w:rPr>
              <w:t xml:space="preserve">EMIR ILETIM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Iki asamali iletim (VIOP zorunlu)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Her ikisi de uyguluyor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LIMIT -&gt; MARKET retry stratejisi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15 sn timeout sonrasi market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Max slippage kontrolu (0.5xATR)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Hata yonetimi (requote/timeout/reject)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Rapor: 3 deneme; OGUL: benzer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Spread yonetimi (BID/ASK kontrolu)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A5276"/>
                <w:sz w:val="20"/>
                <w:szCs w:val="20"/>
              </w:rPr>
              <w:t xml:space="preserve">RISK KATMANI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Margin call oncesi koruma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Farkli esikler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Katmanli margin esikleri (105%/110%)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tek esik (%20 margin 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Gunluk max zarar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Teminat x %20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Equity x %3</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Farkli baz ve oran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Aylik drawdown limiti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%4 uyari, %6 durdurma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Sembol bazli ardisik zarar limiti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2 ardisik zarar = durdur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R-Multiple takibi (-2R otomatik kapat)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v13.0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Devre kesici (tavan/taban) yonetimi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eksik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Max acik pozisyon siniri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5 (parametrik)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5 (MAX_CONCURRENT)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Ayni</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A5276"/>
                <w:sz w:val="20"/>
                <w:szCs w:val="20"/>
              </w:rPr>
              <w:t xml:space="preserve">SINYAL URETIMI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Trend Follow stratejisi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Rapor sinyal sistemi icermiyor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Mean Reversion stratejisi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Breakout stratejisi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Coklu zaman dilimi analizi (H1/M15/M5)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Confluence skorlama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Rejim tespiti (TREND/RANGE/VOLATILE/OLAY)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A5276"/>
                <w:sz w:val="20"/>
                <w:szCs w:val="20"/>
              </w:rPr>
              <w:t xml:space="preserve">POZISYON YONETIMI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TP1 kismi kapama (%50)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1.5xATR karda yari kapat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Piramitleme (kazanca ekleme)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max 3 ekleme, %50 lot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Maliyet ortalamalandirma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1xATR geri cekilmede +1 lot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Max pozisyon suresi (24 saat)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96 M15 bar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Pullback toleransi (dinamik)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volatiliteye gore %20-%40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Volume spike cikis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3x hacim + zarar = kapat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Yatay piyasa cikisi (8 mum &lt; 0.5xATR)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Son 45 dk kar al (17:00+)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A5276"/>
                <w:sz w:val="20"/>
                <w:szCs w:val="20"/>
              </w:rPr>
              <w:t xml:space="preserve">VIOP OZEL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Uzlasma fiyati etkisi yonetimi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OGUL: gun sonu uzlasma hesabi yok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Netting modu uyumlulugu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Lot bazli pozisyon hesabi (x100)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i/>
                <w:iCs/>
                <w:color w:val="555555"/>
                <w:sz w:val="18"/>
                <w:szCs w:val="18"/>
              </w:rPr>
              <w:t xml:space="preserve">CONTRACT_SIZE = 100</w:t>
            </w:r>
          </w:p>
        </w:tc>
      </w:tr>
    </w:tbl>
    <w:p>
      <w:r>
        <w:br w:type="page"/>
      </w:r>
    </w:p>
    <w:p>
      <w:pPr>
        <w:pStyle w:val="Heading1"/>
        <w:spacing w:after="120" w:before="240"/>
      </w:pPr>
      <w:r>
        <w:rPr>
          <w:rFonts w:ascii="Arial" w:cs="Arial" w:eastAsia="Arial" w:hAnsi="Arial"/>
        </w:rPr>
        <w:t xml:space="preserve">3. Kritik Farklar</w:t>
      </w:r>
    </w:p>
    <w:p>
      <w:pPr>
        <w:pStyle w:val="Heading2"/>
        <w:spacing w:after="120" w:before="240"/>
      </w:pPr>
      <w:r>
        <w:rPr>
          <w:rFonts w:ascii="Arial" w:cs="Arial" w:eastAsia="Arial" w:hAnsi="Arial"/>
        </w:rPr>
        <w:t xml:space="preserve">3.1 Trailing Stop Mimarisi</w:t>
      </w:r>
    </w:p>
    <w:p>
      <w:pPr>
        <w:spacing w:after="120"/>
      </w:pPr>
      <w:r>
        <w:rPr>
          <w:rFonts w:ascii="Arial" w:cs="Arial" w:eastAsia="Arial" w:hAnsi="Arial"/>
          <w:b/>
          <w:bCs/>
          <w:sz w:val="22"/>
          <w:szCs w:val="22"/>
        </w:rPr>
        <w:t xml:space="preserve">Rapor: </w:t>
      </w:r>
      <w:r>
        <w:rPr>
          <w:rFonts w:ascii="Arial" w:cs="Arial" w:eastAsia="Arial" w:hAnsi="Arial"/>
          <w:sz w:val="22"/>
          <w:szCs w:val="22"/>
        </w:rPr>
        <w:t xml:space="preserve">Saf ATR% bazli tek katmanli trailing. Volatiliteye gore dinamik carpan (1.0x-2.0x). Basit, anlasilir, parametrik.</w:t>
      </w:r>
    </w:p>
    <w:p>
      <w:pPr>
        <w:spacing w:after="120"/>
      </w:pPr>
      <w:r>
        <w:rPr>
          <w:rFonts w:ascii="Arial" w:cs="Arial" w:eastAsia="Arial" w:hAnsi="Arial"/>
          <w:b/>
          <w:bCs/>
          <w:sz w:val="22"/>
          <w:szCs w:val="22"/>
        </w:rPr>
        <w:t xml:space="preserve">OGUL: </w:t>
      </w:r>
      <w:r>
        <w:rPr>
          <w:rFonts w:ascii="Arial" w:cs="Arial" w:eastAsia="Arial" w:hAnsi="Arial"/>
          <w:sz w:val="22"/>
          <w:szCs w:val="22"/>
        </w:rPr>
        <w:t xml:space="preserve">3 katmanli hibrit sistem (Swing yapisal + EMA20±ATR + Chandelier Exit). En siki kazanir. R-multiple bazli sikilastirma, ogle molasi genisletme, modify failure cooldown. Cok daha sofistike ama karmasik.</w:t>
      </w:r>
    </w:p>
    <w:p>
      <w:pPr>
        <w:spacing w:after="120"/>
      </w:pPr>
      <w:r>
        <w:rPr>
          <w:rFonts w:ascii="Arial" w:cs="Arial" w:eastAsia="Arial" w:hAnsi="Arial"/>
          <w:b/>
          <w:bCs/>
          <w:color w:val="1A5276"/>
          <w:sz w:val="22"/>
          <w:szCs w:val="22"/>
        </w:rPr>
        <w:t xml:space="preserve">Degerlendirme: </w:t>
      </w:r>
      <w:r>
        <w:rPr>
          <w:rFonts w:ascii="Arial" w:cs="Arial" w:eastAsia="Arial" w:hAnsi="Arial"/>
          <w:sz w:val="22"/>
          <w:szCs w:val="22"/>
        </w:rPr>
        <w:t xml:space="preserve">OGUL’un yaklasimi daha gelismis. Ancak Raporun dinamik carpan sistemi (volatiliteye gore otomatik ayarlama) ve min/max koruma sinirlari (%1.5-%8.0) OGUL’da yok — bunlar degerli eklemeler olabilir.</w:t>
      </w:r>
    </w:p>
    <w:p>
      <w:pPr>
        <w:pStyle w:val="Heading2"/>
        <w:spacing w:after="120" w:before="240"/>
      </w:pPr>
      <w:r>
        <w:rPr>
          <w:rFonts w:ascii="Arial" w:cs="Arial" w:eastAsia="Arial" w:hAnsi="Arial"/>
        </w:rPr>
        <w:t xml:space="preserve">3.2 ATR Dinamik Carpan</w:t>
      </w:r>
    </w:p>
    <w:p>
      <w:pPr>
        <w:spacing w:after="120"/>
      </w:pPr>
      <w:r>
        <w:rPr>
          <w:rFonts w:ascii="Arial" w:cs="Arial" w:eastAsia="Arial" w:hAnsi="Arial"/>
          <w:b/>
          <w:bCs/>
          <w:sz w:val="22"/>
          <w:szCs w:val="22"/>
        </w:rPr>
        <w:t xml:space="preserve">Rapor: </w:t>
      </w:r>
      <w:r>
        <w:rPr>
          <w:rFonts w:ascii="Arial" w:cs="Arial" w:eastAsia="Arial" w:hAnsi="Arial"/>
          <w:sz w:val="22"/>
          <w:szCs w:val="22"/>
        </w:rPr>
        <w:t xml:space="preserve">5 kademeli dinamik carpan: ATR% &lt; %1.0 → 2.0x (sakin piyasa genis pay), ATR% &gt; %5.0 → 1.0x (volatil piyasa siki takip). Piyasa kosuluna adapte olur.</w:t>
      </w:r>
    </w:p>
    <w:p>
      <w:pPr>
        <w:spacing w:after="120"/>
      </w:pPr>
      <w:r>
        <w:rPr>
          <w:rFonts w:ascii="Arial" w:cs="Arial" w:eastAsia="Arial" w:hAnsi="Arial"/>
          <w:b/>
          <w:bCs/>
          <w:sz w:val="22"/>
          <w:szCs w:val="22"/>
        </w:rPr>
        <w:t xml:space="preserve">OGUL: </w:t>
      </w:r>
      <w:r>
        <w:rPr>
          <w:rFonts w:ascii="Arial" w:cs="Arial" w:eastAsia="Arial" w:hAnsi="Arial"/>
          <w:sz w:val="22"/>
          <w:szCs w:val="22"/>
        </w:rPr>
        <w:t xml:space="preserve">Sabit carpanlar (strateji bazli: TF=1.5x, BO=2.0x) ve likidite sinifi bazli ayarlama (A=1.0x, B=1.3x, C=1.5x). Piyasa volatilitesine gore dinamik degisim yok.</w:t>
      </w:r>
    </w:p>
    <w:p>
      <w:pPr>
        <w:spacing w:after="120"/>
      </w:pPr>
      <w:r>
        <w:rPr>
          <w:rFonts w:ascii="Arial" w:cs="Arial" w:eastAsia="Arial" w:hAnsi="Arial"/>
          <w:b/>
          <w:bCs/>
          <w:color w:val="E74C3C"/>
          <w:sz w:val="22"/>
          <w:szCs w:val="22"/>
        </w:rPr>
        <w:t xml:space="preserve">Oneri: </w:t>
      </w:r>
      <w:r>
        <w:rPr>
          <w:rFonts w:ascii="Arial" w:cs="Arial" w:eastAsia="Arial" w:hAnsi="Arial"/>
          <w:sz w:val="22"/>
          <w:szCs w:val="22"/>
        </w:rPr>
        <w:t xml:space="preserve">Raporun dinamik carpan sistemi OGUL’a entegre edilebilir. Likidite sinifi ve volatilite bazli carpan birlikte kullanilabilir.</w:t>
      </w:r>
    </w:p>
    <w:p>
      <w:pPr>
        <w:pStyle w:val="Heading2"/>
        <w:spacing w:after="120" w:before="240"/>
      </w:pPr>
      <w:r>
        <w:rPr>
          <w:rFonts w:ascii="Arial" w:cs="Arial" w:eastAsia="Arial" w:hAnsi="Arial"/>
        </w:rPr>
        <w:t xml:space="preserve">3.3 Seans Penceresi</w:t>
      </w:r>
    </w:p>
    <w:p>
      <w:pPr>
        <w:spacing w:after="120"/>
      </w:pPr>
      <w:r>
        <w:rPr>
          <w:rFonts w:ascii="Arial" w:cs="Arial" w:eastAsia="Arial" w:hAnsi="Arial"/>
          <w:b/>
          <w:bCs/>
          <w:sz w:val="22"/>
          <w:szCs w:val="22"/>
        </w:rPr>
        <w:t xml:space="preserve">Rapor: </w:t>
      </w:r>
      <w:r>
        <w:rPr>
          <w:rFonts w:ascii="Arial" w:cs="Arial" w:eastAsia="Arial" w:hAnsi="Arial"/>
          <w:sz w:val="22"/>
          <w:szCs w:val="22"/>
        </w:rPr>
        <w:t xml:space="preserve">09:20-18:10 (8 saat 50 dk). Gradualli kapanis: 17:30 yeni pozisyon engeli, 18:00 overnight karar, 18:10 tam kapanis.</w:t>
      </w:r>
    </w:p>
    <w:p>
      <w:pPr>
        <w:spacing w:after="120"/>
      </w:pPr>
      <w:r>
        <w:rPr>
          <w:rFonts w:ascii="Arial" w:cs="Arial" w:eastAsia="Arial" w:hAnsi="Arial"/>
          <w:b/>
          <w:bCs/>
          <w:sz w:val="22"/>
          <w:szCs w:val="22"/>
        </w:rPr>
        <w:t xml:space="preserve">OGUL: </w:t>
      </w:r>
      <w:r>
        <w:rPr>
          <w:rFonts w:ascii="Arial" w:cs="Arial" w:eastAsia="Arial" w:hAnsi="Arial"/>
          <w:sz w:val="22"/>
          <w:szCs w:val="22"/>
        </w:rPr>
        <w:t xml:space="preserve">09:40-17:50 (8 saat 10 dk). Daha dar pencere. Zorunlu EOD kapanis (gece tasima yok).</w:t>
      </w:r>
    </w:p>
    <w:p>
      <w:pPr>
        <w:spacing w:after="120"/>
      </w:pPr>
      <w:r>
        <w:rPr>
          <w:rFonts w:ascii="Arial" w:cs="Arial" w:eastAsia="Arial" w:hAnsi="Arial"/>
          <w:b/>
          <w:bCs/>
          <w:color w:val="1A5276"/>
          <w:sz w:val="22"/>
          <w:szCs w:val="22"/>
        </w:rPr>
        <w:t xml:space="preserve">Degerlendirme: </w:t>
      </w:r>
      <w:r>
        <w:rPr>
          <w:rFonts w:ascii="Arial" w:cs="Arial" w:eastAsia="Arial" w:hAnsi="Arial"/>
          <w:sz w:val="22"/>
          <w:szCs w:val="22"/>
        </w:rPr>
        <w:t xml:space="preserve">OGUL daha muhafazakar (kisacasi daha guvenli). Gece tasima secenegi eklenmesi tartismali — gap riski yuksek.</w:t>
      </w:r>
    </w:p>
    <w:p>
      <w:pPr>
        <w:pStyle w:val="Heading2"/>
        <w:spacing w:after="120" w:before="240"/>
      </w:pPr>
      <w:r>
        <w:rPr>
          <w:rFonts w:ascii="Arial" w:cs="Arial" w:eastAsia="Arial" w:hAnsi="Arial"/>
        </w:rPr>
        <w:t xml:space="preserve">3.4 VİOP Ozel Kurallar</w:t>
      </w:r>
    </w:p>
    <w:p>
      <w:pPr>
        <w:spacing w:after="120"/>
      </w:pPr>
      <w:r>
        <w:rPr>
          <w:rFonts w:ascii="Arial" w:cs="Arial" w:eastAsia="Arial" w:hAnsi="Arial"/>
          <w:sz w:val="22"/>
          <w:szCs w:val="22"/>
        </w:rPr>
        <w:t xml:space="preserve">Raporun VİOP’a ozgu bazi kurallari OGUL’da eksik:</w:t>
      </w:r>
    </w:p>
    <w:p>
      <w:pPr>
        <w:pStyle w:val="ListParagraph"/>
        <w:numPr>
          <w:ilvl w:val="0"/>
          <w:numId w:val="2"/>
        </w:numPr>
      </w:pPr>
      <w:r>
        <w:rPr>
          <w:rFonts w:ascii="Arial" w:cs="Arial" w:eastAsia="Arial" w:hAnsi="Arial"/>
          <w:sz w:val="22"/>
          <w:szCs w:val="22"/>
        </w:rPr>
        <w:t xml:space="preserve">Tick adimina yuvarlama (0.01 TL): OGUL’da SL/TP tick adimina yuvarlanmiyor. Borsa reddi riski.</w:t>
      </w:r>
    </w:p>
    <w:p>
      <w:pPr>
        <w:pStyle w:val="ListParagraph"/>
        <w:numPr>
          <w:ilvl w:val="0"/>
          <w:numId w:val="2"/>
        </w:numPr>
      </w:pPr>
      <w:r>
        <w:rPr>
          <w:rFonts w:ascii="Arial" w:cs="Arial" w:eastAsia="Arial" w:hAnsi="Arial"/>
          <w:sz w:val="22"/>
          <w:szCs w:val="22"/>
        </w:rPr>
        <w:t xml:space="preserve">Devre kesici (tavan/taban) yonetimi: Fiyat tavana/tabana yapistiginda OGUL ozel bir islem yapmiyor.</w:t>
      </w:r>
    </w:p>
    <w:p>
      <w:pPr>
        <w:pStyle w:val="ListParagraph"/>
        <w:numPr>
          <w:ilvl w:val="0"/>
          <w:numId w:val="2"/>
        </w:numPr>
      </w:pPr>
      <w:r>
        <w:rPr>
          <w:rFonts w:ascii="Arial" w:cs="Arial" w:eastAsia="Arial" w:hAnsi="Arial"/>
          <w:sz w:val="22"/>
          <w:szCs w:val="22"/>
        </w:rPr>
        <w:t xml:space="preserve">Gun sonu uzlasma fiyati etkisi: max_kar hesabinda uzlasma farki dikkate alinmiyor.</w:t>
      </w:r>
    </w:p>
    <w:p>
      <w:pPr>
        <w:pStyle w:val="ListParagraph"/>
        <w:numPr>
          <w:ilvl w:val="0"/>
          <w:numId w:val="2"/>
        </w:numPr>
      </w:pPr>
      <w:r>
        <w:rPr>
          <w:rFonts w:ascii="Arial" w:cs="Arial" w:eastAsia="Arial" w:hAnsi="Arial"/>
          <w:sz w:val="22"/>
          <w:szCs w:val="22"/>
        </w:rPr>
        <w:t xml:space="preserve">Min/Max trailing mesafesi korumasi (%1.5-%8.0): OGUL’da trailing mesafesine alt/ust sinir yok.</w:t>
      </w:r>
    </w:p>
    <w:p>
      <w:pPr>
        <w:pStyle w:val="Heading2"/>
        <w:spacing w:after="120" w:before="240"/>
      </w:pPr>
      <w:r>
        <w:rPr>
          <w:rFonts w:ascii="Arial" w:cs="Arial" w:eastAsia="Arial" w:hAnsi="Arial"/>
        </w:rPr>
        <w:t xml:space="preserve">3.5 OGUL’un Ustunlukleri</w:t>
      </w:r>
    </w:p>
    <w:p>
      <w:pPr>
        <w:spacing w:after="120"/>
      </w:pPr>
      <w:r>
        <w:rPr>
          <w:rFonts w:ascii="Arial" w:cs="Arial" w:eastAsia="Arial" w:hAnsi="Arial"/>
          <w:sz w:val="22"/>
          <w:szCs w:val="22"/>
        </w:rPr>
        <w:t xml:space="preserve">Raporun kapsaminda olmayan, OGUL’a ozgu gelismis ozellikler:</w:t>
      </w:r>
    </w:p>
    <w:p>
      <w:pPr>
        <w:pStyle w:val="ListParagraph"/>
        <w:numPr>
          <w:ilvl w:val="0"/>
          <w:numId w:val="2"/>
        </w:numPr>
      </w:pPr>
      <w:r>
        <w:rPr>
          <w:rFonts w:ascii="Arial" w:cs="Arial" w:eastAsia="Arial" w:hAnsi="Arial"/>
          <w:sz w:val="22"/>
          <w:szCs w:val="22"/>
        </w:rPr>
        <w:t xml:space="preserve">Sinyal uretimi: 3 strateji (Trend Follow, Mean Reversion, Breakout) ile otonom giris kararlari</w:t>
      </w:r>
    </w:p>
    <w:p>
      <w:pPr>
        <w:pStyle w:val="ListParagraph"/>
        <w:numPr>
          <w:ilvl w:val="0"/>
          <w:numId w:val="2"/>
        </w:numPr>
      </w:pPr>
      <w:r>
        <w:rPr>
          <w:rFonts w:ascii="Arial" w:cs="Arial" w:eastAsia="Arial" w:hAnsi="Arial"/>
          <w:sz w:val="22"/>
          <w:szCs w:val="22"/>
        </w:rPr>
        <w:t xml:space="preserve">Coklu zaman dilimi: H1 trend filtresi, M5 giris kalitesi, M15 sinyal tetikleme</w:t>
      </w:r>
    </w:p>
    <w:p>
      <w:pPr>
        <w:pStyle w:val="ListParagraph"/>
        <w:numPr>
          <w:ilvl w:val="0"/>
          <w:numId w:val="2"/>
        </w:numPr>
      </w:pPr>
      <w:r>
        <w:rPr>
          <w:rFonts w:ascii="Arial" w:cs="Arial" w:eastAsia="Arial" w:hAnsi="Arial"/>
          <w:sz w:val="22"/>
          <w:szCs w:val="22"/>
        </w:rPr>
        <w:t xml:space="preserve">Confluence skorlama: Price action, support/resistance, bar pattern, trend structure analizi</w:t>
      </w:r>
    </w:p>
    <w:p>
      <w:pPr>
        <w:pStyle w:val="ListParagraph"/>
        <w:numPr>
          <w:ilvl w:val="0"/>
          <w:numId w:val="2"/>
        </w:numPr>
      </w:pPr>
      <w:r>
        <w:rPr>
          <w:rFonts w:ascii="Arial" w:cs="Arial" w:eastAsia="Arial" w:hAnsi="Arial"/>
          <w:sz w:val="22"/>
          <w:szCs w:val="22"/>
        </w:rPr>
        <w:t xml:space="preserve">Rejim tespiti: TREND/RANGE/VOLATILE/OLAY moduyla strateji secimi</w:t>
      </w:r>
    </w:p>
    <w:p>
      <w:pPr>
        <w:pStyle w:val="ListParagraph"/>
        <w:numPr>
          <w:ilvl w:val="0"/>
          <w:numId w:val="2"/>
        </w:numPr>
      </w:pPr>
      <w:r>
        <w:rPr>
          <w:rFonts w:ascii="Arial" w:cs="Arial" w:eastAsia="Arial" w:hAnsi="Arial"/>
          <w:sz w:val="22"/>
          <w:szCs w:val="22"/>
        </w:rPr>
        <w:t xml:space="preserve">Piramitleme ve maliyet ortalamalandirma: Kazanc ve geri cekilmelerde pozisyon buyutme</w:t>
      </w:r>
    </w:p>
    <w:p>
      <w:pPr>
        <w:pStyle w:val="ListParagraph"/>
        <w:numPr>
          <w:ilvl w:val="0"/>
          <w:numId w:val="2"/>
        </w:numPr>
      </w:pPr>
      <w:r>
        <w:rPr>
          <w:rFonts w:ascii="Arial" w:cs="Arial" w:eastAsia="Arial" w:hAnsi="Arial"/>
          <w:sz w:val="22"/>
          <w:szCs w:val="22"/>
        </w:rPr>
        <w:t xml:space="preserve">Aylik drawdown limiti: %4 uyari, %6 tam durdurma</w:t>
      </w:r>
    </w:p>
    <w:p>
      <w:pPr>
        <w:pStyle w:val="ListParagraph"/>
        <w:numPr>
          <w:ilvl w:val="0"/>
          <w:numId w:val="2"/>
        </w:numPr>
      </w:pPr>
      <w:r>
        <w:rPr>
          <w:rFonts w:ascii="Arial" w:cs="Arial" w:eastAsia="Arial" w:hAnsi="Arial"/>
          <w:sz w:val="22"/>
          <w:szCs w:val="22"/>
        </w:rPr>
        <w:t xml:space="preserve">R-Multiple takibi: -1.5R trailing sikilastir, -2.0R otomatik kapat</w:t>
      </w:r>
    </w:p>
    <w:p>
      <w:r>
        <w:br w:type="page"/>
      </w:r>
    </w:p>
    <w:p>
      <w:pPr>
        <w:pStyle w:val="Heading1"/>
        <w:spacing w:after="120" w:before="240"/>
      </w:pPr>
      <w:r>
        <w:rPr>
          <w:rFonts w:ascii="Arial" w:cs="Arial" w:eastAsia="Arial" w:hAnsi="Arial"/>
        </w:rPr>
        <w:t xml:space="preserve">4. Oneriler</w:t>
      </w:r>
    </w:p>
    <w:p>
      <w:pPr>
        <w:pStyle w:val="Heading2"/>
        <w:spacing w:after="120" w:before="240"/>
      </w:pPr>
      <w:r>
        <w:rPr>
          <w:rFonts w:ascii="Arial" w:cs="Arial" w:eastAsia="Arial" w:hAnsi="Arial"/>
        </w:rPr>
        <w:t xml:space="preserve">4.1 Rapordan OGUL’a Aktarilabilecek Ozellikler</w:t>
      </w:r>
    </w:p>
    <w:p>
      <w:pPr>
        <w:pStyle w:val="ListParagraph"/>
        <w:numPr>
          <w:ilvl w:val="0"/>
          <w:numId w:val="3"/>
        </w:numPr>
        <w:spacing w:after="160"/>
      </w:pPr>
      <w:r>
        <w:rPr>
          <w:rFonts w:ascii="Arial" w:cs="Arial" w:eastAsia="Arial" w:hAnsi="Arial"/>
          <w:b/>
          <w:bCs/>
          <w:sz w:val="22"/>
          <w:szCs w:val="22"/>
        </w:rPr>
        <w:t xml:space="preserve">Dinamik ATR Carpan Sistemi: </w:t>
      </w:r>
      <w:r>
        <w:rPr>
          <w:rFonts w:ascii="Arial" w:cs="Arial" w:eastAsia="Arial" w:hAnsi="Arial"/>
          <w:sz w:val="22"/>
          <w:szCs w:val="22"/>
        </w:rPr>
        <w:t xml:space="preserve">Volatiliteye gore otomatik carpan ayarlamasi (1.0x-2.0x). Mevcut likidite sinifi sistemiyle birlestirilebilir. Oncelik: ORTA</w:t>
      </w:r>
    </w:p>
    <w:p>
      <w:pPr>
        <w:pStyle w:val="ListParagraph"/>
        <w:numPr>
          <w:ilvl w:val="0"/>
          <w:numId w:val="3"/>
        </w:numPr>
        <w:spacing w:after="160"/>
      </w:pPr>
      <w:r>
        <w:rPr>
          <w:rFonts w:ascii="Arial" w:cs="Arial" w:eastAsia="Arial" w:hAnsi="Arial"/>
          <w:b/>
          <w:bCs/>
          <w:sz w:val="22"/>
          <w:szCs w:val="22"/>
        </w:rPr>
        <w:t xml:space="preserve">Min/Max Trailing Sinirlari: </w:t>
      </w:r>
      <w:r>
        <w:rPr>
          <w:rFonts w:ascii="Arial" w:cs="Arial" w:eastAsia="Arial" w:hAnsi="Arial"/>
          <w:sz w:val="22"/>
          <w:szCs w:val="22"/>
        </w:rPr>
        <w:t xml:space="preserve">Trailing mesafesine %1.5 alt ve %8.0 ust sinir. Basit ama etkili koruma. Oncelik: YUKSEK</w:t>
      </w:r>
    </w:p>
    <w:p>
      <w:pPr>
        <w:pStyle w:val="ListParagraph"/>
        <w:numPr>
          <w:ilvl w:val="0"/>
          <w:numId w:val="3"/>
        </w:numPr>
        <w:spacing w:after="160"/>
      </w:pPr>
      <w:r>
        <w:rPr>
          <w:rFonts w:ascii="Arial" w:cs="Arial" w:eastAsia="Arial" w:hAnsi="Arial"/>
          <w:b/>
          <w:bCs/>
          <w:sz w:val="22"/>
          <w:szCs w:val="22"/>
        </w:rPr>
        <w:t xml:space="preserve">Tick Adimi Yuvarlama: </w:t>
      </w:r>
      <w:r>
        <w:rPr>
          <w:rFonts w:ascii="Arial" w:cs="Arial" w:eastAsia="Arial" w:hAnsi="Arial"/>
          <w:sz w:val="22"/>
          <w:szCs w:val="22"/>
        </w:rPr>
        <w:t xml:space="preserve">Tum SL/TP hesaplamalarinda 0.01 TL yuvarlamanin zorunlu uygulanmasi. Oncelik: YUKSEK</w:t>
      </w:r>
    </w:p>
    <w:p>
      <w:pPr>
        <w:pStyle w:val="ListParagraph"/>
        <w:numPr>
          <w:ilvl w:val="0"/>
          <w:numId w:val="3"/>
        </w:numPr>
        <w:spacing w:after="160"/>
      </w:pPr>
      <w:r>
        <w:rPr>
          <w:rFonts w:ascii="Arial" w:cs="Arial" w:eastAsia="Arial" w:hAnsi="Arial"/>
          <w:b/>
          <w:bCs/>
          <w:sz w:val="22"/>
          <w:szCs w:val="22"/>
        </w:rPr>
        <w:t xml:space="preserve">Devre Kesici Yonetimi: </w:t>
      </w:r>
      <w:r>
        <w:rPr>
          <w:rFonts w:ascii="Arial" w:cs="Arial" w:eastAsia="Arial" w:hAnsi="Arial"/>
          <w:sz w:val="22"/>
          <w:szCs w:val="22"/>
        </w:rPr>
        <w:t xml:space="preserve">Tavan/taban durumunda stop guncelleme askiya alma ve manuel alarm. Oncelik: DUSUK (nadir senaryo)</w:t>
      </w:r>
    </w:p>
    <w:p>
      <w:pPr>
        <w:pStyle w:val="ListParagraph"/>
        <w:numPr>
          <w:ilvl w:val="0"/>
          <w:numId w:val="3"/>
        </w:numPr>
        <w:spacing w:after="160"/>
      </w:pPr>
      <w:r>
        <w:rPr>
          <w:rFonts w:ascii="Arial" w:cs="Arial" w:eastAsia="Arial" w:hAnsi="Arial"/>
          <w:b/>
          <w:bCs/>
          <w:sz w:val="22"/>
          <w:szCs w:val="22"/>
        </w:rPr>
        <w:t xml:space="preserve">Katmanli Margin Korumasi: </w:t>
      </w:r>
      <w:r>
        <w:rPr>
          <w:rFonts w:ascii="Arial" w:cs="Arial" w:eastAsia="Arial" w:hAnsi="Arial"/>
          <w:sz w:val="22"/>
          <w:szCs w:val="22"/>
        </w:rPr>
        <w:t xml:space="preserve">VİOP’a ozgu teminat katmanlari (uyari bolgesi, kritik esik %110, zorunlu kapatma %105). Oncelik: ORTA</w:t>
      </w:r>
    </w:p>
    <w:p>
      <w:pPr>
        <w:pStyle w:val="Heading2"/>
        <w:spacing w:after="120" w:before="240"/>
      </w:pPr>
      <w:r>
        <w:rPr>
          <w:rFonts w:ascii="Arial" w:cs="Arial" w:eastAsia="Arial" w:hAnsi="Arial"/>
        </w:rPr>
        <w:t xml:space="preserve">4.2 OGUL’da Korunmasi Gereken Ustunlukler</w:t>
      </w:r>
    </w:p>
    <w:p>
      <w:pPr>
        <w:spacing w:after="120"/>
      </w:pPr>
      <w:r>
        <w:rPr>
          <w:rFonts w:ascii="Arial" w:cs="Arial" w:eastAsia="Arial" w:hAnsi="Arial"/>
          <w:sz w:val="22"/>
          <w:szCs w:val="22"/>
        </w:rPr>
        <w:t xml:space="preserve">OGUL’un su mevcut ozellikleri Raporun kapsaminin otesinde ve kesinlikle korunmalidir:</w:t>
      </w:r>
    </w:p>
    <w:p>
      <w:pPr>
        <w:pStyle w:val="ListParagraph"/>
        <w:numPr>
          <w:ilvl w:val="0"/>
          <w:numId w:val="2"/>
        </w:numPr>
      </w:pPr>
      <w:r>
        <w:rPr>
          <w:rFonts w:ascii="Arial" w:cs="Arial" w:eastAsia="Arial" w:hAnsi="Arial"/>
          <w:sz w:val="22"/>
          <w:szCs w:val="22"/>
        </w:rPr>
        <w:t xml:space="preserve">3 katmanli hibrit trailing (Swing + EMA + Chandelier)</w:t>
      </w:r>
    </w:p>
    <w:p>
      <w:pPr>
        <w:pStyle w:val="ListParagraph"/>
        <w:numPr>
          <w:ilvl w:val="0"/>
          <w:numId w:val="2"/>
        </w:numPr>
      </w:pPr>
      <w:r>
        <w:rPr>
          <w:rFonts w:ascii="Arial" w:cs="Arial" w:eastAsia="Arial" w:hAnsi="Arial"/>
          <w:sz w:val="22"/>
          <w:szCs w:val="22"/>
        </w:rPr>
        <w:t xml:space="preserve">R-Multiple bazli dinamik risk yonetimi</w:t>
      </w:r>
    </w:p>
    <w:p>
      <w:pPr>
        <w:pStyle w:val="ListParagraph"/>
        <w:numPr>
          <w:ilvl w:val="0"/>
          <w:numId w:val="2"/>
        </w:numPr>
      </w:pPr>
      <w:r>
        <w:rPr>
          <w:rFonts w:ascii="Arial" w:cs="Arial" w:eastAsia="Arial" w:hAnsi="Arial"/>
          <w:sz w:val="22"/>
          <w:szCs w:val="22"/>
        </w:rPr>
        <w:t xml:space="preserve">Confluence + Multi-TF sinyal filtreleme zinciri</w:t>
      </w:r>
    </w:p>
    <w:p>
      <w:pPr>
        <w:pStyle w:val="ListParagraph"/>
        <w:numPr>
          <w:ilvl w:val="0"/>
          <w:numId w:val="2"/>
        </w:numPr>
      </w:pPr>
      <w:r>
        <w:rPr>
          <w:rFonts w:ascii="Arial" w:cs="Arial" w:eastAsia="Arial" w:hAnsi="Arial"/>
          <w:sz w:val="22"/>
          <w:szCs w:val="22"/>
        </w:rPr>
        <w:t xml:space="preserve">Likidite sinifi bazli adaptif parametreler</w:t>
      </w:r>
    </w:p>
    <w:p>
      <w:pPr>
        <w:pStyle w:val="ListParagraph"/>
        <w:numPr>
          <w:ilvl w:val="0"/>
          <w:numId w:val="2"/>
        </w:numPr>
      </w:pPr>
      <w:r>
        <w:rPr>
          <w:rFonts w:ascii="Arial" w:cs="Arial" w:eastAsia="Arial" w:hAnsi="Arial"/>
          <w:sz w:val="22"/>
          <w:szCs w:val="22"/>
        </w:rPr>
        <w:t xml:space="preserve">Piramitleme ve maliyet ortalamalandirma mekanizmalari</w:t>
      </w:r>
    </w:p>
    <w:p>
      <w:pPr>
        <w:pStyle w:val="Heading1"/>
        <w:spacing w:after="120" w:before="240"/>
      </w:pPr>
      <w:r>
        <w:rPr>
          <w:rFonts w:ascii="Arial" w:cs="Arial" w:eastAsia="Arial" w:hAnsi="Arial"/>
        </w:rPr>
        <w:t xml:space="preserve">5. Sonuc</w:t>
      </w:r>
    </w:p>
    <w:p>
      <w:pPr>
        <w:spacing w:after="120"/>
      </w:pPr>
      <w:r>
        <w:rPr>
          <w:rFonts w:ascii="Arial" w:cs="Arial" w:eastAsia="Arial" w:hAnsi="Arial"/>
          <w:b/>
          <w:bCs/>
          <w:sz w:val="22"/>
          <w:szCs w:val="22"/>
        </w:rPr>
        <w:t xml:space="preserve">Rapor</w:t>
      </w:r>
      <w:r>
        <w:rPr>
          <w:rFonts w:ascii="Arial" w:cs="Arial" w:eastAsia="Arial" w:hAnsi="Arial"/>
          <w:sz w:val="22"/>
          <w:szCs w:val="22"/>
        </w:rPr>
        <w:t xml:space="preserve">, VİOP’a ozgu operasyonel kurallari (seans, vade, tick, margin katmanlari) cok iyi tanimlamis ve temiz bir 4 durumlu makine ile pozisyon yonetimini formalize etmistir. Ancak </w:t>
      </w:r>
      <w:r>
        <w:rPr>
          <w:rFonts w:ascii="Arial" w:cs="Arial" w:eastAsia="Arial" w:hAnsi="Arial"/>
          <w:b/>
          <w:bCs/>
          <w:sz w:val="22"/>
          <w:szCs w:val="22"/>
        </w:rPr>
        <w:t xml:space="preserve">sinyal uretimi icermeyen</w:t>
      </w:r>
      <w:r>
        <w:rPr>
          <w:rFonts w:ascii="Arial" w:cs="Arial" w:eastAsia="Arial" w:hAnsi="Arial"/>
          <w:sz w:val="22"/>
          <w:szCs w:val="22"/>
        </w:rPr>
        <w:t xml:space="preserve"> saf bir pozisyon yonetim sistemi tasarimidir.</w:t>
      </w:r>
    </w:p>
    <w:p>
      <w:pPr>
        <w:spacing w:after="120"/>
      </w:pPr>
      <w:r>
        <w:rPr>
          <w:rFonts w:ascii="Arial" w:cs="Arial" w:eastAsia="Arial" w:hAnsi="Arial"/>
          <w:b/>
          <w:bCs/>
          <w:sz w:val="22"/>
          <w:szCs w:val="22"/>
        </w:rPr>
        <w:t xml:space="preserve">OGUL</w:t>
      </w:r>
      <w:r>
        <w:rPr>
          <w:rFonts w:ascii="Arial" w:cs="Arial" w:eastAsia="Arial" w:hAnsi="Arial"/>
          <w:sz w:val="22"/>
          <w:szCs w:val="22"/>
        </w:rPr>
        <w:t xml:space="preserve">, cok daha kapsamli ve sofistike bir otonom trading motorudur. Sinyal uretiminden risk yonetimine kadar tum zinciri kapsar. Ancak VİOP’a ozgu bazi operasyonel detaylarda (tick yuvarlama, devre kesici, dinamik ATR carpani, min/max trailing siniri) Rapordan ogrenebilecegi noktalar vardir.</w:t>
      </w:r>
    </w:p>
    <w:p>
      <w:pPr>
        <w:spacing w:after="120"/>
      </w:pPr>
      <w:r>
        <w:rPr>
          <w:rFonts w:ascii="Arial" w:cs="Arial" w:eastAsia="Arial" w:hAnsi="Arial"/>
          <w:b/>
          <w:bCs/>
          <w:color w:val="E74C3C"/>
          <w:sz w:val="22"/>
          <w:szCs w:val="22"/>
        </w:rPr>
        <w:t xml:space="preserve">En degerli cikti: </w:t>
      </w:r>
      <w:r>
        <w:rPr>
          <w:rFonts w:ascii="Arial" w:cs="Arial" w:eastAsia="Arial" w:hAnsi="Arial"/>
          <w:sz w:val="22"/>
          <w:szCs w:val="22"/>
        </w:rPr>
        <w:t xml:space="preserve">Raporun dinamik ATR carpan sistemi ve min/max trailing sinirlari, OGUL’un mevcut 3 katmanli trailing sistemine ek bir koruma katmani olarak entegre edilebilir. Bu, her iki sistemin guclu yonlerini birlestiren bir yaklasim olur.</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Sayfa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6"/>
        <w:szCs w:val="16"/>
      </w:rPr>
      <w:t xml:space="preserve">USTAT — VIOP Rapor vs OGUL Karsilastirma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2026-03-24T22:16:13.647Z</dcterms:created>
  <dcterms:modified xsi:type="dcterms:W3CDTF">2026-03-24T22:16:13.647Z</dcterms:modified>
</cp:coreProperties>
</file>

<file path=docProps/custom.xml><?xml version="1.0" encoding="utf-8"?>
<Properties xmlns="http://schemas.openxmlformats.org/officeDocument/2006/custom-properties" xmlns:vt="http://schemas.openxmlformats.org/officeDocument/2006/docPropsVTypes"/>
</file>