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400"/>
        <w:jc w:val="center"/>
      </w:pPr>
      <w:r>
        <w:t xml:space="preserve">הצעת מחיר מקצועית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תאריך: 26.11.2025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הנדון: הצעת מחיר לביצוע עבודות - שיפוץ כללי והרחבה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א.ג.נ,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שמחתי לבקר באתר בכתובת התמר 5, רעננה.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להלן הצעת המחיר המפורטת עבור משה כהן: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תיאור העבודה: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שיפוץ כללי והרחבה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סה"כ לתשלום: ₪71,148 (לפני מע"מ)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בברכה,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מוטי מנחם - משרד מהנדס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2025-11-26T13:12:48.302Z</dcterms:created>
  <dcterms:modified xsi:type="dcterms:W3CDTF">2025-11-26T13:12:48.302Z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