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8F8"/>
  <w:body>
    <w:p w14:paraId="587C4DF5" w14:textId="77777777" w:rsidR="008129F6" w:rsidRPr="00570343" w:rsidRDefault="008129F6" w:rsidP="008129F6">
      <w:pPr>
        <w:pStyle w:val="a3"/>
      </w:pPr>
      <w:r w:rsidRPr="00570343">
        <w:t>学校编码：10384</w:t>
      </w:r>
    </w:p>
    <w:p w14:paraId="3A9A8547" w14:textId="19AD446D" w:rsidR="00A73D1E" w:rsidRPr="00570343" w:rsidRDefault="00A73D1E" w:rsidP="005E39C0">
      <w:pPr>
        <w:pStyle w:val="a3"/>
      </w:pPr>
      <w:r w:rsidRPr="00570343">
        <w:t>学    号：</w:t>
      </w:r>
      <w:r w:rsidR="000615FE" w:rsidRPr="000615FE">
        <w:t>17920221155513</w:t>
      </w:r>
    </w:p>
    <w:p w14:paraId="54F7C198" w14:textId="6CC5EF3E" w:rsidR="00A73D1E" w:rsidRPr="00570343" w:rsidRDefault="00A73D1E" w:rsidP="00593FEA">
      <w:pPr>
        <w:pStyle w:val="a4"/>
      </w:pPr>
    </w:p>
    <w:p w14:paraId="3FCAC507" w14:textId="44203B3C" w:rsidR="00A73D1E" w:rsidRPr="00570343" w:rsidRDefault="00A73D1E" w:rsidP="00593FEA">
      <w:pPr>
        <w:pStyle w:val="a4"/>
      </w:pPr>
    </w:p>
    <w:p w14:paraId="60F56B18" w14:textId="238D4105" w:rsidR="00A73D1E" w:rsidRPr="00570343" w:rsidRDefault="00A73D1E" w:rsidP="00593FEA">
      <w:pPr>
        <w:pStyle w:val="a4"/>
      </w:pPr>
      <w:r w:rsidRPr="00570343">
        <w:rPr>
          <w:noProof/>
        </w:rPr>
        <w:drawing>
          <wp:anchor distT="0" distB="0" distL="114300" distR="114300" simplePos="0" relativeHeight="251659264" behindDoc="0" locked="0" layoutInCell="1" allowOverlap="1" wp14:anchorId="5DD8786A" wp14:editId="75CF0AAD">
            <wp:simplePos x="0" y="0"/>
            <wp:positionH relativeFrom="margin">
              <wp:align>center</wp:align>
            </wp:positionH>
            <wp:positionV relativeFrom="paragraph">
              <wp:posOffset>71755</wp:posOffset>
            </wp:positionV>
            <wp:extent cx="1753200" cy="475200"/>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3200" cy="475200"/>
                    </a:xfrm>
                    <a:prstGeom prst="rect">
                      <a:avLst/>
                    </a:prstGeom>
                  </pic:spPr>
                </pic:pic>
              </a:graphicData>
            </a:graphic>
            <wp14:sizeRelH relativeFrom="page">
              <wp14:pctWidth>0</wp14:pctWidth>
            </wp14:sizeRelH>
            <wp14:sizeRelV relativeFrom="page">
              <wp14:pctHeight>0</wp14:pctHeight>
            </wp14:sizeRelV>
          </wp:anchor>
        </w:drawing>
      </w:r>
    </w:p>
    <w:p w14:paraId="421A517C" w14:textId="544E4E0F" w:rsidR="00A73D1E" w:rsidRPr="00570343" w:rsidRDefault="00A73D1E" w:rsidP="00593FEA">
      <w:pPr>
        <w:pStyle w:val="a4"/>
      </w:pPr>
    </w:p>
    <w:p w14:paraId="06B4CCC1" w14:textId="77777777" w:rsidR="00A73D1E" w:rsidRPr="00E531B1" w:rsidRDefault="00A73D1E" w:rsidP="00593FEA">
      <w:pPr>
        <w:pStyle w:val="a4"/>
      </w:pPr>
    </w:p>
    <w:p w14:paraId="611FBF42" w14:textId="77777777" w:rsidR="00A73D1E" w:rsidRPr="00570343" w:rsidRDefault="00A73D1E" w:rsidP="00593FEA">
      <w:pPr>
        <w:pStyle w:val="a4"/>
      </w:pPr>
    </w:p>
    <w:p w14:paraId="19F93B31" w14:textId="3A55C3D7" w:rsidR="00A73D1E" w:rsidRPr="00570343" w:rsidRDefault="00A84E82" w:rsidP="00593FEA">
      <w:pPr>
        <w:pStyle w:val="a5"/>
      </w:pPr>
      <w:r w:rsidRPr="00570343">
        <w:rPr>
          <w:rFonts w:hint="eastAsia"/>
        </w:rPr>
        <w:t>硕</w:t>
      </w:r>
      <w:r w:rsidR="004B79A3" w:rsidRPr="004B79A3">
        <w:rPr>
          <w:rFonts w:hint="eastAsia"/>
        </w:rPr>
        <w:t xml:space="preserve">　</w:t>
      </w:r>
      <w:r w:rsidRPr="00570343">
        <w:rPr>
          <w:rFonts w:hint="eastAsia"/>
        </w:rPr>
        <w:t>士</w:t>
      </w:r>
      <w:r w:rsidR="004B79A3" w:rsidRPr="004B79A3">
        <w:rPr>
          <w:rFonts w:hint="eastAsia"/>
        </w:rPr>
        <w:t xml:space="preserve">　</w:t>
      </w:r>
      <w:r w:rsidRPr="00570343">
        <w:rPr>
          <w:rFonts w:hint="eastAsia"/>
        </w:rPr>
        <w:t>学</w:t>
      </w:r>
      <w:r w:rsidR="004B79A3" w:rsidRPr="004B79A3">
        <w:rPr>
          <w:rFonts w:hint="eastAsia"/>
        </w:rPr>
        <w:t xml:space="preserve">　</w:t>
      </w:r>
      <w:r w:rsidRPr="00570343">
        <w:rPr>
          <w:rFonts w:hint="eastAsia"/>
        </w:rPr>
        <w:t>位</w:t>
      </w:r>
      <w:r w:rsidR="004B79A3" w:rsidRPr="004B79A3">
        <w:rPr>
          <w:rFonts w:hint="eastAsia"/>
        </w:rPr>
        <w:t xml:space="preserve">　</w:t>
      </w:r>
      <w:r w:rsidRPr="00570343">
        <w:rPr>
          <w:rFonts w:hint="eastAsia"/>
        </w:rPr>
        <w:t>论</w:t>
      </w:r>
      <w:r w:rsidR="004B79A3" w:rsidRPr="004B79A3">
        <w:rPr>
          <w:rFonts w:hint="eastAsia"/>
        </w:rPr>
        <w:t xml:space="preserve">　</w:t>
      </w:r>
      <w:r w:rsidRPr="00570343">
        <w:rPr>
          <w:rFonts w:hint="eastAsia"/>
        </w:rPr>
        <w:t>文</w:t>
      </w:r>
    </w:p>
    <w:p w14:paraId="09609614" w14:textId="77777777" w:rsidR="00A73D1E" w:rsidRPr="00570343" w:rsidRDefault="00A73D1E" w:rsidP="00CA15E5">
      <w:pPr>
        <w:pStyle w:val="a6"/>
        <w:spacing w:beforeLines="0" w:before="0" w:afterLines="0" w:after="0" w:line="240" w:lineRule="auto"/>
      </w:pPr>
    </w:p>
    <w:p w14:paraId="71EEA673" w14:textId="6EB445EF" w:rsidR="000615FE" w:rsidRPr="00045280" w:rsidRDefault="000615FE" w:rsidP="00045280">
      <w:pPr>
        <w:pStyle w:val="33"/>
        <w:snapToGrid w:val="0"/>
        <w:spacing w:beforeLines="50" w:before="163" w:afterLines="100" w:after="326" w:line="600" w:lineRule="exact"/>
        <w:rPr>
          <w:rFonts w:ascii="黑体" w:hAnsi="黑体" w:cstheme="minorBidi"/>
          <w:sz w:val="44"/>
          <w:szCs w:val="44"/>
        </w:rPr>
      </w:pPr>
      <w:r w:rsidRPr="00045280">
        <w:rPr>
          <w:sz w:val="44"/>
          <w:szCs w:val="44"/>
        </w:rPr>
        <w:t>Y</w:t>
      </w:r>
      <w:r w:rsidRPr="00045280">
        <w:rPr>
          <w:rFonts w:ascii="黑体" w:hAnsi="黑体" w:cstheme="minorBidi" w:hint="eastAsia"/>
          <w:sz w:val="44"/>
          <w:szCs w:val="44"/>
        </w:rPr>
        <w:t>医疗器械公司营销策略研究</w:t>
      </w:r>
    </w:p>
    <w:p w14:paraId="472E9DA6" w14:textId="0D2BB110" w:rsidR="002F7B6D" w:rsidRDefault="00A73CFE" w:rsidP="002F7B6D">
      <w:pPr>
        <w:pStyle w:val="a7"/>
      </w:pPr>
      <w:r w:rsidRPr="00A73CFE">
        <w:t xml:space="preserve">Research on </w:t>
      </w:r>
      <w:r w:rsidR="00461535">
        <w:rPr>
          <w:rFonts w:hint="eastAsia"/>
        </w:rPr>
        <w:t xml:space="preserve">the </w:t>
      </w:r>
      <w:r w:rsidRPr="00A73CFE">
        <w:t>Marketing Strategy</w:t>
      </w:r>
      <w:r w:rsidR="007D6189">
        <w:t xml:space="preserve"> </w:t>
      </w:r>
      <w:r w:rsidRPr="00A73CFE">
        <w:t>of</w:t>
      </w:r>
      <w:r w:rsidR="007D6189">
        <w:t xml:space="preserve"> </w:t>
      </w:r>
    </w:p>
    <w:p w14:paraId="48B45237" w14:textId="707DD116" w:rsidR="00A73D1E" w:rsidRPr="00570343" w:rsidRDefault="00A73CFE" w:rsidP="002F7B6D">
      <w:pPr>
        <w:pStyle w:val="a7"/>
      </w:pPr>
      <w:r w:rsidRPr="00A73CFE">
        <w:t xml:space="preserve">Y Medical </w:t>
      </w:r>
      <w:r w:rsidR="00461535" w:rsidRPr="00461535">
        <w:t>Devices C</w:t>
      </w:r>
      <w:r w:rsidR="0054226D">
        <w:rPr>
          <w:rFonts w:hint="eastAsia"/>
        </w:rPr>
        <w:t>ompany</w:t>
      </w:r>
    </w:p>
    <w:p w14:paraId="48C2D18F" w14:textId="77777777" w:rsidR="00A73D1E" w:rsidRPr="00570343" w:rsidRDefault="00A73D1E" w:rsidP="00593FEA">
      <w:pPr>
        <w:pStyle w:val="a4"/>
      </w:pPr>
    </w:p>
    <w:p w14:paraId="74EE4306" w14:textId="77777777" w:rsidR="00A73D1E" w:rsidRPr="00570343" w:rsidRDefault="00A73D1E" w:rsidP="00593FEA">
      <w:pPr>
        <w:pStyle w:val="a4"/>
      </w:pPr>
    </w:p>
    <w:p w14:paraId="738E227B" w14:textId="77777777" w:rsidR="00A73D1E" w:rsidRPr="0091277E" w:rsidRDefault="00A73D1E" w:rsidP="00593FEA">
      <w:pPr>
        <w:pStyle w:val="a4"/>
      </w:pPr>
    </w:p>
    <w:p w14:paraId="2ECDB8B4" w14:textId="631574A0" w:rsidR="00A73D1E" w:rsidRPr="00045280" w:rsidRDefault="000615FE" w:rsidP="005E39C0">
      <w:pPr>
        <w:pStyle w:val="a8"/>
        <w:rPr>
          <w:rFonts w:ascii="楷体_GB2312" w:eastAsia="楷体_GB2312" w:hAnsi="楷体_GB2312"/>
        </w:rPr>
      </w:pPr>
      <w:r w:rsidRPr="00045280">
        <w:rPr>
          <w:rFonts w:ascii="楷体_GB2312" w:eastAsia="楷体_GB2312" w:hAnsi="楷体_GB2312" w:hint="eastAsia"/>
        </w:rPr>
        <w:t>林振伟</w:t>
      </w:r>
    </w:p>
    <w:p w14:paraId="25339A26" w14:textId="6F5ABF59" w:rsidR="00A73D1E" w:rsidRPr="00570343" w:rsidRDefault="00A73D1E" w:rsidP="00593FEA">
      <w:pPr>
        <w:pStyle w:val="a4"/>
      </w:pPr>
    </w:p>
    <w:p w14:paraId="47AD6597" w14:textId="40C16CD0" w:rsidR="00A73D1E" w:rsidRPr="00052331" w:rsidRDefault="00A73D1E" w:rsidP="00CA15E5">
      <w:pPr>
        <w:pStyle w:val="aa"/>
        <w:rPr>
          <w:rFonts w:ascii="楷体_GB2312" w:eastAsia="楷体_GB2312" w:hAnsi="楷体_GB2312" w:cs="Times New Roman"/>
          <w:bCs/>
        </w:rPr>
      </w:pPr>
      <w:r w:rsidRPr="00052331">
        <w:rPr>
          <w:rFonts w:ascii="楷体_GB2312" w:eastAsia="楷体_GB2312" w:hAnsi="楷体_GB2312" w:cs="Times New Roman"/>
        </w:rPr>
        <w:t>指导教师姓名：</w:t>
      </w:r>
      <w:r w:rsidR="000615FE" w:rsidRPr="00052331">
        <w:rPr>
          <w:rFonts w:ascii="楷体_GB2312" w:eastAsia="楷体_GB2312" w:hAnsi="楷体_GB2312" w:cs="Times New Roman"/>
          <w:bCs/>
        </w:rPr>
        <w:t>吴</w:t>
      </w:r>
      <w:r w:rsidR="00052331">
        <w:rPr>
          <w:rFonts w:ascii="楷体_GB2312" w:eastAsia="楷体_GB2312" w:hAnsi="楷体_GB2312" w:cs="Times New Roman"/>
          <w:bCs/>
        </w:rPr>
        <w:t xml:space="preserve"> </w:t>
      </w:r>
      <w:r w:rsidR="00052331" w:rsidRPr="00052331">
        <w:rPr>
          <w:rFonts w:ascii="楷体_GB2312" w:eastAsia="楷体_GB2312" w:hAnsi="楷体_GB2312" w:cs="Times New Roman"/>
          <w:bCs/>
        </w:rPr>
        <w:t xml:space="preserve"> </w:t>
      </w:r>
      <w:r w:rsidR="000615FE" w:rsidRPr="00052331">
        <w:rPr>
          <w:rFonts w:ascii="楷体_GB2312" w:eastAsia="楷体_GB2312" w:hAnsi="楷体_GB2312" w:cs="Times New Roman"/>
          <w:bCs/>
        </w:rPr>
        <w:t>隆</w:t>
      </w:r>
      <w:r w:rsidR="00052331">
        <w:rPr>
          <w:rFonts w:ascii="楷体_GB2312" w:eastAsia="楷体_GB2312" w:hAnsi="楷体_GB2312" w:cs="Times New Roman"/>
          <w:bCs/>
        </w:rPr>
        <w:t xml:space="preserve"> </w:t>
      </w:r>
      <w:r w:rsidR="00052331" w:rsidRPr="00052331">
        <w:rPr>
          <w:rFonts w:ascii="楷体_GB2312" w:eastAsia="楷体_GB2312" w:hAnsi="楷体_GB2312" w:cs="Times New Roman"/>
          <w:bCs/>
        </w:rPr>
        <w:t xml:space="preserve"> </w:t>
      </w:r>
      <w:r w:rsidR="000615FE" w:rsidRPr="00052331">
        <w:rPr>
          <w:rFonts w:ascii="楷体_GB2312" w:eastAsia="楷体_GB2312" w:hAnsi="楷体_GB2312" w:cs="Times New Roman"/>
          <w:bCs/>
        </w:rPr>
        <w:t>增</w:t>
      </w:r>
      <w:r w:rsidR="00A84E82" w:rsidRPr="00052331">
        <w:rPr>
          <w:rFonts w:ascii="楷体_GB2312" w:eastAsia="楷体_GB2312" w:hAnsi="楷体_GB2312" w:cs="Times New Roman"/>
          <w:bCs/>
        </w:rPr>
        <w:t xml:space="preserve"> </w:t>
      </w:r>
      <w:r w:rsidR="00566B0E">
        <w:rPr>
          <w:rFonts w:ascii="楷体_GB2312" w:eastAsia="楷体_GB2312" w:hAnsi="楷体_GB2312" w:cs="Times New Roman"/>
          <w:bCs/>
        </w:rPr>
        <w:t xml:space="preserve"> </w:t>
      </w:r>
      <w:r w:rsidR="00A84E82" w:rsidRPr="00052331">
        <w:rPr>
          <w:rFonts w:ascii="楷体_GB2312" w:eastAsia="楷体_GB2312" w:hAnsi="楷体_GB2312" w:cs="Times New Roman"/>
          <w:bCs/>
        </w:rPr>
        <w:t>教授</w:t>
      </w:r>
    </w:p>
    <w:p w14:paraId="621F3E20" w14:textId="436CE858" w:rsidR="00A73D1E" w:rsidRPr="00052331" w:rsidRDefault="00A73D1E" w:rsidP="00CA15E5">
      <w:pPr>
        <w:pStyle w:val="aa"/>
        <w:rPr>
          <w:rFonts w:ascii="楷体_GB2312" w:eastAsia="楷体_GB2312" w:hAnsi="楷体_GB2312" w:cs="Times New Roman"/>
        </w:rPr>
      </w:pPr>
      <w:r w:rsidRPr="00052331">
        <w:rPr>
          <w:rFonts w:ascii="楷体_GB2312" w:eastAsia="楷体_GB2312" w:hAnsi="楷体_GB2312" w:cs="Times New Roman"/>
        </w:rPr>
        <w:t>专</w:t>
      </w:r>
      <w:r w:rsidR="001C49AD" w:rsidRPr="00052331">
        <w:rPr>
          <w:rFonts w:ascii="楷体_GB2312" w:eastAsia="楷体_GB2312" w:hAnsi="楷体_GB2312" w:cs="Times New Roman"/>
        </w:rPr>
        <w:t xml:space="preserve"> </w:t>
      </w:r>
      <w:r w:rsidRPr="00052331">
        <w:rPr>
          <w:rFonts w:ascii="楷体_GB2312" w:eastAsia="楷体_GB2312" w:hAnsi="楷体_GB2312" w:cs="Times New Roman"/>
          <w:spacing w:val="15"/>
        </w:rPr>
        <w:t>业 名</w:t>
      </w:r>
      <w:r w:rsidR="001C49AD" w:rsidRPr="00052331">
        <w:rPr>
          <w:rFonts w:ascii="楷体_GB2312" w:eastAsia="楷体_GB2312" w:hAnsi="楷体_GB2312" w:cs="Times New Roman"/>
          <w:spacing w:val="15"/>
        </w:rPr>
        <w:t xml:space="preserve"> </w:t>
      </w:r>
      <w:r w:rsidRPr="00052331">
        <w:rPr>
          <w:rFonts w:ascii="楷体_GB2312" w:eastAsia="楷体_GB2312" w:hAnsi="楷体_GB2312" w:cs="Times New Roman"/>
        </w:rPr>
        <w:t>称：工商管理</w:t>
      </w:r>
      <w:r w:rsidR="00815BB0">
        <w:rPr>
          <w:rFonts w:eastAsia="楷体_GB2312" w:cs="Times New Roman"/>
        </w:rPr>
        <w:t>（</w:t>
      </w:r>
      <w:r w:rsidR="00443CFE" w:rsidRPr="00052331">
        <w:rPr>
          <w:rFonts w:eastAsia="楷体_GB2312" w:cs="Times New Roman"/>
        </w:rPr>
        <w:t>MBA</w:t>
      </w:r>
      <w:r w:rsidR="00815BB0">
        <w:rPr>
          <w:rFonts w:eastAsia="楷体_GB2312" w:cs="Times New Roman"/>
        </w:rPr>
        <w:t>）</w:t>
      </w:r>
    </w:p>
    <w:p w14:paraId="5F4B8016" w14:textId="459765D6" w:rsidR="005E3D3E" w:rsidRPr="00052331" w:rsidRDefault="005E3D3E" w:rsidP="005E3D3E">
      <w:pPr>
        <w:pStyle w:val="aa"/>
        <w:rPr>
          <w:rFonts w:ascii="楷体_GB2312" w:eastAsia="楷体_GB2312" w:hAnsi="楷体_GB2312" w:cs="Times New Roman"/>
        </w:rPr>
      </w:pPr>
      <w:r w:rsidRPr="00052331">
        <w:rPr>
          <w:rFonts w:ascii="楷体_GB2312" w:eastAsia="楷体_GB2312" w:hAnsi="楷体_GB2312" w:cs="Times New Roman"/>
        </w:rPr>
        <w:t xml:space="preserve">论文提交日期： </w:t>
      </w:r>
      <w:r w:rsidR="00FF2123">
        <w:rPr>
          <w:rFonts w:ascii="楷体_GB2312" w:eastAsia="楷体_GB2312" w:hAnsi="楷体_GB2312" w:cs="Times New Roman" w:hint="eastAsia"/>
        </w:rPr>
        <w:t>2024</w:t>
      </w:r>
      <w:r w:rsidRPr="00052331">
        <w:rPr>
          <w:rFonts w:ascii="楷体_GB2312" w:eastAsia="楷体_GB2312" w:hAnsi="楷体_GB2312" w:cs="Times New Roman"/>
        </w:rPr>
        <w:t xml:space="preserve">年 </w:t>
      </w:r>
      <w:r w:rsidR="00FF2123">
        <w:rPr>
          <w:rFonts w:ascii="楷体_GB2312" w:eastAsia="楷体_GB2312" w:hAnsi="楷体_GB2312" w:cs="Times New Roman" w:hint="eastAsia"/>
        </w:rPr>
        <w:t>9</w:t>
      </w:r>
      <w:r w:rsidRPr="00052331">
        <w:rPr>
          <w:rFonts w:ascii="楷体_GB2312" w:eastAsia="楷体_GB2312" w:hAnsi="楷体_GB2312" w:cs="Times New Roman"/>
        </w:rPr>
        <w:t xml:space="preserve">  月</w:t>
      </w:r>
    </w:p>
    <w:p w14:paraId="6E7DAA06" w14:textId="4F062FF2" w:rsidR="005E3D3E" w:rsidRPr="00052331" w:rsidRDefault="005E3D3E" w:rsidP="005E3D3E">
      <w:pPr>
        <w:pStyle w:val="aa"/>
        <w:rPr>
          <w:rFonts w:ascii="楷体_GB2312" w:eastAsia="楷体_GB2312" w:hAnsi="楷体_GB2312" w:cs="Times New Roman"/>
        </w:rPr>
      </w:pPr>
      <w:r w:rsidRPr="00052331">
        <w:rPr>
          <w:rFonts w:ascii="楷体_GB2312" w:eastAsia="楷体_GB2312" w:hAnsi="楷体_GB2312" w:cs="Times New Roman"/>
        </w:rPr>
        <w:t xml:space="preserve">论文答辩日期： </w:t>
      </w:r>
      <w:r w:rsidR="00FF2123">
        <w:rPr>
          <w:rFonts w:ascii="楷体_GB2312" w:eastAsia="楷体_GB2312" w:hAnsi="楷体_GB2312" w:cs="Times New Roman" w:hint="eastAsia"/>
        </w:rPr>
        <w:t>2024</w:t>
      </w:r>
      <w:r w:rsidRPr="00052331">
        <w:rPr>
          <w:rFonts w:ascii="楷体_GB2312" w:eastAsia="楷体_GB2312" w:hAnsi="楷体_GB2312" w:cs="Times New Roman"/>
        </w:rPr>
        <w:t xml:space="preserve">年 </w:t>
      </w:r>
      <w:r w:rsidR="00FF2123">
        <w:rPr>
          <w:rFonts w:ascii="楷体_GB2312" w:eastAsia="楷体_GB2312" w:hAnsi="楷体_GB2312" w:cs="Times New Roman" w:hint="eastAsia"/>
        </w:rPr>
        <w:t>11</w:t>
      </w:r>
      <w:r w:rsidRPr="00052331">
        <w:rPr>
          <w:rFonts w:ascii="楷体_GB2312" w:eastAsia="楷体_GB2312" w:hAnsi="楷体_GB2312" w:cs="Times New Roman"/>
        </w:rPr>
        <w:t xml:space="preserve"> 月</w:t>
      </w:r>
    </w:p>
    <w:p w14:paraId="65F0A6CE" w14:textId="09B0DAAA" w:rsidR="005E3D3E" w:rsidRPr="00052331" w:rsidRDefault="005E3D3E" w:rsidP="005E3D3E">
      <w:pPr>
        <w:pStyle w:val="aa"/>
        <w:rPr>
          <w:rFonts w:ascii="楷体_GB2312" w:eastAsia="楷体_GB2312" w:hAnsi="楷体_GB2312" w:cs="Times New Roman"/>
        </w:rPr>
      </w:pPr>
      <w:r w:rsidRPr="00052331">
        <w:rPr>
          <w:rFonts w:ascii="楷体_GB2312" w:eastAsia="楷体_GB2312" w:hAnsi="楷体_GB2312" w:cs="Times New Roman"/>
        </w:rPr>
        <w:t xml:space="preserve">学位授予日期： </w:t>
      </w:r>
      <w:r w:rsidR="00FF2123">
        <w:rPr>
          <w:rFonts w:ascii="楷体_GB2312" w:eastAsia="楷体_GB2312" w:hAnsi="楷体_GB2312" w:cs="Times New Roman" w:hint="eastAsia"/>
        </w:rPr>
        <w:t>2024</w:t>
      </w:r>
      <w:r w:rsidRPr="00052331">
        <w:rPr>
          <w:rFonts w:ascii="楷体_GB2312" w:eastAsia="楷体_GB2312" w:hAnsi="楷体_GB2312" w:cs="Times New Roman"/>
        </w:rPr>
        <w:t xml:space="preserve">年 </w:t>
      </w:r>
      <w:r w:rsidR="00FF2123">
        <w:rPr>
          <w:rFonts w:ascii="楷体_GB2312" w:eastAsia="楷体_GB2312" w:hAnsi="楷体_GB2312" w:cs="Times New Roman" w:hint="eastAsia"/>
        </w:rPr>
        <w:t>12</w:t>
      </w:r>
      <w:r w:rsidRPr="00052331">
        <w:rPr>
          <w:rFonts w:ascii="楷体_GB2312" w:eastAsia="楷体_GB2312" w:hAnsi="楷体_GB2312" w:cs="Times New Roman"/>
        </w:rPr>
        <w:t xml:space="preserve"> 月</w:t>
      </w:r>
    </w:p>
    <w:p w14:paraId="42566668" w14:textId="3B378E76" w:rsidR="00A73D1E" w:rsidRDefault="00A73D1E" w:rsidP="00593FEA">
      <w:pPr>
        <w:pStyle w:val="a4"/>
      </w:pPr>
    </w:p>
    <w:p w14:paraId="443B0C0F" w14:textId="77777777" w:rsidR="005E3D3E" w:rsidRDefault="005E3D3E" w:rsidP="00593FEA">
      <w:pPr>
        <w:pStyle w:val="a4"/>
      </w:pPr>
    </w:p>
    <w:p w14:paraId="4CF818BE" w14:textId="77777777" w:rsidR="005E3D3E" w:rsidRDefault="005E3D3E" w:rsidP="00593FEA">
      <w:pPr>
        <w:pStyle w:val="a4"/>
      </w:pPr>
    </w:p>
    <w:p w14:paraId="25EBF060" w14:textId="77777777" w:rsidR="00A73D1E" w:rsidRPr="00570343" w:rsidRDefault="00A73D1E" w:rsidP="00593FEA">
      <w:pPr>
        <w:pStyle w:val="a4"/>
      </w:pPr>
    </w:p>
    <w:p w14:paraId="05EA98CC" w14:textId="5289B24D" w:rsidR="00215A2B" w:rsidRDefault="00A73D1E" w:rsidP="00215A2B">
      <w:pPr>
        <w:pStyle w:val="a9"/>
        <w:spacing w:before="326"/>
      </w:pPr>
      <w:r w:rsidRPr="00570343">
        <w:t>20</w:t>
      </w:r>
      <w:r w:rsidR="004B79A3">
        <w:t>2</w:t>
      </w:r>
      <w:r w:rsidR="000615FE">
        <w:t>4</w:t>
      </w:r>
      <w:r w:rsidRPr="00570343">
        <w:t>年</w:t>
      </w:r>
      <w:r w:rsidR="00FF2123">
        <w:rPr>
          <w:rFonts w:hint="eastAsia"/>
        </w:rPr>
        <w:t>12</w:t>
      </w:r>
      <w:r w:rsidRPr="00570343">
        <w:t>月</w:t>
      </w:r>
    </w:p>
    <w:p w14:paraId="78AB60AA" w14:textId="77777777" w:rsidR="00215A2B" w:rsidRPr="00A805E1" w:rsidRDefault="00215A2B" w:rsidP="00215A2B">
      <w:pPr>
        <w:pStyle w:val="a9"/>
        <w:spacing w:before="326"/>
      </w:pPr>
    </w:p>
    <w:p w14:paraId="24B9EC49" w14:textId="77777777" w:rsidR="004F1D28" w:rsidRPr="00570343" w:rsidRDefault="004F1D28" w:rsidP="004F1D28">
      <w:pPr>
        <w:pStyle w:val="ab"/>
      </w:pPr>
    </w:p>
    <w:p w14:paraId="0BAA67A4" w14:textId="77777777" w:rsidR="004F1D28" w:rsidRPr="00570343" w:rsidRDefault="004F1D28" w:rsidP="004F1D28">
      <w:pPr>
        <w:pStyle w:val="ab"/>
      </w:pPr>
      <w:r w:rsidRPr="00570343">
        <w:rPr>
          <w:rFonts w:hint="eastAsia"/>
        </w:rPr>
        <w:t>厦门大学学位论文原创性声明</w:t>
      </w:r>
    </w:p>
    <w:p w14:paraId="2356BE1F" w14:textId="77777777" w:rsidR="004F1D28" w:rsidRPr="00570343" w:rsidRDefault="004F1D28" w:rsidP="004F1D28">
      <w:pPr>
        <w:pStyle w:val="ac"/>
        <w:ind w:firstLine="560"/>
      </w:pPr>
    </w:p>
    <w:p w14:paraId="51C85FF0" w14:textId="77777777" w:rsidR="004F1D28" w:rsidRPr="00570343" w:rsidRDefault="004F1D28" w:rsidP="004F1D28">
      <w:pPr>
        <w:pStyle w:val="ac"/>
        <w:ind w:firstLine="560"/>
      </w:pPr>
      <w:r w:rsidRPr="00570343">
        <w:rPr>
          <w:rFonts w:hint="eastAsia"/>
        </w:rPr>
        <w:t>本人呈交的学位论文是本人在导师指导下</w:t>
      </w:r>
      <w:r>
        <w:rPr>
          <w:rFonts w:hint="eastAsia"/>
        </w:rPr>
        <w:t>，</w:t>
      </w:r>
      <w:r w:rsidRPr="00570343">
        <w:rPr>
          <w:rFonts w:hint="eastAsia"/>
        </w:rPr>
        <w:t>独立完成的研究成果。本人在论文写作中参考其他个人或集体已经发表的研究成果，均在文中以适当方式明确标明，并符合法律规范和《厦门大学研究生学术活动规范（试行）》。</w:t>
      </w:r>
    </w:p>
    <w:p w14:paraId="0F154844" w14:textId="77777777" w:rsidR="004F1D28" w:rsidRPr="00570343" w:rsidRDefault="004F1D28" w:rsidP="004F1D28">
      <w:pPr>
        <w:pStyle w:val="ac"/>
        <w:ind w:firstLine="560"/>
      </w:pPr>
      <w:r w:rsidRPr="00570343">
        <w:rPr>
          <w:rFonts w:hint="eastAsia"/>
          <w:noProof/>
        </w:rPr>
        <mc:AlternateContent>
          <mc:Choice Requires="wps">
            <w:drawing>
              <wp:anchor distT="0" distB="0" distL="114300" distR="114300" simplePos="0" relativeHeight="251685888" behindDoc="0" locked="0" layoutInCell="1" allowOverlap="1" wp14:anchorId="71F9F008" wp14:editId="1C7A63EF">
                <wp:simplePos x="0" y="0"/>
                <wp:positionH relativeFrom="column">
                  <wp:posOffset>6515100</wp:posOffset>
                </wp:positionH>
                <wp:positionV relativeFrom="paragraph">
                  <wp:posOffset>297180</wp:posOffset>
                </wp:positionV>
                <wp:extent cx="12573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637C8" id="Line 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23.4pt" to="612pt,2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7DZoQEAADIDAAAOAAAAZHJzL2Uyb0RvYy54bWysUslu2zAQvRfIPxC8x5JduItgOYcsvaSt&#13;&#10;gbQfMCYpiyjFIWZoS/77koztdLkF0WHA2Z7mvZnVzTQ4cTDEFn0r57NaCuMVaut3rfz54+H6kxQc&#13;&#10;wWtw6E0rj4blzfrq3WoMjVlgj04bEgnEczOGVvYxhqaqWPVmAJ5hMD4lO6QBYnJpV2mCMaEPrlrU&#13;&#10;9YdqRNKBUBnmFL17Tsp1we86o+L3rmMThWtlmi0WS8Vus63WK2h2BKG36jQGvGKKAaxPP71A3UEE&#13;&#10;sSf7H9RgFSFjF2cKhwq7zipTOCQ28/ofNk89BFO4JHE4XGTit4NV3w63fkN5dDX5p/CI6hcnUaox&#13;&#10;cHNJZofDhsR2/Io6rRH2EQvfqaMhNycmYiqyHi+ymikKlYLzxfLj+zqpr865CppzYyCOXwwOIj9a&#13;&#10;6azPjKGBwyPHPAg055Ic9vhgnStbc16Mrfy8XCxLA6OzOidzGdNue+tIHCDvvXx51QnsrzLCvdcF&#13;&#10;rDeg70/vCNY9v1O98ycxMv98VtxsUR83lOGylxZTgE9HlDf/p1+qXk59/RsAAP//AwBQSwMEFAAG&#13;&#10;AAgAAAAhAGkTexbgAAAAEAEAAA8AAABkcnMvZG93bnJldi54bWxMj81OwzAQhO9IvIO1SFwqamOq&#13;&#10;CKVxKkTJjQstiKsbL0lEvE5jtw08PVtxgMtKM/s3X7GafC+OOMYukIHbuQKBVAfXUWPgdVvd3IOI&#13;&#10;yZKzfSA08IURVuXlRWFzF070gsdNagQfoZhbA21KQy5lrFv0Ns7DgMS9jzB6m1iOjXSjPfFx30ut&#13;&#10;VCa97Yg/tHbAxxbrz83BG4jVG+6r71k9U+93TUC9Xz8/WWOur6b1ksvDEkTCKf1twJmB80PJwXbh&#13;&#10;QC6KnrXSGRMlA4uMQc4TWi/Y2f06sizkf5DyBwAA//8DAFBLAQItABQABgAIAAAAIQC2gziS/gAA&#13;&#10;AOEBAAATAAAAAAAAAAAAAAAAAAAAAABbQ29udGVudF9UeXBlc10ueG1sUEsBAi0AFAAGAAgAAAAh&#13;&#10;ADj9If/WAAAAlAEAAAsAAAAAAAAAAAAAAAAALwEAAF9yZWxzLy5yZWxzUEsBAi0AFAAGAAgAAAAh&#13;&#10;AKZXsNmhAQAAMgMAAA4AAAAAAAAAAAAAAAAALgIAAGRycy9lMm9Eb2MueG1sUEsBAi0AFAAGAAgA&#13;&#10;AAAhAGkTexbgAAAAEAEAAA8AAAAAAAAAAAAAAAAA+wMAAGRycy9kb3ducmV2LnhtbFBLBQYAAAAA&#13;&#10;BAAEAPMAAAAIBQAAAAA=&#13;&#10;">
                <o:lock v:ext="edit" shapetype="f"/>
              </v:line>
            </w:pict>
          </mc:Fallback>
        </mc:AlternateContent>
      </w:r>
      <w:r w:rsidRPr="00570343">
        <w:rPr>
          <w:rFonts w:hint="eastAsia"/>
        </w:rPr>
        <w:t>另外，该学位论文为（</w:t>
      </w:r>
      <w:r w:rsidRPr="00570343">
        <w:rPr>
          <w:rFonts w:hint="eastAsia"/>
        </w:rPr>
        <w:t xml:space="preserve">                            </w:t>
      </w:r>
      <w:r w:rsidRPr="00570343">
        <w:rPr>
          <w:rFonts w:hint="eastAsia"/>
        </w:rPr>
        <w:t>）课题（组）的研究成果，获得（</w:t>
      </w:r>
      <w:r w:rsidRPr="00570343">
        <w:rPr>
          <w:rFonts w:hint="eastAsia"/>
        </w:rPr>
        <w:t xml:space="preserve">               </w:t>
      </w:r>
      <w:r w:rsidRPr="00570343">
        <w:rPr>
          <w:rFonts w:hint="eastAsia"/>
        </w:rPr>
        <w:t>）课题（组）经费或实验室的资助，在（</w:t>
      </w:r>
      <w:r w:rsidRPr="00570343">
        <w:rPr>
          <w:rFonts w:hint="eastAsia"/>
        </w:rPr>
        <w:t xml:space="preserve">               </w:t>
      </w:r>
      <w:r w:rsidRPr="00570343">
        <w:rPr>
          <w:rFonts w:hint="eastAsia"/>
        </w:rPr>
        <w:t>）实验室完成。（请在以上括号内填写课题或课题组负责人或实验室名称，未有此项声明内容的，可以不作特别声明。）</w:t>
      </w:r>
    </w:p>
    <w:p w14:paraId="3E821685" w14:textId="77777777" w:rsidR="004F1D28" w:rsidRPr="00570343" w:rsidRDefault="004F1D28" w:rsidP="004F1D28">
      <w:pPr>
        <w:pStyle w:val="ac"/>
        <w:ind w:firstLine="560"/>
      </w:pPr>
      <w:r w:rsidRPr="00570343">
        <w:rPr>
          <w:rFonts w:hint="eastAsia"/>
        </w:rPr>
        <w:t>本人声明该学位论文不存在剽窃、抄袭等学术不端行为，并愿意承担因学术不端行为所带来的一切后果和法律责任。</w:t>
      </w:r>
    </w:p>
    <w:p w14:paraId="1FA6C08A" w14:textId="77777777" w:rsidR="004F1D28" w:rsidRPr="00570343" w:rsidRDefault="004F1D28" w:rsidP="004F1D28">
      <w:pPr>
        <w:pStyle w:val="ac"/>
        <w:ind w:firstLine="560"/>
      </w:pPr>
    </w:p>
    <w:p w14:paraId="5B3527E7" w14:textId="77777777" w:rsidR="004F1D28" w:rsidRPr="00570343" w:rsidRDefault="004F1D28" w:rsidP="004F1D28">
      <w:pPr>
        <w:pStyle w:val="ac"/>
        <w:ind w:firstLineChars="1542" w:firstLine="4318"/>
      </w:pPr>
      <w:r w:rsidRPr="00570343">
        <w:rPr>
          <w:rFonts w:hint="eastAsia"/>
        </w:rPr>
        <w:t>声明人</w:t>
      </w:r>
      <w:r w:rsidRPr="00570343">
        <w:rPr>
          <w:rFonts w:hint="eastAsia"/>
        </w:rPr>
        <w:t xml:space="preserve">  </w:t>
      </w:r>
      <w:r w:rsidRPr="00570343">
        <w:rPr>
          <w:rFonts w:hint="eastAsia"/>
        </w:rPr>
        <w:t>（签名）：</w:t>
      </w:r>
    </w:p>
    <w:p w14:paraId="2148A47C" w14:textId="77777777" w:rsidR="004F1D28" w:rsidRPr="00570343" w:rsidRDefault="004F1D28" w:rsidP="004F1D28">
      <w:pPr>
        <w:pStyle w:val="ac"/>
        <w:ind w:firstLineChars="1542" w:firstLine="4318"/>
      </w:pPr>
      <w:r w:rsidRPr="00570343">
        <w:rPr>
          <w:rFonts w:hint="eastAsia"/>
        </w:rPr>
        <w:t>指导教师（签名）：</w:t>
      </w:r>
    </w:p>
    <w:p w14:paraId="7ADADB2C" w14:textId="77777777" w:rsidR="004F1D28" w:rsidRPr="00570343" w:rsidRDefault="004F1D28" w:rsidP="004F1D28">
      <w:pPr>
        <w:pStyle w:val="ac"/>
        <w:ind w:firstLine="560"/>
      </w:pPr>
    </w:p>
    <w:p w14:paraId="391714AE" w14:textId="77777777" w:rsidR="004F1D28" w:rsidRPr="00570343" w:rsidRDefault="004F1D28" w:rsidP="004F1D28">
      <w:pPr>
        <w:pStyle w:val="ac"/>
        <w:ind w:firstLineChars="0" w:firstLine="3419"/>
      </w:pPr>
      <w:r w:rsidRPr="00570343">
        <w:rPr>
          <w:rFonts w:hint="eastAsia"/>
        </w:rPr>
        <w:t xml:space="preserve">          </w:t>
      </w:r>
      <w:r w:rsidRPr="00570343">
        <w:rPr>
          <w:rFonts w:hint="eastAsia"/>
        </w:rPr>
        <w:t>年</w:t>
      </w:r>
      <w:r w:rsidRPr="00570343">
        <w:rPr>
          <w:rFonts w:hint="eastAsia"/>
        </w:rPr>
        <w:t xml:space="preserve">   </w:t>
      </w:r>
      <w:r w:rsidRPr="00570343">
        <w:rPr>
          <w:rFonts w:hint="eastAsia"/>
        </w:rPr>
        <w:t>月</w:t>
      </w:r>
      <w:r w:rsidRPr="00570343">
        <w:rPr>
          <w:rFonts w:hint="eastAsia"/>
        </w:rPr>
        <w:t xml:space="preserve">   </w:t>
      </w:r>
      <w:r w:rsidRPr="00570343">
        <w:rPr>
          <w:rFonts w:hint="eastAsia"/>
        </w:rPr>
        <w:t>日</w:t>
      </w:r>
    </w:p>
    <w:p w14:paraId="45812E0E" w14:textId="77777777" w:rsidR="004F1D28" w:rsidRPr="00570343" w:rsidRDefault="004F1D28" w:rsidP="004F1D28">
      <w:pPr>
        <w:pStyle w:val="-"/>
      </w:pPr>
    </w:p>
    <w:p w14:paraId="07D09692" w14:textId="77777777" w:rsidR="004F1D28" w:rsidRPr="00570343" w:rsidRDefault="004F1D28" w:rsidP="004F1D28">
      <w:pPr>
        <w:pStyle w:val="-"/>
        <w:sectPr w:rsidR="004F1D28" w:rsidRPr="00570343" w:rsidSect="004F1D28">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endnotePr>
            <w:numFmt w:val="decimal"/>
          </w:endnotePr>
          <w:pgSz w:w="11906" w:h="16838"/>
          <w:pgMar w:top="1440" w:right="1800" w:bottom="1440" w:left="1800" w:header="851" w:footer="992" w:gutter="0"/>
          <w:pgNumType w:fmt="upperRoman"/>
          <w:cols w:space="425"/>
          <w:docGrid w:type="lines" w:linePitch="326"/>
        </w:sectPr>
      </w:pPr>
    </w:p>
    <w:p w14:paraId="682D1D74" w14:textId="77777777" w:rsidR="004F1D28" w:rsidRPr="00570343" w:rsidRDefault="004F1D28" w:rsidP="004F1D28">
      <w:pPr>
        <w:pStyle w:val="ab"/>
      </w:pPr>
    </w:p>
    <w:p w14:paraId="25CFD0BF" w14:textId="77777777" w:rsidR="004F1D28" w:rsidRPr="00570343" w:rsidRDefault="004F1D28" w:rsidP="004F1D28">
      <w:pPr>
        <w:pStyle w:val="ab"/>
      </w:pPr>
      <w:r w:rsidRPr="00570343">
        <w:rPr>
          <w:rFonts w:hint="eastAsia"/>
        </w:rPr>
        <w:t>厦门大学学位论文著作权使用声明</w:t>
      </w:r>
    </w:p>
    <w:p w14:paraId="3087EE8D" w14:textId="77777777" w:rsidR="004F1D28" w:rsidRPr="00570343" w:rsidRDefault="004F1D28" w:rsidP="004F1D28">
      <w:pPr>
        <w:pStyle w:val="ac"/>
        <w:ind w:firstLine="560"/>
      </w:pPr>
    </w:p>
    <w:p w14:paraId="69D775C8" w14:textId="77777777" w:rsidR="004F1D28" w:rsidRPr="00570343" w:rsidRDefault="004F1D28" w:rsidP="004F1D28">
      <w:pPr>
        <w:pStyle w:val="ac"/>
        <w:ind w:firstLine="560"/>
      </w:pPr>
      <w:r w:rsidRPr="00570343">
        <w:rPr>
          <w:rFonts w:hint="eastAsia"/>
        </w:rPr>
        <w:t>本人同意厦门大学根据《中华人民共和国学位条例暂行实施办法》等规定保留和使用此学位论文，并向主管部门或其指定机构送交学位论文（包括纸质版和电子版），允许学位论文进入厦门大学图书馆及其数据库被查阅、借阅。本人同意厦门大学将学位论文加入全国博士、硕士学位论文共建单位数据库进行检索，将学位论文的标题和摘要汇编出版，采用影印、缩印或者其它方式合理复制学位论文。</w:t>
      </w:r>
    </w:p>
    <w:p w14:paraId="09CE5C57" w14:textId="77777777" w:rsidR="004F1D28" w:rsidRPr="00570343" w:rsidRDefault="004F1D28" w:rsidP="004F1D28">
      <w:pPr>
        <w:pStyle w:val="ac"/>
        <w:ind w:firstLine="560"/>
      </w:pPr>
      <w:r w:rsidRPr="00570343">
        <w:rPr>
          <w:rFonts w:hint="eastAsia"/>
        </w:rPr>
        <w:t>本学位论文属于：</w:t>
      </w:r>
    </w:p>
    <w:p w14:paraId="4CB9318C" w14:textId="77777777" w:rsidR="004F1D28" w:rsidRPr="00570343" w:rsidRDefault="004F1D28" w:rsidP="004F1D28">
      <w:pPr>
        <w:pStyle w:val="ac"/>
        <w:ind w:firstLine="560"/>
      </w:pPr>
      <w:r w:rsidRPr="00570343">
        <w:rPr>
          <w:rFonts w:hint="eastAsia"/>
        </w:rPr>
        <w:t>（</w:t>
      </w:r>
      <w:r w:rsidRPr="00570343">
        <w:rPr>
          <w:rFonts w:hint="eastAsia"/>
        </w:rPr>
        <w:t xml:space="preserve">     </w:t>
      </w:r>
      <w:r>
        <w:t xml:space="preserve"> </w:t>
      </w:r>
      <w:r w:rsidRPr="00570343">
        <w:rPr>
          <w:rFonts w:hint="eastAsia"/>
        </w:rPr>
        <w:t>）</w:t>
      </w:r>
      <w:r w:rsidRPr="00570343">
        <w:rPr>
          <w:rFonts w:hint="eastAsia"/>
        </w:rPr>
        <w:t>1.</w:t>
      </w:r>
      <w:r w:rsidRPr="00570343">
        <w:rPr>
          <w:rFonts w:hint="eastAsia"/>
        </w:rPr>
        <w:t xml:space="preserve">经厦门大学保密委员会审查核定的涉密学位论文，于　　</w:t>
      </w:r>
      <w:r w:rsidRPr="00570343">
        <w:rPr>
          <w:rFonts w:hint="eastAsia"/>
        </w:rPr>
        <w:t xml:space="preserve"> </w:t>
      </w:r>
      <w:r w:rsidRPr="00570343">
        <w:rPr>
          <w:rFonts w:hint="eastAsia"/>
        </w:rPr>
        <w:t xml:space="preserve">年　</w:t>
      </w:r>
      <w:r w:rsidRPr="00570343">
        <w:rPr>
          <w:rFonts w:hint="eastAsia"/>
        </w:rPr>
        <w:t xml:space="preserve"> </w:t>
      </w:r>
      <w:r w:rsidRPr="00570343">
        <w:rPr>
          <w:rFonts w:hint="eastAsia"/>
        </w:rPr>
        <w:t>月</w:t>
      </w:r>
      <w:r w:rsidRPr="00570343">
        <w:rPr>
          <w:rFonts w:hint="eastAsia"/>
        </w:rPr>
        <w:t xml:space="preserve"> </w:t>
      </w:r>
      <w:r w:rsidRPr="00570343">
        <w:rPr>
          <w:rFonts w:hint="eastAsia"/>
        </w:rPr>
        <w:t xml:space="preserve">　日解密，解密后适用上述授权。</w:t>
      </w:r>
    </w:p>
    <w:p w14:paraId="77AEADAF" w14:textId="77777777" w:rsidR="004F1D28" w:rsidRPr="00570343" w:rsidRDefault="004F1D28" w:rsidP="004F1D28">
      <w:pPr>
        <w:pStyle w:val="ac"/>
        <w:ind w:firstLine="560"/>
      </w:pPr>
      <w:r w:rsidRPr="00570343">
        <w:rPr>
          <w:rFonts w:hint="eastAsia"/>
        </w:rPr>
        <w:t>（</w:t>
      </w:r>
      <w:r w:rsidRPr="00570343">
        <w:rPr>
          <w:rFonts w:hint="eastAsia"/>
        </w:rPr>
        <w:t xml:space="preserve">   </w:t>
      </w:r>
      <w:r>
        <w:t xml:space="preserve"> </w:t>
      </w:r>
      <w:r w:rsidRPr="00570343">
        <w:rPr>
          <w:rFonts w:hint="eastAsia"/>
        </w:rPr>
        <w:t xml:space="preserve">  </w:t>
      </w:r>
      <w:r w:rsidRPr="00570343">
        <w:rPr>
          <w:rFonts w:hint="eastAsia"/>
        </w:rPr>
        <w:t>）</w:t>
      </w:r>
      <w:r w:rsidRPr="00570343">
        <w:rPr>
          <w:rFonts w:hint="eastAsia"/>
        </w:rPr>
        <w:t>2.</w:t>
      </w:r>
      <w:r w:rsidRPr="00570343">
        <w:rPr>
          <w:rFonts w:hint="eastAsia"/>
        </w:rPr>
        <w:t>不涉密，适用上述授权。</w:t>
      </w:r>
    </w:p>
    <w:p w14:paraId="034A0D03" w14:textId="77777777" w:rsidR="004F1D28" w:rsidRPr="00570343" w:rsidRDefault="004F1D28" w:rsidP="004F1D28">
      <w:pPr>
        <w:pStyle w:val="ac"/>
        <w:ind w:firstLine="560"/>
      </w:pPr>
      <w:r w:rsidRPr="00570343">
        <w:rPr>
          <w:rFonts w:hint="eastAsia"/>
        </w:rPr>
        <w:t>（请在以上相应括号内打“√”或填上相应内容。涉密学位论文应是已经厦门大学保密委员会审定过的学位论文，未经厦门大学保密委员会审定的学位论文均为公开学位论文。此声明栏不填写的，默认为公开学位论文，均适用上述授权。）</w:t>
      </w:r>
    </w:p>
    <w:p w14:paraId="4AE1D7EC" w14:textId="77777777" w:rsidR="004F1D28" w:rsidRPr="00570343" w:rsidRDefault="004F1D28" w:rsidP="004F1D28">
      <w:pPr>
        <w:pStyle w:val="ac"/>
        <w:ind w:firstLine="560"/>
      </w:pPr>
    </w:p>
    <w:p w14:paraId="55255C8A" w14:textId="77777777" w:rsidR="004F1D28" w:rsidRPr="00570343" w:rsidRDefault="004F1D28" w:rsidP="004F1D28">
      <w:pPr>
        <w:pStyle w:val="ac"/>
        <w:ind w:firstLine="560"/>
      </w:pPr>
    </w:p>
    <w:p w14:paraId="155C08E1" w14:textId="77777777" w:rsidR="004F1D28" w:rsidRPr="00570343" w:rsidRDefault="004F1D28" w:rsidP="004F1D28">
      <w:pPr>
        <w:pStyle w:val="ac"/>
        <w:ind w:firstLine="560"/>
      </w:pPr>
      <w:r w:rsidRPr="00570343">
        <w:rPr>
          <w:rFonts w:hint="eastAsia"/>
        </w:rPr>
        <w:t xml:space="preserve">                             </w:t>
      </w:r>
      <w:r w:rsidRPr="00570343">
        <w:rPr>
          <w:rFonts w:hint="eastAsia"/>
        </w:rPr>
        <w:t>声明人（签名）：</w:t>
      </w:r>
    </w:p>
    <w:p w14:paraId="06CD650D" w14:textId="3688B567" w:rsidR="004F1D28" w:rsidRPr="00187A82" w:rsidRDefault="004F1D28" w:rsidP="004F1D28">
      <w:pPr>
        <w:pStyle w:val="ac"/>
        <w:ind w:firstLineChars="1750" w:firstLine="4900"/>
      </w:pPr>
      <w:r w:rsidRPr="00570343">
        <w:rPr>
          <w:rFonts w:hint="eastAsia"/>
        </w:rPr>
        <w:t>年</w:t>
      </w:r>
      <w:r w:rsidRPr="00570343">
        <w:rPr>
          <w:rFonts w:hint="eastAsia"/>
        </w:rPr>
        <w:t xml:space="preserve">  </w:t>
      </w:r>
      <w:r w:rsidR="00944D7D">
        <w:rPr>
          <w:rFonts w:hint="eastAsia"/>
        </w:rPr>
        <w:t xml:space="preserve">  </w:t>
      </w:r>
      <w:r w:rsidRPr="00570343">
        <w:rPr>
          <w:rFonts w:hint="eastAsia"/>
        </w:rPr>
        <w:t xml:space="preserve"> </w:t>
      </w:r>
      <w:r w:rsidRPr="00570343">
        <w:rPr>
          <w:rFonts w:hint="eastAsia"/>
        </w:rPr>
        <w:t>月</w:t>
      </w:r>
      <w:r w:rsidRPr="00570343">
        <w:rPr>
          <w:rFonts w:hint="eastAsia"/>
        </w:rPr>
        <w:t xml:space="preserve">  </w:t>
      </w:r>
      <w:r w:rsidR="00944D7D">
        <w:rPr>
          <w:rFonts w:hint="eastAsia"/>
        </w:rPr>
        <w:t xml:space="preserve">  </w:t>
      </w:r>
      <w:r w:rsidRPr="00570343">
        <w:rPr>
          <w:rFonts w:hint="eastAsia"/>
        </w:rPr>
        <w:t xml:space="preserve"> </w:t>
      </w:r>
      <w:r w:rsidRPr="00570343">
        <w:rPr>
          <w:rFonts w:hint="eastAsia"/>
        </w:rPr>
        <w:t>日</w:t>
      </w:r>
    </w:p>
    <w:p w14:paraId="10AA57E0" w14:textId="77777777" w:rsidR="004F1D28" w:rsidRPr="00570343" w:rsidRDefault="004F1D28" w:rsidP="004F1D28">
      <w:pPr>
        <w:pStyle w:val="-"/>
        <w:sectPr w:rsidR="004F1D28" w:rsidRPr="00570343" w:rsidSect="004F1D28">
          <w:footnotePr>
            <w:numFmt w:val="decimalEnclosedCircleChinese"/>
            <w:numRestart w:val="eachPage"/>
          </w:footnotePr>
          <w:endnotePr>
            <w:numFmt w:val="decimal"/>
          </w:endnotePr>
          <w:type w:val="oddPage"/>
          <w:pgSz w:w="11906" w:h="16838"/>
          <w:pgMar w:top="1440" w:right="1800" w:bottom="1440" w:left="1800" w:header="851" w:footer="992" w:gutter="0"/>
          <w:pgNumType w:fmt="upperRoman"/>
          <w:cols w:space="425"/>
          <w:docGrid w:type="lines" w:linePitch="326"/>
        </w:sectPr>
      </w:pPr>
    </w:p>
    <w:p w14:paraId="62B48A6A" w14:textId="3E49D4D0" w:rsidR="00BC36D1" w:rsidRPr="00570343" w:rsidRDefault="00BC36D1" w:rsidP="00A805E1">
      <w:pPr>
        <w:pStyle w:val="af1"/>
        <w:spacing w:before="326" w:after="326"/>
      </w:pPr>
      <w:r w:rsidRPr="00570343">
        <w:rPr>
          <w:rFonts w:hint="eastAsia"/>
        </w:rPr>
        <w:lastRenderedPageBreak/>
        <w:t>摘　要</w:t>
      </w:r>
    </w:p>
    <w:p w14:paraId="15A6B982" w14:textId="6D9EA9B1" w:rsidR="00E22B0E" w:rsidRDefault="008B7B48" w:rsidP="007E21C5">
      <w:pPr>
        <w:pStyle w:val="-"/>
      </w:pPr>
      <w:r w:rsidRPr="008B7B48">
        <w:rPr>
          <w:rFonts w:hint="eastAsia"/>
        </w:rPr>
        <w:t>随着中国经济的快速增长和居民生活水平的提高，医疗服务行业迎来了迅猛的发展势头，为医疗设备销售行业带来了前所未有的机遇。然而近年来国家医疗改革政策持续调整，尤其是对国内医疗设备生产商的鼓励和扶持，给医疗设备代理企业带来了前所未有的挑战和生存发展问题。医疗设备代理企业需要思考如何在当前环境下提升销售业绩，确保企业持续盈利等</w:t>
      </w:r>
      <w:r w:rsidR="006548CD">
        <w:rPr>
          <w:rFonts w:hint="eastAsia"/>
        </w:rPr>
        <w:t>发展</w:t>
      </w:r>
      <w:r w:rsidRPr="008B7B48">
        <w:rPr>
          <w:rFonts w:hint="eastAsia"/>
        </w:rPr>
        <w:t>问题。这些问题涉及对市场</w:t>
      </w:r>
      <w:r w:rsidR="006548CD">
        <w:rPr>
          <w:rFonts w:hint="eastAsia"/>
        </w:rPr>
        <w:t>趋势</w:t>
      </w:r>
      <w:r w:rsidRPr="008B7B48">
        <w:rPr>
          <w:rFonts w:hint="eastAsia"/>
        </w:rPr>
        <w:t>的把握、营销策略的创新、产品质量的提升、服务体系的完善，以及对政策变化的快速响应。企业必须制定有效的</w:t>
      </w:r>
      <w:r w:rsidR="006548CD">
        <w:rPr>
          <w:rFonts w:hint="eastAsia"/>
        </w:rPr>
        <w:t>营销</w:t>
      </w:r>
      <w:r w:rsidRPr="008B7B48">
        <w:rPr>
          <w:rFonts w:hint="eastAsia"/>
        </w:rPr>
        <w:t>战略</w:t>
      </w:r>
      <w:r w:rsidR="006548CD">
        <w:rPr>
          <w:rFonts w:hint="eastAsia"/>
        </w:rPr>
        <w:t>和策略</w:t>
      </w:r>
      <w:r w:rsidRPr="008B7B48">
        <w:rPr>
          <w:rFonts w:hint="eastAsia"/>
        </w:rPr>
        <w:t>，以应对行业变革，克服困难和</w:t>
      </w:r>
      <w:r w:rsidR="006548CD">
        <w:rPr>
          <w:rFonts w:hint="eastAsia"/>
        </w:rPr>
        <w:t>挑战，</w:t>
      </w:r>
      <w:r w:rsidR="006548CD" w:rsidRPr="008B7B48">
        <w:rPr>
          <w:rFonts w:hint="eastAsia"/>
        </w:rPr>
        <w:t>抓住发展机遇</w:t>
      </w:r>
      <w:r w:rsidR="006548CD">
        <w:rPr>
          <w:rFonts w:hint="eastAsia"/>
        </w:rPr>
        <w:t>。</w:t>
      </w:r>
    </w:p>
    <w:p w14:paraId="3B746DD8" w14:textId="1E34BBDB" w:rsidR="000615FE" w:rsidRDefault="000615FE" w:rsidP="008B7B48">
      <w:pPr>
        <w:pStyle w:val="-"/>
      </w:pPr>
      <w:r w:rsidRPr="008B7B48">
        <w:rPr>
          <w:rFonts w:hint="eastAsia"/>
        </w:rPr>
        <w:t>本文简要梳理了医疗器械营销的国内外研究现状，以及相关的营销理论。分析</w:t>
      </w:r>
      <w:r w:rsidR="00D30956">
        <w:rPr>
          <w:rFonts w:hint="eastAsia"/>
        </w:rPr>
        <w:t>了</w:t>
      </w:r>
      <w:r w:rsidRPr="008B7B48">
        <w:rPr>
          <w:rFonts w:hint="eastAsia"/>
        </w:rPr>
        <w:t>Y</w:t>
      </w:r>
      <w:r w:rsidRPr="008B7B48">
        <w:rPr>
          <w:rFonts w:hint="eastAsia"/>
        </w:rPr>
        <w:t>公司发展</w:t>
      </w:r>
      <w:r w:rsidR="007711E2" w:rsidRPr="008B7B48">
        <w:rPr>
          <w:rFonts w:hint="eastAsia"/>
        </w:rPr>
        <w:t>的</w:t>
      </w:r>
      <w:r w:rsidRPr="008B7B48">
        <w:rPr>
          <w:rFonts w:hint="eastAsia"/>
        </w:rPr>
        <w:t>现状和</w:t>
      </w:r>
      <w:r w:rsidR="007711E2" w:rsidRPr="008B7B48">
        <w:rPr>
          <w:rFonts w:hint="eastAsia"/>
        </w:rPr>
        <w:t>在国内</w:t>
      </w:r>
      <w:r w:rsidRPr="008B7B48">
        <w:rPr>
          <w:rFonts w:hint="eastAsia"/>
        </w:rPr>
        <w:t>市场营销策略存在的问题。</w:t>
      </w:r>
      <w:r w:rsidR="005C7FC2">
        <w:rPr>
          <w:rFonts w:hint="eastAsia"/>
        </w:rPr>
        <w:t>应</w:t>
      </w:r>
      <w:r w:rsidR="00AB7BD8">
        <w:rPr>
          <w:rFonts w:hint="eastAsia"/>
        </w:rPr>
        <w:t>用</w:t>
      </w:r>
      <w:r w:rsidRPr="008B7B48">
        <w:rPr>
          <w:rFonts w:hint="eastAsia"/>
        </w:rPr>
        <w:t>PEST</w:t>
      </w:r>
      <w:r w:rsidR="005C7FC2">
        <w:rPr>
          <w:rFonts w:hint="eastAsia"/>
        </w:rPr>
        <w:t>分析</w:t>
      </w:r>
      <w:r w:rsidR="007E21C5">
        <w:rPr>
          <w:rFonts w:hint="eastAsia"/>
        </w:rPr>
        <w:t>模型</w:t>
      </w:r>
      <w:r w:rsidR="005C7FC2">
        <w:rPr>
          <w:rFonts w:hint="eastAsia"/>
        </w:rPr>
        <w:t>、</w:t>
      </w:r>
      <w:r w:rsidR="008C3FDB" w:rsidRPr="008C3FDB">
        <w:rPr>
          <w:rFonts w:hint="eastAsia"/>
        </w:rPr>
        <w:t>五种力量模型分析</w:t>
      </w:r>
      <w:r w:rsidR="00AB7BD8">
        <w:rPr>
          <w:rFonts w:hint="eastAsia"/>
        </w:rPr>
        <w:t>，</w:t>
      </w:r>
      <w:r w:rsidRPr="008B7B48">
        <w:rPr>
          <w:rFonts w:hint="eastAsia"/>
        </w:rPr>
        <w:t>对</w:t>
      </w:r>
      <w:r w:rsidRPr="008B7B48">
        <w:rPr>
          <w:rFonts w:hint="eastAsia"/>
        </w:rPr>
        <w:t>Y</w:t>
      </w:r>
      <w:r w:rsidRPr="008B7B48">
        <w:rPr>
          <w:rFonts w:hint="eastAsia"/>
        </w:rPr>
        <w:t>公司内</w:t>
      </w:r>
      <w:r w:rsidR="00AB7BD8">
        <w:rPr>
          <w:rFonts w:hint="eastAsia"/>
        </w:rPr>
        <w:t>部和</w:t>
      </w:r>
      <w:r w:rsidRPr="008B7B48">
        <w:rPr>
          <w:rFonts w:hint="eastAsia"/>
        </w:rPr>
        <w:t>外部环境</w:t>
      </w:r>
      <w:r w:rsidR="00AB7BD8">
        <w:rPr>
          <w:rFonts w:hint="eastAsia"/>
        </w:rPr>
        <w:t>进行</w:t>
      </w:r>
      <w:r w:rsidR="007E21C5">
        <w:rPr>
          <w:rFonts w:hint="eastAsia"/>
        </w:rPr>
        <w:t>综合</w:t>
      </w:r>
      <w:r w:rsidRPr="008B7B48">
        <w:rPr>
          <w:rFonts w:hint="eastAsia"/>
        </w:rPr>
        <w:t>分析；</w:t>
      </w:r>
      <w:r w:rsidR="008C3FDB">
        <w:rPr>
          <w:rFonts w:hint="eastAsia"/>
        </w:rPr>
        <w:t>应用</w:t>
      </w:r>
      <w:r w:rsidR="008C3FDB" w:rsidRPr="008C3FDB">
        <w:rPr>
          <w:rFonts w:hint="eastAsia"/>
        </w:rPr>
        <w:t>态势分析法</w:t>
      </w:r>
      <w:r w:rsidR="00AB7BD8">
        <w:rPr>
          <w:rFonts w:hint="eastAsia"/>
        </w:rPr>
        <w:t>分析</w:t>
      </w:r>
      <w:r w:rsidRPr="008B7B48">
        <w:rPr>
          <w:rFonts w:hint="eastAsia"/>
        </w:rPr>
        <w:t>Y</w:t>
      </w:r>
      <w:r w:rsidRPr="008B7B48">
        <w:rPr>
          <w:rFonts w:hint="eastAsia"/>
        </w:rPr>
        <w:t>公司内部</w:t>
      </w:r>
      <w:r w:rsidR="00AB7BD8">
        <w:rPr>
          <w:rFonts w:hint="eastAsia"/>
        </w:rPr>
        <w:t>优势和</w:t>
      </w:r>
      <w:r w:rsidRPr="008B7B48">
        <w:rPr>
          <w:rFonts w:hint="eastAsia"/>
        </w:rPr>
        <w:t>劣势</w:t>
      </w:r>
      <w:r w:rsidR="00AB7BD8">
        <w:rPr>
          <w:rFonts w:hint="eastAsia"/>
        </w:rPr>
        <w:t>，以及</w:t>
      </w:r>
      <w:r w:rsidRPr="008B7B48">
        <w:rPr>
          <w:rFonts w:hint="eastAsia"/>
        </w:rPr>
        <w:t>外部的</w:t>
      </w:r>
      <w:r w:rsidR="00AB7BD8">
        <w:rPr>
          <w:rFonts w:hint="eastAsia"/>
        </w:rPr>
        <w:t>威胁</w:t>
      </w:r>
      <w:r w:rsidRPr="008B7B48">
        <w:rPr>
          <w:rFonts w:hint="eastAsia"/>
        </w:rPr>
        <w:t>和</w:t>
      </w:r>
      <w:r w:rsidR="00AB7BD8">
        <w:rPr>
          <w:rFonts w:hint="eastAsia"/>
        </w:rPr>
        <w:t>机会</w:t>
      </w:r>
      <w:r w:rsidRPr="008B7B48">
        <w:rPr>
          <w:rFonts w:hint="eastAsia"/>
        </w:rPr>
        <w:t>，确立</w:t>
      </w:r>
      <w:r w:rsidRPr="008B7B48">
        <w:rPr>
          <w:rFonts w:hint="eastAsia"/>
        </w:rPr>
        <w:t>Y</w:t>
      </w:r>
      <w:r w:rsidRPr="008B7B48">
        <w:rPr>
          <w:rFonts w:hint="eastAsia"/>
        </w:rPr>
        <w:t>公司的</w:t>
      </w:r>
      <w:r w:rsidR="00041F23" w:rsidRPr="008B7B48">
        <w:rPr>
          <w:rFonts w:hint="eastAsia"/>
        </w:rPr>
        <w:t>市场</w:t>
      </w:r>
      <w:r w:rsidRPr="008B7B48">
        <w:rPr>
          <w:rFonts w:hint="eastAsia"/>
        </w:rPr>
        <w:t>营销战略</w:t>
      </w:r>
      <w:r w:rsidR="000A7460">
        <w:rPr>
          <w:rFonts w:hint="eastAsia"/>
        </w:rPr>
        <w:t>；</w:t>
      </w:r>
      <w:r w:rsidRPr="008B7B48">
        <w:rPr>
          <w:rFonts w:hint="eastAsia"/>
        </w:rPr>
        <w:t>运用</w:t>
      </w:r>
      <w:r w:rsidRPr="008B7B48">
        <w:rPr>
          <w:rFonts w:hint="eastAsia"/>
        </w:rPr>
        <w:t>STP</w:t>
      </w:r>
      <w:r w:rsidRPr="008B7B48">
        <w:rPr>
          <w:rFonts w:hint="eastAsia"/>
        </w:rPr>
        <w:t>理论对</w:t>
      </w:r>
      <w:r w:rsidRPr="008B7B48">
        <w:rPr>
          <w:rFonts w:hint="eastAsia"/>
        </w:rPr>
        <w:t>Y</w:t>
      </w:r>
      <w:r w:rsidRPr="008B7B48">
        <w:rPr>
          <w:rFonts w:hint="eastAsia"/>
        </w:rPr>
        <w:t>公司以及产品的目标市场进行细分、选择和定位，并根据战略目标，找到适合</w:t>
      </w:r>
      <w:r w:rsidRPr="008B7B48">
        <w:rPr>
          <w:rFonts w:hint="eastAsia"/>
        </w:rPr>
        <w:t>Y</w:t>
      </w:r>
      <w:r w:rsidRPr="008B7B48">
        <w:rPr>
          <w:rFonts w:hint="eastAsia"/>
        </w:rPr>
        <w:t>公司的营销</w:t>
      </w:r>
      <w:r w:rsidR="00DA292C" w:rsidRPr="008B7B48">
        <w:rPr>
          <w:rFonts w:hint="eastAsia"/>
        </w:rPr>
        <w:t>策略</w:t>
      </w:r>
      <w:r w:rsidRPr="008B7B48">
        <w:rPr>
          <w:rFonts w:hint="eastAsia"/>
        </w:rPr>
        <w:t>。</w:t>
      </w:r>
      <w:r w:rsidR="0091277E">
        <w:rPr>
          <w:rFonts w:hint="eastAsia"/>
        </w:rPr>
        <w:t>利用</w:t>
      </w:r>
      <w:r w:rsidR="0091277E">
        <w:t>7P</w:t>
      </w:r>
      <w:r w:rsidR="0091277E">
        <w:rPr>
          <w:rFonts w:hint="eastAsia"/>
        </w:rPr>
        <w:t>s</w:t>
      </w:r>
      <w:r w:rsidR="0091277E">
        <w:rPr>
          <w:rFonts w:hint="eastAsia"/>
        </w:rPr>
        <w:t>营销理论</w:t>
      </w:r>
      <w:r w:rsidRPr="008B7B48">
        <w:rPr>
          <w:rFonts w:hint="eastAsia"/>
        </w:rPr>
        <w:t>对</w:t>
      </w:r>
      <w:r w:rsidRPr="008B7B48">
        <w:rPr>
          <w:rFonts w:hint="eastAsia"/>
        </w:rPr>
        <w:t>Y</w:t>
      </w:r>
      <w:r w:rsidRPr="008B7B48">
        <w:rPr>
          <w:rFonts w:hint="eastAsia"/>
        </w:rPr>
        <w:t>公司的产品、价格、渠道</w:t>
      </w:r>
      <w:r w:rsidR="008B7B48">
        <w:rPr>
          <w:rFonts w:hint="eastAsia"/>
        </w:rPr>
        <w:t>、</w:t>
      </w:r>
      <w:r w:rsidRPr="008B7B48">
        <w:rPr>
          <w:rFonts w:hint="eastAsia"/>
        </w:rPr>
        <w:t>促销</w:t>
      </w:r>
      <w:r w:rsidR="008B7B48">
        <w:rPr>
          <w:rFonts w:hint="eastAsia"/>
        </w:rPr>
        <w:t>、人员、有形展示和过程管理</w:t>
      </w:r>
      <w:r w:rsidR="00AB7BD8">
        <w:rPr>
          <w:rFonts w:hint="eastAsia"/>
        </w:rPr>
        <w:t>等</w:t>
      </w:r>
      <w:r w:rsidR="008C3FDB">
        <w:rPr>
          <w:rFonts w:hint="eastAsia"/>
        </w:rPr>
        <w:t>7</w:t>
      </w:r>
      <w:r w:rsidR="008C3FDB">
        <w:rPr>
          <w:rFonts w:hint="eastAsia"/>
        </w:rPr>
        <w:t>方面</w:t>
      </w:r>
      <w:r w:rsidR="00F60AE2">
        <w:rPr>
          <w:rFonts w:hint="eastAsia"/>
        </w:rPr>
        <w:t>的营销</w:t>
      </w:r>
      <w:r w:rsidR="008B7B48">
        <w:rPr>
          <w:rFonts w:hint="eastAsia"/>
        </w:rPr>
        <w:t>策略</w:t>
      </w:r>
      <w:r w:rsidRPr="008B7B48">
        <w:rPr>
          <w:rFonts w:hint="eastAsia"/>
        </w:rPr>
        <w:t>进行优化，</w:t>
      </w:r>
      <w:r w:rsidR="00F60AE2">
        <w:rPr>
          <w:rFonts w:hint="eastAsia"/>
        </w:rPr>
        <w:t>并对</w:t>
      </w:r>
      <w:r w:rsidRPr="008B7B48">
        <w:rPr>
          <w:rFonts w:hint="eastAsia"/>
        </w:rPr>
        <w:t>策略总体实施与</w:t>
      </w:r>
      <w:r w:rsidR="00D30956">
        <w:rPr>
          <w:rFonts w:hint="eastAsia"/>
        </w:rPr>
        <w:t>落实，提</w:t>
      </w:r>
      <w:r w:rsidRPr="008B7B48">
        <w:rPr>
          <w:rFonts w:hint="eastAsia"/>
        </w:rPr>
        <w:t>出</w:t>
      </w:r>
      <w:r w:rsidR="00D30956">
        <w:rPr>
          <w:rFonts w:hint="eastAsia"/>
        </w:rPr>
        <w:t>不同层面</w:t>
      </w:r>
      <w:r w:rsidRPr="008B7B48">
        <w:rPr>
          <w:rFonts w:hint="eastAsia"/>
        </w:rPr>
        <w:t>的</w:t>
      </w:r>
      <w:r w:rsidR="00D30956">
        <w:rPr>
          <w:rFonts w:hint="eastAsia"/>
        </w:rPr>
        <w:t>保障措施</w:t>
      </w:r>
      <w:r w:rsidRPr="008B7B48">
        <w:rPr>
          <w:rFonts w:hint="eastAsia"/>
        </w:rPr>
        <w:t>，为</w:t>
      </w:r>
      <w:r w:rsidRPr="008B7B48">
        <w:rPr>
          <w:rFonts w:hint="eastAsia"/>
        </w:rPr>
        <w:t>Y</w:t>
      </w:r>
      <w:r w:rsidRPr="008B7B48">
        <w:rPr>
          <w:rFonts w:hint="eastAsia"/>
        </w:rPr>
        <w:t>公司今后</w:t>
      </w:r>
      <w:r w:rsidR="008B7B48">
        <w:rPr>
          <w:rFonts w:hint="eastAsia"/>
        </w:rPr>
        <w:t>可</w:t>
      </w:r>
      <w:r w:rsidRPr="008B7B48">
        <w:rPr>
          <w:rFonts w:hint="eastAsia"/>
        </w:rPr>
        <w:t>持续性发展提供建议和决策依据。</w:t>
      </w:r>
    </w:p>
    <w:p w14:paraId="423C892A" w14:textId="346927C1" w:rsidR="00E22B0E" w:rsidRPr="008B7B48" w:rsidRDefault="00E22B0E" w:rsidP="00E22B0E">
      <w:pPr>
        <w:pStyle w:val="-"/>
      </w:pPr>
      <w:r w:rsidRPr="008B7B48">
        <w:rPr>
          <w:rFonts w:hint="eastAsia"/>
        </w:rPr>
        <w:t>本文以</w:t>
      </w:r>
      <w:r w:rsidRPr="008B7B48">
        <w:rPr>
          <w:rFonts w:hint="eastAsia"/>
        </w:rPr>
        <w:t>Y</w:t>
      </w:r>
      <w:r w:rsidRPr="008B7B48">
        <w:rPr>
          <w:rFonts w:hint="eastAsia"/>
        </w:rPr>
        <w:t>公司为研究对象，以其在中国华南区的营销策略作为分析内容。通过系统分析，</w:t>
      </w:r>
      <w:r w:rsidR="006548CD">
        <w:rPr>
          <w:rFonts w:hint="eastAsia"/>
        </w:rPr>
        <w:t>找到其</w:t>
      </w:r>
      <w:r w:rsidRPr="008B7B48">
        <w:rPr>
          <w:rFonts w:hint="eastAsia"/>
        </w:rPr>
        <w:t>市场营销中存在的问题，</w:t>
      </w:r>
      <w:r w:rsidR="006548CD">
        <w:rPr>
          <w:rFonts w:hint="eastAsia"/>
        </w:rPr>
        <w:t>并给出了</w:t>
      </w:r>
      <w:r w:rsidRPr="008B7B48">
        <w:rPr>
          <w:rFonts w:hint="eastAsia"/>
        </w:rPr>
        <w:t>合适的营销策略作为解决方案，帮助</w:t>
      </w:r>
      <w:r w:rsidRPr="008B7B48">
        <w:rPr>
          <w:rFonts w:hint="eastAsia"/>
        </w:rPr>
        <w:t>Y</w:t>
      </w:r>
      <w:r>
        <w:rPr>
          <w:rFonts w:hint="eastAsia"/>
        </w:rPr>
        <w:t>公司优化</w:t>
      </w:r>
      <w:r w:rsidRPr="008B7B48">
        <w:rPr>
          <w:rFonts w:hint="eastAsia"/>
        </w:rPr>
        <w:t>营销</w:t>
      </w:r>
      <w:r>
        <w:rPr>
          <w:rFonts w:hint="eastAsia"/>
        </w:rPr>
        <w:t>方案</w:t>
      </w:r>
      <w:r w:rsidRPr="008B7B48">
        <w:rPr>
          <w:rFonts w:hint="eastAsia"/>
        </w:rPr>
        <w:t>，提升企业销售业绩</w:t>
      </w:r>
      <w:r w:rsidR="006548CD">
        <w:rPr>
          <w:rFonts w:hint="eastAsia"/>
        </w:rPr>
        <w:t>。同时</w:t>
      </w:r>
      <w:r w:rsidR="006548CD" w:rsidRPr="006548CD">
        <w:rPr>
          <w:rFonts w:hint="eastAsia"/>
        </w:rPr>
        <w:t>对</w:t>
      </w:r>
      <w:r w:rsidR="006548CD" w:rsidRPr="006548CD">
        <w:rPr>
          <w:rFonts w:hint="eastAsia"/>
        </w:rPr>
        <w:t>7Ps</w:t>
      </w:r>
      <w:r w:rsidR="006548CD" w:rsidRPr="006548CD">
        <w:rPr>
          <w:rFonts w:hint="eastAsia"/>
        </w:rPr>
        <w:t>理论起到具体深化的作用，使得</w:t>
      </w:r>
      <w:r w:rsidR="006548CD" w:rsidRPr="006548CD">
        <w:rPr>
          <w:rFonts w:hint="eastAsia"/>
        </w:rPr>
        <w:t>7Ps</w:t>
      </w:r>
      <w:r w:rsidR="006548CD" w:rsidRPr="006548CD">
        <w:rPr>
          <w:rFonts w:hint="eastAsia"/>
        </w:rPr>
        <w:t>营销理论的研究内容更加丰富。</w:t>
      </w:r>
    </w:p>
    <w:p w14:paraId="7CA6D5F3" w14:textId="77777777" w:rsidR="000615FE" w:rsidRDefault="000615FE" w:rsidP="00E22B0E">
      <w:pPr>
        <w:pStyle w:val="-"/>
        <w:ind w:firstLineChars="0" w:firstLine="0"/>
      </w:pPr>
    </w:p>
    <w:p w14:paraId="7A901F8F" w14:textId="682401E3" w:rsidR="00507D04" w:rsidRPr="00570343" w:rsidRDefault="00507D04" w:rsidP="00EF1F9E">
      <w:pPr>
        <w:pStyle w:val="af2"/>
      </w:pPr>
      <w:r w:rsidRPr="004421F9">
        <w:rPr>
          <w:rFonts w:hint="eastAsia"/>
          <w:b/>
          <w:bCs/>
        </w:rPr>
        <w:t>关键词：</w:t>
      </w:r>
      <w:r w:rsidR="00D60505">
        <w:rPr>
          <w:rFonts w:hint="eastAsia"/>
        </w:rPr>
        <w:t>医疗器械</w:t>
      </w:r>
      <w:r w:rsidR="000615FE" w:rsidRPr="000615FE">
        <w:rPr>
          <w:rFonts w:hint="eastAsia"/>
        </w:rPr>
        <w:t>；营销策略</w:t>
      </w:r>
      <w:r w:rsidR="00B15AB8">
        <w:rPr>
          <w:rFonts w:hint="eastAsia"/>
        </w:rPr>
        <w:t>；</w:t>
      </w:r>
      <w:r w:rsidR="00B15AB8">
        <w:rPr>
          <w:rFonts w:hint="eastAsia"/>
        </w:rPr>
        <w:t>7</w:t>
      </w:r>
      <w:r w:rsidR="00B15AB8">
        <w:t>Ps</w:t>
      </w:r>
      <w:r w:rsidR="009E192C">
        <w:rPr>
          <w:rFonts w:hint="eastAsia"/>
        </w:rPr>
        <w:t>营销理论</w:t>
      </w:r>
    </w:p>
    <w:p w14:paraId="3B7741CA" w14:textId="77777777" w:rsidR="00182F48" w:rsidRPr="00B15AB8" w:rsidRDefault="00182F48" w:rsidP="000910F6">
      <w:pPr>
        <w:pStyle w:val="-"/>
      </w:pPr>
    </w:p>
    <w:p w14:paraId="07BC0F56" w14:textId="7244261E" w:rsidR="00182F48" w:rsidRPr="0073445C" w:rsidRDefault="00182F48" w:rsidP="000910F6">
      <w:pPr>
        <w:pStyle w:val="-"/>
        <w:sectPr w:rsidR="00182F48" w:rsidRPr="0073445C" w:rsidSect="00E92B38">
          <w:headerReference w:type="even" r:id="rId15"/>
          <w:headerReference w:type="default" r:id="rId16"/>
          <w:footerReference w:type="even" r:id="rId17"/>
          <w:footerReference w:type="default" r:id="rId18"/>
          <w:footnotePr>
            <w:numFmt w:val="decimalEnclosedCircleChinese"/>
            <w:numRestart w:val="eachPage"/>
          </w:footnotePr>
          <w:endnotePr>
            <w:numFmt w:val="decimal"/>
          </w:endnotePr>
          <w:type w:val="oddPage"/>
          <w:pgSz w:w="11906" w:h="16838"/>
          <w:pgMar w:top="1440" w:right="1588" w:bottom="1440" w:left="1588" w:header="851" w:footer="992" w:gutter="0"/>
          <w:pgNumType w:fmt="upperRoman" w:start="1"/>
          <w:cols w:space="425"/>
          <w:docGrid w:type="lines" w:linePitch="326"/>
        </w:sectPr>
      </w:pPr>
    </w:p>
    <w:p w14:paraId="24BB0774" w14:textId="55690E40" w:rsidR="00507D04" w:rsidRPr="00570343" w:rsidRDefault="00BC0818" w:rsidP="00A805E1">
      <w:pPr>
        <w:pStyle w:val="af1"/>
        <w:spacing w:before="326" w:after="326"/>
      </w:pPr>
      <w:r w:rsidRPr="00570343">
        <w:lastRenderedPageBreak/>
        <w:t>Abstract</w:t>
      </w:r>
    </w:p>
    <w:p w14:paraId="3457B033" w14:textId="4ACE0105" w:rsidR="00A67322" w:rsidRDefault="00A67322" w:rsidP="007E21C5">
      <w:pPr>
        <w:pStyle w:val="-"/>
        <w:rPr>
          <w:rFonts w:cstheme="minorBidi"/>
        </w:rPr>
      </w:pPr>
      <w:r w:rsidRPr="00A67322">
        <w:rPr>
          <w:rFonts w:cstheme="minorBidi"/>
        </w:rPr>
        <w:t>With the rapid growth of China's economy and the improvement of residents' living standards, the medical service industry has ushered in a rapid development momentum, bringing unprecedented opportunities for the medical equipment sales industry. However, in recent years, the national healthcare reform policy has been continuously adjusted, which has brought unprecedented challenges and survival and development issues to medical equipment agency enterprises. Medical equipment agency enterprises need to think about how to improve sales performance in the current environment, to ensure the continued profitability of the enterprise and other development issues. These issues involve the grasp of market trends, marketing strategy innovation, product quality improvement, service system improvement, as well as rapid response to policy changes. Enterprises must develop effective marketing strategies and tactics to cope with industry changes, overcome difficulties and challenges, and seize development opportunities.</w:t>
      </w:r>
    </w:p>
    <w:p w14:paraId="4E6C5025" w14:textId="2EA03F25" w:rsidR="00A67322" w:rsidRDefault="00A67322" w:rsidP="00A67322">
      <w:pPr>
        <w:pStyle w:val="-"/>
        <w:rPr>
          <w:rFonts w:cstheme="minorBidi"/>
        </w:rPr>
      </w:pPr>
      <w:r w:rsidRPr="00A67322">
        <w:rPr>
          <w:rFonts w:cstheme="minorBidi"/>
        </w:rPr>
        <w:t xml:space="preserve">This thesis briefly summarizes the </w:t>
      </w:r>
      <w:r w:rsidR="00595874" w:rsidRPr="00A67322">
        <w:rPr>
          <w:rFonts w:cstheme="minorBidi"/>
        </w:rPr>
        <w:t>status</w:t>
      </w:r>
      <w:r w:rsidRPr="00A67322">
        <w:rPr>
          <w:rFonts w:cstheme="minorBidi"/>
        </w:rPr>
        <w:t xml:space="preserve"> of domestic and international research on medical device marketing, as well as related marketing theories. It analyzes the current situation of Company Y's development and the problems of its marketing strategy in China.</w:t>
      </w:r>
      <w:r w:rsidR="00DA4AD0">
        <w:rPr>
          <w:rFonts w:cstheme="minorBidi"/>
        </w:rPr>
        <w:t xml:space="preserve"> </w:t>
      </w:r>
      <w:r w:rsidRPr="00A67322">
        <w:rPr>
          <w:rFonts w:cstheme="minorBidi"/>
        </w:rPr>
        <w:t>It applies the STP theory to segment, select, and locate the target markets of Company Y as well as its products, based on the strategic objectives, it finds the suitable Company Y's marketing strategy. Using the 7Ps marketing theory to optimize the marketing strategy of Company Y in seven aspects</w:t>
      </w:r>
      <w:r>
        <w:rPr>
          <w:rFonts w:cstheme="minorBidi"/>
        </w:rPr>
        <w:t xml:space="preserve">, </w:t>
      </w:r>
      <w:r w:rsidRPr="00A67322">
        <w:rPr>
          <w:rFonts w:cstheme="minorBidi"/>
        </w:rPr>
        <w:t>and to propose different levels of safeguards for the overall implementation and execution of the strategy</w:t>
      </w:r>
      <w:r>
        <w:rPr>
          <w:rFonts w:cstheme="minorBidi"/>
        </w:rPr>
        <w:t>.</w:t>
      </w:r>
    </w:p>
    <w:p w14:paraId="0763CEED" w14:textId="01FC7DA2" w:rsidR="00A67322" w:rsidRPr="00A67322" w:rsidRDefault="00A67322" w:rsidP="00A67322">
      <w:pPr>
        <w:pStyle w:val="-"/>
        <w:rPr>
          <w:rFonts w:cstheme="minorBidi"/>
        </w:rPr>
      </w:pPr>
      <w:r w:rsidRPr="00A67322">
        <w:rPr>
          <w:rFonts w:cstheme="minorBidi"/>
        </w:rPr>
        <w:t>This thesis analyzes Company Y's marketing in South China, identifies issues, and suggests strategies to boost sales and refine marketing. It also deepens the application of the 7Ps marketing theory.</w:t>
      </w:r>
    </w:p>
    <w:p w14:paraId="586DF311" w14:textId="77777777" w:rsidR="00BC3411" w:rsidRDefault="00BC3411" w:rsidP="00BC3411">
      <w:pPr>
        <w:pStyle w:val="-"/>
      </w:pPr>
    </w:p>
    <w:p w14:paraId="0D12C1A0" w14:textId="47142E87" w:rsidR="00BC3411" w:rsidRPr="009E192C" w:rsidRDefault="00BC3411" w:rsidP="00BC3411">
      <w:pPr>
        <w:pStyle w:val="af2"/>
      </w:pPr>
      <w:r w:rsidRPr="004421F9">
        <w:rPr>
          <w:b/>
          <w:bCs/>
        </w:rPr>
        <w:t>Keywords:</w:t>
      </w:r>
      <w:r>
        <w:t xml:space="preserve"> </w:t>
      </w:r>
      <w:r w:rsidR="0063239A" w:rsidRPr="0063239A">
        <w:t>Medical Devices</w:t>
      </w:r>
      <w:r w:rsidRPr="000615FE">
        <w:t>;</w:t>
      </w:r>
      <w:r w:rsidR="009E192C">
        <w:rPr>
          <w:rFonts w:hint="eastAsia"/>
        </w:rPr>
        <w:t xml:space="preserve"> </w:t>
      </w:r>
      <w:r w:rsidRPr="000615FE">
        <w:t>Marketing Strategy</w:t>
      </w:r>
      <w:r w:rsidR="009E192C">
        <w:t>; 7P</w:t>
      </w:r>
      <w:r w:rsidR="009E192C">
        <w:rPr>
          <w:rFonts w:hint="eastAsia"/>
        </w:rPr>
        <w:t xml:space="preserve">s </w:t>
      </w:r>
      <w:r w:rsidR="009E192C">
        <w:t>M</w:t>
      </w:r>
      <w:r w:rsidR="009E192C" w:rsidRPr="009E192C">
        <w:t xml:space="preserve">arketing </w:t>
      </w:r>
      <w:r w:rsidR="009E192C">
        <w:t>T</w:t>
      </w:r>
      <w:r w:rsidR="009E192C" w:rsidRPr="009E192C">
        <w:t>heory</w:t>
      </w:r>
    </w:p>
    <w:p w14:paraId="239AC090" w14:textId="77777777" w:rsidR="00BC3411" w:rsidRPr="00B217D5" w:rsidRDefault="00BC3411" w:rsidP="009E192C">
      <w:pPr>
        <w:pStyle w:val="-"/>
        <w:ind w:firstLineChars="0" w:firstLine="0"/>
        <w:sectPr w:rsidR="00BC3411" w:rsidRPr="00B217D5" w:rsidSect="00BC3411">
          <w:footnotePr>
            <w:numFmt w:val="decimalEnclosedCircleChinese"/>
            <w:numRestart w:val="eachPage"/>
          </w:footnotePr>
          <w:endnotePr>
            <w:numFmt w:val="decimal"/>
          </w:endnotePr>
          <w:type w:val="oddPage"/>
          <w:pgSz w:w="11906" w:h="16838"/>
          <w:pgMar w:top="1440" w:right="1588" w:bottom="1440" w:left="1588" w:header="851" w:footer="992" w:gutter="0"/>
          <w:pgNumType w:fmt="upperRoman"/>
          <w:cols w:space="425"/>
          <w:docGrid w:type="lines" w:linePitch="326"/>
        </w:sectPr>
      </w:pPr>
    </w:p>
    <w:p w14:paraId="717A99BC" w14:textId="276D53BC" w:rsidR="00507D04" w:rsidRPr="00570343" w:rsidRDefault="00BC0818" w:rsidP="00A805E1">
      <w:pPr>
        <w:pStyle w:val="af1"/>
        <w:spacing w:before="326" w:after="326"/>
      </w:pPr>
      <w:r w:rsidRPr="00570343">
        <w:rPr>
          <w:rFonts w:hint="eastAsia"/>
        </w:rPr>
        <w:lastRenderedPageBreak/>
        <w:t>目　录</w:t>
      </w:r>
    </w:p>
    <w:p w14:paraId="0F771752" w14:textId="76178B97" w:rsidR="00514BF0" w:rsidRDefault="005E3550">
      <w:pPr>
        <w:pStyle w:val="TOC1"/>
        <w:rPr>
          <w:rFonts w:asciiTheme="minorHAnsi" w:eastAsiaTheme="minorEastAsia" w:hAnsiTheme="minorHAnsi"/>
          <w:b w:val="0"/>
          <w:bCs w:val="0"/>
          <w:noProof/>
          <w:sz w:val="22"/>
          <w:szCs w:val="24"/>
          <w14:ligatures w14:val="standardContextual"/>
        </w:rPr>
      </w:pPr>
      <w:r>
        <w:fldChar w:fldCharType="begin"/>
      </w:r>
      <w:r>
        <w:instrText xml:space="preserve"> TOC \o "3-3" \h \z \t "</w:instrText>
      </w:r>
      <w:r>
        <w:instrText>标题</w:instrText>
      </w:r>
      <w:r>
        <w:instrText xml:space="preserve"> 1,1,</w:instrText>
      </w:r>
      <w:r>
        <w:instrText>标题</w:instrText>
      </w:r>
      <w:r>
        <w:instrText xml:space="preserve"> 2,2" </w:instrText>
      </w:r>
      <w:r>
        <w:fldChar w:fldCharType="separate"/>
      </w:r>
      <w:hyperlink w:anchor="_Toc184239541" w:history="1">
        <w:r w:rsidR="00514BF0" w:rsidRPr="00BE2E01">
          <w:rPr>
            <w:rStyle w:val="af7"/>
            <w:noProof/>
          </w:rPr>
          <w:t xml:space="preserve"> </w:t>
        </w:r>
        <w:r w:rsidR="00514BF0" w:rsidRPr="00BE2E01">
          <w:rPr>
            <w:rStyle w:val="af7"/>
            <w:noProof/>
          </w:rPr>
          <w:t>第一章　绪论</w:t>
        </w:r>
        <w:r w:rsidR="00514BF0">
          <w:rPr>
            <w:noProof/>
            <w:webHidden/>
          </w:rPr>
          <w:tab/>
        </w:r>
        <w:r w:rsidR="00514BF0">
          <w:rPr>
            <w:noProof/>
            <w:webHidden/>
          </w:rPr>
          <w:fldChar w:fldCharType="begin"/>
        </w:r>
        <w:r w:rsidR="00514BF0">
          <w:rPr>
            <w:noProof/>
            <w:webHidden/>
          </w:rPr>
          <w:instrText xml:space="preserve"> PAGEREF _Toc184239541 \h </w:instrText>
        </w:r>
        <w:r w:rsidR="00514BF0">
          <w:rPr>
            <w:noProof/>
            <w:webHidden/>
          </w:rPr>
        </w:r>
        <w:r w:rsidR="00514BF0">
          <w:rPr>
            <w:noProof/>
            <w:webHidden/>
          </w:rPr>
          <w:fldChar w:fldCharType="separate"/>
        </w:r>
        <w:r w:rsidR="002D6942">
          <w:rPr>
            <w:noProof/>
            <w:webHidden/>
          </w:rPr>
          <w:t>1</w:t>
        </w:r>
        <w:r w:rsidR="00514BF0">
          <w:rPr>
            <w:noProof/>
            <w:webHidden/>
          </w:rPr>
          <w:fldChar w:fldCharType="end"/>
        </w:r>
      </w:hyperlink>
    </w:p>
    <w:p w14:paraId="66C670FD" w14:textId="7B9A202A"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42" w:history="1">
        <w:r w:rsidRPr="00BE2E01">
          <w:rPr>
            <w:rStyle w:val="af7"/>
            <w:noProof/>
          </w:rPr>
          <w:t>第一节</w:t>
        </w:r>
        <w:r w:rsidRPr="00BE2E01">
          <w:rPr>
            <w:rStyle w:val="af7"/>
            <w:noProof/>
          </w:rPr>
          <w:t xml:space="preserve"> </w:t>
        </w:r>
        <w:r w:rsidRPr="00BE2E01">
          <w:rPr>
            <w:rStyle w:val="af7"/>
            <w:noProof/>
          </w:rPr>
          <w:t>研究背景</w:t>
        </w:r>
        <w:r>
          <w:rPr>
            <w:noProof/>
            <w:webHidden/>
          </w:rPr>
          <w:tab/>
        </w:r>
        <w:r>
          <w:rPr>
            <w:noProof/>
            <w:webHidden/>
          </w:rPr>
          <w:fldChar w:fldCharType="begin"/>
        </w:r>
        <w:r>
          <w:rPr>
            <w:noProof/>
            <w:webHidden/>
          </w:rPr>
          <w:instrText xml:space="preserve"> PAGEREF _Toc184239542 \h </w:instrText>
        </w:r>
        <w:r>
          <w:rPr>
            <w:noProof/>
            <w:webHidden/>
          </w:rPr>
        </w:r>
        <w:r>
          <w:rPr>
            <w:noProof/>
            <w:webHidden/>
          </w:rPr>
          <w:fldChar w:fldCharType="separate"/>
        </w:r>
        <w:r w:rsidR="002D6942">
          <w:rPr>
            <w:noProof/>
            <w:webHidden/>
          </w:rPr>
          <w:t>1</w:t>
        </w:r>
        <w:r>
          <w:rPr>
            <w:noProof/>
            <w:webHidden/>
          </w:rPr>
          <w:fldChar w:fldCharType="end"/>
        </w:r>
      </w:hyperlink>
    </w:p>
    <w:p w14:paraId="65E98FB2" w14:textId="025091C7"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43" w:history="1">
        <w:r w:rsidRPr="00BE2E01">
          <w:rPr>
            <w:rStyle w:val="af7"/>
            <w:noProof/>
          </w:rPr>
          <w:t>第二节</w:t>
        </w:r>
        <w:r w:rsidRPr="00BE2E01">
          <w:rPr>
            <w:rStyle w:val="af7"/>
            <w:noProof/>
          </w:rPr>
          <w:t xml:space="preserve"> </w:t>
        </w:r>
        <w:r w:rsidRPr="00BE2E01">
          <w:rPr>
            <w:rStyle w:val="af7"/>
            <w:noProof/>
          </w:rPr>
          <w:t>研究目的与意义</w:t>
        </w:r>
        <w:r>
          <w:rPr>
            <w:noProof/>
            <w:webHidden/>
          </w:rPr>
          <w:tab/>
        </w:r>
        <w:r>
          <w:rPr>
            <w:noProof/>
            <w:webHidden/>
          </w:rPr>
          <w:fldChar w:fldCharType="begin"/>
        </w:r>
        <w:r>
          <w:rPr>
            <w:noProof/>
            <w:webHidden/>
          </w:rPr>
          <w:instrText xml:space="preserve"> PAGEREF _Toc184239543 \h </w:instrText>
        </w:r>
        <w:r>
          <w:rPr>
            <w:noProof/>
            <w:webHidden/>
          </w:rPr>
        </w:r>
        <w:r>
          <w:rPr>
            <w:noProof/>
            <w:webHidden/>
          </w:rPr>
          <w:fldChar w:fldCharType="separate"/>
        </w:r>
        <w:r w:rsidR="002D6942">
          <w:rPr>
            <w:noProof/>
            <w:webHidden/>
          </w:rPr>
          <w:t>3</w:t>
        </w:r>
        <w:r>
          <w:rPr>
            <w:noProof/>
            <w:webHidden/>
          </w:rPr>
          <w:fldChar w:fldCharType="end"/>
        </w:r>
      </w:hyperlink>
    </w:p>
    <w:p w14:paraId="4C3A8E2F" w14:textId="456FD85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44" w:history="1">
        <w:r w:rsidRPr="00BE2E01">
          <w:rPr>
            <w:rStyle w:val="af7"/>
            <w:noProof/>
          </w:rPr>
          <w:t>一、</w:t>
        </w:r>
        <w:r w:rsidRPr="00BE2E01">
          <w:rPr>
            <w:rStyle w:val="af7"/>
            <w:noProof/>
          </w:rPr>
          <w:t xml:space="preserve"> </w:t>
        </w:r>
        <w:r w:rsidRPr="00BE2E01">
          <w:rPr>
            <w:rStyle w:val="af7"/>
            <w:noProof/>
          </w:rPr>
          <w:t>研究目的</w:t>
        </w:r>
        <w:r>
          <w:rPr>
            <w:noProof/>
            <w:webHidden/>
          </w:rPr>
          <w:tab/>
        </w:r>
        <w:r>
          <w:rPr>
            <w:noProof/>
            <w:webHidden/>
          </w:rPr>
          <w:fldChar w:fldCharType="begin"/>
        </w:r>
        <w:r>
          <w:rPr>
            <w:noProof/>
            <w:webHidden/>
          </w:rPr>
          <w:instrText xml:space="preserve"> PAGEREF _Toc184239544 \h </w:instrText>
        </w:r>
        <w:r>
          <w:rPr>
            <w:noProof/>
            <w:webHidden/>
          </w:rPr>
        </w:r>
        <w:r>
          <w:rPr>
            <w:noProof/>
            <w:webHidden/>
          </w:rPr>
          <w:fldChar w:fldCharType="separate"/>
        </w:r>
        <w:r w:rsidR="002D6942">
          <w:rPr>
            <w:noProof/>
            <w:webHidden/>
          </w:rPr>
          <w:t>3</w:t>
        </w:r>
        <w:r>
          <w:rPr>
            <w:noProof/>
            <w:webHidden/>
          </w:rPr>
          <w:fldChar w:fldCharType="end"/>
        </w:r>
      </w:hyperlink>
    </w:p>
    <w:p w14:paraId="7D6D77D6" w14:textId="690437B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45" w:history="1">
        <w:r w:rsidRPr="00BE2E01">
          <w:rPr>
            <w:rStyle w:val="af7"/>
            <w:noProof/>
          </w:rPr>
          <w:t>二、</w:t>
        </w:r>
        <w:r w:rsidRPr="00BE2E01">
          <w:rPr>
            <w:rStyle w:val="af7"/>
            <w:noProof/>
          </w:rPr>
          <w:t xml:space="preserve"> </w:t>
        </w:r>
        <w:r w:rsidRPr="00BE2E01">
          <w:rPr>
            <w:rStyle w:val="af7"/>
            <w:noProof/>
          </w:rPr>
          <w:t>研究意义</w:t>
        </w:r>
        <w:r>
          <w:rPr>
            <w:noProof/>
            <w:webHidden/>
          </w:rPr>
          <w:tab/>
        </w:r>
        <w:r>
          <w:rPr>
            <w:noProof/>
            <w:webHidden/>
          </w:rPr>
          <w:fldChar w:fldCharType="begin"/>
        </w:r>
        <w:r>
          <w:rPr>
            <w:noProof/>
            <w:webHidden/>
          </w:rPr>
          <w:instrText xml:space="preserve"> PAGEREF _Toc184239545 \h </w:instrText>
        </w:r>
        <w:r>
          <w:rPr>
            <w:noProof/>
            <w:webHidden/>
          </w:rPr>
        </w:r>
        <w:r>
          <w:rPr>
            <w:noProof/>
            <w:webHidden/>
          </w:rPr>
          <w:fldChar w:fldCharType="separate"/>
        </w:r>
        <w:r w:rsidR="002D6942">
          <w:rPr>
            <w:noProof/>
            <w:webHidden/>
          </w:rPr>
          <w:t>4</w:t>
        </w:r>
        <w:r>
          <w:rPr>
            <w:noProof/>
            <w:webHidden/>
          </w:rPr>
          <w:fldChar w:fldCharType="end"/>
        </w:r>
      </w:hyperlink>
    </w:p>
    <w:p w14:paraId="6B9B59FB" w14:textId="2B9ED82E"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46" w:history="1">
        <w:r w:rsidRPr="00BE2E01">
          <w:rPr>
            <w:rStyle w:val="af7"/>
            <w:noProof/>
          </w:rPr>
          <w:t>第三节</w:t>
        </w:r>
        <w:r w:rsidRPr="00BE2E01">
          <w:rPr>
            <w:rStyle w:val="af7"/>
            <w:noProof/>
          </w:rPr>
          <w:t xml:space="preserve"> </w:t>
        </w:r>
        <w:r w:rsidRPr="00BE2E01">
          <w:rPr>
            <w:rStyle w:val="af7"/>
            <w:noProof/>
          </w:rPr>
          <w:t>研究内容与方法</w:t>
        </w:r>
        <w:r>
          <w:rPr>
            <w:noProof/>
            <w:webHidden/>
          </w:rPr>
          <w:tab/>
        </w:r>
        <w:r>
          <w:rPr>
            <w:noProof/>
            <w:webHidden/>
          </w:rPr>
          <w:fldChar w:fldCharType="begin"/>
        </w:r>
        <w:r>
          <w:rPr>
            <w:noProof/>
            <w:webHidden/>
          </w:rPr>
          <w:instrText xml:space="preserve"> PAGEREF _Toc184239546 \h </w:instrText>
        </w:r>
        <w:r>
          <w:rPr>
            <w:noProof/>
            <w:webHidden/>
          </w:rPr>
        </w:r>
        <w:r>
          <w:rPr>
            <w:noProof/>
            <w:webHidden/>
          </w:rPr>
          <w:fldChar w:fldCharType="separate"/>
        </w:r>
        <w:r w:rsidR="002D6942">
          <w:rPr>
            <w:noProof/>
            <w:webHidden/>
          </w:rPr>
          <w:t>4</w:t>
        </w:r>
        <w:r>
          <w:rPr>
            <w:noProof/>
            <w:webHidden/>
          </w:rPr>
          <w:fldChar w:fldCharType="end"/>
        </w:r>
      </w:hyperlink>
    </w:p>
    <w:p w14:paraId="41D7DB29" w14:textId="0913FA8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47" w:history="1">
        <w:r w:rsidRPr="00BE2E01">
          <w:rPr>
            <w:rStyle w:val="af7"/>
            <w:noProof/>
          </w:rPr>
          <w:t>一、</w:t>
        </w:r>
        <w:r w:rsidRPr="00BE2E01">
          <w:rPr>
            <w:rStyle w:val="af7"/>
            <w:noProof/>
          </w:rPr>
          <w:t xml:space="preserve"> </w:t>
        </w:r>
        <w:r w:rsidRPr="00BE2E01">
          <w:rPr>
            <w:rStyle w:val="af7"/>
            <w:noProof/>
          </w:rPr>
          <w:t>研究内容</w:t>
        </w:r>
        <w:r>
          <w:rPr>
            <w:noProof/>
            <w:webHidden/>
          </w:rPr>
          <w:tab/>
        </w:r>
        <w:r>
          <w:rPr>
            <w:noProof/>
            <w:webHidden/>
          </w:rPr>
          <w:fldChar w:fldCharType="begin"/>
        </w:r>
        <w:r>
          <w:rPr>
            <w:noProof/>
            <w:webHidden/>
          </w:rPr>
          <w:instrText xml:space="preserve"> PAGEREF _Toc184239547 \h </w:instrText>
        </w:r>
        <w:r>
          <w:rPr>
            <w:noProof/>
            <w:webHidden/>
          </w:rPr>
        </w:r>
        <w:r>
          <w:rPr>
            <w:noProof/>
            <w:webHidden/>
          </w:rPr>
          <w:fldChar w:fldCharType="separate"/>
        </w:r>
        <w:r w:rsidR="002D6942">
          <w:rPr>
            <w:noProof/>
            <w:webHidden/>
          </w:rPr>
          <w:t>4</w:t>
        </w:r>
        <w:r>
          <w:rPr>
            <w:noProof/>
            <w:webHidden/>
          </w:rPr>
          <w:fldChar w:fldCharType="end"/>
        </w:r>
      </w:hyperlink>
    </w:p>
    <w:p w14:paraId="10FF79CE" w14:textId="543E931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48" w:history="1">
        <w:r w:rsidRPr="00BE2E01">
          <w:rPr>
            <w:rStyle w:val="af7"/>
            <w:noProof/>
          </w:rPr>
          <w:t>二、</w:t>
        </w:r>
        <w:r w:rsidRPr="00BE2E01">
          <w:rPr>
            <w:rStyle w:val="af7"/>
            <w:noProof/>
          </w:rPr>
          <w:t xml:space="preserve"> </w:t>
        </w:r>
        <w:r w:rsidRPr="00BE2E01">
          <w:rPr>
            <w:rStyle w:val="af7"/>
            <w:noProof/>
          </w:rPr>
          <w:t>研究技术路线</w:t>
        </w:r>
        <w:r>
          <w:rPr>
            <w:noProof/>
            <w:webHidden/>
          </w:rPr>
          <w:tab/>
        </w:r>
        <w:r>
          <w:rPr>
            <w:noProof/>
            <w:webHidden/>
          </w:rPr>
          <w:fldChar w:fldCharType="begin"/>
        </w:r>
        <w:r>
          <w:rPr>
            <w:noProof/>
            <w:webHidden/>
          </w:rPr>
          <w:instrText xml:space="preserve"> PAGEREF _Toc184239548 \h </w:instrText>
        </w:r>
        <w:r>
          <w:rPr>
            <w:noProof/>
            <w:webHidden/>
          </w:rPr>
        </w:r>
        <w:r>
          <w:rPr>
            <w:noProof/>
            <w:webHidden/>
          </w:rPr>
          <w:fldChar w:fldCharType="separate"/>
        </w:r>
        <w:r w:rsidR="002D6942">
          <w:rPr>
            <w:noProof/>
            <w:webHidden/>
          </w:rPr>
          <w:t>5</w:t>
        </w:r>
        <w:r>
          <w:rPr>
            <w:noProof/>
            <w:webHidden/>
          </w:rPr>
          <w:fldChar w:fldCharType="end"/>
        </w:r>
      </w:hyperlink>
    </w:p>
    <w:p w14:paraId="33F0995F" w14:textId="38CBD9A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49" w:history="1">
        <w:r w:rsidRPr="00BE2E01">
          <w:rPr>
            <w:rStyle w:val="af7"/>
            <w:noProof/>
          </w:rPr>
          <w:t>三、</w:t>
        </w:r>
        <w:r w:rsidRPr="00BE2E01">
          <w:rPr>
            <w:rStyle w:val="af7"/>
            <w:noProof/>
          </w:rPr>
          <w:t xml:space="preserve"> </w:t>
        </w:r>
        <w:r w:rsidRPr="00BE2E01">
          <w:rPr>
            <w:rStyle w:val="af7"/>
            <w:noProof/>
          </w:rPr>
          <w:t>研究方法</w:t>
        </w:r>
        <w:r>
          <w:rPr>
            <w:noProof/>
            <w:webHidden/>
          </w:rPr>
          <w:tab/>
        </w:r>
        <w:r>
          <w:rPr>
            <w:noProof/>
            <w:webHidden/>
          </w:rPr>
          <w:fldChar w:fldCharType="begin"/>
        </w:r>
        <w:r>
          <w:rPr>
            <w:noProof/>
            <w:webHidden/>
          </w:rPr>
          <w:instrText xml:space="preserve"> PAGEREF _Toc184239549 \h </w:instrText>
        </w:r>
        <w:r>
          <w:rPr>
            <w:noProof/>
            <w:webHidden/>
          </w:rPr>
        </w:r>
        <w:r>
          <w:rPr>
            <w:noProof/>
            <w:webHidden/>
          </w:rPr>
          <w:fldChar w:fldCharType="separate"/>
        </w:r>
        <w:r w:rsidR="002D6942">
          <w:rPr>
            <w:noProof/>
            <w:webHidden/>
          </w:rPr>
          <w:t>6</w:t>
        </w:r>
        <w:r>
          <w:rPr>
            <w:noProof/>
            <w:webHidden/>
          </w:rPr>
          <w:fldChar w:fldCharType="end"/>
        </w:r>
      </w:hyperlink>
    </w:p>
    <w:p w14:paraId="30389A91" w14:textId="294AA8BC"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50" w:history="1">
        <w:r w:rsidRPr="00BE2E01">
          <w:rPr>
            <w:rStyle w:val="af7"/>
            <w:noProof/>
          </w:rPr>
          <w:t>第四节</w:t>
        </w:r>
        <w:r w:rsidRPr="00BE2E01">
          <w:rPr>
            <w:rStyle w:val="af7"/>
            <w:noProof/>
          </w:rPr>
          <w:t xml:space="preserve"> </w:t>
        </w:r>
        <w:r w:rsidRPr="00BE2E01">
          <w:rPr>
            <w:rStyle w:val="af7"/>
            <w:noProof/>
          </w:rPr>
          <w:t>研究创新点</w:t>
        </w:r>
        <w:r>
          <w:rPr>
            <w:noProof/>
            <w:webHidden/>
          </w:rPr>
          <w:tab/>
        </w:r>
        <w:r>
          <w:rPr>
            <w:noProof/>
            <w:webHidden/>
          </w:rPr>
          <w:fldChar w:fldCharType="begin"/>
        </w:r>
        <w:r>
          <w:rPr>
            <w:noProof/>
            <w:webHidden/>
          </w:rPr>
          <w:instrText xml:space="preserve"> PAGEREF _Toc184239550 \h </w:instrText>
        </w:r>
        <w:r>
          <w:rPr>
            <w:noProof/>
            <w:webHidden/>
          </w:rPr>
        </w:r>
        <w:r>
          <w:rPr>
            <w:noProof/>
            <w:webHidden/>
          </w:rPr>
          <w:fldChar w:fldCharType="separate"/>
        </w:r>
        <w:r w:rsidR="002D6942">
          <w:rPr>
            <w:noProof/>
            <w:webHidden/>
          </w:rPr>
          <w:t>7</w:t>
        </w:r>
        <w:r>
          <w:rPr>
            <w:noProof/>
            <w:webHidden/>
          </w:rPr>
          <w:fldChar w:fldCharType="end"/>
        </w:r>
      </w:hyperlink>
    </w:p>
    <w:p w14:paraId="068E8A57" w14:textId="6F6C7E70" w:rsidR="00514BF0" w:rsidRDefault="00514BF0">
      <w:pPr>
        <w:pStyle w:val="TOC1"/>
        <w:rPr>
          <w:rFonts w:asciiTheme="minorHAnsi" w:eastAsiaTheme="minorEastAsia" w:hAnsiTheme="minorHAnsi"/>
          <w:b w:val="0"/>
          <w:bCs w:val="0"/>
          <w:noProof/>
          <w:sz w:val="22"/>
          <w:szCs w:val="24"/>
          <w14:ligatures w14:val="standardContextual"/>
        </w:rPr>
      </w:pPr>
      <w:hyperlink w:anchor="_Toc184239551" w:history="1">
        <w:r w:rsidRPr="00BE2E01">
          <w:rPr>
            <w:rStyle w:val="af7"/>
            <w:noProof/>
          </w:rPr>
          <w:t xml:space="preserve"> </w:t>
        </w:r>
        <w:r w:rsidRPr="00BE2E01">
          <w:rPr>
            <w:rStyle w:val="af7"/>
            <w:noProof/>
          </w:rPr>
          <w:t>第二章　理论基础与文献综述</w:t>
        </w:r>
        <w:r>
          <w:rPr>
            <w:noProof/>
            <w:webHidden/>
          </w:rPr>
          <w:tab/>
        </w:r>
        <w:r>
          <w:rPr>
            <w:noProof/>
            <w:webHidden/>
          </w:rPr>
          <w:fldChar w:fldCharType="begin"/>
        </w:r>
        <w:r>
          <w:rPr>
            <w:noProof/>
            <w:webHidden/>
          </w:rPr>
          <w:instrText xml:space="preserve"> PAGEREF _Toc184239551 \h </w:instrText>
        </w:r>
        <w:r>
          <w:rPr>
            <w:noProof/>
            <w:webHidden/>
          </w:rPr>
        </w:r>
        <w:r>
          <w:rPr>
            <w:noProof/>
            <w:webHidden/>
          </w:rPr>
          <w:fldChar w:fldCharType="separate"/>
        </w:r>
        <w:r w:rsidR="002D6942">
          <w:rPr>
            <w:noProof/>
            <w:webHidden/>
          </w:rPr>
          <w:t>9</w:t>
        </w:r>
        <w:r>
          <w:rPr>
            <w:noProof/>
            <w:webHidden/>
          </w:rPr>
          <w:fldChar w:fldCharType="end"/>
        </w:r>
      </w:hyperlink>
    </w:p>
    <w:p w14:paraId="255DE108" w14:textId="77B794A4"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52" w:history="1">
        <w:r w:rsidRPr="00BE2E01">
          <w:rPr>
            <w:rStyle w:val="af7"/>
            <w:noProof/>
          </w:rPr>
          <w:t>第一节</w:t>
        </w:r>
        <w:r w:rsidRPr="00BE2E01">
          <w:rPr>
            <w:rStyle w:val="af7"/>
            <w:noProof/>
          </w:rPr>
          <w:t xml:space="preserve"> </w:t>
        </w:r>
        <w:r w:rsidRPr="00BE2E01">
          <w:rPr>
            <w:rStyle w:val="af7"/>
            <w:noProof/>
          </w:rPr>
          <w:t>市场营销相关理论</w:t>
        </w:r>
        <w:r>
          <w:rPr>
            <w:noProof/>
            <w:webHidden/>
          </w:rPr>
          <w:tab/>
        </w:r>
        <w:r>
          <w:rPr>
            <w:noProof/>
            <w:webHidden/>
          </w:rPr>
          <w:fldChar w:fldCharType="begin"/>
        </w:r>
        <w:r>
          <w:rPr>
            <w:noProof/>
            <w:webHidden/>
          </w:rPr>
          <w:instrText xml:space="preserve"> PAGEREF _Toc184239552 \h </w:instrText>
        </w:r>
        <w:r>
          <w:rPr>
            <w:noProof/>
            <w:webHidden/>
          </w:rPr>
        </w:r>
        <w:r>
          <w:rPr>
            <w:noProof/>
            <w:webHidden/>
          </w:rPr>
          <w:fldChar w:fldCharType="separate"/>
        </w:r>
        <w:r w:rsidR="002D6942">
          <w:rPr>
            <w:noProof/>
            <w:webHidden/>
          </w:rPr>
          <w:t>9</w:t>
        </w:r>
        <w:r>
          <w:rPr>
            <w:noProof/>
            <w:webHidden/>
          </w:rPr>
          <w:fldChar w:fldCharType="end"/>
        </w:r>
      </w:hyperlink>
    </w:p>
    <w:p w14:paraId="1D8EB6F1" w14:textId="7E668CB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3" w:history="1">
        <w:r w:rsidRPr="00BE2E01">
          <w:rPr>
            <w:rStyle w:val="af7"/>
            <w:noProof/>
          </w:rPr>
          <w:t>一、</w:t>
        </w:r>
        <w:r w:rsidRPr="00BE2E01">
          <w:rPr>
            <w:rStyle w:val="af7"/>
            <w:noProof/>
          </w:rPr>
          <w:t xml:space="preserve"> </w:t>
        </w:r>
        <w:r w:rsidRPr="00BE2E01">
          <w:rPr>
            <w:rStyle w:val="af7"/>
            <w:noProof/>
          </w:rPr>
          <w:t>市场营销概念及发展</w:t>
        </w:r>
        <w:r>
          <w:rPr>
            <w:noProof/>
            <w:webHidden/>
          </w:rPr>
          <w:tab/>
        </w:r>
        <w:r>
          <w:rPr>
            <w:noProof/>
            <w:webHidden/>
          </w:rPr>
          <w:fldChar w:fldCharType="begin"/>
        </w:r>
        <w:r>
          <w:rPr>
            <w:noProof/>
            <w:webHidden/>
          </w:rPr>
          <w:instrText xml:space="preserve"> PAGEREF _Toc184239553 \h </w:instrText>
        </w:r>
        <w:r>
          <w:rPr>
            <w:noProof/>
            <w:webHidden/>
          </w:rPr>
        </w:r>
        <w:r>
          <w:rPr>
            <w:noProof/>
            <w:webHidden/>
          </w:rPr>
          <w:fldChar w:fldCharType="separate"/>
        </w:r>
        <w:r w:rsidR="002D6942">
          <w:rPr>
            <w:noProof/>
            <w:webHidden/>
          </w:rPr>
          <w:t>9</w:t>
        </w:r>
        <w:r>
          <w:rPr>
            <w:noProof/>
            <w:webHidden/>
          </w:rPr>
          <w:fldChar w:fldCharType="end"/>
        </w:r>
      </w:hyperlink>
    </w:p>
    <w:p w14:paraId="070CF686" w14:textId="44A356F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4" w:history="1">
        <w:r w:rsidRPr="00BE2E01">
          <w:rPr>
            <w:rStyle w:val="af7"/>
            <w:noProof/>
          </w:rPr>
          <w:t>二、</w:t>
        </w:r>
        <w:r w:rsidRPr="00BE2E01">
          <w:rPr>
            <w:rStyle w:val="af7"/>
            <w:noProof/>
          </w:rPr>
          <w:t xml:space="preserve"> STP</w:t>
        </w:r>
        <w:r w:rsidRPr="00BE2E01">
          <w:rPr>
            <w:rStyle w:val="af7"/>
            <w:noProof/>
          </w:rPr>
          <w:t>理论</w:t>
        </w:r>
        <w:r>
          <w:rPr>
            <w:noProof/>
            <w:webHidden/>
          </w:rPr>
          <w:tab/>
        </w:r>
        <w:r>
          <w:rPr>
            <w:noProof/>
            <w:webHidden/>
          </w:rPr>
          <w:fldChar w:fldCharType="begin"/>
        </w:r>
        <w:r>
          <w:rPr>
            <w:noProof/>
            <w:webHidden/>
          </w:rPr>
          <w:instrText xml:space="preserve"> PAGEREF _Toc184239554 \h </w:instrText>
        </w:r>
        <w:r>
          <w:rPr>
            <w:noProof/>
            <w:webHidden/>
          </w:rPr>
        </w:r>
        <w:r>
          <w:rPr>
            <w:noProof/>
            <w:webHidden/>
          </w:rPr>
          <w:fldChar w:fldCharType="separate"/>
        </w:r>
        <w:r w:rsidR="002D6942">
          <w:rPr>
            <w:noProof/>
            <w:webHidden/>
          </w:rPr>
          <w:t>11</w:t>
        </w:r>
        <w:r>
          <w:rPr>
            <w:noProof/>
            <w:webHidden/>
          </w:rPr>
          <w:fldChar w:fldCharType="end"/>
        </w:r>
      </w:hyperlink>
    </w:p>
    <w:p w14:paraId="175A2449" w14:textId="7005337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5" w:history="1">
        <w:r w:rsidRPr="00BE2E01">
          <w:rPr>
            <w:rStyle w:val="af7"/>
            <w:noProof/>
          </w:rPr>
          <w:t>三、</w:t>
        </w:r>
        <w:r w:rsidRPr="00BE2E01">
          <w:rPr>
            <w:rStyle w:val="af7"/>
            <w:noProof/>
          </w:rPr>
          <w:t xml:space="preserve"> 7Ps</w:t>
        </w:r>
        <w:r w:rsidRPr="00BE2E01">
          <w:rPr>
            <w:rStyle w:val="af7"/>
            <w:noProof/>
          </w:rPr>
          <w:t>营销理论</w:t>
        </w:r>
        <w:r>
          <w:rPr>
            <w:noProof/>
            <w:webHidden/>
          </w:rPr>
          <w:tab/>
        </w:r>
        <w:r>
          <w:rPr>
            <w:noProof/>
            <w:webHidden/>
          </w:rPr>
          <w:fldChar w:fldCharType="begin"/>
        </w:r>
        <w:r>
          <w:rPr>
            <w:noProof/>
            <w:webHidden/>
          </w:rPr>
          <w:instrText xml:space="preserve"> PAGEREF _Toc184239555 \h </w:instrText>
        </w:r>
        <w:r>
          <w:rPr>
            <w:noProof/>
            <w:webHidden/>
          </w:rPr>
        </w:r>
        <w:r>
          <w:rPr>
            <w:noProof/>
            <w:webHidden/>
          </w:rPr>
          <w:fldChar w:fldCharType="separate"/>
        </w:r>
        <w:r w:rsidR="002D6942">
          <w:rPr>
            <w:noProof/>
            <w:webHidden/>
          </w:rPr>
          <w:t>12</w:t>
        </w:r>
        <w:r>
          <w:rPr>
            <w:noProof/>
            <w:webHidden/>
          </w:rPr>
          <w:fldChar w:fldCharType="end"/>
        </w:r>
      </w:hyperlink>
    </w:p>
    <w:p w14:paraId="782EC16F" w14:textId="0576983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6" w:history="1">
        <w:r w:rsidRPr="00BE2E01">
          <w:rPr>
            <w:rStyle w:val="af7"/>
            <w:noProof/>
          </w:rPr>
          <w:t>四、</w:t>
        </w:r>
        <w:r w:rsidRPr="00BE2E01">
          <w:rPr>
            <w:rStyle w:val="af7"/>
            <w:noProof/>
          </w:rPr>
          <w:t xml:space="preserve"> 4Cs</w:t>
        </w:r>
        <w:r w:rsidRPr="00BE2E01">
          <w:rPr>
            <w:rStyle w:val="af7"/>
            <w:noProof/>
          </w:rPr>
          <w:t>营销理论</w:t>
        </w:r>
        <w:r>
          <w:rPr>
            <w:noProof/>
            <w:webHidden/>
          </w:rPr>
          <w:tab/>
        </w:r>
        <w:r>
          <w:rPr>
            <w:noProof/>
            <w:webHidden/>
          </w:rPr>
          <w:fldChar w:fldCharType="begin"/>
        </w:r>
        <w:r>
          <w:rPr>
            <w:noProof/>
            <w:webHidden/>
          </w:rPr>
          <w:instrText xml:space="preserve"> PAGEREF _Toc184239556 \h </w:instrText>
        </w:r>
        <w:r>
          <w:rPr>
            <w:noProof/>
            <w:webHidden/>
          </w:rPr>
        </w:r>
        <w:r>
          <w:rPr>
            <w:noProof/>
            <w:webHidden/>
          </w:rPr>
          <w:fldChar w:fldCharType="separate"/>
        </w:r>
        <w:r w:rsidR="002D6942">
          <w:rPr>
            <w:noProof/>
            <w:webHidden/>
          </w:rPr>
          <w:t>13</w:t>
        </w:r>
        <w:r>
          <w:rPr>
            <w:noProof/>
            <w:webHidden/>
          </w:rPr>
          <w:fldChar w:fldCharType="end"/>
        </w:r>
      </w:hyperlink>
    </w:p>
    <w:p w14:paraId="34BFB304" w14:textId="36A56A3C"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57" w:history="1">
        <w:r w:rsidRPr="00BE2E01">
          <w:rPr>
            <w:rStyle w:val="af7"/>
            <w:noProof/>
          </w:rPr>
          <w:t>第二节</w:t>
        </w:r>
        <w:r w:rsidRPr="00BE2E01">
          <w:rPr>
            <w:rStyle w:val="af7"/>
            <w:noProof/>
          </w:rPr>
          <w:t xml:space="preserve"> </w:t>
        </w:r>
        <w:r w:rsidRPr="00BE2E01">
          <w:rPr>
            <w:rStyle w:val="af7"/>
            <w:noProof/>
          </w:rPr>
          <w:t>相关分析工具</w:t>
        </w:r>
        <w:r>
          <w:rPr>
            <w:noProof/>
            <w:webHidden/>
          </w:rPr>
          <w:tab/>
        </w:r>
        <w:r>
          <w:rPr>
            <w:noProof/>
            <w:webHidden/>
          </w:rPr>
          <w:fldChar w:fldCharType="begin"/>
        </w:r>
        <w:r>
          <w:rPr>
            <w:noProof/>
            <w:webHidden/>
          </w:rPr>
          <w:instrText xml:space="preserve"> PAGEREF _Toc184239557 \h </w:instrText>
        </w:r>
        <w:r>
          <w:rPr>
            <w:noProof/>
            <w:webHidden/>
          </w:rPr>
        </w:r>
        <w:r>
          <w:rPr>
            <w:noProof/>
            <w:webHidden/>
          </w:rPr>
          <w:fldChar w:fldCharType="separate"/>
        </w:r>
        <w:r w:rsidR="002D6942">
          <w:rPr>
            <w:noProof/>
            <w:webHidden/>
          </w:rPr>
          <w:t>14</w:t>
        </w:r>
        <w:r>
          <w:rPr>
            <w:noProof/>
            <w:webHidden/>
          </w:rPr>
          <w:fldChar w:fldCharType="end"/>
        </w:r>
      </w:hyperlink>
    </w:p>
    <w:p w14:paraId="39436550" w14:textId="4C0F802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8" w:history="1">
        <w:r w:rsidRPr="00BE2E01">
          <w:rPr>
            <w:rStyle w:val="af7"/>
            <w:noProof/>
          </w:rPr>
          <w:t>一、</w:t>
        </w:r>
        <w:r w:rsidRPr="00BE2E01">
          <w:rPr>
            <w:rStyle w:val="af7"/>
            <w:noProof/>
          </w:rPr>
          <w:t xml:space="preserve"> PEST</w:t>
        </w:r>
        <w:r w:rsidRPr="00BE2E01">
          <w:rPr>
            <w:rStyle w:val="af7"/>
            <w:noProof/>
          </w:rPr>
          <w:t>分析模型</w:t>
        </w:r>
        <w:r>
          <w:rPr>
            <w:noProof/>
            <w:webHidden/>
          </w:rPr>
          <w:tab/>
        </w:r>
        <w:r>
          <w:rPr>
            <w:noProof/>
            <w:webHidden/>
          </w:rPr>
          <w:fldChar w:fldCharType="begin"/>
        </w:r>
        <w:r>
          <w:rPr>
            <w:noProof/>
            <w:webHidden/>
          </w:rPr>
          <w:instrText xml:space="preserve"> PAGEREF _Toc184239558 \h </w:instrText>
        </w:r>
        <w:r>
          <w:rPr>
            <w:noProof/>
            <w:webHidden/>
          </w:rPr>
        </w:r>
        <w:r>
          <w:rPr>
            <w:noProof/>
            <w:webHidden/>
          </w:rPr>
          <w:fldChar w:fldCharType="separate"/>
        </w:r>
        <w:r w:rsidR="002D6942">
          <w:rPr>
            <w:noProof/>
            <w:webHidden/>
          </w:rPr>
          <w:t>14</w:t>
        </w:r>
        <w:r>
          <w:rPr>
            <w:noProof/>
            <w:webHidden/>
          </w:rPr>
          <w:fldChar w:fldCharType="end"/>
        </w:r>
      </w:hyperlink>
    </w:p>
    <w:p w14:paraId="69928521" w14:textId="7ECAA78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59" w:history="1">
        <w:r w:rsidRPr="00BE2E01">
          <w:rPr>
            <w:rStyle w:val="af7"/>
            <w:noProof/>
          </w:rPr>
          <w:t>二、</w:t>
        </w:r>
        <w:r w:rsidRPr="00BE2E01">
          <w:rPr>
            <w:rStyle w:val="af7"/>
            <w:noProof/>
          </w:rPr>
          <w:t xml:space="preserve"> </w:t>
        </w:r>
        <w:r w:rsidRPr="00BE2E01">
          <w:rPr>
            <w:rStyle w:val="af7"/>
            <w:noProof/>
          </w:rPr>
          <w:t>五种力量分析模型</w:t>
        </w:r>
        <w:r>
          <w:rPr>
            <w:noProof/>
            <w:webHidden/>
          </w:rPr>
          <w:tab/>
        </w:r>
        <w:r>
          <w:rPr>
            <w:noProof/>
            <w:webHidden/>
          </w:rPr>
          <w:fldChar w:fldCharType="begin"/>
        </w:r>
        <w:r>
          <w:rPr>
            <w:noProof/>
            <w:webHidden/>
          </w:rPr>
          <w:instrText xml:space="preserve"> PAGEREF _Toc184239559 \h </w:instrText>
        </w:r>
        <w:r>
          <w:rPr>
            <w:noProof/>
            <w:webHidden/>
          </w:rPr>
        </w:r>
        <w:r>
          <w:rPr>
            <w:noProof/>
            <w:webHidden/>
          </w:rPr>
          <w:fldChar w:fldCharType="separate"/>
        </w:r>
        <w:r w:rsidR="002D6942">
          <w:rPr>
            <w:noProof/>
            <w:webHidden/>
          </w:rPr>
          <w:t>16</w:t>
        </w:r>
        <w:r>
          <w:rPr>
            <w:noProof/>
            <w:webHidden/>
          </w:rPr>
          <w:fldChar w:fldCharType="end"/>
        </w:r>
      </w:hyperlink>
    </w:p>
    <w:p w14:paraId="350A1F60" w14:textId="1D7FCD4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0" w:history="1">
        <w:r w:rsidRPr="00BE2E01">
          <w:rPr>
            <w:rStyle w:val="af7"/>
            <w:noProof/>
          </w:rPr>
          <w:t>三、</w:t>
        </w:r>
        <w:r w:rsidRPr="00BE2E01">
          <w:rPr>
            <w:rStyle w:val="af7"/>
            <w:noProof/>
          </w:rPr>
          <w:t xml:space="preserve"> </w:t>
        </w:r>
        <w:r w:rsidRPr="00BE2E01">
          <w:rPr>
            <w:rStyle w:val="af7"/>
            <w:noProof/>
          </w:rPr>
          <w:t>态势分析法</w:t>
        </w:r>
        <w:r>
          <w:rPr>
            <w:noProof/>
            <w:webHidden/>
          </w:rPr>
          <w:tab/>
        </w:r>
        <w:r>
          <w:rPr>
            <w:noProof/>
            <w:webHidden/>
          </w:rPr>
          <w:fldChar w:fldCharType="begin"/>
        </w:r>
        <w:r>
          <w:rPr>
            <w:noProof/>
            <w:webHidden/>
          </w:rPr>
          <w:instrText xml:space="preserve"> PAGEREF _Toc184239560 \h </w:instrText>
        </w:r>
        <w:r>
          <w:rPr>
            <w:noProof/>
            <w:webHidden/>
          </w:rPr>
        </w:r>
        <w:r>
          <w:rPr>
            <w:noProof/>
            <w:webHidden/>
          </w:rPr>
          <w:fldChar w:fldCharType="separate"/>
        </w:r>
        <w:r w:rsidR="002D6942">
          <w:rPr>
            <w:noProof/>
            <w:webHidden/>
          </w:rPr>
          <w:t>17</w:t>
        </w:r>
        <w:r>
          <w:rPr>
            <w:noProof/>
            <w:webHidden/>
          </w:rPr>
          <w:fldChar w:fldCharType="end"/>
        </w:r>
      </w:hyperlink>
    </w:p>
    <w:p w14:paraId="60627E4A" w14:textId="0C955942"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61" w:history="1">
        <w:r w:rsidRPr="00BE2E01">
          <w:rPr>
            <w:rStyle w:val="af7"/>
            <w:noProof/>
          </w:rPr>
          <w:t>第三节</w:t>
        </w:r>
        <w:r w:rsidRPr="00BE2E01">
          <w:rPr>
            <w:rStyle w:val="af7"/>
            <w:noProof/>
          </w:rPr>
          <w:t xml:space="preserve"> </w:t>
        </w:r>
        <w:r w:rsidRPr="00BE2E01">
          <w:rPr>
            <w:rStyle w:val="af7"/>
            <w:noProof/>
          </w:rPr>
          <w:t>文献综述</w:t>
        </w:r>
        <w:r>
          <w:rPr>
            <w:noProof/>
            <w:webHidden/>
          </w:rPr>
          <w:tab/>
        </w:r>
        <w:r>
          <w:rPr>
            <w:noProof/>
            <w:webHidden/>
          </w:rPr>
          <w:fldChar w:fldCharType="begin"/>
        </w:r>
        <w:r>
          <w:rPr>
            <w:noProof/>
            <w:webHidden/>
          </w:rPr>
          <w:instrText xml:space="preserve"> PAGEREF _Toc184239561 \h </w:instrText>
        </w:r>
        <w:r>
          <w:rPr>
            <w:noProof/>
            <w:webHidden/>
          </w:rPr>
        </w:r>
        <w:r>
          <w:rPr>
            <w:noProof/>
            <w:webHidden/>
          </w:rPr>
          <w:fldChar w:fldCharType="separate"/>
        </w:r>
        <w:r w:rsidR="002D6942">
          <w:rPr>
            <w:noProof/>
            <w:webHidden/>
          </w:rPr>
          <w:t>18</w:t>
        </w:r>
        <w:r>
          <w:rPr>
            <w:noProof/>
            <w:webHidden/>
          </w:rPr>
          <w:fldChar w:fldCharType="end"/>
        </w:r>
      </w:hyperlink>
    </w:p>
    <w:p w14:paraId="3D93C39C" w14:textId="587B46E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2" w:history="1">
        <w:r w:rsidRPr="00BE2E01">
          <w:rPr>
            <w:rStyle w:val="af7"/>
            <w:noProof/>
          </w:rPr>
          <w:t>一、</w:t>
        </w:r>
        <w:r w:rsidRPr="00BE2E01">
          <w:rPr>
            <w:rStyle w:val="af7"/>
            <w:noProof/>
          </w:rPr>
          <w:t xml:space="preserve"> </w:t>
        </w:r>
        <w:r w:rsidRPr="00BE2E01">
          <w:rPr>
            <w:rStyle w:val="af7"/>
            <w:noProof/>
          </w:rPr>
          <w:t>营销策略相关研究</w:t>
        </w:r>
        <w:r>
          <w:rPr>
            <w:noProof/>
            <w:webHidden/>
          </w:rPr>
          <w:tab/>
        </w:r>
        <w:r>
          <w:rPr>
            <w:noProof/>
            <w:webHidden/>
          </w:rPr>
          <w:fldChar w:fldCharType="begin"/>
        </w:r>
        <w:r>
          <w:rPr>
            <w:noProof/>
            <w:webHidden/>
          </w:rPr>
          <w:instrText xml:space="preserve"> PAGEREF _Toc184239562 \h </w:instrText>
        </w:r>
        <w:r>
          <w:rPr>
            <w:noProof/>
            <w:webHidden/>
          </w:rPr>
        </w:r>
        <w:r>
          <w:rPr>
            <w:noProof/>
            <w:webHidden/>
          </w:rPr>
          <w:fldChar w:fldCharType="separate"/>
        </w:r>
        <w:r w:rsidR="002D6942">
          <w:rPr>
            <w:noProof/>
            <w:webHidden/>
          </w:rPr>
          <w:t>18</w:t>
        </w:r>
        <w:r>
          <w:rPr>
            <w:noProof/>
            <w:webHidden/>
          </w:rPr>
          <w:fldChar w:fldCharType="end"/>
        </w:r>
      </w:hyperlink>
    </w:p>
    <w:p w14:paraId="68C412A2" w14:textId="28DB17D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3" w:history="1">
        <w:r w:rsidRPr="00BE2E01">
          <w:rPr>
            <w:rStyle w:val="af7"/>
            <w:noProof/>
          </w:rPr>
          <w:t>二、</w:t>
        </w:r>
        <w:r w:rsidRPr="00BE2E01">
          <w:rPr>
            <w:rStyle w:val="af7"/>
            <w:noProof/>
          </w:rPr>
          <w:t xml:space="preserve"> </w:t>
        </w:r>
        <w:r w:rsidRPr="00BE2E01">
          <w:rPr>
            <w:rStyle w:val="af7"/>
            <w:noProof/>
          </w:rPr>
          <w:t>医疗器械营销策略的相关研究</w:t>
        </w:r>
        <w:r>
          <w:rPr>
            <w:noProof/>
            <w:webHidden/>
          </w:rPr>
          <w:tab/>
        </w:r>
        <w:r>
          <w:rPr>
            <w:noProof/>
            <w:webHidden/>
          </w:rPr>
          <w:fldChar w:fldCharType="begin"/>
        </w:r>
        <w:r>
          <w:rPr>
            <w:noProof/>
            <w:webHidden/>
          </w:rPr>
          <w:instrText xml:space="preserve"> PAGEREF _Toc184239563 \h </w:instrText>
        </w:r>
        <w:r>
          <w:rPr>
            <w:noProof/>
            <w:webHidden/>
          </w:rPr>
        </w:r>
        <w:r>
          <w:rPr>
            <w:noProof/>
            <w:webHidden/>
          </w:rPr>
          <w:fldChar w:fldCharType="separate"/>
        </w:r>
        <w:r w:rsidR="002D6942">
          <w:rPr>
            <w:noProof/>
            <w:webHidden/>
          </w:rPr>
          <w:t>20</w:t>
        </w:r>
        <w:r>
          <w:rPr>
            <w:noProof/>
            <w:webHidden/>
          </w:rPr>
          <w:fldChar w:fldCharType="end"/>
        </w:r>
      </w:hyperlink>
    </w:p>
    <w:p w14:paraId="450BBE52" w14:textId="40CD14F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4" w:history="1">
        <w:r w:rsidRPr="00BE2E01">
          <w:rPr>
            <w:rStyle w:val="af7"/>
            <w:noProof/>
          </w:rPr>
          <w:t>三、</w:t>
        </w:r>
        <w:r w:rsidRPr="00BE2E01">
          <w:rPr>
            <w:rStyle w:val="af7"/>
            <w:noProof/>
          </w:rPr>
          <w:t xml:space="preserve"> </w:t>
        </w:r>
        <w:r w:rsidRPr="00BE2E01">
          <w:rPr>
            <w:rStyle w:val="af7"/>
            <w:noProof/>
          </w:rPr>
          <w:t>文献述评</w:t>
        </w:r>
        <w:r>
          <w:rPr>
            <w:noProof/>
            <w:webHidden/>
          </w:rPr>
          <w:tab/>
        </w:r>
        <w:r>
          <w:rPr>
            <w:noProof/>
            <w:webHidden/>
          </w:rPr>
          <w:fldChar w:fldCharType="begin"/>
        </w:r>
        <w:r>
          <w:rPr>
            <w:noProof/>
            <w:webHidden/>
          </w:rPr>
          <w:instrText xml:space="preserve"> PAGEREF _Toc184239564 \h </w:instrText>
        </w:r>
        <w:r>
          <w:rPr>
            <w:noProof/>
            <w:webHidden/>
          </w:rPr>
        </w:r>
        <w:r>
          <w:rPr>
            <w:noProof/>
            <w:webHidden/>
          </w:rPr>
          <w:fldChar w:fldCharType="separate"/>
        </w:r>
        <w:r w:rsidR="002D6942">
          <w:rPr>
            <w:noProof/>
            <w:webHidden/>
          </w:rPr>
          <w:t>24</w:t>
        </w:r>
        <w:r>
          <w:rPr>
            <w:noProof/>
            <w:webHidden/>
          </w:rPr>
          <w:fldChar w:fldCharType="end"/>
        </w:r>
      </w:hyperlink>
    </w:p>
    <w:p w14:paraId="6E913816" w14:textId="72C8DA7C" w:rsidR="00514BF0" w:rsidRDefault="00514BF0">
      <w:pPr>
        <w:pStyle w:val="TOC1"/>
        <w:rPr>
          <w:rFonts w:asciiTheme="minorHAnsi" w:eastAsiaTheme="minorEastAsia" w:hAnsiTheme="minorHAnsi"/>
          <w:b w:val="0"/>
          <w:bCs w:val="0"/>
          <w:noProof/>
          <w:sz w:val="22"/>
          <w:szCs w:val="24"/>
          <w14:ligatures w14:val="standardContextual"/>
        </w:rPr>
      </w:pPr>
      <w:hyperlink w:anchor="_Toc184239565" w:history="1">
        <w:r w:rsidRPr="00BE2E01">
          <w:rPr>
            <w:rStyle w:val="af7"/>
            <w:noProof/>
          </w:rPr>
          <w:t xml:space="preserve"> </w:t>
        </w:r>
        <w:r w:rsidRPr="00BE2E01">
          <w:rPr>
            <w:rStyle w:val="af7"/>
            <w:noProof/>
          </w:rPr>
          <w:t xml:space="preserve">第三章　</w:t>
        </w:r>
        <w:r w:rsidRPr="00BE2E01">
          <w:rPr>
            <w:rStyle w:val="af7"/>
            <w:noProof/>
          </w:rPr>
          <w:t>Y</w:t>
        </w:r>
        <w:r w:rsidRPr="00BE2E01">
          <w:rPr>
            <w:rStyle w:val="af7"/>
            <w:noProof/>
          </w:rPr>
          <w:t>公司营销外部环境分析</w:t>
        </w:r>
        <w:r>
          <w:rPr>
            <w:noProof/>
            <w:webHidden/>
          </w:rPr>
          <w:tab/>
        </w:r>
        <w:r>
          <w:rPr>
            <w:noProof/>
            <w:webHidden/>
          </w:rPr>
          <w:fldChar w:fldCharType="begin"/>
        </w:r>
        <w:r>
          <w:rPr>
            <w:noProof/>
            <w:webHidden/>
          </w:rPr>
          <w:instrText xml:space="preserve"> PAGEREF _Toc184239565 \h </w:instrText>
        </w:r>
        <w:r>
          <w:rPr>
            <w:noProof/>
            <w:webHidden/>
          </w:rPr>
        </w:r>
        <w:r>
          <w:rPr>
            <w:noProof/>
            <w:webHidden/>
          </w:rPr>
          <w:fldChar w:fldCharType="separate"/>
        </w:r>
        <w:r w:rsidR="002D6942">
          <w:rPr>
            <w:noProof/>
            <w:webHidden/>
          </w:rPr>
          <w:t>26</w:t>
        </w:r>
        <w:r>
          <w:rPr>
            <w:noProof/>
            <w:webHidden/>
          </w:rPr>
          <w:fldChar w:fldCharType="end"/>
        </w:r>
      </w:hyperlink>
    </w:p>
    <w:p w14:paraId="54219E33" w14:textId="31561666"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66" w:history="1">
        <w:r w:rsidRPr="00BE2E01">
          <w:rPr>
            <w:rStyle w:val="af7"/>
            <w:noProof/>
          </w:rPr>
          <w:t>第一节</w:t>
        </w:r>
        <w:r w:rsidRPr="00BE2E01">
          <w:rPr>
            <w:rStyle w:val="af7"/>
            <w:noProof/>
          </w:rPr>
          <w:t xml:space="preserve"> Y</w:t>
        </w:r>
        <w:r w:rsidRPr="00BE2E01">
          <w:rPr>
            <w:rStyle w:val="af7"/>
            <w:noProof/>
          </w:rPr>
          <w:t>公司基本情况介绍</w:t>
        </w:r>
        <w:r>
          <w:rPr>
            <w:noProof/>
            <w:webHidden/>
          </w:rPr>
          <w:tab/>
        </w:r>
        <w:r>
          <w:rPr>
            <w:noProof/>
            <w:webHidden/>
          </w:rPr>
          <w:fldChar w:fldCharType="begin"/>
        </w:r>
        <w:r>
          <w:rPr>
            <w:noProof/>
            <w:webHidden/>
          </w:rPr>
          <w:instrText xml:space="preserve"> PAGEREF _Toc184239566 \h </w:instrText>
        </w:r>
        <w:r>
          <w:rPr>
            <w:noProof/>
            <w:webHidden/>
          </w:rPr>
        </w:r>
        <w:r>
          <w:rPr>
            <w:noProof/>
            <w:webHidden/>
          </w:rPr>
          <w:fldChar w:fldCharType="separate"/>
        </w:r>
        <w:r w:rsidR="002D6942">
          <w:rPr>
            <w:noProof/>
            <w:webHidden/>
          </w:rPr>
          <w:t>26</w:t>
        </w:r>
        <w:r>
          <w:rPr>
            <w:noProof/>
            <w:webHidden/>
          </w:rPr>
          <w:fldChar w:fldCharType="end"/>
        </w:r>
      </w:hyperlink>
    </w:p>
    <w:p w14:paraId="28BEEE42" w14:textId="54D033C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7" w:history="1">
        <w:r w:rsidRPr="00BE2E01">
          <w:rPr>
            <w:rStyle w:val="af7"/>
            <w:noProof/>
          </w:rPr>
          <w:t>一、</w:t>
        </w:r>
        <w:r w:rsidRPr="00BE2E01">
          <w:rPr>
            <w:rStyle w:val="af7"/>
            <w:noProof/>
          </w:rPr>
          <w:t xml:space="preserve"> Y</w:t>
        </w:r>
        <w:r w:rsidRPr="00BE2E01">
          <w:rPr>
            <w:rStyle w:val="af7"/>
            <w:noProof/>
          </w:rPr>
          <w:t>公司简介</w:t>
        </w:r>
        <w:r>
          <w:rPr>
            <w:noProof/>
            <w:webHidden/>
          </w:rPr>
          <w:tab/>
        </w:r>
        <w:r>
          <w:rPr>
            <w:noProof/>
            <w:webHidden/>
          </w:rPr>
          <w:fldChar w:fldCharType="begin"/>
        </w:r>
        <w:r>
          <w:rPr>
            <w:noProof/>
            <w:webHidden/>
          </w:rPr>
          <w:instrText xml:space="preserve"> PAGEREF _Toc184239567 \h </w:instrText>
        </w:r>
        <w:r>
          <w:rPr>
            <w:noProof/>
            <w:webHidden/>
          </w:rPr>
        </w:r>
        <w:r>
          <w:rPr>
            <w:noProof/>
            <w:webHidden/>
          </w:rPr>
          <w:fldChar w:fldCharType="separate"/>
        </w:r>
        <w:r w:rsidR="002D6942">
          <w:rPr>
            <w:noProof/>
            <w:webHidden/>
          </w:rPr>
          <w:t>26</w:t>
        </w:r>
        <w:r>
          <w:rPr>
            <w:noProof/>
            <w:webHidden/>
          </w:rPr>
          <w:fldChar w:fldCharType="end"/>
        </w:r>
      </w:hyperlink>
    </w:p>
    <w:p w14:paraId="3FC72AC0" w14:textId="51D0BD8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68" w:history="1">
        <w:r w:rsidRPr="00BE2E01">
          <w:rPr>
            <w:rStyle w:val="af7"/>
            <w:noProof/>
          </w:rPr>
          <w:t>二、</w:t>
        </w:r>
        <w:r w:rsidRPr="00BE2E01">
          <w:rPr>
            <w:rStyle w:val="af7"/>
            <w:noProof/>
          </w:rPr>
          <w:t xml:space="preserve"> Y</w:t>
        </w:r>
        <w:r w:rsidRPr="00BE2E01">
          <w:rPr>
            <w:rStyle w:val="af7"/>
            <w:noProof/>
          </w:rPr>
          <w:t>公司组织架构</w:t>
        </w:r>
        <w:r>
          <w:rPr>
            <w:noProof/>
            <w:webHidden/>
          </w:rPr>
          <w:tab/>
        </w:r>
        <w:r>
          <w:rPr>
            <w:noProof/>
            <w:webHidden/>
          </w:rPr>
          <w:fldChar w:fldCharType="begin"/>
        </w:r>
        <w:r>
          <w:rPr>
            <w:noProof/>
            <w:webHidden/>
          </w:rPr>
          <w:instrText xml:space="preserve"> PAGEREF _Toc184239568 \h </w:instrText>
        </w:r>
        <w:r>
          <w:rPr>
            <w:noProof/>
            <w:webHidden/>
          </w:rPr>
        </w:r>
        <w:r>
          <w:rPr>
            <w:noProof/>
            <w:webHidden/>
          </w:rPr>
          <w:fldChar w:fldCharType="separate"/>
        </w:r>
        <w:r w:rsidR="002D6942">
          <w:rPr>
            <w:noProof/>
            <w:webHidden/>
          </w:rPr>
          <w:t>26</w:t>
        </w:r>
        <w:r>
          <w:rPr>
            <w:noProof/>
            <w:webHidden/>
          </w:rPr>
          <w:fldChar w:fldCharType="end"/>
        </w:r>
      </w:hyperlink>
    </w:p>
    <w:p w14:paraId="56BFDA3F" w14:textId="21A25844"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69" w:history="1">
        <w:r w:rsidRPr="00BE2E01">
          <w:rPr>
            <w:rStyle w:val="af7"/>
            <w:noProof/>
          </w:rPr>
          <w:t>第二节</w:t>
        </w:r>
        <w:r w:rsidRPr="00BE2E01">
          <w:rPr>
            <w:rStyle w:val="af7"/>
            <w:noProof/>
          </w:rPr>
          <w:t xml:space="preserve"> Y</w:t>
        </w:r>
        <w:r w:rsidRPr="00BE2E01">
          <w:rPr>
            <w:rStyle w:val="af7"/>
            <w:noProof/>
          </w:rPr>
          <w:t>公司宏观环境分析</w:t>
        </w:r>
        <w:r>
          <w:rPr>
            <w:noProof/>
            <w:webHidden/>
          </w:rPr>
          <w:tab/>
        </w:r>
        <w:r>
          <w:rPr>
            <w:noProof/>
            <w:webHidden/>
          </w:rPr>
          <w:fldChar w:fldCharType="begin"/>
        </w:r>
        <w:r>
          <w:rPr>
            <w:noProof/>
            <w:webHidden/>
          </w:rPr>
          <w:instrText xml:space="preserve"> PAGEREF _Toc184239569 \h </w:instrText>
        </w:r>
        <w:r>
          <w:rPr>
            <w:noProof/>
            <w:webHidden/>
          </w:rPr>
        </w:r>
        <w:r>
          <w:rPr>
            <w:noProof/>
            <w:webHidden/>
          </w:rPr>
          <w:fldChar w:fldCharType="separate"/>
        </w:r>
        <w:r w:rsidR="002D6942">
          <w:rPr>
            <w:noProof/>
            <w:webHidden/>
          </w:rPr>
          <w:t>28</w:t>
        </w:r>
        <w:r>
          <w:rPr>
            <w:noProof/>
            <w:webHidden/>
          </w:rPr>
          <w:fldChar w:fldCharType="end"/>
        </w:r>
      </w:hyperlink>
    </w:p>
    <w:p w14:paraId="19247C34" w14:textId="48320E4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0" w:history="1">
        <w:r w:rsidRPr="00BE2E01">
          <w:rPr>
            <w:rStyle w:val="af7"/>
            <w:noProof/>
          </w:rPr>
          <w:t>一、</w:t>
        </w:r>
        <w:r w:rsidRPr="00BE2E01">
          <w:rPr>
            <w:rStyle w:val="af7"/>
            <w:noProof/>
          </w:rPr>
          <w:t xml:space="preserve"> </w:t>
        </w:r>
        <w:r w:rsidRPr="00BE2E01">
          <w:rPr>
            <w:rStyle w:val="af7"/>
            <w:noProof/>
          </w:rPr>
          <w:t>政治环境分析</w:t>
        </w:r>
        <w:r>
          <w:rPr>
            <w:noProof/>
            <w:webHidden/>
          </w:rPr>
          <w:tab/>
        </w:r>
        <w:r>
          <w:rPr>
            <w:noProof/>
            <w:webHidden/>
          </w:rPr>
          <w:fldChar w:fldCharType="begin"/>
        </w:r>
        <w:r>
          <w:rPr>
            <w:noProof/>
            <w:webHidden/>
          </w:rPr>
          <w:instrText xml:space="preserve"> PAGEREF _Toc184239570 \h </w:instrText>
        </w:r>
        <w:r>
          <w:rPr>
            <w:noProof/>
            <w:webHidden/>
          </w:rPr>
        </w:r>
        <w:r>
          <w:rPr>
            <w:noProof/>
            <w:webHidden/>
          </w:rPr>
          <w:fldChar w:fldCharType="separate"/>
        </w:r>
        <w:r w:rsidR="002D6942">
          <w:rPr>
            <w:noProof/>
            <w:webHidden/>
          </w:rPr>
          <w:t>28</w:t>
        </w:r>
        <w:r>
          <w:rPr>
            <w:noProof/>
            <w:webHidden/>
          </w:rPr>
          <w:fldChar w:fldCharType="end"/>
        </w:r>
      </w:hyperlink>
    </w:p>
    <w:p w14:paraId="27BD9E26" w14:textId="71E49A1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1" w:history="1">
        <w:r w:rsidRPr="00BE2E01">
          <w:rPr>
            <w:rStyle w:val="af7"/>
            <w:noProof/>
          </w:rPr>
          <w:t>二、</w:t>
        </w:r>
        <w:r w:rsidRPr="00BE2E01">
          <w:rPr>
            <w:rStyle w:val="af7"/>
            <w:noProof/>
          </w:rPr>
          <w:t xml:space="preserve"> </w:t>
        </w:r>
        <w:r w:rsidRPr="00BE2E01">
          <w:rPr>
            <w:rStyle w:val="af7"/>
            <w:noProof/>
          </w:rPr>
          <w:t>经济环境分析</w:t>
        </w:r>
        <w:r>
          <w:rPr>
            <w:noProof/>
            <w:webHidden/>
          </w:rPr>
          <w:tab/>
        </w:r>
        <w:r>
          <w:rPr>
            <w:noProof/>
            <w:webHidden/>
          </w:rPr>
          <w:fldChar w:fldCharType="begin"/>
        </w:r>
        <w:r>
          <w:rPr>
            <w:noProof/>
            <w:webHidden/>
          </w:rPr>
          <w:instrText xml:space="preserve"> PAGEREF _Toc184239571 \h </w:instrText>
        </w:r>
        <w:r>
          <w:rPr>
            <w:noProof/>
            <w:webHidden/>
          </w:rPr>
        </w:r>
        <w:r>
          <w:rPr>
            <w:noProof/>
            <w:webHidden/>
          </w:rPr>
          <w:fldChar w:fldCharType="separate"/>
        </w:r>
        <w:r w:rsidR="002D6942">
          <w:rPr>
            <w:noProof/>
            <w:webHidden/>
          </w:rPr>
          <w:t>31</w:t>
        </w:r>
        <w:r>
          <w:rPr>
            <w:noProof/>
            <w:webHidden/>
          </w:rPr>
          <w:fldChar w:fldCharType="end"/>
        </w:r>
      </w:hyperlink>
    </w:p>
    <w:p w14:paraId="3068E7AE" w14:textId="6B05372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2" w:history="1">
        <w:r w:rsidRPr="00BE2E01">
          <w:rPr>
            <w:rStyle w:val="af7"/>
            <w:noProof/>
          </w:rPr>
          <w:t>三、</w:t>
        </w:r>
        <w:r w:rsidRPr="00BE2E01">
          <w:rPr>
            <w:rStyle w:val="af7"/>
            <w:noProof/>
          </w:rPr>
          <w:t xml:space="preserve"> </w:t>
        </w:r>
        <w:r w:rsidRPr="00BE2E01">
          <w:rPr>
            <w:rStyle w:val="af7"/>
            <w:noProof/>
          </w:rPr>
          <w:t>社会环境分析</w:t>
        </w:r>
        <w:r>
          <w:rPr>
            <w:noProof/>
            <w:webHidden/>
          </w:rPr>
          <w:tab/>
        </w:r>
        <w:r>
          <w:rPr>
            <w:noProof/>
            <w:webHidden/>
          </w:rPr>
          <w:fldChar w:fldCharType="begin"/>
        </w:r>
        <w:r>
          <w:rPr>
            <w:noProof/>
            <w:webHidden/>
          </w:rPr>
          <w:instrText xml:space="preserve"> PAGEREF _Toc184239572 \h </w:instrText>
        </w:r>
        <w:r>
          <w:rPr>
            <w:noProof/>
            <w:webHidden/>
          </w:rPr>
        </w:r>
        <w:r>
          <w:rPr>
            <w:noProof/>
            <w:webHidden/>
          </w:rPr>
          <w:fldChar w:fldCharType="separate"/>
        </w:r>
        <w:r w:rsidR="002D6942">
          <w:rPr>
            <w:noProof/>
            <w:webHidden/>
          </w:rPr>
          <w:t>34</w:t>
        </w:r>
        <w:r>
          <w:rPr>
            <w:noProof/>
            <w:webHidden/>
          </w:rPr>
          <w:fldChar w:fldCharType="end"/>
        </w:r>
      </w:hyperlink>
    </w:p>
    <w:p w14:paraId="438CC9D0" w14:textId="31EE53F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3" w:history="1">
        <w:r w:rsidRPr="00BE2E01">
          <w:rPr>
            <w:rStyle w:val="af7"/>
            <w:noProof/>
          </w:rPr>
          <w:t>四、</w:t>
        </w:r>
        <w:r w:rsidRPr="00BE2E01">
          <w:rPr>
            <w:rStyle w:val="af7"/>
            <w:noProof/>
          </w:rPr>
          <w:t xml:space="preserve"> </w:t>
        </w:r>
        <w:r w:rsidRPr="00BE2E01">
          <w:rPr>
            <w:rStyle w:val="af7"/>
            <w:noProof/>
          </w:rPr>
          <w:t>技术环境分析</w:t>
        </w:r>
        <w:r>
          <w:rPr>
            <w:noProof/>
            <w:webHidden/>
          </w:rPr>
          <w:tab/>
        </w:r>
        <w:r>
          <w:rPr>
            <w:noProof/>
            <w:webHidden/>
          </w:rPr>
          <w:fldChar w:fldCharType="begin"/>
        </w:r>
        <w:r>
          <w:rPr>
            <w:noProof/>
            <w:webHidden/>
          </w:rPr>
          <w:instrText xml:space="preserve"> PAGEREF _Toc184239573 \h </w:instrText>
        </w:r>
        <w:r>
          <w:rPr>
            <w:noProof/>
            <w:webHidden/>
          </w:rPr>
        </w:r>
        <w:r>
          <w:rPr>
            <w:noProof/>
            <w:webHidden/>
          </w:rPr>
          <w:fldChar w:fldCharType="separate"/>
        </w:r>
        <w:r w:rsidR="002D6942">
          <w:rPr>
            <w:noProof/>
            <w:webHidden/>
          </w:rPr>
          <w:t>39</w:t>
        </w:r>
        <w:r>
          <w:rPr>
            <w:noProof/>
            <w:webHidden/>
          </w:rPr>
          <w:fldChar w:fldCharType="end"/>
        </w:r>
      </w:hyperlink>
    </w:p>
    <w:p w14:paraId="0B2714F8" w14:textId="18128F06"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74" w:history="1">
        <w:r w:rsidRPr="00BE2E01">
          <w:rPr>
            <w:rStyle w:val="af7"/>
            <w:noProof/>
          </w:rPr>
          <w:t>第三节</w:t>
        </w:r>
        <w:r w:rsidRPr="00BE2E01">
          <w:rPr>
            <w:rStyle w:val="af7"/>
            <w:noProof/>
          </w:rPr>
          <w:t xml:space="preserve"> Y</w:t>
        </w:r>
        <w:r w:rsidRPr="00BE2E01">
          <w:rPr>
            <w:rStyle w:val="af7"/>
            <w:noProof/>
          </w:rPr>
          <w:t>公司竞争环境分析</w:t>
        </w:r>
        <w:r>
          <w:rPr>
            <w:noProof/>
            <w:webHidden/>
          </w:rPr>
          <w:tab/>
        </w:r>
        <w:r>
          <w:rPr>
            <w:noProof/>
            <w:webHidden/>
          </w:rPr>
          <w:fldChar w:fldCharType="begin"/>
        </w:r>
        <w:r>
          <w:rPr>
            <w:noProof/>
            <w:webHidden/>
          </w:rPr>
          <w:instrText xml:space="preserve"> PAGEREF _Toc184239574 \h </w:instrText>
        </w:r>
        <w:r>
          <w:rPr>
            <w:noProof/>
            <w:webHidden/>
          </w:rPr>
        </w:r>
        <w:r>
          <w:rPr>
            <w:noProof/>
            <w:webHidden/>
          </w:rPr>
          <w:fldChar w:fldCharType="separate"/>
        </w:r>
        <w:r w:rsidR="002D6942">
          <w:rPr>
            <w:noProof/>
            <w:webHidden/>
          </w:rPr>
          <w:t>42</w:t>
        </w:r>
        <w:r>
          <w:rPr>
            <w:noProof/>
            <w:webHidden/>
          </w:rPr>
          <w:fldChar w:fldCharType="end"/>
        </w:r>
      </w:hyperlink>
    </w:p>
    <w:p w14:paraId="755C30DA" w14:textId="3E877F7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5" w:history="1">
        <w:r w:rsidRPr="00BE2E01">
          <w:rPr>
            <w:rStyle w:val="af7"/>
            <w:noProof/>
          </w:rPr>
          <w:t>一、</w:t>
        </w:r>
        <w:r w:rsidRPr="00BE2E01">
          <w:rPr>
            <w:rStyle w:val="af7"/>
            <w:noProof/>
          </w:rPr>
          <w:t xml:space="preserve"> </w:t>
        </w:r>
        <w:r w:rsidRPr="00BE2E01">
          <w:rPr>
            <w:rStyle w:val="af7"/>
            <w:noProof/>
          </w:rPr>
          <w:t>竞争者的竞争能力</w:t>
        </w:r>
        <w:r>
          <w:rPr>
            <w:noProof/>
            <w:webHidden/>
          </w:rPr>
          <w:tab/>
        </w:r>
        <w:r>
          <w:rPr>
            <w:noProof/>
            <w:webHidden/>
          </w:rPr>
          <w:fldChar w:fldCharType="begin"/>
        </w:r>
        <w:r>
          <w:rPr>
            <w:noProof/>
            <w:webHidden/>
          </w:rPr>
          <w:instrText xml:space="preserve"> PAGEREF _Toc184239575 \h </w:instrText>
        </w:r>
        <w:r>
          <w:rPr>
            <w:noProof/>
            <w:webHidden/>
          </w:rPr>
        </w:r>
        <w:r>
          <w:rPr>
            <w:noProof/>
            <w:webHidden/>
          </w:rPr>
          <w:fldChar w:fldCharType="separate"/>
        </w:r>
        <w:r w:rsidR="002D6942">
          <w:rPr>
            <w:noProof/>
            <w:webHidden/>
          </w:rPr>
          <w:t>42</w:t>
        </w:r>
        <w:r>
          <w:rPr>
            <w:noProof/>
            <w:webHidden/>
          </w:rPr>
          <w:fldChar w:fldCharType="end"/>
        </w:r>
      </w:hyperlink>
    </w:p>
    <w:p w14:paraId="6CCB1553" w14:textId="079CA36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6" w:history="1">
        <w:r w:rsidRPr="00BE2E01">
          <w:rPr>
            <w:rStyle w:val="af7"/>
            <w:noProof/>
          </w:rPr>
          <w:t>二、</w:t>
        </w:r>
        <w:r w:rsidRPr="00BE2E01">
          <w:rPr>
            <w:rStyle w:val="af7"/>
            <w:noProof/>
          </w:rPr>
          <w:t xml:space="preserve"> </w:t>
        </w:r>
        <w:r w:rsidRPr="00BE2E01">
          <w:rPr>
            <w:rStyle w:val="af7"/>
            <w:noProof/>
          </w:rPr>
          <w:t>购买者的议价能力</w:t>
        </w:r>
        <w:r>
          <w:rPr>
            <w:noProof/>
            <w:webHidden/>
          </w:rPr>
          <w:tab/>
        </w:r>
        <w:r>
          <w:rPr>
            <w:noProof/>
            <w:webHidden/>
          </w:rPr>
          <w:fldChar w:fldCharType="begin"/>
        </w:r>
        <w:r>
          <w:rPr>
            <w:noProof/>
            <w:webHidden/>
          </w:rPr>
          <w:instrText xml:space="preserve"> PAGEREF _Toc184239576 \h </w:instrText>
        </w:r>
        <w:r>
          <w:rPr>
            <w:noProof/>
            <w:webHidden/>
          </w:rPr>
        </w:r>
        <w:r>
          <w:rPr>
            <w:noProof/>
            <w:webHidden/>
          </w:rPr>
          <w:fldChar w:fldCharType="separate"/>
        </w:r>
        <w:r w:rsidR="002D6942">
          <w:rPr>
            <w:noProof/>
            <w:webHidden/>
          </w:rPr>
          <w:t>48</w:t>
        </w:r>
        <w:r>
          <w:rPr>
            <w:noProof/>
            <w:webHidden/>
          </w:rPr>
          <w:fldChar w:fldCharType="end"/>
        </w:r>
      </w:hyperlink>
    </w:p>
    <w:p w14:paraId="45FE1434" w14:textId="4035C0D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7" w:history="1">
        <w:r w:rsidRPr="00BE2E01">
          <w:rPr>
            <w:rStyle w:val="af7"/>
            <w:noProof/>
          </w:rPr>
          <w:t>三、</w:t>
        </w:r>
        <w:r w:rsidRPr="00BE2E01">
          <w:rPr>
            <w:rStyle w:val="af7"/>
            <w:noProof/>
          </w:rPr>
          <w:t xml:space="preserve"> </w:t>
        </w:r>
        <w:r w:rsidRPr="00BE2E01">
          <w:rPr>
            <w:rStyle w:val="af7"/>
            <w:noProof/>
          </w:rPr>
          <w:t>潜在者进入的能力</w:t>
        </w:r>
        <w:r>
          <w:rPr>
            <w:noProof/>
            <w:webHidden/>
          </w:rPr>
          <w:tab/>
        </w:r>
        <w:r>
          <w:rPr>
            <w:noProof/>
            <w:webHidden/>
          </w:rPr>
          <w:fldChar w:fldCharType="begin"/>
        </w:r>
        <w:r>
          <w:rPr>
            <w:noProof/>
            <w:webHidden/>
          </w:rPr>
          <w:instrText xml:space="preserve"> PAGEREF _Toc184239577 \h </w:instrText>
        </w:r>
        <w:r>
          <w:rPr>
            <w:noProof/>
            <w:webHidden/>
          </w:rPr>
        </w:r>
        <w:r>
          <w:rPr>
            <w:noProof/>
            <w:webHidden/>
          </w:rPr>
          <w:fldChar w:fldCharType="separate"/>
        </w:r>
        <w:r w:rsidR="002D6942">
          <w:rPr>
            <w:noProof/>
            <w:webHidden/>
          </w:rPr>
          <w:t>49</w:t>
        </w:r>
        <w:r>
          <w:rPr>
            <w:noProof/>
            <w:webHidden/>
          </w:rPr>
          <w:fldChar w:fldCharType="end"/>
        </w:r>
      </w:hyperlink>
    </w:p>
    <w:p w14:paraId="3F59DCE4" w14:textId="2DD4E13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8" w:history="1">
        <w:r w:rsidRPr="00BE2E01">
          <w:rPr>
            <w:rStyle w:val="af7"/>
            <w:noProof/>
          </w:rPr>
          <w:t>四、</w:t>
        </w:r>
        <w:r w:rsidRPr="00BE2E01">
          <w:rPr>
            <w:rStyle w:val="af7"/>
            <w:noProof/>
          </w:rPr>
          <w:t xml:space="preserve"> </w:t>
        </w:r>
        <w:r w:rsidRPr="00BE2E01">
          <w:rPr>
            <w:rStyle w:val="af7"/>
            <w:noProof/>
          </w:rPr>
          <w:t>替代品的替代能力</w:t>
        </w:r>
        <w:r>
          <w:rPr>
            <w:noProof/>
            <w:webHidden/>
          </w:rPr>
          <w:tab/>
        </w:r>
        <w:r>
          <w:rPr>
            <w:noProof/>
            <w:webHidden/>
          </w:rPr>
          <w:fldChar w:fldCharType="begin"/>
        </w:r>
        <w:r>
          <w:rPr>
            <w:noProof/>
            <w:webHidden/>
          </w:rPr>
          <w:instrText xml:space="preserve"> PAGEREF _Toc184239578 \h </w:instrText>
        </w:r>
        <w:r>
          <w:rPr>
            <w:noProof/>
            <w:webHidden/>
          </w:rPr>
        </w:r>
        <w:r>
          <w:rPr>
            <w:noProof/>
            <w:webHidden/>
          </w:rPr>
          <w:fldChar w:fldCharType="separate"/>
        </w:r>
        <w:r w:rsidR="002D6942">
          <w:rPr>
            <w:noProof/>
            <w:webHidden/>
          </w:rPr>
          <w:t>51</w:t>
        </w:r>
        <w:r>
          <w:rPr>
            <w:noProof/>
            <w:webHidden/>
          </w:rPr>
          <w:fldChar w:fldCharType="end"/>
        </w:r>
      </w:hyperlink>
    </w:p>
    <w:p w14:paraId="757BF409" w14:textId="3631780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79" w:history="1">
        <w:r w:rsidRPr="00BE2E01">
          <w:rPr>
            <w:rStyle w:val="af7"/>
            <w:noProof/>
          </w:rPr>
          <w:t>五、</w:t>
        </w:r>
        <w:r w:rsidRPr="00BE2E01">
          <w:rPr>
            <w:rStyle w:val="af7"/>
            <w:noProof/>
          </w:rPr>
          <w:t xml:space="preserve"> </w:t>
        </w:r>
        <w:r w:rsidRPr="00BE2E01">
          <w:rPr>
            <w:rStyle w:val="af7"/>
            <w:noProof/>
          </w:rPr>
          <w:t>供应商的议价能力</w:t>
        </w:r>
        <w:r>
          <w:rPr>
            <w:noProof/>
            <w:webHidden/>
          </w:rPr>
          <w:tab/>
        </w:r>
        <w:r>
          <w:rPr>
            <w:noProof/>
            <w:webHidden/>
          </w:rPr>
          <w:fldChar w:fldCharType="begin"/>
        </w:r>
        <w:r>
          <w:rPr>
            <w:noProof/>
            <w:webHidden/>
          </w:rPr>
          <w:instrText xml:space="preserve"> PAGEREF _Toc184239579 \h </w:instrText>
        </w:r>
        <w:r>
          <w:rPr>
            <w:noProof/>
            <w:webHidden/>
          </w:rPr>
        </w:r>
        <w:r>
          <w:rPr>
            <w:noProof/>
            <w:webHidden/>
          </w:rPr>
          <w:fldChar w:fldCharType="separate"/>
        </w:r>
        <w:r w:rsidR="002D6942">
          <w:rPr>
            <w:noProof/>
            <w:webHidden/>
          </w:rPr>
          <w:t>51</w:t>
        </w:r>
        <w:r>
          <w:rPr>
            <w:noProof/>
            <w:webHidden/>
          </w:rPr>
          <w:fldChar w:fldCharType="end"/>
        </w:r>
      </w:hyperlink>
    </w:p>
    <w:p w14:paraId="2F4DFBFA" w14:textId="13C7CBD2"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80" w:history="1">
        <w:r w:rsidRPr="00BE2E01">
          <w:rPr>
            <w:rStyle w:val="af7"/>
            <w:noProof/>
          </w:rPr>
          <w:t>第四节</w:t>
        </w:r>
        <w:r w:rsidRPr="00BE2E01">
          <w:rPr>
            <w:rStyle w:val="af7"/>
            <w:noProof/>
          </w:rPr>
          <w:t xml:space="preserve"> Y</w:t>
        </w:r>
        <w:r w:rsidRPr="00BE2E01">
          <w:rPr>
            <w:rStyle w:val="af7"/>
            <w:noProof/>
          </w:rPr>
          <w:t>公司态势分析</w:t>
        </w:r>
        <w:r>
          <w:rPr>
            <w:noProof/>
            <w:webHidden/>
          </w:rPr>
          <w:tab/>
        </w:r>
        <w:r>
          <w:rPr>
            <w:noProof/>
            <w:webHidden/>
          </w:rPr>
          <w:fldChar w:fldCharType="begin"/>
        </w:r>
        <w:r>
          <w:rPr>
            <w:noProof/>
            <w:webHidden/>
          </w:rPr>
          <w:instrText xml:space="preserve"> PAGEREF _Toc184239580 \h </w:instrText>
        </w:r>
        <w:r>
          <w:rPr>
            <w:noProof/>
            <w:webHidden/>
          </w:rPr>
        </w:r>
        <w:r>
          <w:rPr>
            <w:noProof/>
            <w:webHidden/>
          </w:rPr>
          <w:fldChar w:fldCharType="separate"/>
        </w:r>
        <w:r w:rsidR="002D6942">
          <w:rPr>
            <w:noProof/>
            <w:webHidden/>
          </w:rPr>
          <w:t>52</w:t>
        </w:r>
        <w:r>
          <w:rPr>
            <w:noProof/>
            <w:webHidden/>
          </w:rPr>
          <w:fldChar w:fldCharType="end"/>
        </w:r>
      </w:hyperlink>
    </w:p>
    <w:p w14:paraId="5DC85F4A" w14:textId="05E2380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1" w:history="1">
        <w:r w:rsidRPr="00BE2E01">
          <w:rPr>
            <w:rStyle w:val="af7"/>
            <w:noProof/>
          </w:rPr>
          <w:t>一、</w:t>
        </w:r>
        <w:r w:rsidRPr="00BE2E01">
          <w:rPr>
            <w:rStyle w:val="af7"/>
            <w:noProof/>
          </w:rPr>
          <w:t xml:space="preserve"> Y</w:t>
        </w:r>
        <w:r w:rsidRPr="00BE2E01">
          <w:rPr>
            <w:rStyle w:val="af7"/>
            <w:noProof/>
          </w:rPr>
          <w:t>公司优势分析</w:t>
        </w:r>
        <w:r>
          <w:rPr>
            <w:noProof/>
            <w:webHidden/>
          </w:rPr>
          <w:tab/>
        </w:r>
        <w:r>
          <w:rPr>
            <w:noProof/>
            <w:webHidden/>
          </w:rPr>
          <w:fldChar w:fldCharType="begin"/>
        </w:r>
        <w:r>
          <w:rPr>
            <w:noProof/>
            <w:webHidden/>
          </w:rPr>
          <w:instrText xml:space="preserve"> PAGEREF _Toc184239581 \h </w:instrText>
        </w:r>
        <w:r>
          <w:rPr>
            <w:noProof/>
            <w:webHidden/>
          </w:rPr>
        </w:r>
        <w:r>
          <w:rPr>
            <w:noProof/>
            <w:webHidden/>
          </w:rPr>
          <w:fldChar w:fldCharType="separate"/>
        </w:r>
        <w:r w:rsidR="002D6942">
          <w:rPr>
            <w:noProof/>
            <w:webHidden/>
          </w:rPr>
          <w:t>52</w:t>
        </w:r>
        <w:r>
          <w:rPr>
            <w:noProof/>
            <w:webHidden/>
          </w:rPr>
          <w:fldChar w:fldCharType="end"/>
        </w:r>
      </w:hyperlink>
    </w:p>
    <w:p w14:paraId="6AFC7FEF" w14:textId="07A4695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2" w:history="1">
        <w:r w:rsidRPr="00BE2E01">
          <w:rPr>
            <w:rStyle w:val="af7"/>
            <w:noProof/>
          </w:rPr>
          <w:t>二、</w:t>
        </w:r>
        <w:r w:rsidRPr="00BE2E01">
          <w:rPr>
            <w:rStyle w:val="af7"/>
            <w:noProof/>
          </w:rPr>
          <w:t xml:space="preserve"> Y</w:t>
        </w:r>
        <w:r w:rsidRPr="00BE2E01">
          <w:rPr>
            <w:rStyle w:val="af7"/>
            <w:noProof/>
          </w:rPr>
          <w:t>公司劣势分析</w:t>
        </w:r>
        <w:r>
          <w:rPr>
            <w:noProof/>
            <w:webHidden/>
          </w:rPr>
          <w:tab/>
        </w:r>
        <w:r>
          <w:rPr>
            <w:noProof/>
            <w:webHidden/>
          </w:rPr>
          <w:fldChar w:fldCharType="begin"/>
        </w:r>
        <w:r>
          <w:rPr>
            <w:noProof/>
            <w:webHidden/>
          </w:rPr>
          <w:instrText xml:space="preserve"> PAGEREF _Toc184239582 \h </w:instrText>
        </w:r>
        <w:r>
          <w:rPr>
            <w:noProof/>
            <w:webHidden/>
          </w:rPr>
        </w:r>
        <w:r>
          <w:rPr>
            <w:noProof/>
            <w:webHidden/>
          </w:rPr>
          <w:fldChar w:fldCharType="separate"/>
        </w:r>
        <w:r w:rsidR="002D6942">
          <w:rPr>
            <w:noProof/>
            <w:webHidden/>
          </w:rPr>
          <w:t>54</w:t>
        </w:r>
        <w:r>
          <w:rPr>
            <w:noProof/>
            <w:webHidden/>
          </w:rPr>
          <w:fldChar w:fldCharType="end"/>
        </w:r>
      </w:hyperlink>
    </w:p>
    <w:p w14:paraId="73C4DCCC" w14:textId="6314C83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3" w:history="1">
        <w:r w:rsidRPr="00BE2E01">
          <w:rPr>
            <w:rStyle w:val="af7"/>
            <w:noProof/>
          </w:rPr>
          <w:t>三、</w:t>
        </w:r>
        <w:r w:rsidRPr="00BE2E01">
          <w:rPr>
            <w:rStyle w:val="af7"/>
            <w:noProof/>
          </w:rPr>
          <w:t xml:space="preserve"> Y</w:t>
        </w:r>
        <w:r w:rsidRPr="00BE2E01">
          <w:rPr>
            <w:rStyle w:val="af7"/>
            <w:noProof/>
          </w:rPr>
          <w:t>公司机会分析</w:t>
        </w:r>
        <w:r>
          <w:rPr>
            <w:noProof/>
            <w:webHidden/>
          </w:rPr>
          <w:tab/>
        </w:r>
        <w:r>
          <w:rPr>
            <w:noProof/>
            <w:webHidden/>
          </w:rPr>
          <w:fldChar w:fldCharType="begin"/>
        </w:r>
        <w:r>
          <w:rPr>
            <w:noProof/>
            <w:webHidden/>
          </w:rPr>
          <w:instrText xml:space="preserve"> PAGEREF _Toc184239583 \h </w:instrText>
        </w:r>
        <w:r>
          <w:rPr>
            <w:noProof/>
            <w:webHidden/>
          </w:rPr>
        </w:r>
        <w:r>
          <w:rPr>
            <w:noProof/>
            <w:webHidden/>
          </w:rPr>
          <w:fldChar w:fldCharType="separate"/>
        </w:r>
        <w:r w:rsidR="002D6942">
          <w:rPr>
            <w:noProof/>
            <w:webHidden/>
          </w:rPr>
          <w:t>56</w:t>
        </w:r>
        <w:r>
          <w:rPr>
            <w:noProof/>
            <w:webHidden/>
          </w:rPr>
          <w:fldChar w:fldCharType="end"/>
        </w:r>
      </w:hyperlink>
    </w:p>
    <w:p w14:paraId="62576A61" w14:textId="588CE68F"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4" w:history="1">
        <w:r w:rsidRPr="00BE2E01">
          <w:rPr>
            <w:rStyle w:val="af7"/>
            <w:noProof/>
          </w:rPr>
          <w:t>四、</w:t>
        </w:r>
        <w:r w:rsidRPr="00BE2E01">
          <w:rPr>
            <w:rStyle w:val="af7"/>
            <w:noProof/>
          </w:rPr>
          <w:t xml:space="preserve"> Y</w:t>
        </w:r>
        <w:r w:rsidRPr="00BE2E01">
          <w:rPr>
            <w:rStyle w:val="af7"/>
            <w:noProof/>
          </w:rPr>
          <w:t>公司威胁分析</w:t>
        </w:r>
        <w:r>
          <w:rPr>
            <w:noProof/>
            <w:webHidden/>
          </w:rPr>
          <w:tab/>
        </w:r>
        <w:r>
          <w:rPr>
            <w:noProof/>
            <w:webHidden/>
          </w:rPr>
          <w:fldChar w:fldCharType="begin"/>
        </w:r>
        <w:r>
          <w:rPr>
            <w:noProof/>
            <w:webHidden/>
          </w:rPr>
          <w:instrText xml:space="preserve"> PAGEREF _Toc184239584 \h </w:instrText>
        </w:r>
        <w:r>
          <w:rPr>
            <w:noProof/>
            <w:webHidden/>
          </w:rPr>
        </w:r>
        <w:r>
          <w:rPr>
            <w:noProof/>
            <w:webHidden/>
          </w:rPr>
          <w:fldChar w:fldCharType="separate"/>
        </w:r>
        <w:r w:rsidR="002D6942">
          <w:rPr>
            <w:noProof/>
            <w:webHidden/>
          </w:rPr>
          <w:t>57</w:t>
        </w:r>
        <w:r>
          <w:rPr>
            <w:noProof/>
            <w:webHidden/>
          </w:rPr>
          <w:fldChar w:fldCharType="end"/>
        </w:r>
      </w:hyperlink>
    </w:p>
    <w:p w14:paraId="4E98F736" w14:textId="3563635D" w:rsidR="00514BF0" w:rsidRDefault="00514BF0">
      <w:pPr>
        <w:pStyle w:val="TOC1"/>
        <w:rPr>
          <w:rFonts w:asciiTheme="minorHAnsi" w:eastAsiaTheme="minorEastAsia" w:hAnsiTheme="minorHAnsi"/>
          <w:b w:val="0"/>
          <w:bCs w:val="0"/>
          <w:noProof/>
          <w:sz w:val="22"/>
          <w:szCs w:val="24"/>
          <w14:ligatures w14:val="standardContextual"/>
        </w:rPr>
      </w:pPr>
      <w:hyperlink w:anchor="_Toc184239585" w:history="1">
        <w:r w:rsidRPr="00BE2E01">
          <w:rPr>
            <w:rStyle w:val="af7"/>
            <w:noProof/>
          </w:rPr>
          <w:t xml:space="preserve"> </w:t>
        </w:r>
        <w:r w:rsidRPr="00BE2E01">
          <w:rPr>
            <w:rStyle w:val="af7"/>
            <w:noProof/>
          </w:rPr>
          <w:t xml:space="preserve">第四章　</w:t>
        </w:r>
        <w:r w:rsidRPr="00BE2E01">
          <w:rPr>
            <w:rStyle w:val="af7"/>
            <w:noProof/>
          </w:rPr>
          <w:t>Y</w:t>
        </w:r>
        <w:r w:rsidRPr="00BE2E01">
          <w:rPr>
            <w:rStyle w:val="af7"/>
            <w:noProof/>
          </w:rPr>
          <w:t>公司营销现状及问题分析</w:t>
        </w:r>
        <w:r>
          <w:rPr>
            <w:noProof/>
            <w:webHidden/>
          </w:rPr>
          <w:tab/>
        </w:r>
        <w:r>
          <w:rPr>
            <w:noProof/>
            <w:webHidden/>
          </w:rPr>
          <w:fldChar w:fldCharType="begin"/>
        </w:r>
        <w:r>
          <w:rPr>
            <w:noProof/>
            <w:webHidden/>
          </w:rPr>
          <w:instrText xml:space="preserve"> PAGEREF _Toc184239585 \h </w:instrText>
        </w:r>
        <w:r>
          <w:rPr>
            <w:noProof/>
            <w:webHidden/>
          </w:rPr>
        </w:r>
        <w:r>
          <w:rPr>
            <w:noProof/>
            <w:webHidden/>
          </w:rPr>
          <w:fldChar w:fldCharType="separate"/>
        </w:r>
        <w:r w:rsidR="002D6942">
          <w:rPr>
            <w:noProof/>
            <w:webHidden/>
          </w:rPr>
          <w:t>59</w:t>
        </w:r>
        <w:r>
          <w:rPr>
            <w:noProof/>
            <w:webHidden/>
          </w:rPr>
          <w:fldChar w:fldCharType="end"/>
        </w:r>
      </w:hyperlink>
    </w:p>
    <w:p w14:paraId="5D50A2A4" w14:textId="14B058FE"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86" w:history="1">
        <w:r w:rsidRPr="00BE2E01">
          <w:rPr>
            <w:rStyle w:val="af7"/>
            <w:noProof/>
          </w:rPr>
          <w:t>第一节</w:t>
        </w:r>
        <w:r w:rsidRPr="00BE2E01">
          <w:rPr>
            <w:rStyle w:val="af7"/>
            <w:noProof/>
          </w:rPr>
          <w:t xml:space="preserve"> Y</w:t>
        </w:r>
        <w:r w:rsidRPr="00BE2E01">
          <w:rPr>
            <w:rStyle w:val="af7"/>
            <w:noProof/>
          </w:rPr>
          <w:t>公司代理眼科产品介绍</w:t>
        </w:r>
        <w:r>
          <w:rPr>
            <w:noProof/>
            <w:webHidden/>
          </w:rPr>
          <w:tab/>
        </w:r>
        <w:r>
          <w:rPr>
            <w:noProof/>
            <w:webHidden/>
          </w:rPr>
          <w:fldChar w:fldCharType="begin"/>
        </w:r>
        <w:r>
          <w:rPr>
            <w:noProof/>
            <w:webHidden/>
          </w:rPr>
          <w:instrText xml:space="preserve"> PAGEREF _Toc184239586 \h </w:instrText>
        </w:r>
        <w:r>
          <w:rPr>
            <w:noProof/>
            <w:webHidden/>
          </w:rPr>
        </w:r>
        <w:r>
          <w:rPr>
            <w:noProof/>
            <w:webHidden/>
          </w:rPr>
          <w:fldChar w:fldCharType="separate"/>
        </w:r>
        <w:r w:rsidR="002D6942">
          <w:rPr>
            <w:noProof/>
            <w:webHidden/>
          </w:rPr>
          <w:t>59</w:t>
        </w:r>
        <w:r>
          <w:rPr>
            <w:noProof/>
            <w:webHidden/>
          </w:rPr>
          <w:fldChar w:fldCharType="end"/>
        </w:r>
      </w:hyperlink>
    </w:p>
    <w:p w14:paraId="797C471D" w14:textId="1CA90A0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7" w:history="1">
        <w:r w:rsidRPr="00BE2E01">
          <w:rPr>
            <w:rStyle w:val="af7"/>
            <w:noProof/>
          </w:rPr>
          <w:t>一、</w:t>
        </w:r>
        <w:r w:rsidRPr="00BE2E01">
          <w:rPr>
            <w:rStyle w:val="af7"/>
            <w:noProof/>
          </w:rPr>
          <w:t xml:space="preserve"> </w:t>
        </w:r>
        <w:r w:rsidRPr="00BE2E01">
          <w:rPr>
            <w:rStyle w:val="af7"/>
            <w:noProof/>
          </w:rPr>
          <w:t>眼视光产品介绍</w:t>
        </w:r>
        <w:r>
          <w:rPr>
            <w:noProof/>
            <w:webHidden/>
          </w:rPr>
          <w:tab/>
        </w:r>
        <w:r>
          <w:rPr>
            <w:noProof/>
            <w:webHidden/>
          </w:rPr>
          <w:fldChar w:fldCharType="begin"/>
        </w:r>
        <w:r>
          <w:rPr>
            <w:noProof/>
            <w:webHidden/>
          </w:rPr>
          <w:instrText xml:space="preserve"> PAGEREF _Toc184239587 \h </w:instrText>
        </w:r>
        <w:r>
          <w:rPr>
            <w:noProof/>
            <w:webHidden/>
          </w:rPr>
        </w:r>
        <w:r>
          <w:rPr>
            <w:noProof/>
            <w:webHidden/>
          </w:rPr>
          <w:fldChar w:fldCharType="separate"/>
        </w:r>
        <w:r w:rsidR="002D6942">
          <w:rPr>
            <w:noProof/>
            <w:webHidden/>
          </w:rPr>
          <w:t>59</w:t>
        </w:r>
        <w:r>
          <w:rPr>
            <w:noProof/>
            <w:webHidden/>
          </w:rPr>
          <w:fldChar w:fldCharType="end"/>
        </w:r>
      </w:hyperlink>
    </w:p>
    <w:p w14:paraId="2FC12610" w14:textId="596020A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8" w:history="1">
        <w:r w:rsidRPr="00BE2E01">
          <w:rPr>
            <w:rStyle w:val="af7"/>
            <w:noProof/>
          </w:rPr>
          <w:t>二、</w:t>
        </w:r>
        <w:r w:rsidRPr="00BE2E01">
          <w:rPr>
            <w:rStyle w:val="af7"/>
            <w:noProof/>
          </w:rPr>
          <w:t xml:space="preserve"> </w:t>
        </w:r>
        <w:r w:rsidRPr="00BE2E01">
          <w:rPr>
            <w:rStyle w:val="af7"/>
            <w:noProof/>
          </w:rPr>
          <w:t>白内障产品介绍</w:t>
        </w:r>
        <w:r>
          <w:rPr>
            <w:noProof/>
            <w:webHidden/>
          </w:rPr>
          <w:tab/>
        </w:r>
        <w:r>
          <w:rPr>
            <w:noProof/>
            <w:webHidden/>
          </w:rPr>
          <w:fldChar w:fldCharType="begin"/>
        </w:r>
        <w:r>
          <w:rPr>
            <w:noProof/>
            <w:webHidden/>
          </w:rPr>
          <w:instrText xml:space="preserve"> PAGEREF _Toc184239588 \h </w:instrText>
        </w:r>
        <w:r>
          <w:rPr>
            <w:noProof/>
            <w:webHidden/>
          </w:rPr>
        </w:r>
        <w:r>
          <w:rPr>
            <w:noProof/>
            <w:webHidden/>
          </w:rPr>
          <w:fldChar w:fldCharType="separate"/>
        </w:r>
        <w:r w:rsidR="002D6942">
          <w:rPr>
            <w:noProof/>
            <w:webHidden/>
          </w:rPr>
          <w:t>59</w:t>
        </w:r>
        <w:r>
          <w:rPr>
            <w:noProof/>
            <w:webHidden/>
          </w:rPr>
          <w:fldChar w:fldCharType="end"/>
        </w:r>
      </w:hyperlink>
    </w:p>
    <w:p w14:paraId="1FDDF753" w14:textId="3925746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89" w:history="1">
        <w:r w:rsidRPr="00BE2E01">
          <w:rPr>
            <w:rStyle w:val="af7"/>
            <w:noProof/>
          </w:rPr>
          <w:t>三、</w:t>
        </w:r>
        <w:r w:rsidRPr="00BE2E01">
          <w:rPr>
            <w:rStyle w:val="af7"/>
            <w:noProof/>
          </w:rPr>
          <w:t xml:space="preserve"> </w:t>
        </w:r>
        <w:r w:rsidRPr="00BE2E01">
          <w:rPr>
            <w:rStyle w:val="af7"/>
            <w:noProof/>
          </w:rPr>
          <w:t>眼底病产品介绍</w:t>
        </w:r>
        <w:r>
          <w:rPr>
            <w:noProof/>
            <w:webHidden/>
          </w:rPr>
          <w:tab/>
        </w:r>
        <w:r>
          <w:rPr>
            <w:noProof/>
            <w:webHidden/>
          </w:rPr>
          <w:fldChar w:fldCharType="begin"/>
        </w:r>
        <w:r>
          <w:rPr>
            <w:noProof/>
            <w:webHidden/>
          </w:rPr>
          <w:instrText xml:space="preserve"> PAGEREF _Toc184239589 \h </w:instrText>
        </w:r>
        <w:r>
          <w:rPr>
            <w:noProof/>
            <w:webHidden/>
          </w:rPr>
        </w:r>
        <w:r>
          <w:rPr>
            <w:noProof/>
            <w:webHidden/>
          </w:rPr>
          <w:fldChar w:fldCharType="separate"/>
        </w:r>
        <w:r w:rsidR="002D6942">
          <w:rPr>
            <w:noProof/>
            <w:webHidden/>
          </w:rPr>
          <w:t>61</w:t>
        </w:r>
        <w:r>
          <w:rPr>
            <w:noProof/>
            <w:webHidden/>
          </w:rPr>
          <w:fldChar w:fldCharType="end"/>
        </w:r>
      </w:hyperlink>
    </w:p>
    <w:p w14:paraId="2165F7E2" w14:textId="0EF2EA50"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90" w:history="1">
        <w:r w:rsidRPr="00BE2E01">
          <w:rPr>
            <w:rStyle w:val="af7"/>
            <w:noProof/>
          </w:rPr>
          <w:t>第二节</w:t>
        </w:r>
        <w:r w:rsidRPr="00BE2E01">
          <w:rPr>
            <w:rStyle w:val="af7"/>
            <w:noProof/>
          </w:rPr>
          <w:t xml:space="preserve"> Y</w:t>
        </w:r>
        <w:r w:rsidRPr="00BE2E01">
          <w:rPr>
            <w:rStyle w:val="af7"/>
            <w:noProof/>
          </w:rPr>
          <w:t>公司市场营销现状分析</w:t>
        </w:r>
        <w:r>
          <w:rPr>
            <w:noProof/>
            <w:webHidden/>
          </w:rPr>
          <w:tab/>
        </w:r>
        <w:r>
          <w:rPr>
            <w:noProof/>
            <w:webHidden/>
          </w:rPr>
          <w:fldChar w:fldCharType="begin"/>
        </w:r>
        <w:r>
          <w:rPr>
            <w:noProof/>
            <w:webHidden/>
          </w:rPr>
          <w:instrText xml:space="preserve"> PAGEREF _Toc184239590 \h </w:instrText>
        </w:r>
        <w:r>
          <w:rPr>
            <w:noProof/>
            <w:webHidden/>
          </w:rPr>
        </w:r>
        <w:r>
          <w:rPr>
            <w:noProof/>
            <w:webHidden/>
          </w:rPr>
          <w:fldChar w:fldCharType="separate"/>
        </w:r>
        <w:r w:rsidR="002D6942">
          <w:rPr>
            <w:noProof/>
            <w:webHidden/>
          </w:rPr>
          <w:t>62</w:t>
        </w:r>
        <w:r>
          <w:rPr>
            <w:noProof/>
            <w:webHidden/>
          </w:rPr>
          <w:fldChar w:fldCharType="end"/>
        </w:r>
      </w:hyperlink>
    </w:p>
    <w:p w14:paraId="5FE34C93" w14:textId="4733A41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1" w:history="1">
        <w:r w:rsidRPr="00BE2E01">
          <w:rPr>
            <w:rStyle w:val="af7"/>
            <w:noProof/>
          </w:rPr>
          <w:t>一、</w:t>
        </w:r>
        <w:r w:rsidRPr="00BE2E01">
          <w:rPr>
            <w:rStyle w:val="af7"/>
            <w:noProof/>
          </w:rPr>
          <w:t xml:space="preserve"> Y</w:t>
        </w:r>
        <w:r w:rsidRPr="00BE2E01">
          <w:rPr>
            <w:rStyle w:val="af7"/>
            <w:noProof/>
          </w:rPr>
          <w:t>公司营销绩效分析</w:t>
        </w:r>
        <w:r>
          <w:rPr>
            <w:noProof/>
            <w:webHidden/>
          </w:rPr>
          <w:tab/>
        </w:r>
        <w:r>
          <w:rPr>
            <w:noProof/>
            <w:webHidden/>
          </w:rPr>
          <w:fldChar w:fldCharType="begin"/>
        </w:r>
        <w:r>
          <w:rPr>
            <w:noProof/>
            <w:webHidden/>
          </w:rPr>
          <w:instrText xml:space="preserve"> PAGEREF _Toc184239591 \h </w:instrText>
        </w:r>
        <w:r>
          <w:rPr>
            <w:noProof/>
            <w:webHidden/>
          </w:rPr>
        </w:r>
        <w:r>
          <w:rPr>
            <w:noProof/>
            <w:webHidden/>
          </w:rPr>
          <w:fldChar w:fldCharType="separate"/>
        </w:r>
        <w:r w:rsidR="002D6942">
          <w:rPr>
            <w:noProof/>
            <w:webHidden/>
          </w:rPr>
          <w:t>62</w:t>
        </w:r>
        <w:r>
          <w:rPr>
            <w:noProof/>
            <w:webHidden/>
          </w:rPr>
          <w:fldChar w:fldCharType="end"/>
        </w:r>
      </w:hyperlink>
    </w:p>
    <w:p w14:paraId="2DFD9B70" w14:textId="62E7513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2" w:history="1">
        <w:r w:rsidRPr="00BE2E01">
          <w:rPr>
            <w:rStyle w:val="af7"/>
            <w:noProof/>
          </w:rPr>
          <w:t>二、</w:t>
        </w:r>
        <w:r w:rsidRPr="00BE2E01">
          <w:rPr>
            <w:rStyle w:val="af7"/>
            <w:noProof/>
          </w:rPr>
          <w:t xml:space="preserve"> Y</w:t>
        </w:r>
        <w:r w:rsidRPr="00BE2E01">
          <w:rPr>
            <w:rStyle w:val="af7"/>
            <w:noProof/>
          </w:rPr>
          <w:t>公司营销策略现状</w:t>
        </w:r>
        <w:r>
          <w:rPr>
            <w:noProof/>
            <w:webHidden/>
          </w:rPr>
          <w:tab/>
        </w:r>
        <w:r>
          <w:rPr>
            <w:noProof/>
            <w:webHidden/>
          </w:rPr>
          <w:fldChar w:fldCharType="begin"/>
        </w:r>
        <w:r>
          <w:rPr>
            <w:noProof/>
            <w:webHidden/>
          </w:rPr>
          <w:instrText xml:space="preserve"> PAGEREF _Toc184239592 \h </w:instrText>
        </w:r>
        <w:r>
          <w:rPr>
            <w:noProof/>
            <w:webHidden/>
          </w:rPr>
        </w:r>
        <w:r>
          <w:rPr>
            <w:noProof/>
            <w:webHidden/>
          </w:rPr>
          <w:fldChar w:fldCharType="separate"/>
        </w:r>
        <w:r w:rsidR="002D6942">
          <w:rPr>
            <w:noProof/>
            <w:webHidden/>
          </w:rPr>
          <w:t>66</w:t>
        </w:r>
        <w:r>
          <w:rPr>
            <w:noProof/>
            <w:webHidden/>
          </w:rPr>
          <w:fldChar w:fldCharType="end"/>
        </w:r>
      </w:hyperlink>
    </w:p>
    <w:p w14:paraId="7540F113" w14:textId="741516A5"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93" w:history="1">
        <w:r w:rsidRPr="00BE2E01">
          <w:rPr>
            <w:rStyle w:val="af7"/>
            <w:noProof/>
          </w:rPr>
          <w:t>第三节</w:t>
        </w:r>
        <w:r w:rsidRPr="00BE2E01">
          <w:rPr>
            <w:rStyle w:val="af7"/>
            <w:noProof/>
          </w:rPr>
          <w:t xml:space="preserve"> </w:t>
        </w:r>
        <w:r w:rsidRPr="00BE2E01">
          <w:rPr>
            <w:rStyle w:val="af7"/>
            <w:noProof/>
          </w:rPr>
          <w:t>策略问题的调研与分析</w:t>
        </w:r>
        <w:r>
          <w:rPr>
            <w:noProof/>
            <w:webHidden/>
          </w:rPr>
          <w:tab/>
        </w:r>
        <w:r>
          <w:rPr>
            <w:noProof/>
            <w:webHidden/>
          </w:rPr>
          <w:fldChar w:fldCharType="begin"/>
        </w:r>
        <w:r>
          <w:rPr>
            <w:noProof/>
            <w:webHidden/>
          </w:rPr>
          <w:instrText xml:space="preserve"> PAGEREF _Toc184239593 \h </w:instrText>
        </w:r>
        <w:r>
          <w:rPr>
            <w:noProof/>
            <w:webHidden/>
          </w:rPr>
        </w:r>
        <w:r>
          <w:rPr>
            <w:noProof/>
            <w:webHidden/>
          </w:rPr>
          <w:fldChar w:fldCharType="separate"/>
        </w:r>
        <w:r w:rsidR="002D6942">
          <w:rPr>
            <w:noProof/>
            <w:webHidden/>
          </w:rPr>
          <w:t>70</w:t>
        </w:r>
        <w:r>
          <w:rPr>
            <w:noProof/>
            <w:webHidden/>
          </w:rPr>
          <w:fldChar w:fldCharType="end"/>
        </w:r>
      </w:hyperlink>
    </w:p>
    <w:p w14:paraId="576D5A7D" w14:textId="2D58216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4" w:history="1">
        <w:r w:rsidRPr="00BE2E01">
          <w:rPr>
            <w:rStyle w:val="af7"/>
            <w:noProof/>
          </w:rPr>
          <w:t>一、</w:t>
        </w:r>
        <w:r w:rsidRPr="00BE2E01">
          <w:rPr>
            <w:rStyle w:val="af7"/>
            <w:noProof/>
          </w:rPr>
          <w:t xml:space="preserve"> </w:t>
        </w:r>
        <w:r w:rsidRPr="00BE2E01">
          <w:rPr>
            <w:rStyle w:val="af7"/>
            <w:noProof/>
          </w:rPr>
          <w:t>访谈调研与分析</w:t>
        </w:r>
        <w:r>
          <w:rPr>
            <w:noProof/>
            <w:webHidden/>
          </w:rPr>
          <w:tab/>
        </w:r>
        <w:r>
          <w:rPr>
            <w:noProof/>
            <w:webHidden/>
          </w:rPr>
          <w:fldChar w:fldCharType="begin"/>
        </w:r>
        <w:r>
          <w:rPr>
            <w:noProof/>
            <w:webHidden/>
          </w:rPr>
          <w:instrText xml:space="preserve"> PAGEREF _Toc184239594 \h </w:instrText>
        </w:r>
        <w:r>
          <w:rPr>
            <w:noProof/>
            <w:webHidden/>
          </w:rPr>
        </w:r>
        <w:r>
          <w:rPr>
            <w:noProof/>
            <w:webHidden/>
          </w:rPr>
          <w:fldChar w:fldCharType="separate"/>
        </w:r>
        <w:r w:rsidR="002D6942">
          <w:rPr>
            <w:noProof/>
            <w:webHidden/>
          </w:rPr>
          <w:t>70</w:t>
        </w:r>
        <w:r>
          <w:rPr>
            <w:noProof/>
            <w:webHidden/>
          </w:rPr>
          <w:fldChar w:fldCharType="end"/>
        </w:r>
      </w:hyperlink>
    </w:p>
    <w:p w14:paraId="19355F87" w14:textId="073A00DF"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5" w:history="1">
        <w:r w:rsidRPr="00BE2E01">
          <w:rPr>
            <w:rStyle w:val="af7"/>
            <w:noProof/>
          </w:rPr>
          <w:t>二、</w:t>
        </w:r>
        <w:r w:rsidRPr="00BE2E01">
          <w:rPr>
            <w:rStyle w:val="af7"/>
            <w:noProof/>
          </w:rPr>
          <w:t xml:space="preserve"> </w:t>
        </w:r>
        <w:r w:rsidRPr="00BE2E01">
          <w:rPr>
            <w:rStyle w:val="af7"/>
            <w:noProof/>
          </w:rPr>
          <w:t>问卷调查和分析</w:t>
        </w:r>
        <w:r>
          <w:rPr>
            <w:noProof/>
            <w:webHidden/>
          </w:rPr>
          <w:tab/>
        </w:r>
        <w:r>
          <w:rPr>
            <w:noProof/>
            <w:webHidden/>
          </w:rPr>
          <w:fldChar w:fldCharType="begin"/>
        </w:r>
        <w:r>
          <w:rPr>
            <w:noProof/>
            <w:webHidden/>
          </w:rPr>
          <w:instrText xml:space="preserve"> PAGEREF _Toc184239595 \h </w:instrText>
        </w:r>
        <w:r>
          <w:rPr>
            <w:noProof/>
            <w:webHidden/>
          </w:rPr>
        </w:r>
        <w:r>
          <w:rPr>
            <w:noProof/>
            <w:webHidden/>
          </w:rPr>
          <w:fldChar w:fldCharType="separate"/>
        </w:r>
        <w:r w:rsidR="002D6942">
          <w:rPr>
            <w:noProof/>
            <w:webHidden/>
          </w:rPr>
          <w:t>72</w:t>
        </w:r>
        <w:r>
          <w:rPr>
            <w:noProof/>
            <w:webHidden/>
          </w:rPr>
          <w:fldChar w:fldCharType="end"/>
        </w:r>
      </w:hyperlink>
    </w:p>
    <w:p w14:paraId="2F9E8A06" w14:textId="521510A0"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96" w:history="1">
        <w:r w:rsidRPr="00BE2E01">
          <w:rPr>
            <w:rStyle w:val="af7"/>
            <w:noProof/>
          </w:rPr>
          <w:t>第四节</w:t>
        </w:r>
        <w:r w:rsidRPr="00BE2E01">
          <w:rPr>
            <w:rStyle w:val="af7"/>
            <w:noProof/>
          </w:rPr>
          <w:t xml:space="preserve"> Y</w:t>
        </w:r>
        <w:r w:rsidRPr="00BE2E01">
          <w:rPr>
            <w:rStyle w:val="af7"/>
            <w:noProof/>
          </w:rPr>
          <w:t>公司营销策略的问题</w:t>
        </w:r>
        <w:r>
          <w:rPr>
            <w:noProof/>
            <w:webHidden/>
          </w:rPr>
          <w:tab/>
        </w:r>
        <w:r>
          <w:rPr>
            <w:noProof/>
            <w:webHidden/>
          </w:rPr>
          <w:fldChar w:fldCharType="begin"/>
        </w:r>
        <w:r>
          <w:rPr>
            <w:noProof/>
            <w:webHidden/>
          </w:rPr>
          <w:instrText xml:space="preserve"> PAGEREF _Toc184239596 \h </w:instrText>
        </w:r>
        <w:r>
          <w:rPr>
            <w:noProof/>
            <w:webHidden/>
          </w:rPr>
        </w:r>
        <w:r>
          <w:rPr>
            <w:noProof/>
            <w:webHidden/>
          </w:rPr>
          <w:fldChar w:fldCharType="separate"/>
        </w:r>
        <w:r w:rsidR="002D6942">
          <w:rPr>
            <w:noProof/>
            <w:webHidden/>
          </w:rPr>
          <w:t>76</w:t>
        </w:r>
        <w:r>
          <w:rPr>
            <w:noProof/>
            <w:webHidden/>
          </w:rPr>
          <w:fldChar w:fldCharType="end"/>
        </w:r>
      </w:hyperlink>
    </w:p>
    <w:p w14:paraId="7021C2B2" w14:textId="5DF06FE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7" w:history="1">
        <w:r w:rsidRPr="00BE2E01">
          <w:rPr>
            <w:rStyle w:val="af7"/>
            <w:noProof/>
          </w:rPr>
          <w:t>一、</w:t>
        </w:r>
        <w:r w:rsidRPr="00BE2E01">
          <w:rPr>
            <w:rStyle w:val="af7"/>
            <w:noProof/>
          </w:rPr>
          <w:t xml:space="preserve"> </w:t>
        </w:r>
        <w:r w:rsidRPr="00BE2E01">
          <w:rPr>
            <w:rStyle w:val="af7"/>
            <w:noProof/>
          </w:rPr>
          <w:t>品牌定位问题</w:t>
        </w:r>
        <w:r>
          <w:rPr>
            <w:noProof/>
            <w:webHidden/>
          </w:rPr>
          <w:tab/>
        </w:r>
        <w:r>
          <w:rPr>
            <w:noProof/>
            <w:webHidden/>
          </w:rPr>
          <w:fldChar w:fldCharType="begin"/>
        </w:r>
        <w:r>
          <w:rPr>
            <w:noProof/>
            <w:webHidden/>
          </w:rPr>
          <w:instrText xml:space="preserve"> PAGEREF _Toc184239597 \h </w:instrText>
        </w:r>
        <w:r>
          <w:rPr>
            <w:noProof/>
            <w:webHidden/>
          </w:rPr>
        </w:r>
        <w:r>
          <w:rPr>
            <w:noProof/>
            <w:webHidden/>
          </w:rPr>
          <w:fldChar w:fldCharType="separate"/>
        </w:r>
        <w:r w:rsidR="002D6942">
          <w:rPr>
            <w:noProof/>
            <w:webHidden/>
          </w:rPr>
          <w:t>76</w:t>
        </w:r>
        <w:r>
          <w:rPr>
            <w:noProof/>
            <w:webHidden/>
          </w:rPr>
          <w:fldChar w:fldCharType="end"/>
        </w:r>
      </w:hyperlink>
    </w:p>
    <w:p w14:paraId="5A37218C" w14:textId="0FA8F1F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8" w:history="1">
        <w:r w:rsidRPr="00BE2E01">
          <w:rPr>
            <w:rStyle w:val="af7"/>
            <w:noProof/>
          </w:rPr>
          <w:t>二、</w:t>
        </w:r>
        <w:r w:rsidRPr="00BE2E01">
          <w:rPr>
            <w:rStyle w:val="af7"/>
            <w:noProof/>
          </w:rPr>
          <w:t xml:space="preserve"> </w:t>
        </w:r>
        <w:r w:rsidRPr="00BE2E01">
          <w:rPr>
            <w:rStyle w:val="af7"/>
            <w:noProof/>
          </w:rPr>
          <w:t>产品结构问题</w:t>
        </w:r>
        <w:r>
          <w:rPr>
            <w:noProof/>
            <w:webHidden/>
          </w:rPr>
          <w:tab/>
        </w:r>
        <w:r>
          <w:rPr>
            <w:noProof/>
            <w:webHidden/>
          </w:rPr>
          <w:fldChar w:fldCharType="begin"/>
        </w:r>
        <w:r>
          <w:rPr>
            <w:noProof/>
            <w:webHidden/>
          </w:rPr>
          <w:instrText xml:space="preserve"> PAGEREF _Toc184239598 \h </w:instrText>
        </w:r>
        <w:r>
          <w:rPr>
            <w:noProof/>
            <w:webHidden/>
          </w:rPr>
        </w:r>
        <w:r>
          <w:rPr>
            <w:noProof/>
            <w:webHidden/>
          </w:rPr>
          <w:fldChar w:fldCharType="separate"/>
        </w:r>
        <w:r w:rsidR="002D6942">
          <w:rPr>
            <w:noProof/>
            <w:webHidden/>
          </w:rPr>
          <w:t>77</w:t>
        </w:r>
        <w:r>
          <w:rPr>
            <w:noProof/>
            <w:webHidden/>
          </w:rPr>
          <w:fldChar w:fldCharType="end"/>
        </w:r>
      </w:hyperlink>
    </w:p>
    <w:p w14:paraId="100ECD81" w14:textId="2147F61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99" w:history="1">
        <w:r w:rsidRPr="00BE2E01">
          <w:rPr>
            <w:rStyle w:val="af7"/>
            <w:noProof/>
          </w:rPr>
          <w:t>三、</w:t>
        </w:r>
        <w:r w:rsidRPr="00BE2E01">
          <w:rPr>
            <w:rStyle w:val="af7"/>
            <w:noProof/>
          </w:rPr>
          <w:t xml:space="preserve"> </w:t>
        </w:r>
        <w:r w:rsidRPr="00BE2E01">
          <w:rPr>
            <w:rStyle w:val="af7"/>
            <w:noProof/>
          </w:rPr>
          <w:t>市场定价问题</w:t>
        </w:r>
        <w:r>
          <w:rPr>
            <w:noProof/>
            <w:webHidden/>
          </w:rPr>
          <w:tab/>
        </w:r>
        <w:r>
          <w:rPr>
            <w:noProof/>
            <w:webHidden/>
          </w:rPr>
          <w:fldChar w:fldCharType="begin"/>
        </w:r>
        <w:r>
          <w:rPr>
            <w:noProof/>
            <w:webHidden/>
          </w:rPr>
          <w:instrText xml:space="preserve"> PAGEREF _Toc184239599 \h </w:instrText>
        </w:r>
        <w:r>
          <w:rPr>
            <w:noProof/>
            <w:webHidden/>
          </w:rPr>
        </w:r>
        <w:r>
          <w:rPr>
            <w:noProof/>
            <w:webHidden/>
          </w:rPr>
          <w:fldChar w:fldCharType="separate"/>
        </w:r>
        <w:r w:rsidR="002D6942">
          <w:rPr>
            <w:noProof/>
            <w:webHidden/>
          </w:rPr>
          <w:t>78</w:t>
        </w:r>
        <w:r>
          <w:rPr>
            <w:noProof/>
            <w:webHidden/>
          </w:rPr>
          <w:fldChar w:fldCharType="end"/>
        </w:r>
      </w:hyperlink>
    </w:p>
    <w:p w14:paraId="22EE98F2" w14:textId="0942ECF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0" w:history="1">
        <w:r w:rsidRPr="00BE2E01">
          <w:rPr>
            <w:rStyle w:val="af7"/>
            <w:noProof/>
          </w:rPr>
          <w:t>四、</w:t>
        </w:r>
        <w:r w:rsidRPr="00BE2E01">
          <w:rPr>
            <w:rStyle w:val="af7"/>
            <w:noProof/>
          </w:rPr>
          <w:t xml:space="preserve"> </w:t>
        </w:r>
        <w:r w:rsidRPr="00BE2E01">
          <w:rPr>
            <w:rStyle w:val="af7"/>
            <w:noProof/>
          </w:rPr>
          <w:t>推广促销问题</w:t>
        </w:r>
        <w:r>
          <w:rPr>
            <w:noProof/>
            <w:webHidden/>
          </w:rPr>
          <w:tab/>
        </w:r>
        <w:r>
          <w:rPr>
            <w:noProof/>
            <w:webHidden/>
          </w:rPr>
          <w:fldChar w:fldCharType="begin"/>
        </w:r>
        <w:r>
          <w:rPr>
            <w:noProof/>
            <w:webHidden/>
          </w:rPr>
          <w:instrText xml:space="preserve"> PAGEREF _Toc184239600 \h </w:instrText>
        </w:r>
        <w:r>
          <w:rPr>
            <w:noProof/>
            <w:webHidden/>
          </w:rPr>
        </w:r>
        <w:r>
          <w:rPr>
            <w:noProof/>
            <w:webHidden/>
          </w:rPr>
          <w:fldChar w:fldCharType="separate"/>
        </w:r>
        <w:r w:rsidR="002D6942">
          <w:rPr>
            <w:noProof/>
            <w:webHidden/>
          </w:rPr>
          <w:t>79</w:t>
        </w:r>
        <w:r>
          <w:rPr>
            <w:noProof/>
            <w:webHidden/>
          </w:rPr>
          <w:fldChar w:fldCharType="end"/>
        </w:r>
      </w:hyperlink>
    </w:p>
    <w:p w14:paraId="366E2F8A" w14:textId="09DCBE5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1" w:history="1">
        <w:r w:rsidRPr="00BE2E01">
          <w:rPr>
            <w:rStyle w:val="af7"/>
            <w:noProof/>
          </w:rPr>
          <w:t>五、</w:t>
        </w:r>
        <w:r w:rsidRPr="00BE2E01">
          <w:rPr>
            <w:rStyle w:val="af7"/>
            <w:noProof/>
          </w:rPr>
          <w:t xml:space="preserve"> </w:t>
        </w:r>
        <w:r w:rsidRPr="00BE2E01">
          <w:rPr>
            <w:rStyle w:val="af7"/>
            <w:noProof/>
          </w:rPr>
          <w:t>营销渠道问题</w:t>
        </w:r>
        <w:r>
          <w:rPr>
            <w:noProof/>
            <w:webHidden/>
          </w:rPr>
          <w:tab/>
        </w:r>
        <w:r>
          <w:rPr>
            <w:noProof/>
            <w:webHidden/>
          </w:rPr>
          <w:fldChar w:fldCharType="begin"/>
        </w:r>
        <w:r>
          <w:rPr>
            <w:noProof/>
            <w:webHidden/>
          </w:rPr>
          <w:instrText xml:space="preserve"> PAGEREF _Toc184239601 \h </w:instrText>
        </w:r>
        <w:r>
          <w:rPr>
            <w:noProof/>
            <w:webHidden/>
          </w:rPr>
        </w:r>
        <w:r>
          <w:rPr>
            <w:noProof/>
            <w:webHidden/>
          </w:rPr>
          <w:fldChar w:fldCharType="separate"/>
        </w:r>
        <w:r w:rsidR="002D6942">
          <w:rPr>
            <w:noProof/>
            <w:webHidden/>
          </w:rPr>
          <w:t>80</w:t>
        </w:r>
        <w:r>
          <w:rPr>
            <w:noProof/>
            <w:webHidden/>
          </w:rPr>
          <w:fldChar w:fldCharType="end"/>
        </w:r>
      </w:hyperlink>
    </w:p>
    <w:p w14:paraId="3C22A0BE" w14:textId="5524C468"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2" w:history="1">
        <w:r w:rsidRPr="00BE2E01">
          <w:rPr>
            <w:rStyle w:val="af7"/>
            <w:noProof/>
          </w:rPr>
          <w:t>六、</w:t>
        </w:r>
        <w:r w:rsidRPr="00BE2E01">
          <w:rPr>
            <w:rStyle w:val="af7"/>
            <w:noProof/>
          </w:rPr>
          <w:t xml:space="preserve"> </w:t>
        </w:r>
        <w:r w:rsidRPr="00BE2E01">
          <w:rPr>
            <w:rStyle w:val="af7"/>
            <w:noProof/>
          </w:rPr>
          <w:t>专业人员问题</w:t>
        </w:r>
        <w:r>
          <w:rPr>
            <w:noProof/>
            <w:webHidden/>
          </w:rPr>
          <w:tab/>
        </w:r>
        <w:r>
          <w:rPr>
            <w:noProof/>
            <w:webHidden/>
          </w:rPr>
          <w:fldChar w:fldCharType="begin"/>
        </w:r>
        <w:r>
          <w:rPr>
            <w:noProof/>
            <w:webHidden/>
          </w:rPr>
          <w:instrText xml:space="preserve"> PAGEREF _Toc184239602 \h </w:instrText>
        </w:r>
        <w:r>
          <w:rPr>
            <w:noProof/>
            <w:webHidden/>
          </w:rPr>
        </w:r>
        <w:r>
          <w:rPr>
            <w:noProof/>
            <w:webHidden/>
          </w:rPr>
          <w:fldChar w:fldCharType="separate"/>
        </w:r>
        <w:r w:rsidR="002D6942">
          <w:rPr>
            <w:noProof/>
            <w:webHidden/>
          </w:rPr>
          <w:t>80</w:t>
        </w:r>
        <w:r>
          <w:rPr>
            <w:noProof/>
            <w:webHidden/>
          </w:rPr>
          <w:fldChar w:fldCharType="end"/>
        </w:r>
      </w:hyperlink>
    </w:p>
    <w:p w14:paraId="177D6A2C" w14:textId="684293E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3" w:history="1">
        <w:r w:rsidRPr="00BE2E01">
          <w:rPr>
            <w:rStyle w:val="af7"/>
            <w:noProof/>
          </w:rPr>
          <w:t>七、</w:t>
        </w:r>
        <w:r w:rsidRPr="00BE2E01">
          <w:rPr>
            <w:rStyle w:val="af7"/>
            <w:noProof/>
          </w:rPr>
          <w:t xml:space="preserve"> </w:t>
        </w:r>
        <w:r w:rsidRPr="00BE2E01">
          <w:rPr>
            <w:rStyle w:val="af7"/>
            <w:noProof/>
          </w:rPr>
          <w:t>过程管理问题</w:t>
        </w:r>
        <w:r>
          <w:rPr>
            <w:noProof/>
            <w:webHidden/>
          </w:rPr>
          <w:tab/>
        </w:r>
        <w:r>
          <w:rPr>
            <w:noProof/>
            <w:webHidden/>
          </w:rPr>
          <w:fldChar w:fldCharType="begin"/>
        </w:r>
        <w:r>
          <w:rPr>
            <w:noProof/>
            <w:webHidden/>
          </w:rPr>
          <w:instrText xml:space="preserve"> PAGEREF _Toc184239603 \h </w:instrText>
        </w:r>
        <w:r>
          <w:rPr>
            <w:noProof/>
            <w:webHidden/>
          </w:rPr>
        </w:r>
        <w:r>
          <w:rPr>
            <w:noProof/>
            <w:webHidden/>
          </w:rPr>
          <w:fldChar w:fldCharType="separate"/>
        </w:r>
        <w:r w:rsidR="002D6942">
          <w:rPr>
            <w:noProof/>
            <w:webHidden/>
          </w:rPr>
          <w:t>81</w:t>
        </w:r>
        <w:r>
          <w:rPr>
            <w:noProof/>
            <w:webHidden/>
          </w:rPr>
          <w:fldChar w:fldCharType="end"/>
        </w:r>
      </w:hyperlink>
    </w:p>
    <w:p w14:paraId="415EE8F6" w14:textId="30895317"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04" w:history="1">
        <w:r w:rsidRPr="00BE2E01">
          <w:rPr>
            <w:rStyle w:val="af7"/>
            <w:noProof/>
          </w:rPr>
          <w:t>第五节</w:t>
        </w:r>
        <w:r w:rsidRPr="00BE2E01">
          <w:rPr>
            <w:rStyle w:val="af7"/>
            <w:noProof/>
          </w:rPr>
          <w:t xml:space="preserve"> Y</w:t>
        </w:r>
        <w:r w:rsidRPr="00BE2E01">
          <w:rPr>
            <w:rStyle w:val="af7"/>
            <w:noProof/>
          </w:rPr>
          <w:t>公司策略问题的成因</w:t>
        </w:r>
        <w:r>
          <w:rPr>
            <w:noProof/>
            <w:webHidden/>
          </w:rPr>
          <w:tab/>
        </w:r>
        <w:r>
          <w:rPr>
            <w:noProof/>
            <w:webHidden/>
          </w:rPr>
          <w:fldChar w:fldCharType="begin"/>
        </w:r>
        <w:r>
          <w:rPr>
            <w:noProof/>
            <w:webHidden/>
          </w:rPr>
          <w:instrText xml:space="preserve"> PAGEREF _Toc184239604 \h </w:instrText>
        </w:r>
        <w:r>
          <w:rPr>
            <w:noProof/>
            <w:webHidden/>
          </w:rPr>
        </w:r>
        <w:r>
          <w:rPr>
            <w:noProof/>
            <w:webHidden/>
          </w:rPr>
          <w:fldChar w:fldCharType="separate"/>
        </w:r>
        <w:r w:rsidR="002D6942">
          <w:rPr>
            <w:noProof/>
            <w:webHidden/>
          </w:rPr>
          <w:t>82</w:t>
        </w:r>
        <w:r>
          <w:rPr>
            <w:noProof/>
            <w:webHidden/>
          </w:rPr>
          <w:fldChar w:fldCharType="end"/>
        </w:r>
      </w:hyperlink>
    </w:p>
    <w:p w14:paraId="711BEA13" w14:textId="43EE730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5" w:history="1">
        <w:r w:rsidRPr="00BE2E01">
          <w:rPr>
            <w:rStyle w:val="af7"/>
            <w:noProof/>
          </w:rPr>
          <w:t>一、</w:t>
        </w:r>
        <w:r w:rsidRPr="00BE2E01">
          <w:rPr>
            <w:rStyle w:val="af7"/>
            <w:noProof/>
          </w:rPr>
          <w:t xml:space="preserve"> </w:t>
        </w:r>
        <w:r w:rsidRPr="00BE2E01">
          <w:rPr>
            <w:rStyle w:val="af7"/>
            <w:noProof/>
          </w:rPr>
          <w:t>市场调研不足</w:t>
        </w:r>
        <w:r>
          <w:rPr>
            <w:noProof/>
            <w:webHidden/>
          </w:rPr>
          <w:tab/>
        </w:r>
        <w:r>
          <w:rPr>
            <w:noProof/>
            <w:webHidden/>
          </w:rPr>
          <w:fldChar w:fldCharType="begin"/>
        </w:r>
        <w:r>
          <w:rPr>
            <w:noProof/>
            <w:webHidden/>
          </w:rPr>
          <w:instrText xml:space="preserve"> PAGEREF _Toc184239605 \h </w:instrText>
        </w:r>
        <w:r>
          <w:rPr>
            <w:noProof/>
            <w:webHidden/>
          </w:rPr>
        </w:r>
        <w:r>
          <w:rPr>
            <w:noProof/>
            <w:webHidden/>
          </w:rPr>
          <w:fldChar w:fldCharType="separate"/>
        </w:r>
        <w:r w:rsidR="002D6942">
          <w:rPr>
            <w:noProof/>
            <w:webHidden/>
          </w:rPr>
          <w:t>82</w:t>
        </w:r>
        <w:r>
          <w:rPr>
            <w:noProof/>
            <w:webHidden/>
          </w:rPr>
          <w:fldChar w:fldCharType="end"/>
        </w:r>
      </w:hyperlink>
    </w:p>
    <w:p w14:paraId="56EFCA65" w14:textId="2FC13F6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6" w:history="1">
        <w:r w:rsidRPr="00BE2E01">
          <w:rPr>
            <w:rStyle w:val="af7"/>
            <w:noProof/>
          </w:rPr>
          <w:t>二、</w:t>
        </w:r>
        <w:r w:rsidRPr="00BE2E01">
          <w:rPr>
            <w:rStyle w:val="af7"/>
            <w:noProof/>
          </w:rPr>
          <w:t xml:space="preserve"> </w:t>
        </w:r>
        <w:r w:rsidRPr="00BE2E01">
          <w:rPr>
            <w:rStyle w:val="af7"/>
            <w:noProof/>
          </w:rPr>
          <w:t>供应链不完善</w:t>
        </w:r>
        <w:r>
          <w:rPr>
            <w:noProof/>
            <w:webHidden/>
          </w:rPr>
          <w:tab/>
        </w:r>
        <w:r>
          <w:rPr>
            <w:noProof/>
            <w:webHidden/>
          </w:rPr>
          <w:fldChar w:fldCharType="begin"/>
        </w:r>
        <w:r>
          <w:rPr>
            <w:noProof/>
            <w:webHidden/>
          </w:rPr>
          <w:instrText xml:space="preserve"> PAGEREF _Toc184239606 \h </w:instrText>
        </w:r>
        <w:r>
          <w:rPr>
            <w:noProof/>
            <w:webHidden/>
          </w:rPr>
        </w:r>
        <w:r>
          <w:rPr>
            <w:noProof/>
            <w:webHidden/>
          </w:rPr>
          <w:fldChar w:fldCharType="separate"/>
        </w:r>
        <w:r w:rsidR="002D6942">
          <w:rPr>
            <w:noProof/>
            <w:webHidden/>
          </w:rPr>
          <w:t>83</w:t>
        </w:r>
        <w:r>
          <w:rPr>
            <w:noProof/>
            <w:webHidden/>
          </w:rPr>
          <w:fldChar w:fldCharType="end"/>
        </w:r>
      </w:hyperlink>
    </w:p>
    <w:p w14:paraId="48346952" w14:textId="282758B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7" w:history="1">
        <w:r w:rsidRPr="00BE2E01">
          <w:rPr>
            <w:rStyle w:val="af7"/>
            <w:noProof/>
          </w:rPr>
          <w:t>三、</w:t>
        </w:r>
        <w:r w:rsidRPr="00BE2E01">
          <w:rPr>
            <w:rStyle w:val="af7"/>
            <w:noProof/>
          </w:rPr>
          <w:t xml:space="preserve"> </w:t>
        </w:r>
        <w:r w:rsidRPr="00BE2E01">
          <w:rPr>
            <w:rStyle w:val="af7"/>
            <w:noProof/>
          </w:rPr>
          <w:t>成本限制定价</w:t>
        </w:r>
        <w:r>
          <w:rPr>
            <w:noProof/>
            <w:webHidden/>
          </w:rPr>
          <w:tab/>
        </w:r>
        <w:r>
          <w:rPr>
            <w:noProof/>
            <w:webHidden/>
          </w:rPr>
          <w:fldChar w:fldCharType="begin"/>
        </w:r>
        <w:r>
          <w:rPr>
            <w:noProof/>
            <w:webHidden/>
          </w:rPr>
          <w:instrText xml:space="preserve"> PAGEREF _Toc184239607 \h </w:instrText>
        </w:r>
        <w:r>
          <w:rPr>
            <w:noProof/>
            <w:webHidden/>
          </w:rPr>
        </w:r>
        <w:r>
          <w:rPr>
            <w:noProof/>
            <w:webHidden/>
          </w:rPr>
          <w:fldChar w:fldCharType="separate"/>
        </w:r>
        <w:r w:rsidR="002D6942">
          <w:rPr>
            <w:noProof/>
            <w:webHidden/>
          </w:rPr>
          <w:t>83</w:t>
        </w:r>
        <w:r>
          <w:rPr>
            <w:noProof/>
            <w:webHidden/>
          </w:rPr>
          <w:fldChar w:fldCharType="end"/>
        </w:r>
      </w:hyperlink>
    </w:p>
    <w:p w14:paraId="1DB94675" w14:textId="08D5CD4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8" w:history="1">
        <w:r w:rsidRPr="00BE2E01">
          <w:rPr>
            <w:rStyle w:val="af7"/>
            <w:noProof/>
          </w:rPr>
          <w:t>四、</w:t>
        </w:r>
        <w:r w:rsidRPr="00BE2E01">
          <w:rPr>
            <w:rStyle w:val="af7"/>
            <w:noProof/>
          </w:rPr>
          <w:t xml:space="preserve"> </w:t>
        </w:r>
        <w:r w:rsidRPr="00BE2E01">
          <w:rPr>
            <w:rStyle w:val="af7"/>
            <w:noProof/>
          </w:rPr>
          <w:t>促销意识薄弱</w:t>
        </w:r>
        <w:r>
          <w:rPr>
            <w:noProof/>
            <w:webHidden/>
          </w:rPr>
          <w:tab/>
        </w:r>
        <w:r>
          <w:rPr>
            <w:noProof/>
            <w:webHidden/>
          </w:rPr>
          <w:fldChar w:fldCharType="begin"/>
        </w:r>
        <w:r>
          <w:rPr>
            <w:noProof/>
            <w:webHidden/>
          </w:rPr>
          <w:instrText xml:space="preserve"> PAGEREF _Toc184239608 \h </w:instrText>
        </w:r>
        <w:r>
          <w:rPr>
            <w:noProof/>
            <w:webHidden/>
          </w:rPr>
        </w:r>
        <w:r>
          <w:rPr>
            <w:noProof/>
            <w:webHidden/>
          </w:rPr>
          <w:fldChar w:fldCharType="separate"/>
        </w:r>
        <w:r w:rsidR="002D6942">
          <w:rPr>
            <w:noProof/>
            <w:webHidden/>
          </w:rPr>
          <w:t>84</w:t>
        </w:r>
        <w:r>
          <w:rPr>
            <w:noProof/>
            <w:webHidden/>
          </w:rPr>
          <w:fldChar w:fldCharType="end"/>
        </w:r>
      </w:hyperlink>
    </w:p>
    <w:p w14:paraId="67D0BDE9" w14:textId="20E7247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09" w:history="1">
        <w:r w:rsidRPr="00BE2E01">
          <w:rPr>
            <w:rStyle w:val="af7"/>
            <w:noProof/>
          </w:rPr>
          <w:t>五、</w:t>
        </w:r>
        <w:r w:rsidRPr="00BE2E01">
          <w:rPr>
            <w:rStyle w:val="af7"/>
            <w:noProof/>
          </w:rPr>
          <w:t xml:space="preserve"> </w:t>
        </w:r>
        <w:r w:rsidRPr="00BE2E01">
          <w:rPr>
            <w:rStyle w:val="af7"/>
            <w:noProof/>
          </w:rPr>
          <w:t>营销渠道不足</w:t>
        </w:r>
        <w:r>
          <w:rPr>
            <w:noProof/>
            <w:webHidden/>
          </w:rPr>
          <w:tab/>
        </w:r>
        <w:r>
          <w:rPr>
            <w:noProof/>
            <w:webHidden/>
          </w:rPr>
          <w:fldChar w:fldCharType="begin"/>
        </w:r>
        <w:r>
          <w:rPr>
            <w:noProof/>
            <w:webHidden/>
          </w:rPr>
          <w:instrText xml:space="preserve"> PAGEREF _Toc184239609 \h </w:instrText>
        </w:r>
        <w:r>
          <w:rPr>
            <w:noProof/>
            <w:webHidden/>
          </w:rPr>
        </w:r>
        <w:r>
          <w:rPr>
            <w:noProof/>
            <w:webHidden/>
          </w:rPr>
          <w:fldChar w:fldCharType="separate"/>
        </w:r>
        <w:r w:rsidR="002D6942">
          <w:rPr>
            <w:noProof/>
            <w:webHidden/>
          </w:rPr>
          <w:t>84</w:t>
        </w:r>
        <w:r>
          <w:rPr>
            <w:noProof/>
            <w:webHidden/>
          </w:rPr>
          <w:fldChar w:fldCharType="end"/>
        </w:r>
      </w:hyperlink>
    </w:p>
    <w:p w14:paraId="4E127174" w14:textId="44F4506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0" w:history="1">
        <w:r w:rsidRPr="00BE2E01">
          <w:rPr>
            <w:rStyle w:val="af7"/>
            <w:noProof/>
          </w:rPr>
          <w:t>六、</w:t>
        </w:r>
        <w:r w:rsidRPr="00BE2E01">
          <w:rPr>
            <w:rStyle w:val="af7"/>
            <w:noProof/>
          </w:rPr>
          <w:t xml:space="preserve"> </w:t>
        </w:r>
        <w:r w:rsidRPr="00BE2E01">
          <w:rPr>
            <w:rStyle w:val="af7"/>
            <w:noProof/>
          </w:rPr>
          <w:t>缺少专业人才</w:t>
        </w:r>
        <w:r>
          <w:rPr>
            <w:noProof/>
            <w:webHidden/>
          </w:rPr>
          <w:tab/>
        </w:r>
        <w:r>
          <w:rPr>
            <w:noProof/>
            <w:webHidden/>
          </w:rPr>
          <w:fldChar w:fldCharType="begin"/>
        </w:r>
        <w:r>
          <w:rPr>
            <w:noProof/>
            <w:webHidden/>
          </w:rPr>
          <w:instrText xml:space="preserve"> PAGEREF _Toc184239610 \h </w:instrText>
        </w:r>
        <w:r>
          <w:rPr>
            <w:noProof/>
            <w:webHidden/>
          </w:rPr>
        </w:r>
        <w:r>
          <w:rPr>
            <w:noProof/>
            <w:webHidden/>
          </w:rPr>
          <w:fldChar w:fldCharType="separate"/>
        </w:r>
        <w:r w:rsidR="002D6942">
          <w:rPr>
            <w:noProof/>
            <w:webHidden/>
          </w:rPr>
          <w:t>85</w:t>
        </w:r>
        <w:r>
          <w:rPr>
            <w:noProof/>
            <w:webHidden/>
          </w:rPr>
          <w:fldChar w:fldCharType="end"/>
        </w:r>
      </w:hyperlink>
    </w:p>
    <w:p w14:paraId="349758DE" w14:textId="69611A8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1" w:history="1">
        <w:r w:rsidRPr="00BE2E01">
          <w:rPr>
            <w:rStyle w:val="af7"/>
            <w:noProof/>
          </w:rPr>
          <w:t>七、</w:t>
        </w:r>
        <w:r w:rsidRPr="00BE2E01">
          <w:rPr>
            <w:rStyle w:val="af7"/>
            <w:noProof/>
          </w:rPr>
          <w:t xml:space="preserve"> </w:t>
        </w:r>
        <w:r w:rsidRPr="00BE2E01">
          <w:rPr>
            <w:rStyle w:val="af7"/>
            <w:noProof/>
          </w:rPr>
          <w:t>缺乏管理制度</w:t>
        </w:r>
        <w:r>
          <w:rPr>
            <w:noProof/>
            <w:webHidden/>
          </w:rPr>
          <w:tab/>
        </w:r>
        <w:r>
          <w:rPr>
            <w:noProof/>
            <w:webHidden/>
          </w:rPr>
          <w:fldChar w:fldCharType="begin"/>
        </w:r>
        <w:r>
          <w:rPr>
            <w:noProof/>
            <w:webHidden/>
          </w:rPr>
          <w:instrText xml:space="preserve"> PAGEREF _Toc184239611 \h </w:instrText>
        </w:r>
        <w:r>
          <w:rPr>
            <w:noProof/>
            <w:webHidden/>
          </w:rPr>
        </w:r>
        <w:r>
          <w:rPr>
            <w:noProof/>
            <w:webHidden/>
          </w:rPr>
          <w:fldChar w:fldCharType="separate"/>
        </w:r>
        <w:r w:rsidR="002D6942">
          <w:rPr>
            <w:noProof/>
            <w:webHidden/>
          </w:rPr>
          <w:t>85</w:t>
        </w:r>
        <w:r>
          <w:rPr>
            <w:noProof/>
            <w:webHidden/>
          </w:rPr>
          <w:fldChar w:fldCharType="end"/>
        </w:r>
      </w:hyperlink>
    </w:p>
    <w:p w14:paraId="2D38FB71" w14:textId="14043E0F" w:rsidR="00514BF0" w:rsidRDefault="00514BF0">
      <w:pPr>
        <w:pStyle w:val="TOC1"/>
        <w:rPr>
          <w:rFonts w:asciiTheme="minorHAnsi" w:eastAsiaTheme="minorEastAsia" w:hAnsiTheme="minorHAnsi"/>
          <w:b w:val="0"/>
          <w:bCs w:val="0"/>
          <w:noProof/>
          <w:sz w:val="22"/>
          <w:szCs w:val="24"/>
          <w14:ligatures w14:val="standardContextual"/>
        </w:rPr>
      </w:pPr>
      <w:hyperlink w:anchor="_Toc184239612" w:history="1">
        <w:r w:rsidRPr="00BE2E01">
          <w:rPr>
            <w:rStyle w:val="af7"/>
            <w:noProof/>
          </w:rPr>
          <w:t xml:space="preserve"> </w:t>
        </w:r>
        <w:r w:rsidRPr="00BE2E01">
          <w:rPr>
            <w:rStyle w:val="af7"/>
            <w:noProof/>
          </w:rPr>
          <w:t xml:space="preserve">第五章　</w:t>
        </w:r>
        <w:r w:rsidRPr="00BE2E01">
          <w:rPr>
            <w:rStyle w:val="af7"/>
            <w:noProof/>
          </w:rPr>
          <w:t>Y</w:t>
        </w:r>
        <w:r w:rsidRPr="00BE2E01">
          <w:rPr>
            <w:rStyle w:val="af7"/>
            <w:noProof/>
          </w:rPr>
          <w:t>公司市场营销策略优化</w:t>
        </w:r>
        <w:r>
          <w:rPr>
            <w:noProof/>
            <w:webHidden/>
          </w:rPr>
          <w:tab/>
        </w:r>
        <w:r>
          <w:rPr>
            <w:noProof/>
            <w:webHidden/>
          </w:rPr>
          <w:fldChar w:fldCharType="begin"/>
        </w:r>
        <w:r>
          <w:rPr>
            <w:noProof/>
            <w:webHidden/>
          </w:rPr>
          <w:instrText xml:space="preserve"> PAGEREF _Toc184239612 \h </w:instrText>
        </w:r>
        <w:r>
          <w:rPr>
            <w:noProof/>
            <w:webHidden/>
          </w:rPr>
        </w:r>
        <w:r>
          <w:rPr>
            <w:noProof/>
            <w:webHidden/>
          </w:rPr>
          <w:fldChar w:fldCharType="separate"/>
        </w:r>
        <w:r w:rsidR="002D6942">
          <w:rPr>
            <w:noProof/>
            <w:webHidden/>
          </w:rPr>
          <w:t>87</w:t>
        </w:r>
        <w:r>
          <w:rPr>
            <w:noProof/>
            <w:webHidden/>
          </w:rPr>
          <w:fldChar w:fldCharType="end"/>
        </w:r>
      </w:hyperlink>
    </w:p>
    <w:p w14:paraId="7E12D9C4" w14:textId="462005AE"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13" w:history="1">
        <w:r w:rsidRPr="00BE2E01">
          <w:rPr>
            <w:rStyle w:val="af7"/>
            <w:noProof/>
          </w:rPr>
          <w:t>第一节</w:t>
        </w:r>
        <w:r w:rsidRPr="00BE2E01">
          <w:rPr>
            <w:rStyle w:val="af7"/>
            <w:noProof/>
          </w:rPr>
          <w:t xml:space="preserve"> </w:t>
        </w:r>
        <w:r w:rsidRPr="00BE2E01">
          <w:rPr>
            <w:rStyle w:val="af7"/>
            <w:noProof/>
          </w:rPr>
          <w:t>基于</w:t>
        </w:r>
        <w:r w:rsidRPr="00BE2E01">
          <w:rPr>
            <w:rStyle w:val="af7"/>
            <w:noProof/>
          </w:rPr>
          <w:t>STP</w:t>
        </w:r>
        <w:r w:rsidRPr="00BE2E01">
          <w:rPr>
            <w:rStyle w:val="af7"/>
            <w:noProof/>
          </w:rPr>
          <w:t>理论的策略优化</w:t>
        </w:r>
        <w:r>
          <w:rPr>
            <w:noProof/>
            <w:webHidden/>
          </w:rPr>
          <w:tab/>
        </w:r>
        <w:r>
          <w:rPr>
            <w:noProof/>
            <w:webHidden/>
          </w:rPr>
          <w:fldChar w:fldCharType="begin"/>
        </w:r>
        <w:r>
          <w:rPr>
            <w:noProof/>
            <w:webHidden/>
          </w:rPr>
          <w:instrText xml:space="preserve"> PAGEREF _Toc184239613 \h </w:instrText>
        </w:r>
        <w:r>
          <w:rPr>
            <w:noProof/>
            <w:webHidden/>
          </w:rPr>
        </w:r>
        <w:r>
          <w:rPr>
            <w:noProof/>
            <w:webHidden/>
          </w:rPr>
          <w:fldChar w:fldCharType="separate"/>
        </w:r>
        <w:r w:rsidR="002D6942">
          <w:rPr>
            <w:noProof/>
            <w:webHidden/>
          </w:rPr>
          <w:t>87</w:t>
        </w:r>
        <w:r>
          <w:rPr>
            <w:noProof/>
            <w:webHidden/>
          </w:rPr>
          <w:fldChar w:fldCharType="end"/>
        </w:r>
      </w:hyperlink>
    </w:p>
    <w:p w14:paraId="34392B7D" w14:textId="2B69F61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4" w:history="1">
        <w:r w:rsidRPr="00BE2E01">
          <w:rPr>
            <w:rStyle w:val="af7"/>
            <w:noProof/>
          </w:rPr>
          <w:t>一、</w:t>
        </w:r>
        <w:r w:rsidRPr="00BE2E01">
          <w:rPr>
            <w:rStyle w:val="af7"/>
            <w:noProof/>
          </w:rPr>
          <w:t xml:space="preserve"> </w:t>
        </w:r>
        <w:r w:rsidRPr="00BE2E01">
          <w:rPr>
            <w:rStyle w:val="af7"/>
            <w:noProof/>
          </w:rPr>
          <w:t>市场细分</w:t>
        </w:r>
        <w:r>
          <w:rPr>
            <w:noProof/>
            <w:webHidden/>
          </w:rPr>
          <w:tab/>
        </w:r>
        <w:r>
          <w:rPr>
            <w:noProof/>
            <w:webHidden/>
          </w:rPr>
          <w:fldChar w:fldCharType="begin"/>
        </w:r>
        <w:r>
          <w:rPr>
            <w:noProof/>
            <w:webHidden/>
          </w:rPr>
          <w:instrText xml:space="preserve"> PAGEREF _Toc184239614 \h </w:instrText>
        </w:r>
        <w:r>
          <w:rPr>
            <w:noProof/>
            <w:webHidden/>
          </w:rPr>
        </w:r>
        <w:r>
          <w:rPr>
            <w:noProof/>
            <w:webHidden/>
          </w:rPr>
          <w:fldChar w:fldCharType="separate"/>
        </w:r>
        <w:r w:rsidR="002D6942">
          <w:rPr>
            <w:noProof/>
            <w:webHidden/>
          </w:rPr>
          <w:t>87</w:t>
        </w:r>
        <w:r>
          <w:rPr>
            <w:noProof/>
            <w:webHidden/>
          </w:rPr>
          <w:fldChar w:fldCharType="end"/>
        </w:r>
      </w:hyperlink>
    </w:p>
    <w:p w14:paraId="10463AD9" w14:textId="35BEF5D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5" w:history="1">
        <w:r w:rsidRPr="00BE2E01">
          <w:rPr>
            <w:rStyle w:val="af7"/>
            <w:noProof/>
          </w:rPr>
          <w:t>二、</w:t>
        </w:r>
        <w:r w:rsidRPr="00BE2E01">
          <w:rPr>
            <w:rStyle w:val="af7"/>
            <w:noProof/>
          </w:rPr>
          <w:t xml:space="preserve"> </w:t>
        </w:r>
        <w:r w:rsidRPr="00BE2E01">
          <w:rPr>
            <w:rStyle w:val="af7"/>
            <w:noProof/>
          </w:rPr>
          <w:t>目标市场</w:t>
        </w:r>
        <w:r>
          <w:rPr>
            <w:noProof/>
            <w:webHidden/>
          </w:rPr>
          <w:tab/>
        </w:r>
        <w:r>
          <w:rPr>
            <w:noProof/>
            <w:webHidden/>
          </w:rPr>
          <w:fldChar w:fldCharType="begin"/>
        </w:r>
        <w:r>
          <w:rPr>
            <w:noProof/>
            <w:webHidden/>
          </w:rPr>
          <w:instrText xml:space="preserve"> PAGEREF _Toc184239615 \h </w:instrText>
        </w:r>
        <w:r>
          <w:rPr>
            <w:noProof/>
            <w:webHidden/>
          </w:rPr>
        </w:r>
        <w:r>
          <w:rPr>
            <w:noProof/>
            <w:webHidden/>
          </w:rPr>
          <w:fldChar w:fldCharType="separate"/>
        </w:r>
        <w:r w:rsidR="002D6942">
          <w:rPr>
            <w:noProof/>
            <w:webHidden/>
          </w:rPr>
          <w:t>90</w:t>
        </w:r>
        <w:r>
          <w:rPr>
            <w:noProof/>
            <w:webHidden/>
          </w:rPr>
          <w:fldChar w:fldCharType="end"/>
        </w:r>
      </w:hyperlink>
    </w:p>
    <w:p w14:paraId="714C418A" w14:textId="2B79E84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6" w:history="1">
        <w:r w:rsidRPr="00BE2E01">
          <w:rPr>
            <w:rStyle w:val="af7"/>
            <w:noProof/>
          </w:rPr>
          <w:t>三、</w:t>
        </w:r>
        <w:r w:rsidRPr="00BE2E01">
          <w:rPr>
            <w:rStyle w:val="af7"/>
            <w:noProof/>
          </w:rPr>
          <w:t xml:space="preserve"> </w:t>
        </w:r>
        <w:r w:rsidRPr="00BE2E01">
          <w:rPr>
            <w:rStyle w:val="af7"/>
            <w:noProof/>
          </w:rPr>
          <w:t>市场定位</w:t>
        </w:r>
        <w:r>
          <w:rPr>
            <w:noProof/>
            <w:webHidden/>
          </w:rPr>
          <w:tab/>
        </w:r>
        <w:r>
          <w:rPr>
            <w:noProof/>
            <w:webHidden/>
          </w:rPr>
          <w:fldChar w:fldCharType="begin"/>
        </w:r>
        <w:r>
          <w:rPr>
            <w:noProof/>
            <w:webHidden/>
          </w:rPr>
          <w:instrText xml:space="preserve"> PAGEREF _Toc184239616 \h </w:instrText>
        </w:r>
        <w:r>
          <w:rPr>
            <w:noProof/>
            <w:webHidden/>
          </w:rPr>
        </w:r>
        <w:r>
          <w:rPr>
            <w:noProof/>
            <w:webHidden/>
          </w:rPr>
          <w:fldChar w:fldCharType="separate"/>
        </w:r>
        <w:r w:rsidR="002D6942">
          <w:rPr>
            <w:noProof/>
            <w:webHidden/>
          </w:rPr>
          <w:t>91</w:t>
        </w:r>
        <w:r>
          <w:rPr>
            <w:noProof/>
            <w:webHidden/>
          </w:rPr>
          <w:fldChar w:fldCharType="end"/>
        </w:r>
      </w:hyperlink>
    </w:p>
    <w:p w14:paraId="157B3981" w14:textId="3E3D0311"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17" w:history="1">
        <w:r w:rsidRPr="00BE2E01">
          <w:rPr>
            <w:rStyle w:val="af7"/>
            <w:noProof/>
          </w:rPr>
          <w:t>第二节</w:t>
        </w:r>
        <w:r w:rsidRPr="00BE2E01">
          <w:rPr>
            <w:rStyle w:val="af7"/>
            <w:noProof/>
          </w:rPr>
          <w:t xml:space="preserve"> </w:t>
        </w:r>
        <w:r w:rsidRPr="00BE2E01">
          <w:rPr>
            <w:rStyle w:val="af7"/>
            <w:noProof/>
          </w:rPr>
          <w:t>基于</w:t>
        </w:r>
        <w:r w:rsidRPr="00BE2E01">
          <w:rPr>
            <w:rStyle w:val="af7"/>
            <w:noProof/>
          </w:rPr>
          <w:t>7Ps</w:t>
        </w:r>
        <w:r w:rsidRPr="00BE2E01">
          <w:rPr>
            <w:rStyle w:val="af7"/>
            <w:noProof/>
          </w:rPr>
          <w:t>理论的策略优化</w:t>
        </w:r>
        <w:r>
          <w:rPr>
            <w:noProof/>
            <w:webHidden/>
          </w:rPr>
          <w:tab/>
        </w:r>
        <w:r>
          <w:rPr>
            <w:noProof/>
            <w:webHidden/>
          </w:rPr>
          <w:fldChar w:fldCharType="begin"/>
        </w:r>
        <w:r>
          <w:rPr>
            <w:noProof/>
            <w:webHidden/>
          </w:rPr>
          <w:instrText xml:space="preserve"> PAGEREF _Toc184239617 \h </w:instrText>
        </w:r>
        <w:r>
          <w:rPr>
            <w:noProof/>
            <w:webHidden/>
          </w:rPr>
        </w:r>
        <w:r>
          <w:rPr>
            <w:noProof/>
            <w:webHidden/>
          </w:rPr>
          <w:fldChar w:fldCharType="separate"/>
        </w:r>
        <w:r w:rsidR="002D6942">
          <w:rPr>
            <w:noProof/>
            <w:webHidden/>
          </w:rPr>
          <w:t>93</w:t>
        </w:r>
        <w:r>
          <w:rPr>
            <w:noProof/>
            <w:webHidden/>
          </w:rPr>
          <w:fldChar w:fldCharType="end"/>
        </w:r>
      </w:hyperlink>
    </w:p>
    <w:p w14:paraId="3359D2C5" w14:textId="5C63F118"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8" w:history="1">
        <w:r w:rsidRPr="00BE2E01">
          <w:rPr>
            <w:rStyle w:val="af7"/>
            <w:noProof/>
          </w:rPr>
          <w:t>一、</w:t>
        </w:r>
        <w:r w:rsidRPr="00BE2E01">
          <w:rPr>
            <w:rStyle w:val="af7"/>
            <w:noProof/>
          </w:rPr>
          <w:t xml:space="preserve"> </w:t>
        </w:r>
        <w:r w:rsidRPr="00BE2E01">
          <w:rPr>
            <w:rStyle w:val="af7"/>
            <w:noProof/>
          </w:rPr>
          <w:t>产品策略</w:t>
        </w:r>
        <w:r>
          <w:rPr>
            <w:noProof/>
            <w:webHidden/>
          </w:rPr>
          <w:tab/>
        </w:r>
        <w:r>
          <w:rPr>
            <w:noProof/>
            <w:webHidden/>
          </w:rPr>
          <w:fldChar w:fldCharType="begin"/>
        </w:r>
        <w:r>
          <w:rPr>
            <w:noProof/>
            <w:webHidden/>
          </w:rPr>
          <w:instrText xml:space="preserve"> PAGEREF _Toc184239618 \h </w:instrText>
        </w:r>
        <w:r>
          <w:rPr>
            <w:noProof/>
            <w:webHidden/>
          </w:rPr>
        </w:r>
        <w:r>
          <w:rPr>
            <w:noProof/>
            <w:webHidden/>
          </w:rPr>
          <w:fldChar w:fldCharType="separate"/>
        </w:r>
        <w:r w:rsidR="002D6942">
          <w:rPr>
            <w:noProof/>
            <w:webHidden/>
          </w:rPr>
          <w:t>93</w:t>
        </w:r>
        <w:r>
          <w:rPr>
            <w:noProof/>
            <w:webHidden/>
          </w:rPr>
          <w:fldChar w:fldCharType="end"/>
        </w:r>
      </w:hyperlink>
    </w:p>
    <w:p w14:paraId="17F79F4B" w14:textId="03B79F4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19" w:history="1">
        <w:r w:rsidRPr="00BE2E01">
          <w:rPr>
            <w:rStyle w:val="af7"/>
            <w:noProof/>
          </w:rPr>
          <w:t>二、</w:t>
        </w:r>
        <w:r w:rsidRPr="00BE2E01">
          <w:rPr>
            <w:rStyle w:val="af7"/>
            <w:noProof/>
          </w:rPr>
          <w:t xml:space="preserve"> </w:t>
        </w:r>
        <w:r w:rsidRPr="00BE2E01">
          <w:rPr>
            <w:rStyle w:val="af7"/>
            <w:noProof/>
          </w:rPr>
          <w:t>价格策略</w:t>
        </w:r>
        <w:r>
          <w:rPr>
            <w:noProof/>
            <w:webHidden/>
          </w:rPr>
          <w:tab/>
        </w:r>
        <w:r>
          <w:rPr>
            <w:noProof/>
            <w:webHidden/>
          </w:rPr>
          <w:fldChar w:fldCharType="begin"/>
        </w:r>
        <w:r>
          <w:rPr>
            <w:noProof/>
            <w:webHidden/>
          </w:rPr>
          <w:instrText xml:space="preserve"> PAGEREF _Toc184239619 \h </w:instrText>
        </w:r>
        <w:r>
          <w:rPr>
            <w:noProof/>
            <w:webHidden/>
          </w:rPr>
        </w:r>
        <w:r>
          <w:rPr>
            <w:noProof/>
            <w:webHidden/>
          </w:rPr>
          <w:fldChar w:fldCharType="separate"/>
        </w:r>
        <w:r w:rsidR="002D6942">
          <w:rPr>
            <w:noProof/>
            <w:webHidden/>
          </w:rPr>
          <w:t>95</w:t>
        </w:r>
        <w:r>
          <w:rPr>
            <w:noProof/>
            <w:webHidden/>
          </w:rPr>
          <w:fldChar w:fldCharType="end"/>
        </w:r>
      </w:hyperlink>
    </w:p>
    <w:p w14:paraId="11A6BDEA" w14:textId="702B222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0" w:history="1">
        <w:r w:rsidRPr="00BE2E01">
          <w:rPr>
            <w:rStyle w:val="af7"/>
            <w:noProof/>
          </w:rPr>
          <w:t>三、</w:t>
        </w:r>
        <w:r w:rsidRPr="00BE2E01">
          <w:rPr>
            <w:rStyle w:val="af7"/>
            <w:noProof/>
          </w:rPr>
          <w:t xml:space="preserve"> </w:t>
        </w:r>
        <w:r w:rsidRPr="00BE2E01">
          <w:rPr>
            <w:rStyle w:val="af7"/>
            <w:noProof/>
          </w:rPr>
          <w:t>渠道策略</w:t>
        </w:r>
        <w:r>
          <w:rPr>
            <w:noProof/>
            <w:webHidden/>
          </w:rPr>
          <w:tab/>
        </w:r>
        <w:r>
          <w:rPr>
            <w:noProof/>
            <w:webHidden/>
          </w:rPr>
          <w:fldChar w:fldCharType="begin"/>
        </w:r>
        <w:r>
          <w:rPr>
            <w:noProof/>
            <w:webHidden/>
          </w:rPr>
          <w:instrText xml:space="preserve"> PAGEREF _Toc184239620 \h </w:instrText>
        </w:r>
        <w:r>
          <w:rPr>
            <w:noProof/>
            <w:webHidden/>
          </w:rPr>
        </w:r>
        <w:r>
          <w:rPr>
            <w:noProof/>
            <w:webHidden/>
          </w:rPr>
          <w:fldChar w:fldCharType="separate"/>
        </w:r>
        <w:r w:rsidR="002D6942">
          <w:rPr>
            <w:noProof/>
            <w:webHidden/>
          </w:rPr>
          <w:t>97</w:t>
        </w:r>
        <w:r>
          <w:rPr>
            <w:noProof/>
            <w:webHidden/>
          </w:rPr>
          <w:fldChar w:fldCharType="end"/>
        </w:r>
      </w:hyperlink>
    </w:p>
    <w:p w14:paraId="44D0804A" w14:textId="14184A3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1" w:history="1">
        <w:r w:rsidRPr="00BE2E01">
          <w:rPr>
            <w:rStyle w:val="af7"/>
            <w:noProof/>
          </w:rPr>
          <w:t>四、</w:t>
        </w:r>
        <w:r w:rsidRPr="00BE2E01">
          <w:rPr>
            <w:rStyle w:val="af7"/>
            <w:noProof/>
          </w:rPr>
          <w:t xml:space="preserve"> </w:t>
        </w:r>
        <w:r w:rsidRPr="00BE2E01">
          <w:rPr>
            <w:rStyle w:val="af7"/>
            <w:noProof/>
          </w:rPr>
          <w:t>促销策略</w:t>
        </w:r>
        <w:r>
          <w:rPr>
            <w:noProof/>
            <w:webHidden/>
          </w:rPr>
          <w:tab/>
        </w:r>
        <w:r>
          <w:rPr>
            <w:noProof/>
            <w:webHidden/>
          </w:rPr>
          <w:fldChar w:fldCharType="begin"/>
        </w:r>
        <w:r>
          <w:rPr>
            <w:noProof/>
            <w:webHidden/>
          </w:rPr>
          <w:instrText xml:space="preserve"> PAGEREF _Toc184239621 \h </w:instrText>
        </w:r>
        <w:r>
          <w:rPr>
            <w:noProof/>
            <w:webHidden/>
          </w:rPr>
        </w:r>
        <w:r>
          <w:rPr>
            <w:noProof/>
            <w:webHidden/>
          </w:rPr>
          <w:fldChar w:fldCharType="separate"/>
        </w:r>
        <w:r w:rsidR="002D6942">
          <w:rPr>
            <w:noProof/>
            <w:webHidden/>
          </w:rPr>
          <w:t>100</w:t>
        </w:r>
        <w:r>
          <w:rPr>
            <w:noProof/>
            <w:webHidden/>
          </w:rPr>
          <w:fldChar w:fldCharType="end"/>
        </w:r>
      </w:hyperlink>
    </w:p>
    <w:p w14:paraId="0DD67F43" w14:textId="544B8A4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2" w:history="1">
        <w:r w:rsidRPr="00BE2E01">
          <w:rPr>
            <w:rStyle w:val="af7"/>
            <w:noProof/>
          </w:rPr>
          <w:t>五、</w:t>
        </w:r>
        <w:r w:rsidRPr="00BE2E01">
          <w:rPr>
            <w:rStyle w:val="af7"/>
            <w:noProof/>
          </w:rPr>
          <w:t xml:space="preserve"> </w:t>
        </w:r>
        <w:r w:rsidRPr="00BE2E01">
          <w:rPr>
            <w:rStyle w:val="af7"/>
            <w:noProof/>
          </w:rPr>
          <w:t>人员策略</w:t>
        </w:r>
        <w:r>
          <w:rPr>
            <w:noProof/>
            <w:webHidden/>
          </w:rPr>
          <w:tab/>
        </w:r>
        <w:r>
          <w:rPr>
            <w:noProof/>
            <w:webHidden/>
          </w:rPr>
          <w:fldChar w:fldCharType="begin"/>
        </w:r>
        <w:r>
          <w:rPr>
            <w:noProof/>
            <w:webHidden/>
          </w:rPr>
          <w:instrText xml:space="preserve"> PAGEREF _Toc184239622 \h </w:instrText>
        </w:r>
        <w:r>
          <w:rPr>
            <w:noProof/>
            <w:webHidden/>
          </w:rPr>
        </w:r>
        <w:r>
          <w:rPr>
            <w:noProof/>
            <w:webHidden/>
          </w:rPr>
          <w:fldChar w:fldCharType="separate"/>
        </w:r>
        <w:r w:rsidR="002D6942">
          <w:rPr>
            <w:noProof/>
            <w:webHidden/>
          </w:rPr>
          <w:t>102</w:t>
        </w:r>
        <w:r>
          <w:rPr>
            <w:noProof/>
            <w:webHidden/>
          </w:rPr>
          <w:fldChar w:fldCharType="end"/>
        </w:r>
      </w:hyperlink>
    </w:p>
    <w:p w14:paraId="78DCE1C9" w14:textId="4E69116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3" w:history="1">
        <w:r w:rsidRPr="00BE2E01">
          <w:rPr>
            <w:rStyle w:val="af7"/>
            <w:noProof/>
          </w:rPr>
          <w:t>六、</w:t>
        </w:r>
        <w:r w:rsidRPr="00BE2E01">
          <w:rPr>
            <w:rStyle w:val="af7"/>
            <w:noProof/>
          </w:rPr>
          <w:t xml:space="preserve"> </w:t>
        </w:r>
        <w:r w:rsidRPr="00BE2E01">
          <w:rPr>
            <w:rStyle w:val="af7"/>
            <w:noProof/>
          </w:rPr>
          <w:t>有形展示策略</w:t>
        </w:r>
        <w:r>
          <w:rPr>
            <w:noProof/>
            <w:webHidden/>
          </w:rPr>
          <w:tab/>
        </w:r>
        <w:r>
          <w:rPr>
            <w:noProof/>
            <w:webHidden/>
          </w:rPr>
          <w:fldChar w:fldCharType="begin"/>
        </w:r>
        <w:r>
          <w:rPr>
            <w:noProof/>
            <w:webHidden/>
          </w:rPr>
          <w:instrText xml:space="preserve"> PAGEREF _Toc184239623 \h </w:instrText>
        </w:r>
        <w:r>
          <w:rPr>
            <w:noProof/>
            <w:webHidden/>
          </w:rPr>
        </w:r>
        <w:r>
          <w:rPr>
            <w:noProof/>
            <w:webHidden/>
          </w:rPr>
          <w:fldChar w:fldCharType="separate"/>
        </w:r>
        <w:r w:rsidR="002D6942">
          <w:rPr>
            <w:noProof/>
            <w:webHidden/>
          </w:rPr>
          <w:t>104</w:t>
        </w:r>
        <w:r>
          <w:rPr>
            <w:noProof/>
            <w:webHidden/>
          </w:rPr>
          <w:fldChar w:fldCharType="end"/>
        </w:r>
      </w:hyperlink>
    </w:p>
    <w:p w14:paraId="4CCEE1EA" w14:textId="6D828F48"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4" w:history="1">
        <w:r w:rsidRPr="00BE2E01">
          <w:rPr>
            <w:rStyle w:val="af7"/>
            <w:noProof/>
          </w:rPr>
          <w:t>七、</w:t>
        </w:r>
        <w:r w:rsidRPr="00BE2E01">
          <w:rPr>
            <w:rStyle w:val="af7"/>
            <w:noProof/>
          </w:rPr>
          <w:t xml:space="preserve"> </w:t>
        </w:r>
        <w:r w:rsidRPr="00BE2E01">
          <w:rPr>
            <w:rStyle w:val="af7"/>
            <w:noProof/>
          </w:rPr>
          <w:t>过程管理策略</w:t>
        </w:r>
        <w:r>
          <w:rPr>
            <w:noProof/>
            <w:webHidden/>
          </w:rPr>
          <w:tab/>
        </w:r>
        <w:r>
          <w:rPr>
            <w:noProof/>
            <w:webHidden/>
          </w:rPr>
          <w:fldChar w:fldCharType="begin"/>
        </w:r>
        <w:r>
          <w:rPr>
            <w:noProof/>
            <w:webHidden/>
          </w:rPr>
          <w:instrText xml:space="preserve"> PAGEREF _Toc184239624 \h </w:instrText>
        </w:r>
        <w:r>
          <w:rPr>
            <w:noProof/>
            <w:webHidden/>
          </w:rPr>
        </w:r>
        <w:r>
          <w:rPr>
            <w:noProof/>
            <w:webHidden/>
          </w:rPr>
          <w:fldChar w:fldCharType="separate"/>
        </w:r>
        <w:r w:rsidR="002D6942">
          <w:rPr>
            <w:noProof/>
            <w:webHidden/>
          </w:rPr>
          <w:t>105</w:t>
        </w:r>
        <w:r>
          <w:rPr>
            <w:noProof/>
            <w:webHidden/>
          </w:rPr>
          <w:fldChar w:fldCharType="end"/>
        </w:r>
      </w:hyperlink>
    </w:p>
    <w:p w14:paraId="37BDBEA0" w14:textId="08FE9920"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25" w:history="1">
        <w:r w:rsidRPr="00BE2E01">
          <w:rPr>
            <w:rStyle w:val="af7"/>
            <w:noProof/>
          </w:rPr>
          <w:t>第三节</w:t>
        </w:r>
        <w:r w:rsidRPr="00BE2E01">
          <w:rPr>
            <w:rStyle w:val="af7"/>
            <w:noProof/>
          </w:rPr>
          <w:t xml:space="preserve"> </w:t>
        </w:r>
        <w:r w:rsidRPr="00BE2E01">
          <w:rPr>
            <w:rStyle w:val="af7"/>
            <w:noProof/>
          </w:rPr>
          <w:t>基于</w:t>
        </w:r>
        <w:r w:rsidRPr="00BE2E01">
          <w:rPr>
            <w:rStyle w:val="af7"/>
            <w:noProof/>
          </w:rPr>
          <w:t>4Cs</w:t>
        </w:r>
        <w:r w:rsidRPr="00BE2E01">
          <w:rPr>
            <w:rStyle w:val="af7"/>
            <w:noProof/>
          </w:rPr>
          <w:t>理论的策略创新</w:t>
        </w:r>
        <w:r>
          <w:rPr>
            <w:noProof/>
            <w:webHidden/>
          </w:rPr>
          <w:tab/>
        </w:r>
        <w:r>
          <w:rPr>
            <w:noProof/>
            <w:webHidden/>
          </w:rPr>
          <w:fldChar w:fldCharType="begin"/>
        </w:r>
        <w:r>
          <w:rPr>
            <w:noProof/>
            <w:webHidden/>
          </w:rPr>
          <w:instrText xml:space="preserve"> PAGEREF _Toc184239625 \h </w:instrText>
        </w:r>
        <w:r>
          <w:rPr>
            <w:noProof/>
            <w:webHidden/>
          </w:rPr>
        </w:r>
        <w:r>
          <w:rPr>
            <w:noProof/>
            <w:webHidden/>
          </w:rPr>
          <w:fldChar w:fldCharType="separate"/>
        </w:r>
        <w:r w:rsidR="002D6942">
          <w:rPr>
            <w:noProof/>
            <w:webHidden/>
          </w:rPr>
          <w:t>106</w:t>
        </w:r>
        <w:r>
          <w:rPr>
            <w:noProof/>
            <w:webHidden/>
          </w:rPr>
          <w:fldChar w:fldCharType="end"/>
        </w:r>
      </w:hyperlink>
    </w:p>
    <w:p w14:paraId="0546DA31" w14:textId="34AB777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6" w:history="1">
        <w:r w:rsidRPr="00BE2E01">
          <w:rPr>
            <w:rStyle w:val="af7"/>
            <w:noProof/>
          </w:rPr>
          <w:t>一、</w:t>
        </w:r>
        <w:r w:rsidRPr="00BE2E01">
          <w:rPr>
            <w:rStyle w:val="af7"/>
            <w:noProof/>
          </w:rPr>
          <w:t xml:space="preserve"> </w:t>
        </w:r>
        <w:r w:rsidRPr="00BE2E01">
          <w:rPr>
            <w:rStyle w:val="af7"/>
            <w:noProof/>
          </w:rPr>
          <w:t>消费者策略</w:t>
        </w:r>
        <w:r>
          <w:rPr>
            <w:noProof/>
            <w:webHidden/>
          </w:rPr>
          <w:tab/>
        </w:r>
        <w:r>
          <w:rPr>
            <w:noProof/>
            <w:webHidden/>
          </w:rPr>
          <w:fldChar w:fldCharType="begin"/>
        </w:r>
        <w:r>
          <w:rPr>
            <w:noProof/>
            <w:webHidden/>
          </w:rPr>
          <w:instrText xml:space="preserve"> PAGEREF _Toc184239626 \h </w:instrText>
        </w:r>
        <w:r>
          <w:rPr>
            <w:noProof/>
            <w:webHidden/>
          </w:rPr>
        </w:r>
        <w:r>
          <w:rPr>
            <w:noProof/>
            <w:webHidden/>
          </w:rPr>
          <w:fldChar w:fldCharType="separate"/>
        </w:r>
        <w:r w:rsidR="002D6942">
          <w:rPr>
            <w:noProof/>
            <w:webHidden/>
          </w:rPr>
          <w:t>106</w:t>
        </w:r>
        <w:r>
          <w:rPr>
            <w:noProof/>
            <w:webHidden/>
          </w:rPr>
          <w:fldChar w:fldCharType="end"/>
        </w:r>
      </w:hyperlink>
    </w:p>
    <w:p w14:paraId="0A2D4A05" w14:textId="186053B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7" w:history="1">
        <w:r w:rsidRPr="00BE2E01">
          <w:rPr>
            <w:rStyle w:val="af7"/>
            <w:noProof/>
          </w:rPr>
          <w:t>二、</w:t>
        </w:r>
        <w:r w:rsidRPr="00BE2E01">
          <w:rPr>
            <w:rStyle w:val="af7"/>
            <w:noProof/>
          </w:rPr>
          <w:t xml:space="preserve"> </w:t>
        </w:r>
        <w:r w:rsidRPr="00BE2E01">
          <w:rPr>
            <w:rStyle w:val="af7"/>
            <w:noProof/>
          </w:rPr>
          <w:t>成本策略</w:t>
        </w:r>
        <w:r>
          <w:rPr>
            <w:noProof/>
            <w:webHidden/>
          </w:rPr>
          <w:tab/>
        </w:r>
        <w:r>
          <w:rPr>
            <w:noProof/>
            <w:webHidden/>
          </w:rPr>
          <w:fldChar w:fldCharType="begin"/>
        </w:r>
        <w:r>
          <w:rPr>
            <w:noProof/>
            <w:webHidden/>
          </w:rPr>
          <w:instrText xml:space="preserve"> PAGEREF _Toc184239627 \h </w:instrText>
        </w:r>
        <w:r>
          <w:rPr>
            <w:noProof/>
            <w:webHidden/>
          </w:rPr>
        </w:r>
        <w:r>
          <w:rPr>
            <w:noProof/>
            <w:webHidden/>
          </w:rPr>
          <w:fldChar w:fldCharType="separate"/>
        </w:r>
        <w:r w:rsidR="002D6942">
          <w:rPr>
            <w:noProof/>
            <w:webHidden/>
          </w:rPr>
          <w:t>108</w:t>
        </w:r>
        <w:r>
          <w:rPr>
            <w:noProof/>
            <w:webHidden/>
          </w:rPr>
          <w:fldChar w:fldCharType="end"/>
        </w:r>
      </w:hyperlink>
    </w:p>
    <w:p w14:paraId="067D487C" w14:textId="0E436C9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8" w:history="1">
        <w:r w:rsidRPr="00BE2E01">
          <w:rPr>
            <w:rStyle w:val="af7"/>
            <w:noProof/>
          </w:rPr>
          <w:t>三、</w:t>
        </w:r>
        <w:r w:rsidRPr="00BE2E01">
          <w:rPr>
            <w:rStyle w:val="af7"/>
            <w:noProof/>
          </w:rPr>
          <w:t xml:space="preserve"> </w:t>
        </w:r>
        <w:r w:rsidRPr="00BE2E01">
          <w:rPr>
            <w:rStyle w:val="af7"/>
            <w:noProof/>
          </w:rPr>
          <w:t>便利策略</w:t>
        </w:r>
        <w:r>
          <w:rPr>
            <w:noProof/>
            <w:webHidden/>
          </w:rPr>
          <w:tab/>
        </w:r>
        <w:r>
          <w:rPr>
            <w:noProof/>
            <w:webHidden/>
          </w:rPr>
          <w:fldChar w:fldCharType="begin"/>
        </w:r>
        <w:r>
          <w:rPr>
            <w:noProof/>
            <w:webHidden/>
          </w:rPr>
          <w:instrText xml:space="preserve"> PAGEREF _Toc184239628 \h </w:instrText>
        </w:r>
        <w:r>
          <w:rPr>
            <w:noProof/>
            <w:webHidden/>
          </w:rPr>
        </w:r>
        <w:r>
          <w:rPr>
            <w:noProof/>
            <w:webHidden/>
          </w:rPr>
          <w:fldChar w:fldCharType="separate"/>
        </w:r>
        <w:r w:rsidR="002D6942">
          <w:rPr>
            <w:noProof/>
            <w:webHidden/>
          </w:rPr>
          <w:t>109</w:t>
        </w:r>
        <w:r>
          <w:rPr>
            <w:noProof/>
            <w:webHidden/>
          </w:rPr>
          <w:fldChar w:fldCharType="end"/>
        </w:r>
      </w:hyperlink>
    </w:p>
    <w:p w14:paraId="0F526609" w14:textId="2365EB6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629" w:history="1">
        <w:r w:rsidRPr="00BE2E01">
          <w:rPr>
            <w:rStyle w:val="af7"/>
            <w:noProof/>
          </w:rPr>
          <w:t>四、</w:t>
        </w:r>
        <w:r w:rsidRPr="00BE2E01">
          <w:rPr>
            <w:rStyle w:val="af7"/>
            <w:noProof/>
          </w:rPr>
          <w:t xml:space="preserve"> </w:t>
        </w:r>
        <w:r w:rsidRPr="00BE2E01">
          <w:rPr>
            <w:rStyle w:val="af7"/>
            <w:noProof/>
          </w:rPr>
          <w:t>沟通策略</w:t>
        </w:r>
        <w:r>
          <w:rPr>
            <w:noProof/>
            <w:webHidden/>
          </w:rPr>
          <w:tab/>
        </w:r>
        <w:r>
          <w:rPr>
            <w:noProof/>
            <w:webHidden/>
          </w:rPr>
          <w:fldChar w:fldCharType="begin"/>
        </w:r>
        <w:r>
          <w:rPr>
            <w:noProof/>
            <w:webHidden/>
          </w:rPr>
          <w:instrText xml:space="preserve"> PAGEREF _Toc184239629 \h </w:instrText>
        </w:r>
        <w:r>
          <w:rPr>
            <w:noProof/>
            <w:webHidden/>
          </w:rPr>
        </w:r>
        <w:r>
          <w:rPr>
            <w:noProof/>
            <w:webHidden/>
          </w:rPr>
          <w:fldChar w:fldCharType="separate"/>
        </w:r>
        <w:r w:rsidR="002D6942">
          <w:rPr>
            <w:noProof/>
            <w:webHidden/>
          </w:rPr>
          <w:t>110</w:t>
        </w:r>
        <w:r>
          <w:rPr>
            <w:noProof/>
            <w:webHidden/>
          </w:rPr>
          <w:fldChar w:fldCharType="end"/>
        </w:r>
      </w:hyperlink>
    </w:p>
    <w:p w14:paraId="67212875" w14:textId="635EA941" w:rsidR="00514BF0" w:rsidRDefault="00514BF0">
      <w:pPr>
        <w:pStyle w:val="TOC1"/>
        <w:rPr>
          <w:rFonts w:asciiTheme="minorHAnsi" w:eastAsiaTheme="minorEastAsia" w:hAnsiTheme="minorHAnsi"/>
          <w:b w:val="0"/>
          <w:bCs w:val="0"/>
          <w:noProof/>
          <w:sz w:val="22"/>
          <w:szCs w:val="24"/>
          <w14:ligatures w14:val="standardContextual"/>
        </w:rPr>
      </w:pPr>
      <w:hyperlink w:anchor="_Toc184239630" w:history="1">
        <w:r w:rsidRPr="00BE2E01">
          <w:rPr>
            <w:rStyle w:val="af7"/>
            <w:noProof/>
          </w:rPr>
          <w:t xml:space="preserve"> </w:t>
        </w:r>
        <w:r w:rsidRPr="00BE2E01">
          <w:rPr>
            <w:rStyle w:val="af7"/>
            <w:noProof/>
          </w:rPr>
          <w:t>第六章</w:t>
        </w:r>
        <w:r w:rsidRPr="00BE2E01">
          <w:rPr>
            <w:rStyle w:val="af7"/>
            <w:noProof/>
          </w:rPr>
          <w:t xml:space="preserve"> Y</w:t>
        </w:r>
        <w:r w:rsidRPr="00BE2E01">
          <w:rPr>
            <w:rStyle w:val="af7"/>
            <w:noProof/>
          </w:rPr>
          <w:t>公司营销策略优化的保障措施</w:t>
        </w:r>
        <w:r>
          <w:rPr>
            <w:noProof/>
            <w:webHidden/>
          </w:rPr>
          <w:tab/>
        </w:r>
        <w:r>
          <w:rPr>
            <w:noProof/>
            <w:webHidden/>
          </w:rPr>
          <w:fldChar w:fldCharType="begin"/>
        </w:r>
        <w:r>
          <w:rPr>
            <w:noProof/>
            <w:webHidden/>
          </w:rPr>
          <w:instrText xml:space="preserve"> PAGEREF _Toc184239630 \h </w:instrText>
        </w:r>
        <w:r>
          <w:rPr>
            <w:noProof/>
            <w:webHidden/>
          </w:rPr>
        </w:r>
        <w:r>
          <w:rPr>
            <w:noProof/>
            <w:webHidden/>
          </w:rPr>
          <w:fldChar w:fldCharType="separate"/>
        </w:r>
        <w:r w:rsidR="002D6942">
          <w:rPr>
            <w:noProof/>
            <w:webHidden/>
          </w:rPr>
          <w:t>112</w:t>
        </w:r>
        <w:r>
          <w:rPr>
            <w:noProof/>
            <w:webHidden/>
          </w:rPr>
          <w:fldChar w:fldCharType="end"/>
        </w:r>
      </w:hyperlink>
    </w:p>
    <w:p w14:paraId="7E19EB63" w14:textId="4F3BB8A0"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1" w:history="1">
        <w:r w:rsidRPr="00BE2E01">
          <w:rPr>
            <w:rStyle w:val="af7"/>
            <w:noProof/>
          </w:rPr>
          <w:t>第一节</w:t>
        </w:r>
        <w:r w:rsidRPr="00BE2E01">
          <w:rPr>
            <w:rStyle w:val="af7"/>
            <w:noProof/>
          </w:rPr>
          <w:t xml:space="preserve"> </w:t>
        </w:r>
        <w:r w:rsidRPr="00BE2E01">
          <w:rPr>
            <w:rStyle w:val="af7"/>
            <w:noProof/>
          </w:rPr>
          <w:t>组织结构层面的保障</w:t>
        </w:r>
        <w:r>
          <w:rPr>
            <w:noProof/>
            <w:webHidden/>
          </w:rPr>
          <w:tab/>
        </w:r>
        <w:r>
          <w:rPr>
            <w:noProof/>
            <w:webHidden/>
          </w:rPr>
          <w:fldChar w:fldCharType="begin"/>
        </w:r>
        <w:r>
          <w:rPr>
            <w:noProof/>
            <w:webHidden/>
          </w:rPr>
          <w:instrText xml:space="preserve"> PAGEREF _Toc184239631 \h </w:instrText>
        </w:r>
        <w:r>
          <w:rPr>
            <w:noProof/>
            <w:webHidden/>
          </w:rPr>
        </w:r>
        <w:r>
          <w:rPr>
            <w:noProof/>
            <w:webHidden/>
          </w:rPr>
          <w:fldChar w:fldCharType="separate"/>
        </w:r>
        <w:r w:rsidR="002D6942">
          <w:rPr>
            <w:noProof/>
            <w:webHidden/>
          </w:rPr>
          <w:t>112</w:t>
        </w:r>
        <w:r>
          <w:rPr>
            <w:noProof/>
            <w:webHidden/>
          </w:rPr>
          <w:fldChar w:fldCharType="end"/>
        </w:r>
      </w:hyperlink>
    </w:p>
    <w:p w14:paraId="436841D5" w14:textId="0626B74F"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2" w:history="1">
        <w:r w:rsidRPr="00BE2E01">
          <w:rPr>
            <w:rStyle w:val="af7"/>
            <w:noProof/>
          </w:rPr>
          <w:t>第二节</w:t>
        </w:r>
        <w:r w:rsidRPr="00BE2E01">
          <w:rPr>
            <w:rStyle w:val="af7"/>
            <w:noProof/>
          </w:rPr>
          <w:t xml:space="preserve"> </w:t>
        </w:r>
        <w:r w:rsidRPr="00BE2E01">
          <w:rPr>
            <w:rStyle w:val="af7"/>
            <w:noProof/>
          </w:rPr>
          <w:t>人力资源层面的保障</w:t>
        </w:r>
        <w:r>
          <w:rPr>
            <w:noProof/>
            <w:webHidden/>
          </w:rPr>
          <w:tab/>
        </w:r>
        <w:r>
          <w:rPr>
            <w:noProof/>
            <w:webHidden/>
          </w:rPr>
          <w:fldChar w:fldCharType="begin"/>
        </w:r>
        <w:r>
          <w:rPr>
            <w:noProof/>
            <w:webHidden/>
          </w:rPr>
          <w:instrText xml:space="preserve"> PAGEREF _Toc184239632 \h </w:instrText>
        </w:r>
        <w:r>
          <w:rPr>
            <w:noProof/>
            <w:webHidden/>
          </w:rPr>
        </w:r>
        <w:r>
          <w:rPr>
            <w:noProof/>
            <w:webHidden/>
          </w:rPr>
          <w:fldChar w:fldCharType="separate"/>
        </w:r>
        <w:r w:rsidR="002D6942">
          <w:rPr>
            <w:noProof/>
            <w:webHidden/>
          </w:rPr>
          <w:t>113</w:t>
        </w:r>
        <w:r>
          <w:rPr>
            <w:noProof/>
            <w:webHidden/>
          </w:rPr>
          <w:fldChar w:fldCharType="end"/>
        </w:r>
      </w:hyperlink>
    </w:p>
    <w:p w14:paraId="11B24E71" w14:textId="08EF0D0D"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3" w:history="1">
        <w:r w:rsidRPr="00BE2E01">
          <w:rPr>
            <w:rStyle w:val="af7"/>
            <w:noProof/>
          </w:rPr>
          <w:t>第三节</w:t>
        </w:r>
        <w:r w:rsidRPr="00BE2E01">
          <w:rPr>
            <w:rStyle w:val="af7"/>
            <w:noProof/>
          </w:rPr>
          <w:t xml:space="preserve"> </w:t>
        </w:r>
        <w:r w:rsidRPr="00BE2E01">
          <w:rPr>
            <w:rStyle w:val="af7"/>
            <w:noProof/>
          </w:rPr>
          <w:t>信息技术层面的保障</w:t>
        </w:r>
        <w:r>
          <w:rPr>
            <w:noProof/>
            <w:webHidden/>
          </w:rPr>
          <w:tab/>
        </w:r>
        <w:r>
          <w:rPr>
            <w:noProof/>
            <w:webHidden/>
          </w:rPr>
          <w:fldChar w:fldCharType="begin"/>
        </w:r>
        <w:r>
          <w:rPr>
            <w:noProof/>
            <w:webHidden/>
          </w:rPr>
          <w:instrText xml:space="preserve"> PAGEREF _Toc184239633 \h </w:instrText>
        </w:r>
        <w:r>
          <w:rPr>
            <w:noProof/>
            <w:webHidden/>
          </w:rPr>
        </w:r>
        <w:r>
          <w:rPr>
            <w:noProof/>
            <w:webHidden/>
          </w:rPr>
          <w:fldChar w:fldCharType="separate"/>
        </w:r>
        <w:r w:rsidR="002D6942">
          <w:rPr>
            <w:noProof/>
            <w:webHidden/>
          </w:rPr>
          <w:t>116</w:t>
        </w:r>
        <w:r>
          <w:rPr>
            <w:noProof/>
            <w:webHidden/>
          </w:rPr>
          <w:fldChar w:fldCharType="end"/>
        </w:r>
      </w:hyperlink>
    </w:p>
    <w:p w14:paraId="0077F229" w14:textId="4F355A9F"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4" w:history="1">
        <w:r w:rsidRPr="00BE2E01">
          <w:rPr>
            <w:rStyle w:val="af7"/>
            <w:noProof/>
          </w:rPr>
          <w:t>第四节</w:t>
        </w:r>
        <w:r w:rsidRPr="00BE2E01">
          <w:rPr>
            <w:rStyle w:val="af7"/>
            <w:noProof/>
          </w:rPr>
          <w:t xml:space="preserve"> </w:t>
        </w:r>
        <w:r w:rsidRPr="00BE2E01">
          <w:rPr>
            <w:rStyle w:val="af7"/>
            <w:noProof/>
          </w:rPr>
          <w:t>财务管理层面的保障</w:t>
        </w:r>
        <w:r>
          <w:rPr>
            <w:noProof/>
            <w:webHidden/>
          </w:rPr>
          <w:tab/>
        </w:r>
        <w:r>
          <w:rPr>
            <w:noProof/>
            <w:webHidden/>
          </w:rPr>
          <w:fldChar w:fldCharType="begin"/>
        </w:r>
        <w:r>
          <w:rPr>
            <w:noProof/>
            <w:webHidden/>
          </w:rPr>
          <w:instrText xml:space="preserve"> PAGEREF _Toc184239634 \h </w:instrText>
        </w:r>
        <w:r>
          <w:rPr>
            <w:noProof/>
            <w:webHidden/>
          </w:rPr>
        </w:r>
        <w:r>
          <w:rPr>
            <w:noProof/>
            <w:webHidden/>
          </w:rPr>
          <w:fldChar w:fldCharType="separate"/>
        </w:r>
        <w:r w:rsidR="002D6942">
          <w:rPr>
            <w:noProof/>
            <w:webHidden/>
          </w:rPr>
          <w:t>117</w:t>
        </w:r>
        <w:r>
          <w:rPr>
            <w:noProof/>
            <w:webHidden/>
          </w:rPr>
          <w:fldChar w:fldCharType="end"/>
        </w:r>
      </w:hyperlink>
    </w:p>
    <w:p w14:paraId="1491CFB6" w14:textId="24747D5E"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5" w:history="1">
        <w:r w:rsidRPr="00BE2E01">
          <w:rPr>
            <w:rStyle w:val="af7"/>
            <w:noProof/>
          </w:rPr>
          <w:t>第五节</w:t>
        </w:r>
        <w:r w:rsidRPr="00BE2E01">
          <w:rPr>
            <w:rStyle w:val="af7"/>
            <w:noProof/>
          </w:rPr>
          <w:t xml:space="preserve"> </w:t>
        </w:r>
        <w:r w:rsidRPr="00BE2E01">
          <w:rPr>
            <w:rStyle w:val="af7"/>
            <w:noProof/>
          </w:rPr>
          <w:t>管理制度层面的保障</w:t>
        </w:r>
        <w:r>
          <w:rPr>
            <w:noProof/>
            <w:webHidden/>
          </w:rPr>
          <w:tab/>
        </w:r>
        <w:r>
          <w:rPr>
            <w:noProof/>
            <w:webHidden/>
          </w:rPr>
          <w:fldChar w:fldCharType="begin"/>
        </w:r>
        <w:r>
          <w:rPr>
            <w:noProof/>
            <w:webHidden/>
          </w:rPr>
          <w:instrText xml:space="preserve"> PAGEREF _Toc184239635 \h </w:instrText>
        </w:r>
        <w:r>
          <w:rPr>
            <w:noProof/>
            <w:webHidden/>
          </w:rPr>
        </w:r>
        <w:r>
          <w:rPr>
            <w:noProof/>
            <w:webHidden/>
          </w:rPr>
          <w:fldChar w:fldCharType="separate"/>
        </w:r>
        <w:r w:rsidR="002D6942">
          <w:rPr>
            <w:noProof/>
            <w:webHidden/>
          </w:rPr>
          <w:t>119</w:t>
        </w:r>
        <w:r>
          <w:rPr>
            <w:noProof/>
            <w:webHidden/>
          </w:rPr>
          <w:fldChar w:fldCharType="end"/>
        </w:r>
      </w:hyperlink>
    </w:p>
    <w:p w14:paraId="38DA312A" w14:textId="5426AB3F" w:rsidR="00514BF0" w:rsidRDefault="00514BF0">
      <w:pPr>
        <w:pStyle w:val="TOC1"/>
        <w:rPr>
          <w:rFonts w:asciiTheme="minorHAnsi" w:eastAsiaTheme="minorEastAsia" w:hAnsiTheme="minorHAnsi"/>
          <w:b w:val="0"/>
          <w:bCs w:val="0"/>
          <w:noProof/>
          <w:sz w:val="22"/>
          <w:szCs w:val="24"/>
          <w14:ligatures w14:val="standardContextual"/>
        </w:rPr>
      </w:pPr>
      <w:hyperlink w:anchor="_Toc184239636" w:history="1">
        <w:r w:rsidRPr="00BE2E01">
          <w:rPr>
            <w:rStyle w:val="af7"/>
            <w:noProof/>
          </w:rPr>
          <w:t xml:space="preserve"> </w:t>
        </w:r>
        <w:r w:rsidRPr="00BE2E01">
          <w:rPr>
            <w:rStyle w:val="af7"/>
            <w:noProof/>
          </w:rPr>
          <w:t>第七章</w:t>
        </w:r>
        <w:r w:rsidRPr="00BE2E01">
          <w:rPr>
            <w:rStyle w:val="af7"/>
            <w:noProof/>
          </w:rPr>
          <w:t xml:space="preserve"> </w:t>
        </w:r>
        <w:r w:rsidRPr="00BE2E01">
          <w:rPr>
            <w:rStyle w:val="af7"/>
            <w:noProof/>
          </w:rPr>
          <w:t>结论与展望</w:t>
        </w:r>
        <w:r>
          <w:rPr>
            <w:noProof/>
            <w:webHidden/>
          </w:rPr>
          <w:tab/>
        </w:r>
        <w:r>
          <w:rPr>
            <w:noProof/>
            <w:webHidden/>
          </w:rPr>
          <w:fldChar w:fldCharType="begin"/>
        </w:r>
        <w:r>
          <w:rPr>
            <w:noProof/>
            <w:webHidden/>
          </w:rPr>
          <w:instrText xml:space="preserve"> PAGEREF _Toc184239636 \h </w:instrText>
        </w:r>
        <w:r>
          <w:rPr>
            <w:noProof/>
            <w:webHidden/>
          </w:rPr>
        </w:r>
        <w:r>
          <w:rPr>
            <w:noProof/>
            <w:webHidden/>
          </w:rPr>
          <w:fldChar w:fldCharType="separate"/>
        </w:r>
        <w:r w:rsidR="002D6942">
          <w:rPr>
            <w:noProof/>
            <w:webHidden/>
          </w:rPr>
          <w:t>121</w:t>
        </w:r>
        <w:r>
          <w:rPr>
            <w:noProof/>
            <w:webHidden/>
          </w:rPr>
          <w:fldChar w:fldCharType="end"/>
        </w:r>
      </w:hyperlink>
    </w:p>
    <w:p w14:paraId="259CF881" w14:textId="78904B6F"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7" w:history="1">
        <w:r w:rsidRPr="00BE2E01">
          <w:rPr>
            <w:rStyle w:val="af7"/>
            <w:noProof/>
          </w:rPr>
          <w:t>第一节</w:t>
        </w:r>
        <w:r w:rsidRPr="00BE2E01">
          <w:rPr>
            <w:rStyle w:val="af7"/>
            <w:noProof/>
          </w:rPr>
          <w:t xml:space="preserve"> </w:t>
        </w:r>
        <w:r w:rsidRPr="00BE2E01">
          <w:rPr>
            <w:rStyle w:val="af7"/>
            <w:noProof/>
          </w:rPr>
          <w:t>研究结论</w:t>
        </w:r>
        <w:r>
          <w:rPr>
            <w:noProof/>
            <w:webHidden/>
          </w:rPr>
          <w:tab/>
        </w:r>
        <w:r>
          <w:rPr>
            <w:noProof/>
            <w:webHidden/>
          </w:rPr>
          <w:fldChar w:fldCharType="begin"/>
        </w:r>
        <w:r>
          <w:rPr>
            <w:noProof/>
            <w:webHidden/>
          </w:rPr>
          <w:instrText xml:space="preserve"> PAGEREF _Toc184239637 \h </w:instrText>
        </w:r>
        <w:r>
          <w:rPr>
            <w:noProof/>
            <w:webHidden/>
          </w:rPr>
        </w:r>
        <w:r>
          <w:rPr>
            <w:noProof/>
            <w:webHidden/>
          </w:rPr>
          <w:fldChar w:fldCharType="separate"/>
        </w:r>
        <w:r w:rsidR="002D6942">
          <w:rPr>
            <w:noProof/>
            <w:webHidden/>
          </w:rPr>
          <w:t>121</w:t>
        </w:r>
        <w:r>
          <w:rPr>
            <w:noProof/>
            <w:webHidden/>
          </w:rPr>
          <w:fldChar w:fldCharType="end"/>
        </w:r>
      </w:hyperlink>
    </w:p>
    <w:p w14:paraId="11F63FBD" w14:textId="7D564F58"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638" w:history="1">
        <w:r w:rsidRPr="00BE2E01">
          <w:rPr>
            <w:rStyle w:val="af7"/>
            <w:noProof/>
          </w:rPr>
          <w:t>第二节</w:t>
        </w:r>
        <w:r w:rsidRPr="00BE2E01">
          <w:rPr>
            <w:rStyle w:val="af7"/>
            <w:noProof/>
          </w:rPr>
          <w:t xml:space="preserve"> </w:t>
        </w:r>
        <w:r w:rsidRPr="00BE2E01">
          <w:rPr>
            <w:rStyle w:val="af7"/>
            <w:noProof/>
          </w:rPr>
          <w:t>研究不足与展望</w:t>
        </w:r>
        <w:r>
          <w:rPr>
            <w:noProof/>
            <w:webHidden/>
          </w:rPr>
          <w:tab/>
        </w:r>
        <w:r>
          <w:rPr>
            <w:noProof/>
            <w:webHidden/>
          </w:rPr>
          <w:fldChar w:fldCharType="begin"/>
        </w:r>
        <w:r>
          <w:rPr>
            <w:noProof/>
            <w:webHidden/>
          </w:rPr>
          <w:instrText xml:space="preserve"> PAGEREF _Toc184239638 \h </w:instrText>
        </w:r>
        <w:r>
          <w:rPr>
            <w:noProof/>
            <w:webHidden/>
          </w:rPr>
        </w:r>
        <w:r>
          <w:rPr>
            <w:noProof/>
            <w:webHidden/>
          </w:rPr>
          <w:fldChar w:fldCharType="separate"/>
        </w:r>
        <w:r w:rsidR="002D6942">
          <w:rPr>
            <w:noProof/>
            <w:webHidden/>
          </w:rPr>
          <w:t>122</w:t>
        </w:r>
        <w:r>
          <w:rPr>
            <w:noProof/>
            <w:webHidden/>
          </w:rPr>
          <w:fldChar w:fldCharType="end"/>
        </w:r>
      </w:hyperlink>
    </w:p>
    <w:p w14:paraId="2EF7E517" w14:textId="6A3AF03B" w:rsidR="00514BF0" w:rsidRDefault="00514BF0">
      <w:pPr>
        <w:pStyle w:val="TOC1"/>
        <w:rPr>
          <w:rFonts w:asciiTheme="minorHAnsi" w:eastAsiaTheme="minorEastAsia" w:hAnsiTheme="minorHAnsi"/>
          <w:b w:val="0"/>
          <w:bCs w:val="0"/>
          <w:noProof/>
          <w:sz w:val="22"/>
          <w:szCs w:val="24"/>
          <w14:ligatures w14:val="standardContextual"/>
        </w:rPr>
      </w:pPr>
      <w:hyperlink w:anchor="_Toc184239639" w:history="1">
        <w:r w:rsidRPr="00BE2E01">
          <w:rPr>
            <w:rStyle w:val="af7"/>
            <w:noProof/>
          </w:rPr>
          <w:t xml:space="preserve"> </w:t>
        </w:r>
        <w:r w:rsidRPr="00BE2E01">
          <w:rPr>
            <w:rStyle w:val="af7"/>
            <w:noProof/>
          </w:rPr>
          <w:t>附　录</w:t>
        </w:r>
        <w:r>
          <w:rPr>
            <w:noProof/>
            <w:webHidden/>
          </w:rPr>
          <w:tab/>
        </w:r>
        <w:r>
          <w:rPr>
            <w:noProof/>
            <w:webHidden/>
          </w:rPr>
          <w:fldChar w:fldCharType="begin"/>
        </w:r>
        <w:r>
          <w:rPr>
            <w:noProof/>
            <w:webHidden/>
          </w:rPr>
          <w:instrText xml:space="preserve"> PAGEREF _Toc184239639 \h </w:instrText>
        </w:r>
        <w:r>
          <w:rPr>
            <w:noProof/>
            <w:webHidden/>
          </w:rPr>
        </w:r>
        <w:r>
          <w:rPr>
            <w:noProof/>
            <w:webHidden/>
          </w:rPr>
          <w:fldChar w:fldCharType="separate"/>
        </w:r>
        <w:r w:rsidR="002D6942">
          <w:rPr>
            <w:noProof/>
            <w:webHidden/>
          </w:rPr>
          <w:t>123</w:t>
        </w:r>
        <w:r>
          <w:rPr>
            <w:noProof/>
            <w:webHidden/>
          </w:rPr>
          <w:fldChar w:fldCharType="end"/>
        </w:r>
      </w:hyperlink>
    </w:p>
    <w:p w14:paraId="771C7C5E" w14:textId="27B4B515" w:rsidR="00514BF0" w:rsidRDefault="00514BF0">
      <w:pPr>
        <w:pStyle w:val="TOC1"/>
        <w:rPr>
          <w:rFonts w:asciiTheme="minorHAnsi" w:eastAsiaTheme="minorEastAsia" w:hAnsiTheme="minorHAnsi"/>
          <w:b w:val="0"/>
          <w:bCs w:val="0"/>
          <w:noProof/>
          <w:sz w:val="22"/>
          <w:szCs w:val="24"/>
          <w14:ligatures w14:val="standardContextual"/>
        </w:rPr>
      </w:pPr>
      <w:hyperlink w:anchor="_Toc184239640" w:history="1">
        <w:r w:rsidRPr="00BE2E01">
          <w:rPr>
            <w:rStyle w:val="af7"/>
            <w:noProof/>
          </w:rPr>
          <w:t xml:space="preserve"> </w:t>
        </w:r>
        <w:r w:rsidRPr="00BE2E01">
          <w:rPr>
            <w:rStyle w:val="af7"/>
            <w:noProof/>
          </w:rPr>
          <w:t>参考文献</w:t>
        </w:r>
        <w:r>
          <w:rPr>
            <w:noProof/>
            <w:webHidden/>
          </w:rPr>
          <w:tab/>
        </w:r>
        <w:r>
          <w:rPr>
            <w:noProof/>
            <w:webHidden/>
          </w:rPr>
          <w:fldChar w:fldCharType="begin"/>
        </w:r>
        <w:r>
          <w:rPr>
            <w:noProof/>
            <w:webHidden/>
          </w:rPr>
          <w:instrText xml:space="preserve"> PAGEREF _Toc184239640 \h </w:instrText>
        </w:r>
        <w:r>
          <w:rPr>
            <w:noProof/>
            <w:webHidden/>
          </w:rPr>
        </w:r>
        <w:r>
          <w:rPr>
            <w:noProof/>
            <w:webHidden/>
          </w:rPr>
          <w:fldChar w:fldCharType="separate"/>
        </w:r>
        <w:r w:rsidR="002D6942">
          <w:rPr>
            <w:noProof/>
            <w:webHidden/>
          </w:rPr>
          <w:t>128</w:t>
        </w:r>
        <w:r>
          <w:rPr>
            <w:noProof/>
            <w:webHidden/>
          </w:rPr>
          <w:fldChar w:fldCharType="end"/>
        </w:r>
      </w:hyperlink>
    </w:p>
    <w:p w14:paraId="1ADC1A43" w14:textId="7088160F" w:rsidR="00514BF0" w:rsidRDefault="00514BF0">
      <w:pPr>
        <w:pStyle w:val="TOC1"/>
        <w:rPr>
          <w:rFonts w:asciiTheme="minorHAnsi" w:eastAsiaTheme="minorEastAsia" w:hAnsiTheme="minorHAnsi"/>
          <w:b w:val="0"/>
          <w:bCs w:val="0"/>
          <w:noProof/>
          <w:sz w:val="22"/>
          <w:szCs w:val="24"/>
          <w14:ligatures w14:val="standardContextual"/>
        </w:rPr>
      </w:pPr>
      <w:hyperlink w:anchor="_Toc184239641" w:history="1">
        <w:r w:rsidRPr="00BE2E01">
          <w:rPr>
            <w:rStyle w:val="af7"/>
            <w:noProof/>
          </w:rPr>
          <w:t xml:space="preserve"> </w:t>
        </w:r>
        <w:r w:rsidRPr="00BE2E01">
          <w:rPr>
            <w:rStyle w:val="af7"/>
            <w:noProof/>
          </w:rPr>
          <w:t>致　谢</w:t>
        </w:r>
        <w:r>
          <w:rPr>
            <w:noProof/>
            <w:webHidden/>
          </w:rPr>
          <w:tab/>
        </w:r>
        <w:r>
          <w:rPr>
            <w:noProof/>
            <w:webHidden/>
          </w:rPr>
          <w:fldChar w:fldCharType="begin"/>
        </w:r>
        <w:r>
          <w:rPr>
            <w:noProof/>
            <w:webHidden/>
          </w:rPr>
          <w:instrText xml:space="preserve"> PAGEREF _Toc184239641 \h </w:instrText>
        </w:r>
        <w:r>
          <w:rPr>
            <w:noProof/>
            <w:webHidden/>
          </w:rPr>
        </w:r>
        <w:r>
          <w:rPr>
            <w:noProof/>
            <w:webHidden/>
          </w:rPr>
          <w:fldChar w:fldCharType="separate"/>
        </w:r>
        <w:r w:rsidR="002D6942">
          <w:rPr>
            <w:noProof/>
            <w:webHidden/>
          </w:rPr>
          <w:t>131</w:t>
        </w:r>
        <w:r>
          <w:rPr>
            <w:noProof/>
            <w:webHidden/>
          </w:rPr>
          <w:fldChar w:fldCharType="end"/>
        </w:r>
      </w:hyperlink>
    </w:p>
    <w:p w14:paraId="10451A2C" w14:textId="08E8366A" w:rsidR="00BC0818" w:rsidRPr="00570343" w:rsidRDefault="005E3550" w:rsidP="000910F6">
      <w:pPr>
        <w:pStyle w:val="-"/>
      </w:pPr>
      <w:r>
        <w:fldChar w:fldCharType="end"/>
      </w:r>
    </w:p>
    <w:p w14:paraId="5FD4E919" w14:textId="05FF4D0F" w:rsidR="00BC0818" w:rsidRPr="00570343" w:rsidRDefault="00BC0818" w:rsidP="000910F6">
      <w:pPr>
        <w:pStyle w:val="-"/>
        <w:sectPr w:rsidR="00BC0818" w:rsidRPr="00570343" w:rsidSect="00E92B38">
          <w:footnotePr>
            <w:numFmt w:val="decimalEnclosedCircleChinese"/>
            <w:numRestart w:val="eachPage"/>
          </w:footnotePr>
          <w:endnotePr>
            <w:numFmt w:val="decimal"/>
          </w:endnotePr>
          <w:type w:val="oddPage"/>
          <w:pgSz w:w="11906" w:h="16838"/>
          <w:pgMar w:top="1440" w:right="1588" w:bottom="1440" w:left="1588" w:header="851" w:footer="992" w:gutter="0"/>
          <w:pgNumType w:fmt="upperRoman"/>
          <w:cols w:space="425"/>
          <w:docGrid w:type="lines" w:linePitch="326"/>
        </w:sectPr>
      </w:pPr>
    </w:p>
    <w:p w14:paraId="6C6E558D" w14:textId="4B1A8112" w:rsidR="00BC0818" w:rsidRPr="00570343" w:rsidRDefault="00BC0818" w:rsidP="00A805E1">
      <w:pPr>
        <w:pStyle w:val="af1"/>
        <w:spacing w:before="326" w:after="326"/>
      </w:pPr>
      <w:r w:rsidRPr="00570343">
        <w:lastRenderedPageBreak/>
        <w:t>Contents</w:t>
      </w:r>
    </w:p>
    <w:p w14:paraId="35ED6B4C" w14:textId="6C10703A" w:rsidR="00514BF0" w:rsidRDefault="005E3550">
      <w:pPr>
        <w:pStyle w:val="TOC1"/>
        <w:rPr>
          <w:rFonts w:asciiTheme="minorHAnsi" w:eastAsiaTheme="minorEastAsia" w:hAnsiTheme="minorHAnsi"/>
          <w:b w:val="0"/>
          <w:bCs w:val="0"/>
          <w:noProof/>
          <w:sz w:val="22"/>
          <w:szCs w:val="24"/>
          <w14:ligatures w14:val="standardContextual"/>
        </w:rPr>
      </w:pPr>
      <w:r>
        <w:rPr>
          <w:rFonts w:eastAsia="宋体"/>
          <w:b w:val="0"/>
          <w:bCs w:val="0"/>
          <w:caps/>
          <w:sz w:val="24"/>
          <w:szCs w:val="21"/>
        </w:rPr>
        <w:fldChar w:fldCharType="begin"/>
      </w:r>
      <w:r>
        <w:rPr>
          <w:caps/>
        </w:rPr>
        <w:instrText xml:space="preserve"> TOC \f \h \z \u </w:instrText>
      </w:r>
      <w:r>
        <w:rPr>
          <w:rFonts w:eastAsia="宋体"/>
          <w:b w:val="0"/>
          <w:bCs w:val="0"/>
          <w:caps/>
          <w:sz w:val="24"/>
          <w:szCs w:val="21"/>
        </w:rPr>
        <w:fldChar w:fldCharType="separate"/>
      </w:r>
      <w:hyperlink w:anchor="_Toc184239440" w:history="1">
        <w:r w:rsidR="00514BF0" w:rsidRPr="008F3905">
          <w:rPr>
            <w:rStyle w:val="af7"/>
            <w:noProof/>
          </w:rPr>
          <w:t>Chapter 1 Introduction</w:t>
        </w:r>
        <w:r w:rsidR="00514BF0">
          <w:rPr>
            <w:noProof/>
            <w:webHidden/>
          </w:rPr>
          <w:tab/>
        </w:r>
        <w:r w:rsidR="00514BF0">
          <w:rPr>
            <w:noProof/>
            <w:webHidden/>
          </w:rPr>
          <w:fldChar w:fldCharType="begin"/>
        </w:r>
        <w:r w:rsidR="00514BF0">
          <w:rPr>
            <w:noProof/>
            <w:webHidden/>
          </w:rPr>
          <w:instrText xml:space="preserve"> PAGEREF _Toc184239440 \h </w:instrText>
        </w:r>
        <w:r w:rsidR="00514BF0">
          <w:rPr>
            <w:noProof/>
            <w:webHidden/>
          </w:rPr>
        </w:r>
        <w:r w:rsidR="00514BF0">
          <w:rPr>
            <w:noProof/>
            <w:webHidden/>
          </w:rPr>
          <w:fldChar w:fldCharType="separate"/>
        </w:r>
        <w:r w:rsidR="002D6942">
          <w:rPr>
            <w:noProof/>
            <w:webHidden/>
          </w:rPr>
          <w:t>1</w:t>
        </w:r>
        <w:r w:rsidR="00514BF0">
          <w:rPr>
            <w:noProof/>
            <w:webHidden/>
          </w:rPr>
          <w:fldChar w:fldCharType="end"/>
        </w:r>
      </w:hyperlink>
    </w:p>
    <w:p w14:paraId="703A0BF6" w14:textId="3629E85A"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41" w:history="1">
        <w:r w:rsidRPr="008F3905">
          <w:rPr>
            <w:rStyle w:val="af7"/>
            <w:noProof/>
          </w:rPr>
          <w:t>Section 1 Research Background</w:t>
        </w:r>
        <w:r>
          <w:rPr>
            <w:noProof/>
            <w:webHidden/>
          </w:rPr>
          <w:tab/>
        </w:r>
        <w:r>
          <w:rPr>
            <w:noProof/>
            <w:webHidden/>
          </w:rPr>
          <w:fldChar w:fldCharType="begin"/>
        </w:r>
        <w:r>
          <w:rPr>
            <w:noProof/>
            <w:webHidden/>
          </w:rPr>
          <w:instrText xml:space="preserve"> PAGEREF _Toc184239441 \h </w:instrText>
        </w:r>
        <w:r>
          <w:rPr>
            <w:noProof/>
            <w:webHidden/>
          </w:rPr>
        </w:r>
        <w:r>
          <w:rPr>
            <w:noProof/>
            <w:webHidden/>
          </w:rPr>
          <w:fldChar w:fldCharType="separate"/>
        </w:r>
        <w:r w:rsidR="002D6942">
          <w:rPr>
            <w:noProof/>
            <w:webHidden/>
          </w:rPr>
          <w:t>1</w:t>
        </w:r>
        <w:r>
          <w:rPr>
            <w:noProof/>
            <w:webHidden/>
          </w:rPr>
          <w:fldChar w:fldCharType="end"/>
        </w:r>
      </w:hyperlink>
    </w:p>
    <w:p w14:paraId="7DE9D5E6" w14:textId="6AEAE7D8"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42" w:history="1">
        <w:r w:rsidRPr="008F3905">
          <w:rPr>
            <w:rStyle w:val="af7"/>
            <w:noProof/>
          </w:rPr>
          <w:t>Section 2 Research Objectives and Significance</w:t>
        </w:r>
        <w:r>
          <w:rPr>
            <w:noProof/>
            <w:webHidden/>
          </w:rPr>
          <w:tab/>
        </w:r>
        <w:r>
          <w:rPr>
            <w:noProof/>
            <w:webHidden/>
          </w:rPr>
          <w:fldChar w:fldCharType="begin"/>
        </w:r>
        <w:r>
          <w:rPr>
            <w:noProof/>
            <w:webHidden/>
          </w:rPr>
          <w:instrText xml:space="preserve"> PAGEREF _Toc184239442 \h </w:instrText>
        </w:r>
        <w:r>
          <w:rPr>
            <w:noProof/>
            <w:webHidden/>
          </w:rPr>
        </w:r>
        <w:r>
          <w:rPr>
            <w:noProof/>
            <w:webHidden/>
          </w:rPr>
          <w:fldChar w:fldCharType="separate"/>
        </w:r>
        <w:r w:rsidR="002D6942">
          <w:rPr>
            <w:noProof/>
            <w:webHidden/>
          </w:rPr>
          <w:t>3</w:t>
        </w:r>
        <w:r>
          <w:rPr>
            <w:noProof/>
            <w:webHidden/>
          </w:rPr>
          <w:fldChar w:fldCharType="end"/>
        </w:r>
      </w:hyperlink>
    </w:p>
    <w:p w14:paraId="0EBFCA39" w14:textId="6E650AA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43" w:history="1">
        <w:r w:rsidRPr="008F3905">
          <w:rPr>
            <w:rStyle w:val="af7"/>
            <w:noProof/>
          </w:rPr>
          <w:t>1. Research Purpose</w:t>
        </w:r>
        <w:r>
          <w:rPr>
            <w:noProof/>
            <w:webHidden/>
          </w:rPr>
          <w:tab/>
        </w:r>
        <w:r>
          <w:rPr>
            <w:noProof/>
            <w:webHidden/>
          </w:rPr>
          <w:fldChar w:fldCharType="begin"/>
        </w:r>
        <w:r>
          <w:rPr>
            <w:noProof/>
            <w:webHidden/>
          </w:rPr>
          <w:instrText xml:space="preserve"> PAGEREF _Toc184239443 \h </w:instrText>
        </w:r>
        <w:r>
          <w:rPr>
            <w:noProof/>
            <w:webHidden/>
          </w:rPr>
        </w:r>
        <w:r>
          <w:rPr>
            <w:noProof/>
            <w:webHidden/>
          </w:rPr>
          <w:fldChar w:fldCharType="separate"/>
        </w:r>
        <w:r w:rsidR="002D6942">
          <w:rPr>
            <w:noProof/>
            <w:webHidden/>
          </w:rPr>
          <w:t>3</w:t>
        </w:r>
        <w:r>
          <w:rPr>
            <w:noProof/>
            <w:webHidden/>
          </w:rPr>
          <w:fldChar w:fldCharType="end"/>
        </w:r>
      </w:hyperlink>
    </w:p>
    <w:p w14:paraId="6EBDB54F" w14:textId="39650C1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44" w:history="1">
        <w:r w:rsidRPr="008F3905">
          <w:rPr>
            <w:rStyle w:val="af7"/>
            <w:noProof/>
          </w:rPr>
          <w:t>2. Research Significance</w:t>
        </w:r>
        <w:r>
          <w:rPr>
            <w:noProof/>
            <w:webHidden/>
          </w:rPr>
          <w:tab/>
        </w:r>
        <w:r>
          <w:rPr>
            <w:noProof/>
            <w:webHidden/>
          </w:rPr>
          <w:fldChar w:fldCharType="begin"/>
        </w:r>
        <w:r>
          <w:rPr>
            <w:noProof/>
            <w:webHidden/>
          </w:rPr>
          <w:instrText xml:space="preserve"> PAGEREF _Toc184239444 \h </w:instrText>
        </w:r>
        <w:r>
          <w:rPr>
            <w:noProof/>
            <w:webHidden/>
          </w:rPr>
        </w:r>
        <w:r>
          <w:rPr>
            <w:noProof/>
            <w:webHidden/>
          </w:rPr>
          <w:fldChar w:fldCharType="separate"/>
        </w:r>
        <w:r w:rsidR="002D6942">
          <w:rPr>
            <w:noProof/>
            <w:webHidden/>
          </w:rPr>
          <w:t>4</w:t>
        </w:r>
        <w:r>
          <w:rPr>
            <w:noProof/>
            <w:webHidden/>
          </w:rPr>
          <w:fldChar w:fldCharType="end"/>
        </w:r>
      </w:hyperlink>
    </w:p>
    <w:p w14:paraId="7EE19846" w14:textId="6B2F1C77"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45" w:history="1">
        <w:r w:rsidRPr="008F3905">
          <w:rPr>
            <w:rStyle w:val="af7"/>
            <w:noProof/>
          </w:rPr>
          <w:t>Section 3 Research Content and Method</w:t>
        </w:r>
        <w:r>
          <w:rPr>
            <w:noProof/>
            <w:webHidden/>
          </w:rPr>
          <w:tab/>
        </w:r>
        <w:r>
          <w:rPr>
            <w:noProof/>
            <w:webHidden/>
          </w:rPr>
          <w:fldChar w:fldCharType="begin"/>
        </w:r>
        <w:r>
          <w:rPr>
            <w:noProof/>
            <w:webHidden/>
          </w:rPr>
          <w:instrText xml:space="preserve"> PAGEREF _Toc184239445 \h </w:instrText>
        </w:r>
        <w:r>
          <w:rPr>
            <w:noProof/>
            <w:webHidden/>
          </w:rPr>
        </w:r>
        <w:r>
          <w:rPr>
            <w:noProof/>
            <w:webHidden/>
          </w:rPr>
          <w:fldChar w:fldCharType="separate"/>
        </w:r>
        <w:r w:rsidR="002D6942">
          <w:rPr>
            <w:noProof/>
            <w:webHidden/>
          </w:rPr>
          <w:t>4</w:t>
        </w:r>
        <w:r>
          <w:rPr>
            <w:noProof/>
            <w:webHidden/>
          </w:rPr>
          <w:fldChar w:fldCharType="end"/>
        </w:r>
      </w:hyperlink>
    </w:p>
    <w:p w14:paraId="2F9BA9F2" w14:textId="5B16A26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46" w:history="1">
        <w:r w:rsidRPr="008F3905">
          <w:rPr>
            <w:rStyle w:val="af7"/>
            <w:noProof/>
          </w:rPr>
          <w:t>1. Research Content</w:t>
        </w:r>
        <w:r>
          <w:rPr>
            <w:noProof/>
            <w:webHidden/>
          </w:rPr>
          <w:tab/>
        </w:r>
        <w:r>
          <w:rPr>
            <w:noProof/>
            <w:webHidden/>
          </w:rPr>
          <w:fldChar w:fldCharType="begin"/>
        </w:r>
        <w:r>
          <w:rPr>
            <w:noProof/>
            <w:webHidden/>
          </w:rPr>
          <w:instrText xml:space="preserve"> PAGEREF _Toc184239446 \h </w:instrText>
        </w:r>
        <w:r>
          <w:rPr>
            <w:noProof/>
            <w:webHidden/>
          </w:rPr>
        </w:r>
        <w:r>
          <w:rPr>
            <w:noProof/>
            <w:webHidden/>
          </w:rPr>
          <w:fldChar w:fldCharType="separate"/>
        </w:r>
        <w:r w:rsidR="002D6942">
          <w:rPr>
            <w:noProof/>
            <w:webHidden/>
          </w:rPr>
          <w:t>4</w:t>
        </w:r>
        <w:r>
          <w:rPr>
            <w:noProof/>
            <w:webHidden/>
          </w:rPr>
          <w:fldChar w:fldCharType="end"/>
        </w:r>
      </w:hyperlink>
    </w:p>
    <w:p w14:paraId="01D36DC7" w14:textId="3D11697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47" w:history="1">
        <w:r w:rsidRPr="008F3905">
          <w:rPr>
            <w:rStyle w:val="af7"/>
            <w:noProof/>
          </w:rPr>
          <w:t>2. Research Technical Route</w:t>
        </w:r>
        <w:r>
          <w:rPr>
            <w:noProof/>
            <w:webHidden/>
          </w:rPr>
          <w:tab/>
        </w:r>
        <w:r>
          <w:rPr>
            <w:noProof/>
            <w:webHidden/>
          </w:rPr>
          <w:fldChar w:fldCharType="begin"/>
        </w:r>
        <w:r>
          <w:rPr>
            <w:noProof/>
            <w:webHidden/>
          </w:rPr>
          <w:instrText xml:space="preserve"> PAGEREF _Toc184239447 \h </w:instrText>
        </w:r>
        <w:r>
          <w:rPr>
            <w:noProof/>
            <w:webHidden/>
          </w:rPr>
        </w:r>
        <w:r>
          <w:rPr>
            <w:noProof/>
            <w:webHidden/>
          </w:rPr>
          <w:fldChar w:fldCharType="separate"/>
        </w:r>
        <w:r w:rsidR="002D6942">
          <w:rPr>
            <w:noProof/>
            <w:webHidden/>
          </w:rPr>
          <w:t>5</w:t>
        </w:r>
        <w:r>
          <w:rPr>
            <w:noProof/>
            <w:webHidden/>
          </w:rPr>
          <w:fldChar w:fldCharType="end"/>
        </w:r>
      </w:hyperlink>
    </w:p>
    <w:p w14:paraId="27271C00" w14:textId="498A9EA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48" w:history="1">
        <w:r w:rsidRPr="008F3905">
          <w:rPr>
            <w:rStyle w:val="af7"/>
            <w:noProof/>
          </w:rPr>
          <w:t>3. Research Method</w:t>
        </w:r>
        <w:r>
          <w:rPr>
            <w:noProof/>
            <w:webHidden/>
          </w:rPr>
          <w:tab/>
        </w:r>
        <w:r>
          <w:rPr>
            <w:noProof/>
            <w:webHidden/>
          </w:rPr>
          <w:fldChar w:fldCharType="begin"/>
        </w:r>
        <w:r>
          <w:rPr>
            <w:noProof/>
            <w:webHidden/>
          </w:rPr>
          <w:instrText xml:space="preserve"> PAGEREF _Toc184239448 \h </w:instrText>
        </w:r>
        <w:r>
          <w:rPr>
            <w:noProof/>
            <w:webHidden/>
          </w:rPr>
        </w:r>
        <w:r>
          <w:rPr>
            <w:noProof/>
            <w:webHidden/>
          </w:rPr>
          <w:fldChar w:fldCharType="separate"/>
        </w:r>
        <w:r w:rsidR="002D6942">
          <w:rPr>
            <w:noProof/>
            <w:webHidden/>
          </w:rPr>
          <w:t>6</w:t>
        </w:r>
        <w:r>
          <w:rPr>
            <w:noProof/>
            <w:webHidden/>
          </w:rPr>
          <w:fldChar w:fldCharType="end"/>
        </w:r>
      </w:hyperlink>
    </w:p>
    <w:p w14:paraId="2269E207" w14:textId="2AF5C8F9"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49" w:history="1">
        <w:r w:rsidRPr="008F3905">
          <w:rPr>
            <w:rStyle w:val="af7"/>
            <w:noProof/>
          </w:rPr>
          <w:t>Section 4 Research Innovations</w:t>
        </w:r>
        <w:r>
          <w:rPr>
            <w:noProof/>
            <w:webHidden/>
          </w:rPr>
          <w:tab/>
        </w:r>
        <w:r>
          <w:rPr>
            <w:noProof/>
            <w:webHidden/>
          </w:rPr>
          <w:fldChar w:fldCharType="begin"/>
        </w:r>
        <w:r>
          <w:rPr>
            <w:noProof/>
            <w:webHidden/>
          </w:rPr>
          <w:instrText xml:space="preserve"> PAGEREF _Toc184239449 \h </w:instrText>
        </w:r>
        <w:r>
          <w:rPr>
            <w:noProof/>
            <w:webHidden/>
          </w:rPr>
        </w:r>
        <w:r>
          <w:rPr>
            <w:noProof/>
            <w:webHidden/>
          </w:rPr>
          <w:fldChar w:fldCharType="separate"/>
        </w:r>
        <w:r w:rsidR="002D6942">
          <w:rPr>
            <w:noProof/>
            <w:webHidden/>
          </w:rPr>
          <w:t>7</w:t>
        </w:r>
        <w:r>
          <w:rPr>
            <w:noProof/>
            <w:webHidden/>
          </w:rPr>
          <w:fldChar w:fldCharType="end"/>
        </w:r>
      </w:hyperlink>
    </w:p>
    <w:p w14:paraId="5310EF99" w14:textId="5221CDF8" w:rsidR="00514BF0" w:rsidRDefault="00514BF0">
      <w:pPr>
        <w:pStyle w:val="TOC1"/>
        <w:rPr>
          <w:rFonts w:asciiTheme="minorHAnsi" w:eastAsiaTheme="minorEastAsia" w:hAnsiTheme="minorHAnsi"/>
          <w:b w:val="0"/>
          <w:bCs w:val="0"/>
          <w:noProof/>
          <w:sz w:val="22"/>
          <w:szCs w:val="24"/>
          <w14:ligatures w14:val="standardContextual"/>
        </w:rPr>
      </w:pPr>
      <w:hyperlink w:anchor="_Toc184239450" w:history="1">
        <w:r w:rsidRPr="008F3905">
          <w:rPr>
            <w:rStyle w:val="af7"/>
            <w:noProof/>
          </w:rPr>
          <w:t>Chapter 2 Overview of Theory and Literature</w:t>
        </w:r>
        <w:r>
          <w:rPr>
            <w:noProof/>
            <w:webHidden/>
          </w:rPr>
          <w:tab/>
        </w:r>
        <w:r>
          <w:rPr>
            <w:noProof/>
            <w:webHidden/>
          </w:rPr>
          <w:fldChar w:fldCharType="begin"/>
        </w:r>
        <w:r>
          <w:rPr>
            <w:noProof/>
            <w:webHidden/>
          </w:rPr>
          <w:instrText xml:space="preserve"> PAGEREF _Toc184239450 \h </w:instrText>
        </w:r>
        <w:r>
          <w:rPr>
            <w:noProof/>
            <w:webHidden/>
          </w:rPr>
        </w:r>
        <w:r>
          <w:rPr>
            <w:noProof/>
            <w:webHidden/>
          </w:rPr>
          <w:fldChar w:fldCharType="separate"/>
        </w:r>
        <w:r w:rsidR="002D6942">
          <w:rPr>
            <w:noProof/>
            <w:webHidden/>
          </w:rPr>
          <w:t>9</w:t>
        </w:r>
        <w:r>
          <w:rPr>
            <w:noProof/>
            <w:webHidden/>
          </w:rPr>
          <w:fldChar w:fldCharType="end"/>
        </w:r>
      </w:hyperlink>
    </w:p>
    <w:p w14:paraId="4BC49E3E" w14:textId="4B5A9DE3"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51" w:history="1">
        <w:r w:rsidRPr="008F3905">
          <w:rPr>
            <w:rStyle w:val="af7"/>
            <w:noProof/>
          </w:rPr>
          <w:t>Section 1 Marketing Theory</w:t>
        </w:r>
        <w:r>
          <w:rPr>
            <w:noProof/>
            <w:webHidden/>
          </w:rPr>
          <w:tab/>
        </w:r>
        <w:r>
          <w:rPr>
            <w:noProof/>
            <w:webHidden/>
          </w:rPr>
          <w:fldChar w:fldCharType="begin"/>
        </w:r>
        <w:r>
          <w:rPr>
            <w:noProof/>
            <w:webHidden/>
          </w:rPr>
          <w:instrText xml:space="preserve"> PAGEREF _Toc184239451 \h </w:instrText>
        </w:r>
        <w:r>
          <w:rPr>
            <w:noProof/>
            <w:webHidden/>
          </w:rPr>
        </w:r>
        <w:r>
          <w:rPr>
            <w:noProof/>
            <w:webHidden/>
          </w:rPr>
          <w:fldChar w:fldCharType="separate"/>
        </w:r>
        <w:r w:rsidR="002D6942">
          <w:rPr>
            <w:noProof/>
            <w:webHidden/>
          </w:rPr>
          <w:t>9</w:t>
        </w:r>
        <w:r>
          <w:rPr>
            <w:noProof/>
            <w:webHidden/>
          </w:rPr>
          <w:fldChar w:fldCharType="end"/>
        </w:r>
      </w:hyperlink>
    </w:p>
    <w:p w14:paraId="50F78C4F" w14:textId="21D3FC03"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2" w:history="1">
        <w:r w:rsidRPr="008F3905">
          <w:rPr>
            <w:rStyle w:val="af7"/>
            <w:noProof/>
          </w:rPr>
          <w:t>1. Marketing Concept and Development</w:t>
        </w:r>
        <w:r>
          <w:rPr>
            <w:noProof/>
            <w:webHidden/>
          </w:rPr>
          <w:tab/>
        </w:r>
        <w:r>
          <w:rPr>
            <w:noProof/>
            <w:webHidden/>
          </w:rPr>
          <w:fldChar w:fldCharType="begin"/>
        </w:r>
        <w:r>
          <w:rPr>
            <w:noProof/>
            <w:webHidden/>
          </w:rPr>
          <w:instrText xml:space="preserve"> PAGEREF _Toc184239452 \h </w:instrText>
        </w:r>
        <w:r>
          <w:rPr>
            <w:noProof/>
            <w:webHidden/>
          </w:rPr>
        </w:r>
        <w:r>
          <w:rPr>
            <w:noProof/>
            <w:webHidden/>
          </w:rPr>
          <w:fldChar w:fldCharType="separate"/>
        </w:r>
        <w:r w:rsidR="002D6942">
          <w:rPr>
            <w:noProof/>
            <w:webHidden/>
          </w:rPr>
          <w:t>9</w:t>
        </w:r>
        <w:r>
          <w:rPr>
            <w:noProof/>
            <w:webHidden/>
          </w:rPr>
          <w:fldChar w:fldCharType="end"/>
        </w:r>
      </w:hyperlink>
    </w:p>
    <w:p w14:paraId="43CEA018" w14:textId="799F589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3" w:history="1">
        <w:r w:rsidRPr="008F3905">
          <w:rPr>
            <w:rStyle w:val="af7"/>
            <w:noProof/>
          </w:rPr>
          <w:t>2. STP Theory</w:t>
        </w:r>
        <w:r>
          <w:rPr>
            <w:noProof/>
            <w:webHidden/>
          </w:rPr>
          <w:tab/>
        </w:r>
        <w:r>
          <w:rPr>
            <w:noProof/>
            <w:webHidden/>
          </w:rPr>
          <w:fldChar w:fldCharType="begin"/>
        </w:r>
        <w:r>
          <w:rPr>
            <w:noProof/>
            <w:webHidden/>
          </w:rPr>
          <w:instrText xml:space="preserve"> PAGEREF _Toc184239453 \h </w:instrText>
        </w:r>
        <w:r>
          <w:rPr>
            <w:noProof/>
            <w:webHidden/>
          </w:rPr>
        </w:r>
        <w:r>
          <w:rPr>
            <w:noProof/>
            <w:webHidden/>
          </w:rPr>
          <w:fldChar w:fldCharType="separate"/>
        </w:r>
        <w:r w:rsidR="002D6942">
          <w:rPr>
            <w:noProof/>
            <w:webHidden/>
          </w:rPr>
          <w:t>11</w:t>
        </w:r>
        <w:r>
          <w:rPr>
            <w:noProof/>
            <w:webHidden/>
          </w:rPr>
          <w:fldChar w:fldCharType="end"/>
        </w:r>
      </w:hyperlink>
    </w:p>
    <w:p w14:paraId="68E09A0C" w14:textId="18180F2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4" w:history="1">
        <w:r w:rsidRPr="008F3905">
          <w:rPr>
            <w:rStyle w:val="af7"/>
            <w:noProof/>
          </w:rPr>
          <w:t>3. The Marketing Theory of 7Ps</w:t>
        </w:r>
        <w:r>
          <w:rPr>
            <w:noProof/>
            <w:webHidden/>
          </w:rPr>
          <w:tab/>
        </w:r>
        <w:r>
          <w:rPr>
            <w:noProof/>
            <w:webHidden/>
          </w:rPr>
          <w:fldChar w:fldCharType="begin"/>
        </w:r>
        <w:r>
          <w:rPr>
            <w:noProof/>
            <w:webHidden/>
          </w:rPr>
          <w:instrText xml:space="preserve"> PAGEREF _Toc184239454 \h </w:instrText>
        </w:r>
        <w:r>
          <w:rPr>
            <w:noProof/>
            <w:webHidden/>
          </w:rPr>
        </w:r>
        <w:r>
          <w:rPr>
            <w:noProof/>
            <w:webHidden/>
          </w:rPr>
          <w:fldChar w:fldCharType="separate"/>
        </w:r>
        <w:r w:rsidR="002D6942">
          <w:rPr>
            <w:noProof/>
            <w:webHidden/>
          </w:rPr>
          <w:t>12</w:t>
        </w:r>
        <w:r>
          <w:rPr>
            <w:noProof/>
            <w:webHidden/>
          </w:rPr>
          <w:fldChar w:fldCharType="end"/>
        </w:r>
      </w:hyperlink>
    </w:p>
    <w:p w14:paraId="0B82BCB1" w14:textId="0906277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5" w:history="1">
        <w:r w:rsidRPr="008F3905">
          <w:rPr>
            <w:rStyle w:val="af7"/>
            <w:noProof/>
          </w:rPr>
          <w:t>4. The Marketing Theory of 4Cs</w:t>
        </w:r>
        <w:r>
          <w:rPr>
            <w:noProof/>
            <w:webHidden/>
          </w:rPr>
          <w:tab/>
        </w:r>
        <w:r>
          <w:rPr>
            <w:noProof/>
            <w:webHidden/>
          </w:rPr>
          <w:fldChar w:fldCharType="begin"/>
        </w:r>
        <w:r>
          <w:rPr>
            <w:noProof/>
            <w:webHidden/>
          </w:rPr>
          <w:instrText xml:space="preserve"> PAGEREF _Toc184239455 \h </w:instrText>
        </w:r>
        <w:r>
          <w:rPr>
            <w:noProof/>
            <w:webHidden/>
          </w:rPr>
        </w:r>
        <w:r>
          <w:rPr>
            <w:noProof/>
            <w:webHidden/>
          </w:rPr>
          <w:fldChar w:fldCharType="separate"/>
        </w:r>
        <w:r w:rsidR="002D6942">
          <w:rPr>
            <w:noProof/>
            <w:webHidden/>
          </w:rPr>
          <w:t>13</w:t>
        </w:r>
        <w:r>
          <w:rPr>
            <w:noProof/>
            <w:webHidden/>
          </w:rPr>
          <w:fldChar w:fldCharType="end"/>
        </w:r>
      </w:hyperlink>
    </w:p>
    <w:p w14:paraId="318D8F38" w14:textId="5B5F162F"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56" w:history="1">
        <w:r w:rsidRPr="008F3905">
          <w:rPr>
            <w:rStyle w:val="af7"/>
            <w:noProof/>
          </w:rPr>
          <w:t>Section 2 Analytical Tools</w:t>
        </w:r>
        <w:r>
          <w:rPr>
            <w:noProof/>
            <w:webHidden/>
          </w:rPr>
          <w:tab/>
        </w:r>
        <w:r>
          <w:rPr>
            <w:noProof/>
            <w:webHidden/>
          </w:rPr>
          <w:fldChar w:fldCharType="begin"/>
        </w:r>
        <w:r>
          <w:rPr>
            <w:noProof/>
            <w:webHidden/>
          </w:rPr>
          <w:instrText xml:space="preserve"> PAGEREF _Toc184239456 \h </w:instrText>
        </w:r>
        <w:r>
          <w:rPr>
            <w:noProof/>
            <w:webHidden/>
          </w:rPr>
        </w:r>
        <w:r>
          <w:rPr>
            <w:noProof/>
            <w:webHidden/>
          </w:rPr>
          <w:fldChar w:fldCharType="separate"/>
        </w:r>
        <w:r w:rsidR="002D6942">
          <w:rPr>
            <w:noProof/>
            <w:webHidden/>
          </w:rPr>
          <w:t>14</w:t>
        </w:r>
        <w:r>
          <w:rPr>
            <w:noProof/>
            <w:webHidden/>
          </w:rPr>
          <w:fldChar w:fldCharType="end"/>
        </w:r>
      </w:hyperlink>
    </w:p>
    <w:p w14:paraId="1EBC24AC" w14:textId="438655E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7" w:history="1">
        <w:r w:rsidRPr="008F3905">
          <w:rPr>
            <w:rStyle w:val="af7"/>
            <w:noProof/>
          </w:rPr>
          <w:t>1. PEST Analysis</w:t>
        </w:r>
        <w:r>
          <w:rPr>
            <w:noProof/>
            <w:webHidden/>
          </w:rPr>
          <w:tab/>
        </w:r>
        <w:r>
          <w:rPr>
            <w:noProof/>
            <w:webHidden/>
          </w:rPr>
          <w:fldChar w:fldCharType="begin"/>
        </w:r>
        <w:r>
          <w:rPr>
            <w:noProof/>
            <w:webHidden/>
          </w:rPr>
          <w:instrText xml:space="preserve"> PAGEREF _Toc184239457 \h </w:instrText>
        </w:r>
        <w:r>
          <w:rPr>
            <w:noProof/>
            <w:webHidden/>
          </w:rPr>
        </w:r>
        <w:r>
          <w:rPr>
            <w:noProof/>
            <w:webHidden/>
          </w:rPr>
          <w:fldChar w:fldCharType="separate"/>
        </w:r>
        <w:r w:rsidR="002D6942">
          <w:rPr>
            <w:noProof/>
            <w:webHidden/>
          </w:rPr>
          <w:t>14</w:t>
        </w:r>
        <w:r>
          <w:rPr>
            <w:noProof/>
            <w:webHidden/>
          </w:rPr>
          <w:fldChar w:fldCharType="end"/>
        </w:r>
      </w:hyperlink>
    </w:p>
    <w:p w14:paraId="32D79F58" w14:textId="052E770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8" w:history="1">
        <w:r w:rsidRPr="008F3905">
          <w:rPr>
            <w:rStyle w:val="af7"/>
            <w:noProof/>
          </w:rPr>
          <w:t>2. Five Forces Model</w:t>
        </w:r>
        <w:r>
          <w:rPr>
            <w:noProof/>
            <w:webHidden/>
          </w:rPr>
          <w:tab/>
        </w:r>
        <w:r>
          <w:rPr>
            <w:noProof/>
            <w:webHidden/>
          </w:rPr>
          <w:fldChar w:fldCharType="begin"/>
        </w:r>
        <w:r>
          <w:rPr>
            <w:noProof/>
            <w:webHidden/>
          </w:rPr>
          <w:instrText xml:space="preserve"> PAGEREF _Toc184239458 \h </w:instrText>
        </w:r>
        <w:r>
          <w:rPr>
            <w:noProof/>
            <w:webHidden/>
          </w:rPr>
        </w:r>
        <w:r>
          <w:rPr>
            <w:noProof/>
            <w:webHidden/>
          </w:rPr>
          <w:fldChar w:fldCharType="separate"/>
        </w:r>
        <w:r w:rsidR="002D6942">
          <w:rPr>
            <w:noProof/>
            <w:webHidden/>
          </w:rPr>
          <w:t>16</w:t>
        </w:r>
        <w:r>
          <w:rPr>
            <w:noProof/>
            <w:webHidden/>
          </w:rPr>
          <w:fldChar w:fldCharType="end"/>
        </w:r>
      </w:hyperlink>
    </w:p>
    <w:p w14:paraId="1508CA0A" w14:textId="7FEE479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59" w:history="1">
        <w:r w:rsidRPr="008F3905">
          <w:rPr>
            <w:rStyle w:val="af7"/>
            <w:noProof/>
          </w:rPr>
          <w:t>3. SWOT Analysis</w:t>
        </w:r>
        <w:r>
          <w:rPr>
            <w:noProof/>
            <w:webHidden/>
          </w:rPr>
          <w:tab/>
        </w:r>
        <w:r>
          <w:rPr>
            <w:noProof/>
            <w:webHidden/>
          </w:rPr>
          <w:fldChar w:fldCharType="begin"/>
        </w:r>
        <w:r>
          <w:rPr>
            <w:noProof/>
            <w:webHidden/>
          </w:rPr>
          <w:instrText xml:space="preserve"> PAGEREF _Toc184239459 \h </w:instrText>
        </w:r>
        <w:r>
          <w:rPr>
            <w:noProof/>
            <w:webHidden/>
          </w:rPr>
        </w:r>
        <w:r>
          <w:rPr>
            <w:noProof/>
            <w:webHidden/>
          </w:rPr>
          <w:fldChar w:fldCharType="separate"/>
        </w:r>
        <w:r w:rsidR="002D6942">
          <w:rPr>
            <w:noProof/>
            <w:webHidden/>
          </w:rPr>
          <w:t>17</w:t>
        </w:r>
        <w:r>
          <w:rPr>
            <w:noProof/>
            <w:webHidden/>
          </w:rPr>
          <w:fldChar w:fldCharType="end"/>
        </w:r>
      </w:hyperlink>
    </w:p>
    <w:p w14:paraId="0D3B97A9" w14:textId="72F1A59B"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60" w:history="1">
        <w:r w:rsidRPr="008F3905">
          <w:rPr>
            <w:rStyle w:val="af7"/>
            <w:noProof/>
          </w:rPr>
          <w:t>Section 3 Literature Review</w:t>
        </w:r>
        <w:r>
          <w:rPr>
            <w:noProof/>
            <w:webHidden/>
          </w:rPr>
          <w:tab/>
        </w:r>
        <w:r>
          <w:rPr>
            <w:noProof/>
            <w:webHidden/>
          </w:rPr>
          <w:fldChar w:fldCharType="begin"/>
        </w:r>
        <w:r>
          <w:rPr>
            <w:noProof/>
            <w:webHidden/>
          </w:rPr>
          <w:instrText xml:space="preserve"> PAGEREF _Toc184239460 \h </w:instrText>
        </w:r>
        <w:r>
          <w:rPr>
            <w:noProof/>
            <w:webHidden/>
          </w:rPr>
        </w:r>
        <w:r>
          <w:rPr>
            <w:noProof/>
            <w:webHidden/>
          </w:rPr>
          <w:fldChar w:fldCharType="separate"/>
        </w:r>
        <w:r w:rsidR="002D6942">
          <w:rPr>
            <w:noProof/>
            <w:webHidden/>
          </w:rPr>
          <w:t>18</w:t>
        </w:r>
        <w:r>
          <w:rPr>
            <w:noProof/>
            <w:webHidden/>
          </w:rPr>
          <w:fldChar w:fldCharType="end"/>
        </w:r>
      </w:hyperlink>
    </w:p>
    <w:p w14:paraId="4235E072" w14:textId="160CF96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1" w:history="1">
        <w:r w:rsidRPr="008F3905">
          <w:rPr>
            <w:rStyle w:val="af7"/>
            <w:noProof/>
          </w:rPr>
          <w:t>1. Research on Marketing Strategies</w:t>
        </w:r>
        <w:r>
          <w:rPr>
            <w:noProof/>
            <w:webHidden/>
          </w:rPr>
          <w:tab/>
        </w:r>
        <w:r>
          <w:rPr>
            <w:noProof/>
            <w:webHidden/>
          </w:rPr>
          <w:fldChar w:fldCharType="begin"/>
        </w:r>
        <w:r>
          <w:rPr>
            <w:noProof/>
            <w:webHidden/>
          </w:rPr>
          <w:instrText xml:space="preserve"> PAGEREF _Toc184239461 \h </w:instrText>
        </w:r>
        <w:r>
          <w:rPr>
            <w:noProof/>
            <w:webHidden/>
          </w:rPr>
        </w:r>
        <w:r>
          <w:rPr>
            <w:noProof/>
            <w:webHidden/>
          </w:rPr>
          <w:fldChar w:fldCharType="separate"/>
        </w:r>
        <w:r w:rsidR="002D6942">
          <w:rPr>
            <w:noProof/>
            <w:webHidden/>
          </w:rPr>
          <w:t>18</w:t>
        </w:r>
        <w:r>
          <w:rPr>
            <w:noProof/>
            <w:webHidden/>
          </w:rPr>
          <w:fldChar w:fldCharType="end"/>
        </w:r>
      </w:hyperlink>
    </w:p>
    <w:p w14:paraId="27F05C24" w14:textId="447C39D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2" w:history="1">
        <w:r w:rsidRPr="008F3905">
          <w:rPr>
            <w:rStyle w:val="af7"/>
            <w:noProof/>
          </w:rPr>
          <w:t>2. Research on Marketing Strategies for Medical Devices</w:t>
        </w:r>
        <w:r>
          <w:rPr>
            <w:noProof/>
            <w:webHidden/>
          </w:rPr>
          <w:tab/>
        </w:r>
        <w:r>
          <w:rPr>
            <w:noProof/>
            <w:webHidden/>
          </w:rPr>
          <w:fldChar w:fldCharType="begin"/>
        </w:r>
        <w:r>
          <w:rPr>
            <w:noProof/>
            <w:webHidden/>
          </w:rPr>
          <w:instrText xml:space="preserve"> PAGEREF _Toc184239462 \h </w:instrText>
        </w:r>
        <w:r>
          <w:rPr>
            <w:noProof/>
            <w:webHidden/>
          </w:rPr>
        </w:r>
        <w:r>
          <w:rPr>
            <w:noProof/>
            <w:webHidden/>
          </w:rPr>
          <w:fldChar w:fldCharType="separate"/>
        </w:r>
        <w:r w:rsidR="002D6942">
          <w:rPr>
            <w:noProof/>
            <w:webHidden/>
          </w:rPr>
          <w:t>20</w:t>
        </w:r>
        <w:r>
          <w:rPr>
            <w:noProof/>
            <w:webHidden/>
          </w:rPr>
          <w:fldChar w:fldCharType="end"/>
        </w:r>
      </w:hyperlink>
    </w:p>
    <w:p w14:paraId="4B0BAC0A" w14:textId="078F5AE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3" w:history="1">
        <w:r w:rsidRPr="008F3905">
          <w:rPr>
            <w:rStyle w:val="af7"/>
            <w:noProof/>
          </w:rPr>
          <w:t>3. Review of Literature</w:t>
        </w:r>
        <w:r>
          <w:rPr>
            <w:noProof/>
            <w:webHidden/>
          </w:rPr>
          <w:tab/>
        </w:r>
        <w:r>
          <w:rPr>
            <w:noProof/>
            <w:webHidden/>
          </w:rPr>
          <w:fldChar w:fldCharType="begin"/>
        </w:r>
        <w:r>
          <w:rPr>
            <w:noProof/>
            <w:webHidden/>
          </w:rPr>
          <w:instrText xml:space="preserve"> PAGEREF _Toc184239463 \h </w:instrText>
        </w:r>
        <w:r>
          <w:rPr>
            <w:noProof/>
            <w:webHidden/>
          </w:rPr>
        </w:r>
        <w:r>
          <w:rPr>
            <w:noProof/>
            <w:webHidden/>
          </w:rPr>
          <w:fldChar w:fldCharType="separate"/>
        </w:r>
        <w:r w:rsidR="002D6942">
          <w:rPr>
            <w:noProof/>
            <w:webHidden/>
          </w:rPr>
          <w:t>24</w:t>
        </w:r>
        <w:r>
          <w:rPr>
            <w:noProof/>
            <w:webHidden/>
          </w:rPr>
          <w:fldChar w:fldCharType="end"/>
        </w:r>
      </w:hyperlink>
    </w:p>
    <w:p w14:paraId="19D3E91B" w14:textId="7741CD66" w:rsidR="00514BF0" w:rsidRDefault="00514BF0">
      <w:pPr>
        <w:pStyle w:val="TOC1"/>
        <w:rPr>
          <w:rFonts w:asciiTheme="minorHAnsi" w:eastAsiaTheme="minorEastAsia" w:hAnsiTheme="minorHAnsi"/>
          <w:b w:val="0"/>
          <w:bCs w:val="0"/>
          <w:noProof/>
          <w:sz w:val="22"/>
          <w:szCs w:val="24"/>
          <w14:ligatures w14:val="standardContextual"/>
        </w:rPr>
      </w:pPr>
      <w:hyperlink w:anchor="_Toc184239464" w:history="1">
        <w:r w:rsidRPr="008F3905">
          <w:rPr>
            <w:rStyle w:val="af7"/>
            <w:noProof/>
          </w:rPr>
          <w:t>Chapter 3 Y Company's External Environment Analysis</w:t>
        </w:r>
        <w:r>
          <w:rPr>
            <w:noProof/>
            <w:webHidden/>
          </w:rPr>
          <w:tab/>
        </w:r>
        <w:r>
          <w:rPr>
            <w:noProof/>
            <w:webHidden/>
          </w:rPr>
          <w:fldChar w:fldCharType="begin"/>
        </w:r>
        <w:r>
          <w:rPr>
            <w:noProof/>
            <w:webHidden/>
          </w:rPr>
          <w:instrText xml:space="preserve"> PAGEREF _Toc184239464 \h </w:instrText>
        </w:r>
        <w:r>
          <w:rPr>
            <w:noProof/>
            <w:webHidden/>
          </w:rPr>
        </w:r>
        <w:r>
          <w:rPr>
            <w:noProof/>
            <w:webHidden/>
          </w:rPr>
          <w:fldChar w:fldCharType="separate"/>
        </w:r>
        <w:r w:rsidR="002D6942">
          <w:rPr>
            <w:noProof/>
            <w:webHidden/>
          </w:rPr>
          <w:t>26</w:t>
        </w:r>
        <w:r>
          <w:rPr>
            <w:noProof/>
            <w:webHidden/>
          </w:rPr>
          <w:fldChar w:fldCharType="end"/>
        </w:r>
      </w:hyperlink>
    </w:p>
    <w:p w14:paraId="71A272BE" w14:textId="4D875A24"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65" w:history="1">
        <w:r w:rsidRPr="008F3905">
          <w:rPr>
            <w:rStyle w:val="af7"/>
            <w:noProof/>
          </w:rPr>
          <w:t>Section 1 Y Company Overview</w:t>
        </w:r>
        <w:r>
          <w:rPr>
            <w:noProof/>
            <w:webHidden/>
          </w:rPr>
          <w:tab/>
        </w:r>
        <w:r>
          <w:rPr>
            <w:noProof/>
            <w:webHidden/>
          </w:rPr>
          <w:fldChar w:fldCharType="begin"/>
        </w:r>
        <w:r>
          <w:rPr>
            <w:noProof/>
            <w:webHidden/>
          </w:rPr>
          <w:instrText xml:space="preserve"> PAGEREF _Toc184239465 \h </w:instrText>
        </w:r>
        <w:r>
          <w:rPr>
            <w:noProof/>
            <w:webHidden/>
          </w:rPr>
        </w:r>
        <w:r>
          <w:rPr>
            <w:noProof/>
            <w:webHidden/>
          </w:rPr>
          <w:fldChar w:fldCharType="separate"/>
        </w:r>
        <w:r w:rsidR="002D6942">
          <w:rPr>
            <w:noProof/>
            <w:webHidden/>
          </w:rPr>
          <w:t>26</w:t>
        </w:r>
        <w:r>
          <w:rPr>
            <w:noProof/>
            <w:webHidden/>
          </w:rPr>
          <w:fldChar w:fldCharType="end"/>
        </w:r>
      </w:hyperlink>
    </w:p>
    <w:p w14:paraId="0018DD3C" w14:textId="1B0F3E4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6" w:history="1">
        <w:r w:rsidRPr="008F3905">
          <w:rPr>
            <w:rStyle w:val="af7"/>
            <w:noProof/>
          </w:rPr>
          <w:t>1. Y Company Profile</w:t>
        </w:r>
        <w:r>
          <w:rPr>
            <w:noProof/>
            <w:webHidden/>
          </w:rPr>
          <w:tab/>
        </w:r>
        <w:r>
          <w:rPr>
            <w:noProof/>
            <w:webHidden/>
          </w:rPr>
          <w:fldChar w:fldCharType="begin"/>
        </w:r>
        <w:r>
          <w:rPr>
            <w:noProof/>
            <w:webHidden/>
          </w:rPr>
          <w:instrText xml:space="preserve"> PAGEREF _Toc184239466 \h </w:instrText>
        </w:r>
        <w:r>
          <w:rPr>
            <w:noProof/>
            <w:webHidden/>
          </w:rPr>
        </w:r>
        <w:r>
          <w:rPr>
            <w:noProof/>
            <w:webHidden/>
          </w:rPr>
          <w:fldChar w:fldCharType="separate"/>
        </w:r>
        <w:r w:rsidR="002D6942">
          <w:rPr>
            <w:noProof/>
            <w:webHidden/>
          </w:rPr>
          <w:t>26</w:t>
        </w:r>
        <w:r>
          <w:rPr>
            <w:noProof/>
            <w:webHidden/>
          </w:rPr>
          <w:fldChar w:fldCharType="end"/>
        </w:r>
      </w:hyperlink>
    </w:p>
    <w:p w14:paraId="54EC042A" w14:textId="29CC622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7" w:history="1">
        <w:r w:rsidRPr="008F3905">
          <w:rPr>
            <w:rStyle w:val="af7"/>
            <w:noProof/>
          </w:rPr>
          <w:t>2. Y Company Organization Structure</w:t>
        </w:r>
        <w:r>
          <w:rPr>
            <w:noProof/>
            <w:webHidden/>
          </w:rPr>
          <w:tab/>
        </w:r>
        <w:r>
          <w:rPr>
            <w:noProof/>
            <w:webHidden/>
          </w:rPr>
          <w:fldChar w:fldCharType="begin"/>
        </w:r>
        <w:r>
          <w:rPr>
            <w:noProof/>
            <w:webHidden/>
          </w:rPr>
          <w:instrText xml:space="preserve"> PAGEREF _Toc184239467 \h </w:instrText>
        </w:r>
        <w:r>
          <w:rPr>
            <w:noProof/>
            <w:webHidden/>
          </w:rPr>
        </w:r>
        <w:r>
          <w:rPr>
            <w:noProof/>
            <w:webHidden/>
          </w:rPr>
          <w:fldChar w:fldCharType="separate"/>
        </w:r>
        <w:r w:rsidR="002D6942">
          <w:rPr>
            <w:noProof/>
            <w:webHidden/>
          </w:rPr>
          <w:t>26</w:t>
        </w:r>
        <w:r>
          <w:rPr>
            <w:noProof/>
            <w:webHidden/>
          </w:rPr>
          <w:fldChar w:fldCharType="end"/>
        </w:r>
      </w:hyperlink>
    </w:p>
    <w:p w14:paraId="7D689007" w14:textId="1A36AC33"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68" w:history="1">
        <w:r w:rsidRPr="008F3905">
          <w:rPr>
            <w:rStyle w:val="af7"/>
            <w:noProof/>
          </w:rPr>
          <w:t>Section 2 External Environment Analysis</w:t>
        </w:r>
        <w:r>
          <w:rPr>
            <w:noProof/>
            <w:webHidden/>
          </w:rPr>
          <w:tab/>
        </w:r>
        <w:r>
          <w:rPr>
            <w:noProof/>
            <w:webHidden/>
          </w:rPr>
          <w:fldChar w:fldCharType="begin"/>
        </w:r>
        <w:r>
          <w:rPr>
            <w:noProof/>
            <w:webHidden/>
          </w:rPr>
          <w:instrText xml:space="preserve"> PAGEREF _Toc184239468 \h </w:instrText>
        </w:r>
        <w:r>
          <w:rPr>
            <w:noProof/>
            <w:webHidden/>
          </w:rPr>
        </w:r>
        <w:r>
          <w:rPr>
            <w:noProof/>
            <w:webHidden/>
          </w:rPr>
          <w:fldChar w:fldCharType="separate"/>
        </w:r>
        <w:r w:rsidR="002D6942">
          <w:rPr>
            <w:noProof/>
            <w:webHidden/>
          </w:rPr>
          <w:t>28</w:t>
        </w:r>
        <w:r>
          <w:rPr>
            <w:noProof/>
            <w:webHidden/>
          </w:rPr>
          <w:fldChar w:fldCharType="end"/>
        </w:r>
      </w:hyperlink>
    </w:p>
    <w:p w14:paraId="2F6A630A" w14:textId="3E1648C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69" w:history="1">
        <w:r w:rsidRPr="008F3905">
          <w:rPr>
            <w:rStyle w:val="af7"/>
            <w:noProof/>
          </w:rPr>
          <w:t>1. Political Environment Analysis</w:t>
        </w:r>
        <w:r>
          <w:rPr>
            <w:noProof/>
            <w:webHidden/>
          </w:rPr>
          <w:tab/>
        </w:r>
        <w:r>
          <w:rPr>
            <w:noProof/>
            <w:webHidden/>
          </w:rPr>
          <w:fldChar w:fldCharType="begin"/>
        </w:r>
        <w:r>
          <w:rPr>
            <w:noProof/>
            <w:webHidden/>
          </w:rPr>
          <w:instrText xml:space="preserve"> PAGEREF _Toc184239469 \h </w:instrText>
        </w:r>
        <w:r>
          <w:rPr>
            <w:noProof/>
            <w:webHidden/>
          </w:rPr>
        </w:r>
        <w:r>
          <w:rPr>
            <w:noProof/>
            <w:webHidden/>
          </w:rPr>
          <w:fldChar w:fldCharType="separate"/>
        </w:r>
        <w:r w:rsidR="002D6942">
          <w:rPr>
            <w:noProof/>
            <w:webHidden/>
          </w:rPr>
          <w:t>28</w:t>
        </w:r>
        <w:r>
          <w:rPr>
            <w:noProof/>
            <w:webHidden/>
          </w:rPr>
          <w:fldChar w:fldCharType="end"/>
        </w:r>
      </w:hyperlink>
    </w:p>
    <w:p w14:paraId="1F665246" w14:textId="2867D5D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0" w:history="1">
        <w:r w:rsidRPr="008F3905">
          <w:rPr>
            <w:rStyle w:val="af7"/>
            <w:noProof/>
          </w:rPr>
          <w:t>2. Economic Environment Analysis</w:t>
        </w:r>
        <w:r>
          <w:rPr>
            <w:noProof/>
            <w:webHidden/>
          </w:rPr>
          <w:tab/>
        </w:r>
        <w:r>
          <w:rPr>
            <w:noProof/>
            <w:webHidden/>
          </w:rPr>
          <w:fldChar w:fldCharType="begin"/>
        </w:r>
        <w:r>
          <w:rPr>
            <w:noProof/>
            <w:webHidden/>
          </w:rPr>
          <w:instrText xml:space="preserve"> PAGEREF _Toc184239470 \h </w:instrText>
        </w:r>
        <w:r>
          <w:rPr>
            <w:noProof/>
            <w:webHidden/>
          </w:rPr>
        </w:r>
        <w:r>
          <w:rPr>
            <w:noProof/>
            <w:webHidden/>
          </w:rPr>
          <w:fldChar w:fldCharType="separate"/>
        </w:r>
        <w:r w:rsidR="002D6942">
          <w:rPr>
            <w:noProof/>
            <w:webHidden/>
          </w:rPr>
          <w:t>31</w:t>
        </w:r>
        <w:r>
          <w:rPr>
            <w:noProof/>
            <w:webHidden/>
          </w:rPr>
          <w:fldChar w:fldCharType="end"/>
        </w:r>
      </w:hyperlink>
    </w:p>
    <w:p w14:paraId="336F0087" w14:textId="6C1EC6D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1" w:history="1">
        <w:r w:rsidRPr="008F3905">
          <w:rPr>
            <w:rStyle w:val="af7"/>
            <w:noProof/>
          </w:rPr>
          <w:t>3. Social Environment Analysis</w:t>
        </w:r>
        <w:r>
          <w:rPr>
            <w:noProof/>
            <w:webHidden/>
          </w:rPr>
          <w:tab/>
        </w:r>
        <w:r>
          <w:rPr>
            <w:noProof/>
            <w:webHidden/>
          </w:rPr>
          <w:fldChar w:fldCharType="begin"/>
        </w:r>
        <w:r>
          <w:rPr>
            <w:noProof/>
            <w:webHidden/>
          </w:rPr>
          <w:instrText xml:space="preserve"> PAGEREF _Toc184239471 \h </w:instrText>
        </w:r>
        <w:r>
          <w:rPr>
            <w:noProof/>
            <w:webHidden/>
          </w:rPr>
        </w:r>
        <w:r>
          <w:rPr>
            <w:noProof/>
            <w:webHidden/>
          </w:rPr>
          <w:fldChar w:fldCharType="separate"/>
        </w:r>
        <w:r w:rsidR="002D6942">
          <w:rPr>
            <w:noProof/>
            <w:webHidden/>
          </w:rPr>
          <w:t>34</w:t>
        </w:r>
        <w:r>
          <w:rPr>
            <w:noProof/>
            <w:webHidden/>
          </w:rPr>
          <w:fldChar w:fldCharType="end"/>
        </w:r>
      </w:hyperlink>
    </w:p>
    <w:p w14:paraId="4473FE41" w14:textId="2031D64F"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2" w:history="1">
        <w:r w:rsidRPr="008F3905">
          <w:rPr>
            <w:rStyle w:val="af7"/>
            <w:noProof/>
          </w:rPr>
          <w:t>4. Technical Environment Analysis</w:t>
        </w:r>
        <w:r>
          <w:rPr>
            <w:noProof/>
            <w:webHidden/>
          </w:rPr>
          <w:tab/>
        </w:r>
        <w:r>
          <w:rPr>
            <w:noProof/>
            <w:webHidden/>
          </w:rPr>
          <w:fldChar w:fldCharType="begin"/>
        </w:r>
        <w:r>
          <w:rPr>
            <w:noProof/>
            <w:webHidden/>
          </w:rPr>
          <w:instrText xml:space="preserve"> PAGEREF _Toc184239472 \h </w:instrText>
        </w:r>
        <w:r>
          <w:rPr>
            <w:noProof/>
            <w:webHidden/>
          </w:rPr>
        </w:r>
        <w:r>
          <w:rPr>
            <w:noProof/>
            <w:webHidden/>
          </w:rPr>
          <w:fldChar w:fldCharType="separate"/>
        </w:r>
        <w:r w:rsidR="002D6942">
          <w:rPr>
            <w:noProof/>
            <w:webHidden/>
          </w:rPr>
          <w:t>39</w:t>
        </w:r>
        <w:r>
          <w:rPr>
            <w:noProof/>
            <w:webHidden/>
          </w:rPr>
          <w:fldChar w:fldCharType="end"/>
        </w:r>
      </w:hyperlink>
    </w:p>
    <w:p w14:paraId="30EDDAD5" w14:textId="586700AB"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73" w:history="1">
        <w:r w:rsidRPr="008F3905">
          <w:rPr>
            <w:rStyle w:val="af7"/>
            <w:noProof/>
          </w:rPr>
          <w:t>Section 3 Competitive Environment Analysis</w:t>
        </w:r>
        <w:r>
          <w:rPr>
            <w:noProof/>
            <w:webHidden/>
          </w:rPr>
          <w:tab/>
        </w:r>
        <w:r>
          <w:rPr>
            <w:noProof/>
            <w:webHidden/>
          </w:rPr>
          <w:fldChar w:fldCharType="begin"/>
        </w:r>
        <w:r>
          <w:rPr>
            <w:noProof/>
            <w:webHidden/>
          </w:rPr>
          <w:instrText xml:space="preserve"> PAGEREF _Toc184239473 \h </w:instrText>
        </w:r>
        <w:r>
          <w:rPr>
            <w:noProof/>
            <w:webHidden/>
          </w:rPr>
        </w:r>
        <w:r>
          <w:rPr>
            <w:noProof/>
            <w:webHidden/>
          </w:rPr>
          <w:fldChar w:fldCharType="separate"/>
        </w:r>
        <w:r w:rsidR="002D6942">
          <w:rPr>
            <w:noProof/>
            <w:webHidden/>
          </w:rPr>
          <w:t>42</w:t>
        </w:r>
        <w:r>
          <w:rPr>
            <w:noProof/>
            <w:webHidden/>
          </w:rPr>
          <w:fldChar w:fldCharType="end"/>
        </w:r>
      </w:hyperlink>
    </w:p>
    <w:p w14:paraId="2FF0E157" w14:textId="2211E344"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4" w:history="1">
        <w:r w:rsidRPr="008F3905">
          <w:rPr>
            <w:rStyle w:val="af7"/>
            <w:noProof/>
          </w:rPr>
          <w:t>1. Competitor Competitiveness</w:t>
        </w:r>
        <w:r>
          <w:rPr>
            <w:noProof/>
            <w:webHidden/>
          </w:rPr>
          <w:tab/>
        </w:r>
        <w:r>
          <w:rPr>
            <w:noProof/>
            <w:webHidden/>
          </w:rPr>
          <w:fldChar w:fldCharType="begin"/>
        </w:r>
        <w:r>
          <w:rPr>
            <w:noProof/>
            <w:webHidden/>
          </w:rPr>
          <w:instrText xml:space="preserve"> PAGEREF _Toc184239474 \h </w:instrText>
        </w:r>
        <w:r>
          <w:rPr>
            <w:noProof/>
            <w:webHidden/>
          </w:rPr>
        </w:r>
        <w:r>
          <w:rPr>
            <w:noProof/>
            <w:webHidden/>
          </w:rPr>
          <w:fldChar w:fldCharType="separate"/>
        </w:r>
        <w:r w:rsidR="002D6942">
          <w:rPr>
            <w:noProof/>
            <w:webHidden/>
          </w:rPr>
          <w:t>42</w:t>
        </w:r>
        <w:r>
          <w:rPr>
            <w:noProof/>
            <w:webHidden/>
          </w:rPr>
          <w:fldChar w:fldCharType="end"/>
        </w:r>
      </w:hyperlink>
    </w:p>
    <w:p w14:paraId="470196C7" w14:textId="2BD8C5A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5" w:history="1">
        <w:r w:rsidRPr="008F3905">
          <w:rPr>
            <w:rStyle w:val="af7"/>
            <w:noProof/>
          </w:rPr>
          <w:t>2. Buyer Bargaining Power</w:t>
        </w:r>
        <w:r>
          <w:rPr>
            <w:noProof/>
            <w:webHidden/>
          </w:rPr>
          <w:tab/>
        </w:r>
        <w:r>
          <w:rPr>
            <w:noProof/>
            <w:webHidden/>
          </w:rPr>
          <w:fldChar w:fldCharType="begin"/>
        </w:r>
        <w:r>
          <w:rPr>
            <w:noProof/>
            <w:webHidden/>
          </w:rPr>
          <w:instrText xml:space="preserve"> PAGEREF _Toc184239475 \h </w:instrText>
        </w:r>
        <w:r>
          <w:rPr>
            <w:noProof/>
            <w:webHidden/>
          </w:rPr>
        </w:r>
        <w:r>
          <w:rPr>
            <w:noProof/>
            <w:webHidden/>
          </w:rPr>
          <w:fldChar w:fldCharType="separate"/>
        </w:r>
        <w:r w:rsidR="002D6942">
          <w:rPr>
            <w:noProof/>
            <w:webHidden/>
          </w:rPr>
          <w:t>48</w:t>
        </w:r>
        <w:r>
          <w:rPr>
            <w:noProof/>
            <w:webHidden/>
          </w:rPr>
          <w:fldChar w:fldCharType="end"/>
        </w:r>
      </w:hyperlink>
    </w:p>
    <w:p w14:paraId="230237C5" w14:textId="5FA5139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6" w:history="1">
        <w:r w:rsidRPr="008F3905">
          <w:rPr>
            <w:rStyle w:val="af7"/>
            <w:noProof/>
          </w:rPr>
          <w:t>3. Potential Entrant Entry Power</w:t>
        </w:r>
        <w:r>
          <w:rPr>
            <w:noProof/>
            <w:webHidden/>
          </w:rPr>
          <w:tab/>
        </w:r>
        <w:r>
          <w:rPr>
            <w:noProof/>
            <w:webHidden/>
          </w:rPr>
          <w:fldChar w:fldCharType="begin"/>
        </w:r>
        <w:r>
          <w:rPr>
            <w:noProof/>
            <w:webHidden/>
          </w:rPr>
          <w:instrText xml:space="preserve"> PAGEREF _Toc184239476 \h </w:instrText>
        </w:r>
        <w:r>
          <w:rPr>
            <w:noProof/>
            <w:webHidden/>
          </w:rPr>
        </w:r>
        <w:r>
          <w:rPr>
            <w:noProof/>
            <w:webHidden/>
          </w:rPr>
          <w:fldChar w:fldCharType="separate"/>
        </w:r>
        <w:r w:rsidR="002D6942">
          <w:rPr>
            <w:noProof/>
            <w:webHidden/>
          </w:rPr>
          <w:t>49</w:t>
        </w:r>
        <w:r>
          <w:rPr>
            <w:noProof/>
            <w:webHidden/>
          </w:rPr>
          <w:fldChar w:fldCharType="end"/>
        </w:r>
      </w:hyperlink>
    </w:p>
    <w:p w14:paraId="2722547D" w14:textId="0AC26C6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7" w:history="1">
        <w:r w:rsidRPr="008F3905">
          <w:rPr>
            <w:rStyle w:val="af7"/>
            <w:noProof/>
          </w:rPr>
          <w:t>4. Substitute Threat Level</w:t>
        </w:r>
        <w:r>
          <w:rPr>
            <w:noProof/>
            <w:webHidden/>
          </w:rPr>
          <w:tab/>
        </w:r>
        <w:r>
          <w:rPr>
            <w:noProof/>
            <w:webHidden/>
          </w:rPr>
          <w:fldChar w:fldCharType="begin"/>
        </w:r>
        <w:r>
          <w:rPr>
            <w:noProof/>
            <w:webHidden/>
          </w:rPr>
          <w:instrText xml:space="preserve"> PAGEREF _Toc184239477 \h </w:instrText>
        </w:r>
        <w:r>
          <w:rPr>
            <w:noProof/>
            <w:webHidden/>
          </w:rPr>
        </w:r>
        <w:r>
          <w:rPr>
            <w:noProof/>
            <w:webHidden/>
          </w:rPr>
          <w:fldChar w:fldCharType="separate"/>
        </w:r>
        <w:r w:rsidR="002D6942">
          <w:rPr>
            <w:noProof/>
            <w:webHidden/>
          </w:rPr>
          <w:t>51</w:t>
        </w:r>
        <w:r>
          <w:rPr>
            <w:noProof/>
            <w:webHidden/>
          </w:rPr>
          <w:fldChar w:fldCharType="end"/>
        </w:r>
      </w:hyperlink>
    </w:p>
    <w:p w14:paraId="6B1003AB" w14:textId="3CAC2C1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78" w:history="1">
        <w:r w:rsidRPr="008F3905">
          <w:rPr>
            <w:rStyle w:val="af7"/>
            <w:noProof/>
          </w:rPr>
          <w:t>5. Supplier Bargaining Power</w:t>
        </w:r>
        <w:r>
          <w:rPr>
            <w:noProof/>
            <w:webHidden/>
          </w:rPr>
          <w:tab/>
        </w:r>
        <w:r>
          <w:rPr>
            <w:noProof/>
            <w:webHidden/>
          </w:rPr>
          <w:fldChar w:fldCharType="begin"/>
        </w:r>
        <w:r>
          <w:rPr>
            <w:noProof/>
            <w:webHidden/>
          </w:rPr>
          <w:instrText xml:space="preserve"> PAGEREF _Toc184239478 \h </w:instrText>
        </w:r>
        <w:r>
          <w:rPr>
            <w:noProof/>
            <w:webHidden/>
          </w:rPr>
        </w:r>
        <w:r>
          <w:rPr>
            <w:noProof/>
            <w:webHidden/>
          </w:rPr>
          <w:fldChar w:fldCharType="separate"/>
        </w:r>
        <w:r w:rsidR="002D6942">
          <w:rPr>
            <w:noProof/>
            <w:webHidden/>
          </w:rPr>
          <w:t>51</w:t>
        </w:r>
        <w:r>
          <w:rPr>
            <w:noProof/>
            <w:webHidden/>
          </w:rPr>
          <w:fldChar w:fldCharType="end"/>
        </w:r>
      </w:hyperlink>
    </w:p>
    <w:p w14:paraId="6069A32B" w14:textId="489451BE"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79" w:history="1">
        <w:r w:rsidRPr="008F3905">
          <w:rPr>
            <w:rStyle w:val="af7"/>
            <w:noProof/>
          </w:rPr>
          <w:t>Section 4 SWOT Analytical Method</w:t>
        </w:r>
        <w:r>
          <w:rPr>
            <w:noProof/>
            <w:webHidden/>
          </w:rPr>
          <w:tab/>
        </w:r>
        <w:r>
          <w:rPr>
            <w:noProof/>
            <w:webHidden/>
          </w:rPr>
          <w:fldChar w:fldCharType="begin"/>
        </w:r>
        <w:r>
          <w:rPr>
            <w:noProof/>
            <w:webHidden/>
          </w:rPr>
          <w:instrText xml:space="preserve"> PAGEREF _Toc184239479 \h </w:instrText>
        </w:r>
        <w:r>
          <w:rPr>
            <w:noProof/>
            <w:webHidden/>
          </w:rPr>
        </w:r>
        <w:r>
          <w:rPr>
            <w:noProof/>
            <w:webHidden/>
          </w:rPr>
          <w:fldChar w:fldCharType="separate"/>
        </w:r>
        <w:r w:rsidR="002D6942">
          <w:rPr>
            <w:noProof/>
            <w:webHidden/>
          </w:rPr>
          <w:t>52</w:t>
        </w:r>
        <w:r>
          <w:rPr>
            <w:noProof/>
            <w:webHidden/>
          </w:rPr>
          <w:fldChar w:fldCharType="end"/>
        </w:r>
      </w:hyperlink>
    </w:p>
    <w:p w14:paraId="4FA57F9D" w14:textId="06E52FB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0" w:history="1">
        <w:r w:rsidRPr="008F3905">
          <w:rPr>
            <w:rStyle w:val="af7"/>
            <w:noProof/>
          </w:rPr>
          <w:t>1. Advantage Analysis</w:t>
        </w:r>
        <w:r>
          <w:rPr>
            <w:noProof/>
            <w:webHidden/>
          </w:rPr>
          <w:tab/>
        </w:r>
        <w:r>
          <w:rPr>
            <w:noProof/>
            <w:webHidden/>
          </w:rPr>
          <w:fldChar w:fldCharType="begin"/>
        </w:r>
        <w:r>
          <w:rPr>
            <w:noProof/>
            <w:webHidden/>
          </w:rPr>
          <w:instrText xml:space="preserve"> PAGEREF _Toc184239480 \h </w:instrText>
        </w:r>
        <w:r>
          <w:rPr>
            <w:noProof/>
            <w:webHidden/>
          </w:rPr>
        </w:r>
        <w:r>
          <w:rPr>
            <w:noProof/>
            <w:webHidden/>
          </w:rPr>
          <w:fldChar w:fldCharType="separate"/>
        </w:r>
        <w:r w:rsidR="002D6942">
          <w:rPr>
            <w:noProof/>
            <w:webHidden/>
          </w:rPr>
          <w:t>52</w:t>
        </w:r>
        <w:r>
          <w:rPr>
            <w:noProof/>
            <w:webHidden/>
          </w:rPr>
          <w:fldChar w:fldCharType="end"/>
        </w:r>
      </w:hyperlink>
    </w:p>
    <w:p w14:paraId="1B1D7F75" w14:textId="2F0357D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1" w:history="1">
        <w:r w:rsidRPr="008F3905">
          <w:rPr>
            <w:rStyle w:val="af7"/>
            <w:noProof/>
          </w:rPr>
          <w:t>2. Disadvantage Analysis</w:t>
        </w:r>
        <w:r>
          <w:rPr>
            <w:noProof/>
            <w:webHidden/>
          </w:rPr>
          <w:tab/>
        </w:r>
        <w:r>
          <w:rPr>
            <w:noProof/>
            <w:webHidden/>
          </w:rPr>
          <w:fldChar w:fldCharType="begin"/>
        </w:r>
        <w:r>
          <w:rPr>
            <w:noProof/>
            <w:webHidden/>
          </w:rPr>
          <w:instrText xml:space="preserve"> PAGEREF _Toc184239481 \h </w:instrText>
        </w:r>
        <w:r>
          <w:rPr>
            <w:noProof/>
            <w:webHidden/>
          </w:rPr>
        </w:r>
        <w:r>
          <w:rPr>
            <w:noProof/>
            <w:webHidden/>
          </w:rPr>
          <w:fldChar w:fldCharType="separate"/>
        </w:r>
        <w:r w:rsidR="002D6942">
          <w:rPr>
            <w:noProof/>
            <w:webHidden/>
          </w:rPr>
          <w:t>54</w:t>
        </w:r>
        <w:r>
          <w:rPr>
            <w:noProof/>
            <w:webHidden/>
          </w:rPr>
          <w:fldChar w:fldCharType="end"/>
        </w:r>
      </w:hyperlink>
    </w:p>
    <w:p w14:paraId="55AF61AD" w14:textId="0D42B978"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2" w:history="1">
        <w:r w:rsidRPr="008F3905">
          <w:rPr>
            <w:rStyle w:val="af7"/>
            <w:noProof/>
          </w:rPr>
          <w:t>3. Opportunity Analysis</w:t>
        </w:r>
        <w:r>
          <w:rPr>
            <w:noProof/>
            <w:webHidden/>
          </w:rPr>
          <w:tab/>
        </w:r>
        <w:r>
          <w:rPr>
            <w:noProof/>
            <w:webHidden/>
          </w:rPr>
          <w:fldChar w:fldCharType="begin"/>
        </w:r>
        <w:r>
          <w:rPr>
            <w:noProof/>
            <w:webHidden/>
          </w:rPr>
          <w:instrText xml:space="preserve"> PAGEREF _Toc184239482 \h </w:instrText>
        </w:r>
        <w:r>
          <w:rPr>
            <w:noProof/>
            <w:webHidden/>
          </w:rPr>
        </w:r>
        <w:r>
          <w:rPr>
            <w:noProof/>
            <w:webHidden/>
          </w:rPr>
          <w:fldChar w:fldCharType="separate"/>
        </w:r>
        <w:r w:rsidR="002D6942">
          <w:rPr>
            <w:noProof/>
            <w:webHidden/>
          </w:rPr>
          <w:t>56</w:t>
        </w:r>
        <w:r>
          <w:rPr>
            <w:noProof/>
            <w:webHidden/>
          </w:rPr>
          <w:fldChar w:fldCharType="end"/>
        </w:r>
      </w:hyperlink>
    </w:p>
    <w:p w14:paraId="44431033" w14:textId="37F3438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3" w:history="1">
        <w:r w:rsidRPr="008F3905">
          <w:rPr>
            <w:rStyle w:val="af7"/>
            <w:noProof/>
          </w:rPr>
          <w:t>4. Threat Analysis</w:t>
        </w:r>
        <w:r>
          <w:rPr>
            <w:noProof/>
            <w:webHidden/>
          </w:rPr>
          <w:tab/>
        </w:r>
        <w:r>
          <w:rPr>
            <w:noProof/>
            <w:webHidden/>
          </w:rPr>
          <w:fldChar w:fldCharType="begin"/>
        </w:r>
        <w:r>
          <w:rPr>
            <w:noProof/>
            <w:webHidden/>
          </w:rPr>
          <w:instrText xml:space="preserve"> PAGEREF _Toc184239483 \h </w:instrText>
        </w:r>
        <w:r>
          <w:rPr>
            <w:noProof/>
            <w:webHidden/>
          </w:rPr>
        </w:r>
        <w:r>
          <w:rPr>
            <w:noProof/>
            <w:webHidden/>
          </w:rPr>
          <w:fldChar w:fldCharType="separate"/>
        </w:r>
        <w:r w:rsidR="002D6942">
          <w:rPr>
            <w:noProof/>
            <w:webHidden/>
          </w:rPr>
          <w:t>57</w:t>
        </w:r>
        <w:r>
          <w:rPr>
            <w:noProof/>
            <w:webHidden/>
          </w:rPr>
          <w:fldChar w:fldCharType="end"/>
        </w:r>
      </w:hyperlink>
    </w:p>
    <w:p w14:paraId="5BD15303" w14:textId="55FCE065" w:rsidR="00514BF0" w:rsidRDefault="00514BF0">
      <w:pPr>
        <w:pStyle w:val="TOC1"/>
        <w:rPr>
          <w:rFonts w:asciiTheme="minorHAnsi" w:eastAsiaTheme="minorEastAsia" w:hAnsiTheme="minorHAnsi"/>
          <w:b w:val="0"/>
          <w:bCs w:val="0"/>
          <w:noProof/>
          <w:sz w:val="22"/>
          <w:szCs w:val="24"/>
          <w14:ligatures w14:val="standardContextual"/>
        </w:rPr>
      </w:pPr>
      <w:hyperlink w:anchor="_Toc184239484" w:history="1">
        <w:r w:rsidRPr="008F3905">
          <w:rPr>
            <w:rStyle w:val="af7"/>
            <w:noProof/>
          </w:rPr>
          <w:t>Chapter 4 Y Company's Marketing Status and Problems</w:t>
        </w:r>
        <w:r>
          <w:rPr>
            <w:noProof/>
            <w:webHidden/>
          </w:rPr>
          <w:tab/>
        </w:r>
        <w:r>
          <w:rPr>
            <w:noProof/>
            <w:webHidden/>
          </w:rPr>
          <w:fldChar w:fldCharType="begin"/>
        </w:r>
        <w:r>
          <w:rPr>
            <w:noProof/>
            <w:webHidden/>
          </w:rPr>
          <w:instrText xml:space="preserve"> PAGEREF _Toc184239484 \h </w:instrText>
        </w:r>
        <w:r>
          <w:rPr>
            <w:noProof/>
            <w:webHidden/>
          </w:rPr>
        </w:r>
        <w:r>
          <w:rPr>
            <w:noProof/>
            <w:webHidden/>
          </w:rPr>
          <w:fldChar w:fldCharType="separate"/>
        </w:r>
        <w:r w:rsidR="002D6942">
          <w:rPr>
            <w:noProof/>
            <w:webHidden/>
          </w:rPr>
          <w:t>59</w:t>
        </w:r>
        <w:r>
          <w:rPr>
            <w:noProof/>
            <w:webHidden/>
          </w:rPr>
          <w:fldChar w:fldCharType="end"/>
        </w:r>
      </w:hyperlink>
    </w:p>
    <w:p w14:paraId="086A75CE" w14:textId="704F22B2"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85" w:history="1">
        <w:r w:rsidRPr="008F3905">
          <w:rPr>
            <w:rStyle w:val="af7"/>
            <w:noProof/>
          </w:rPr>
          <w:t>Section 1 Y Company Products</w:t>
        </w:r>
        <w:r>
          <w:rPr>
            <w:noProof/>
            <w:webHidden/>
          </w:rPr>
          <w:tab/>
        </w:r>
        <w:r>
          <w:rPr>
            <w:noProof/>
            <w:webHidden/>
          </w:rPr>
          <w:fldChar w:fldCharType="begin"/>
        </w:r>
        <w:r>
          <w:rPr>
            <w:noProof/>
            <w:webHidden/>
          </w:rPr>
          <w:instrText xml:space="preserve"> PAGEREF _Toc184239485 \h </w:instrText>
        </w:r>
        <w:r>
          <w:rPr>
            <w:noProof/>
            <w:webHidden/>
          </w:rPr>
        </w:r>
        <w:r>
          <w:rPr>
            <w:noProof/>
            <w:webHidden/>
          </w:rPr>
          <w:fldChar w:fldCharType="separate"/>
        </w:r>
        <w:r w:rsidR="002D6942">
          <w:rPr>
            <w:noProof/>
            <w:webHidden/>
          </w:rPr>
          <w:t>59</w:t>
        </w:r>
        <w:r>
          <w:rPr>
            <w:noProof/>
            <w:webHidden/>
          </w:rPr>
          <w:fldChar w:fldCharType="end"/>
        </w:r>
      </w:hyperlink>
    </w:p>
    <w:p w14:paraId="77361FE6" w14:textId="545584A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6" w:history="1">
        <w:r w:rsidRPr="008F3905">
          <w:rPr>
            <w:rStyle w:val="af7"/>
            <w:noProof/>
          </w:rPr>
          <w:t>1. Optometry Product Introduction</w:t>
        </w:r>
        <w:r>
          <w:rPr>
            <w:noProof/>
            <w:webHidden/>
          </w:rPr>
          <w:tab/>
        </w:r>
        <w:r>
          <w:rPr>
            <w:noProof/>
            <w:webHidden/>
          </w:rPr>
          <w:fldChar w:fldCharType="begin"/>
        </w:r>
        <w:r>
          <w:rPr>
            <w:noProof/>
            <w:webHidden/>
          </w:rPr>
          <w:instrText xml:space="preserve"> PAGEREF _Toc184239486 \h </w:instrText>
        </w:r>
        <w:r>
          <w:rPr>
            <w:noProof/>
            <w:webHidden/>
          </w:rPr>
        </w:r>
        <w:r>
          <w:rPr>
            <w:noProof/>
            <w:webHidden/>
          </w:rPr>
          <w:fldChar w:fldCharType="separate"/>
        </w:r>
        <w:r w:rsidR="002D6942">
          <w:rPr>
            <w:noProof/>
            <w:webHidden/>
          </w:rPr>
          <w:t>59</w:t>
        </w:r>
        <w:r>
          <w:rPr>
            <w:noProof/>
            <w:webHidden/>
          </w:rPr>
          <w:fldChar w:fldCharType="end"/>
        </w:r>
      </w:hyperlink>
    </w:p>
    <w:p w14:paraId="7272A001" w14:textId="6EF1976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7" w:history="1">
        <w:r w:rsidRPr="008F3905">
          <w:rPr>
            <w:rStyle w:val="af7"/>
            <w:noProof/>
          </w:rPr>
          <w:t>2. Cataract Product Introduction</w:t>
        </w:r>
        <w:r>
          <w:rPr>
            <w:noProof/>
            <w:webHidden/>
          </w:rPr>
          <w:tab/>
        </w:r>
        <w:r>
          <w:rPr>
            <w:noProof/>
            <w:webHidden/>
          </w:rPr>
          <w:fldChar w:fldCharType="begin"/>
        </w:r>
        <w:r>
          <w:rPr>
            <w:noProof/>
            <w:webHidden/>
          </w:rPr>
          <w:instrText xml:space="preserve"> PAGEREF _Toc184239487 \h </w:instrText>
        </w:r>
        <w:r>
          <w:rPr>
            <w:noProof/>
            <w:webHidden/>
          </w:rPr>
        </w:r>
        <w:r>
          <w:rPr>
            <w:noProof/>
            <w:webHidden/>
          </w:rPr>
          <w:fldChar w:fldCharType="separate"/>
        </w:r>
        <w:r w:rsidR="002D6942">
          <w:rPr>
            <w:noProof/>
            <w:webHidden/>
          </w:rPr>
          <w:t>59</w:t>
        </w:r>
        <w:r>
          <w:rPr>
            <w:noProof/>
            <w:webHidden/>
          </w:rPr>
          <w:fldChar w:fldCharType="end"/>
        </w:r>
      </w:hyperlink>
    </w:p>
    <w:p w14:paraId="32714452" w14:textId="641F8A0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88" w:history="1">
        <w:r w:rsidRPr="008F3905">
          <w:rPr>
            <w:rStyle w:val="af7"/>
            <w:noProof/>
          </w:rPr>
          <w:t>3. Fundus Disease Product Introduction</w:t>
        </w:r>
        <w:r>
          <w:rPr>
            <w:noProof/>
            <w:webHidden/>
          </w:rPr>
          <w:tab/>
        </w:r>
        <w:r>
          <w:rPr>
            <w:noProof/>
            <w:webHidden/>
          </w:rPr>
          <w:fldChar w:fldCharType="begin"/>
        </w:r>
        <w:r>
          <w:rPr>
            <w:noProof/>
            <w:webHidden/>
          </w:rPr>
          <w:instrText xml:space="preserve"> PAGEREF _Toc184239488 \h </w:instrText>
        </w:r>
        <w:r>
          <w:rPr>
            <w:noProof/>
            <w:webHidden/>
          </w:rPr>
        </w:r>
        <w:r>
          <w:rPr>
            <w:noProof/>
            <w:webHidden/>
          </w:rPr>
          <w:fldChar w:fldCharType="separate"/>
        </w:r>
        <w:r w:rsidR="002D6942">
          <w:rPr>
            <w:noProof/>
            <w:webHidden/>
          </w:rPr>
          <w:t>61</w:t>
        </w:r>
        <w:r>
          <w:rPr>
            <w:noProof/>
            <w:webHidden/>
          </w:rPr>
          <w:fldChar w:fldCharType="end"/>
        </w:r>
      </w:hyperlink>
    </w:p>
    <w:p w14:paraId="3E56BE4E" w14:textId="5E866004"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89" w:history="1">
        <w:r w:rsidRPr="008F3905">
          <w:rPr>
            <w:rStyle w:val="af7"/>
            <w:noProof/>
          </w:rPr>
          <w:t>Section 2 Analysis of the Current Marketing Status</w:t>
        </w:r>
        <w:r>
          <w:rPr>
            <w:noProof/>
            <w:webHidden/>
          </w:rPr>
          <w:tab/>
        </w:r>
        <w:r>
          <w:rPr>
            <w:noProof/>
            <w:webHidden/>
          </w:rPr>
          <w:fldChar w:fldCharType="begin"/>
        </w:r>
        <w:r>
          <w:rPr>
            <w:noProof/>
            <w:webHidden/>
          </w:rPr>
          <w:instrText xml:space="preserve"> PAGEREF _Toc184239489 \h </w:instrText>
        </w:r>
        <w:r>
          <w:rPr>
            <w:noProof/>
            <w:webHidden/>
          </w:rPr>
        </w:r>
        <w:r>
          <w:rPr>
            <w:noProof/>
            <w:webHidden/>
          </w:rPr>
          <w:fldChar w:fldCharType="separate"/>
        </w:r>
        <w:r w:rsidR="002D6942">
          <w:rPr>
            <w:noProof/>
            <w:webHidden/>
          </w:rPr>
          <w:t>62</w:t>
        </w:r>
        <w:r>
          <w:rPr>
            <w:noProof/>
            <w:webHidden/>
          </w:rPr>
          <w:fldChar w:fldCharType="end"/>
        </w:r>
      </w:hyperlink>
    </w:p>
    <w:p w14:paraId="20CF78E0" w14:textId="7E92E63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0" w:history="1">
        <w:r w:rsidRPr="008F3905">
          <w:rPr>
            <w:rStyle w:val="af7"/>
            <w:noProof/>
          </w:rPr>
          <w:t>1. Analysis of Marketing Performance</w:t>
        </w:r>
        <w:r>
          <w:rPr>
            <w:noProof/>
            <w:webHidden/>
          </w:rPr>
          <w:tab/>
        </w:r>
        <w:r>
          <w:rPr>
            <w:noProof/>
            <w:webHidden/>
          </w:rPr>
          <w:fldChar w:fldCharType="begin"/>
        </w:r>
        <w:r>
          <w:rPr>
            <w:noProof/>
            <w:webHidden/>
          </w:rPr>
          <w:instrText xml:space="preserve"> PAGEREF _Toc184239490 \h </w:instrText>
        </w:r>
        <w:r>
          <w:rPr>
            <w:noProof/>
            <w:webHidden/>
          </w:rPr>
        </w:r>
        <w:r>
          <w:rPr>
            <w:noProof/>
            <w:webHidden/>
          </w:rPr>
          <w:fldChar w:fldCharType="separate"/>
        </w:r>
        <w:r w:rsidR="002D6942">
          <w:rPr>
            <w:noProof/>
            <w:webHidden/>
          </w:rPr>
          <w:t>62</w:t>
        </w:r>
        <w:r>
          <w:rPr>
            <w:noProof/>
            <w:webHidden/>
          </w:rPr>
          <w:fldChar w:fldCharType="end"/>
        </w:r>
      </w:hyperlink>
    </w:p>
    <w:p w14:paraId="525CE83D" w14:textId="67A80EE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1" w:history="1">
        <w:r w:rsidRPr="008F3905">
          <w:rPr>
            <w:rStyle w:val="af7"/>
            <w:noProof/>
          </w:rPr>
          <w:t>2. Current Status of Marketing Strategy</w:t>
        </w:r>
        <w:r>
          <w:rPr>
            <w:noProof/>
            <w:webHidden/>
          </w:rPr>
          <w:tab/>
        </w:r>
        <w:r>
          <w:rPr>
            <w:noProof/>
            <w:webHidden/>
          </w:rPr>
          <w:fldChar w:fldCharType="begin"/>
        </w:r>
        <w:r>
          <w:rPr>
            <w:noProof/>
            <w:webHidden/>
          </w:rPr>
          <w:instrText xml:space="preserve"> PAGEREF _Toc184239491 \h </w:instrText>
        </w:r>
        <w:r>
          <w:rPr>
            <w:noProof/>
            <w:webHidden/>
          </w:rPr>
        </w:r>
        <w:r>
          <w:rPr>
            <w:noProof/>
            <w:webHidden/>
          </w:rPr>
          <w:fldChar w:fldCharType="separate"/>
        </w:r>
        <w:r w:rsidR="002D6942">
          <w:rPr>
            <w:noProof/>
            <w:webHidden/>
          </w:rPr>
          <w:t>66</w:t>
        </w:r>
        <w:r>
          <w:rPr>
            <w:noProof/>
            <w:webHidden/>
          </w:rPr>
          <w:fldChar w:fldCharType="end"/>
        </w:r>
      </w:hyperlink>
    </w:p>
    <w:p w14:paraId="51465535" w14:textId="55FA95EA"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92" w:history="1">
        <w:r w:rsidRPr="008F3905">
          <w:rPr>
            <w:rStyle w:val="af7"/>
            <w:noProof/>
          </w:rPr>
          <w:t>Section 3 Research and Analysis of Marketing Strategy Issues</w:t>
        </w:r>
        <w:r>
          <w:rPr>
            <w:noProof/>
            <w:webHidden/>
          </w:rPr>
          <w:tab/>
        </w:r>
        <w:r>
          <w:rPr>
            <w:noProof/>
            <w:webHidden/>
          </w:rPr>
          <w:fldChar w:fldCharType="begin"/>
        </w:r>
        <w:r>
          <w:rPr>
            <w:noProof/>
            <w:webHidden/>
          </w:rPr>
          <w:instrText xml:space="preserve"> PAGEREF _Toc184239492 \h </w:instrText>
        </w:r>
        <w:r>
          <w:rPr>
            <w:noProof/>
            <w:webHidden/>
          </w:rPr>
        </w:r>
        <w:r>
          <w:rPr>
            <w:noProof/>
            <w:webHidden/>
          </w:rPr>
          <w:fldChar w:fldCharType="separate"/>
        </w:r>
        <w:r w:rsidR="002D6942">
          <w:rPr>
            <w:noProof/>
            <w:webHidden/>
          </w:rPr>
          <w:t>70</w:t>
        </w:r>
        <w:r>
          <w:rPr>
            <w:noProof/>
            <w:webHidden/>
          </w:rPr>
          <w:fldChar w:fldCharType="end"/>
        </w:r>
      </w:hyperlink>
    </w:p>
    <w:p w14:paraId="123FC56C" w14:textId="4639682F"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3" w:history="1">
        <w:r w:rsidRPr="008F3905">
          <w:rPr>
            <w:rStyle w:val="af7"/>
            <w:noProof/>
          </w:rPr>
          <w:t>1. Interview Research and Analysis</w:t>
        </w:r>
        <w:r>
          <w:rPr>
            <w:noProof/>
            <w:webHidden/>
          </w:rPr>
          <w:tab/>
        </w:r>
        <w:r>
          <w:rPr>
            <w:noProof/>
            <w:webHidden/>
          </w:rPr>
          <w:fldChar w:fldCharType="begin"/>
        </w:r>
        <w:r>
          <w:rPr>
            <w:noProof/>
            <w:webHidden/>
          </w:rPr>
          <w:instrText xml:space="preserve"> PAGEREF _Toc184239493 \h </w:instrText>
        </w:r>
        <w:r>
          <w:rPr>
            <w:noProof/>
            <w:webHidden/>
          </w:rPr>
        </w:r>
        <w:r>
          <w:rPr>
            <w:noProof/>
            <w:webHidden/>
          </w:rPr>
          <w:fldChar w:fldCharType="separate"/>
        </w:r>
        <w:r w:rsidR="002D6942">
          <w:rPr>
            <w:noProof/>
            <w:webHidden/>
          </w:rPr>
          <w:t>70</w:t>
        </w:r>
        <w:r>
          <w:rPr>
            <w:noProof/>
            <w:webHidden/>
          </w:rPr>
          <w:fldChar w:fldCharType="end"/>
        </w:r>
      </w:hyperlink>
    </w:p>
    <w:p w14:paraId="33857AAE" w14:textId="01AC43B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4" w:history="1">
        <w:r w:rsidRPr="008F3905">
          <w:rPr>
            <w:rStyle w:val="af7"/>
            <w:noProof/>
          </w:rPr>
          <w:t>2. Questionnaire Research and Analysis</w:t>
        </w:r>
        <w:r>
          <w:rPr>
            <w:noProof/>
            <w:webHidden/>
          </w:rPr>
          <w:tab/>
        </w:r>
        <w:r>
          <w:rPr>
            <w:noProof/>
            <w:webHidden/>
          </w:rPr>
          <w:fldChar w:fldCharType="begin"/>
        </w:r>
        <w:r>
          <w:rPr>
            <w:noProof/>
            <w:webHidden/>
          </w:rPr>
          <w:instrText xml:space="preserve"> PAGEREF _Toc184239494 \h </w:instrText>
        </w:r>
        <w:r>
          <w:rPr>
            <w:noProof/>
            <w:webHidden/>
          </w:rPr>
        </w:r>
        <w:r>
          <w:rPr>
            <w:noProof/>
            <w:webHidden/>
          </w:rPr>
          <w:fldChar w:fldCharType="separate"/>
        </w:r>
        <w:r w:rsidR="002D6942">
          <w:rPr>
            <w:noProof/>
            <w:webHidden/>
          </w:rPr>
          <w:t>72</w:t>
        </w:r>
        <w:r>
          <w:rPr>
            <w:noProof/>
            <w:webHidden/>
          </w:rPr>
          <w:fldChar w:fldCharType="end"/>
        </w:r>
      </w:hyperlink>
    </w:p>
    <w:p w14:paraId="22C032C4" w14:textId="7A5B3443"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495" w:history="1">
        <w:r w:rsidRPr="008F3905">
          <w:rPr>
            <w:rStyle w:val="af7"/>
            <w:noProof/>
          </w:rPr>
          <w:t>Section 4 Problems Existing in Marketing Strategy</w:t>
        </w:r>
        <w:r>
          <w:rPr>
            <w:noProof/>
            <w:webHidden/>
          </w:rPr>
          <w:tab/>
        </w:r>
        <w:r>
          <w:rPr>
            <w:noProof/>
            <w:webHidden/>
          </w:rPr>
          <w:fldChar w:fldCharType="begin"/>
        </w:r>
        <w:r>
          <w:rPr>
            <w:noProof/>
            <w:webHidden/>
          </w:rPr>
          <w:instrText xml:space="preserve"> PAGEREF _Toc184239495 \h </w:instrText>
        </w:r>
        <w:r>
          <w:rPr>
            <w:noProof/>
            <w:webHidden/>
          </w:rPr>
        </w:r>
        <w:r>
          <w:rPr>
            <w:noProof/>
            <w:webHidden/>
          </w:rPr>
          <w:fldChar w:fldCharType="separate"/>
        </w:r>
        <w:r w:rsidR="002D6942">
          <w:rPr>
            <w:noProof/>
            <w:webHidden/>
          </w:rPr>
          <w:t>76</w:t>
        </w:r>
        <w:r>
          <w:rPr>
            <w:noProof/>
            <w:webHidden/>
          </w:rPr>
          <w:fldChar w:fldCharType="end"/>
        </w:r>
      </w:hyperlink>
    </w:p>
    <w:p w14:paraId="42683C9B" w14:textId="0FE828A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6" w:history="1">
        <w:r w:rsidRPr="008F3905">
          <w:rPr>
            <w:rStyle w:val="af7"/>
            <w:noProof/>
          </w:rPr>
          <w:t>1. Brand Positioning Issues</w:t>
        </w:r>
        <w:r>
          <w:rPr>
            <w:noProof/>
            <w:webHidden/>
          </w:rPr>
          <w:tab/>
        </w:r>
        <w:r>
          <w:rPr>
            <w:noProof/>
            <w:webHidden/>
          </w:rPr>
          <w:fldChar w:fldCharType="begin"/>
        </w:r>
        <w:r>
          <w:rPr>
            <w:noProof/>
            <w:webHidden/>
          </w:rPr>
          <w:instrText xml:space="preserve"> PAGEREF _Toc184239496 \h </w:instrText>
        </w:r>
        <w:r>
          <w:rPr>
            <w:noProof/>
            <w:webHidden/>
          </w:rPr>
        </w:r>
        <w:r>
          <w:rPr>
            <w:noProof/>
            <w:webHidden/>
          </w:rPr>
          <w:fldChar w:fldCharType="separate"/>
        </w:r>
        <w:r w:rsidR="002D6942">
          <w:rPr>
            <w:noProof/>
            <w:webHidden/>
          </w:rPr>
          <w:t>76</w:t>
        </w:r>
        <w:r>
          <w:rPr>
            <w:noProof/>
            <w:webHidden/>
          </w:rPr>
          <w:fldChar w:fldCharType="end"/>
        </w:r>
      </w:hyperlink>
    </w:p>
    <w:p w14:paraId="33E9D103" w14:textId="5A77D2B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7" w:history="1">
        <w:r w:rsidRPr="008F3905">
          <w:rPr>
            <w:rStyle w:val="af7"/>
            <w:noProof/>
          </w:rPr>
          <w:t>2. Product Structure Issues</w:t>
        </w:r>
        <w:r>
          <w:rPr>
            <w:noProof/>
            <w:webHidden/>
          </w:rPr>
          <w:tab/>
        </w:r>
        <w:r>
          <w:rPr>
            <w:noProof/>
            <w:webHidden/>
          </w:rPr>
          <w:fldChar w:fldCharType="begin"/>
        </w:r>
        <w:r>
          <w:rPr>
            <w:noProof/>
            <w:webHidden/>
          </w:rPr>
          <w:instrText xml:space="preserve"> PAGEREF _Toc184239497 \h </w:instrText>
        </w:r>
        <w:r>
          <w:rPr>
            <w:noProof/>
            <w:webHidden/>
          </w:rPr>
        </w:r>
        <w:r>
          <w:rPr>
            <w:noProof/>
            <w:webHidden/>
          </w:rPr>
          <w:fldChar w:fldCharType="separate"/>
        </w:r>
        <w:r w:rsidR="002D6942">
          <w:rPr>
            <w:noProof/>
            <w:webHidden/>
          </w:rPr>
          <w:t>77</w:t>
        </w:r>
        <w:r>
          <w:rPr>
            <w:noProof/>
            <w:webHidden/>
          </w:rPr>
          <w:fldChar w:fldCharType="end"/>
        </w:r>
      </w:hyperlink>
    </w:p>
    <w:p w14:paraId="2C043D9A" w14:textId="4458A00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8" w:history="1">
        <w:r w:rsidRPr="008F3905">
          <w:rPr>
            <w:rStyle w:val="af7"/>
            <w:noProof/>
          </w:rPr>
          <w:t>3. Market Pricing Issues</w:t>
        </w:r>
        <w:r>
          <w:rPr>
            <w:noProof/>
            <w:webHidden/>
          </w:rPr>
          <w:tab/>
        </w:r>
        <w:r>
          <w:rPr>
            <w:noProof/>
            <w:webHidden/>
          </w:rPr>
          <w:fldChar w:fldCharType="begin"/>
        </w:r>
        <w:r>
          <w:rPr>
            <w:noProof/>
            <w:webHidden/>
          </w:rPr>
          <w:instrText xml:space="preserve"> PAGEREF _Toc184239498 \h </w:instrText>
        </w:r>
        <w:r>
          <w:rPr>
            <w:noProof/>
            <w:webHidden/>
          </w:rPr>
        </w:r>
        <w:r>
          <w:rPr>
            <w:noProof/>
            <w:webHidden/>
          </w:rPr>
          <w:fldChar w:fldCharType="separate"/>
        </w:r>
        <w:r w:rsidR="002D6942">
          <w:rPr>
            <w:noProof/>
            <w:webHidden/>
          </w:rPr>
          <w:t>78</w:t>
        </w:r>
        <w:r>
          <w:rPr>
            <w:noProof/>
            <w:webHidden/>
          </w:rPr>
          <w:fldChar w:fldCharType="end"/>
        </w:r>
      </w:hyperlink>
    </w:p>
    <w:p w14:paraId="39BC0ACC" w14:textId="08048B59"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499" w:history="1">
        <w:r w:rsidRPr="008F3905">
          <w:rPr>
            <w:rStyle w:val="af7"/>
            <w:noProof/>
          </w:rPr>
          <w:t>4. Promotional Issues</w:t>
        </w:r>
        <w:r>
          <w:rPr>
            <w:noProof/>
            <w:webHidden/>
          </w:rPr>
          <w:tab/>
        </w:r>
        <w:r>
          <w:rPr>
            <w:noProof/>
            <w:webHidden/>
          </w:rPr>
          <w:fldChar w:fldCharType="begin"/>
        </w:r>
        <w:r>
          <w:rPr>
            <w:noProof/>
            <w:webHidden/>
          </w:rPr>
          <w:instrText xml:space="preserve"> PAGEREF _Toc184239499 \h </w:instrText>
        </w:r>
        <w:r>
          <w:rPr>
            <w:noProof/>
            <w:webHidden/>
          </w:rPr>
        </w:r>
        <w:r>
          <w:rPr>
            <w:noProof/>
            <w:webHidden/>
          </w:rPr>
          <w:fldChar w:fldCharType="separate"/>
        </w:r>
        <w:r w:rsidR="002D6942">
          <w:rPr>
            <w:noProof/>
            <w:webHidden/>
          </w:rPr>
          <w:t>79</w:t>
        </w:r>
        <w:r>
          <w:rPr>
            <w:noProof/>
            <w:webHidden/>
          </w:rPr>
          <w:fldChar w:fldCharType="end"/>
        </w:r>
      </w:hyperlink>
    </w:p>
    <w:p w14:paraId="7DF70361" w14:textId="2D8E8EB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0" w:history="1">
        <w:r w:rsidRPr="008F3905">
          <w:rPr>
            <w:rStyle w:val="af7"/>
            <w:noProof/>
          </w:rPr>
          <w:t>5. Marketing Channel Issues</w:t>
        </w:r>
        <w:r>
          <w:rPr>
            <w:noProof/>
            <w:webHidden/>
          </w:rPr>
          <w:tab/>
        </w:r>
        <w:r>
          <w:rPr>
            <w:noProof/>
            <w:webHidden/>
          </w:rPr>
          <w:fldChar w:fldCharType="begin"/>
        </w:r>
        <w:r>
          <w:rPr>
            <w:noProof/>
            <w:webHidden/>
          </w:rPr>
          <w:instrText xml:space="preserve"> PAGEREF _Toc184239500 \h </w:instrText>
        </w:r>
        <w:r>
          <w:rPr>
            <w:noProof/>
            <w:webHidden/>
          </w:rPr>
        </w:r>
        <w:r>
          <w:rPr>
            <w:noProof/>
            <w:webHidden/>
          </w:rPr>
          <w:fldChar w:fldCharType="separate"/>
        </w:r>
        <w:r w:rsidR="002D6942">
          <w:rPr>
            <w:noProof/>
            <w:webHidden/>
          </w:rPr>
          <w:t>80</w:t>
        </w:r>
        <w:r>
          <w:rPr>
            <w:noProof/>
            <w:webHidden/>
          </w:rPr>
          <w:fldChar w:fldCharType="end"/>
        </w:r>
      </w:hyperlink>
    </w:p>
    <w:p w14:paraId="0849A730" w14:textId="5ADBC8F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1" w:history="1">
        <w:r w:rsidRPr="008F3905">
          <w:rPr>
            <w:rStyle w:val="af7"/>
            <w:noProof/>
          </w:rPr>
          <w:t>6. Personnel Issues</w:t>
        </w:r>
        <w:r>
          <w:rPr>
            <w:noProof/>
            <w:webHidden/>
          </w:rPr>
          <w:tab/>
        </w:r>
        <w:r>
          <w:rPr>
            <w:noProof/>
            <w:webHidden/>
          </w:rPr>
          <w:fldChar w:fldCharType="begin"/>
        </w:r>
        <w:r>
          <w:rPr>
            <w:noProof/>
            <w:webHidden/>
          </w:rPr>
          <w:instrText xml:space="preserve"> PAGEREF _Toc184239501 \h </w:instrText>
        </w:r>
        <w:r>
          <w:rPr>
            <w:noProof/>
            <w:webHidden/>
          </w:rPr>
        </w:r>
        <w:r>
          <w:rPr>
            <w:noProof/>
            <w:webHidden/>
          </w:rPr>
          <w:fldChar w:fldCharType="separate"/>
        </w:r>
        <w:r w:rsidR="002D6942">
          <w:rPr>
            <w:noProof/>
            <w:webHidden/>
          </w:rPr>
          <w:t>80</w:t>
        </w:r>
        <w:r>
          <w:rPr>
            <w:noProof/>
            <w:webHidden/>
          </w:rPr>
          <w:fldChar w:fldCharType="end"/>
        </w:r>
      </w:hyperlink>
    </w:p>
    <w:p w14:paraId="0C9F9529" w14:textId="57AD4BF2"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2" w:history="1">
        <w:r w:rsidRPr="008F3905">
          <w:rPr>
            <w:rStyle w:val="af7"/>
            <w:noProof/>
          </w:rPr>
          <w:t>7. Process Management Issues</w:t>
        </w:r>
        <w:r>
          <w:rPr>
            <w:noProof/>
            <w:webHidden/>
          </w:rPr>
          <w:tab/>
        </w:r>
        <w:r>
          <w:rPr>
            <w:noProof/>
            <w:webHidden/>
          </w:rPr>
          <w:fldChar w:fldCharType="begin"/>
        </w:r>
        <w:r>
          <w:rPr>
            <w:noProof/>
            <w:webHidden/>
          </w:rPr>
          <w:instrText xml:space="preserve"> PAGEREF _Toc184239502 \h </w:instrText>
        </w:r>
        <w:r>
          <w:rPr>
            <w:noProof/>
            <w:webHidden/>
          </w:rPr>
        </w:r>
        <w:r>
          <w:rPr>
            <w:noProof/>
            <w:webHidden/>
          </w:rPr>
          <w:fldChar w:fldCharType="separate"/>
        </w:r>
        <w:r w:rsidR="002D6942">
          <w:rPr>
            <w:noProof/>
            <w:webHidden/>
          </w:rPr>
          <w:t>81</w:t>
        </w:r>
        <w:r>
          <w:rPr>
            <w:noProof/>
            <w:webHidden/>
          </w:rPr>
          <w:fldChar w:fldCharType="end"/>
        </w:r>
      </w:hyperlink>
    </w:p>
    <w:p w14:paraId="612A0CA0" w14:textId="0464B6C7"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03" w:history="1">
        <w:r w:rsidRPr="008F3905">
          <w:rPr>
            <w:rStyle w:val="af7"/>
            <w:noProof/>
          </w:rPr>
          <w:t>Section 5 Causes of Marketing Strategy Problems</w:t>
        </w:r>
        <w:r>
          <w:rPr>
            <w:noProof/>
            <w:webHidden/>
          </w:rPr>
          <w:tab/>
        </w:r>
        <w:r>
          <w:rPr>
            <w:noProof/>
            <w:webHidden/>
          </w:rPr>
          <w:fldChar w:fldCharType="begin"/>
        </w:r>
        <w:r>
          <w:rPr>
            <w:noProof/>
            <w:webHidden/>
          </w:rPr>
          <w:instrText xml:space="preserve"> PAGEREF _Toc184239503 \h </w:instrText>
        </w:r>
        <w:r>
          <w:rPr>
            <w:noProof/>
            <w:webHidden/>
          </w:rPr>
        </w:r>
        <w:r>
          <w:rPr>
            <w:noProof/>
            <w:webHidden/>
          </w:rPr>
          <w:fldChar w:fldCharType="separate"/>
        </w:r>
        <w:r w:rsidR="002D6942">
          <w:rPr>
            <w:noProof/>
            <w:webHidden/>
          </w:rPr>
          <w:t>82</w:t>
        </w:r>
        <w:r>
          <w:rPr>
            <w:noProof/>
            <w:webHidden/>
          </w:rPr>
          <w:fldChar w:fldCharType="end"/>
        </w:r>
      </w:hyperlink>
    </w:p>
    <w:p w14:paraId="253341F3" w14:textId="61EDE12D"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4" w:history="1">
        <w:r w:rsidRPr="008F3905">
          <w:rPr>
            <w:rStyle w:val="af7"/>
            <w:noProof/>
          </w:rPr>
          <w:t>1. Insufficient Market Research</w:t>
        </w:r>
        <w:r>
          <w:rPr>
            <w:noProof/>
            <w:webHidden/>
          </w:rPr>
          <w:tab/>
        </w:r>
        <w:r>
          <w:rPr>
            <w:noProof/>
            <w:webHidden/>
          </w:rPr>
          <w:fldChar w:fldCharType="begin"/>
        </w:r>
        <w:r>
          <w:rPr>
            <w:noProof/>
            <w:webHidden/>
          </w:rPr>
          <w:instrText xml:space="preserve"> PAGEREF _Toc184239504 \h </w:instrText>
        </w:r>
        <w:r>
          <w:rPr>
            <w:noProof/>
            <w:webHidden/>
          </w:rPr>
        </w:r>
        <w:r>
          <w:rPr>
            <w:noProof/>
            <w:webHidden/>
          </w:rPr>
          <w:fldChar w:fldCharType="separate"/>
        </w:r>
        <w:r w:rsidR="002D6942">
          <w:rPr>
            <w:noProof/>
            <w:webHidden/>
          </w:rPr>
          <w:t>82</w:t>
        </w:r>
        <w:r>
          <w:rPr>
            <w:noProof/>
            <w:webHidden/>
          </w:rPr>
          <w:fldChar w:fldCharType="end"/>
        </w:r>
      </w:hyperlink>
    </w:p>
    <w:p w14:paraId="3A75C95D" w14:textId="3C70FAEE"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5" w:history="1">
        <w:r w:rsidRPr="008F3905">
          <w:rPr>
            <w:rStyle w:val="af7"/>
            <w:noProof/>
          </w:rPr>
          <w:t>2. Inadequate Supply Chain</w:t>
        </w:r>
        <w:r>
          <w:rPr>
            <w:noProof/>
            <w:webHidden/>
          </w:rPr>
          <w:tab/>
        </w:r>
        <w:r>
          <w:rPr>
            <w:noProof/>
            <w:webHidden/>
          </w:rPr>
          <w:fldChar w:fldCharType="begin"/>
        </w:r>
        <w:r>
          <w:rPr>
            <w:noProof/>
            <w:webHidden/>
          </w:rPr>
          <w:instrText xml:space="preserve"> PAGEREF _Toc184239505 \h </w:instrText>
        </w:r>
        <w:r>
          <w:rPr>
            <w:noProof/>
            <w:webHidden/>
          </w:rPr>
        </w:r>
        <w:r>
          <w:rPr>
            <w:noProof/>
            <w:webHidden/>
          </w:rPr>
          <w:fldChar w:fldCharType="separate"/>
        </w:r>
        <w:r w:rsidR="002D6942">
          <w:rPr>
            <w:noProof/>
            <w:webHidden/>
          </w:rPr>
          <w:t>83</w:t>
        </w:r>
        <w:r>
          <w:rPr>
            <w:noProof/>
            <w:webHidden/>
          </w:rPr>
          <w:fldChar w:fldCharType="end"/>
        </w:r>
      </w:hyperlink>
    </w:p>
    <w:p w14:paraId="53BAD691" w14:textId="0EED83CF"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6" w:history="1">
        <w:r w:rsidRPr="008F3905">
          <w:rPr>
            <w:rStyle w:val="af7"/>
            <w:noProof/>
          </w:rPr>
          <w:t>3. Cost-driven Pricing</w:t>
        </w:r>
        <w:r>
          <w:rPr>
            <w:noProof/>
            <w:webHidden/>
          </w:rPr>
          <w:tab/>
        </w:r>
        <w:r>
          <w:rPr>
            <w:noProof/>
            <w:webHidden/>
          </w:rPr>
          <w:fldChar w:fldCharType="begin"/>
        </w:r>
        <w:r>
          <w:rPr>
            <w:noProof/>
            <w:webHidden/>
          </w:rPr>
          <w:instrText xml:space="preserve"> PAGEREF _Toc184239506 \h </w:instrText>
        </w:r>
        <w:r>
          <w:rPr>
            <w:noProof/>
            <w:webHidden/>
          </w:rPr>
        </w:r>
        <w:r>
          <w:rPr>
            <w:noProof/>
            <w:webHidden/>
          </w:rPr>
          <w:fldChar w:fldCharType="separate"/>
        </w:r>
        <w:r w:rsidR="002D6942">
          <w:rPr>
            <w:noProof/>
            <w:webHidden/>
          </w:rPr>
          <w:t>83</w:t>
        </w:r>
        <w:r>
          <w:rPr>
            <w:noProof/>
            <w:webHidden/>
          </w:rPr>
          <w:fldChar w:fldCharType="end"/>
        </w:r>
      </w:hyperlink>
    </w:p>
    <w:p w14:paraId="41C65417" w14:textId="4696F10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7" w:history="1">
        <w:r w:rsidRPr="008F3905">
          <w:rPr>
            <w:rStyle w:val="af7"/>
            <w:noProof/>
          </w:rPr>
          <w:t>4. Weak Promotional Awareness</w:t>
        </w:r>
        <w:r>
          <w:rPr>
            <w:noProof/>
            <w:webHidden/>
          </w:rPr>
          <w:tab/>
        </w:r>
        <w:r>
          <w:rPr>
            <w:noProof/>
            <w:webHidden/>
          </w:rPr>
          <w:fldChar w:fldCharType="begin"/>
        </w:r>
        <w:r>
          <w:rPr>
            <w:noProof/>
            <w:webHidden/>
          </w:rPr>
          <w:instrText xml:space="preserve"> PAGEREF _Toc184239507 \h </w:instrText>
        </w:r>
        <w:r>
          <w:rPr>
            <w:noProof/>
            <w:webHidden/>
          </w:rPr>
        </w:r>
        <w:r>
          <w:rPr>
            <w:noProof/>
            <w:webHidden/>
          </w:rPr>
          <w:fldChar w:fldCharType="separate"/>
        </w:r>
        <w:r w:rsidR="002D6942">
          <w:rPr>
            <w:noProof/>
            <w:webHidden/>
          </w:rPr>
          <w:t>84</w:t>
        </w:r>
        <w:r>
          <w:rPr>
            <w:noProof/>
            <w:webHidden/>
          </w:rPr>
          <w:fldChar w:fldCharType="end"/>
        </w:r>
      </w:hyperlink>
    </w:p>
    <w:p w14:paraId="7094C0E8" w14:textId="05B432C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8" w:history="1">
        <w:r w:rsidRPr="008F3905">
          <w:rPr>
            <w:rStyle w:val="af7"/>
            <w:noProof/>
          </w:rPr>
          <w:t>5. Limited Marketing Channels</w:t>
        </w:r>
        <w:r>
          <w:rPr>
            <w:noProof/>
            <w:webHidden/>
          </w:rPr>
          <w:tab/>
        </w:r>
        <w:r>
          <w:rPr>
            <w:noProof/>
            <w:webHidden/>
          </w:rPr>
          <w:fldChar w:fldCharType="begin"/>
        </w:r>
        <w:r>
          <w:rPr>
            <w:noProof/>
            <w:webHidden/>
          </w:rPr>
          <w:instrText xml:space="preserve"> PAGEREF _Toc184239508 \h </w:instrText>
        </w:r>
        <w:r>
          <w:rPr>
            <w:noProof/>
            <w:webHidden/>
          </w:rPr>
        </w:r>
        <w:r>
          <w:rPr>
            <w:noProof/>
            <w:webHidden/>
          </w:rPr>
          <w:fldChar w:fldCharType="separate"/>
        </w:r>
        <w:r w:rsidR="002D6942">
          <w:rPr>
            <w:noProof/>
            <w:webHidden/>
          </w:rPr>
          <w:t>84</w:t>
        </w:r>
        <w:r>
          <w:rPr>
            <w:noProof/>
            <w:webHidden/>
          </w:rPr>
          <w:fldChar w:fldCharType="end"/>
        </w:r>
      </w:hyperlink>
    </w:p>
    <w:p w14:paraId="15B97A39" w14:textId="3345CFC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09" w:history="1">
        <w:r w:rsidRPr="008F3905">
          <w:rPr>
            <w:rStyle w:val="af7"/>
            <w:noProof/>
          </w:rPr>
          <w:t>6. Shortage of Professional Talents</w:t>
        </w:r>
        <w:r>
          <w:rPr>
            <w:noProof/>
            <w:webHidden/>
          </w:rPr>
          <w:tab/>
        </w:r>
        <w:r>
          <w:rPr>
            <w:noProof/>
            <w:webHidden/>
          </w:rPr>
          <w:fldChar w:fldCharType="begin"/>
        </w:r>
        <w:r>
          <w:rPr>
            <w:noProof/>
            <w:webHidden/>
          </w:rPr>
          <w:instrText xml:space="preserve"> PAGEREF _Toc184239509 \h </w:instrText>
        </w:r>
        <w:r>
          <w:rPr>
            <w:noProof/>
            <w:webHidden/>
          </w:rPr>
        </w:r>
        <w:r>
          <w:rPr>
            <w:noProof/>
            <w:webHidden/>
          </w:rPr>
          <w:fldChar w:fldCharType="separate"/>
        </w:r>
        <w:r w:rsidR="002D6942">
          <w:rPr>
            <w:noProof/>
            <w:webHidden/>
          </w:rPr>
          <w:t>85</w:t>
        </w:r>
        <w:r>
          <w:rPr>
            <w:noProof/>
            <w:webHidden/>
          </w:rPr>
          <w:fldChar w:fldCharType="end"/>
        </w:r>
      </w:hyperlink>
    </w:p>
    <w:p w14:paraId="07928C71" w14:textId="1F29CD4B"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0" w:history="1">
        <w:r w:rsidRPr="008F3905">
          <w:rPr>
            <w:rStyle w:val="af7"/>
            <w:noProof/>
          </w:rPr>
          <w:t>7. Absence of Standardized Management</w:t>
        </w:r>
        <w:r>
          <w:rPr>
            <w:noProof/>
            <w:webHidden/>
          </w:rPr>
          <w:tab/>
        </w:r>
        <w:r>
          <w:rPr>
            <w:noProof/>
            <w:webHidden/>
          </w:rPr>
          <w:fldChar w:fldCharType="begin"/>
        </w:r>
        <w:r>
          <w:rPr>
            <w:noProof/>
            <w:webHidden/>
          </w:rPr>
          <w:instrText xml:space="preserve"> PAGEREF _Toc184239510 \h </w:instrText>
        </w:r>
        <w:r>
          <w:rPr>
            <w:noProof/>
            <w:webHidden/>
          </w:rPr>
        </w:r>
        <w:r>
          <w:rPr>
            <w:noProof/>
            <w:webHidden/>
          </w:rPr>
          <w:fldChar w:fldCharType="separate"/>
        </w:r>
        <w:r w:rsidR="002D6942">
          <w:rPr>
            <w:noProof/>
            <w:webHidden/>
          </w:rPr>
          <w:t>85</w:t>
        </w:r>
        <w:r>
          <w:rPr>
            <w:noProof/>
            <w:webHidden/>
          </w:rPr>
          <w:fldChar w:fldCharType="end"/>
        </w:r>
      </w:hyperlink>
    </w:p>
    <w:p w14:paraId="1C227337" w14:textId="4880260D" w:rsidR="00514BF0" w:rsidRDefault="00514BF0">
      <w:pPr>
        <w:pStyle w:val="TOC1"/>
        <w:rPr>
          <w:rFonts w:asciiTheme="minorHAnsi" w:eastAsiaTheme="minorEastAsia" w:hAnsiTheme="minorHAnsi"/>
          <w:b w:val="0"/>
          <w:bCs w:val="0"/>
          <w:noProof/>
          <w:sz w:val="22"/>
          <w:szCs w:val="24"/>
          <w14:ligatures w14:val="standardContextual"/>
        </w:rPr>
      </w:pPr>
      <w:hyperlink w:anchor="_Toc184239511" w:history="1">
        <w:r w:rsidRPr="008F3905">
          <w:rPr>
            <w:rStyle w:val="af7"/>
            <w:noProof/>
          </w:rPr>
          <w:t>Chapter 5 Y Company's Marketing Strategy Optimization</w:t>
        </w:r>
        <w:r>
          <w:rPr>
            <w:noProof/>
            <w:webHidden/>
          </w:rPr>
          <w:tab/>
        </w:r>
        <w:r>
          <w:rPr>
            <w:noProof/>
            <w:webHidden/>
          </w:rPr>
          <w:fldChar w:fldCharType="begin"/>
        </w:r>
        <w:r>
          <w:rPr>
            <w:noProof/>
            <w:webHidden/>
          </w:rPr>
          <w:instrText xml:space="preserve"> PAGEREF _Toc184239511 \h </w:instrText>
        </w:r>
        <w:r>
          <w:rPr>
            <w:noProof/>
            <w:webHidden/>
          </w:rPr>
        </w:r>
        <w:r>
          <w:rPr>
            <w:noProof/>
            <w:webHidden/>
          </w:rPr>
          <w:fldChar w:fldCharType="separate"/>
        </w:r>
        <w:r w:rsidR="002D6942">
          <w:rPr>
            <w:noProof/>
            <w:webHidden/>
          </w:rPr>
          <w:t>87</w:t>
        </w:r>
        <w:r>
          <w:rPr>
            <w:noProof/>
            <w:webHidden/>
          </w:rPr>
          <w:fldChar w:fldCharType="end"/>
        </w:r>
      </w:hyperlink>
    </w:p>
    <w:p w14:paraId="70AAC63E" w14:textId="0373A3A1"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12" w:history="1">
        <w:r w:rsidRPr="008F3905">
          <w:rPr>
            <w:rStyle w:val="af7"/>
            <w:noProof/>
          </w:rPr>
          <w:t>Section 1 Optimization of Marketing Strategy Based on STP</w:t>
        </w:r>
        <w:r>
          <w:rPr>
            <w:noProof/>
            <w:webHidden/>
          </w:rPr>
          <w:tab/>
        </w:r>
        <w:r>
          <w:rPr>
            <w:noProof/>
            <w:webHidden/>
          </w:rPr>
          <w:fldChar w:fldCharType="begin"/>
        </w:r>
        <w:r>
          <w:rPr>
            <w:noProof/>
            <w:webHidden/>
          </w:rPr>
          <w:instrText xml:space="preserve"> PAGEREF _Toc184239512 \h </w:instrText>
        </w:r>
        <w:r>
          <w:rPr>
            <w:noProof/>
            <w:webHidden/>
          </w:rPr>
        </w:r>
        <w:r>
          <w:rPr>
            <w:noProof/>
            <w:webHidden/>
          </w:rPr>
          <w:fldChar w:fldCharType="separate"/>
        </w:r>
        <w:r w:rsidR="002D6942">
          <w:rPr>
            <w:noProof/>
            <w:webHidden/>
          </w:rPr>
          <w:t>87</w:t>
        </w:r>
        <w:r>
          <w:rPr>
            <w:noProof/>
            <w:webHidden/>
          </w:rPr>
          <w:fldChar w:fldCharType="end"/>
        </w:r>
      </w:hyperlink>
    </w:p>
    <w:p w14:paraId="62841A61" w14:textId="1F0C8E2A"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3" w:history="1">
        <w:r w:rsidRPr="008F3905">
          <w:rPr>
            <w:rStyle w:val="af7"/>
            <w:noProof/>
          </w:rPr>
          <w:t>1. Market Segmentation</w:t>
        </w:r>
        <w:r>
          <w:rPr>
            <w:noProof/>
            <w:webHidden/>
          </w:rPr>
          <w:tab/>
        </w:r>
        <w:r>
          <w:rPr>
            <w:noProof/>
            <w:webHidden/>
          </w:rPr>
          <w:fldChar w:fldCharType="begin"/>
        </w:r>
        <w:r>
          <w:rPr>
            <w:noProof/>
            <w:webHidden/>
          </w:rPr>
          <w:instrText xml:space="preserve"> PAGEREF _Toc184239513 \h </w:instrText>
        </w:r>
        <w:r>
          <w:rPr>
            <w:noProof/>
            <w:webHidden/>
          </w:rPr>
        </w:r>
        <w:r>
          <w:rPr>
            <w:noProof/>
            <w:webHidden/>
          </w:rPr>
          <w:fldChar w:fldCharType="separate"/>
        </w:r>
        <w:r w:rsidR="002D6942">
          <w:rPr>
            <w:noProof/>
            <w:webHidden/>
          </w:rPr>
          <w:t>87</w:t>
        </w:r>
        <w:r>
          <w:rPr>
            <w:noProof/>
            <w:webHidden/>
          </w:rPr>
          <w:fldChar w:fldCharType="end"/>
        </w:r>
      </w:hyperlink>
    </w:p>
    <w:p w14:paraId="00F4DDA0" w14:textId="5F9946B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4" w:history="1">
        <w:r w:rsidRPr="008F3905">
          <w:rPr>
            <w:rStyle w:val="af7"/>
            <w:noProof/>
          </w:rPr>
          <w:t>2. Target Market</w:t>
        </w:r>
        <w:r>
          <w:rPr>
            <w:noProof/>
            <w:webHidden/>
          </w:rPr>
          <w:tab/>
        </w:r>
        <w:r>
          <w:rPr>
            <w:noProof/>
            <w:webHidden/>
          </w:rPr>
          <w:fldChar w:fldCharType="begin"/>
        </w:r>
        <w:r>
          <w:rPr>
            <w:noProof/>
            <w:webHidden/>
          </w:rPr>
          <w:instrText xml:space="preserve"> PAGEREF _Toc184239514 \h </w:instrText>
        </w:r>
        <w:r>
          <w:rPr>
            <w:noProof/>
            <w:webHidden/>
          </w:rPr>
        </w:r>
        <w:r>
          <w:rPr>
            <w:noProof/>
            <w:webHidden/>
          </w:rPr>
          <w:fldChar w:fldCharType="separate"/>
        </w:r>
        <w:r w:rsidR="002D6942">
          <w:rPr>
            <w:noProof/>
            <w:webHidden/>
          </w:rPr>
          <w:t>90</w:t>
        </w:r>
        <w:r>
          <w:rPr>
            <w:noProof/>
            <w:webHidden/>
          </w:rPr>
          <w:fldChar w:fldCharType="end"/>
        </w:r>
      </w:hyperlink>
    </w:p>
    <w:p w14:paraId="4CE6E332" w14:textId="066C802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5" w:history="1">
        <w:r w:rsidRPr="008F3905">
          <w:rPr>
            <w:rStyle w:val="af7"/>
            <w:noProof/>
          </w:rPr>
          <w:t>3. Market Positioning</w:t>
        </w:r>
        <w:r>
          <w:rPr>
            <w:noProof/>
            <w:webHidden/>
          </w:rPr>
          <w:tab/>
        </w:r>
        <w:r>
          <w:rPr>
            <w:noProof/>
            <w:webHidden/>
          </w:rPr>
          <w:fldChar w:fldCharType="begin"/>
        </w:r>
        <w:r>
          <w:rPr>
            <w:noProof/>
            <w:webHidden/>
          </w:rPr>
          <w:instrText xml:space="preserve"> PAGEREF _Toc184239515 \h </w:instrText>
        </w:r>
        <w:r>
          <w:rPr>
            <w:noProof/>
            <w:webHidden/>
          </w:rPr>
        </w:r>
        <w:r>
          <w:rPr>
            <w:noProof/>
            <w:webHidden/>
          </w:rPr>
          <w:fldChar w:fldCharType="separate"/>
        </w:r>
        <w:r w:rsidR="002D6942">
          <w:rPr>
            <w:noProof/>
            <w:webHidden/>
          </w:rPr>
          <w:t>91</w:t>
        </w:r>
        <w:r>
          <w:rPr>
            <w:noProof/>
            <w:webHidden/>
          </w:rPr>
          <w:fldChar w:fldCharType="end"/>
        </w:r>
      </w:hyperlink>
    </w:p>
    <w:p w14:paraId="50A6C51D" w14:textId="49596A33"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16" w:history="1">
        <w:r w:rsidRPr="008F3905">
          <w:rPr>
            <w:rStyle w:val="af7"/>
            <w:noProof/>
          </w:rPr>
          <w:t>Section 2 Optimization of Marketing Strategy Based on 7Ps</w:t>
        </w:r>
        <w:r>
          <w:rPr>
            <w:noProof/>
            <w:webHidden/>
          </w:rPr>
          <w:tab/>
        </w:r>
        <w:r>
          <w:rPr>
            <w:noProof/>
            <w:webHidden/>
          </w:rPr>
          <w:fldChar w:fldCharType="begin"/>
        </w:r>
        <w:r>
          <w:rPr>
            <w:noProof/>
            <w:webHidden/>
          </w:rPr>
          <w:instrText xml:space="preserve"> PAGEREF _Toc184239516 \h </w:instrText>
        </w:r>
        <w:r>
          <w:rPr>
            <w:noProof/>
            <w:webHidden/>
          </w:rPr>
        </w:r>
        <w:r>
          <w:rPr>
            <w:noProof/>
            <w:webHidden/>
          </w:rPr>
          <w:fldChar w:fldCharType="separate"/>
        </w:r>
        <w:r w:rsidR="002D6942">
          <w:rPr>
            <w:noProof/>
            <w:webHidden/>
          </w:rPr>
          <w:t>93</w:t>
        </w:r>
        <w:r>
          <w:rPr>
            <w:noProof/>
            <w:webHidden/>
          </w:rPr>
          <w:fldChar w:fldCharType="end"/>
        </w:r>
      </w:hyperlink>
    </w:p>
    <w:p w14:paraId="28E4C792" w14:textId="2FDBC39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7" w:history="1">
        <w:r w:rsidRPr="008F3905">
          <w:rPr>
            <w:rStyle w:val="af7"/>
            <w:noProof/>
          </w:rPr>
          <w:t>1. Product Strategy</w:t>
        </w:r>
        <w:r>
          <w:rPr>
            <w:noProof/>
            <w:webHidden/>
          </w:rPr>
          <w:tab/>
        </w:r>
        <w:r>
          <w:rPr>
            <w:noProof/>
            <w:webHidden/>
          </w:rPr>
          <w:fldChar w:fldCharType="begin"/>
        </w:r>
        <w:r>
          <w:rPr>
            <w:noProof/>
            <w:webHidden/>
          </w:rPr>
          <w:instrText xml:space="preserve"> PAGEREF _Toc184239517 \h </w:instrText>
        </w:r>
        <w:r>
          <w:rPr>
            <w:noProof/>
            <w:webHidden/>
          </w:rPr>
        </w:r>
        <w:r>
          <w:rPr>
            <w:noProof/>
            <w:webHidden/>
          </w:rPr>
          <w:fldChar w:fldCharType="separate"/>
        </w:r>
        <w:r w:rsidR="002D6942">
          <w:rPr>
            <w:noProof/>
            <w:webHidden/>
          </w:rPr>
          <w:t>93</w:t>
        </w:r>
        <w:r>
          <w:rPr>
            <w:noProof/>
            <w:webHidden/>
          </w:rPr>
          <w:fldChar w:fldCharType="end"/>
        </w:r>
      </w:hyperlink>
    </w:p>
    <w:p w14:paraId="6BC9044D" w14:textId="26E4663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8" w:history="1">
        <w:r w:rsidRPr="008F3905">
          <w:rPr>
            <w:rStyle w:val="af7"/>
            <w:noProof/>
          </w:rPr>
          <w:t>2. Price Strategy</w:t>
        </w:r>
        <w:r>
          <w:rPr>
            <w:noProof/>
            <w:webHidden/>
          </w:rPr>
          <w:tab/>
        </w:r>
        <w:r>
          <w:rPr>
            <w:noProof/>
            <w:webHidden/>
          </w:rPr>
          <w:fldChar w:fldCharType="begin"/>
        </w:r>
        <w:r>
          <w:rPr>
            <w:noProof/>
            <w:webHidden/>
          </w:rPr>
          <w:instrText xml:space="preserve"> PAGEREF _Toc184239518 \h </w:instrText>
        </w:r>
        <w:r>
          <w:rPr>
            <w:noProof/>
            <w:webHidden/>
          </w:rPr>
        </w:r>
        <w:r>
          <w:rPr>
            <w:noProof/>
            <w:webHidden/>
          </w:rPr>
          <w:fldChar w:fldCharType="separate"/>
        </w:r>
        <w:r w:rsidR="002D6942">
          <w:rPr>
            <w:noProof/>
            <w:webHidden/>
          </w:rPr>
          <w:t>95</w:t>
        </w:r>
        <w:r>
          <w:rPr>
            <w:noProof/>
            <w:webHidden/>
          </w:rPr>
          <w:fldChar w:fldCharType="end"/>
        </w:r>
      </w:hyperlink>
    </w:p>
    <w:p w14:paraId="19B6FD21" w14:textId="4FBA81D5"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19" w:history="1">
        <w:r w:rsidRPr="008F3905">
          <w:rPr>
            <w:rStyle w:val="af7"/>
            <w:noProof/>
          </w:rPr>
          <w:t>3. Channel Strategy</w:t>
        </w:r>
        <w:r>
          <w:rPr>
            <w:noProof/>
            <w:webHidden/>
          </w:rPr>
          <w:tab/>
        </w:r>
        <w:r>
          <w:rPr>
            <w:noProof/>
            <w:webHidden/>
          </w:rPr>
          <w:fldChar w:fldCharType="begin"/>
        </w:r>
        <w:r>
          <w:rPr>
            <w:noProof/>
            <w:webHidden/>
          </w:rPr>
          <w:instrText xml:space="preserve"> PAGEREF _Toc184239519 \h </w:instrText>
        </w:r>
        <w:r>
          <w:rPr>
            <w:noProof/>
            <w:webHidden/>
          </w:rPr>
        </w:r>
        <w:r>
          <w:rPr>
            <w:noProof/>
            <w:webHidden/>
          </w:rPr>
          <w:fldChar w:fldCharType="separate"/>
        </w:r>
        <w:r w:rsidR="002D6942">
          <w:rPr>
            <w:noProof/>
            <w:webHidden/>
          </w:rPr>
          <w:t>97</w:t>
        </w:r>
        <w:r>
          <w:rPr>
            <w:noProof/>
            <w:webHidden/>
          </w:rPr>
          <w:fldChar w:fldCharType="end"/>
        </w:r>
      </w:hyperlink>
    </w:p>
    <w:p w14:paraId="1C1997E8" w14:textId="286E599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0" w:history="1">
        <w:r w:rsidRPr="008F3905">
          <w:rPr>
            <w:rStyle w:val="af7"/>
            <w:noProof/>
          </w:rPr>
          <w:t>4. Promotion Strategy</w:t>
        </w:r>
        <w:r>
          <w:rPr>
            <w:noProof/>
            <w:webHidden/>
          </w:rPr>
          <w:tab/>
        </w:r>
        <w:r>
          <w:rPr>
            <w:noProof/>
            <w:webHidden/>
          </w:rPr>
          <w:fldChar w:fldCharType="begin"/>
        </w:r>
        <w:r>
          <w:rPr>
            <w:noProof/>
            <w:webHidden/>
          </w:rPr>
          <w:instrText xml:space="preserve"> PAGEREF _Toc184239520 \h </w:instrText>
        </w:r>
        <w:r>
          <w:rPr>
            <w:noProof/>
            <w:webHidden/>
          </w:rPr>
        </w:r>
        <w:r>
          <w:rPr>
            <w:noProof/>
            <w:webHidden/>
          </w:rPr>
          <w:fldChar w:fldCharType="separate"/>
        </w:r>
        <w:r w:rsidR="002D6942">
          <w:rPr>
            <w:noProof/>
            <w:webHidden/>
          </w:rPr>
          <w:t>100</w:t>
        </w:r>
        <w:r>
          <w:rPr>
            <w:noProof/>
            <w:webHidden/>
          </w:rPr>
          <w:fldChar w:fldCharType="end"/>
        </w:r>
      </w:hyperlink>
    </w:p>
    <w:p w14:paraId="1CE56C9C" w14:textId="5263F7B0"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1" w:history="1">
        <w:r w:rsidRPr="008F3905">
          <w:rPr>
            <w:rStyle w:val="af7"/>
            <w:noProof/>
          </w:rPr>
          <w:t>5. Personnel Strategy</w:t>
        </w:r>
        <w:r>
          <w:rPr>
            <w:noProof/>
            <w:webHidden/>
          </w:rPr>
          <w:tab/>
        </w:r>
        <w:r>
          <w:rPr>
            <w:noProof/>
            <w:webHidden/>
          </w:rPr>
          <w:fldChar w:fldCharType="begin"/>
        </w:r>
        <w:r>
          <w:rPr>
            <w:noProof/>
            <w:webHidden/>
          </w:rPr>
          <w:instrText xml:space="preserve"> PAGEREF _Toc184239521 \h </w:instrText>
        </w:r>
        <w:r>
          <w:rPr>
            <w:noProof/>
            <w:webHidden/>
          </w:rPr>
        </w:r>
        <w:r>
          <w:rPr>
            <w:noProof/>
            <w:webHidden/>
          </w:rPr>
          <w:fldChar w:fldCharType="separate"/>
        </w:r>
        <w:r w:rsidR="002D6942">
          <w:rPr>
            <w:noProof/>
            <w:webHidden/>
          </w:rPr>
          <w:t>102</w:t>
        </w:r>
        <w:r>
          <w:rPr>
            <w:noProof/>
            <w:webHidden/>
          </w:rPr>
          <w:fldChar w:fldCharType="end"/>
        </w:r>
      </w:hyperlink>
    </w:p>
    <w:p w14:paraId="28846188" w14:textId="142AEBC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2" w:history="1">
        <w:r w:rsidRPr="008F3905">
          <w:rPr>
            <w:rStyle w:val="af7"/>
            <w:noProof/>
          </w:rPr>
          <w:t>6. Tangible Display Strategy</w:t>
        </w:r>
        <w:r>
          <w:rPr>
            <w:noProof/>
            <w:webHidden/>
          </w:rPr>
          <w:tab/>
        </w:r>
        <w:r>
          <w:rPr>
            <w:noProof/>
            <w:webHidden/>
          </w:rPr>
          <w:fldChar w:fldCharType="begin"/>
        </w:r>
        <w:r>
          <w:rPr>
            <w:noProof/>
            <w:webHidden/>
          </w:rPr>
          <w:instrText xml:space="preserve"> PAGEREF _Toc184239522 \h </w:instrText>
        </w:r>
        <w:r>
          <w:rPr>
            <w:noProof/>
            <w:webHidden/>
          </w:rPr>
        </w:r>
        <w:r>
          <w:rPr>
            <w:noProof/>
            <w:webHidden/>
          </w:rPr>
          <w:fldChar w:fldCharType="separate"/>
        </w:r>
        <w:r w:rsidR="002D6942">
          <w:rPr>
            <w:noProof/>
            <w:webHidden/>
          </w:rPr>
          <w:t>104</w:t>
        </w:r>
        <w:r>
          <w:rPr>
            <w:noProof/>
            <w:webHidden/>
          </w:rPr>
          <w:fldChar w:fldCharType="end"/>
        </w:r>
      </w:hyperlink>
    </w:p>
    <w:p w14:paraId="799E7578" w14:textId="2113C7B1"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3" w:history="1">
        <w:r w:rsidRPr="008F3905">
          <w:rPr>
            <w:rStyle w:val="af7"/>
            <w:noProof/>
          </w:rPr>
          <w:t>7. Process Management Strategy</w:t>
        </w:r>
        <w:r>
          <w:rPr>
            <w:noProof/>
            <w:webHidden/>
          </w:rPr>
          <w:tab/>
        </w:r>
        <w:r>
          <w:rPr>
            <w:noProof/>
            <w:webHidden/>
          </w:rPr>
          <w:fldChar w:fldCharType="begin"/>
        </w:r>
        <w:r>
          <w:rPr>
            <w:noProof/>
            <w:webHidden/>
          </w:rPr>
          <w:instrText xml:space="preserve"> PAGEREF _Toc184239523 \h </w:instrText>
        </w:r>
        <w:r>
          <w:rPr>
            <w:noProof/>
            <w:webHidden/>
          </w:rPr>
        </w:r>
        <w:r>
          <w:rPr>
            <w:noProof/>
            <w:webHidden/>
          </w:rPr>
          <w:fldChar w:fldCharType="separate"/>
        </w:r>
        <w:r w:rsidR="002D6942">
          <w:rPr>
            <w:noProof/>
            <w:webHidden/>
          </w:rPr>
          <w:t>105</w:t>
        </w:r>
        <w:r>
          <w:rPr>
            <w:noProof/>
            <w:webHidden/>
          </w:rPr>
          <w:fldChar w:fldCharType="end"/>
        </w:r>
      </w:hyperlink>
    </w:p>
    <w:p w14:paraId="4F0D7F58" w14:textId="59E4AED7"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24" w:history="1">
        <w:r w:rsidRPr="008F3905">
          <w:rPr>
            <w:rStyle w:val="af7"/>
            <w:noProof/>
          </w:rPr>
          <w:t>Section 3 Innovation of Marketing Strategy Based on 4Cs</w:t>
        </w:r>
        <w:r>
          <w:rPr>
            <w:noProof/>
            <w:webHidden/>
          </w:rPr>
          <w:tab/>
        </w:r>
        <w:r>
          <w:rPr>
            <w:noProof/>
            <w:webHidden/>
          </w:rPr>
          <w:fldChar w:fldCharType="begin"/>
        </w:r>
        <w:r>
          <w:rPr>
            <w:noProof/>
            <w:webHidden/>
          </w:rPr>
          <w:instrText xml:space="preserve"> PAGEREF _Toc184239524 \h </w:instrText>
        </w:r>
        <w:r>
          <w:rPr>
            <w:noProof/>
            <w:webHidden/>
          </w:rPr>
        </w:r>
        <w:r>
          <w:rPr>
            <w:noProof/>
            <w:webHidden/>
          </w:rPr>
          <w:fldChar w:fldCharType="separate"/>
        </w:r>
        <w:r w:rsidR="002D6942">
          <w:rPr>
            <w:noProof/>
            <w:webHidden/>
          </w:rPr>
          <w:t>106</w:t>
        </w:r>
        <w:r>
          <w:rPr>
            <w:noProof/>
            <w:webHidden/>
          </w:rPr>
          <w:fldChar w:fldCharType="end"/>
        </w:r>
      </w:hyperlink>
    </w:p>
    <w:p w14:paraId="53DB2B75" w14:textId="651BEBF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5" w:history="1">
        <w:r w:rsidRPr="008F3905">
          <w:rPr>
            <w:rStyle w:val="af7"/>
            <w:noProof/>
          </w:rPr>
          <w:t>1. Consumer Strategy</w:t>
        </w:r>
        <w:r>
          <w:rPr>
            <w:noProof/>
            <w:webHidden/>
          </w:rPr>
          <w:tab/>
        </w:r>
        <w:r>
          <w:rPr>
            <w:noProof/>
            <w:webHidden/>
          </w:rPr>
          <w:fldChar w:fldCharType="begin"/>
        </w:r>
        <w:r>
          <w:rPr>
            <w:noProof/>
            <w:webHidden/>
          </w:rPr>
          <w:instrText xml:space="preserve"> PAGEREF _Toc184239525 \h </w:instrText>
        </w:r>
        <w:r>
          <w:rPr>
            <w:noProof/>
            <w:webHidden/>
          </w:rPr>
        </w:r>
        <w:r>
          <w:rPr>
            <w:noProof/>
            <w:webHidden/>
          </w:rPr>
          <w:fldChar w:fldCharType="separate"/>
        </w:r>
        <w:r w:rsidR="002D6942">
          <w:rPr>
            <w:noProof/>
            <w:webHidden/>
          </w:rPr>
          <w:t>106</w:t>
        </w:r>
        <w:r>
          <w:rPr>
            <w:noProof/>
            <w:webHidden/>
          </w:rPr>
          <w:fldChar w:fldCharType="end"/>
        </w:r>
      </w:hyperlink>
    </w:p>
    <w:p w14:paraId="1A1F1534" w14:textId="3A02217C"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6" w:history="1">
        <w:r w:rsidRPr="008F3905">
          <w:rPr>
            <w:rStyle w:val="af7"/>
            <w:noProof/>
          </w:rPr>
          <w:t>2. Cost Strategy</w:t>
        </w:r>
        <w:r>
          <w:rPr>
            <w:noProof/>
            <w:webHidden/>
          </w:rPr>
          <w:tab/>
        </w:r>
        <w:r>
          <w:rPr>
            <w:noProof/>
            <w:webHidden/>
          </w:rPr>
          <w:fldChar w:fldCharType="begin"/>
        </w:r>
        <w:r>
          <w:rPr>
            <w:noProof/>
            <w:webHidden/>
          </w:rPr>
          <w:instrText xml:space="preserve"> PAGEREF _Toc184239526 \h </w:instrText>
        </w:r>
        <w:r>
          <w:rPr>
            <w:noProof/>
            <w:webHidden/>
          </w:rPr>
        </w:r>
        <w:r>
          <w:rPr>
            <w:noProof/>
            <w:webHidden/>
          </w:rPr>
          <w:fldChar w:fldCharType="separate"/>
        </w:r>
        <w:r w:rsidR="002D6942">
          <w:rPr>
            <w:noProof/>
            <w:webHidden/>
          </w:rPr>
          <w:t>108</w:t>
        </w:r>
        <w:r>
          <w:rPr>
            <w:noProof/>
            <w:webHidden/>
          </w:rPr>
          <w:fldChar w:fldCharType="end"/>
        </w:r>
      </w:hyperlink>
    </w:p>
    <w:p w14:paraId="357D1C5F" w14:textId="5B4D4847"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7" w:history="1">
        <w:r w:rsidRPr="008F3905">
          <w:rPr>
            <w:rStyle w:val="af7"/>
            <w:noProof/>
          </w:rPr>
          <w:t>3. Convenience Strategy</w:t>
        </w:r>
        <w:r>
          <w:rPr>
            <w:noProof/>
            <w:webHidden/>
          </w:rPr>
          <w:tab/>
        </w:r>
        <w:r>
          <w:rPr>
            <w:noProof/>
            <w:webHidden/>
          </w:rPr>
          <w:fldChar w:fldCharType="begin"/>
        </w:r>
        <w:r>
          <w:rPr>
            <w:noProof/>
            <w:webHidden/>
          </w:rPr>
          <w:instrText xml:space="preserve"> PAGEREF _Toc184239527 \h </w:instrText>
        </w:r>
        <w:r>
          <w:rPr>
            <w:noProof/>
            <w:webHidden/>
          </w:rPr>
        </w:r>
        <w:r>
          <w:rPr>
            <w:noProof/>
            <w:webHidden/>
          </w:rPr>
          <w:fldChar w:fldCharType="separate"/>
        </w:r>
        <w:r w:rsidR="002D6942">
          <w:rPr>
            <w:noProof/>
            <w:webHidden/>
          </w:rPr>
          <w:t>109</w:t>
        </w:r>
        <w:r>
          <w:rPr>
            <w:noProof/>
            <w:webHidden/>
          </w:rPr>
          <w:fldChar w:fldCharType="end"/>
        </w:r>
      </w:hyperlink>
    </w:p>
    <w:p w14:paraId="1BB62FFF" w14:textId="646A5106" w:rsidR="00514BF0" w:rsidRDefault="00514BF0">
      <w:pPr>
        <w:pStyle w:val="TOC3"/>
        <w:tabs>
          <w:tab w:val="right" w:leader="dot" w:pos="8720"/>
        </w:tabs>
        <w:ind w:left="662"/>
        <w:rPr>
          <w:rFonts w:asciiTheme="minorHAnsi" w:eastAsiaTheme="minorEastAsia" w:hAnsiTheme="minorHAnsi"/>
          <w:iCs w:val="0"/>
          <w:noProof/>
          <w:sz w:val="22"/>
          <w:szCs w:val="24"/>
          <w14:ligatures w14:val="standardContextual"/>
        </w:rPr>
      </w:pPr>
      <w:hyperlink w:anchor="_Toc184239528" w:history="1">
        <w:r w:rsidRPr="008F3905">
          <w:rPr>
            <w:rStyle w:val="af7"/>
            <w:noProof/>
          </w:rPr>
          <w:t>4. Communication Strategies</w:t>
        </w:r>
        <w:r>
          <w:rPr>
            <w:noProof/>
            <w:webHidden/>
          </w:rPr>
          <w:tab/>
        </w:r>
        <w:r>
          <w:rPr>
            <w:noProof/>
            <w:webHidden/>
          </w:rPr>
          <w:fldChar w:fldCharType="begin"/>
        </w:r>
        <w:r>
          <w:rPr>
            <w:noProof/>
            <w:webHidden/>
          </w:rPr>
          <w:instrText xml:space="preserve"> PAGEREF _Toc184239528 \h </w:instrText>
        </w:r>
        <w:r>
          <w:rPr>
            <w:noProof/>
            <w:webHidden/>
          </w:rPr>
        </w:r>
        <w:r>
          <w:rPr>
            <w:noProof/>
            <w:webHidden/>
          </w:rPr>
          <w:fldChar w:fldCharType="separate"/>
        </w:r>
        <w:r w:rsidR="002D6942">
          <w:rPr>
            <w:noProof/>
            <w:webHidden/>
          </w:rPr>
          <w:t>110</w:t>
        </w:r>
        <w:r>
          <w:rPr>
            <w:noProof/>
            <w:webHidden/>
          </w:rPr>
          <w:fldChar w:fldCharType="end"/>
        </w:r>
      </w:hyperlink>
    </w:p>
    <w:p w14:paraId="375C080E" w14:textId="3F14DC01" w:rsidR="00514BF0" w:rsidRDefault="00514BF0">
      <w:pPr>
        <w:pStyle w:val="TOC1"/>
        <w:rPr>
          <w:rFonts w:asciiTheme="minorHAnsi" w:eastAsiaTheme="minorEastAsia" w:hAnsiTheme="minorHAnsi"/>
          <w:b w:val="0"/>
          <w:bCs w:val="0"/>
          <w:noProof/>
          <w:sz w:val="22"/>
          <w:szCs w:val="24"/>
          <w14:ligatures w14:val="standardContextual"/>
        </w:rPr>
      </w:pPr>
      <w:hyperlink w:anchor="_Toc184239529" w:history="1">
        <w:r w:rsidRPr="008F3905">
          <w:rPr>
            <w:rStyle w:val="af7"/>
            <w:noProof/>
          </w:rPr>
          <w:t>Chapter 6 Guarantees for Strategy Implementation</w:t>
        </w:r>
        <w:r>
          <w:rPr>
            <w:noProof/>
            <w:webHidden/>
          </w:rPr>
          <w:tab/>
        </w:r>
        <w:r>
          <w:rPr>
            <w:noProof/>
            <w:webHidden/>
          </w:rPr>
          <w:fldChar w:fldCharType="begin"/>
        </w:r>
        <w:r>
          <w:rPr>
            <w:noProof/>
            <w:webHidden/>
          </w:rPr>
          <w:instrText xml:space="preserve"> PAGEREF _Toc184239529 \h </w:instrText>
        </w:r>
        <w:r>
          <w:rPr>
            <w:noProof/>
            <w:webHidden/>
          </w:rPr>
        </w:r>
        <w:r>
          <w:rPr>
            <w:noProof/>
            <w:webHidden/>
          </w:rPr>
          <w:fldChar w:fldCharType="separate"/>
        </w:r>
        <w:r w:rsidR="002D6942">
          <w:rPr>
            <w:noProof/>
            <w:webHidden/>
          </w:rPr>
          <w:t>112</w:t>
        </w:r>
        <w:r>
          <w:rPr>
            <w:noProof/>
            <w:webHidden/>
          </w:rPr>
          <w:fldChar w:fldCharType="end"/>
        </w:r>
      </w:hyperlink>
    </w:p>
    <w:p w14:paraId="60ADC053" w14:textId="6E5B1B68"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0" w:history="1">
        <w:r w:rsidRPr="008F3905">
          <w:rPr>
            <w:rStyle w:val="af7"/>
            <w:noProof/>
          </w:rPr>
          <w:t>Section 1 Organizational Guarantee</w:t>
        </w:r>
        <w:r>
          <w:rPr>
            <w:noProof/>
            <w:webHidden/>
          </w:rPr>
          <w:tab/>
        </w:r>
        <w:r>
          <w:rPr>
            <w:noProof/>
            <w:webHidden/>
          </w:rPr>
          <w:fldChar w:fldCharType="begin"/>
        </w:r>
        <w:r>
          <w:rPr>
            <w:noProof/>
            <w:webHidden/>
          </w:rPr>
          <w:instrText xml:space="preserve"> PAGEREF _Toc184239530 \h </w:instrText>
        </w:r>
        <w:r>
          <w:rPr>
            <w:noProof/>
            <w:webHidden/>
          </w:rPr>
        </w:r>
        <w:r>
          <w:rPr>
            <w:noProof/>
            <w:webHidden/>
          </w:rPr>
          <w:fldChar w:fldCharType="separate"/>
        </w:r>
        <w:r w:rsidR="002D6942">
          <w:rPr>
            <w:noProof/>
            <w:webHidden/>
          </w:rPr>
          <w:t>112</w:t>
        </w:r>
        <w:r>
          <w:rPr>
            <w:noProof/>
            <w:webHidden/>
          </w:rPr>
          <w:fldChar w:fldCharType="end"/>
        </w:r>
      </w:hyperlink>
    </w:p>
    <w:p w14:paraId="04B815AF" w14:textId="3C6F943B"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1" w:history="1">
        <w:r w:rsidRPr="008F3905">
          <w:rPr>
            <w:rStyle w:val="af7"/>
            <w:noProof/>
          </w:rPr>
          <w:t>Section 2 Human Resources Guarantee</w:t>
        </w:r>
        <w:r>
          <w:rPr>
            <w:noProof/>
            <w:webHidden/>
          </w:rPr>
          <w:tab/>
        </w:r>
        <w:r>
          <w:rPr>
            <w:noProof/>
            <w:webHidden/>
          </w:rPr>
          <w:fldChar w:fldCharType="begin"/>
        </w:r>
        <w:r>
          <w:rPr>
            <w:noProof/>
            <w:webHidden/>
          </w:rPr>
          <w:instrText xml:space="preserve"> PAGEREF _Toc184239531 \h </w:instrText>
        </w:r>
        <w:r>
          <w:rPr>
            <w:noProof/>
            <w:webHidden/>
          </w:rPr>
        </w:r>
        <w:r>
          <w:rPr>
            <w:noProof/>
            <w:webHidden/>
          </w:rPr>
          <w:fldChar w:fldCharType="separate"/>
        </w:r>
        <w:r w:rsidR="002D6942">
          <w:rPr>
            <w:noProof/>
            <w:webHidden/>
          </w:rPr>
          <w:t>113</w:t>
        </w:r>
        <w:r>
          <w:rPr>
            <w:noProof/>
            <w:webHidden/>
          </w:rPr>
          <w:fldChar w:fldCharType="end"/>
        </w:r>
      </w:hyperlink>
    </w:p>
    <w:p w14:paraId="252492C6" w14:textId="69297B18"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2" w:history="1">
        <w:r w:rsidRPr="008F3905">
          <w:rPr>
            <w:rStyle w:val="af7"/>
            <w:noProof/>
          </w:rPr>
          <w:t>Section 3 Information Technology Guarantee</w:t>
        </w:r>
        <w:r>
          <w:rPr>
            <w:noProof/>
            <w:webHidden/>
          </w:rPr>
          <w:tab/>
        </w:r>
        <w:r>
          <w:rPr>
            <w:noProof/>
            <w:webHidden/>
          </w:rPr>
          <w:fldChar w:fldCharType="begin"/>
        </w:r>
        <w:r>
          <w:rPr>
            <w:noProof/>
            <w:webHidden/>
          </w:rPr>
          <w:instrText xml:space="preserve"> PAGEREF _Toc184239532 \h </w:instrText>
        </w:r>
        <w:r>
          <w:rPr>
            <w:noProof/>
            <w:webHidden/>
          </w:rPr>
        </w:r>
        <w:r>
          <w:rPr>
            <w:noProof/>
            <w:webHidden/>
          </w:rPr>
          <w:fldChar w:fldCharType="separate"/>
        </w:r>
        <w:r w:rsidR="002D6942">
          <w:rPr>
            <w:noProof/>
            <w:webHidden/>
          </w:rPr>
          <w:t>116</w:t>
        </w:r>
        <w:r>
          <w:rPr>
            <w:noProof/>
            <w:webHidden/>
          </w:rPr>
          <w:fldChar w:fldCharType="end"/>
        </w:r>
      </w:hyperlink>
    </w:p>
    <w:p w14:paraId="071F7240" w14:textId="581794BB"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3" w:history="1">
        <w:r w:rsidRPr="008F3905">
          <w:rPr>
            <w:rStyle w:val="af7"/>
            <w:noProof/>
          </w:rPr>
          <w:t>Section 4 Financial Management Guarantee</w:t>
        </w:r>
        <w:r>
          <w:rPr>
            <w:noProof/>
            <w:webHidden/>
          </w:rPr>
          <w:tab/>
        </w:r>
        <w:r>
          <w:rPr>
            <w:noProof/>
            <w:webHidden/>
          </w:rPr>
          <w:fldChar w:fldCharType="begin"/>
        </w:r>
        <w:r>
          <w:rPr>
            <w:noProof/>
            <w:webHidden/>
          </w:rPr>
          <w:instrText xml:space="preserve"> PAGEREF _Toc184239533 \h </w:instrText>
        </w:r>
        <w:r>
          <w:rPr>
            <w:noProof/>
            <w:webHidden/>
          </w:rPr>
        </w:r>
        <w:r>
          <w:rPr>
            <w:noProof/>
            <w:webHidden/>
          </w:rPr>
          <w:fldChar w:fldCharType="separate"/>
        </w:r>
        <w:r w:rsidR="002D6942">
          <w:rPr>
            <w:noProof/>
            <w:webHidden/>
          </w:rPr>
          <w:t>117</w:t>
        </w:r>
        <w:r>
          <w:rPr>
            <w:noProof/>
            <w:webHidden/>
          </w:rPr>
          <w:fldChar w:fldCharType="end"/>
        </w:r>
      </w:hyperlink>
    </w:p>
    <w:p w14:paraId="5C6EBD31" w14:textId="0B6897A3"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4" w:history="1">
        <w:r w:rsidRPr="008F3905">
          <w:rPr>
            <w:rStyle w:val="af7"/>
            <w:noProof/>
          </w:rPr>
          <w:t>Section 5 Management System Guarantee</w:t>
        </w:r>
        <w:r>
          <w:rPr>
            <w:noProof/>
            <w:webHidden/>
          </w:rPr>
          <w:tab/>
        </w:r>
        <w:r>
          <w:rPr>
            <w:noProof/>
            <w:webHidden/>
          </w:rPr>
          <w:fldChar w:fldCharType="begin"/>
        </w:r>
        <w:r>
          <w:rPr>
            <w:noProof/>
            <w:webHidden/>
          </w:rPr>
          <w:instrText xml:space="preserve"> PAGEREF _Toc184239534 \h </w:instrText>
        </w:r>
        <w:r>
          <w:rPr>
            <w:noProof/>
            <w:webHidden/>
          </w:rPr>
        </w:r>
        <w:r>
          <w:rPr>
            <w:noProof/>
            <w:webHidden/>
          </w:rPr>
          <w:fldChar w:fldCharType="separate"/>
        </w:r>
        <w:r w:rsidR="002D6942">
          <w:rPr>
            <w:noProof/>
            <w:webHidden/>
          </w:rPr>
          <w:t>119</w:t>
        </w:r>
        <w:r>
          <w:rPr>
            <w:noProof/>
            <w:webHidden/>
          </w:rPr>
          <w:fldChar w:fldCharType="end"/>
        </w:r>
      </w:hyperlink>
    </w:p>
    <w:p w14:paraId="1F5CE6A1" w14:textId="4F904BE3" w:rsidR="00514BF0" w:rsidRDefault="00514BF0">
      <w:pPr>
        <w:pStyle w:val="TOC1"/>
        <w:rPr>
          <w:rFonts w:asciiTheme="minorHAnsi" w:eastAsiaTheme="minorEastAsia" w:hAnsiTheme="minorHAnsi"/>
          <w:b w:val="0"/>
          <w:bCs w:val="0"/>
          <w:noProof/>
          <w:sz w:val="22"/>
          <w:szCs w:val="24"/>
          <w14:ligatures w14:val="standardContextual"/>
        </w:rPr>
      </w:pPr>
      <w:hyperlink w:anchor="_Toc184239535" w:history="1">
        <w:r w:rsidRPr="008F3905">
          <w:rPr>
            <w:rStyle w:val="af7"/>
            <w:noProof/>
          </w:rPr>
          <w:t>Chapter 7 Conclusion and Outlook</w:t>
        </w:r>
        <w:r>
          <w:rPr>
            <w:noProof/>
            <w:webHidden/>
          </w:rPr>
          <w:tab/>
        </w:r>
        <w:r>
          <w:rPr>
            <w:noProof/>
            <w:webHidden/>
          </w:rPr>
          <w:fldChar w:fldCharType="begin"/>
        </w:r>
        <w:r>
          <w:rPr>
            <w:noProof/>
            <w:webHidden/>
          </w:rPr>
          <w:instrText xml:space="preserve"> PAGEREF _Toc184239535 \h </w:instrText>
        </w:r>
        <w:r>
          <w:rPr>
            <w:noProof/>
            <w:webHidden/>
          </w:rPr>
        </w:r>
        <w:r>
          <w:rPr>
            <w:noProof/>
            <w:webHidden/>
          </w:rPr>
          <w:fldChar w:fldCharType="separate"/>
        </w:r>
        <w:r w:rsidR="002D6942">
          <w:rPr>
            <w:noProof/>
            <w:webHidden/>
          </w:rPr>
          <w:t>121</w:t>
        </w:r>
        <w:r>
          <w:rPr>
            <w:noProof/>
            <w:webHidden/>
          </w:rPr>
          <w:fldChar w:fldCharType="end"/>
        </w:r>
      </w:hyperlink>
    </w:p>
    <w:p w14:paraId="4A08828F" w14:textId="6524865A"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6" w:history="1">
        <w:r w:rsidRPr="008F3905">
          <w:rPr>
            <w:rStyle w:val="af7"/>
            <w:noProof/>
          </w:rPr>
          <w:t>Section 1 Conclusion</w:t>
        </w:r>
        <w:r>
          <w:rPr>
            <w:noProof/>
            <w:webHidden/>
          </w:rPr>
          <w:tab/>
        </w:r>
        <w:r>
          <w:rPr>
            <w:noProof/>
            <w:webHidden/>
          </w:rPr>
          <w:fldChar w:fldCharType="begin"/>
        </w:r>
        <w:r>
          <w:rPr>
            <w:noProof/>
            <w:webHidden/>
          </w:rPr>
          <w:instrText xml:space="preserve"> PAGEREF _Toc184239536 \h </w:instrText>
        </w:r>
        <w:r>
          <w:rPr>
            <w:noProof/>
            <w:webHidden/>
          </w:rPr>
        </w:r>
        <w:r>
          <w:rPr>
            <w:noProof/>
            <w:webHidden/>
          </w:rPr>
          <w:fldChar w:fldCharType="separate"/>
        </w:r>
        <w:r w:rsidR="002D6942">
          <w:rPr>
            <w:noProof/>
            <w:webHidden/>
          </w:rPr>
          <w:t>121</w:t>
        </w:r>
        <w:r>
          <w:rPr>
            <w:noProof/>
            <w:webHidden/>
          </w:rPr>
          <w:fldChar w:fldCharType="end"/>
        </w:r>
      </w:hyperlink>
    </w:p>
    <w:p w14:paraId="43857A25" w14:textId="37C4056D" w:rsidR="00514BF0" w:rsidRDefault="00514BF0">
      <w:pPr>
        <w:pStyle w:val="TOC2"/>
        <w:tabs>
          <w:tab w:val="right" w:leader="dot" w:pos="8720"/>
        </w:tabs>
        <w:ind w:left="422"/>
        <w:rPr>
          <w:rFonts w:asciiTheme="minorHAnsi" w:eastAsiaTheme="minorEastAsia" w:hAnsiTheme="minorHAnsi"/>
          <w:b w:val="0"/>
          <w:noProof/>
          <w:sz w:val="22"/>
          <w:szCs w:val="24"/>
          <w14:ligatures w14:val="standardContextual"/>
        </w:rPr>
      </w:pPr>
      <w:hyperlink w:anchor="_Toc184239537" w:history="1">
        <w:r w:rsidRPr="008F3905">
          <w:rPr>
            <w:rStyle w:val="af7"/>
            <w:noProof/>
          </w:rPr>
          <w:t>Section 2 Deficiencies and Outlook</w:t>
        </w:r>
        <w:r>
          <w:rPr>
            <w:noProof/>
            <w:webHidden/>
          </w:rPr>
          <w:tab/>
        </w:r>
        <w:r>
          <w:rPr>
            <w:noProof/>
            <w:webHidden/>
          </w:rPr>
          <w:fldChar w:fldCharType="begin"/>
        </w:r>
        <w:r>
          <w:rPr>
            <w:noProof/>
            <w:webHidden/>
          </w:rPr>
          <w:instrText xml:space="preserve"> PAGEREF _Toc184239537 \h </w:instrText>
        </w:r>
        <w:r>
          <w:rPr>
            <w:noProof/>
            <w:webHidden/>
          </w:rPr>
        </w:r>
        <w:r>
          <w:rPr>
            <w:noProof/>
            <w:webHidden/>
          </w:rPr>
          <w:fldChar w:fldCharType="separate"/>
        </w:r>
        <w:r w:rsidR="002D6942">
          <w:rPr>
            <w:noProof/>
            <w:webHidden/>
          </w:rPr>
          <w:t>122</w:t>
        </w:r>
        <w:r>
          <w:rPr>
            <w:noProof/>
            <w:webHidden/>
          </w:rPr>
          <w:fldChar w:fldCharType="end"/>
        </w:r>
      </w:hyperlink>
    </w:p>
    <w:p w14:paraId="72ABC13E" w14:textId="016DC6DA" w:rsidR="00514BF0" w:rsidRDefault="00514BF0">
      <w:pPr>
        <w:pStyle w:val="TOC1"/>
        <w:rPr>
          <w:rFonts w:asciiTheme="minorHAnsi" w:eastAsiaTheme="minorEastAsia" w:hAnsiTheme="minorHAnsi"/>
          <w:b w:val="0"/>
          <w:bCs w:val="0"/>
          <w:noProof/>
          <w:sz w:val="22"/>
          <w:szCs w:val="24"/>
          <w14:ligatures w14:val="standardContextual"/>
        </w:rPr>
      </w:pPr>
      <w:hyperlink w:anchor="_Toc184239538" w:history="1">
        <w:r w:rsidRPr="008F3905">
          <w:rPr>
            <w:rStyle w:val="af7"/>
            <w:noProof/>
          </w:rPr>
          <w:t>Appendix</w:t>
        </w:r>
        <w:r>
          <w:rPr>
            <w:noProof/>
            <w:webHidden/>
          </w:rPr>
          <w:tab/>
        </w:r>
        <w:r>
          <w:rPr>
            <w:noProof/>
            <w:webHidden/>
          </w:rPr>
          <w:fldChar w:fldCharType="begin"/>
        </w:r>
        <w:r>
          <w:rPr>
            <w:noProof/>
            <w:webHidden/>
          </w:rPr>
          <w:instrText xml:space="preserve"> PAGEREF _Toc184239538 \h </w:instrText>
        </w:r>
        <w:r>
          <w:rPr>
            <w:noProof/>
            <w:webHidden/>
          </w:rPr>
        </w:r>
        <w:r>
          <w:rPr>
            <w:noProof/>
            <w:webHidden/>
          </w:rPr>
          <w:fldChar w:fldCharType="separate"/>
        </w:r>
        <w:r w:rsidR="002D6942">
          <w:rPr>
            <w:noProof/>
            <w:webHidden/>
          </w:rPr>
          <w:t>123</w:t>
        </w:r>
        <w:r>
          <w:rPr>
            <w:noProof/>
            <w:webHidden/>
          </w:rPr>
          <w:fldChar w:fldCharType="end"/>
        </w:r>
      </w:hyperlink>
    </w:p>
    <w:p w14:paraId="422165A1" w14:textId="1A9DF80A" w:rsidR="00514BF0" w:rsidRDefault="00514BF0">
      <w:pPr>
        <w:pStyle w:val="TOC1"/>
        <w:rPr>
          <w:rFonts w:asciiTheme="minorHAnsi" w:eastAsiaTheme="minorEastAsia" w:hAnsiTheme="minorHAnsi"/>
          <w:b w:val="0"/>
          <w:bCs w:val="0"/>
          <w:noProof/>
          <w:sz w:val="22"/>
          <w:szCs w:val="24"/>
          <w14:ligatures w14:val="standardContextual"/>
        </w:rPr>
      </w:pPr>
      <w:hyperlink w:anchor="_Toc184239539" w:history="1">
        <w:r w:rsidRPr="008F3905">
          <w:rPr>
            <w:rStyle w:val="af7"/>
            <w:noProof/>
          </w:rPr>
          <w:t>References</w:t>
        </w:r>
        <w:r>
          <w:rPr>
            <w:noProof/>
            <w:webHidden/>
          </w:rPr>
          <w:tab/>
        </w:r>
        <w:r>
          <w:rPr>
            <w:noProof/>
            <w:webHidden/>
          </w:rPr>
          <w:fldChar w:fldCharType="begin"/>
        </w:r>
        <w:r>
          <w:rPr>
            <w:noProof/>
            <w:webHidden/>
          </w:rPr>
          <w:instrText xml:space="preserve"> PAGEREF _Toc184239539 \h </w:instrText>
        </w:r>
        <w:r>
          <w:rPr>
            <w:noProof/>
            <w:webHidden/>
          </w:rPr>
        </w:r>
        <w:r>
          <w:rPr>
            <w:noProof/>
            <w:webHidden/>
          </w:rPr>
          <w:fldChar w:fldCharType="separate"/>
        </w:r>
        <w:r w:rsidR="002D6942">
          <w:rPr>
            <w:noProof/>
            <w:webHidden/>
          </w:rPr>
          <w:t>128</w:t>
        </w:r>
        <w:r>
          <w:rPr>
            <w:noProof/>
            <w:webHidden/>
          </w:rPr>
          <w:fldChar w:fldCharType="end"/>
        </w:r>
      </w:hyperlink>
    </w:p>
    <w:p w14:paraId="16449FF1" w14:textId="1BDC60F6" w:rsidR="00514BF0" w:rsidRDefault="00514BF0">
      <w:pPr>
        <w:pStyle w:val="TOC1"/>
        <w:rPr>
          <w:rFonts w:asciiTheme="minorHAnsi" w:eastAsiaTheme="minorEastAsia" w:hAnsiTheme="minorHAnsi"/>
          <w:b w:val="0"/>
          <w:bCs w:val="0"/>
          <w:noProof/>
          <w:sz w:val="22"/>
          <w:szCs w:val="24"/>
          <w14:ligatures w14:val="standardContextual"/>
        </w:rPr>
      </w:pPr>
      <w:hyperlink w:anchor="_Toc184239540" w:history="1">
        <w:r w:rsidRPr="008F3905">
          <w:rPr>
            <w:rStyle w:val="af7"/>
            <w:noProof/>
          </w:rPr>
          <w:t>Acknowledgments</w:t>
        </w:r>
        <w:r>
          <w:rPr>
            <w:noProof/>
            <w:webHidden/>
          </w:rPr>
          <w:tab/>
        </w:r>
        <w:r>
          <w:rPr>
            <w:noProof/>
            <w:webHidden/>
          </w:rPr>
          <w:fldChar w:fldCharType="begin"/>
        </w:r>
        <w:r>
          <w:rPr>
            <w:noProof/>
            <w:webHidden/>
          </w:rPr>
          <w:instrText xml:space="preserve"> PAGEREF _Toc184239540 \h </w:instrText>
        </w:r>
        <w:r>
          <w:rPr>
            <w:noProof/>
            <w:webHidden/>
          </w:rPr>
        </w:r>
        <w:r>
          <w:rPr>
            <w:noProof/>
            <w:webHidden/>
          </w:rPr>
          <w:fldChar w:fldCharType="separate"/>
        </w:r>
        <w:r w:rsidR="002D6942">
          <w:rPr>
            <w:noProof/>
            <w:webHidden/>
          </w:rPr>
          <w:t>131</w:t>
        </w:r>
        <w:r>
          <w:rPr>
            <w:noProof/>
            <w:webHidden/>
          </w:rPr>
          <w:fldChar w:fldCharType="end"/>
        </w:r>
      </w:hyperlink>
    </w:p>
    <w:p w14:paraId="1EE48471" w14:textId="61B89AD8" w:rsidR="00BC0818" w:rsidRPr="00570343" w:rsidRDefault="005E3550" w:rsidP="000910F6">
      <w:pPr>
        <w:pStyle w:val="-"/>
        <w:sectPr w:rsidR="00BC0818" w:rsidRPr="00570343" w:rsidSect="00E92B38">
          <w:footnotePr>
            <w:numFmt w:val="decimalEnclosedCircleChinese"/>
            <w:numRestart w:val="eachPage"/>
          </w:footnotePr>
          <w:endnotePr>
            <w:numFmt w:val="decimal"/>
          </w:endnotePr>
          <w:type w:val="oddPage"/>
          <w:pgSz w:w="11906" w:h="16838"/>
          <w:pgMar w:top="1440" w:right="1588" w:bottom="1440" w:left="1588" w:header="851" w:footer="992" w:gutter="0"/>
          <w:pgNumType w:fmt="upperRoman"/>
          <w:cols w:space="425"/>
          <w:docGrid w:type="lines" w:linePitch="326"/>
        </w:sectPr>
      </w:pPr>
      <w:r>
        <w:fldChar w:fldCharType="end"/>
      </w:r>
    </w:p>
    <w:p w14:paraId="2F2C6385" w14:textId="1BD0DA36" w:rsidR="00571E88" w:rsidRDefault="00571E88" w:rsidP="00571E88">
      <w:pPr>
        <w:pStyle w:val="1"/>
      </w:pPr>
      <w:bookmarkStart w:id="0" w:name="_Toc184239541"/>
      <w:r>
        <w:rPr>
          <w:rFonts w:hint="eastAsia"/>
        </w:rPr>
        <w:lastRenderedPageBreak/>
        <w:t>第一章</w:t>
      </w:r>
      <w:r w:rsidRPr="000428D0">
        <w:rPr>
          <w:rFonts w:hint="eastAsia"/>
        </w:rPr>
        <w:t xml:space="preserve">　</w:t>
      </w:r>
      <w:r>
        <w:rPr>
          <w:rFonts w:hint="eastAsia"/>
        </w:rPr>
        <w:t>绪论</w:t>
      </w:r>
      <w:bookmarkEnd w:id="0"/>
      <w:r w:rsidRPr="00570343">
        <w:fldChar w:fldCharType="begin"/>
      </w:r>
      <w:r w:rsidRPr="00570343">
        <w:instrText xml:space="preserve"> TC "</w:instrText>
      </w:r>
      <w:r w:rsidRPr="003736C8">
        <w:instrText xml:space="preserve"> </w:instrText>
      </w:r>
      <w:bookmarkStart w:id="1" w:name="_Toc184239440"/>
      <w:r w:rsidRPr="003736C8">
        <w:instrText xml:space="preserve">Chapter </w:instrText>
      </w:r>
      <w:r>
        <w:rPr>
          <w:rFonts w:hint="eastAsia"/>
        </w:rPr>
        <w:instrText xml:space="preserve">1 </w:instrText>
      </w:r>
      <w:r w:rsidRPr="00570343">
        <w:instrText>Introduction</w:instrText>
      </w:r>
      <w:bookmarkEnd w:id="1"/>
      <w:r w:rsidRPr="00E879D1">
        <w:instrText xml:space="preserve"> </w:instrText>
      </w:r>
      <w:r w:rsidRPr="00570343">
        <w:instrText xml:space="preserve">" \l 1 </w:instrText>
      </w:r>
      <w:r w:rsidRPr="00570343">
        <w:fldChar w:fldCharType="end"/>
      </w:r>
    </w:p>
    <w:p w14:paraId="476FA6ED" w14:textId="781A6D25" w:rsidR="00BC0818" w:rsidRPr="00570343" w:rsidRDefault="00571E88" w:rsidP="00571E88">
      <w:pPr>
        <w:pStyle w:val="-"/>
      </w:pPr>
      <w:r w:rsidRPr="005236AB">
        <w:rPr>
          <w:rFonts w:hint="eastAsia"/>
        </w:rPr>
        <w:t>本章内容</w:t>
      </w:r>
      <w:r>
        <w:rPr>
          <w:rFonts w:hint="eastAsia"/>
        </w:rPr>
        <w:t>主要有</w:t>
      </w:r>
      <w:r w:rsidRPr="005236AB">
        <w:rPr>
          <w:rFonts w:hint="eastAsia"/>
        </w:rPr>
        <w:t>四个部分：研究背景、研究目的与意义、研究内容与方法</w:t>
      </w:r>
      <w:r>
        <w:rPr>
          <w:rFonts w:hint="eastAsia"/>
        </w:rPr>
        <w:t>和</w:t>
      </w:r>
      <w:r w:rsidRPr="005236AB">
        <w:rPr>
          <w:rFonts w:hint="eastAsia"/>
        </w:rPr>
        <w:t>研究创新点。在目的与意义</w:t>
      </w:r>
      <w:r>
        <w:rPr>
          <w:rFonts w:hint="eastAsia"/>
        </w:rPr>
        <w:t>章节</w:t>
      </w:r>
      <w:r w:rsidRPr="005236AB">
        <w:rPr>
          <w:rFonts w:hint="eastAsia"/>
        </w:rPr>
        <w:t>，本文不仅阐释了其理论价值，也强调了其在实践中的应用重要性。技术路线部分则通过清晰的逻辑，展示了研究的整体框架和步骤。研究方法章节详细介绍了本文所采用的三种主要研究</w:t>
      </w:r>
      <w:r>
        <w:rPr>
          <w:rFonts w:hint="eastAsia"/>
        </w:rPr>
        <w:t>方法</w:t>
      </w:r>
      <w:r w:rsidRPr="005236AB">
        <w:rPr>
          <w:rFonts w:hint="eastAsia"/>
        </w:rPr>
        <w:t>：文献综述、访谈和问卷调查。最后本文依托</w:t>
      </w:r>
      <w:r w:rsidRPr="005236AB">
        <w:rPr>
          <w:rFonts w:hint="eastAsia"/>
        </w:rPr>
        <w:t>4Cs</w:t>
      </w:r>
      <w:r w:rsidRPr="005236AB">
        <w:rPr>
          <w:rFonts w:hint="eastAsia"/>
        </w:rPr>
        <w:t>营销理论，指出了研究的创新之处。</w:t>
      </w:r>
    </w:p>
    <w:p w14:paraId="31FC6F5E" w14:textId="7F72E3B3" w:rsidR="005E39C0" w:rsidRPr="00570343" w:rsidRDefault="005E39C0" w:rsidP="009E61A0">
      <w:pPr>
        <w:pStyle w:val="2"/>
        <w:spacing w:before="326" w:after="163"/>
      </w:pPr>
      <w:bookmarkStart w:id="2" w:name="_Toc131666121"/>
      <w:bookmarkStart w:id="3" w:name="_Toc131680746"/>
      <w:bookmarkStart w:id="4" w:name="_Toc184239542"/>
      <w:r w:rsidRPr="00570343">
        <w:rPr>
          <w:rFonts w:hint="eastAsia"/>
        </w:rPr>
        <w:t>研究背景</w:t>
      </w:r>
      <w:bookmarkEnd w:id="2"/>
      <w:bookmarkEnd w:id="3"/>
      <w:bookmarkEnd w:id="4"/>
      <w:r w:rsidR="0034612D" w:rsidRPr="00570343">
        <w:fldChar w:fldCharType="begin"/>
      </w:r>
      <w:r w:rsidR="0034612D" w:rsidRPr="00570343">
        <w:instrText xml:space="preserve"> TC "</w:instrText>
      </w:r>
      <w:bookmarkStart w:id="5" w:name="_Toc131666140"/>
      <w:bookmarkStart w:id="6" w:name="_Toc184239441"/>
      <w:r w:rsidR="00C0640E">
        <w:instrText>Section</w:instrText>
      </w:r>
      <w:r w:rsidR="0034612D" w:rsidRPr="00570343">
        <w:instrText xml:space="preserve"> </w:instrText>
      </w:r>
      <w:r w:rsidR="00984FB5">
        <w:fldChar w:fldCharType="begin"/>
      </w:r>
      <w:r w:rsidR="00984FB5">
        <w:instrText xml:space="preserve"> </w:instrText>
      </w:r>
      <w:r w:rsidR="00984FB5">
        <w:rPr>
          <w:rFonts w:hint="eastAsia"/>
        </w:rPr>
        <w:instrText>Q</w:instrText>
      </w:r>
      <w:r w:rsidR="00984FB5">
        <w:instrText>uote "</w:instrText>
      </w:r>
      <w:r w:rsidR="00984FB5">
        <w:rPr>
          <w:rFonts w:hint="eastAsia"/>
        </w:rPr>
        <w:instrText>一九八六年八月</w:instrText>
      </w:r>
      <w:r w:rsidR="00984FB5">
        <w:fldChar w:fldCharType="begin"/>
      </w:r>
      <w:r w:rsidR="00984FB5">
        <w:instrText xml:space="preserve"> </w:instrText>
      </w:r>
      <w:r w:rsidR="00984FB5">
        <w:rPr>
          <w:rFonts w:hint="eastAsia"/>
        </w:rPr>
        <w:instrText xml:space="preserve">STYLEREF </w:instrText>
      </w:r>
      <w:r w:rsidR="00984FB5">
        <w:instrText xml:space="preserve">2 </w:instrText>
      </w:r>
      <w:r w:rsidR="00984FB5">
        <w:rPr>
          <w:rFonts w:hint="eastAsia"/>
        </w:rPr>
        <w:instrText>\</w:instrText>
      </w:r>
      <w:r w:rsidR="00984FB5">
        <w:instrText>s</w:instrText>
      </w:r>
      <w:r w:rsidR="00984FB5">
        <w:rPr>
          <w:rFonts w:hint="eastAsia"/>
        </w:rPr>
        <w:instrText xml:space="preserve"> </w:instrText>
      </w:r>
      <w:r w:rsidR="00984FB5">
        <w:fldChar w:fldCharType="separate"/>
      </w:r>
      <w:r w:rsidR="002D6942">
        <w:rPr>
          <w:rFonts w:hint="eastAsia"/>
          <w:noProof/>
        </w:rPr>
        <w:instrText>一</w:instrText>
      </w:r>
      <w:r w:rsidR="00984FB5">
        <w:fldChar w:fldCharType="end"/>
      </w:r>
      <w:r w:rsidR="00984FB5">
        <w:rPr>
          <w:rFonts w:hint="eastAsia"/>
        </w:rPr>
        <w:instrText>日</w:instrText>
      </w:r>
      <w:r w:rsidR="00984FB5">
        <w:instrText xml:space="preserve">" \@"D" </w:instrText>
      </w:r>
      <w:r w:rsidR="00984FB5">
        <w:fldChar w:fldCharType="separate"/>
      </w:r>
      <w:r w:rsidR="002D6942">
        <w:instrText>1</w:instrText>
      </w:r>
      <w:r w:rsidR="00984FB5">
        <w:fldChar w:fldCharType="end"/>
      </w:r>
      <w:r w:rsidR="0034612D" w:rsidRPr="00570343">
        <w:instrText xml:space="preserve"> </w:instrText>
      </w:r>
      <w:bookmarkEnd w:id="5"/>
      <w:r w:rsidR="00F34B62" w:rsidRPr="00F34B62">
        <w:instrText>Research Background</w:instrText>
      </w:r>
      <w:bookmarkEnd w:id="6"/>
      <w:r w:rsidR="0034612D" w:rsidRPr="00570343">
        <w:instrText xml:space="preserve">" \l 2 </w:instrText>
      </w:r>
      <w:r w:rsidR="0034612D" w:rsidRPr="00570343">
        <w:fldChar w:fldCharType="end"/>
      </w:r>
    </w:p>
    <w:p w14:paraId="4A91BF57" w14:textId="6892D16C" w:rsidR="008C38CC" w:rsidRPr="00194B1E" w:rsidRDefault="000115D2" w:rsidP="00F02D9B">
      <w:pPr>
        <w:pStyle w:val="-"/>
      </w:pPr>
      <w:r>
        <w:rPr>
          <w:rFonts w:hint="eastAsia"/>
        </w:rPr>
        <w:t>随着</w:t>
      </w:r>
      <w:r w:rsidR="00757B3B" w:rsidRPr="00757B3B">
        <w:rPr>
          <w:rFonts w:hint="eastAsia"/>
        </w:rPr>
        <w:t>全球经济持续增长，医疗保健水平的显著提升</w:t>
      </w:r>
      <w:r>
        <w:rPr>
          <w:rFonts w:hint="eastAsia"/>
        </w:rPr>
        <w:t>以及</w:t>
      </w:r>
      <w:r w:rsidRPr="00757B3B">
        <w:rPr>
          <w:rFonts w:hint="eastAsia"/>
        </w:rPr>
        <w:t>人口数量持续攀升</w:t>
      </w:r>
      <w:r w:rsidR="00757B3B" w:rsidRPr="00757B3B">
        <w:rPr>
          <w:rFonts w:hint="eastAsia"/>
        </w:rPr>
        <w:t>，社会面临的老龄化挑战日益凸显。</w:t>
      </w:r>
      <w:r w:rsidR="00F150B5" w:rsidRPr="00F150B5">
        <w:rPr>
          <w:rFonts w:hint="eastAsia"/>
        </w:rPr>
        <w:t>据全球知名医疗器械市场研究公司</w:t>
      </w:r>
      <w:r w:rsidR="00802D24">
        <w:t>EvaluateMedtech</w:t>
      </w:r>
      <w:r w:rsidR="00E45E5D">
        <w:rPr>
          <w:rFonts w:hint="eastAsia"/>
        </w:rPr>
        <w:t>分析，</w:t>
      </w:r>
      <w:r w:rsidR="00F150B5" w:rsidRPr="00F60AE2">
        <w:rPr>
          <w:rFonts w:hint="eastAsia"/>
        </w:rPr>
        <w:t>全球医疗器械</w:t>
      </w:r>
      <w:r w:rsidR="00073159" w:rsidRPr="00F60AE2">
        <w:rPr>
          <w:rFonts w:hint="eastAsia"/>
        </w:rPr>
        <w:t>2017</w:t>
      </w:r>
      <w:r w:rsidR="00073159" w:rsidRPr="00F150B5">
        <w:rPr>
          <w:rFonts w:hint="eastAsia"/>
        </w:rPr>
        <w:t>年</w:t>
      </w:r>
      <w:r w:rsidR="00F150B5" w:rsidRPr="00F150B5">
        <w:rPr>
          <w:rFonts w:hint="eastAsia"/>
        </w:rPr>
        <w:t>的销售额达到了</w:t>
      </w:r>
      <w:r w:rsidR="00F150B5" w:rsidRPr="00F150B5">
        <w:rPr>
          <w:rFonts w:hint="eastAsia"/>
        </w:rPr>
        <w:t>4,050</w:t>
      </w:r>
      <w:r w:rsidR="00F150B5" w:rsidRPr="00F150B5">
        <w:rPr>
          <w:rFonts w:hint="eastAsia"/>
        </w:rPr>
        <w:t>亿美元</w:t>
      </w:r>
      <w:r w:rsidR="00C61DD5">
        <w:rPr>
          <w:rFonts w:hint="eastAsia"/>
        </w:rPr>
        <w:t>，</w:t>
      </w:r>
      <w:r w:rsidR="00002C96" w:rsidRPr="00194B1E">
        <w:rPr>
          <w:rFonts w:hint="eastAsia"/>
        </w:rPr>
        <w:t>同比增长</w:t>
      </w:r>
      <w:r w:rsidR="00002C96" w:rsidRPr="00194B1E">
        <w:rPr>
          <w:rFonts w:hint="eastAsia"/>
        </w:rPr>
        <w:t>4.6%</w:t>
      </w:r>
      <w:r w:rsidR="00002C96" w:rsidRPr="00194B1E">
        <w:rPr>
          <w:rFonts w:hint="eastAsia"/>
        </w:rPr>
        <w:t>；预计销售额</w:t>
      </w:r>
      <w:r w:rsidR="00073159">
        <w:rPr>
          <w:rFonts w:hint="eastAsia"/>
        </w:rPr>
        <w:t>在</w:t>
      </w:r>
      <w:r w:rsidR="00073159" w:rsidRPr="00194B1E">
        <w:rPr>
          <w:rFonts w:hint="eastAsia"/>
        </w:rPr>
        <w:t>2024</w:t>
      </w:r>
      <w:r w:rsidR="00073159" w:rsidRPr="00194B1E">
        <w:rPr>
          <w:rFonts w:hint="eastAsia"/>
        </w:rPr>
        <w:t>年</w:t>
      </w:r>
      <w:r w:rsidR="00002C96" w:rsidRPr="00194B1E">
        <w:rPr>
          <w:rFonts w:hint="eastAsia"/>
        </w:rPr>
        <w:t>将达到</w:t>
      </w:r>
      <w:r w:rsidR="00002C96" w:rsidRPr="00194B1E">
        <w:rPr>
          <w:rFonts w:hint="eastAsia"/>
        </w:rPr>
        <w:t>5,945</w:t>
      </w:r>
      <w:r w:rsidR="00002C96" w:rsidRPr="00194B1E">
        <w:rPr>
          <w:rFonts w:hint="eastAsia"/>
        </w:rPr>
        <w:t>亿美元，</w:t>
      </w:r>
      <w:r w:rsidR="00002C96" w:rsidRPr="00194B1E">
        <w:rPr>
          <w:rFonts w:hint="eastAsia"/>
        </w:rPr>
        <w:t>2017-2024</w:t>
      </w:r>
      <w:r w:rsidR="00002C96" w:rsidRPr="00194B1E">
        <w:rPr>
          <w:rFonts w:hint="eastAsia"/>
        </w:rPr>
        <w:t>年间复合增长率为</w:t>
      </w:r>
      <w:r w:rsidR="00002C96" w:rsidRPr="00194B1E">
        <w:rPr>
          <w:rFonts w:hint="eastAsia"/>
        </w:rPr>
        <w:t>5.6%</w:t>
      </w:r>
      <w:r w:rsidR="0016003E">
        <w:rPr>
          <w:rStyle w:val="afff"/>
        </w:rPr>
        <w:footnoteReference w:id="2"/>
      </w:r>
      <w:r w:rsidR="00CB6F64" w:rsidRPr="00194B1E">
        <w:rPr>
          <w:rFonts w:hint="eastAsia"/>
        </w:rPr>
        <w:t>。</w:t>
      </w:r>
      <w:r w:rsidR="003219B4">
        <w:rPr>
          <w:rFonts w:hint="eastAsia"/>
        </w:rPr>
        <w:t>中国</w:t>
      </w:r>
      <w:r w:rsidR="00F02D9B" w:rsidRPr="00296912">
        <w:rPr>
          <w:rFonts w:hint="eastAsia"/>
        </w:rPr>
        <w:t>眼科医疗器械市场将在未来几年保持较高的增</w:t>
      </w:r>
      <w:r w:rsidR="00F02D9B" w:rsidRPr="00440DAA">
        <w:rPr>
          <w:rFonts w:hint="eastAsia"/>
        </w:rPr>
        <w:t>长率，预计到</w:t>
      </w:r>
      <w:r w:rsidR="00F02D9B" w:rsidRPr="00440DAA">
        <w:rPr>
          <w:rFonts w:hint="eastAsia"/>
        </w:rPr>
        <w:t>2025</w:t>
      </w:r>
      <w:r w:rsidR="00F02D9B" w:rsidRPr="00440DAA">
        <w:rPr>
          <w:rFonts w:hint="eastAsia"/>
        </w:rPr>
        <w:t>年市场规模将达到</w:t>
      </w:r>
      <w:r w:rsidR="00F02D9B" w:rsidRPr="00440DAA">
        <w:rPr>
          <w:rFonts w:hint="eastAsia"/>
        </w:rPr>
        <w:t>283</w:t>
      </w:r>
      <w:r w:rsidR="00F02D9B" w:rsidRPr="00440DAA">
        <w:rPr>
          <w:rFonts w:hint="eastAsia"/>
        </w:rPr>
        <w:t>亿元人民币，</w:t>
      </w:r>
      <w:r w:rsidR="00F02D9B" w:rsidRPr="00440DAA">
        <w:rPr>
          <w:rFonts w:hint="eastAsia"/>
        </w:rPr>
        <w:t>2026</w:t>
      </w:r>
      <w:r w:rsidR="00F02D9B" w:rsidRPr="00440DAA">
        <w:rPr>
          <w:rFonts w:hint="eastAsia"/>
        </w:rPr>
        <w:t>年到</w:t>
      </w:r>
      <w:r w:rsidR="00F02D9B" w:rsidRPr="00440DAA">
        <w:rPr>
          <w:rFonts w:hint="eastAsia"/>
        </w:rPr>
        <w:t>2030</w:t>
      </w:r>
      <w:r w:rsidR="00F02D9B" w:rsidRPr="00440DAA">
        <w:rPr>
          <w:rFonts w:hint="eastAsia"/>
        </w:rPr>
        <w:t>年市场将维</w:t>
      </w:r>
      <w:r w:rsidR="00F02D9B" w:rsidRPr="00F02D9B">
        <w:rPr>
          <w:rFonts w:hint="eastAsia"/>
        </w:rPr>
        <w:t>持</w:t>
      </w:r>
      <w:r w:rsidR="00F02D9B" w:rsidRPr="00F02D9B">
        <w:rPr>
          <w:rFonts w:hint="eastAsia"/>
        </w:rPr>
        <w:t>12%</w:t>
      </w:r>
      <w:r w:rsidR="00F02D9B" w:rsidRPr="00F02D9B">
        <w:rPr>
          <w:rFonts w:hint="eastAsia"/>
        </w:rPr>
        <w:t>的增速，预计</w:t>
      </w:r>
      <w:r w:rsidR="00F02D9B" w:rsidRPr="00F02D9B">
        <w:rPr>
          <w:rFonts w:hint="eastAsia"/>
        </w:rPr>
        <w:t>2030</w:t>
      </w:r>
      <w:r w:rsidR="00F02D9B" w:rsidRPr="00F02D9B">
        <w:rPr>
          <w:rFonts w:hint="eastAsia"/>
        </w:rPr>
        <w:t>年市场规模接近</w:t>
      </w:r>
      <w:r w:rsidR="00F02D9B" w:rsidRPr="00F02D9B">
        <w:rPr>
          <w:rFonts w:hint="eastAsia"/>
        </w:rPr>
        <w:t>500</w:t>
      </w:r>
      <w:r w:rsidR="00F02D9B" w:rsidRPr="00F02D9B">
        <w:rPr>
          <w:rFonts w:hint="eastAsia"/>
        </w:rPr>
        <w:t>亿元人民币</w:t>
      </w:r>
      <w:r w:rsidR="00F02D9B">
        <w:rPr>
          <w:rFonts w:hint="eastAsia"/>
        </w:rPr>
        <w:t>。</w:t>
      </w:r>
      <w:r w:rsidR="00BC555B" w:rsidRPr="00194B1E">
        <w:rPr>
          <w:rFonts w:hint="eastAsia"/>
        </w:rPr>
        <w:t>全球的眼科器械市场集中度较高，眼科巨头的竞争优势明</w:t>
      </w:r>
      <w:r w:rsidR="00BC555B" w:rsidRPr="00BE4E93">
        <w:rPr>
          <w:rFonts w:hint="eastAsia"/>
        </w:rPr>
        <w:t>显。</w:t>
      </w:r>
      <w:r w:rsidR="004C6FEE" w:rsidRPr="00BE4E93">
        <w:rPr>
          <w:rFonts w:hint="eastAsia"/>
        </w:rPr>
        <w:t>爱尔康、</w:t>
      </w:r>
      <w:r w:rsidR="004C6FEE" w:rsidRPr="00194B1E">
        <w:rPr>
          <w:rFonts w:hint="eastAsia"/>
        </w:rPr>
        <w:t>博士伦、蔡司、强生、拓普康、尼德克等巨头产品线布局全面完善，竞争优势明显，</w:t>
      </w:r>
      <w:r w:rsidR="00BB7970" w:rsidRPr="00194B1E">
        <w:rPr>
          <w:rFonts w:hint="eastAsia"/>
        </w:rPr>
        <w:t>占据了绝大部分市场份额。根据</w:t>
      </w:r>
      <w:r w:rsidR="00802D24">
        <w:t>EvaluateMedtech</w:t>
      </w:r>
      <w:r w:rsidR="00BB7970" w:rsidRPr="00194B1E">
        <w:rPr>
          <w:rFonts w:hint="eastAsia"/>
        </w:rPr>
        <w:t>统计，预计到</w:t>
      </w:r>
      <w:r w:rsidR="00BB7970" w:rsidRPr="00194B1E">
        <w:rPr>
          <w:rFonts w:hint="eastAsia"/>
        </w:rPr>
        <w:t>2</w:t>
      </w:r>
      <w:r w:rsidR="00BB7970" w:rsidRPr="00194B1E">
        <w:t>024</w:t>
      </w:r>
      <w:r w:rsidR="00BB7970" w:rsidRPr="00194B1E">
        <w:rPr>
          <w:rFonts w:hint="eastAsia"/>
        </w:rPr>
        <w:t>年，排名前</w:t>
      </w:r>
      <w:r w:rsidR="00274DF8" w:rsidRPr="00194B1E">
        <w:rPr>
          <w:rFonts w:hint="eastAsia"/>
        </w:rPr>
        <w:t>十位的公司将占据全球市场份额的</w:t>
      </w:r>
      <w:r w:rsidR="00274DF8" w:rsidRPr="00194B1E">
        <w:rPr>
          <w:rFonts w:hint="eastAsia"/>
        </w:rPr>
        <w:t>9</w:t>
      </w:r>
      <w:r w:rsidR="00274DF8" w:rsidRPr="00194B1E">
        <w:t>6.1%</w:t>
      </w:r>
      <w:r w:rsidR="00274DF8" w:rsidRPr="00194B1E">
        <w:rPr>
          <w:rFonts w:hint="eastAsia"/>
        </w:rPr>
        <w:t>左右。</w:t>
      </w:r>
    </w:p>
    <w:p w14:paraId="0220373C" w14:textId="29FD0581" w:rsidR="008C38CC" w:rsidRPr="00194B1E" w:rsidRDefault="008C38CC" w:rsidP="00194B1E">
      <w:pPr>
        <w:pStyle w:val="-"/>
      </w:pPr>
      <w:r w:rsidRPr="00194B1E">
        <w:rPr>
          <w:rFonts w:hint="eastAsia"/>
        </w:rPr>
        <w:t>眼科全称是“眼病专科”，是研究发生在视觉系统，包括眼球及相关组织的有关疾病的学科，主要研究疾病的发生、发展以及防治。眼科疾病种类繁多，可分为致盲类疾病</w:t>
      </w:r>
      <w:r w:rsidR="001A3634">
        <w:rPr>
          <w:rStyle w:val="afff"/>
        </w:rPr>
        <w:footnoteReference w:id="3"/>
      </w:r>
      <w:r w:rsidRPr="00194B1E">
        <w:rPr>
          <w:rFonts w:hint="eastAsia"/>
        </w:rPr>
        <w:t>和非致盲类疾病</w:t>
      </w:r>
      <w:r w:rsidR="001A3634">
        <w:rPr>
          <w:rStyle w:val="afff"/>
        </w:rPr>
        <w:footnoteReference w:id="4"/>
      </w:r>
      <w:r w:rsidRPr="00194B1E">
        <w:rPr>
          <w:rFonts w:hint="eastAsia"/>
        </w:rPr>
        <w:t>。非致盲类疾病虽然不致盲，但也会影响人们的日常生活。目前我国最常见的五种眼科疾病是：屈光不正、干眼症、白内障、青光眼、年龄相关性黄斑病变等。眼科大多数疾病</w:t>
      </w:r>
      <w:r w:rsidR="00E42152">
        <w:rPr>
          <w:rFonts w:hint="eastAsia"/>
        </w:rPr>
        <w:t>都</w:t>
      </w:r>
      <w:r w:rsidRPr="00194B1E">
        <w:rPr>
          <w:rFonts w:hint="eastAsia"/>
        </w:rPr>
        <w:t>需要采用</w:t>
      </w:r>
      <w:r w:rsidR="00E42152">
        <w:rPr>
          <w:rFonts w:hint="eastAsia"/>
        </w:rPr>
        <w:t>医疗</w:t>
      </w:r>
      <w:r w:rsidRPr="00194B1E">
        <w:rPr>
          <w:rFonts w:hint="eastAsia"/>
        </w:rPr>
        <w:t>设备进行诊断和手术治疗，</w:t>
      </w:r>
      <w:r w:rsidRPr="00194B1E">
        <w:rPr>
          <w:rFonts w:hint="eastAsia"/>
        </w:rPr>
        <w:lastRenderedPageBreak/>
        <w:t>临床医师对于眼科医疗器械的依赖度高</w:t>
      </w:r>
      <w:r w:rsidR="00E42152">
        <w:rPr>
          <w:rFonts w:hint="eastAsia"/>
        </w:rPr>
        <w:t>，</w:t>
      </w:r>
      <w:r w:rsidRPr="00194B1E">
        <w:rPr>
          <w:rFonts w:hint="eastAsia"/>
        </w:rPr>
        <w:t>需求</w:t>
      </w:r>
      <w:r w:rsidR="0081599F">
        <w:rPr>
          <w:rFonts w:hint="eastAsia"/>
        </w:rPr>
        <w:t>量</w:t>
      </w:r>
      <w:r w:rsidRPr="00194B1E">
        <w:rPr>
          <w:rFonts w:hint="eastAsia"/>
        </w:rPr>
        <w:t>大。除此以外，国内实施的分级诊疗制度以及医师诊疗能力的不断提升，增加了一线大城市以外的医疗机构对于眼科器械</w:t>
      </w:r>
      <w:r w:rsidR="003C3902">
        <w:rPr>
          <w:rFonts w:hint="eastAsia"/>
        </w:rPr>
        <w:t>设备</w:t>
      </w:r>
      <w:r w:rsidRPr="00194B1E">
        <w:rPr>
          <w:rFonts w:hint="eastAsia"/>
        </w:rPr>
        <w:t>的需求。</w:t>
      </w:r>
    </w:p>
    <w:p w14:paraId="269B5920" w14:textId="389FC6F5" w:rsidR="00B6282B" w:rsidRDefault="00D7162C" w:rsidP="003F5750">
      <w:pPr>
        <w:pStyle w:val="-"/>
      </w:pPr>
      <w:r w:rsidRPr="00194B1E">
        <w:rPr>
          <w:rFonts w:hint="eastAsia"/>
        </w:rPr>
        <w:t>近年来，国家越来越重视眼健康</w:t>
      </w:r>
      <w:r w:rsidR="00AC4429">
        <w:rPr>
          <w:rFonts w:hint="eastAsia"/>
        </w:rPr>
        <w:t>行业</w:t>
      </w:r>
      <w:r w:rsidRPr="00194B1E">
        <w:rPr>
          <w:rFonts w:hint="eastAsia"/>
        </w:rPr>
        <w:t>，</w:t>
      </w:r>
      <w:r w:rsidR="00E35846">
        <w:rPr>
          <w:rFonts w:hint="eastAsia"/>
        </w:rPr>
        <w:t>使得</w:t>
      </w:r>
      <w:r w:rsidRPr="00194B1E">
        <w:rPr>
          <w:rFonts w:hint="eastAsia"/>
        </w:rPr>
        <w:t>眼健康事业</w:t>
      </w:r>
      <w:r w:rsidR="00AC4429">
        <w:rPr>
          <w:rFonts w:hint="eastAsia"/>
        </w:rPr>
        <w:t>成</w:t>
      </w:r>
      <w:r w:rsidRPr="00194B1E">
        <w:rPr>
          <w:rFonts w:hint="eastAsia"/>
        </w:rPr>
        <w:t>为国家</w:t>
      </w:r>
      <w:r w:rsidR="00AC4429">
        <w:rPr>
          <w:rFonts w:hint="eastAsia"/>
        </w:rPr>
        <w:t>的</w:t>
      </w:r>
      <w:r w:rsidRPr="00194B1E">
        <w:rPr>
          <w:rFonts w:hint="eastAsia"/>
        </w:rPr>
        <w:t>战略</w:t>
      </w:r>
      <w:r w:rsidR="00AC4429">
        <w:rPr>
          <w:rFonts w:hint="eastAsia"/>
        </w:rPr>
        <w:t>发展</w:t>
      </w:r>
      <w:r w:rsidRPr="00194B1E">
        <w:rPr>
          <w:rFonts w:hint="eastAsia"/>
        </w:rPr>
        <w:t>目标。</w:t>
      </w:r>
      <w:r w:rsidR="000C5CDB" w:rsidRPr="00194B1E">
        <w:rPr>
          <w:rFonts w:hint="eastAsia"/>
        </w:rPr>
        <w:t>《“十三五”全国眼健康规划</w:t>
      </w:r>
      <w:r w:rsidR="00815BB0">
        <w:rPr>
          <w:rFonts w:hint="eastAsia"/>
        </w:rPr>
        <w:t>（</w:t>
      </w:r>
      <w:r w:rsidR="000C5CDB" w:rsidRPr="00194B1E">
        <w:rPr>
          <w:rFonts w:hint="eastAsia"/>
        </w:rPr>
        <w:t>2</w:t>
      </w:r>
      <w:r w:rsidR="000C5CDB" w:rsidRPr="00194B1E">
        <w:t>016-2020</w:t>
      </w:r>
      <w:r w:rsidR="00815BB0">
        <w:rPr>
          <w:rFonts w:hint="eastAsia"/>
        </w:rPr>
        <w:t>）</w:t>
      </w:r>
      <w:r w:rsidR="000C5CDB" w:rsidRPr="00194B1E">
        <w:rPr>
          <w:rFonts w:hint="eastAsia"/>
        </w:rPr>
        <w:t>》</w:t>
      </w:r>
      <w:r w:rsidR="00E35846">
        <w:rPr>
          <w:rFonts w:hint="eastAsia"/>
        </w:rPr>
        <w:t>发布</w:t>
      </w:r>
      <w:r w:rsidR="000C5CDB" w:rsidRPr="00194B1E">
        <w:rPr>
          <w:rFonts w:hint="eastAsia"/>
        </w:rPr>
        <w:t>以来，国家</w:t>
      </w:r>
      <w:r w:rsidR="0011240A">
        <w:rPr>
          <w:rFonts w:hint="eastAsia"/>
        </w:rPr>
        <w:t>把</w:t>
      </w:r>
      <w:r w:rsidR="0011240A" w:rsidRPr="00194B1E">
        <w:rPr>
          <w:rFonts w:hint="eastAsia"/>
        </w:rPr>
        <w:t>眼健康</w:t>
      </w:r>
      <w:r w:rsidR="0011240A">
        <w:rPr>
          <w:rFonts w:hint="eastAsia"/>
        </w:rPr>
        <w:t>提到</w:t>
      </w:r>
      <w:r w:rsidR="000C5CDB" w:rsidRPr="00194B1E">
        <w:rPr>
          <w:rFonts w:hint="eastAsia"/>
        </w:rPr>
        <w:t>战略</w:t>
      </w:r>
      <w:r w:rsidR="000C5CDB" w:rsidRPr="003F5750">
        <w:rPr>
          <w:rFonts w:hint="eastAsia"/>
        </w:rPr>
        <w:t>高度。</w:t>
      </w:r>
      <w:r w:rsidRPr="003F5750">
        <w:rPr>
          <w:rFonts w:hint="eastAsia"/>
        </w:rPr>
        <w:t>《“十四五”全国眼健康规划</w:t>
      </w:r>
      <w:r w:rsidR="00815BB0" w:rsidRPr="003F5750">
        <w:rPr>
          <w:rFonts w:hint="eastAsia"/>
        </w:rPr>
        <w:t>（</w:t>
      </w:r>
      <w:r w:rsidRPr="003F5750">
        <w:rPr>
          <w:rFonts w:hint="eastAsia"/>
        </w:rPr>
        <w:t>2</w:t>
      </w:r>
      <w:r w:rsidRPr="003F5750">
        <w:t>021-2025</w:t>
      </w:r>
      <w:r w:rsidR="00815BB0" w:rsidRPr="003F5750">
        <w:rPr>
          <w:rFonts w:hint="eastAsia"/>
        </w:rPr>
        <w:t>）</w:t>
      </w:r>
      <w:r w:rsidRPr="003F5750">
        <w:rPr>
          <w:rFonts w:hint="eastAsia"/>
        </w:rPr>
        <w:t>》</w:t>
      </w:r>
      <w:r w:rsidR="0011240A" w:rsidRPr="003F5750">
        <w:rPr>
          <w:rStyle w:val="afff"/>
        </w:rPr>
        <w:footnoteReference w:id="5"/>
      </w:r>
      <w:r w:rsidR="003F5750" w:rsidRPr="003F5750">
        <w:rPr>
          <w:rFonts w:hint="eastAsia"/>
        </w:rPr>
        <w:t>的</w:t>
      </w:r>
      <w:r w:rsidRPr="003F5750">
        <w:rPr>
          <w:rFonts w:hint="eastAsia"/>
        </w:rPr>
        <w:t>正式</w:t>
      </w:r>
      <w:r w:rsidR="00421C91">
        <w:rPr>
          <w:rFonts w:hint="eastAsia"/>
        </w:rPr>
        <w:t>出台</w:t>
      </w:r>
      <w:r w:rsidRPr="003F5750">
        <w:rPr>
          <w:rFonts w:hint="eastAsia"/>
        </w:rPr>
        <w:t>，</w:t>
      </w:r>
      <w:r w:rsidR="00421C91">
        <w:rPr>
          <w:rFonts w:hint="eastAsia"/>
        </w:rPr>
        <w:t>标志着</w:t>
      </w:r>
      <w:r w:rsidRPr="003F5750">
        <w:rPr>
          <w:rFonts w:hint="eastAsia"/>
        </w:rPr>
        <w:t>我国</w:t>
      </w:r>
      <w:r w:rsidR="00421C91">
        <w:rPr>
          <w:rFonts w:hint="eastAsia"/>
        </w:rPr>
        <w:t>眼睛</w:t>
      </w:r>
      <w:r w:rsidRPr="003F5750">
        <w:rPr>
          <w:rFonts w:hint="eastAsia"/>
        </w:rPr>
        <w:t>健康事业正式步入</w:t>
      </w:r>
      <w:r w:rsidR="000C5CDB" w:rsidRPr="003F5750">
        <w:rPr>
          <w:rFonts w:hint="eastAsia"/>
        </w:rPr>
        <w:t>高质量发展新</w:t>
      </w:r>
      <w:r w:rsidRPr="003F5750">
        <w:rPr>
          <w:rFonts w:hint="eastAsia"/>
        </w:rPr>
        <w:t>阶段</w:t>
      </w:r>
      <w:r w:rsidR="007A4C5B" w:rsidRPr="007A4C5B">
        <w:rPr>
          <w:rFonts w:hint="eastAsia"/>
          <w:vertAlign w:val="superscript"/>
        </w:rPr>
        <w:t>[</w:t>
      </w:r>
      <w:r w:rsidR="003C3902" w:rsidRPr="007A4C5B">
        <w:rPr>
          <w:rStyle w:val="aff2"/>
        </w:rPr>
        <w:endnoteReference w:id="1"/>
      </w:r>
      <w:r w:rsidR="007A4C5B" w:rsidRPr="007A4C5B">
        <w:rPr>
          <w:rFonts w:hint="eastAsia"/>
          <w:vertAlign w:val="superscript"/>
        </w:rPr>
        <w:t>]</w:t>
      </w:r>
      <w:r w:rsidRPr="003F5750">
        <w:rPr>
          <w:rFonts w:hint="eastAsia"/>
        </w:rPr>
        <w:t>。</w:t>
      </w:r>
      <w:r w:rsidR="003F5750">
        <w:rPr>
          <w:rFonts w:hint="eastAsia"/>
        </w:rPr>
        <w:t>国家把</w:t>
      </w:r>
      <w:r w:rsidR="000C5CDB">
        <w:rPr>
          <w:rFonts w:hint="eastAsia"/>
        </w:rPr>
        <w:t>眼底疾病提</w:t>
      </w:r>
      <w:r w:rsidR="003F5750">
        <w:rPr>
          <w:rFonts w:hint="eastAsia"/>
        </w:rPr>
        <w:t>到</w:t>
      </w:r>
      <w:r w:rsidR="000C5CDB">
        <w:rPr>
          <w:rFonts w:hint="eastAsia"/>
        </w:rPr>
        <w:t>战略</w:t>
      </w:r>
      <w:r w:rsidR="00D02036">
        <w:rPr>
          <w:rFonts w:hint="eastAsia"/>
        </w:rPr>
        <w:t>层面</w:t>
      </w:r>
      <w:r w:rsidR="000C5CDB">
        <w:rPr>
          <w:rFonts w:hint="eastAsia"/>
        </w:rPr>
        <w:t>，青少年近视防控再</w:t>
      </w:r>
      <w:r w:rsidR="00D02036">
        <w:rPr>
          <w:rFonts w:hint="eastAsia"/>
        </w:rPr>
        <w:t>一</w:t>
      </w:r>
      <w:r w:rsidR="000C5CDB">
        <w:rPr>
          <w:rFonts w:hint="eastAsia"/>
        </w:rPr>
        <w:t>次成为</w:t>
      </w:r>
      <w:r w:rsidR="00D02036">
        <w:rPr>
          <w:rFonts w:hint="eastAsia"/>
        </w:rPr>
        <w:t>关注</w:t>
      </w:r>
      <w:r w:rsidR="000C5CDB">
        <w:rPr>
          <w:rFonts w:hint="eastAsia"/>
        </w:rPr>
        <w:t>热点</w:t>
      </w:r>
      <w:r>
        <w:rPr>
          <w:rFonts w:hint="eastAsia"/>
        </w:rPr>
        <w:t>。</w:t>
      </w:r>
      <w:r w:rsidR="00156A43">
        <w:fldChar w:fldCharType="begin"/>
      </w:r>
      <w:r w:rsidR="00156A43">
        <w:instrText xml:space="preserve"> </w:instrText>
      </w:r>
      <w:r w:rsidR="00156A43">
        <w:rPr>
          <w:rFonts w:hint="eastAsia"/>
        </w:rPr>
        <w:instrText>REF _Ref172746356 \h</w:instrText>
      </w:r>
      <w:r w:rsidR="00156A43">
        <w:instrText xml:space="preserve"> </w:instrText>
      </w:r>
      <w:r w:rsidR="00156A43">
        <w:fldChar w:fldCharType="separate"/>
      </w:r>
      <w:r w:rsidR="002D6942">
        <w:rPr>
          <w:rFonts w:hint="eastAsia"/>
        </w:rPr>
        <w:t>表</w:t>
      </w:r>
      <w:r w:rsidR="002D6942">
        <w:rPr>
          <w:rFonts w:hint="eastAsia"/>
        </w:rPr>
        <w:t xml:space="preserve"> </w:t>
      </w:r>
      <w:r w:rsidR="002D6942">
        <w:rPr>
          <w:noProof/>
        </w:rPr>
        <w:t>1</w:t>
      </w:r>
      <w:r w:rsidR="002D6942">
        <w:noBreakHyphen/>
      </w:r>
      <w:r w:rsidR="002D6942">
        <w:rPr>
          <w:noProof/>
        </w:rPr>
        <w:t>1</w:t>
      </w:r>
      <w:r w:rsidR="00156A43">
        <w:fldChar w:fldCharType="end"/>
      </w:r>
      <w:r w:rsidR="00C73F35">
        <w:rPr>
          <w:rFonts w:hint="eastAsia"/>
        </w:rPr>
        <w:t>列出了近年国内眼科相关重点政策。</w:t>
      </w:r>
    </w:p>
    <w:p w14:paraId="744A4B06" w14:textId="77777777" w:rsidR="00B87CE4" w:rsidRDefault="00B87CE4" w:rsidP="000910F6">
      <w:pPr>
        <w:pStyle w:val="-"/>
      </w:pPr>
    </w:p>
    <w:p w14:paraId="612D13FF" w14:textId="16E6A358" w:rsidR="00B87CE4" w:rsidRPr="00570343" w:rsidRDefault="005F3657" w:rsidP="005F3657">
      <w:pPr>
        <w:pStyle w:val="af8"/>
      </w:pPr>
      <w:bookmarkStart w:id="7" w:name="_Ref172746356"/>
      <w:bookmarkStart w:id="8" w:name="_Toc184239381"/>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1</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1</w:t>
      </w:r>
      <w:r w:rsidR="00FC300C">
        <w:fldChar w:fldCharType="end"/>
      </w:r>
      <w:bookmarkEnd w:id="7"/>
      <w:r w:rsidR="00B87CE4" w:rsidRPr="00DA590A">
        <w:rPr>
          <w:rFonts w:hint="eastAsia"/>
        </w:rPr>
        <w:t xml:space="preserve">　</w:t>
      </w:r>
      <w:r w:rsidR="00B87CE4">
        <w:rPr>
          <w:rFonts w:hint="eastAsia"/>
        </w:rPr>
        <w:t>近年国内眼科</w:t>
      </w:r>
      <w:r w:rsidR="00967D9F">
        <w:rPr>
          <w:rFonts w:hint="eastAsia"/>
        </w:rPr>
        <w:t>部分</w:t>
      </w:r>
      <w:r w:rsidR="00B87CE4">
        <w:rPr>
          <w:rFonts w:hint="eastAsia"/>
        </w:rPr>
        <w:t>重点政策</w:t>
      </w:r>
      <w:bookmarkEnd w:id="8"/>
    </w:p>
    <w:tbl>
      <w:tblPr>
        <w:tblStyle w:val="1-1"/>
        <w:tblW w:w="8671" w:type="dxa"/>
        <w:jc w:val="left"/>
        <w:tblLook w:val="04A0" w:firstRow="1" w:lastRow="0" w:firstColumn="1" w:lastColumn="0" w:noHBand="0" w:noVBand="1"/>
      </w:tblPr>
      <w:tblGrid>
        <w:gridCol w:w="1571"/>
        <w:gridCol w:w="2730"/>
        <w:gridCol w:w="4370"/>
      </w:tblGrid>
      <w:tr w:rsidR="00B87CE4" w:rsidRPr="00570343" w14:paraId="2F03644E" w14:textId="77777777" w:rsidTr="00CF669A">
        <w:trPr>
          <w:cnfStyle w:val="100000000000" w:firstRow="1" w:lastRow="0" w:firstColumn="0" w:lastColumn="0" w:oddVBand="0" w:evenVBand="0" w:oddHBand="0" w:evenHBand="0" w:firstRowFirstColumn="0" w:firstRowLastColumn="0" w:lastRowFirstColumn="0" w:lastRowLastColumn="0"/>
          <w:trHeight w:val="327"/>
          <w:jc w:val="left"/>
        </w:trPr>
        <w:tc>
          <w:tcPr>
            <w:tcW w:w="1571" w:type="dxa"/>
            <w:noWrap/>
            <w:hideMark/>
          </w:tcPr>
          <w:p w14:paraId="1965105B" w14:textId="0947F54D" w:rsidR="00B87CE4" w:rsidRPr="00C73F35" w:rsidRDefault="00B87CE4" w:rsidP="00F62C0D">
            <w:pPr>
              <w:pStyle w:val="afd"/>
              <w:rPr>
                <w:rFonts w:cs="Times New Roman"/>
              </w:rPr>
            </w:pPr>
            <w:r w:rsidRPr="00C73F35">
              <w:rPr>
                <w:rFonts w:cs="Times New Roman"/>
              </w:rPr>
              <w:t>发布时间</w:t>
            </w:r>
          </w:p>
        </w:tc>
        <w:tc>
          <w:tcPr>
            <w:tcW w:w="2730" w:type="dxa"/>
            <w:noWrap/>
            <w:hideMark/>
          </w:tcPr>
          <w:p w14:paraId="55312A0E" w14:textId="733BBE9D" w:rsidR="00B87CE4" w:rsidRPr="00C73F35" w:rsidRDefault="00B87CE4" w:rsidP="00F62C0D">
            <w:pPr>
              <w:pStyle w:val="afd"/>
              <w:rPr>
                <w:rFonts w:cs="Times New Roman"/>
              </w:rPr>
            </w:pPr>
            <w:r w:rsidRPr="00C73F35">
              <w:rPr>
                <w:rFonts w:cs="Times New Roman"/>
              </w:rPr>
              <w:t>政策名称</w:t>
            </w:r>
          </w:p>
        </w:tc>
        <w:tc>
          <w:tcPr>
            <w:tcW w:w="4370" w:type="dxa"/>
            <w:noWrap/>
            <w:hideMark/>
          </w:tcPr>
          <w:p w14:paraId="5A27415D" w14:textId="72B308DB" w:rsidR="00B87CE4" w:rsidRPr="00BE09C6" w:rsidRDefault="00B87CE4" w:rsidP="00BE09C6">
            <w:pPr>
              <w:pStyle w:val="afd"/>
              <w:rPr>
                <w:rFonts w:ascii="宋体" w:hAnsi="宋体" w:cs="Times New Roman"/>
                <w:bCs/>
                <w:color w:val="000000" w:themeColor="text1"/>
              </w:rPr>
            </w:pPr>
            <w:r w:rsidRPr="00BE09C6">
              <w:rPr>
                <w:rFonts w:ascii="宋体" w:hAnsi="宋体" w:cs="Times New Roman"/>
                <w:bCs/>
                <w:color w:val="000000" w:themeColor="text1"/>
              </w:rPr>
              <w:t>重点内容</w:t>
            </w:r>
          </w:p>
        </w:tc>
      </w:tr>
      <w:tr w:rsidR="00B87CE4" w:rsidRPr="00570343" w14:paraId="36EB62E3" w14:textId="77777777" w:rsidTr="00CF669A">
        <w:trPr>
          <w:trHeight w:val="327"/>
          <w:jc w:val="left"/>
        </w:trPr>
        <w:tc>
          <w:tcPr>
            <w:tcW w:w="1571" w:type="dxa"/>
            <w:noWrap/>
            <w:hideMark/>
          </w:tcPr>
          <w:p w14:paraId="302BBDCF" w14:textId="7D972BBB" w:rsidR="00B87CE4" w:rsidRPr="00C73F35" w:rsidRDefault="00B87CE4" w:rsidP="00F62C0D">
            <w:pPr>
              <w:pStyle w:val="afd"/>
              <w:rPr>
                <w:rFonts w:cs="Times New Roman"/>
              </w:rPr>
            </w:pPr>
            <w:r w:rsidRPr="00C73F35">
              <w:rPr>
                <w:rFonts w:cs="Times New Roman"/>
              </w:rPr>
              <w:t>2023</w:t>
            </w:r>
            <w:r w:rsidRPr="00C73F35">
              <w:rPr>
                <w:rFonts w:cs="Times New Roman"/>
              </w:rPr>
              <w:t>年</w:t>
            </w:r>
            <w:r w:rsidRPr="00C73F35">
              <w:rPr>
                <w:rFonts w:cs="Times New Roman"/>
              </w:rPr>
              <w:t>08</w:t>
            </w:r>
            <w:r w:rsidRPr="00C73F35">
              <w:rPr>
                <w:rFonts w:cs="Times New Roman"/>
              </w:rPr>
              <w:t>月</w:t>
            </w:r>
          </w:p>
        </w:tc>
        <w:tc>
          <w:tcPr>
            <w:tcW w:w="2730" w:type="dxa"/>
            <w:noWrap/>
            <w:hideMark/>
          </w:tcPr>
          <w:p w14:paraId="191D6DE4" w14:textId="3459FA8E" w:rsidR="00B87CE4" w:rsidRPr="00C73F35" w:rsidRDefault="00B87CE4" w:rsidP="00BE09C6">
            <w:pPr>
              <w:pStyle w:val="afd"/>
              <w:jc w:val="both"/>
              <w:rPr>
                <w:rFonts w:cs="Times New Roman"/>
              </w:rPr>
            </w:pPr>
            <w:r w:rsidRPr="00C73F35">
              <w:rPr>
                <w:rFonts w:cs="Times New Roman"/>
              </w:rPr>
              <w:t>《</w:t>
            </w:r>
            <w:r w:rsidRPr="00C73F35">
              <w:rPr>
                <w:rFonts w:cs="Times New Roman"/>
              </w:rPr>
              <w:t>2023</w:t>
            </w:r>
            <w:r w:rsidRPr="00C73F35">
              <w:rPr>
                <w:rFonts w:cs="Times New Roman"/>
              </w:rPr>
              <w:t>年全国综合防控儿童青少年近视重点工作计划》</w:t>
            </w:r>
          </w:p>
        </w:tc>
        <w:tc>
          <w:tcPr>
            <w:tcW w:w="4370" w:type="dxa"/>
            <w:noWrap/>
            <w:hideMark/>
          </w:tcPr>
          <w:p w14:paraId="190D8671" w14:textId="0F7C6B9B" w:rsidR="00B87CE4" w:rsidRPr="00C73F35" w:rsidRDefault="00B87CE4" w:rsidP="00FE5663">
            <w:pPr>
              <w:pStyle w:val="afd"/>
              <w:jc w:val="both"/>
              <w:rPr>
                <w:rFonts w:cs="Times New Roman"/>
              </w:rPr>
            </w:pPr>
            <w:r w:rsidRPr="00C73F35">
              <w:rPr>
                <w:rFonts w:cs="Times New Roman"/>
              </w:rPr>
              <w:t>定期</w:t>
            </w:r>
            <w:r w:rsidR="00014F54">
              <w:rPr>
                <w:rFonts w:cs="Times New Roman" w:hint="eastAsia"/>
              </w:rPr>
              <w:t>进行儿童</w:t>
            </w:r>
            <w:r w:rsidRPr="00C73F35">
              <w:rPr>
                <w:rFonts w:cs="Times New Roman"/>
              </w:rPr>
              <w:t>视力监测、完成近</w:t>
            </w:r>
            <w:r w:rsidR="00014F54">
              <w:rPr>
                <w:rFonts w:cs="Times New Roman" w:hint="eastAsia"/>
              </w:rPr>
              <w:t>儿童</w:t>
            </w:r>
            <w:r w:rsidRPr="00C73F35">
              <w:rPr>
                <w:rFonts w:cs="Times New Roman"/>
              </w:rPr>
              <w:t>视率核定等主要任务。</w:t>
            </w:r>
          </w:p>
        </w:tc>
      </w:tr>
      <w:tr w:rsidR="00B87CE4" w:rsidRPr="00570343" w14:paraId="78257B63" w14:textId="77777777" w:rsidTr="00CF669A">
        <w:trPr>
          <w:trHeight w:val="327"/>
          <w:jc w:val="left"/>
        </w:trPr>
        <w:tc>
          <w:tcPr>
            <w:tcW w:w="1571" w:type="dxa"/>
            <w:noWrap/>
            <w:hideMark/>
          </w:tcPr>
          <w:p w14:paraId="7F3D5D07" w14:textId="18E1D104" w:rsidR="00B87CE4" w:rsidRPr="00C73F35" w:rsidRDefault="00B87CE4" w:rsidP="00F62C0D">
            <w:pPr>
              <w:pStyle w:val="afd"/>
              <w:rPr>
                <w:rFonts w:cs="Times New Roman"/>
              </w:rPr>
            </w:pPr>
            <w:r w:rsidRPr="00C73F35">
              <w:rPr>
                <w:rFonts w:cs="Times New Roman"/>
              </w:rPr>
              <w:t>202</w:t>
            </w:r>
            <w:r w:rsidR="0032368E">
              <w:rPr>
                <w:rFonts w:cs="Times New Roman" w:hint="eastAsia"/>
              </w:rPr>
              <w:t>2</w:t>
            </w:r>
            <w:r w:rsidRPr="00C73F35">
              <w:rPr>
                <w:rFonts w:cs="Times New Roman"/>
              </w:rPr>
              <w:t>年</w:t>
            </w:r>
            <w:r w:rsidRPr="00C73F35">
              <w:rPr>
                <w:rFonts w:cs="Times New Roman"/>
              </w:rPr>
              <w:t>01</w:t>
            </w:r>
            <w:r w:rsidRPr="00C73F35">
              <w:rPr>
                <w:rFonts w:cs="Times New Roman"/>
              </w:rPr>
              <w:t>月</w:t>
            </w:r>
          </w:p>
        </w:tc>
        <w:tc>
          <w:tcPr>
            <w:tcW w:w="2730" w:type="dxa"/>
            <w:noWrap/>
            <w:hideMark/>
          </w:tcPr>
          <w:p w14:paraId="7026C914" w14:textId="2DA7BC43" w:rsidR="00B87CE4" w:rsidRPr="00C73F35" w:rsidRDefault="00B87CE4" w:rsidP="00BE09C6">
            <w:pPr>
              <w:pStyle w:val="afd"/>
              <w:jc w:val="both"/>
              <w:rPr>
                <w:rFonts w:cs="Times New Roman"/>
              </w:rPr>
            </w:pPr>
            <w:r w:rsidRPr="00C73F35">
              <w:rPr>
                <w:rFonts w:cs="Times New Roman"/>
              </w:rPr>
              <w:t>《</w:t>
            </w:r>
            <w:r w:rsidRPr="00C73F35">
              <w:rPr>
                <w:rFonts w:cs="Times New Roman"/>
              </w:rPr>
              <w:t>“</w:t>
            </w:r>
            <w:r w:rsidRPr="00C73F35">
              <w:rPr>
                <w:rFonts w:cs="Times New Roman"/>
              </w:rPr>
              <w:t>十四五</w:t>
            </w:r>
            <w:r w:rsidRPr="00C73F35">
              <w:rPr>
                <w:rFonts w:cs="Times New Roman"/>
              </w:rPr>
              <w:t>”</w:t>
            </w:r>
            <w:r w:rsidRPr="00C73F35">
              <w:rPr>
                <w:rFonts w:cs="Times New Roman"/>
              </w:rPr>
              <w:t>全国眼健康规划</w:t>
            </w:r>
            <w:r w:rsidR="00815BB0">
              <w:rPr>
                <w:rFonts w:cs="Times New Roman"/>
              </w:rPr>
              <w:t>（</w:t>
            </w:r>
            <w:r w:rsidR="00D70562" w:rsidRPr="00C73F35">
              <w:rPr>
                <w:rFonts w:cs="Times New Roman"/>
              </w:rPr>
              <w:t>2021-2025</w:t>
            </w:r>
            <w:r w:rsidR="00D70562" w:rsidRPr="00C73F35">
              <w:rPr>
                <w:rFonts w:cs="Times New Roman"/>
              </w:rPr>
              <w:t>年</w:t>
            </w:r>
            <w:r w:rsidR="00EA7420">
              <w:rPr>
                <w:rFonts w:cs="Times New Roman"/>
              </w:rPr>
              <w:t>）</w:t>
            </w:r>
            <w:r w:rsidRPr="00C73F35">
              <w:rPr>
                <w:rFonts w:cs="Times New Roman"/>
              </w:rPr>
              <w:t>》</w:t>
            </w:r>
          </w:p>
        </w:tc>
        <w:tc>
          <w:tcPr>
            <w:tcW w:w="4370" w:type="dxa"/>
            <w:noWrap/>
            <w:hideMark/>
          </w:tcPr>
          <w:p w14:paraId="1AFD07EB" w14:textId="5C5C31E6" w:rsidR="00B87CE4" w:rsidRPr="00C73F35" w:rsidRDefault="00C74BE6" w:rsidP="00FE5663">
            <w:pPr>
              <w:pStyle w:val="afd"/>
              <w:jc w:val="both"/>
              <w:rPr>
                <w:rFonts w:cs="Times New Roman"/>
              </w:rPr>
            </w:pPr>
            <w:r w:rsidRPr="00C74BE6">
              <w:rPr>
                <w:rFonts w:cs="Times New Roman" w:hint="eastAsia"/>
              </w:rPr>
              <w:t>“十四五”期间，我国将进一步构建优质高效的眼健康服务体系，努力为人民群众提供覆盖全生命期的眼健康服务。</w:t>
            </w:r>
          </w:p>
        </w:tc>
      </w:tr>
      <w:tr w:rsidR="00B87CE4" w:rsidRPr="00570343" w14:paraId="3372152A" w14:textId="77777777" w:rsidTr="00CF669A">
        <w:trPr>
          <w:trHeight w:val="327"/>
          <w:jc w:val="left"/>
        </w:trPr>
        <w:tc>
          <w:tcPr>
            <w:tcW w:w="1571" w:type="dxa"/>
            <w:noWrap/>
            <w:hideMark/>
          </w:tcPr>
          <w:p w14:paraId="50FB8DEF" w14:textId="0EFADBE9" w:rsidR="00B87CE4" w:rsidRPr="00C73F35" w:rsidRDefault="00B87CE4" w:rsidP="00F62C0D">
            <w:pPr>
              <w:pStyle w:val="afd"/>
              <w:rPr>
                <w:rFonts w:cs="Times New Roman"/>
              </w:rPr>
            </w:pPr>
            <w:r w:rsidRPr="00C73F35">
              <w:rPr>
                <w:rFonts w:cs="Times New Roman"/>
              </w:rPr>
              <w:t>2020</w:t>
            </w:r>
            <w:r w:rsidRPr="00C73F35">
              <w:rPr>
                <w:rFonts w:cs="Times New Roman"/>
              </w:rPr>
              <w:t>年</w:t>
            </w:r>
            <w:r w:rsidRPr="00C73F35">
              <w:rPr>
                <w:rFonts w:cs="Times New Roman"/>
              </w:rPr>
              <w:t>06</w:t>
            </w:r>
            <w:r w:rsidRPr="00C73F35">
              <w:rPr>
                <w:rFonts w:cs="Times New Roman"/>
              </w:rPr>
              <w:t>月</w:t>
            </w:r>
          </w:p>
        </w:tc>
        <w:tc>
          <w:tcPr>
            <w:tcW w:w="2730" w:type="dxa"/>
            <w:noWrap/>
            <w:hideMark/>
          </w:tcPr>
          <w:p w14:paraId="5D80E529" w14:textId="2F598EC4" w:rsidR="00B87CE4" w:rsidRPr="00C73F35" w:rsidRDefault="00B87CE4" w:rsidP="00BE09C6">
            <w:pPr>
              <w:pStyle w:val="afd"/>
              <w:jc w:val="both"/>
              <w:rPr>
                <w:rFonts w:cs="Times New Roman"/>
              </w:rPr>
            </w:pPr>
            <w:r w:rsidRPr="00C73F35">
              <w:rPr>
                <w:rFonts w:cs="Times New Roman"/>
              </w:rPr>
              <w:t>《中国眼健康白皮书》</w:t>
            </w:r>
          </w:p>
        </w:tc>
        <w:tc>
          <w:tcPr>
            <w:tcW w:w="4370" w:type="dxa"/>
            <w:noWrap/>
            <w:hideMark/>
          </w:tcPr>
          <w:p w14:paraId="34E43FD8" w14:textId="4023FFCB" w:rsidR="00B87CE4" w:rsidRPr="00C73F35" w:rsidRDefault="00B87CE4" w:rsidP="00FE5663">
            <w:pPr>
              <w:pStyle w:val="afd"/>
              <w:jc w:val="both"/>
              <w:rPr>
                <w:rFonts w:cs="Times New Roman"/>
              </w:rPr>
            </w:pPr>
            <w:r w:rsidRPr="00C73F35">
              <w:rPr>
                <w:rFonts w:cs="Times New Roman"/>
              </w:rPr>
              <w:t>完善眼健康</w:t>
            </w:r>
            <w:r w:rsidR="00B943D7">
              <w:rPr>
                <w:rFonts w:cs="Times New Roman" w:hint="eastAsia"/>
              </w:rPr>
              <w:t>体系以及</w:t>
            </w:r>
            <w:r w:rsidR="00D02036" w:rsidRPr="00C73F35">
              <w:rPr>
                <w:rFonts w:cs="Times New Roman"/>
              </w:rPr>
              <w:t>三级防盲</w:t>
            </w:r>
            <w:r w:rsidR="00B943D7">
              <w:rPr>
                <w:rFonts w:cs="Times New Roman" w:hint="eastAsia"/>
              </w:rPr>
              <w:t>体系</w:t>
            </w:r>
            <w:r w:rsidRPr="00C73F35">
              <w:rPr>
                <w:rFonts w:cs="Times New Roman"/>
              </w:rPr>
              <w:t>，</w:t>
            </w:r>
            <w:r w:rsidR="00B943D7">
              <w:rPr>
                <w:rFonts w:cs="Times New Roman" w:hint="eastAsia"/>
              </w:rPr>
              <w:t>促进</w:t>
            </w:r>
            <w:r w:rsidRPr="00C73F35">
              <w:rPr>
                <w:rFonts w:cs="Times New Roman" w:hint="eastAsia"/>
              </w:rPr>
              <w:t>眼</w:t>
            </w:r>
            <w:r w:rsidRPr="00C73F35">
              <w:rPr>
                <w:rFonts w:cs="Times New Roman"/>
              </w:rPr>
              <w:t>科</w:t>
            </w:r>
            <w:r w:rsidR="00B943D7">
              <w:rPr>
                <w:rFonts w:cs="Times New Roman" w:hint="eastAsia"/>
              </w:rPr>
              <w:t>医疗服务</w:t>
            </w:r>
            <w:r w:rsidRPr="00C73F35">
              <w:rPr>
                <w:rFonts w:cs="Times New Roman"/>
              </w:rPr>
              <w:t>高质量发展，</w:t>
            </w:r>
            <w:r w:rsidR="00B943D7">
              <w:rPr>
                <w:rFonts w:cs="Times New Roman" w:hint="eastAsia"/>
              </w:rPr>
              <w:t>使人们</w:t>
            </w:r>
            <w:r w:rsidR="00D02036">
              <w:rPr>
                <w:rFonts w:cs="Times New Roman" w:hint="eastAsia"/>
              </w:rPr>
              <w:t>日益增长</w:t>
            </w:r>
            <w:r w:rsidRPr="00C73F35">
              <w:rPr>
                <w:rFonts w:cs="Times New Roman"/>
              </w:rPr>
              <w:t>的眼健康</w:t>
            </w:r>
            <w:r w:rsidR="00B943D7">
              <w:rPr>
                <w:rFonts w:cs="Times New Roman" w:hint="eastAsia"/>
              </w:rPr>
              <w:t>需求得到满足</w:t>
            </w:r>
            <w:r w:rsidRPr="00C73F35">
              <w:rPr>
                <w:rFonts w:cs="Times New Roman"/>
              </w:rPr>
              <w:t>。</w:t>
            </w:r>
          </w:p>
        </w:tc>
      </w:tr>
      <w:tr w:rsidR="00B87CE4" w:rsidRPr="00B9702A" w14:paraId="5422E877" w14:textId="77777777" w:rsidTr="00CF669A">
        <w:trPr>
          <w:trHeight w:val="327"/>
          <w:jc w:val="left"/>
        </w:trPr>
        <w:tc>
          <w:tcPr>
            <w:tcW w:w="1571" w:type="dxa"/>
            <w:noWrap/>
          </w:tcPr>
          <w:p w14:paraId="31EC9B17" w14:textId="29E44482" w:rsidR="00B87CE4" w:rsidRPr="00C73F35" w:rsidRDefault="00B87CE4" w:rsidP="00F62C0D">
            <w:pPr>
              <w:pStyle w:val="afd"/>
              <w:rPr>
                <w:rFonts w:cs="Times New Roman"/>
              </w:rPr>
            </w:pPr>
            <w:r w:rsidRPr="00C73F35">
              <w:rPr>
                <w:rFonts w:cs="Times New Roman"/>
              </w:rPr>
              <w:t>2019</w:t>
            </w:r>
            <w:r w:rsidRPr="00C73F35">
              <w:rPr>
                <w:rFonts w:cs="Times New Roman"/>
              </w:rPr>
              <w:t>年</w:t>
            </w:r>
            <w:r w:rsidRPr="00C73F35">
              <w:rPr>
                <w:rFonts w:cs="Times New Roman"/>
              </w:rPr>
              <w:t>06</w:t>
            </w:r>
            <w:r w:rsidRPr="00C73F35">
              <w:rPr>
                <w:rFonts w:cs="Times New Roman"/>
              </w:rPr>
              <w:t>月</w:t>
            </w:r>
          </w:p>
        </w:tc>
        <w:tc>
          <w:tcPr>
            <w:tcW w:w="2730" w:type="dxa"/>
            <w:noWrap/>
          </w:tcPr>
          <w:p w14:paraId="5D068876" w14:textId="45FE1CF5" w:rsidR="00B87CE4" w:rsidRPr="00C73F35" w:rsidRDefault="00B87CE4" w:rsidP="00BE09C6">
            <w:pPr>
              <w:pStyle w:val="afd"/>
              <w:jc w:val="both"/>
              <w:rPr>
                <w:rFonts w:cs="Times New Roman"/>
              </w:rPr>
            </w:pPr>
            <w:r w:rsidRPr="00C73F35">
              <w:rPr>
                <w:rFonts w:cs="Times New Roman"/>
              </w:rPr>
              <w:t>《健康中国行动</w:t>
            </w:r>
            <w:r w:rsidR="00815BB0">
              <w:rPr>
                <w:rFonts w:cs="Times New Roman"/>
              </w:rPr>
              <w:t>（</w:t>
            </w:r>
            <w:r w:rsidRPr="00C73F35">
              <w:rPr>
                <w:rFonts w:cs="Times New Roman"/>
              </w:rPr>
              <w:t>2019-2030</w:t>
            </w:r>
            <w:r w:rsidRPr="00C73F35">
              <w:rPr>
                <w:rFonts w:cs="Times New Roman"/>
              </w:rPr>
              <w:t>年</w:t>
            </w:r>
            <w:r w:rsidR="00EA7420">
              <w:rPr>
                <w:rFonts w:cs="Times New Roman"/>
              </w:rPr>
              <w:t>）</w:t>
            </w:r>
            <w:r w:rsidRPr="00C73F35">
              <w:rPr>
                <w:rFonts w:cs="Times New Roman"/>
              </w:rPr>
              <w:t>》</w:t>
            </w:r>
          </w:p>
        </w:tc>
        <w:tc>
          <w:tcPr>
            <w:tcW w:w="4370" w:type="dxa"/>
            <w:noWrap/>
          </w:tcPr>
          <w:p w14:paraId="5EADFF2A" w14:textId="6A33C5EF" w:rsidR="00B87CE4" w:rsidRPr="00C73F35" w:rsidRDefault="00B87CE4" w:rsidP="00FE5663">
            <w:pPr>
              <w:pStyle w:val="afd"/>
              <w:jc w:val="both"/>
              <w:rPr>
                <w:rFonts w:cs="Times New Roman"/>
              </w:rPr>
            </w:pPr>
            <w:r w:rsidRPr="00C73F35">
              <w:rPr>
                <w:rFonts w:cs="Times New Roman"/>
              </w:rPr>
              <w:t>全面普及学校眼保健操、注意用眼卫生、健康用眼及有关眼病的预防。</w:t>
            </w:r>
          </w:p>
        </w:tc>
      </w:tr>
      <w:tr w:rsidR="00C73F35" w:rsidRPr="00570343" w14:paraId="4957D0CB" w14:textId="77777777" w:rsidTr="00CF669A">
        <w:trPr>
          <w:trHeight w:val="327"/>
          <w:jc w:val="left"/>
        </w:trPr>
        <w:tc>
          <w:tcPr>
            <w:tcW w:w="1571" w:type="dxa"/>
            <w:noWrap/>
            <w:hideMark/>
          </w:tcPr>
          <w:p w14:paraId="17239E2C" w14:textId="7494AD0E" w:rsidR="00C73F35" w:rsidRPr="00C73F35" w:rsidRDefault="00C73F35" w:rsidP="00F62C0D">
            <w:pPr>
              <w:pStyle w:val="afd"/>
              <w:rPr>
                <w:rFonts w:cs="Times New Roman"/>
              </w:rPr>
            </w:pPr>
            <w:r w:rsidRPr="00C73F35">
              <w:rPr>
                <w:rFonts w:cs="Times New Roman"/>
              </w:rPr>
              <w:t>2018</w:t>
            </w:r>
            <w:r w:rsidRPr="00C73F35">
              <w:rPr>
                <w:rFonts w:cs="Times New Roman"/>
              </w:rPr>
              <w:t>年</w:t>
            </w:r>
            <w:r w:rsidRPr="00C73F35">
              <w:rPr>
                <w:rFonts w:cs="Times New Roman"/>
              </w:rPr>
              <w:t>08</w:t>
            </w:r>
            <w:r w:rsidRPr="00C73F35">
              <w:rPr>
                <w:rFonts w:cs="Times New Roman"/>
              </w:rPr>
              <w:t>月</w:t>
            </w:r>
          </w:p>
        </w:tc>
        <w:tc>
          <w:tcPr>
            <w:tcW w:w="2730" w:type="dxa"/>
            <w:noWrap/>
            <w:hideMark/>
          </w:tcPr>
          <w:p w14:paraId="4C77B821" w14:textId="693EA549" w:rsidR="00C73F35" w:rsidRPr="00C73F35" w:rsidRDefault="00C73F35" w:rsidP="00BE09C6">
            <w:pPr>
              <w:pStyle w:val="afd"/>
              <w:jc w:val="both"/>
              <w:rPr>
                <w:rFonts w:cs="Times New Roman"/>
              </w:rPr>
            </w:pPr>
            <w:r w:rsidRPr="00C73F35">
              <w:rPr>
                <w:rFonts w:cs="Times New Roman"/>
              </w:rPr>
              <w:t>《综合防控儿童青少年近视实施方案》</w:t>
            </w:r>
          </w:p>
        </w:tc>
        <w:tc>
          <w:tcPr>
            <w:tcW w:w="4370" w:type="dxa"/>
            <w:noWrap/>
            <w:hideMark/>
          </w:tcPr>
          <w:p w14:paraId="27DFA208" w14:textId="1014A8E6" w:rsidR="00C73F35" w:rsidRPr="00C73F35" w:rsidRDefault="00B943D7" w:rsidP="00FE5663">
            <w:pPr>
              <w:pStyle w:val="afd"/>
              <w:jc w:val="both"/>
              <w:rPr>
                <w:rFonts w:cs="Times New Roman"/>
              </w:rPr>
            </w:pPr>
            <w:r w:rsidRPr="00B943D7">
              <w:rPr>
                <w:rFonts w:cs="Times New Roman" w:hint="eastAsia"/>
              </w:rPr>
              <w:t>到</w:t>
            </w:r>
            <w:r w:rsidRPr="00B943D7">
              <w:rPr>
                <w:rFonts w:cs="Times New Roman" w:hint="eastAsia"/>
              </w:rPr>
              <w:t>2030</w:t>
            </w:r>
            <w:r w:rsidRPr="00B943D7">
              <w:rPr>
                <w:rFonts w:cs="Times New Roman" w:hint="eastAsia"/>
              </w:rPr>
              <w:t>年，使不同年龄的青少年近视率得到有效控制：</w:t>
            </w:r>
            <w:r w:rsidRPr="00B943D7">
              <w:rPr>
                <w:rFonts w:cs="Times New Roman" w:hint="eastAsia"/>
              </w:rPr>
              <w:t>6</w:t>
            </w:r>
            <w:r w:rsidRPr="00B943D7">
              <w:rPr>
                <w:rFonts w:cs="Times New Roman" w:hint="eastAsia"/>
              </w:rPr>
              <w:t>岁儿童在</w:t>
            </w:r>
            <w:r w:rsidRPr="00B943D7">
              <w:rPr>
                <w:rFonts w:cs="Times New Roman" w:hint="eastAsia"/>
              </w:rPr>
              <w:t>3%</w:t>
            </w:r>
            <w:r w:rsidRPr="00B943D7">
              <w:rPr>
                <w:rFonts w:cs="Times New Roman" w:hint="eastAsia"/>
              </w:rPr>
              <w:t>左右，小学生在</w:t>
            </w:r>
            <w:r w:rsidRPr="00B943D7">
              <w:rPr>
                <w:rFonts w:cs="Times New Roman" w:hint="eastAsia"/>
              </w:rPr>
              <w:t>38%</w:t>
            </w:r>
            <w:r w:rsidRPr="00B943D7">
              <w:rPr>
                <w:rFonts w:cs="Times New Roman" w:hint="eastAsia"/>
              </w:rPr>
              <w:t>以下，初中生在</w:t>
            </w:r>
            <w:r w:rsidRPr="00B943D7">
              <w:rPr>
                <w:rFonts w:cs="Times New Roman" w:hint="eastAsia"/>
              </w:rPr>
              <w:t>60%</w:t>
            </w:r>
            <w:r w:rsidRPr="00B943D7">
              <w:rPr>
                <w:rFonts w:cs="Times New Roman" w:hint="eastAsia"/>
              </w:rPr>
              <w:t>以下，高中生在</w:t>
            </w:r>
            <w:r w:rsidRPr="00B943D7">
              <w:rPr>
                <w:rFonts w:cs="Times New Roman" w:hint="eastAsia"/>
              </w:rPr>
              <w:t>70%</w:t>
            </w:r>
            <w:r w:rsidRPr="00B943D7">
              <w:rPr>
                <w:rFonts w:cs="Times New Roman" w:hint="eastAsia"/>
              </w:rPr>
              <w:t>以下。</w:t>
            </w:r>
          </w:p>
        </w:tc>
      </w:tr>
    </w:tbl>
    <w:p w14:paraId="3AA2C1FA" w14:textId="7E1B1560" w:rsidR="00B87CE4" w:rsidRPr="00570343" w:rsidRDefault="00B87CE4" w:rsidP="00B87CE4">
      <w:pPr>
        <w:pStyle w:val="afb"/>
      </w:pPr>
      <w:r w:rsidRPr="00570343">
        <w:rPr>
          <w:rFonts w:hint="eastAsia"/>
        </w:rPr>
        <w:t>资料来源：</w:t>
      </w:r>
      <w:r w:rsidR="00A5779E">
        <w:rPr>
          <w:rFonts w:hint="eastAsia"/>
        </w:rPr>
        <w:t>作者整理，</w:t>
      </w:r>
      <w:r>
        <w:rPr>
          <w:rFonts w:hint="eastAsia"/>
        </w:rPr>
        <w:t>公开</w:t>
      </w:r>
      <w:r w:rsidRPr="007767BD">
        <w:rPr>
          <w:rFonts w:hint="eastAsia"/>
        </w:rPr>
        <w:t>资料，</w:t>
      </w:r>
      <w:r w:rsidRPr="007767BD">
        <w:rPr>
          <w:rFonts w:hint="eastAsia"/>
        </w:rPr>
        <w:t>20</w:t>
      </w:r>
      <w:r>
        <w:t>2</w:t>
      </w:r>
      <w:r w:rsidR="001021D4">
        <w:rPr>
          <w:rFonts w:hint="eastAsia"/>
        </w:rPr>
        <w:t>4</w:t>
      </w:r>
      <w:r w:rsidRPr="007767BD">
        <w:rPr>
          <w:rFonts w:hint="eastAsia"/>
        </w:rPr>
        <w:t>.</w:t>
      </w:r>
    </w:p>
    <w:p w14:paraId="2EDBEB49" w14:textId="77777777" w:rsidR="00613657" w:rsidRDefault="00613657" w:rsidP="00627C62">
      <w:pPr>
        <w:pStyle w:val="-"/>
      </w:pPr>
    </w:p>
    <w:p w14:paraId="76D0DF00" w14:textId="3DC2A375" w:rsidR="00627C62" w:rsidRDefault="00627C62" w:rsidP="00627C62">
      <w:pPr>
        <w:pStyle w:val="-"/>
      </w:pPr>
      <w:r>
        <w:rPr>
          <w:rFonts w:hint="eastAsia"/>
        </w:rPr>
        <w:t>国内的医疗器械市场</w:t>
      </w:r>
      <w:r w:rsidR="00112079">
        <w:rPr>
          <w:rFonts w:hint="eastAsia"/>
        </w:rPr>
        <w:t>现状</w:t>
      </w:r>
      <w:r>
        <w:rPr>
          <w:rFonts w:hint="eastAsia"/>
        </w:rPr>
        <w:t>，</w:t>
      </w:r>
      <w:r w:rsidR="00FC665D">
        <w:rPr>
          <w:rFonts w:hint="eastAsia"/>
        </w:rPr>
        <w:t>正</w:t>
      </w:r>
      <w:r>
        <w:rPr>
          <w:rFonts w:hint="eastAsia"/>
        </w:rPr>
        <w:t>如</w:t>
      </w:r>
      <w:r w:rsidRPr="00627C62">
        <w:rPr>
          <w:rFonts w:hint="eastAsia"/>
        </w:rPr>
        <w:t>廖道峰</w:t>
      </w:r>
      <w:r w:rsidR="00815BB0">
        <w:rPr>
          <w:rFonts w:hint="eastAsia"/>
        </w:rPr>
        <w:t>（</w:t>
      </w:r>
      <w:r>
        <w:rPr>
          <w:rFonts w:hint="eastAsia"/>
        </w:rPr>
        <w:t>2019</w:t>
      </w:r>
      <w:r w:rsidR="00815BB0">
        <w:rPr>
          <w:rFonts w:hint="eastAsia"/>
        </w:rPr>
        <w:t>）</w:t>
      </w:r>
      <w:r w:rsidR="009A6A31">
        <w:rPr>
          <w:rFonts w:hint="eastAsia"/>
        </w:rPr>
        <w:t>所</w:t>
      </w:r>
      <w:r w:rsidR="00112079">
        <w:rPr>
          <w:rFonts w:hint="eastAsia"/>
        </w:rPr>
        <w:t>描述的</w:t>
      </w:r>
      <w:r w:rsidRPr="00627C62">
        <w:rPr>
          <w:rFonts w:hint="eastAsia"/>
        </w:rPr>
        <w:t>：当前国内大中型医院在医疗设备采购上，约有</w:t>
      </w:r>
      <w:r w:rsidRPr="00627C62">
        <w:rPr>
          <w:rFonts w:hint="eastAsia"/>
        </w:rPr>
        <w:t>90%</w:t>
      </w:r>
      <w:r w:rsidRPr="00627C62">
        <w:rPr>
          <w:rFonts w:hint="eastAsia"/>
        </w:rPr>
        <w:t>选择了进口设备。这一数据反映出国产医疗设备在市场竞争中所面临的严峻现实</w:t>
      </w:r>
      <w:r w:rsidR="00162CAE" w:rsidRPr="00162CAE">
        <w:rPr>
          <w:vertAlign w:val="superscript"/>
        </w:rPr>
        <w:t>[</w:t>
      </w:r>
      <w:r w:rsidRPr="00162CAE">
        <w:rPr>
          <w:rStyle w:val="aff2"/>
        </w:rPr>
        <w:endnoteReference w:id="2"/>
      </w:r>
      <w:r w:rsidR="00162CAE" w:rsidRPr="00162CAE">
        <w:rPr>
          <w:vertAlign w:val="superscript"/>
        </w:rPr>
        <w:t>]</w:t>
      </w:r>
      <w:r w:rsidRPr="00627C62">
        <w:rPr>
          <w:rFonts w:hint="eastAsia"/>
        </w:rPr>
        <w:t>。</w:t>
      </w:r>
      <w:r w:rsidR="008C38CC">
        <w:rPr>
          <w:rFonts w:hint="eastAsia"/>
        </w:rPr>
        <w:t>在国内的眼科医疗器械市场，特别是中高端的眼科器械设备长期都被国外品牌垄断，在一定程度上导致眼科疾病的治疗费用持续处于高位，阻碍了眼科疾病治疗率的提升。前瞻产业研究院的数据分析显示，国内眼</w:t>
      </w:r>
      <w:r w:rsidR="008C38CC">
        <w:rPr>
          <w:rFonts w:hint="eastAsia"/>
        </w:rPr>
        <w:lastRenderedPageBreak/>
        <w:t>科医疗器械市场主要集中于几家大型的国际医疗器械企业，</w:t>
      </w:r>
      <w:r w:rsidR="008C38CC">
        <w:rPr>
          <w:rFonts w:hint="eastAsia"/>
        </w:rPr>
        <w:t>2</w:t>
      </w:r>
      <w:r w:rsidR="008C38CC">
        <w:t>020</w:t>
      </w:r>
      <w:r w:rsidR="008C38CC">
        <w:rPr>
          <w:rFonts w:hint="eastAsia"/>
        </w:rPr>
        <w:t>年进口品牌占据我国眼科医疗器械市场</w:t>
      </w:r>
      <w:r w:rsidR="008C38CC">
        <w:rPr>
          <w:rFonts w:hint="eastAsia"/>
        </w:rPr>
        <w:t>8</w:t>
      </w:r>
      <w:r w:rsidR="008C38CC">
        <w:t>0%</w:t>
      </w:r>
      <w:r w:rsidR="008C38CC">
        <w:rPr>
          <w:rFonts w:hint="eastAsia"/>
        </w:rPr>
        <w:t>以上的份额。根据</w:t>
      </w:r>
      <w:r w:rsidR="008C38CC">
        <w:t>F</w:t>
      </w:r>
      <w:r w:rsidR="008C38CC">
        <w:rPr>
          <w:rFonts w:hint="eastAsia"/>
        </w:rPr>
        <w:t>rost</w:t>
      </w:r>
      <w:r w:rsidR="008C38CC">
        <w:t xml:space="preserve"> &amp; Sullivan</w:t>
      </w:r>
      <w:r w:rsidR="008C38CC">
        <w:rPr>
          <w:rFonts w:hint="eastAsia"/>
        </w:rPr>
        <w:t>的数据，</w:t>
      </w:r>
      <w:r w:rsidR="008C38CC">
        <w:rPr>
          <w:rFonts w:hint="eastAsia"/>
        </w:rPr>
        <w:t>2</w:t>
      </w:r>
      <w:r w:rsidR="008C38CC">
        <w:t>023</w:t>
      </w:r>
      <w:r w:rsidR="008C38CC">
        <w:rPr>
          <w:rFonts w:hint="eastAsia"/>
        </w:rPr>
        <w:t>年我国眼科医疗器械市场规模将超</w:t>
      </w:r>
      <w:r w:rsidR="008C38CC">
        <w:rPr>
          <w:rFonts w:hint="eastAsia"/>
        </w:rPr>
        <w:t>2</w:t>
      </w:r>
      <w:r w:rsidR="008C38CC">
        <w:t>00</w:t>
      </w:r>
      <w:r w:rsidR="008C38CC">
        <w:rPr>
          <w:rFonts w:hint="eastAsia"/>
        </w:rPr>
        <w:t>亿元，这其中不包括隐形眼镜、角膜塑形镜</w:t>
      </w:r>
      <w:r w:rsidR="00650E9A">
        <w:rPr>
          <w:rStyle w:val="afff"/>
        </w:rPr>
        <w:footnoteReference w:id="6"/>
      </w:r>
      <w:r w:rsidR="008C38CC">
        <w:rPr>
          <w:rFonts w:hint="eastAsia"/>
        </w:rPr>
        <w:t>等。在</w:t>
      </w:r>
      <w:r w:rsidR="008C38CC">
        <w:rPr>
          <w:rFonts w:hint="eastAsia"/>
        </w:rPr>
        <w:t>2</w:t>
      </w:r>
      <w:r w:rsidR="008C38CC">
        <w:t>00</w:t>
      </w:r>
      <w:r w:rsidR="008C38CC">
        <w:rPr>
          <w:rFonts w:hint="eastAsia"/>
        </w:rPr>
        <w:t>亿的规模中，眼科诊断和治疗类设备占比最大，约</w:t>
      </w:r>
      <w:r w:rsidR="008C38CC">
        <w:rPr>
          <w:rFonts w:hint="eastAsia"/>
        </w:rPr>
        <w:t>5</w:t>
      </w:r>
      <w:r w:rsidR="008C38CC">
        <w:t>0.3%</w:t>
      </w:r>
      <w:r w:rsidR="008C38CC">
        <w:rPr>
          <w:rFonts w:hint="eastAsia"/>
        </w:rPr>
        <w:t>左右，眼科耗材占比约为</w:t>
      </w:r>
      <w:r w:rsidR="008C38CC">
        <w:rPr>
          <w:rFonts w:hint="eastAsia"/>
        </w:rPr>
        <w:t>4</w:t>
      </w:r>
      <w:r w:rsidR="008C38CC">
        <w:t>4.5%</w:t>
      </w:r>
      <w:r w:rsidR="008C38CC">
        <w:rPr>
          <w:rFonts w:hint="eastAsia"/>
        </w:rPr>
        <w:t>，眼科技术服务占比约为</w:t>
      </w:r>
      <w:r w:rsidR="008C38CC">
        <w:rPr>
          <w:rFonts w:hint="eastAsia"/>
        </w:rPr>
        <w:t>5</w:t>
      </w:r>
      <w:r w:rsidR="008C38CC">
        <w:t>.2%</w:t>
      </w:r>
      <w:r w:rsidR="008C38CC">
        <w:rPr>
          <w:rFonts w:hint="eastAsia"/>
        </w:rPr>
        <w:t>。</w:t>
      </w:r>
    </w:p>
    <w:p w14:paraId="2482ADE9" w14:textId="26257226" w:rsidR="00A20E5B" w:rsidRPr="00086F03" w:rsidRDefault="006C3169" w:rsidP="00086F03">
      <w:pPr>
        <w:pStyle w:val="-"/>
      </w:pPr>
      <w:r w:rsidRPr="006C3169">
        <w:rPr>
          <w:rFonts w:hint="eastAsia"/>
        </w:rPr>
        <w:t>眼科医疗器械领域，作为国家政策、社会大众以及资本市场共同关注的焦点，正迎来新的发展机遇。</w:t>
      </w:r>
      <w:r w:rsidR="00FC665D">
        <w:rPr>
          <w:rFonts w:hint="eastAsia"/>
        </w:rPr>
        <w:t>高雅的文章</w:t>
      </w:r>
      <w:r w:rsidR="00086F03" w:rsidRPr="00A20E5B">
        <w:rPr>
          <w:rFonts w:hint="eastAsia"/>
        </w:rPr>
        <w:t>《新医改背景下我国医疗器械行业发展的思考》</w:t>
      </w:r>
      <w:r w:rsidR="00086F03">
        <w:rPr>
          <w:rFonts w:hint="eastAsia"/>
        </w:rPr>
        <w:t>于</w:t>
      </w:r>
      <w:r w:rsidR="00086F03">
        <w:rPr>
          <w:rFonts w:hint="eastAsia"/>
        </w:rPr>
        <w:t>2022</w:t>
      </w:r>
      <w:r w:rsidR="00086F03">
        <w:rPr>
          <w:rFonts w:hint="eastAsia"/>
        </w:rPr>
        <w:t>年发表</w:t>
      </w:r>
      <w:r w:rsidR="00086F03" w:rsidRPr="00A20E5B">
        <w:rPr>
          <w:rFonts w:hint="eastAsia"/>
        </w:rPr>
        <w:t>，</w:t>
      </w:r>
      <w:r w:rsidR="00FC665D">
        <w:rPr>
          <w:rFonts w:hint="eastAsia"/>
        </w:rPr>
        <w:t>她</w:t>
      </w:r>
      <w:r w:rsidR="00086F03">
        <w:rPr>
          <w:rFonts w:hint="eastAsia"/>
        </w:rPr>
        <w:t>在文中</w:t>
      </w:r>
      <w:r w:rsidR="00086F03" w:rsidRPr="00A20E5B">
        <w:rPr>
          <w:rFonts w:hint="eastAsia"/>
        </w:rPr>
        <w:t>指出新一轮</w:t>
      </w:r>
      <w:r w:rsidR="00086F03">
        <w:rPr>
          <w:rFonts w:hint="eastAsia"/>
        </w:rPr>
        <w:t>的</w:t>
      </w:r>
      <w:r w:rsidR="00086F03" w:rsidRPr="00A20E5B">
        <w:rPr>
          <w:rFonts w:hint="eastAsia"/>
        </w:rPr>
        <w:t>医疗改革政策</w:t>
      </w:r>
      <w:r w:rsidR="00086F03">
        <w:rPr>
          <w:rFonts w:hint="eastAsia"/>
        </w:rPr>
        <w:t>，使</w:t>
      </w:r>
      <w:r w:rsidR="00086F03" w:rsidRPr="00A20E5B">
        <w:rPr>
          <w:rFonts w:hint="eastAsia"/>
        </w:rPr>
        <w:t>中国医疗器械产业迎来空前的发展机遇。</w:t>
      </w:r>
      <w:r w:rsidR="00FC665D">
        <w:rPr>
          <w:rFonts w:hint="eastAsia"/>
        </w:rPr>
        <w:t>但</w:t>
      </w:r>
      <w:r w:rsidR="00086F03">
        <w:rPr>
          <w:rFonts w:hint="eastAsia"/>
        </w:rPr>
        <w:t>同时医疗器械</w:t>
      </w:r>
      <w:r w:rsidR="00086F03" w:rsidRPr="00A20E5B">
        <w:rPr>
          <w:rFonts w:hint="eastAsia"/>
        </w:rPr>
        <w:t>行业</w:t>
      </w:r>
      <w:r w:rsidR="00086F03">
        <w:rPr>
          <w:rFonts w:hint="eastAsia"/>
        </w:rPr>
        <w:t>面临诸多挑战</w:t>
      </w:r>
      <w:r w:rsidR="00086F03" w:rsidRPr="00A20E5B">
        <w:rPr>
          <w:rFonts w:hint="eastAsia"/>
        </w:rPr>
        <w:t>，尤其是医疗设备的快速更新换代</w:t>
      </w:r>
      <w:r w:rsidR="00086F03">
        <w:rPr>
          <w:rFonts w:hint="eastAsia"/>
        </w:rPr>
        <w:t>和医疗服务的快速发展，使得许多</w:t>
      </w:r>
      <w:r w:rsidR="00086F03" w:rsidRPr="00A20E5B">
        <w:rPr>
          <w:rFonts w:hint="eastAsia"/>
        </w:rPr>
        <w:t>医院</w:t>
      </w:r>
      <w:r w:rsidR="00086F03">
        <w:rPr>
          <w:rFonts w:hint="eastAsia"/>
        </w:rPr>
        <w:t>目前的医疗</w:t>
      </w:r>
      <w:r w:rsidR="00FC665D">
        <w:rPr>
          <w:rFonts w:hint="eastAsia"/>
        </w:rPr>
        <w:t>器械设备</w:t>
      </w:r>
      <w:r w:rsidR="00086F03">
        <w:rPr>
          <w:rFonts w:hint="eastAsia"/>
        </w:rPr>
        <w:t>无法满足医疗服务需求</w:t>
      </w:r>
      <w:r w:rsidR="00086F03" w:rsidRPr="00A20E5B">
        <w:rPr>
          <w:rFonts w:hint="eastAsia"/>
        </w:rPr>
        <w:t>，</w:t>
      </w:r>
      <w:r w:rsidR="00086F03">
        <w:rPr>
          <w:rFonts w:hint="eastAsia"/>
        </w:rPr>
        <w:t>急需更新迭代。</w:t>
      </w:r>
      <w:r w:rsidR="00086F03" w:rsidRPr="00A20E5B">
        <w:rPr>
          <w:rFonts w:hint="eastAsia"/>
        </w:rPr>
        <w:t>对于医疗器械的经销商来说，</w:t>
      </w:r>
      <w:r w:rsidR="00086F03">
        <w:rPr>
          <w:rFonts w:hint="eastAsia"/>
        </w:rPr>
        <w:t>这些需求</w:t>
      </w:r>
      <w:r w:rsidR="00086F03" w:rsidRPr="00A20E5B">
        <w:rPr>
          <w:rFonts w:hint="eastAsia"/>
        </w:rPr>
        <w:t>预示着一个</w:t>
      </w:r>
      <w:r w:rsidR="00086F03">
        <w:rPr>
          <w:rFonts w:hint="eastAsia"/>
        </w:rPr>
        <w:t>巨大</w:t>
      </w:r>
      <w:r w:rsidR="00086F03" w:rsidRPr="00A20E5B">
        <w:rPr>
          <w:rFonts w:hint="eastAsia"/>
        </w:rPr>
        <w:t>的</w:t>
      </w:r>
      <w:r w:rsidR="00086F03">
        <w:rPr>
          <w:rFonts w:hint="eastAsia"/>
        </w:rPr>
        <w:t>发展</w:t>
      </w:r>
      <w:r w:rsidR="00627C62" w:rsidRPr="00997A8D">
        <w:rPr>
          <w:rFonts w:hint="eastAsia"/>
        </w:rPr>
        <w:t>机会</w:t>
      </w:r>
      <w:r w:rsidR="00627C62" w:rsidRPr="00627C62">
        <w:rPr>
          <w:rFonts w:hint="eastAsia"/>
          <w:vertAlign w:val="superscript"/>
        </w:rPr>
        <w:t>[</w:t>
      </w:r>
      <w:r w:rsidR="00627C62" w:rsidRPr="00627C62">
        <w:rPr>
          <w:rStyle w:val="aff2"/>
        </w:rPr>
        <w:endnoteReference w:id="3"/>
      </w:r>
      <w:r w:rsidR="00627C62" w:rsidRPr="00627C62">
        <w:rPr>
          <w:rFonts w:hint="eastAsia"/>
          <w:vertAlign w:val="superscript"/>
        </w:rPr>
        <w:t>]</w:t>
      </w:r>
      <w:r w:rsidR="00627C62" w:rsidRPr="00997A8D">
        <w:rPr>
          <w:rFonts w:hint="eastAsia"/>
        </w:rPr>
        <w:t>。</w:t>
      </w:r>
    </w:p>
    <w:p w14:paraId="01F13F15" w14:textId="7A6B47E6" w:rsidR="007B5CB5" w:rsidRDefault="006C3169" w:rsidP="000910F6">
      <w:pPr>
        <w:pStyle w:val="-"/>
      </w:pPr>
      <w:r w:rsidRPr="006C3169">
        <w:rPr>
          <w:rFonts w:hint="eastAsia"/>
        </w:rPr>
        <w:t>国家在加强眼科政策扶持的同时，也在出台新政策，如《政府采购进口产品审核指导标准》</w:t>
      </w:r>
      <w:r w:rsidR="00815BB0">
        <w:rPr>
          <w:rFonts w:hint="eastAsia"/>
        </w:rPr>
        <w:t>（</w:t>
      </w:r>
      <w:r w:rsidRPr="006C3169">
        <w:rPr>
          <w:rFonts w:hint="eastAsia"/>
        </w:rPr>
        <w:t>2021</w:t>
      </w:r>
      <w:r w:rsidRPr="006C3169">
        <w:rPr>
          <w:rFonts w:hint="eastAsia"/>
        </w:rPr>
        <w:t>年版</w:t>
      </w:r>
      <w:r w:rsidR="00815BB0">
        <w:rPr>
          <w:rFonts w:hint="eastAsia"/>
        </w:rPr>
        <w:t>）</w:t>
      </w:r>
      <w:r w:rsidRPr="006C3169">
        <w:rPr>
          <w:rFonts w:hint="eastAsia"/>
        </w:rPr>
        <w:t>，明确规定政府采购眼科设备时必须有一定比例的国产设备。这些政策促进了国产创新企业的崛起和国产替代产品</w:t>
      </w:r>
      <w:r w:rsidR="00FC665D">
        <w:rPr>
          <w:rFonts w:hint="eastAsia"/>
        </w:rPr>
        <w:t>的加速</w:t>
      </w:r>
      <w:r w:rsidRPr="006C3169">
        <w:rPr>
          <w:rFonts w:hint="eastAsia"/>
        </w:rPr>
        <w:t>研发。</w:t>
      </w:r>
      <w:r w:rsidRPr="006C3169">
        <w:rPr>
          <w:rFonts w:hint="eastAsia"/>
        </w:rPr>
        <w:t>2015</w:t>
      </w:r>
      <w:r w:rsidRPr="006C3169">
        <w:rPr>
          <w:rFonts w:hint="eastAsia"/>
        </w:rPr>
        <w:t>年至</w:t>
      </w:r>
      <w:r w:rsidRPr="006C3169">
        <w:rPr>
          <w:rFonts w:hint="eastAsia"/>
        </w:rPr>
        <w:t>2022</w:t>
      </w:r>
      <w:r w:rsidRPr="006C3169">
        <w:rPr>
          <w:rFonts w:hint="eastAsia"/>
        </w:rPr>
        <w:t>年间，约</w:t>
      </w:r>
      <w:r w:rsidRPr="006C3169">
        <w:rPr>
          <w:rFonts w:hint="eastAsia"/>
        </w:rPr>
        <w:t>46%</w:t>
      </w:r>
      <w:r w:rsidRPr="006C3169">
        <w:rPr>
          <w:rFonts w:hint="eastAsia"/>
        </w:rPr>
        <w:t>的融资事件集中在眼科器械研发领域，显示了风险投资和私募股权对眼科医疗器械行业的关注和支持。资本的注入正推动着眼科医疗器械行业的创新和成长，同时也预示着市场将面临更加激烈的竞争</w:t>
      </w:r>
      <w:r w:rsidR="009E4571">
        <w:rPr>
          <w:rFonts w:hint="eastAsia"/>
        </w:rPr>
        <w:t>。</w:t>
      </w:r>
    </w:p>
    <w:p w14:paraId="0C4D160F" w14:textId="463E2EF0" w:rsidR="001E6E50" w:rsidRDefault="001E6E50" w:rsidP="001E6E50">
      <w:pPr>
        <w:pStyle w:val="2"/>
        <w:spacing w:before="326" w:after="163"/>
      </w:pPr>
      <w:bookmarkStart w:id="9" w:name="_Toc184239543"/>
      <w:r>
        <w:rPr>
          <w:rFonts w:hint="eastAsia"/>
        </w:rPr>
        <w:t>研究目的与意义</w:t>
      </w:r>
      <w:bookmarkEnd w:id="9"/>
      <w:r w:rsidRPr="00570343">
        <w:fldChar w:fldCharType="begin"/>
      </w:r>
      <w:r w:rsidRPr="00570343">
        <w:instrText xml:space="preserve"> TC "</w:instrText>
      </w:r>
      <w:bookmarkStart w:id="10" w:name="_Toc184239442"/>
      <w:r>
        <w:instrText>Section</w:instrText>
      </w:r>
      <w:r w:rsidRPr="00570343">
        <w:instrText xml:space="preserve"> </w:instrText>
      </w:r>
      <w:r>
        <w:fldChar w:fldCharType="begin"/>
      </w:r>
      <w:r>
        <w:instrText xml:space="preserve"> </w:instrText>
      </w:r>
      <w:r>
        <w:rPr>
          <w:rFonts w:hint="eastAsia"/>
        </w:rPr>
        <w:instrText>Q</w:instrText>
      </w:r>
      <w:r>
        <w:instrText>uote "</w:instrText>
      </w:r>
      <w:r>
        <w:rPr>
          <w:rFonts w:hint="eastAsia"/>
        </w:rPr>
        <w:instrText>一九八六年八月</w:instrText>
      </w:r>
      <w:r>
        <w:fldChar w:fldCharType="begin"/>
      </w:r>
      <w:r>
        <w:instrText xml:space="preserve"> </w:instrText>
      </w:r>
      <w:r>
        <w:rPr>
          <w:rFonts w:hint="eastAsia"/>
        </w:rPr>
        <w:instrText xml:space="preserve">STYLEREF </w:instrText>
      </w:r>
      <w:r>
        <w:instrText xml:space="preserve">2 </w:instrText>
      </w:r>
      <w:r>
        <w:rPr>
          <w:rFonts w:hint="eastAsia"/>
        </w:rPr>
        <w:instrText>\</w:instrText>
      </w:r>
      <w:r>
        <w:instrText>s</w:instrText>
      </w:r>
      <w:r>
        <w:rPr>
          <w:rFonts w:hint="eastAsia"/>
        </w:rPr>
        <w:instrText xml:space="preserve"> </w:instrText>
      </w:r>
      <w:r>
        <w:fldChar w:fldCharType="separate"/>
      </w:r>
      <w:r w:rsidR="002D6942">
        <w:rPr>
          <w:rFonts w:hint="eastAsia"/>
          <w:noProof/>
        </w:rPr>
        <w:instrText>二</w:instrText>
      </w:r>
      <w:r>
        <w:fldChar w:fldCharType="end"/>
      </w:r>
      <w:r>
        <w:rPr>
          <w:rFonts w:hint="eastAsia"/>
        </w:rPr>
        <w:instrText>日</w:instrText>
      </w:r>
      <w:r>
        <w:instrText xml:space="preserve">" \@"D" </w:instrText>
      </w:r>
      <w:r>
        <w:fldChar w:fldCharType="separate"/>
      </w:r>
      <w:r w:rsidR="002D6942">
        <w:instrText>2</w:instrText>
      </w:r>
      <w:r>
        <w:fldChar w:fldCharType="end"/>
      </w:r>
      <w:r w:rsidRPr="00570343">
        <w:instrText xml:space="preserve"> </w:instrText>
      </w:r>
      <w:r w:rsidR="00F34B62" w:rsidRPr="00F34B62">
        <w:instrText>Research Objectives and Significance</w:instrText>
      </w:r>
      <w:bookmarkEnd w:id="10"/>
      <w:r w:rsidRPr="00570343">
        <w:instrText xml:space="preserve">" \l 2 </w:instrText>
      </w:r>
      <w:r w:rsidRPr="00570343">
        <w:fldChar w:fldCharType="end"/>
      </w:r>
    </w:p>
    <w:p w14:paraId="28684B20" w14:textId="6633226F" w:rsidR="001E6E50" w:rsidRDefault="001E6E50" w:rsidP="001E6E50">
      <w:pPr>
        <w:pStyle w:val="30"/>
        <w:spacing w:before="163"/>
      </w:pPr>
      <w:bookmarkStart w:id="11" w:name="_Toc184239544"/>
      <w:r>
        <w:rPr>
          <w:rFonts w:hint="eastAsia"/>
        </w:rPr>
        <w:t>研究目的</w:t>
      </w:r>
      <w:bookmarkEnd w:id="11"/>
      <w:r w:rsidRPr="00357AAF">
        <w:fldChar w:fldCharType="begin"/>
      </w:r>
      <w:r w:rsidRPr="00357AAF">
        <w:instrText xml:space="preserve"> TC "</w:instrText>
      </w:r>
      <w:bookmarkStart w:id="12" w:name="_Toc184239443"/>
      <w:r w:rsidR="00CD792E">
        <w:rPr>
          <w:rFonts w:hint="eastAsia"/>
        </w:rPr>
        <w:instrText>1</w:instrText>
      </w:r>
      <w:r>
        <w:instrText>.</w:instrText>
      </w:r>
      <w:r w:rsidRPr="00357AAF">
        <w:instrText xml:space="preserve"> </w:instrText>
      </w:r>
      <w:r w:rsidR="0043266B">
        <w:instrText xml:space="preserve">Research </w:instrText>
      </w:r>
      <w:r w:rsidRPr="001E6E50">
        <w:instrText>Purpose</w:instrText>
      </w:r>
      <w:bookmarkEnd w:id="12"/>
      <w:r w:rsidRPr="00357AAF">
        <w:instrText xml:space="preserve">" \l 3 </w:instrText>
      </w:r>
      <w:r w:rsidRPr="00357AAF">
        <w:fldChar w:fldCharType="end"/>
      </w:r>
    </w:p>
    <w:p w14:paraId="04980EB5" w14:textId="7024F632" w:rsidR="0042535F" w:rsidRPr="007B5CB5" w:rsidRDefault="000C0458" w:rsidP="00086F03">
      <w:pPr>
        <w:pStyle w:val="-"/>
      </w:pPr>
      <w:r>
        <w:rPr>
          <w:rFonts w:hint="eastAsia"/>
        </w:rPr>
        <w:t>本文选择</w:t>
      </w:r>
      <w:r w:rsidR="0042535F">
        <w:rPr>
          <w:rFonts w:hint="eastAsia"/>
        </w:rPr>
        <w:t>Y</w:t>
      </w:r>
      <w:r w:rsidR="0042535F" w:rsidRPr="007046BB">
        <w:rPr>
          <w:rFonts w:hint="eastAsia"/>
        </w:rPr>
        <w:t>公司</w:t>
      </w:r>
      <w:r>
        <w:rPr>
          <w:rFonts w:hint="eastAsia"/>
        </w:rPr>
        <w:t>为研究对象，该公司</w:t>
      </w:r>
      <w:r w:rsidR="0042535F" w:rsidRPr="007046BB">
        <w:rPr>
          <w:rFonts w:hint="eastAsia"/>
        </w:rPr>
        <w:t>成立于</w:t>
      </w:r>
      <w:r w:rsidR="0042535F" w:rsidRPr="007046BB">
        <w:rPr>
          <w:rFonts w:hint="eastAsia"/>
        </w:rPr>
        <w:t>2015</w:t>
      </w:r>
      <w:r w:rsidR="0042535F" w:rsidRPr="007046BB">
        <w:rPr>
          <w:rFonts w:hint="eastAsia"/>
        </w:rPr>
        <w:t>年</w:t>
      </w:r>
      <w:r w:rsidR="0042535F" w:rsidRPr="007046BB">
        <w:rPr>
          <w:rFonts w:hint="eastAsia"/>
        </w:rPr>
        <w:t>12</w:t>
      </w:r>
      <w:r w:rsidR="0042535F" w:rsidRPr="007046BB">
        <w:rPr>
          <w:rFonts w:hint="eastAsia"/>
        </w:rPr>
        <w:t>月，是</w:t>
      </w:r>
      <w:r w:rsidR="0091273D">
        <w:rPr>
          <w:rFonts w:hint="eastAsia"/>
        </w:rPr>
        <w:t>尼德克</w:t>
      </w:r>
      <w:r w:rsidR="0042535F" w:rsidRPr="007046BB">
        <w:rPr>
          <w:rFonts w:hint="eastAsia"/>
        </w:rPr>
        <w:t>眼科产品</w:t>
      </w:r>
      <w:r w:rsidR="0042535F">
        <w:rPr>
          <w:rFonts w:hint="eastAsia"/>
        </w:rPr>
        <w:t>公司的</w:t>
      </w:r>
      <w:r w:rsidR="0042535F" w:rsidRPr="007046BB">
        <w:rPr>
          <w:rFonts w:hint="eastAsia"/>
        </w:rPr>
        <w:t>授权代理商</w:t>
      </w:r>
      <w:r w:rsidR="00AC301D">
        <w:rPr>
          <w:rFonts w:hint="eastAsia"/>
        </w:rPr>
        <w:t>，</w:t>
      </w:r>
      <w:r w:rsidR="008E432C">
        <w:rPr>
          <w:rFonts w:hint="eastAsia"/>
        </w:rPr>
        <w:t>主要负责</w:t>
      </w:r>
      <w:r w:rsidR="0042535F">
        <w:rPr>
          <w:rFonts w:hint="eastAsia"/>
        </w:rPr>
        <w:t>中国华南地区，主要包括广东省、广西壮族自治区、福建省、湖南省及海南省等地区</w:t>
      </w:r>
      <w:r w:rsidR="008E432C">
        <w:rPr>
          <w:rFonts w:hint="eastAsia"/>
        </w:rPr>
        <w:t>销售和服务</w:t>
      </w:r>
      <w:r w:rsidR="0042535F">
        <w:rPr>
          <w:rFonts w:hint="eastAsia"/>
        </w:rPr>
        <w:t>。在此区域内，</w:t>
      </w:r>
      <w:r w:rsidR="0042535F">
        <w:t>Y</w:t>
      </w:r>
      <w:r w:rsidR="0042535F">
        <w:rPr>
          <w:rFonts w:hint="eastAsia"/>
        </w:rPr>
        <w:t>公司可以向医疗机构</w:t>
      </w:r>
      <w:r w:rsidR="00815BB0">
        <w:rPr>
          <w:rFonts w:hint="eastAsia"/>
        </w:rPr>
        <w:t>（</w:t>
      </w:r>
      <w:r w:rsidR="0042535F">
        <w:rPr>
          <w:rFonts w:hint="eastAsia"/>
        </w:rPr>
        <w:t>医院或眼科诊所、验配中心</w:t>
      </w:r>
      <w:r w:rsidR="00815BB0">
        <w:rPr>
          <w:rFonts w:hint="eastAsia"/>
        </w:rPr>
        <w:t>）</w:t>
      </w:r>
      <w:r w:rsidR="0042535F">
        <w:rPr>
          <w:rFonts w:hint="eastAsia"/>
        </w:rPr>
        <w:t>使用</w:t>
      </w:r>
      <w:r w:rsidR="0091273D">
        <w:t>尼德克</w:t>
      </w:r>
      <w:r w:rsidR="0042535F">
        <w:rPr>
          <w:rFonts w:hint="eastAsia"/>
        </w:rPr>
        <w:t>商标销售</w:t>
      </w:r>
      <w:r w:rsidR="0091273D">
        <w:t>尼德克</w:t>
      </w:r>
      <w:r w:rsidR="0042535F">
        <w:rPr>
          <w:rFonts w:hint="eastAsia"/>
        </w:rPr>
        <w:t>公司的产品。同时</w:t>
      </w:r>
      <w:r w:rsidR="0091273D">
        <w:t>尼德克</w:t>
      </w:r>
      <w:r w:rsidR="0042535F">
        <w:rPr>
          <w:rFonts w:hint="eastAsia"/>
        </w:rPr>
        <w:t>公司许可</w:t>
      </w:r>
      <w:r w:rsidR="0042535F">
        <w:t>Y</w:t>
      </w:r>
      <w:r w:rsidR="0042535F">
        <w:rPr>
          <w:rFonts w:hint="eastAsia"/>
        </w:rPr>
        <w:t>公司向</w:t>
      </w:r>
      <w:r w:rsidR="0091273D">
        <w:rPr>
          <w:rFonts w:hint="eastAsia"/>
        </w:rPr>
        <w:t>尼德克</w:t>
      </w:r>
      <w:r w:rsidR="0042535F">
        <w:rPr>
          <w:rFonts w:hint="eastAsia"/>
        </w:rPr>
        <w:t>产品的用户进行产品培训及提供售后服务</w:t>
      </w:r>
      <w:r w:rsidR="00815BB0">
        <w:rPr>
          <w:rFonts w:hint="eastAsia"/>
        </w:rPr>
        <w:t>（</w:t>
      </w:r>
      <w:r w:rsidR="0042535F">
        <w:rPr>
          <w:rFonts w:hint="eastAsia"/>
        </w:rPr>
        <w:t>保修期内及</w:t>
      </w:r>
      <w:r w:rsidR="0042535F">
        <w:rPr>
          <w:rFonts w:hint="eastAsia"/>
        </w:rPr>
        <w:lastRenderedPageBreak/>
        <w:t>期满后</w:t>
      </w:r>
      <w:r w:rsidR="00815BB0">
        <w:rPr>
          <w:rFonts w:hint="eastAsia"/>
        </w:rPr>
        <w:t>）</w:t>
      </w:r>
      <w:r w:rsidR="0042535F">
        <w:rPr>
          <w:rFonts w:hint="eastAsia"/>
        </w:rPr>
        <w:t>。</w:t>
      </w:r>
      <w:r w:rsidR="0042535F">
        <w:rPr>
          <w:rFonts w:hint="eastAsia"/>
        </w:rPr>
        <w:t>Y</w:t>
      </w:r>
      <w:r w:rsidR="0042535F">
        <w:rPr>
          <w:rFonts w:hint="eastAsia"/>
        </w:rPr>
        <w:t>公司本身不具备生产和研发能力，公司主要</w:t>
      </w:r>
      <w:r w:rsidR="00065E85">
        <w:rPr>
          <w:rFonts w:hint="eastAsia"/>
        </w:rPr>
        <w:t>靠</w:t>
      </w:r>
      <w:r w:rsidR="0042535F">
        <w:rPr>
          <w:rFonts w:hint="eastAsia"/>
        </w:rPr>
        <w:t>代理</w:t>
      </w:r>
      <w:r w:rsidR="0091273D">
        <w:t>尼德克</w:t>
      </w:r>
      <w:r w:rsidR="0042535F">
        <w:rPr>
          <w:rFonts w:hint="eastAsia"/>
        </w:rPr>
        <w:t>公司产品在授权区域内销售获取利润，但</w:t>
      </w:r>
      <w:r w:rsidR="006B43C2">
        <w:rPr>
          <w:rFonts w:hint="eastAsia"/>
        </w:rPr>
        <w:t>最</w:t>
      </w:r>
      <w:r w:rsidR="0042535F">
        <w:rPr>
          <w:rFonts w:hint="eastAsia"/>
        </w:rPr>
        <w:t>近几年增长放缓，现有的市场营销策略方案已经</w:t>
      </w:r>
      <w:r w:rsidR="0042535F" w:rsidRPr="00086F03">
        <w:rPr>
          <w:rFonts w:hint="eastAsia"/>
        </w:rPr>
        <w:t>跟不上公司的发展，若没有及时调整市场营销策略恐会被市场淘汰出局。本文</w:t>
      </w:r>
      <w:r w:rsidR="00D66589" w:rsidRPr="00086F03">
        <w:rPr>
          <w:rFonts w:hint="eastAsia"/>
        </w:rPr>
        <w:t>的</w:t>
      </w:r>
      <w:r w:rsidR="00B37911" w:rsidRPr="00086F03">
        <w:rPr>
          <w:rFonts w:hint="eastAsia"/>
        </w:rPr>
        <w:t>研究</w:t>
      </w:r>
      <w:r w:rsidR="007A0333" w:rsidRPr="00086F03">
        <w:rPr>
          <w:rFonts w:hint="eastAsia"/>
        </w:rPr>
        <w:t>通过综合</w:t>
      </w:r>
      <w:r w:rsidR="00D66589" w:rsidRPr="00086F03">
        <w:rPr>
          <w:rFonts w:hint="eastAsia"/>
        </w:rPr>
        <w:t>运用营销</w:t>
      </w:r>
      <w:r w:rsidR="00086F03" w:rsidRPr="00086F03">
        <w:rPr>
          <w:rFonts w:hint="eastAsia"/>
        </w:rPr>
        <w:t>策略</w:t>
      </w:r>
      <w:r w:rsidR="00D66589" w:rsidRPr="00086F03">
        <w:rPr>
          <w:rFonts w:hint="eastAsia"/>
        </w:rPr>
        <w:t>相关理论，</w:t>
      </w:r>
      <w:r w:rsidR="008E432C">
        <w:rPr>
          <w:rFonts w:hint="eastAsia"/>
        </w:rPr>
        <w:t>基于</w:t>
      </w:r>
      <w:r w:rsidR="00086F03" w:rsidRPr="00086F03">
        <w:rPr>
          <w:rFonts w:hint="eastAsia"/>
        </w:rPr>
        <w:t>我国眼科器械发展的行业大环境，系统</w:t>
      </w:r>
      <w:r w:rsidR="007A0333" w:rsidRPr="00086F03">
        <w:rPr>
          <w:rFonts w:hint="eastAsia"/>
        </w:rPr>
        <w:t>全面</w:t>
      </w:r>
      <w:r w:rsidR="00086F03" w:rsidRPr="00086F03">
        <w:rPr>
          <w:rFonts w:hint="eastAsia"/>
        </w:rPr>
        <w:t>地</w:t>
      </w:r>
      <w:r w:rsidR="00D66589" w:rsidRPr="00086F03">
        <w:rPr>
          <w:rFonts w:hint="eastAsia"/>
        </w:rPr>
        <w:t>分析</w:t>
      </w:r>
      <w:r w:rsidR="00D66589" w:rsidRPr="00086F03">
        <w:t>Y</w:t>
      </w:r>
      <w:r w:rsidR="007A0333" w:rsidRPr="00086F03">
        <w:rPr>
          <w:rFonts w:hint="eastAsia"/>
        </w:rPr>
        <w:t>医疗器械</w:t>
      </w:r>
      <w:r w:rsidR="00D66589" w:rsidRPr="00086F03">
        <w:rPr>
          <w:rFonts w:hint="eastAsia"/>
        </w:rPr>
        <w:t>公司目前的</w:t>
      </w:r>
      <w:r w:rsidR="007A0333" w:rsidRPr="00086F03">
        <w:rPr>
          <w:rFonts w:hint="eastAsia"/>
        </w:rPr>
        <w:t>经营状况</w:t>
      </w:r>
      <w:r w:rsidR="00D66589" w:rsidRPr="00086F03">
        <w:rPr>
          <w:rFonts w:hint="eastAsia"/>
        </w:rPr>
        <w:t>，找寻并发掘公司市场营销过程中遇到的</w:t>
      </w:r>
      <w:r w:rsidR="003E2490">
        <w:rPr>
          <w:rFonts w:hint="eastAsia"/>
        </w:rPr>
        <w:t>核心</w:t>
      </w:r>
      <w:r w:rsidR="00D66589">
        <w:rPr>
          <w:rFonts w:hint="eastAsia"/>
        </w:rPr>
        <w:t>问题，结合现状给出合适的市场营销策略建议及保障措施。</w:t>
      </w:r>
    </w:p>
    <w:p w14:paraId="660BA5EF" w14:textId="060761CB" w:rsidR="001842FF" w:rsidRDefault="001842FF" w:rsidP="004B79A3">
      <w:pPr>
        <w:pStyle w:val="30"/>
        <w:spacing w:before="163"/>
      </w:pPr>
      <w:bookmarkStart w:id="13" w:name="_Toc184239545"/>
      <w:r>
        <w:rPr>
          <w:rFonts w:hint="eastAsia"/>
        </w:rPr>
        <w:t>研究意义</w:t>
      </w:r>
      <w:bookmarkEnd w:id="13"/>
      <w:r w:rsidR="00256F96" w:rsidRPr="00357AAF">
        <w:fldChar w:fldCharType="begin"/>
      </w:r>
      <w:r w:rsidR="00256F96" w:rsidRPr="00357AAF">
        <w:instrText xml:space="preserve"> TC "</w:instrText>
      </w:r>
      <w:r w:rsidR="00256F96">
        <w:fldChar w:fldCharType="begin"/>
      </w:r>
      <w:r w:rsidR="00256F96">
        <w:instrText xml:space="preserve"> </w:instrText>
      </w:r>
      <w:r w:rsidR="00256F96">
        <w:rPr>
          <w:rFonts w:hint="eastAsia"/>
        </w:rPr>
        <w:instrText>Q</w:instrText>
      </w:r>
      <w:r w:rsidR="00256F96">
        <w:instrText>uote "</w:instrText>
      </w:r>
      <w:r w:rsidR="00256F96">
        <w:rPr>
          <w:rFonts w:hint="eastAsia"/>
        </w:rPr>
        <w:instrText>一九八六年八月</w:instrText>
      </w:r>
      <w:r w:rsidR="00256F96">
        <w:fldChar w:fldCharType="begin"/>
      </w:r>
      <w:r w:rsidR="00256F96">
        <w:instrText xml:space="preserve"> </w:instrText>
      </w:r>
      <w:r w:rsidR="00256F96">
        <w:rPr>
          <w:rFonts w:hint="eastAsia"/>
        </w:rPr>
        <w:instrText xml:space="preserve">STYLEREF </w:instrText>
      </w:r>
      <w:r w:rsidR="00256F96">
        <w:instrText xml:space="preserve">3 </w:instrText>
      </w:r>
      <w:r w:rsidR="00256F96">
        <w:rPr>
          <w:rFonts w:hint="eastAsia"/>
        </w:rPr>
        <w:instrText>\</w:instrText>
      </w:r>
      <w:r w:rsidR="00256F96">
        <w:instrText>s</w:instrText>
      </w:r>
      <w:r w:rsidR="00256F96">
        <w:rPr>
          <w:rFonts w:hint="eastAsia"/>
        </w:rPr>
        <w:instrText xml:space="preserve"> </w:instrText>
      </w:r>
      <w:r w:rsidR="00256F96">
        <w:fldChar w:fldCharType="separate"/>
      </w:r>
      <w:r w:rsidR="002D6942">
        <w:rPr>
          <w:rFonts w:hint="eastAsia"/>
          <w:noProof/>
        </w:rPr>
        <w:instrText>二</w:instrText>
      </w:r>
      <w:r w:rsidR="00256F96">
        <w:fldChar w:fldCharType="end"/>
      </w:r>
      <w:r w:rsidR="00256F96">
        <w:rPr>
          <w:rFonts w:hint="eastAsia"/>
        </w:rPr>
        <w:instrText>日</w:instrText>
      </w:r>
      <w:r w:rsidR="00256F96">
        <w:instrText xml:space="preserve">" \@"D" </w:instrText>
      </w:r>
      <w:r w:rsidR="00256F96">
        <w:fldChar w:fldCharType="separate"/>
      </w:r>
      <w:bookmarkStart w:id="14" w:name="_Toc162209460"/>
      <w:bookmarkStart w:id="15" w:name="_Toc184239444"/>
      <w:r w:rsidR="002D6942">
        <w:instrText>2</w:instrText>
      </w:r>
      <w:r w:rsidR="00256F96">
        <w:fldChar w:fldCharType="end"/>
      </w:r>
      <w:r w:rsidR="00473339">
        <w:instrText>.</w:instrText>
      </w:r>
      <w:r w:rsidR="00256F96" w:rsidRPr="00357AAF">
        <w:instrText xml:space="preserve"> </w:instrText>
      </w:r>
      <w:r w:rsidR="0043266B">
        <w:instrText>Research</w:instrText>
      </w:r>
      <w:r w:rsidR="0043266B" w:rsidRPr="00F02270">
        <w:instrText xml:space="preserve"> </w:instrText>
      </w:r>
      <w:r w:rsidR="00F02270" w:rsidRPr="00F02270">
        <w:instrText>Significance</w:instrText>
      </w:r>
      <w:bookmarkEnd w:id="14"/>
      <w:bookmarkEnd w:id="15"/>
      <w:r w:rsidR="00256F96" w:rsidRPr="00357AAF">
        <w:instrText xml:space="preserve">" \l 3 </w:instrText>
      </w:r>
      <w:r w:rsidR="00256F96" w:rsidRPr="00357AAF">
        <w:fldChar w:fldCharType="end"/>
      </w:r>
    </w:p>
    <w:p w14:paraId="37B3B75F" w14:textId="06A38EAA" w:rsidR="00B90936" w:rsidRDefault="00086F03" w:rsidP="00B90936">
      <w:pPr>
        <w:pStyle w:val="4"/>
      </w:pPr>
      <w:r>
        <w:rPr>
          <w:rFonts w:hint="eastAsia"/>
        </w:rPr>
        <w:t>研究</w:t>
      </w:r>
      <w:r w:rsidR="00B90936">
        <w:rPr>
          <w:rFonts w:hint="eastAsia"/>
        </w:rPr>
        <w:t>理论意义</w:t>
      </w:r>
    </w:p>
    <w:p w14:paraId="7A99AC0D" w14:textId="67DCFC0B" w:rsidR="009243E4" w:rsidRDefault="009243E4" w:rsidP="00086F03">
      <w:pPr>
        <w:pStyle w:val="-"/>
      </w:pPr>
      <w:r>
        <w:rPr>
          <w:rFonts w:hint="eastAsia"/>
        </w:rPr>
        <w:t>国内</w:t>
      </w:r>
      <w:r w:rsidR="007A0333">
        <w:rPr>
          <w:rFonts w:hint="eastAsia"/>
        </w:rPr>
        <w:t>目前对于</w:t>
      </w:r>
      <w:r w:rsidR="00B74805">
        <w:rPr>
          <w:rFonts w:hint="eastAsia"/>
        </w:rPr>
        <w:t>在</w:t>
      </w:r>
      <w:r w:rsidR="00086F03">
        <w:rPr>
          <w:rFonts w:hint="eastAsia"/>
        </w:rPr>
        <w:t>大、中型医疗器械厂商和代理经营企业</w:t>
      </w:r>
      <w:r w:rsidR="007C17BF">
        <w:rPr>
          <w:rFonts w:hint="eastAsia"/>
        </w:rPr>
        <w:t>营销策略研究</w:t>
      </w:r>
      <w:r w:rsidR="00086F03">
        <w:rPr>
          <w:rFonts w:hint="eastAsia"/>
        </w:rPr>
        <w:t>较多，</w:t>
      </w:r>
      <w:r w:rsidR="00F60AE2">
        <w:rPr>
          <w:rFonts w:hint="eastAsia"/>
        </w:rPr>
        <w:t>但</w:t>
      </w:r>
      <w:r w:rsidR="00B74805">
        <w:rPr>
          <w:rFonts w:hint="eastAsia"/>
        </w:rPr>
        <w:t>对</w:t>
      </w:r>
      <w:r w:rsidR="007C17BF">
        <w:rPr>
          <w:rFonts w:hint="eastAsia"/>
        </w:rPr>
        <w:t>眼科医疗器械</w:t>
      </w:r>
      <w:r w:rsidR="0054581C">
        <w:rPr>
          <w:rFonts w:hint="eastAsia"/>
        </w:rPr>
        <w:t>公司</w:t>
      </w:r>
      <w:r w:rsidR="00F60AE2">
        <w:rPr>
          <w:rFonts w:hint="eastAsia"/>
        </w:rPr>
        <w:t>，特别是中</w:t>
      </w:r>
      <w:r w:rsidR="00682D7C">
        <w:rPr>
          <w:rFonts w:hint="eastAsia"/>
        </w:rPr>
        <w:t>、</w:t>
      </w:r>
      <w:r w:rsidR="00F60AE2">
        <w:rPr>
          <w:rFonts w:hint="eastAsia"/>
        </w:rPr>
        <w:t>小型企业的</w:t>
      </w:r>
      <w:r w:rsidR="007C17BF">
        <w:rPr>
          <w:rFonts w:hint="eastAsia"/>
        </w:rPr>
        <w:t>市场营销策略研究</w:t>
      </w:r>
      <w:r w:rsidR="00B74805">
        <w:rPr>
          <w:rFonts w:hint="eastAsia"/>
        </w:rPr>
        <w:t>较少</w:t>
      </w:r>
      <w:r w:rsidR="007C17BF">
        <w:rPr>
          <w:rFonts w:hint="eastAsia"/>
        </w:rPr>
        <w:t>。</w:t>
      </w:r>
      <w:r>
        <w:rPr>
          <w:rFonts w:hint="eastAsia"/>
        </w:rPr>
        <w:t>本文的理论意义是，运用</w:t>
      </w:r>
      <w:r>
        <w:rPr>
          <w:rFonts w:hint="eastAsia"/>
        </w:rPr>
        <w:t>PEST</w:t>
      </w:r>
      <w:r>
        <w:rPr>
          <w:rFonts w:hint="eastAsia"/>
        </w:rPr>
        <w:t>分析方法、</w:t>
      </w:r>
      <w:r w:rsidR="00682D7C">
        <w:rPr>
          <w:rFonts w:hint="eastAsia"/>
        </w:rPr>
        <w:t>五种力量分析</w:t>
      </w:r>
      <w:r>
        <w:rPr>
          <w:rFonts w:hint="eastAsia"/>
        </w:rPr>
        <w:t>模型、</w:t>
      </w:r>
      <w:r>
        <w:rPr>
          <w:rFonts w:hint="eastAsia"/>
        </w:rPr>
        <w:t>SWOT</w:t>
      </w:r>
      <w:r w:rsidR="0054581C">
        <w:rPr>
          <w:rFonts w:hint="eastAsia"/>
        </w:rPr>
        <w:t>等</w:t>
      </w:r>
      <w:r>
        <w:rPr>
          <w:rFonts w:hint="eastAsia"/>
        </w:rPr>
        <w:t>方法</w:t>
      </w:r>
      <w:r w:rsidR="0054581C">
        <w:rPr>
          <w:rFonts w:hint="eastAsia"/>
        </w:rPr>
        <w:t>和</w:t>
      </w:r>
      <w:r w:rsidR="007C17BF">
        <w:rPr>
          <w:rFonts w:hint="eastAsia"/>
        </w:rPr>
        <w:t>STP</w:t>
      </w:r>
      <w:r w:rsidR="007C17BF">
        <w:rPr>
          <w:rFonts w:hint="eastAsia"/>
        </w:rPr>
        <w:t>、</w:t>
      </w:r>
      <w:bookmarkStart w:id="16" w:name="OLE_LINK1"/>
      <w:bookmarkStart w:id="17" w:name="OLE_LINK2"/>
      <w:r w:rsidR="000A08B1">
        <w:rPr>
          <w:rFonts w:hint="eastAsia"/>
        </w:rPr>
        <w:t>7</w:t>
      </w:r>
      <w:r w:rsidR="007C17BF">
        <w:t>P</w:t>
      </w:r>
      <w:r w:rsidR="007C17BF">
        <w:rPr>
          <w:rFonts w:hint="eastAsia"/>
        </w:rPr>
        <w:t>s</w:t>
      </w:r>
      <w:bookmarkEnd w:id="16"/>
      <w:bookmarkEnd w:id="17"/>
      <w:r w:rsidR="006B43C2">
        <w:rPr>
          <w:rFonts w:hint="eastAsia"/>
        </w:rPr>
        <w:t>、</w:t>
      </w:r>
      <w:r w:rsidR="006B43C2">
        <w:t>4C</w:t>
      </w:r>
      <w:r w:rsidR="006B43C2">
        <w:rPr>
          <w:rFonts w:hint="eastAsia"/>
        </w:rPr>
        <w:t>s</w:t>
      </w:r>
      <w:r w:rsidR="007C17BF">
        <w:rPr>
          <w:rFonts w:hint="eastAsia"/>
        </w:rPr>
        <w:t>等</w:t>
      </w:r>
      <w:r w:rsidR="00112E39">
        <w:rPr>
          <w:rFonts w:hint="eastAsia"/>
        </w:rPr>
        <w:t>市场</w:t>
      </w:r>
      <w:r w:rsidR="007A0333">
        <w:rPr>
          <w:rFonts w:hint="eastAsia"/>
        </w:rPr>
        <w:t>营销</w:t>
      </w:r>
      <w:r w:rsidR="007C17BF">
        <w:rPr>
          <w:rFonts w:hint="eastAsia"/>
        </w:rPr>
        <w:t>理论，</w:t>
      </w:r>
      <w:r w:rsidR="00112E39">
        <w:rPr>
          <w:rFonts w:hint="eastAsia"/>
        </w:rPr>
        <w:t>对</w:t>
      </w:r>
      <w:r w:rsidR="007A0333">
        <w:rPr>
          <w:rFonts w:hint="eastAsia"/>
        </w:rPr>
        <w:t>中</w:t>
      </w:r>
      <w:r w:rsidR="00682D7C">
        <w:rPr>
          <w:rFonts w:hint="eastAsia"/>
        </w:rPr>
        <w:t>、</w:t>
      </w:r>
      <w:r w:rsidR="00112E39">
        <w:rPr>
          <w:rFonts w:hint="eastAsia"/>
        </w:rPr>
        <w:t>小型</w:t>
      </w:r>
      <w:r>
        <w:rPr>
          <w:rFonts w:hint="eastAsia"/>
        </w:rPr>
        <w:t>医疗</w:t>
      </w:r>
      <w:r w:rsidR="007C17BF">
        <w:rPr>
          <w:rFonts w:hint="eastAsia"/>
        </w:rPr>
        <w:t>器械</w:t>
      </w:r>
      <w:r w:rsidR="007A0333">
        <w:rPr>
          <w:rFonts w:hint="eastAsia"/>
        </w:rPr>
        <w:t>代理企业的</w:t>
      </w:r>
      <w:r>
        <w:rPr>
          <w:rFonts w:hint="eastAsia"/>
        </w:rPr>
        <w:t>营销策略</w:t>
      </w:r>
      <w:r w:rsidR="00112E39">
        <w:rPr>
          <w:rFonts w:hint="eastAsia"/>
        </w:rPr>
        <w:t>进行系统分析</w:t>
      </w:r>
      <w:r w:rsidR="009A5A13">
        <w:rPr>
          <w:rFonts w:hint="eastAsia"/>
        </w:rPr>
        <w:t>，</w:t>
      </w:r>
      <w:r w:rsidR="00112E39">
        <w:rPr>
          <w:rFonts w:hint="eastAsia"/>
        </w:rPr>
        <w:t>对</w:t>
      </w:r>
      <w:r w:rsidR="00112E39">
        <w:rPr>
          <w:rFonts w:hint="eastAsia"/>
        </w:rPr>
        <w:t>7</w:t>
      </w:r>
      <w:r w:rsidR="00112E39">
        <w:t>P</w:t>
      </w:r>
      <w:r w:rsidR="00112E39">
        <w:rPr>
          <w:rFonts w:hint="eastAsia"/>
        </w:rPr>
        <w:t>s</w:t>
      </w:r>
      <w:r w:rsidR="00112E39">
        <w:rPr>
          <w:rFonts w:hint="eastAsia"/>
        </w:rPr>
        <w:t>理论起到具体深化的作用，使得</w:t>
      </w:r>
      <w:r w:rsidR="006B43C2">
        <w:rPr>
          <w:rFonts w:hint="eastAsia"/>
        </w:rPr>
        <w:t>7</w:t>
      </w:r>
      <w:r w:rsidR="009A5A13">
        <w:t>P</w:t>
      </w:r>
      <w:r w:rsidR="009A5A13">
        <w:rPr>
          <w:rFonts w:hint="eastAsia"/>
        </w:rPr>
        <w:t>s</w:t>
      </w:r>
      <w:r w:rsidR="009A5A13">
        <w:rPr>
          <w:rFonts w:hint="eastAsia"/>
        </w:rPr>
        <w:t>营销</w:t>
      </w:r>
      <w:r w:rsidR="007A0333">
        <w:rPr>
          <w:rFonts w:hint="eastAsia"/>
        </w:rPr>
        <w:t>理论</w:t>
      </w:r>
      <w:r w:rsidR="009A5A13">
        <w:rPr>
          <w:rFonts w:hint="eastAsia"/>
        </w:rPr>
        <w:t>的研究内容</w:t>
      </w:r>
      <w:r w:rsidR="00112E39">
        <w:rPr>
          <w:rFonts w:hint="eastAsia"/>
        </w:rPr>
        <w:t>更加丰富</w:t>
      </w:r>
      <w:r w:rsidR="009A5A13">
        <w:rPr>
          <w:rFonts w:hint="eastAsia"/>
        </w:rPr>
        <w:t>。</w:t>
      </w:r>
    </w:p>
    <w:p w14:paraId="50CE7F90" w14:textId="268FBF29" w:rsidR="00B90936" w:rsidRDefault="00086F03" w:rsidP="00B90936">
      <w:pPr>
        <w:pStyle w:val="4"/>
      </w:pPr>
      <w:r>
        <w:rPr>
          <w:rFonts w:hint="eastAsia"/>
        </w:rPr>
        <w:t>研究</w:t>
      </w:r>
      <w:r w:rsidR="00B90936">
        <w:rPr>
          <w:rFonts w:hint="eastAsia"/>
        </w:rPr>
        <w:t>实际意义</w:t>
      </w:r>
    </w:p>
    <w:p w14:paraId="67E9B61C" w14:textId="0C2C7FCA" w:rsidR="001842FF" w:rsidRDefault="009A5A13" w:rsidP="000910F6">
      <w:pPr>
        <w:pStyle w:val="-"/>
      </w:pPr>
      <w:r>
        <w:rPr>
          <w:rFonts w:hint="eastAsia"/>
        </w:rPr>
        <w:t>本文</w:t>
      </w:r>
      <w:r w:rsidR="0054581C">
        <w:rPr>
          <w:rFonts w:hint="eastAsia"/>
        </w:rPr>
        <w:t>的现实意义是</w:t>
      </w:r>
      <w:r>
        <w:rPr>
          <w:rFonts w:hint="eastAsia"/>
        </w:rPr>
        <w:t>，通过</w:t>
      </w:r>
      <w:r w:rsidR="00CE2C71">
        <w:rPr>
          <w:rFonts w:hint="eastAsia"/>
        </w:rPr>
        <w:t>系统</w:t>
      </w:r>
      <w:r>
        <w:rPr>
          <w:rFonts w:hint="eastAsia"/>
        </w:rPr>
        <w:t>分析</w:t>
      </w:r>
      <w:r w:rsidR="0054581C">
        <w:t>Y</w:t>
      </w:r>
      <w:r>
        <w:rPr>
          <w:rFonts w:hint="eastAsia"/>
        </w:rPr>
        <w:t>公司</w:t>
      </w:r>
      <w:r w:rsidR="00736095">
        <w:rPr>
          <w:rFonts w:hint="eastAsia"/>
        </w:rPr>
        <w:t>内</w:t>
      </w:r>
      <w:r w:rsidR="00CE2C71">
        <w:rPr>
          <w:rFonts w:hint="eastAsia"/>
        </w:rPr>
        <w:t>部和</w:t>
      </w:r>
      <w:r w:rsidR="00736095">
        <w:rPr>
          <w:rFonts w:hint="eastAsia"/>
        </w:rPr>
        <w:t>外环境</w:t>
      </w:r>
      <w:r>
        <w:rPr>
          <w:rFonts w:hint="eastAsia"/>
        </w:rPr>
        <w:t>，</w:t>
      </w:r>
      <w:r w:rsidR="00CE2C71">
        <w:rPr>
          <w:rFonts w:hint="eastAsia"/>
        </w:rPr>
        <w:t>从经营实际出发，探寻和发现</w:t>
      </w:r>
      <w:r w:rsidR="00CE2C71">
        <w:t>Y</w:t>
      </w:r>
      <w:r w:rsidR="00CE2C71">
        <w:rPr>
          <w:rFonts w:hint="eastAsia"/>
        </w:rPr>
        <w:t>医疗器械</w:t>
      </w:r>
      <w:r w:rsidR="00736095">
        <w:rPr>
          <w:rFonts w:hint="eastAsia"/>
        </w:rPr>
        <w:t>公司在营销策略</w:t>
      </w:r>
      <w:r w:rsidR="00CE2C71">
        <w:rPr>
          <w:rFonts w:hint="eastAsia"/>
        </w:rPr>
        <w:t>方面</w:t>
      </w:r>
      <w:r w:rsidR="00C86AC9">
        <w:rPr>
          <w:rFonts w:hint="eastAsia"/>
        </w:rPr>
        <w:t>存在</w:t>
      </w:r>
      <w:r w:rsidR="00CE2C71">
        <w:rPr>
          <w:rFonts w:hint="eastAsia"/>
        </w:rPr>
        <w:t>的</w:t>
      </w:r>
      <w:r w:rsidR="00736095">
        <w:rPr>
          <w:rFonts w:hint="eastAsia"/>
        </w:rPr>
        <w:t>问题</w:t>
      </w:r>
      <w:r w:rsidR="00CE2C71">
        <w:rPr>
          <w:rFonts w:hint="eastAsia"/>
        </w:rPr>
        <w:t>及成因，</w:t>
      </w:r>
      <w:r w:rsidR="00C86AC9">
        <w:rPr>
          <w:rFonts w:hint="eastAsia"/>
        </w:rPr>
        <w:t>设计出</w:t>
      </w:r>
      <w:r w:rsidR="00CE2C71">
        <w:rPr>
          <w:rFonts w:hint="eastAsia"/>
        </w:rPr>
        <w:t>具体</w:t>
      </w:r>
      <w:r w:rsidR="00736095">
        <w:rPr>
          <w:rFonts w:hint="eastAsia"/>
        </w:rPr>
        <w:t>的优化方案和保障措施，提升公司业绩，改善公司业绩增长缓慢的现状。同时可以给相同规模的医疗器械经营企业，提供切实可行的</w:t>
      </w:r>
      <w:r w:rsidR="0054581C">
        <w:rPr>
          <w:rFonts w:hint="eastAsia"/>
        </w:rPr>
        <w:t>优化</w:t>
      </w:r>
      <w:r w:rsidR="00736095" w:rsidRPr="00736095">
        <w:rPr>
          <w:rFonts w:hint="eastAsia"/>
        </w:rPr>
        <w:t>建议和决策依据。</w:t>
      </w:r>
    </w:p>
    <w:p w14:paraId="792E1013" w14:textId="610ED356" w:rsidR="001842FF" w:rsidRDefault="001842FF" w:rsidP="004B79A3">
      <w:pPr>
        <w:pStyle w:val="2"/>
        <w:spacing w:before="326" w:after="163"/>
      </w:pPr>
      <w:bookmarkStart w:id="18" w:name="_Toc184239546"/>
      <w:r>
        <w:rPr>
          <w:rFonts w:hint="eastAsia"/>
        </w:rPr>
        <w:t>研究内容与方法</w:t>
      </w:r>
      <w:bookmarkEnd w:id="18"/>
      <w:r w:rsidR="00FF6174" w:rsidRPr="00570343">
        <w:fldChar w:fldCharType="begin"/>
      </w:r>
      <w:r w:rsidR="00FF6174" w:rsidRPr="00570343">
        <w:instrText xml:space="preserve"> TC "</w:instrText>
      </w:r>
      <w:bookmarkStart w:id="19" w:name="_Toc184239445"/>
      <w:r w:rsidR="00C0640E">
        <w:instrText>Section</w:instrText>
      </w:r>
      <w:r w:rsidR="00FF6174" w:rsidRPr="00570343">
        <w:instrText xml:space="preserve"> </w:instrText>
      </w:r>
      <w:r w:rsidR="00884EC8">
        <w:rPr>
          <w:rFonts w:hint="eastAsia"/>
        </w:rPr>
        <w:instrText>3</w:instrText>
      </w:r>
      <w:r w:rsidR="00FF6174" w:rsidRPr="00570343">
        <w:instrText xml:space="preserve"> </w:instrText>
      </w:r>
      <w:r w:rsidR="008535E4" w:rsidRPr="008535E4">
        <w:instrText>Research Content and Method</w:instrText>
      </w:r>
      <w:bookmarkEnd w:id="19"/>
      <w:r w:rsidR="00FF6174" w:rsidRPr="00570343">
        <w:instrText xml:space="preserve">" \l 2 </w:instrText>
      </w:r>
      <w:r w:rsidR="00FF6174" w:rsidRPr="00570343">
        <w:fldChar w:fldCharType="end"/>
      </w:r>
    </w:p>
    <w:p w14:paraId="772B8FDA" w14:textId="47A32EF4" w:rsidR="001842FF" w:rsidRDefault="001842FF" w:rsidP="004B79A3">
      <w:pPr>
        <w:pStyle w:val="30"/>
        <w:spacing w:before="163"/>
      </w:pPr>
      <w:bookmarkStart w:id="20" w:name="_Toc184239547"/>
      <w:r>
        <w:rPr>
          <w:rFonts w:hint="eastAsia"/>
        </w:rPr>
        <w:t>研究内容</w:t>
      </w:r>
      <w:bookmarkEnd w:id="20"/>
      <w:r w:rsidR="00256F96" w:rsidRPr="00357AAF">
        <w:fldChar w:fldCharType="begin"/>
      </w:r>
      <w:r w:rsidR="00256F96" w:rsidRPr="00357AAF">
        <w:instrText xml:space="preserve"> TC "</w:instrText>
      </w:r>
      <w:r w:rsidR="00256F96">
        <w:fldChar w:fldCharType="begin"/>
      </w:r>
      <w:r w:rsidR="00256F96">
        <w:instrText xml:space="preserve"> </w:instrText>
      </w:r>
      <w:r w:rsidR="00256F96">
        <w:rPr>
          <w:rFonts w:hint="eastAsia"/>
        </w:rPr>
        <w:instrText>Q</w:instrText>
      </w:r>
      <w:r w:rsidR="00256F96">
        <w:instrText>uote "</w:instrText>
      </w:r>
      <w:r w:rsidR="00256F96">
        <w:rPr>
          <w:rFonts w:hint="eastAsia"/>
        </w:rPr>
        <w:instrText>一九八六年八月</w:instrText>
      </w:r>
      <w:r w:rsidR="00256F96">
        <w:fldChar w:fldCharType="begin"/>
      </w:r>
      <w:r w:rsidR="00256F96">
        <w:instrText xml:space="preserve"> </w:instrText>
      </w:r>
      <w:r w:rsidR="00256F96">
        <w:rPr>
          <w:rFonts w:hint="eastAsia"/>
        </w:rPr>
        <w:instrText xml:space="preserve">STYLEREF </w:instrText>
      </w:r>
      <w:r w:rsidR="00256F96">
        <w:instrText xml:space="preserve">3 </w:instrText>
      </w:r>
      <w:r w:rsidR="00256F96">
        <w:rPr>
          <w:rFonts w:hint="eastAsia"/>
        </w:rPr>
        <w:instrText>\</w:instrText>
      </w:r>
      <w:r w:rsidR="00256F96">
        <w:instrText>s</w:instrText>
      </w:r>
      <w:r w:rsidR="00256F96">
        <w:rPr>
          <w:rFonts w:hint="eastAsia"/>
        </w:rPr>
        <w:instrText xml:space="preserve"> </w:instrText>
      </w:r>
      <w:r w:rsidR="00256F96">
        <w:fldChar w:fldCharType="separate"/>
      </w:r>
      <w:r w:rsidR="002D6942">
        <w:rPr>
          <w:rFonts w:hint="eastAsia"/>
          <w:noProof/>
        </w:rPr>
        <w:instrText>一</w:instrText>
      </w:r>
      <w:r w:rsidR="00256F96">
        <w:fldChar w:fldCharType="end"/>
      </w:r>
      <w:r w:rsidR="00256F96">
        <w:rPr>
          <w:rFonts w:hint="eastAsia"/>
        </w:rPr>
        <w:instrText>日</w:instrText>
      </w:r>
      <w:r w:rsidR="00256F96">
        <w:instrText xml:space="preserve">" \@"D" </w:instrText>
      </w:r>
      <w:r w:rsidR="00256F96">
        <w:fldChar w:fldCharType="separate"/>
      </w:r>
      <w:bookmarkStart w:id="21" w:name="_Toc184239446"/>
      <w:r w:rsidR="002D6942">
        <w:instrText>1</w:instrText>
      </w:r>
      <w:r w:rsidR="00256F96">
        <w:fldChar w:fldCharType="end"/>
      </w:r>
      <w:r w:rsidR="00473339">
        <w:instrText>.</w:instrText>
      </w:r>
      <w:r w:rsidR="00256F96" w:rsidRPr="00357AAF">
        <w:instrText xml:space="preserve"> </w:instrText>
      </w:r>
      <w:r w:rsidR="00CD0379">
        <w:instrText>R</w:instrText>
      </w:r>
      <w:r w:rsidR="00CD0379">
        <w:rPr>
          <w:rFonts w:hint="eastAsia"/>
        </w:rPr>
        <w:instrText xml:space="preserve">esearch </w:instrText>
      </w:r>
      <w:r w:rsidR="00F02270" w:rsidRPr="00F02270">
        <w:instrText>Content</w:instrText>
      </w:r>
      <w:bookmarkEnd w:id="21"/>
      <w:r w:rsidR="00256F96" w:rsidRPr="00357AAF">
        <w:instrText xml:space="preserve">" \l 3 </w:instrText>
      </w:r>
      <w:r w:rsidR="00256F96" w:rsidRPr="00357AAF">
        <w:fldChar w:fldCharType="end"/>
      </w:r>
    </w:p>
    <w:p w14:paraId="35FBCC2E" w14:textId="4D5C3191" w:rsidR="00CF3C5A" w:rsidRDefault="009F4D27" w:rsidP="000910F6">
      <w:pPr>
        <w:pStyle w:val="-"/>
      </w:pPr>
      <w:r>
        <w:rPr>
          <w:rFonts w:hint="eastAsia"/>
        </w:rPr>
        <w:t>本文</w:t>
      </w:r>
      <w:r w:rsidR="009505DE">
        <w:rPr>
          <w:rFonts w:hint="eastAsia"/>
        </w:rPr>
        <w:t>主要研究</w:t>
      </w:r>
      <w:r w:rsidR="00CF3C5A">
        <w:rPr>
          <w:rFonts w:hint="eastAsia"/>
        </w:rPr>
        <w:t>内容：</w:t>
      </w:r>
    </w:p>
    <w:p w14:paraId="39E58CF7" w14:textId="293C818D" w:rsidR="00CF3C5A" w:rsidRDefault="00CF3C5A" w:rsidP="000910F6">
      <w:pPr>
        <w:pStyle w:val="-"/>
      </w:pPr>
      <w:r>
        <w:rPr>
          <w:rFonts w:hint="eastAsia"/>
        </w:rPr>
        <w:t>第一章</w:t>
      </w:r>
      <w:r w:rsidR="005853ED">
        <w:rPr>
          <w:rFonts w:hint="eastAsia"/>
        </w:rPr>
        <w:t>，</w:t>
      </w:r>
      <w:r>
        <w:rPr>
          <w:rFonts w:hint="eastAsia"/>
        </w:rPr>
        <w:t>绪论</w:t>
      </w:r>
      <w:r w:rsidR="005853ED">
        <w:rPr>
          <w:rFonts w:hint="eastAsia"/>
        </w:rPr>
        <w:t>。</w:t>
      </w:r>
      <w:r w:rsidR="008B5F72">
        <w:rPr>
          <w:rFonts w:hint="eastAsia"/>
        </w:rPr>
        <w:t>介绍</w:t>
      </w:r>
      <w:r w:rsidR="00CE2C71">
        <w:rPr>
          <w:rFonts w:hint="eastAsia"/>
        </w:rPr>
        <w:t>本</w:t>
      </w:r>
      <w:r w:rsidR="00FE3F09">
        <w:rPr>
          <w:rFonts w:hint="eastAsia"/>
        </w:rPr>
        <w:t>文</w:t>
      </w:r>
      <w:r w:rsidR="00CE2C71">
        <w:rPr>
          <w:rFonts w:hint="eastAsia"/>
        </w:rPr>
        <w:t>研究的</w:t>
      </w:r>
      <w:r>
        <w:rPr>
          <w:rFonts w:hint="eastAsia"/>
        </w:rPr>
        <w:t>背景、意义、内容</w:t>
      </w:r>
      <w:r w:rsidR="00CE2C71">
        <w:rPr>
          <w:rFonts w:hint="eastAsia"/>
        </w:rPr>
        <w:t>和</w:t>
      </w:r>
      <w:r>
        <w:rPr>
          <w:rFonts w:hint="eastAsia"/>
        </w:rPr>
        <w:t>方法等</w:t>
      </w:r>
      <w:r w:rsidR="008B5F72">
        <w:rPr>
          <w:rFonts w:hint="eastAsia"/>
        </w:rPr>
        <w:t>。</w:t>
      </w:r>
    </w:p>
    <w:p w14:paraId="5633FBD9" w14:textId="0FFA3E17" w:rsidR="00CF3C5A" w:rsidRPr="001B7613" w:rsidRDefault="00CF3C5A" w:rsidP="000910F6">
      <w:pPr>
        <w:pStyle w:val="-"/>
      </w:pPr>
      <w:r>
        <w:rPr>
          <w:rFonts w:hint="eastAsia"/>
        </w:rPr>
        <w:t>第二章</w:t>
      </w:r>
      <w:r w:rsidR="005853ED">
        <w:rPr>
          <w:rFonts w:hint="eastAsia"/>
        </w:rPr>
        <w:t>，</w:t>
      </w:r>
      <w:r w:rsidR="00C86AC9">
        <w:rPr>
          <w:rFonts w:hint="eastAsia"/>
        </w:rPr>
        <w:t>理论</w:t>
      </w:r>
      <w:r w:rsidR="00FE3F09">
        <w:rPr>
          <w:rFonts w:hint="eastAsia"/>
        </w:rPr>
        <w:t>和</w:t>
      </w:r>
      <w:r w:rsidR="001B7613">
        <w:rPr>
          <w:rFonts w:hint="eastAsia"/>
        </w:rPr>
        <w:t>文献综述</w:t>
      </w:r>
      <w:r w:rsidR="005853ED">
        <w:rPr>
          <w:rFonts w:hint="eastAsia"/>
        </w:rPr>
        <w:t>。</w:t>
      </w:r>
      <w:r w:rsidR="00C86AC9">
        <w:rPr>
          <w:rFonts w:hint="eastAsia"/>
        </w:rPr>
        <w:t>对</w:t>
      </w:r>
      <w:r w:rsidR="001B7613">
        <w:rPr>
          <w:rFonts w:hint="eastAsia"/>
        </w:rPr>
        <w:t>文</w:t>
      </w:r>
      <w:r w:rsidR="00CE2C71">
        <w:rPr>
          <w:rFonts w:hint="eastAsia"/>
        </w:rPr>
        <w:t>中</w:t>
      </w:r>
      <w:r w:rsidR="001B7613">
        <w:rPr>
          <w:rFonts w:hint="eastAsia"/>
        </w:rPr>
        <w:t>的营销理论</w:t>
      </w:r>
      <w:r w:rsidR="00CE2C71">
        <w:rPr>
          <w:rFonts w:hint="eastAsia"/>
        </w:rPr>
        <w:t>的</w:t>
      </w:r>
      <w:r w:rsidR="001B7613">
        <w:rPr>
          <w:rFonts w:hint="eastAsia"/>
        </w:rPr>
        <w:t>概念和分析工具</w:t>
      </w:r>
      <w:r w:rsidR="00C86AC9">
        <w:rPr>
          <w:rFonts w:hint="eastAsia"/>
        </w:rPr>
        <w:t>进行详细介绍</w:t>
      </w:r>
      <w:r w:rsidR="001B7613">
        <w:rPr>
          <w:rFonts w:hint="eastAsia"/>
        </w:rPr>
        <w:t>。主要营销理论</w:t>
      </w:r>
      <w:r w:rsidR="00F1294A">
        <w:rPr>
          <w:rFonts w:hint="eastAsia"/>
        </w:rPr>
        <w:t>有：</w:t>
      </w:r>
      <w:r w:rsidR="001B7613">
        <w:t>STP</w:t>
      </w:r>
      <w:r w:rsidR="001B7613">
        <w:rPr>
          <w:rFonts w:hint="eastAsia"/>
        </w:rPr>
        <w:t>营销理论、</w:t>
      </w:r>
      <w:r w:rsidR="001B7613">
        <w:rPr>
          <w:rFonts w:hint="eastAsia"/>
        </w:rPr>
        <w:t>7</w:t>
      </w:r>
      <w:r w:rsidR="001B7613">
        <w:t>P</w:t>
      </w:r>
      <w:r w:rsidR="001B7613">
        <w:rPr>
          <w:rFonts w:hint="eastAsia"/>
        </w:rPr>
        <w:t>s</w:t>
      </w:r>
      <w:r w:rsidR="001B7613">
        <w:rPr>
          <w:rFonts w:hint="eastAsia"/>
        </w:rPr>
        <w:t>营销理论</w:t>
      </w:r>
      <w:r w:rsidR="009C7910">
        <w:rPr>
          <w:rFonts w:hint="eastAsia"/>
        </w:rPr>
        <w:t>、</w:t>
      </w:r>
      <w:r w:rsidR="009C7910">
        <w:t>4C</w:t>
      </w:r>
      <w:r w:rsidR="009C7910">
        <w:rPr>
          <w:rFonts w:hint="eastAsia"/>
        </w:rPr>
        <w:t>s</w:t>
      </w:r>
      <w:r w:rsidR="009C7910">
        <w:rPr>
          <w:rFonts w:hint="eastAsia"/>
        </w:rPr>
        <w:t>营销理论</w:t>
      </w:r>
      <w:r w:rsidR="001B7613">
        <w:rPr>
          <w:rFonts w:hint="eastAsia"/>
        </w:rPr>
        <w:t>等。</w:t>
      </w:r>
      <w:r w:rsidR="00590ECB">
        <w:rPr>
          <w:rFonts w:hint="eastAsia"/>
        </w:rPr>
        <w:t>分析工具有</w:t>
      </w:r>
      <w:r w:rsidR="001B7613">
        <w:t>PEST</w:t>
      </w:r>
      <w:r w:rsidR="001B7613">
        <w:rPr>
          <w:rFonts w:hint="eastAsia"/>
        </w:rPr>
        <w:t>分析模型、</w:t>
      </w:r>
      <w:r w:rsidR="00682D7C">
        <w:rPr>
          <w:rFonts w:hint="eastAsia"/>
        </w:rPr>
        <w:t>五种力量分析模型</w:t>
      </w:r>
      <w:r w:rsidR="001B7613">
        <w:rPr>
          <w:rFonts w:hint="eastAsia"/>
        </w:rPr>
        <w:t>、</w:t>
      </w:r>
      <w:r w:rsidR="001B7613">
        <w:t>SWOT</w:t>
      </w:r>
      <w:r w:rsidR="001B7613">
        <w:rPr>
          <w:rFonts w:hint="eastAsia"/>
        </w:rPr>
        <w:t>矩阵等。阐述了国内外医疗器械市场营销的相关策略</w:t>
      </w:r>
      <w:r w:rsidR="00CF3DA6">
        <w:rPr>
          <w:rFonts w:hint="eastAsia"/>
        </w:rPr>
        <w:t>。</w:t>
      </w:r>
    </w:p>
    <w:p w14:paraId="0A8DA222" w14:textId="46C22F50" w:rsidR="00D871AC" w:rsidRDefault="00B579D5" w:rsidP="00D871AC">
      <w:pPr>
        <w:pStyle w:val="-"/>
      </w:pPr>
      <w:r>
        <w:rPr>
          <w:rFonts w:hint="eastAsia"/>
        </w:rPr>
        <w:t>第三章</w:t>
      </w:r>
      <w:r w:rsidR="00590ECB">
        <w:rPr>
          <w:rFonts w:hint="eastAsia"/>
        </w:rPr>
        <w:t>，</w:t>
      </w:r>
      <w:r w:rsidR="00590ECB" w:rsidRPr="00590ECB">
        <w:rPr>
          <w:rFonts w:hint="eastAsia"/>
        </w:rPr>
        <w:t>Y</w:t>
      </w:r>
      <w:r w:rsidR="00590ECB" w:rsidRPr="00590ECB">
        <w:rPr>
          <w:rFonts w:hint="eastAsia"/>
        </w:rPr>
        <w:t>公司</w:t>
      </w:r>
      <w:r w:rsidR="00BA4031">
        <w:rPr>
          <w:rFonts w:hint="eastAsia"/>
        </w:rPr>
        <w:t>外部</w:t>
      </w:r>
      <w:r w:rsidR="00590ECB" w:rsidRPr="00590ECB">
        <w:rPr>
          <w:rFonts w:hint="eastAsia"/>
        </w:rPr>
        <w:t>营销环境</w:t>
      </w:r>
      <w:r w:rsidR="0079305B">
        <w:rPr>
          <w:rFonts w:hint="eastAsia"/>
        </w:rPr>
        <w:t>分析</w:t>
      </w:r>
      <w:r w:rsidR="00590ECB">
        <w:rPr>
          <w:rFonts w:hint="eastAsia"/>
        </w:rPr>
        <w:t>。</w:t>
      </w:r>
      <w:r w:rsidR="00AF03E6" w:rsidRPr="00BA4031">
        <w:rPr>
          <w:rFonts w:hint="eastAsia"/>
        </w:rPr>
        <w:t>介绍</w:t>
      </w:r>
      <w:r w:rsidR="00AF03E6" w:rsidRPr="00BA4031">
        <w:rPr>
          <w:rFonts w:hint="eastAsia"/>
        </w:rPr>
        <w:t>Y</w:t>
      </w:r>
      <w:r w:rsidR="00AF03E6" w:rsidRPr="00BA4031">
        <w:rPr>
          <w:rFonts w:hint="eastAsia"/>
        </w:rPr>
        <w:t>公司基本情况</w:t>
      </w:r>
      <w:r w:rsidR="00AF03E6">
        <w:rPr>
          <w:rFonts w:hint="eastAsia"/>
        </w:rPr>
        <w:t>和</w:t>
      </w:r>
      <w:r w:rsidR="00AF03E6" w:rsidRPr="00BA4031">
        <w:rPr>
          <w:rFonts w:hint="eastAsia"/>
        </w:rPr>
        <w:t>组织结构</w:t>
      </w:r>
      <w:r w:rsidR="00AF03E6">
        <w:rPr>
          <w:rFonts w:hint="eastAsia"/>
        </w:rPr>
        <w:t>。</w:t>
      </w:r>
      <w:r w:rsidR="00590ECB" w:rsidRPr="00590ECB">
        <w:rPr>
          <w:rFonts w:hint="eastAsia"/>
        </w:rPr>
        <w:t>通过</w:t>
      </w:r>
      <w:r w:rsidR="00590ECB" w:rsidRPr="00590ECB">
        <w:rPr>
          <w:rFonts w:hint="eastAsia"/>
        </w:rPr>
        <w:lastRenderedPageBreak/>
        <w:t>PEST</w:t>
      </w:r>
      <w:r w:rsidR="00590ECB" w:rsidRPr="00590ECB">
        <w:rPr>
          <w:rFonts w:hint="eastAsia"/>
        </w:rPr>
        <w:t>分析评估宏观环境，利用</w:t>
      </w:r>
      <w:r w:rsidR="00682D7C">
        <w:rPr>
          <w:rFonts w:hint="eastAsia"/>
        </w:rPr>
        <w:t>五种力量分析模型</w:t>
      </w:r>
      <w:r w:rsidR="00590ECB" w:rsidRPr="00590ECB">
        <w:rPr>
          <w:rFonts w:hint="eastAsia"/>
        </w:rPr>
        <w:t>考察行业竞争态势，进而构建</w:t>
      </w:r>
      <w:r w:rsidR="00590ECB" w:rsidRPr="00590ECB">
        <w:rPr>
          <w:rFonts w:hint="eastAsia"/>
        </w:rPr>
        <w:t>SWOT</w:t>
      </w:r>
      <w:r w:rsidR="00590ECB" w:rsidRPr="00590ECB">
        <w:rPr>
          <w:rFonts w:hint="eastAsia"/>
        </w:rPr>
        <w:t>矩阵以识别公司内外部的优势、劣势、机会和威胁。</w:t>
      </w:r>
    </w:p>
    <w:p w14:paraId="01D62C0B" w14:textId="1642957F" w:rsidR="00D871AC" w:rsidRDefault="00B579D5" w:rsidP="00D871AC">
      <w:pPr>
        <w:pStyle w:val="-"/>
      </w:pPr>
      <w:r>
        <w:rPr>
          <w:rFonts w:hint="eastAsia"/>
        </w:rPr>
        <w:t>第四章</w:t>
      </w:r>
      <w:r w:rsidR="00D871AC">
        <w:rPr>
          <w:rFonts w:hint="eastAsia"/>
        </w:rPr>
        <w:t>，</w:t>
      </w:r>
      <w:r w:rsidR="00D871AC">
        <w:t>Y</w:t>
      </w:r>
      <w:r w:rsidR="00D871AC">
        <w:rPr>
          <w:rFonts w:hint="eastAsia"/>
        </w:rPr>
        <w:t>公司营销</w:t>
      </w:r>
      <w:r w:rsidR="00BA4031">
        <w:rPr>
          <w:rFonts w:hint="eastAsia"/>
        </w:rPr>
        <w:t>现状及</w:t>
      </w:r>
      <w:r w:rsidR="00D871AC">
        <w:rPr>
          <w:rFonts w:hint="eastAsia"/>
        </w:rPr>
        <w:t>成因</w:t>
      </w:r>
      <w:r w:rsidR="00903359">
        <w:rPr>
          <w:rFonts w:hint="eastAsia"/>
        </w:rPr>
        <w:t>分析</w:t>
      </w:r>
      <w:r w:rsidR="00D871AC">
        <w:rPr>
          <w:rFonts w:hint="eastAsia"/>
        </w:rPr>
        <w:t>。</w:t>
      </w:r>
      <w:r w:rsidR="00BA4031" w:rsidRPr="00BA4031">
        <w:rPr>
          <w:rFonts w:hint="eastAsia"/>
        </w:rPr>
        <w:t>介绍</w:t>
      </w:r>
      <w:r w:rsidR="00BA4031" w:rsidRPr="00BA4031">
        <w:rPr>
          <w:rFonts w:hint="eastAsia"/>
        </w:rPr>
        <w:t>Y</w:t>
      </w:r>
      <w:r w:rsidR="00BA4031" w:rsidRPr="00BA4031">
        <w:rPr>
          <w:rFonts w:hint="eastAsia"/>
        </w:rPr>
        <w:t>公司</w:t>
      </w:r>
      <w:r w:rsidR="00AF03E6">
        <w:rPr>
          <w:rFonts w:hint="eastAsia"/>
        </w:rPr>
        <w:t>代理眼科</w:t>
      </w:r>
      <w:r w:rsidR="00BA4031" w:rsidRPr="00BA4031">
        <w:rPr>
          <w:rFonts w:hint="eastAsia"/>
        </w:rPr>
        <w:t>产品类别和主要工作原理等。</w:t>
      </w:r>
      <w:r w:rsidR="00D871AC" w:rsidRPr="00D871AC">
        <w:rPr>
          <w:rFonts w:hint="eastAsia"/>
        </w:rPr>
        <w:t>通过访谈</w:t>
      </w:r>
      <w:r w:rsidR="00D871AC">
        <w:rPr>
          <w:rFonts w:hint="eastAsia"/>
        </w:rPr>
        <w:t>和</w:t>
      </w:r>
      <w:r w:rsidR="00D871AC" w:rsidRPr="00D871AC">
        <w:rPr>
          <w:rFonts w:hint="eastAsia"/>
        </w:rPr>
        <w:t>问卷深入分析</w:t>
      </w:r>
      <w:r w:rsidR="00D871AC">
        <w:rPr>
          <w:rFonts w:hint="eastAsia"/>
        </w:rPr>
        <w:t>提炼出</w:t>
      </w:r>
      <w:r w:rsidR="00D871AC" w:rsidRPr="00D871AC">
        <w:rPr>
          <w:rFonts w:hint="eastAsia"/>
        </w:rPr>
        <w:t>公司营销策略存在</w:t>
      </w:r>
      <w:r w:rsidR="00D871AC">
        <w:rPr>
          <w:rFonts w:hint="eastAsia"/>
        </w:rPr>
        <w:t>主要问题，并剖析导致问题的根本原因。</w:t>
      </w:r>
    </w:p>
    <w:p w14:paraId="662A905D" w14:textId="095A81BD" w:rsidR="008D2676" w:rsidRDefault="008D2676" w:rsidP="00D871AC">
      <w:pPr>
        <w:pStyle w:val="-"/>
      </w:pPr>
      <w:r>
        <w:rPr>
          <w:rFonts w:hint="eastAsia"/>
        </w:rPr>
        <w:t>第五章</w:t>
      </w:r>
      <w:r w:rsidR="00D871AC">
        <w:rPr>
          <w:rFonts w:hint="eastAsia"/>
        </w:rPr>
        <w:t>，</w:t>
      </w:r>
      <w:r w:rsidR="00D871AC">
        <w:t>Y</w:t>
      </w:r>
      <w:r w:rsidR="00D871AC">
        <w:rPr>
          <w:rFonts w:hint="eastAsia"/>
        </w:rPr>
        <w:t>公司营销</w:t>
      </w:r>
      <w:r w:rsidR="00CE2C71">
        <w:rPr>
          <w:rFonts w:hint="eastAsia"/>
        </w:rPr>
        <w:t>策略</w:t>
      </w:r>
      <w:r w:rsidR="00D871AC">
        <w:rPr>
          <w:rFonts w:hint="eastAsia"/>
        </w:rPr>
        <w:t>优化</w:t>
      </w:r>
      <w:r w:rsidR="00CE2C71">
        <w:rPr>
          <w:rFonts w:hint="eastAsia"/>
        </w:rPr>
        <w:t>方案</w:t>
      </w:r>
      <w:r w:rsidR="00D871AC">
        <w:rPr>
          <w:rFonts w:hint="eastAsia"/>
        </w:rPr>
        <w:t>。</w:t>
      </w:r>
      <w:r w:rsidR="0079305B">
        <w:rPr>
          <w:rFonts w:hint="eastAsia"/>
        </w:rPr>
        <w:t>对</w:t>
      </w:r>
      <w:r w:rsidR="0079305B">
        <w:rPr>
          <w:rFonts w:hint="eastAsia"/>
        </w:rPr>
        <w:t>Y</w:t>
      </w:r>
      <w:r w:rsidR="0079305B">
        <w:rPr>
          <w:rFonts w:hint="eastAsia"/>
        </w:rPr>
        <w:t>公司产品的目标市场</w:t>
      </w:r>
      <w:r w:rsidR="00C86AC9">
        <w:rPr>
          <w:rFonts w:hint="eastAsia"/>
        </w:rPr>
        <w:t>，利用</w:t>
      </w:r>
      <w:r w:rsidR="00EE6B5A">
        <w:t>STP</w:t>
      </w:r>
      <w:r w:rsidR="00C86AC9">
        <w:rPr>
          <w:rFonts w:hint="eastAsia"/>
        </w:rPr>
        <w:t>理论进行重新</w:t>
      </w:r>
      <w:r w:rsidR="0079305B">
        <w:rPr>
          <w:rFonts w:hint="eastAsia"/>
        </w:rPr>
        <w:t>细分、选择和定位，并根据战略目标，找到适合</w:t>
      </w:r>
      <w:r w:rsidR="0079305B">
        <w:rPr>
          <w:rFonts w:hint="eastAsia"/>
        </w:rPr>
        <w:t>Y</w:t>
      </w:r>
      <w:r w:rsidR="0079305B">
        <w:rPr>
          <w:rFonts w:hint="eastAsia"/>
        </w:rPr>
        <w:t>公司情况的优化营销策略。</w:t>
      </w:r>
      <w:r w:rsidR="00CF6FCC">
        <w:rPr>
          <w:rFonts w:hint="eastAsia"/>
        </w:rPr>
        <w:t>利用</w:t>
      </w:r>
      <w:r w:rsidR="00CF6FCC">
        <w:t>7P</w:t>
      </w:r>
      <w:r w:rsidR="00CF6FCC">
        <w:rPr>
          <w:rFonts w:hint="eastAsia"/>
        </w:rPr>
        <w:t>s</w:t>
      </w:r>
      <w:r w:rsidR="00EE6B5A">
        <w:rPr>
          <w:rFonts w:hint="eastAsia"/>
        </w:rPr>
        <w:t>、</w:t>
      </w:r>
      <w:r w:rsidR="00EE6B5A">
        <w:rPr>
          <w:rFonts w:hint="eastAsia"/>
        </w:rPr>
        <w:t>4</w:t>
      </w:r>
      <w:r w:rsidR="00EE6B5A">
        <w:t>C</w:t>
      </w:r>
      <w:r w:rsidR="00EE6B5A">
        <w:rPr>
          <w:rFonts w:hint="eastAsia"/>
        </w:rPr>
        <w:t>s</w:t>
      </w:r>
      <w:r w:rsidR="00CF6FCC">
        <w:rPr>
          <w:rFonts w:hint="eastAsia"/>
        </w:rPr>
        <w:t>营销理论</w:t>
      </w:r>
      <w:r w:rsidR="00CF6FCC" w:rsidRPr="008B7B48">
        <w:rPr>
          <w:rFonts w:hint="eastAsia"/>
        </w:rPr>
        <w:t>针对</w:t>
      </w:r>
      <w:r w:rsidR="00CF6FCC" w:rsidRPr="008B7B48">
        <w:rPr>
          <w:rFonts w:hint="eastAsia"/>
        </w:rPr>
        <w:t>Y</w:t>
      </w:r>
      <w:r w:rsidR="00CF6FCC" w:rsidRPr="008B7B48">
        <w:rPr>
          <w:rFonts w:hint="eastAsia"/>
        </w:rPr>
        <w:t>公司的</w:t>
      </w:r>
      <w:r w:rsidR="009505DE">
        <w:rPr>
          <w:rFonts w:hint="eastAsia"/>
        </w:rPr>
        <w:t>市场营销</w:t>
      </w:r>
      <w:r w:rsidR="00CF6FCC">
        <w:rPr>
          <w:rFonts w:hint="eastAsia"/>
        </w:rPr>
        <w:t>策略</w:t>
      </w:r>
      <w:r w:rsidR="00CF6FCC" w:rsidRPr="008B7B48">
        <w:rPr>
          <w:rFonts w:hint="eastAsia"/>
        </w:rPr>
        <w:t>等进行优化，</w:t>
      </w:r>
      <w:r w:rsidR="0079305B">
        <w:rPr>
          <w:rFonts w:hint="eastAsia"/>
        </w:rPr>
        <w:t>并对该营销策略总体的实施与控制</w:t>
      </w:r>
      <w:r w:rsidR="00903359">
        <w:rPr>
          <w:rFonts w:hint="eastAsia"/>
        </w:rPr>
        <w:t>，</w:t>
      </w:r>
      <w:r w:rsidR="0079305B">
        <w:rPr>
          <w:rFonts w:hint="eastAsia"/>
        </w:rPr>
        <w:t>总结出一系列具体的优化</w:t>
      </w:r>
      <w:r w:rsidR="009505DE">
        <w:rPr>
          <w:rFonts w:hint="eastAsia"/>
        </w:rPr>
        <w:t>方案。</w:t>
      </w:r>
    </w:p>
    <w:p w14:paraId="663D1BB2" w14:textId="46FD9192" w:rsidR="00CF3C5A" w:rsidRDefault="008D2676" w:rsidP="005B11AF">
      <w:pPr>
        <w:pStyle w:val="-"/>
      </w:pPr>
      <w:r>
        <w:rPr>
          <w:rFonts w:hint="eastAsia"/>
        </w:rPr>
        <w:t>第六章</w:t>
      </w:r>
      <w:r w:rsidR="00D871AC">
        <w:rPr>
          <w:rFonts w:hint="eastAsia"/>
        </w:rPr>
        <w:t>，</w:t>
      </w:r>
      <w:r w:rsidR="00D871AC">
        <w:t>Y</w:t>
      </w:r>
      <w:r w:rsidR="00D871AC">
        <w:rPr>
          <w:rFonts w:hint="eastAsia"/>
        </w:rPr>
        <w:t>公司营销策略优化的保障措施。</w:t>
      </w:r>
      <w:r w:rsidR="0079305B">
        <w:rPr>
          <w:rFonts w:hint="eastAsia"/>
        </w:rPr>
        <w:t>提出</w:t>
      </w:r>
      <w:r w:rsidR="005B11AF">
        <w:rPr>
          <w:rFonts w:hint="eastAsia"/>
        </w:rPr>
        <w:t>组织结构、人力资源、信息技术、财务管理和管理制度等五个层面的保障措施，</w:t>
      </w:r>
      <w:r w:rsidR="00F753A9">
        <w:rPr>
          <w:rFonts w:hint="eastAsia"/>
        </w:rPr>
        <w:t>确保</w:t>
      </w:r>
      <w:r w:rsidR="0079305B">
        <w:rPr>
          <w:rFonts w:hint="eastAsia"/>
        </w:rPr>
        <w:t>优化营销策略顺利落地实施</w:t>
      </w:r>
      <w:r w:rsidR="005B11AF">
        <w:rPr>
          <w:rFonts w:hint="eastAsia"/>
        </w:rPr>
        <w:t>。</w:t>
      </w:r>
    </w:p>
    <w:p w14:paraId="7D48B1B4" w14:textId="58B66661" w:rsidR="008D2676" w:rsidRPr="008D2676" w:rsidRDefault="008D2676" w:rsidP="000910F6">
      <w:pPr>
        <w:pStyle w:val="-"/>
      </w:pPr>
      <w:r>
        <w:rPr>
          <w:rFonts w:hint="eastAsia"/>
        </w:rPr>
        <w:t>第七章</w:t>
      </w:r>
      <w:r w:rsidR="00D871AC">
        <w:rPr>
          <w:rFonts w:hint="eastAsia"/>
        </w:rPr>
        <w:t>，</w:t>
      </w:r>
      <w:r>
        <w:rPr>
          <w:rFonts w:hint="eastAsia"/>
        </w:rPr>
        <w:t>结论与展望</w:t>
      </w:r>
      <w:r w:rsidR="00D871AC">
        <w:rPr>
          <w:rFonts w:hint="eastAsia"/>
        </w:rPr>
        <w:t>。</w:t>
      </w:r>
      <w:r>
        <w:rPr>
          <w:rFonts w:hint="eastAsia"/>
        </w:rPr>
        <w:t>总结全文结论，</w:t>
      </w:r>
      <w:r w:rsidR="00F753A9">
        <w:rPr>
          <w:rFonts w:hint="eastAsia"/>
        </w:rPr>
        <w:t>并</w:t>
      </w:r>
      <w:r>
        <w:rPr>
          <w:rFonts w:hint="eastAsia"/>
        </w:rPr>
        <w:t>阐述研究不足地方，以及</w:t>
      </w:r>
      <w:r w:rsidR="00F753A9">
        <w:rPr>
          <w:rFonts w:hint="eastAsia"/>
        </w:rPr>
        <w:t>对</w:t>
      </w:r>
      <w:r>
        <w:rPr>
          <w:rFonts w:hint="eastAsia"/>
        </w:rPr>
        <w:t>未来展望。</w:t>
      </w:r>
    </w:p>
    <w:p w14:paraId="785B98A9" w14:textId="08E00B00" w:rsidR="001411EC" w:rsidRDefault="001411EC" w:rsidP="001411EC">
      <w:pPr>
        <w:pStyle w:val="30"/>
        <w:spacing w:before="163"/>
      </w:pPr>
      <w:bookmarkStart w:id="22" w:name="_Toc184239548"/>
      <w:r>
        <w:rPr>
          <w:rFonts w:hint="eastAsia"/>
        </w:rPr>
        <w:t>研究技术路线</w:t>
      </w:r>
      <w:bookmarkEnd w:id="22"/>
      <w:r w:rsidRPr="00357AAF">
        <w:fldChar w:fldCharType="begin"/>
      </w:r>
      <w:r w:rsidRPr="00357AAF">
        <w:instrText xml:space="preserve"> TC "</w:instrText>
      </w:r>
      <w:r>
        <w:fldChar w:fldCharType="begin"/>
      </w:r>
      <w:r>
        <w:instrText xml:space="preserve"> </w:instrText>
      </w:r>
      <w:r>
        <w:rPr>
          <w:rFonts w:hint="eastAsia"/>
        </w:rPr>
        <w:instrText>Q</w:instrText>
      </w:r>
      <w:r>
        <w:instrText>uote "</w:instrText>
      </w:r>
      <w:r>
        <w:rPr>
          <w:rFonts w:hint="eastAsia"/>
        </w:rPr>
        <w:instrText>一九八六年八月</w:instrText>
      </w:r>
      <w:r>
        <w:fldChar w:fldCharType="begin"/>
      </w:r>
      <w:r>
        <w:instrText xml:space="preserve"> </w:instrText>
      </w:r>
      <w:r>
        <w:rPr>
          <w:rFonts w:hint="eastAsia"/>
        </w:rPr>
        <w:instrText xml:space="preserve">STYLEREF </w:instrText>
      </w:r>
      <w:r>
        <w:instrText xml:space="preserve">3 </w:instrText>
      </w:r>
      <w:r>
        <w:rPr>
          <w:rFonts w:hint="eastAsia"/>
        </w:rPr>
        <w:instrText>\</w:instrText>
      </w:r>
      <w:r>
        <w:instrText>s</w:instrText>
      </w:r>
      <w:r>
        <w:rPr>
          <w:rFonts w:hint="eastAsia"/>
        </w:rPr>
        <w:instrText xml:space="preserve"> </w:instrText>
      </w:r>
      <w:r>
        <w:fldChar w:fldCharType="separate"/>
      </w:r>
      <w:r w:rsidR="002D6942">
        <w:rPr>
          <w:rFonts w:hint="eastAsia"/>
          <w:noProof/>
        </w:rPr>
        <w:instrText>二</w:instrText>
      </w:r>
      <w:r>
        <w:fldChar w:fldCharType="end"/>
      </w:r>
      <w:r>
        <w:rPr>
          <w:rFonts w:hint="eastAsia"/>
        </w:rPr>
        <w:instrText>日</w:instrText>
      </w:r>
      <w:r>
        <w:instrText xml:space="preserve">" \@"D" </w:instrText>
      </w:r>
      <w:r>
        <w:fldChar w:fldCharType="separate"/>
      </w:r>
      <w:bookmarkStart w:id="23" w:name="_Toc184239447"/>
      <w:r w:rsidR="002D6942">
        <w:instrText>2</w:instrText>
      </w:r>
      <w:r>
        <w:fldChar w:fldCharType="end"/>
      </w:r>
      <w:r>
        <w:instrText>.</w:instrText>
      </w:r>
      <w:r w:rsidRPr="00357AAF">
        <w:instrText xml:space="preserve"> </w:instrText>
      </w:r>
      <w:r w:rsidRPr="001411EC">
        <w:instrText>Research Technical Route</w:instrText>
      </w:r>
      <w:bookmarkEnd w:id="23"/>
      <w:r w:rsidRPr="00357AAF">
        <w:instrText xml:space="preserve">" \l 3 </w:instrText>
      </w:r>
      <w:r w:rsidRPr="00357AAF">
        <w:fldChar w:fldCharType="end"/>
      </w:r>
    </w:p>
    <w:p w14:paraId="515C74F9" w14:textId="7F63F9AE" w:rsidR="00CF3C5A" w:rsidRDefault="00156A43" w:rsidP="000910F6">
      <w:pPr>
        <w:pStyle w:val="-"/>
      </w:pPr>
      <w:r>
        <w:rPr>
          <w:rFonts w:hint="eastAsia"/>
        </w:rPr>
        <w:t>本文的研究技术路线如</w:t>
      </w:r>
      <w:r>
        <w:fldChar w:fldCharType="begin"/>
      </w:r>
      <w:r>
        <w:instrText xml:space="preserve"> </w:instrText>
      </w:r>
      <w:r>
        <w:rPr>
          <w:rFonts w:hint="eastAsia"/>
        </w:rPr>
        <w:instrText>REF _Ref172746453 \h</w:instrText>
      </w:r>
      <w:r>
        <w:instrText xml:space="preserve"> </w:instrText>
      </w:r>
      <w:r>
        <w:fldChar w:fldCharType="separate"/>
      </w:r>
      <w:r w:rsidR="002D6942">
        <w:rPr>
          <w:rFonts w:hint="eastAsia"/>
        </w:rPr>
        <w:t>图</w:t>
      </w:r>
      <w:r w:rsidR="002D6942">
        <w:rPr>
          <w:rFonts w:hint="eastAsia"/>
        </w:rPr>
        <w:t xml:space="preserve"> </w:t>
      </w:r>
      <w:r w:rsidR="002D6942">
        <w:rPr>
          <w:noProof/>
        </w:rPr>
        <w:t>1</w:t>
      </w:r>
      <w:r w:rsidR="002D6942">
        <w:noBreakHyphen/>
      </w:r>
      <w:r w:rsidR="002D6942">
        <w:rPr>
          <w:noProof/>
        </w:rPr>
        <w:t>1</w:t>
      </w:r>
      <w:r>
        <w:fldChar w:fldCharType="end"/>
      </w:r>
      <w:r>
        <w:rPr>
          <w:rFonts w:hint="eastAsia"/>
        </w:rPr>
        <w:t>所示：</w:t>
      </w:r>
    </w:p>
    <w:p w14:paraId="4DD65CFF" w14:textId="371B79BC" w:rsidR="004B73C6" w:rsidRDefault="004B73C6" w:rsidP="004B73C6">
      <w:pPr>
        <w:pStyle w:val="-"/>
        <w:ind w:firstLineChars="0" w:firstLine="0"/>
      </w:pPr>
      <w:r>
        <w:rPr>
          <w:noProof/>
        </w:rPr>
        <w:lastRenderedPageBreak/>
        <w:drawing>
          <wp:anchor distT="0" distB="0" distL="114300" distR="114300" simplePos="0" relativeHeight="251689984" behindDoc="0" locked="0" layoutInCell="1" allowOverlap="1" wp14:anchorId="3419E0B0" wp14:editId="4D73FD73">
            <wp:simplePos x="0" y="0"/>
            <wp:positionH relativeFrom="column">
              <wp:posOffset>0</wp:posOffset>
            </wp:positionH>
            <wp:positionV relativeFrom="paragraph">
              <wp:posOffset>310515</wp:posOffset>
            </wp:positionV>
            <wp:extent cx="5537835" cy="5608320"/>
            <wp:effectExtent l="0" t="0" r="0" b="5080"/>
            <wp:wrapTopAndBottom/>
            <wp:docPr id="201546521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65213" name="图片 3" descr="图示&#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37835" cy="5608320"/>
                    </a:xfrm>
                    <a:prstGeom prst="rect">
                      <a:avLst/>
                    </a:prstGeom>
                  </pic:spPr>
                </pic:pic>
              </a:graphicData>
            </a:graphic>
            <wp14:sizeRelH relativeFrom="margin">
              <wp14:pctWidth>0</wp14:pctWidth>
            </wp14:sizeRelH>
            <wp14:sizeRelV relativeFrom="margin">
              <wp14:pctHeight>0</wp14:pctHeight>
            </wp14:sizeRelV>
          </wp:anchor>
        </w:drawing>
      </w:r>
    </w:p>
    <w:p w14:paraId="1E38A63D" w14:textId="3AD48A74" w:rsidR="00CF3C5A" w:rsidRDefault="005F3657" w:rsidP="005F3657">
      <w:pPr>
        <w:pStyle w:val="af8"/>
      </w:pPr>
      <w:bookmarkStart w:id="24" w:name="_Ref172746442"/>
      <w:bookmarkStart w:id="25" w:name="_Toc184239382"/>
      <w:bookmarkStart w:id="26" w:name="_Ref17274645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1</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26"/>
      <w:r w:rsidR="00CF3C5A" w:rsidRPr="00570343">
        <w:rPr>
          <w:rFonts w:hint="eastAsia"/>
        </w:rPr>
        <w:t xml:space="preserve">　</w:t>
      </w:r>
      <w:r w:rsidR="00CF3C5A">
        <w:rPr>
          <w:rFonts w:hint="eastAsia"/>
        </w:rPr>
        <w:t>论文研究技术路线</w:t>
      </w:r>
      <w:bookmarkEnd w:id="24"/>
      <w:bookmarkEnd w:id="25"/>
    </w:p>
    <w:p w14:paraId="7E4E4447" w14:textId="1E434220" w:rsidR="00CF3C5A" w:rsidRDefault="00CF3C5A" w:rsidP="00CF3C5A">
      <w:pPr>
        <w:pStyle w:val="afb"/>
      </w:pPr>
      <w:r>
        <w:rPr>
          <w:rFonts w:hint="eastAsia"/>
        </w:rPr>
        <w:t>资料来源：作者整理，</w:t>
      </w:r>
      <w:r w:rsidR="00205C7A">
        <w:rPr>
          <w:rFonts w:hint="eastAsia"/>
        </w:rPr>
        <w:t>本文</w:t>
      </w:r>
      <w:r w:rsidR="002724DC">
        <w:rPr>
          <w:rFonts w:hint="eastAsia"/>
        </w:rPr>
        <w:t>技术路线</w:t>
      </w:r>
      <w:r w:rsidR="00205C7A">
        <w:rPr>
          <w:rFonts w:hint="eastAsia"/>
        </w:rPr>
        <w:t>，</w:t>
      </w:r>
      <w:r>
        <w:rPr>
          <w:rFonts w:hint="eastAsia"/>
        </w:rPr>
        <w:t>2</w:t>
      </w:r>
      <w:r>
        <w:t>02</w:t>
      </w:r>
      <w:r>
        <w:rPr>
          <w:rFonts w:hint="eastAsia"/>
        </w:rPr>
        <w:t>4</w:t>
      </w:r>
      <w:r>
        <w:t>.</w:t>
      </w:r>
    </w:p>
    <w:p w14:paraId="552BA985" w14:textId="77777777" w:rsidR="00CF3C5A" w:rsidRPr="00CF3C5A" w:rsidRDefault="00CF3C5A" w:rsidP="000910F6">
      <w:pPr>
        <w:pStyle w:val="-"/>
      </w:pPr>
    </w:p>
    <w:p w14:paraId="4BD3A39E" w14:textId="4675960D" w:rsidR="00947404" w:rsidRPr="00947404" w:rsidRDefault="001842FF" w:rsidP="005B18A4">
      <w:pPr>
        <w:pStyle w:val="30"/>
        <w:spacing w:before="163"/>
      </w:pPr>
      <w:bookmarkStart w:id="27" w:name="_Toc184239549"/>
      <w:r>
        <w:rPr>
          <w:rFonts w:hint="eastAsia"/>
        </w:rPr>
        <w:t>研究方法</w:t>
      </w:r>
      <w:bookmarkEnd w:id="27"/>
      <w:r w:rsidR="00256F96" w:rsidRPr="00357AAF">
        <w:fldChar w:fldCharType="begin"/>
      </w:r>
      <w:r w:rsidR="00256F96" w:rsidRPr="00357AAF">
        <w:instrText xml:space="preserve"> TC "</w:instrText>
      </w:r>
      <w:r w:rsidR="00256F96">
        <w:fldChar w:fldCharType="begin"/>
      </w:r>
      <w:r w:rsidR="00256F96">
        <w:instrText xml:space="preserve"> </w:instrText>
      </w:r>
      <w:r w:rsidR="00256F96">
        <w:rPr>
          <w:rFonts w:hint="eastAsia"/>
        </w:rPr>
        <w:instrText>Q</w:instrText>
      </w:r>
      <w:r w:rsidR="00256F96">
        <w:instrText>uote "</w:instrText>
      </w:r>
      <w:r w:rsidR="00256F96">
        <w:rPr>
          <w:rFonts w:hint="eastAsia"/>
        </w:rPr>
        <w:instrText>一九八六年八月</w:instrText>
      </w:r>
      <w:r w:rsidR="00256F96">
        <w:fldChar w:fldCharType="begin"/>
      </w:r>
      <w:r w:rsidR="00256F96">
        <w:instrText xml:space="preserve"> </w:instrText>
      </w:r>
      <w:r w:rsidR="00256F96">
        <w:rPr>
          <w:rFonts w:hint="eastAsia"/>
        </w:rPr>
        <w:instrText xml:space="preserve">STYLEREF </w:instrText>
      </w:r>
      <w:r w:rsidR="00256F96">
        <w:instrText xml:space="preserve">3 </w:instrText>
      </w:r>
      <w:r w:rsidR="00256F96">
        <w:rPr>
          <w:rFonts w:hint="eastAsia"/>
        </w:rPr>
        <w:instrText>\</w:instrText>
      </w:r>
      <w:r w:rsidR="00256F96">
        <w:instrText>s</w:instrText>
      </w:r>
      <w:r w:rsidR="00256F96">
        <w:rPr>
          <w:rFonts w:hint="eastAsia"/>
        </w:rPr>
        <w:instrText xml:space="preserve"> </w:instrText>
      </w:r>
      <w:r w:rsidR="00256F96">
        <w:fldChar w:fldCharType="separate"/>
      </w:r>
      <w:r w:rsidR="002D6942">
        <w:rPr>
          <w:rFonts w:hint="eastAsia"/>
          <w:noProof/>
        </w:rPr>
        <w:instrText>三</w:instrText>
      </w:r>
      <w:r w:rsidR="00256F96">
        <w:fldChar w:fldCharType="end"/>
      </w:r>
      <w:r w:rsidR="00256F96">
        <w:rPr>
          <w:rFonts w:hint="eastAsia"/>
        </w:rPr>
        <w:instrText>日</w:instrText>
      </w:r>
      <w:r w:rsidR="00256F96">
        <w:instrText xml:space="preserve">" \@"D" </w:instrText>
      </w:r>
      <w:r w:rsidR="00256F96">
        <w:fldChar w:fldCharType="separate"/>
      </w:r>
      <w:bookmarkStart w:id="28" w:name="_Toc184239448"/>
      <w:r w:rsidR="002D6942">
        <w:instrText>3</w:instrText>
      </w:r>
      <w:r w:rsidR="00256F96">
        <w:fldChar w:fldCharType="end"/>
      </w:r>
      <w:r w:rsidR="00473339">
        <w:instrText>.</w:instrText>
      </w:r>
      <w:r w:rsidR="00256F96" w:rsidRPr="00357AAF">
        <w:instrText xml:space="preserve"> </w:instrText>
      </w:r>
      <w:r w:rsidR="00F02270" w:rsidRPr="00F02270">
        <w:instrText>Research Method</w:instrText>
      </w:r>
      <w:bookmarkEnd w:id="28"/>
      <w:r w:rsidR="00256F96" w:rsidRPr="00357AAF">
        <w:instrText xml:space="preserve">" \l 3 </w:instrText>
      </w:r>
      <w:r w:rsidR="00256F96" w:rsidRPr="00357AAF">
        <w:fldChar w:fldCharType="end"/>
      </w:r>
    </w:p>
    <w:p w14:paraId="1C221DC1" w14:textId="77777777" w:rsidR="005B18A4" w:rsidRPr="00066236" w:rsidRDefault="0015651F" w:rsidP="005B18A4">
      <w:pPr>
        <w:pStyle w:val="4"/>
      </w:pPr>
      <w:r w:rsidRPr="00066236">
        <w:rPr>
          <w:rFonts w:hint="eastAsia"/>
        </w:rPr>
        <w:t>文献研究法</w:t>
      </w:r>
    </w:p>
    <w:p w14:paraId="17E87921" w14:textId="79D28DCC" w:rsidR="00947404" w:rsidRDefault="00CA3F58" w:rsidP="000910F6">
      <w:pPr>
        <w:pStyle w:val="-"/>
      </w:pPr>
      <w:r>
        <w:rPr>
          <w:rFonts w:hint="eastAsia"/>
        </w:rPr>
        <w:t>笔者</w:t>
      </w:r>
      <w:r w:rsidR="005B18A4">
        <w:rPr>
          <w:rFonts w:hint="eastAsia"/>
        </w:rPr>
        <w:t>通过</w:t>
      </w:r>
      <w:r>
        <w:rPr>
          <w:rFonts w:hint="eastAsia"/>
        </w:rPr>
        <w:t>中国</w:t>
      </w:r>
      <w:r w:rsidR="00425F96">
        <w:rPr>
          <w:rFonts w:hint="eastAsia"/>
        </w:rPr>
        <w:t>知网、万方</w:t>
      </w:r>
      <w:r>
        <w:rPr>
          <w:rFonts w:hint="eastAsia"/>
        </w:rPr>
        <w:t>数据库</w:t>
      </w:r>
      <w:r w:rsidR="00066236">
        <w:rPr>
          <w:rFonts w:hint="eastAsia"/>
        </w:rPr>
        <w:t>等</w:t>
      </w:r>
      <w:r w:rsidR="00BA2777">
        <w:rPr>
          <w:rFonts w:hint="eastAsia"/>
        </w:rPr>
        <w:t>多方</w:t>
      </w:r>
      <w:r w:rsidR="00066236">
        <w:rPr>
          <w:rFonts w:hint="eastAsia"/>
        </w:rPr>
        <w:t>渠道，</w:t>
      </w:r>
      <w:r w:rsidR="005B18A4">
        <w:rPr>
          <w:rFonts w:hint="eastAsia"/>
        </w:rPr>
        <w:t>查阅</w:t>
      </w:r>
      <w:r w:rsidR="00425F96">
        <w:rPr>
          <w:rFonts w:hint="eastAsia"/>
        </w:rPr>
        <w:t>大量市场营销理论、营销策略、医疗器械</w:t>
      </w:r>
      <w:r w:rsidR="00066236">
        <w:rPr>
          <w:rFonts w:hint="eastAsia"/>
        </w:rPr>
        <w:t>行业</w:t>
      </w:r>
      <w:r w:rsidR="00F454CA">
        <w:rPr>
          <w:rFonts w:hint="eastAsia"/>
        </w:rPr>
        <w:t>营销策略</w:t>
      </w:r>
      <w:r w:rsidR="00066236">
        <w:rPr>
          <w:rFonts w:hint="eastAsia"/>
        </w:rPr>
        <w:t>、眼科行业</w:t>
      </w:r>
      <w:r w:rsidR="00F454CA">
        <w:rPr>
          <w:rFonts w:hint="eastAsia"/>
        </w:rPr>
        <w:t>营销</w:t>
      </w:r>
      <w:r w:rsidR="00364D07">
        <w:rPr>
          <w:rFonts w:hint="eastAsia"/>
        </w:rPr>
        <w:t>策略</w:t>
      </w:r>
      <w:r w:rsidR="00066236">
        <w:rPr>
          <w:rFonts w:hint="eastAsia"/>
        </w:rPr>
        <w:t>研究数据的书籍、期刊、论文等，掌握本研究所需要的理论和分析模型。本研究中所用到的医疗行业、眼科行业数据来自国内外知名机构发布的</w:t>
      </w:r>
      <w:r w:rsidR="00F454CA">
        <w:rPr>
          <w:rFonts w:hint="eastAsia"/>
        </w:rPr>
        <w:t>研究文献，以及各民营医院集团的招股书</w:t>
      </w:r>
      <w:r w:rsidR="00066236">
        <w:rPr>
          <w:rFonts w:hint="eastAsia"/>
        </w:rPr>
        <w:t>。</w:t>
      </w:r>
      <w:r w:rsidR="00A6592C">
        <w:rPr>
          <w:rFonts w:hint="eastAsia"/>
        </w:rPr>
        <w:t>文中涉及的</w:t>
      </w:r>
      <w:r w:rsidR="00A6592C">
        <w:lastRenderedPageBreak/>
        <w:t>Y</w:t>
      </w:r>
      <w:r w:rsidR="00A6592C">
        <w:rPr>
          <w:rFonts w:hint="eastAsia"/>
        </w:rPr>
        <w:t>公司信息数据，是来源于</w:t>
      </w:r>
      <w:r w:rsidR="00EE2330">
        <w:rPr>
          <w:rFonts w:hint="eastAsia"/>
        </w:rPr>
        <w:t>笔者</w:t>
      </w:r>
      <w:r w:rsidR="00A6592C">
        <w:rPr>
          <w:rFonts w:hint="eastAsia"/>
        </w:rPr>
        <w:t>就职的企业，</w:t>
      </w:r>
      <w:r w:rsidR="00BA2777">
        <w:rPr>
          <w:rFonts w:hint="eastAsia"/>
        </w:rPr>
        <w:t>主要通过</w:t>
      </w:r>
      <w:r w:rsidR="00A6592C">
        <w:rPr>
          <w:rFonts w:hint="eastAsia"/>
        </w:rPr>
        <w:t>查阅</w:t>
      </w:r>
      <w:r w:rsidR="00A6592C">
        <w:t>Y</w:t>
      </w:r>
      <w:r w:rsidR="00A6592C">
        <w:rPr>
          <w:rFonts w:hint="eastAsia"/>
        </w:rPr>
        <w:t>公司内部信息，并做</w:t>
      </w:r>
      <w:r w:rsidR="0096585B">
        <w:rPr>
          <w:rFonts w:hint="eastAsia"/>
        </w:rPr>
        <w:t>分析</w:t>
      </w:r>
      <w:r w:rsidR="00A6592C">
        <w:rPr>
          <w:rFonts w:hint="eastAsia"/>
        </w:rPr>
        <w:t>处理得到的。</w:t>
      </w:r>
    </w:p>
    <w:p w14:paraId="0E79E7BB" w14:textId="0669D788" w:rsidR="00623527" w:rsidRPr="00604DA7" w:rsidRDefault="00623527" w:rsidP="00623527">
      <w:pPr>
        <w:pStyle w:val="4"/>
      </w:pPr>
      <w:r>
        <w:rPr>
          <w:rFonts w:hint="eastAsia"/>
        </w:rPr>
        <w:t>访谈调</w:t>
      </w:r>
      <w:r w:rsidR="00E44EF7">
        <w:rPr>
          <w:rFonts w:hint="eastAsia"/>
        </w:rPr>
        <w:t>查</w:t>
      </w:r>
      <w:r>
        <w:rPr>
          <w:rFonts w:hint="eastAsia"/>
        </w:rPr>
        <w:t>法</w:t>
      </w:r>
    </w:p>
    <w:p w14:paraId="2D8120C7" w14:textId="2959504B" w:rsidR="00623527" w:rsidRPr="00623527" w:rsidRDefault="00623527" w:rsidP="000910F6">
      <w:pPr>
        <w:pStyle w:val="-"/>
      </w:pPr>
      <w:r>
        <w:rPr>
          <w:rFonts w:hint="eastAsia"/>
        </w:rPr>
        <w:t>通过对</w:t>
      </w:r>
      <w:r w:rsidR="00462673">
        <w:t>Y</w:t>
      </w:r>
      <w:r>
        <w:rPr>
          <w:rFonts w:hint="eastAsia"/>
        </w:rPr>
        <w:t>公司各省区经理、资深销售人员、市场部人员</w:t>
      </w:r>
      <w:r w:rsidR="00E44EF7">
        <w:rPr>
          <w:rFonts w:hint="eastAsia"/>
        </w:rPr>
        <w:t>等进行对话交流，详细听取各级人员对于</w:t>
      </w:r>
      <w:r w:rsidR="00462673">
        <w:rPr>
          <w:rFonts w:hint="eastAsia"/>
        </w:rPr>
        <w:t>公司</w:t>
      </w:r>
      <w:r w:rsidR="00E44EF7">
        <w:rPr>
          <w:rFonts w:hint="eastAsia"/>
        </w:rPr>
        <w:t>营销过程中遇到的问题、以及需要改进之处的真实表述。</w:t>
      </w:r>
      <w:r>
        <w:rPr>
          <w:rFonts w:hint="eastAsia"/>
        </w:rPr>
        <w:t>了解他们对</w:t>
      </w:r>
      <w:r>
        <w:t>Y</w:t>
      </w:r>
      <w:r>
        <w:rPr>
          <w:rFonts w:hint="eastAsia"/>
        </w:rPr>
        <w:t>公司目前的营销策略的看法，同他们的访谈结果得到</w:t>
      </w:r>
      <w:r w:rsidR="00462673">
        <w:rPr>
          <w:rFonts w:hint="eastAsia"/>
        </w:rPr>
        <w:t>客观</w:t>
      </w:r>
      <w:r>
        <w:rPr>
          <w:rFonts w:hint="eastAsia"/>
        </w:rPr>
        <w:t>的结论</w:t>
      </w:r>
      <w:r w:rsidR="00462673">
        <w:rPr>
          <w:rFonts w:hint="eastAsia"/>
        </w:rPr>
        <w:t>数据</w:t>
      </w:r>
      <w:r>
        <w:rPr>
          <w:rFonts w:hint="eastAsia"/>
        </w:rPr>
        <w:t>，再由多个个体的结论找出共性的看法和结论。</w:t>
      </w:r>
    </w:p>
    <w:p w14:paraId="26AC8C3E" w14:textId="203B1955" w:rsidR="00947404" w:rsidRPr="00947404" w:rsidRDefault="00A6592C" w:rsidP="00A6592C">
      <w:pPr>
        <w:pStyle w:val="4"/>
      </w:pPr>
      <w:r>
        <w:rPr>
          <w:rFonts w:hint="eastAsia"/>
        </w:rPr>
        <w:t>问卷</w:t>
      </w:r>
      <w:r w:rsidR="00623527">
        <w:rPr>
          <w:rFonts w:hint="eastAsia"/>
        </w:rPr>
        <w:t>调</w:t>
      </w:r>
      <w:r w:rsidR="00E44EF7">
        <w:rPr>
          <w:rFonts w:hint="eastAsia"/>
        </w:rPr>
        <w:t>查</w:t>
      </w:r>
      <w:r>
        <w:rPr>
          <w:rFonts w:hint="eastAsia"/>
        </w:rPr>
        <w:t>法</w:t>
      </w:r>
    </w:p>
    <w:p w14:paraId="172D089D" w14:textId="0C93791C" w:rsidR="00604DA7" w:rsidRDefault="00604DA7" w:rsidP="000910F6">
      <w:pPr>
        <w:pStyle w:val="-"/>
      </w:pPr>
      <w:r>
        <w:rPr>
          <w:rFonts w:hint="eastAsia"/>
        </w:rPr>
        <w:t>通过对市面上不同的人群：公立医疗机构设备科、临床科室主任、采购办；民营医疗机构临床主任、医院院长、医院</w:t>
      </w:r>
      <w:r>
        <w:t>CEO</w:t>
      </w:r>
      <w:r>
        <w:rPr>
          <w:rFonts w:hint="eastAsia"/>
        </w:rPr>
        <w:t>等发放问卷</w:t>
      </w:r>
      <w:r w:rsidR="00C86AC9">
        <w:rPr>
          <w:rFonts w:hint="eastAsia"/>
        </w:rPr>
        <w:t>。</w:t>
      </w:r>
      <w:r>
        <w:rPr>
          <w:rFonts w:hint="eastAsia"/>
        </w:rPr>
        <w:t>通过匿名</w:t>
      </w:r>
      <w:r w:rsidR="00C86AC9">
        <w:rPr>
          <w:rFonts w:hint="eastAsia"/>
        </w:rPr>
        <w:t>调研</w:t>
      </w:r>
      <w:r>
        <w:rPr>
          <w:rFonts w:hint="eastAsia"/>
        </w:rPr>
        <w:t>问卷可以客观的获得客户对于</w:t>
      </w:r>
      <w:r>
        <w:t>Y</w:t>
      </w:r>
      <w:r>
        <w:rPr>
          <w:rFonts w:hint="eastAsia"/>
        </w:rPr>
        <w:t>公司产品的了解程度、对价格的接受程度以及对售后服务的满意度。通过对调查数据的分析整理，得到本研究所需的数据，进而分析</w:t>
      </w:r>
      <w:r>
        <w:t>Y</w:t>
      </w:r>
      <w:r>
        <w:rPr>
          <w:rFonts w:hint="eastAsia"/>
        </w:rPr>
        <w:t>公司在市场营销过程中存在的问题，并制定出适合市场实际情况的营销策略。</w:t>
      </w:r>
    </w:p>
    <w:p w14:paraId="6485E08C" w14:textId="44DF955E" w:rsidR="00991832" w:rsidRDefault="00D14FA8" w:rsidP="00991832">
      <w:pPr>
        <w:pStyle w:val="2"/>
        <w:spacing w:before="326" w:after="163"/>
      </w:pPr>
      <w:bookmarkStart w:id="29" w:name="_Toc184239550"/>
      <w:r>
        <w:rPr>
          <w:rFonts w:hint="eastAsia"/>
        </w:rPr>
        <w:t>研究创新点</w:t>
      </w:r>
      <w:bookmarkEnd w:id="29"/>
      <w:r w:rsidR="00991832" w:rsidRPr="00570343">
        <w:fldChar w:fldCharType="begin"/>
      </w:r>
      <w:r w:rsidR="00991832" w:rsidRPr="00570343">
        <w:instrText xml:space="preserve"> TC "</w:instrText>
      </w:r>
      <w:bookmarkStart w:id="30" w:name="_Toc184239449"/>
      <w:r w:rsidR="00991832">
        <w:instrText>Section</w:instrText>
      </w:r>
      <w:r w:rsidR="00991832" w:rsidRPr="00570343">
        <w:instrText xml:space="preserve"> </w:instrText>
      </w:r>
      <w:r w:rsidR="00991832">
        <w:rPr>
          <w:rFonts w:hint="eastAsia"/>
        </w:rPr>
        <w:instrText>4</w:instrText>
      </w:r>
      <w:r w:rsidR="00991832" w:rsidRPr="00570343">
        <w:instrText xml:space="preserve"> </w:instrText>
      </w:r>
      <w:r w:rsidR="00E77F1F" w:rsidRPr="00E77F1F">
        <w:instrText>Research Innovations</w:instrText>
      </w:r>
      <w:bookmarkEnd w:id="30"/>
      <w:r w:rsidR="00991832" w:rsidRPr="00570343">
        <w:instrText xml:space="preserve">" \l 2 </w:instrText>
      </w:r>
      <w:r w:rsidR="00991832" w:rsidRPr="00570343">
        <w:fldChar w:fldCharType="end"/>
      </w:r>
    </w:p>
    <w:p w14:paraId="27F2D92F" w14:textId="6B060520" w:rsidR="00F1130B" w:rsidRPr="00F1130B" w:rsidRDefault="00474AD2" w:rsidP="00F1130B">
      <w:pPr>
        <w:pStyle w:val="-"/>
      </w:pPr>
      <w:r>
        <w:rPr>
          <w:rFonts w:hint="eastAsia"/>
        </w:rPr>
        <w:t>目前</w:t>
      </w:r>
      <w:r w:rsidR="004A085A">
        <w:rPr>
          <w:rFonts w:hint="eastAsia"/>
        </w:rPr>
        <w:t>进口眼科</w:t>
      </w:r>
      <w:r w:rsidR="00F1130B" w:rsidRPr="00F1130B">
        <w:rPr>
          <w:rFonts w:hint="eastAsia"/>
        </w:rPr>
        <w:t>设备</w:t>
      </w:r>
      <w:r>
        <w:rPr>
          <w:rFonts w:hint="eastAsia"/>
        </w:rPr>
        <w:t>，</w:t>
      </w:r>
      <w:r w:rsidR="00F1130B" w:rsidRPr="00F1130B">
        <w:rPr>
          <w:rFonts w:hint="eastAsia"/>
        </w:rPr>
        <w:t>在中国市场面临</w:t>
      </w:r>
      <w:r w:rsidR="001A72A4" w:rsidRPr="001A72A4">
        <w:rPr>
          <w:rFonts w:hint="eastAsia"/>
        </w:rPr>
        <w:t>国产化替代的</w:t>
      </w:r>
      <w:r w:rsidR="001A72A4">
        <w:rPr>
          <w:rFonts w:hint="eastAsia"/>
        </w:rPr>
        <w:t>威胁和</w:t>
      </w:r>
      <w:r w:rsidR="00F1130B" w:rsidRPr="00F1130B">
        <w:rPr>
          <w:rFonts w:hint="eastAsia"/>
        </w:rPr>
        <w:t>挑战。针对</w:t>
      </w:r>
      <w:r w:rsidR="00F1130B">
        <w:t>Y</w:t>
      </w:r>
      <w:r w:rsidR="00F1130B" w:rsidRPr="00F1130B">
        <w:rPr>
          <w:rFonts w:hint="eastAsia"/>
        </w:rPr>
        <w:t>公司</w:t>
      </w:r>
      <w:r w:rsidR="005A08CD">
        <w:rPr>
          <w:rFonts w:hint="eastAsia"/>
        </w:rPr>
        <w:t>眼科</w:t>
      </w:r>
      <w:r w:rsidR="00F1130B" w:rsidRPr="00F1130B">
        <w:rPr>
          <w:rFonts w:hint="eastAsia"/>
        </w:rPr>
        <w:t>医疗设备在</w:t>
      </w:r>
      <w:r w:rsidR="005A08CD">
        <w:rPr>
          <w:rFonts w:hint="eastAsia"/>
        </w:rPr>
        <w:t>华南</w:t>
      </w:r>
      <w:r w:rsidR="00F1130B" w:rsidRPr="00F1130B">
        <w:rPr>
          <w:rFonts w:hint="eastAsia"/>
        </w:rPr>
        <w:t>市场的营销策略，本文提出了以下创新点：</w:t>
      </w:r>
    </w:p>
    <w:p w14:paraId="713D790B" w14:textId="7EDD3312" w:rsidR="00F1130B" w:rsidRPr="00EA3CEC" w:rsidRDefault="00F1130B" w:rsidP="005A08CD">
      <w:pPr>
        <w:pStyle w:val="-"/>
      </w:pPr>
      <w:r w:rsidRPr="00FC67BD">
        <w:rPr>
          <w:rFonts w:hint="eastAsia"/>
        </w:rPr>
        <w:t xml:space="preserve">1. </w:t>
      </w:r>
      <w:r w:rsidRPr="00FC67BD">
        <w:rPr>
          <w:rFonts w:hint="eastAsia"/>
        </w:rPr>
        <w:t>双边市场营销策略：结合</w:t>
      </w:r>
      <w:r w:rsidRPr="00FC67BD">
        <w:rPr>
          <w:rFonts w:hint="eastAsia"/>
        </w:rPr>
        <w:t>7Ps</w:t>
      </w:r>
      <w:r w:rsidR="00815BB0" w:rsidRPr="00FC67BD">
        <w:rPr>
          <w:rFonts w:hint="eastAsia"/>
        </w:rPr>
        <w:t>（</w:t>
      </w:r>
      <w:r w:rsidRPr="00FC67BD">
        <w:rPr>
          <w:rFonts w:hint="eastAsia"/>
        </w:rPr>
        <w:t>产品、价格、</w:t>
      </w:r>
      <w:r w:rsidR="00D37831">
        <w:rPr>
          <w:rFonts w:hint="eastAsia"/>
        </w:rPr>
        <w:t>渠道</w:t>
      </w:r>
      <w:r w:rsidRPr="00FC67BD">
        <w:rPr>
          <w:rFonts w:hint="eastAsia"/>
        </w:rPr>
        <w:t>、推广、人员、</w:t>
      </w:r>
      <w:r w:rsidR="00604FFA">
        <w:rPr>
          <w:rFonts w:hint="eastAsia"/>
        </w:rPr>
        <w:t>过程管理</w:t>
      </w:r>
      <w:r w:rsidRPr="00FC67BD">
        <w:rPr>
          <w:rFonts w:hint="eastAsia"/>
        </w:rPr>
        <w:t>、</w:t>
      </w:r>
      <w:r w:rsidR="00D37831">
        <w:rPr>
          <w:rFonts w:hint="eastAsia"/>
        </w:rPr>
        <w:t>有形展示</w:t>
      </w:r>
      <w:r w:rsidR="00815BB0">
        <w:rPr>
          <w:rFonts w:hint="eastAsia"/>
        </w:rPr>
        <w:t>）</w:t>
      </w:r>
      <w:r w:rsidRPr="00F1130B">
        <w:rPr>
          <w:rFonts w:hint="eastAsia"/>
        </w:rPr>
        <w:t>和</w:t>
      </w:r>
      <w:r w:rsidRPr="00F1130B">
        <w:rPr>
          <w:rFonts w:hint="eastAsia"/>
        </w:rPr>
        <w:t>4Cs</w:t>
      </w:r>
      <w:r w:rsidR="00815BB0">
        <w:rPr>
          <w:rFonts w:hint="eastAsia"/>
        </w:rPr>
        <w:t>（</w:t>
      </w:r>
      <w:r w:rsidRPr="00F1130B">
        <w:rPr>
          <w:rFonts w:hint="eastAsia"/>
        </w:rPr>
        <w:t>顾客、成本、便利性、沟通</w:t>
      </w:r>
      <w:r w:rsidR="00815BB0">
        <w:rPr>
          <w:rFonts w:hint="eastAsia"/>
        </w:rPr>
        <w:t>）</w:t>
      </w:r>
      <w:r w:rsidRPr="00F1130B">
        <w:rPr>
          <w:rFonts w:hint="eastAsia"/>
        </w:rPr>
        <w:t>营销</w:t>
      </w:r>
      <w:r w:rsidR="001A72A4">
        <w:rPr>
          <w:rFonts w:hint="eastAsia"/>
        </w:rPr>
        <w:t>策略</w:t>
      </w:r>
      <w:r w:rsidRPr="00F1130B">
        <w:rPr>
          <w:rFonts w:hint="eastAsia"/>
        </w:rPr>
        <w:t>，</w:t>
      </w:r>
      <w:r w:rsidR="001A72A4">
        <w:rPr>
          <w:rFonts w:hint="eastAsia"/>
        </w:rPr>
        <w:t>设计了</w:t>
      </w:r>
      <w:r w:rsidRPr="00F1130B">
        <w:rPr>
          <w:rFonts w:hint="eastAsia"/>
        </w:rPr>
        <w:t>双</w:t>
      </w:r>
      <w:r w:rsidR="001A72A4">
        <w:rPr>
          <w:rFonts w:hint="eastAsia"/>
        </w:rPr>
        <w:t>边市场</w:t>
      </w:r>
      <w:r w:rsidR="004A085A">
        <w:rPr>
          <w:rFonts w:hint="eastAsia"/>
        </w:rPr>
        <w:t>营销</w:t>
      </w:r>
      <w:r w:rsidRPr="00F1130B">
        <w:rPr>
          <w:rFonts w:hint="eastAsia"/>
        </w:rPr>
        <w:t>策略。</w:t>
      </w:r>
      <w:r w:rsidR="004A085A">
        <w:rPr>
          <w:rFonts w:hint="eastAsia"/>
        </w:rPr>
        <w:t>此策略</w:t>
      </w:r>
      <w:r w:rsidR="001A72A4">
        <w:rPr>
          <w:rFonts w:hint="eastAsia"/>
        </w:rPr>
        <w:t>的创新在于</w:t>
      </w:r>
      <w:r w:rsidR="004A085A">
        <w:rPr>
          <w:rFonts w:hint="eastAsia"/>
        </w:rPr>
        <w:t>引入推广</w:t>
      </w:r>
      <w:r w:rsidRPr="00F1130B">
        <w:rPr>
          <w:rFonts w:hint="eastAsia"/>
        </w:rPr>
        <w:t>中</w:t>
      </w:r>
      <w:r w:rsidR="005A08CD">
        <w:rPr>
          <w:rFonts w:hint="eastAsia"/>
        </w:rPr>
        <w:t>“</w:t>
      </w:r>
      <w:r w:rsidR="001A72A4">
        <w:rPr>
          <w:rFonts w:hint="eastAsia"/>
        </w:rPr>
        <w:t>参与者</w:t>
      </w:r>
      <w:r w:rsidR="005A08CD">
        <w:rPr>
          <w:rFonts w:hint="eastAsia"/>
        </w:rPr>
        <w:t>”</w:t>
      </w:r>
      <w:r w:rsidRPr="00F1130B">
        <w:rPr>
          <w:rFonts w:hint="eastAsia"/>
        </w:rPr>
        <w:t>的变量，</w:t>
      </w:r>
      <w:r w:rsidR="001A72A4">
        <w:rPr>
          <w:rFonts w:hint="eastAsia"/>
        </w:rPr>
        <w:t>让</w:t>
      </w:r>
      <w:r w:rsidR="005A08CD">
        <w:t>Y</w:t>
      </w:r>
      <w:r w:rsidRPr="00F1130B">
        <w:rPr>
          <w:rFonts w:hint="eastAsia"/>
        </w:rPr>
        <w:t>公司</w:t>
      </w:r>
      <w:r w:rsidR="001A72A4">
        <w:rPr>
          <w:rFonts w:hint="eastAsia"/>
        </w:rPr>
        <w:t>在推广过程中，以客户为中心，更加关注客户的满意度等因素，对目前的</w:t>
      </w:r>
      <w:r w:rsidRPr="00F1130B">
        <w:rPr>
          <w:rFonts w:hint="eastAsia"/>
        </w:rPr>
        <w:t>营销策略</w:t>
      </w:r>
      <w:r w:rsidR="004A085A">
        <w:rPr>
          <w:rFonts w:hint="eastAsia"/>
        </w:rPr>
        <w:t>改进优化。</w:t>
      </w:r>
    </w:p>
    <w:p w14:paraId="2CEED8EF" w14:textId="46D966AD" w:rsidR="00F1130B" w:rsidRPr="00EA3CEC" w:rsidRDefault="00F1130B" w:rsidP="005A08CD">
      <w:pPr>
        <w:pStyle w:val="-"/>
      </w:pPr>
      <w:r w:rsidRPr="00EA3CEC">
        <w:rPr>
          <w:rFonts w:hint="eastAsia"/>
        </w:rPr>
        <w:t xml:space="preserve">2. </w:t>
      </w:r>
      <w:r w:rsidR="009A483A">
        <w:rPr>
          <w:rFonts w:hint="eastAsia"/>
        </w:rPr>
        <w:t>营销模式融合线上线下</w:t>
      </w:r>
      <w:r w:rsidRPr="00EA3CEC">
        <w:rPr>
          <w:rFonts w:hint="eastAsia"/>
        </w:rPr>
        <w:t>：提出</w:t>
      </w:r>
      <w:r w:rsidR="007D4BD7">
        <w:rPr>
          <w:rFonts w:hint="eastAsia"/>
        </w:rPr>
        <w:t>融合</w:t>
      </w:r>
      <w:r w:rsidRPr="00EA3CEC">
        <w:rPr>
          <w:rFonts w:hint="eastAsia"/>
        </w:rPr>
        <w:t>线上与线下</w:t>
      </w:r>
      <w:r w:rsidR="009A483A">
        <w:rPr>
          <w:rFonts w:hint="eastAsia"/>
        </w:rPr>
        <w:t>，</w:t>
      </w:r>
      <w:r w:rsidRPr="00EA3CEC">
        <w:rPr>
          <w:rFonts w:hint="eastAsia"/>
        </w:rPr>
        <w:t>多元化</w:t>
      </w:r>
      <w:r w:rsidR="009A483A">
        <w:rPr>
          <w:rFonts w:hint="eastAsia"/>
        </w:rPr>
        <w:t>和</w:t>
      </w:r>
      <w:r w:rsidR="007D4BD7">
        <w:rPr>
          <w:rFonts w:hint="eastAsia"/>
        </w:rPr>
        <w:t>智能化</w:t>
      </w:r>
      <w:r w:rsidRPr="00EA3CEC">
        <w:rPr>
          <w:rFonts w:hint="eastAsia"/>
        </w:rPr>
        <w:t>的</w:t>
      </w:r>
      <w:r w:rsidR="007D4BD7">
        <w:rPr>
          <w:rFonts w:hint="eastAsia"/>
        </w:rPr>
        <w:t>市场推广策略</w:t>
      </w:r>
      <w:r w:rsidR="009A483A">
        <w:rPr>
          <w:rFonts w:hint="eastAsia"/>
        </w:rPr>
        <w:t>，打破了传统</w:t>
      </w:r>
      <w:r w:rsidR="009A483A" w:rsidRPr="00EA3CEC">
        <w:rPr>
          <w:rFonts w:hint="eastAsia"/>
        </w:rPr>
        <w:t>医疗设备</w:t>
      </w:r>
      <w:r w:rsidR="009A483A">
        <w:rPr>
          <w:rFonts w:hint="eastAsia"/>
        </w:rPr>
        <w:t>只有线下的</w:t>
      </w:r>
      <w:r w:rsidR="009A483A" w:rsidRPr="00EA3CEC">
        <w:rPr>
          <w:rFonts w:hint="eastAsia"/>
        </w:rPr>
        <w:t>营销模式</w:t>
      </w:r>
      <w:r w:rsidRPr="00EA3CEC">
        <w:rPr>
          <w:rFonts w:hint="eastAsia"/>
        </w:rPr>
        <w:t>。随着</w:t>
      </w:r>
      <w:r w:rsidRPr="00EA3CEC">
        <w:rPr>
          <w:rFonts w:hint="eastAsia"/>
        </w:rPr>
        <w:t>4.0</w:t>
      </w:r>
      <w:r w:rsidR="009A483A">
        <w:rPr>
          <w:rFonts w:hint="eastAsia"/>
        </w:rPr>
        <w:t>工业</w:t>
      </w:r>
      <w:r w:rsidRPr="00EA3CEC">
        <w:rPr>
          <w:rFonts w:hint="eastAsia"/>
        </w:rPr>
        <w:t>时代的到来，</w:t>
      </w:r>
      <w:r w:rsidR="009A483A" w:rsidRPr="007D4BD7">
        <w:rPr>
          <w:rFonts w:hint="eastAsia"/>
        </w:rPr>
        <w:t>医疗互联网</w:t>
      </w:r>
      <w:r w:rsidR="009A483A" w:rsidRPr="007D4BD7">
        <w:rPr>
          <w:rFonts w:hint="eastAsia"/>
        </w:rPr>
        <w:t>+</w:t>
      </w:r>
      <w:r w:rsidR="009A483A">
        <w:rPr>
          <w:rFonts w:hint="eastAsia"/>
        </w:rPr>
        <w:t>、</w:t>
      </w:r>
      <w:r w:rsidR="007D4BD7" w:rsidRPr="007D4BD7">
        <w:rPr>
          <w:rFonts w:hint="eastAsia"/>
        </w:rPr>
        <w:t>AI</w:t>
      </w:r>
      <w:r w:rsidR="007D4BD7" w:rsidRPr="007D4BD7">
        <w:rPr>
          <w:rFonts w:hint="eastAsia"/>
        </w:rPr>
        <w:t>、</w:t>
      </w:r>
      <w:r w:rsidR="007D4BD7" w:rsidRPr="007D4BD7">
        <w:rPr>
          <w:rFonts w:hint="eastAsia"/>
        </w:rPr>
        <w:t>VR</w:t>
      </w:r>
      <w:r w:rsidR="007D4BD7" w:rsidRPr="007D4BD7">
        <w:rPr>
          <w:rFonts w:hint="eastAsia"/>
        </w:rPr>
        <w:t>等技术应用</w:t>
      </w:r>
      <w:r w:rsidR="009A483A">
        <w:rPr>
          <w:rFonts w:hint="eastAsia"/>
        </w:rPr>
        <w:t>逐渐增多</w:t>
      </w:r>
      <w:r w:rsidRPr="00EA3CEC">
        <w:rPr>
          <w:rFonts w:hint="eastAsia"/>
        </w:rPr>
        <w:t>。</w:t>
      </w:r>
      <w:r w:rsidR="005A08CD" w:rsidRPr="00EA3CEC">
        <w:t>Y</w:t>
      </w:r>
      <w:r w:rsidR="007D4BD7">
        <w:rPr>
          <w:rFonts w:hint="eastAsia"/>
        </w:rPr>
        <w:t>医疗器械</w:t>
      </w:r>
      <w:r w:rsidRPr="00EA3CEC">
        <w:rPr>
          <w:rFonts w:hint="eastAsia"/>
        </w:rPr>
        <w:t>公司可</w:t>
      </w:r>
      <w:r w:rsidR="009A483A" w:rsidRPr="00EA3CEC">
        <w:rPr>
          <w:rFonts w:hint="eastAsia"/>
        </w:rPr>
        <w:t>通过这些技术</w:t>
      </w:r>
      <w:r w:rsidR="009A483A">
        <w:rPr>
          <w:rFonts w:hint="eastAsia"/>
        </w:rPr>
        <w:t>的应用</w:t>
      </w:r>
      <w:r w:rsidR="009A483A" w:rsidRPr="00EA3CEC">
        <w:rPr>
          <w:rFonts w:hint="eastAsia"/>
        </w:rPr>
        <w:t>，</w:t>
      </w:r>
      <w:r w:rsidR="007D4BD7">
        <w:rPr>
          <w:rFonts w:hint="eastAsia"/>
        </w:rPr>
        <w:t>将部分</w:t>
      </w:r>
      <w:r w:rsidRPr="00EA3CEC">
        <w:rPr>
          <w:rFonts w:hint="eastAsia"/>
        </w:rPr>
        <w:t>线下营销</w:t>
      </w:r>
      <w:r w:rsidR="009A483A">
        <w:rPr>
          <w:rFonts w:hint="eastAsia"/>
        </w:rPr>
        <w:t>活动</w:t>
      </w:r>
      <w:r w:rsidRPr="00EA3CEC">
        <w:rPr>
          <w:rFonts w:hint="eastAsia"/>
        </w:rPr>
        <w:t>转移到线上</w:t>
      </w:r>
      <w:r w:rsidR="007D4BD7">
        <w:rPr>
          <w:rFonts w:hint="eastAsia"/>
        </w:rPr>
        <w:t>开展</w:t>
      </w:r>
      <w:r w:rsidRPr="00EA3CEC">
        <w:rPr>
          <w:rFonts w:hint="eastAsia"/>
        </w:rPr>
        <w:t>，</w:t>
      </w:r>
      <w:r w:rsidR="007D4BD7">
        <w:rPr>
          <w:rFonts w:hint="eastAsia"/>
        </w:rPr>
        <w:t>有效增加对</w:t>
      </w:r>
      <w:r w:rsidRPr="00EA3CEC">
        <w:rPr>
          <w:rFonts w:hint="eastAsia"/>
        </w:rPr>
        <w:t>客户</w:t>
      </w:r>
      <w:r w:rsidR="007D4BD7">
        <w:rPr>
          <w:rFonts w:hint="eastAsia"/>
        </w:rPr>
        <w:t>的</w:t>
      </w:r>
      <w:r w:rsidRPr="00EA3CEC">
        <w:rPr>
          <w:rFonts w:hint="eastAsia"/>
        </w:rPr>
        <w:t>影响力。</w:t>
      </w:r>
    </w:p>
    <w:p w14:paraId="772CE6AA" w14:textId="07CC0BA0" w:rsidR="00F1130B" w:rsidRPr="00F1130B" w:rsidRDefault="00F1130B" w:rsidP="00297B0C">
      <w:pPr>
        <w:pStyle w:val="-"/>
      </w:pPr>
      <w:r w:rsidRPr="00EA3CEC">
        <w:rPr>
          <w:rFonts w:hint="eastAsia"/>
        </w:rPr>
        <w:t xml:space="preserve">3. </w:t>
      </w:r>
      <w:r w:rsidRPr="00EA3CEC">
        <w:rPr>
          <w:rFonts w:hint="eastAsia"/>
        </w:rPr>
        <w:t>整体营销模式创新：</w:t>
      </w:r>
      <w:r w:rsidR="00297B0C">
        <w:rPr>
          <w:rFonts w:hint="eastAsia"/>
        </w:rPr>
        <w:t>基于民营医疗集团新开医院等特殊项目，提出了</w:t>
      </w:r>
      <w:r w:rsidR="005A08CD" w:rsidRPr="00EA3CEC">
        <w:rPr>
          <w:rFonts w:hint="eastAsia"/>
        </w:rPr>
        <w:t>眼科</w:t>
      </w:r>
      <w:r w:rsidRPr="00EA3CEC">
        <w:rPr>
          <w:rFonts w:hint="eastAsia"/>
        </w:rPr>
        <w:t>医疗设备</w:t>
      </w:r>
      <w:r w:rsidR="00B3008F">
        <w:rPr>
          <w:rFonts w:hint="eastAsia"/>
        </w:rPr>
        <w:t>整体组合</w:t>
      </w:r>
      <w:r w:rsidRPr="00EA3CEC">
        <w:rPr>
          <w:rFonts w:hint="eastAsia"/>
        </w:rPr>
        <w:t>营销模式，</w:t>
      </w:r>
      <w:r w:rsidR="00B3008F">
        <w:rPr>
          <w:rFonts w:hint="eastAsia"/>
        </w:rPr>
        <w:t>通过对</w:t>
      </w:r>
      <w:r w:rsidRPr="00EA3CEC">
        <w:rPr>
          <w:rFonts w:hint="eastAsia"/>
        </w:rPr>
        <w:t>营销</w:t>
      </w:r>
      <w:r w:rsidR="007D4BD7">
        <w:rPr>
          <w:rFonts w:hint="eastAsia"/>
        </w:rPr>
        <w:t>团队</w:t>
      </w:r>
      <w:r w:rsidR="00B3008F">
        <w:rPr>
          <w:rFonts w:hint="eastAsia"/>
        </w:rPr>
        <w:t>人员</w:t>
      </w:r>
      <w:r w:rsidRPr="00F1130B">
        <w:rPr>
          <w:rFonts w:hint="eastAsia"/>
        </w:rPr>
        <w:t>结构</w:t>
      </w:r>
      <w:r w:rsidR="007D4BD7">
        <w:rPr>
          <w:rFonts w:hint="eastAsia"/>
        </w:rPr>
        <w:t>的重组</w:t>
      </w:r>
      <w:r w:rsidRPr="00F1130B">
        <w:rPr>
          <w:rFonts w:hint="eastAsia"/>
        </w:rPr>
        <w:t>、人力资源</w:t>
      </w:r>
      <w:r w:rsidR="007D4BD7">
        <w:rPr>
          <w:rFonts w:hint="eastAsia"/>
        </w:rPr>
        <w:t>的</w:t>
      </w:r>
      <w:r w:rsidRPr="00F1130B">
        <w:rPr>
          <w:rFonts w:hint="eastAsia"/>
        </w:rPr>
        <w:t>优化，</w:t>
      </w:r>
      <w:r w:rsidR="00B3008F">
        <w:rPr>
          <w:rFonts w:hint="eastAsia"/>
        </w:rPr>
        <w:t>公司在此类项目谈判中更具竞争优势</w:t>
      </w:r>
      <w:r w:rsidRPr="00F1130B">
        <w:rPr>
          <w:rFonts w:hint="eastAsia"/>
        </w:rPr>
        <w:t>。</w:t>
      </w:r>
      <w:r w:rsidR="007D4BD7">
        <w:rPr>
          <w:rFonts w:hint="eastAsia"/>
        </w:rPr>
        <w:t>该</w:t>
      </w:r>
      <w:r w:rsidR="00B3008F">
        <w:rPr>
          <w:rFonts w:hint="eastAsia"/>
        </w:rPr>
        <w:t>营销模式创新，</w:t>
      </w:r>
      <w:r w:rsidRPr="00F1130B">
        <w:rPr>
          <w:rFonts w:hint="eastAsia"/>
        </w:rPr>
        <w:t>从</w:t>
      </w:r>
      <w:r w:rsidR="007D4BD7">
        <w:rPr>
          <w:rFonts w:hint="eastAsia"/>
        </w:rPr>
        <w:t>个人</w:t>
      </w:r>
      <w:r w:rsidRPr="00F1130B">
        <w:rPr>
          <w:rFonts w:hint="eastAsia"/>
        </w:rPr>
        <w:t>聚焦到</w:t>
      </w:r>
      <w:r w:rsidR="007D4BD7">
        <w:rPr>
          <w:rFonts w:hint="eastAsia"/>
        </w:rPr>
        <w:t>团队</w:t>
      </w:r>
      <w:r w:rsidRPr="00F1130B">
        <w:rPr>
          <w:rFonts w:hint="eastAsia"/>
        </w:rPr>
        <w:t>聚焦，</w:t>
      </w:r>
      <w:r w:rsidR="00EB4277">
        <w:rPr>
          <w:rFonts w:hint="eastAsia"/>
        </w:rPr>
        <w:t>实</w:t>
      </w:r>
      <w:r w:rsidR="00EB4277">
        <w:rPr>
          <w:rFonts w:hint="eastAsia"/>
        </w:rPr>
        <w:lastRenderedPageBreak/>
        <w:t>现从单</w:t>
      </w:r>
      <w:r w:rsidRPr="00F1130B">
        <w:rPr>
          <w:rFonts w:hint="eastAsia"/>
        </w:rPr>
        <w:t>产品</w:t>
      </w:r>
      <w:r w:rsidR="00EB4277">
        <w:rPr>
          <w:rFonts w:hint="eastAsia"/>
        </w:rPr>
        <w:t>销售</w:t>
      </w:r>
      <w:r w:rsidRPr="00F1130B">
        <w:rPr>
          <w:rFonts w:hint="eastAsia"/>
        </w:rPr>
        <w:t>到</w:t>
      </w:r>
      <w:r w:rsidR="00EB4277">
        <w:rPr>
          <w:rFonts w:hint="eastAsia"/>
        </w:rPr>
        <w:t>整体多产品</w:t>
      </w:r>
      <w:r w:rsidRPr="00F1130B">
        <w:rPr>
          <w:rFonts w:hint="eastAsia"/>
        </w:rPr>
        <w:t>解决方案</w:t>
      </w:r>
      <w:r w:rsidR="00EB4277">
        <w:rPr>
          <w:rFonts w:hint="eastAsia"/>
        </w:rPr>
        <w:t>突破</w:t>
      </w:r>
      <w:r w:rsidRPr="00F1130B">
        <w:rPr>
          <w:rFonts w:hint="eastAsia"/>
        </w:rPr>
        <w:t>，</w:t>
      </w:r>
      <w:r w:rsidR="00B3008F">
        <w:rPr>
          <w:rFonts w:hint="eastAsia"/>
        </w:rPr>
        <w:t>为不同医院机构实现个性化定制</w:t>
      </w:r>
      <w:r w:rsidR="00B3008F" w:rsidRPr="00F1130B">
        <w:rPr>
          <w:rFonts w:hint="eastAsia"/>
        </w:rPr>
        <w:t>方案</w:t>
      </w:r>
      <w:r w:rsidR="00B3008F">
        <w:rPr>
          <w:rFonts w:hint="eastAsia"/>
        </w:rPr>
        <w:t>，</w:t>
      </w:r>
      <w:r w:rsidR="00B3008F" w:rsidRPr="00F1130B">
        <w:rPr>
          <w:rFonts w:hint="eastAsia"/>
        </w:rPr>
        <w:t>更</w:t>
      </w:r>
      <w:r w:rsidR="00B3008F">
        <w:rPr>
          <w:rFonts w:hint="eastAsia"/>
        </w:rPr>
        <w:t>适合</w:t>
      </w:r>
      <w:r w:rsidR="00B3008F" w:rsidRPr="00F1130B">
        <w:rPr>
          <w:rFonts w:hint="eastAsia"/>
        </w:rPr>
        <w:t>新时代的</w:t>
      </w:r>
      <w:r w:rsidR="00B3008F">
        <w:rPr>
          <w:rFonts w:hint="eastAsia"/>
        </w:rPr>
        <w:t>市场</w:t>
      </w:r>
      <w:r w:rsidR="00B3008F" w:rsidRPr="00F1130B">
        <w:rPr>
          <w:rFonts w:hint="eastAsia"/>
        </w:rPr>
        <w:t>需求。</w:t>
      </w:r>
    </w:p>
    <w:p w14:paraId="7CC1EBA2" w14:textId="191C53CA" w:rsidR="00991832" w:rsidRPr="00F1130B" w:rsidRDefault="00F1130B" w:rsidP="00F1130B">
      <w:pPr>
        <w:pStyle w:val="-"/>
      </w:pPr>
      <w:r w:rsidRPr="00F1130B">
        <w:rPr>
          <w:rFonts w:hint="eastAsia"/>
        </w:rPr>
        <w:t>这些创新点体现了对传统医疗设备营销策略的深入思考和适应新时代市场需求的能力，旨在提高</w:t>
      </w:r>
      <w:r w:rsidR="005A08CD">
        <w:t>Y</w:t>
      </w:r>
      <w:r w:rsidRPr="00F1130B">
        <w:rPr>
          <w:rFonts w:hint="eastAsia"/>
        </w:rPr>
        <w:t>公司在竞争激烈的市场中的竞争力和市场份额。</w:t>
      </w:r>
    </w:p>
    <w:p w14:paraId="659B22F3" w14:textId="6E1EF2F1" w:rsidR="00571E88" w:rsidRDefault="00571E88" w:rsidP="00571E88">
      <w:pPr>
        <w:pStyle w:val="1"/>
      </w:pPr>
      <w:bookmarkStart w:id="31" w:name="_Toc184239551"/>
      <w:r>
        <w:rPr>
          <w:rFonts w:hint="eastAsia"/>
        </w:rPr>
        <w:lastRenderedPageBreak/>
        <w:t>第二章</w:t>
      </w:r>
      <w:r w:rsidRPr="000428D0">
        <w:rPr>
          <w:rFonts w:hint="eastAsia"/>
        </w:rPr>
        <w:t xml:space="preserve">　</w:t>
      </w:r>
      <w:r w:rsidRPr="00571E88">
        <w:rPr>
          <w:rFonts w:hint="eastAsia"/>
        </w:rPr>
        <w:t>理论基础与文献综述</w:t>
      </w:r>
      <w:bookmarkEnd w:id="31"/>
      <w:r w:rsidRPr="00570343">
        <w:fldChar w:fldCharType="begin"/>
      </w:r>
      <w:r w:rsidRPr="00570343">
        <w:instrText xml:space="preserve"> TC "</w:instrText>
      </w:r>
      <w:r w:rsidRPr="003736C8">
        <w:instrText xml:space="preserve"> </w:instrText>
      </w:r>
      <w:bookmarkStart w:id="32" w:name="_Toc184239450"/>
      <w:r w:rsidRPr="003736C8">
        <w:instrText xml:space="preserve">Chapter </w:instrText>
      </w:r>
      <w:r>
        <w:rPr>
          <w:rFonts w:hint="eastAsia"/>
        </w:rPr>
        <w:instrText xml:space="preserve">2 </w:instrText>
      </w:r>
      <w:r w:rsidRPr="00744CEE">
        <w:instrText>Overview of Theory and Literature</w:instrText>
      </w:r>
      <w:bookmarkEnd w:id="32"/>
      <w:r w:rsidRPr="00E879D1">
        <w:instrText xml:space="preserve"> </w:instrText>
      </w:r>
      <w:r w:rsidRPr="00570343">
        <w:instrText xml:space="preserve">" \l 1 </w:instrText>
      </w:r>
      <w:r w:rsidRPr="00570343">
        <w:fldChar w:fldCharType="end"/>
      </w:r>
    </w:p>
    <w:p w14:paraId="5D9AB658" w14:textId="3595C49B" w:rsidR="003705FA" w:rsidRPr="00570343" w:rsidRDefault="00571E88" w:rsidP="00571E88">
      <w:pPr>
        <w:pStyle w:val="-"/>
      </w:pPr>
      <w:r w:rsidRPr="005B72CB">
        <w:rPr>
          <w:rFonts w:hint="eastAsia"/>
        </w:rPr>
        <w:t>本章内容分为三个部分：市场营销理论概述、分析工具介绍和文献综述。</w:t>
      </w:r>
      <w:r>
        <w:rPr>
          <w:rFonts w:hint="eastAsia"/>
        </w:rPr>
        <w:t>首先，</w:t>
      </w:r>
      <w:r w:rsidRPr="005B72CB">
        <w:rPr>
          <w:rFonts w:hint="eastAsia"/>
        </w:rPr>
        <w:t>市场营销理论部分详细阐述了市场营销的基本概念，并追溯了营销理论的历史演变，同时重点介绍了本文所</w:t>
      </w:r>
      <w:r>
        <w:rPr>
          <w:rFonts w:hint="eastAsia"/>
        </w:rPr>
        <w:t>应用</w:t>
      </w:r>
      <w:r w:rsidRPr="005B72CB">
        <w:rPr>
          <w:rFonts w:hint="eastAsia"/>
        </w:rPr>
        <w:t>的</w:t>
      </w:r>
      <w:r w:rsidRPr="005B72CB">
        <w:rPr>
          <w:rFonts w:hint="eastAsia"/>
        </w:rPr>
        <w:t>STP</w:t>
      </w:r>
      <w:r w:rsidRPr="005B72CB">
        <w:rPr>
          <w:rFonts w:hint="eastAsia"/>
        </w:rPr>
        <w:t>、</w:t>
      </w:r>
      <w:r w:rsidRPr="005B72CB">
        <w:rPr>
          <w:rFonts w:hint="eastAsia"/>
        </w:rPr>
        <w:t>7Ps</w:t>
      </w:r>
      <w:r w:rsidRPr="005B72CB">
        <w:rPr>
          <w:rFonts w:hint="eastAsia"/>
        </w:rPr>
        <w:t>和</w:t>
      </w:r>
      <w:r w:rsidRPr="005B72CB">
        <w:rPr>
          <w:rFonts w:hint="eastAsia"/>
        </w:rPr>
        <w:t>4Cs</w:t>
      </w:r>
      <w:r w:rsidRPr="005B72CB">
        <w:rPr>
          <w:rFonts w:hint="eastAsia"/>
        </w:rPr>
        <w:t>等营销理论。</w:t>
      </w:r>
      <w:r>
        <w:rPr>
          <w:rFonts w:hint="eastAsia"/>
        </w:rPr>
        <w:t>其次，</w:t>
      </w:r>
      <w:r w:rsidRPr="005B72CB">
        <w:rPr>
          <w:rFonts w:hint="eastAsia"/>
        </w:rPr>
        <w:t>分析工具部分深入探讨了</w:t>
      </w:r>
      <w:r w:rsidRPr="005B72CB">
        <w:rPr>
          <w:rFonts w:hint="eastAsia"/>
        </w:rPr>
        <w:t>PEST</w:t>
      </w:r>
      <w:r w:rsidRPr="005B72CB">
        <w:rPr>
          <w:rFonts w:hint="eastAsia"/>
        </w:rPr>
        <w:t>分析、波特的五种力量模型和</w:t>
      </w:r>
      <w:r>
        <w:rPr>
          <w:rFonts w:hint="eastAsia"/>
        </w:rPr>
        <w:t>态势</w:t>
      </w:r>
      <w:r w:rsidRPr="005B72CB">
        <w:rPr>
          <w:rFonts w:hint="eastAsia"/>
        </w:rPr>
        <w:t>分析法等关键工具。</w:t>
      </w:r>
      <w:r>
        <w:rPr>
          <w:rFonts w:hint="eastAsia"/>
        </w:rPr>
        <w:t>最后，</w:t>
      </w:r>
      <w:r w:rsidRPr="005B72CB">
        <w:rPr>
          <w:rFonts w:hint="eastAsia"/>
        </w:rPr>
        <w:t>在文献综述部分，本文不仅回顾了市场营销领域的研究文献，还特别聚焦于医疗器械行业相关的文献资源，以期为本研究提供坚实的理论基础和研究背景。</w:t>
      </w:r>
    </w:p>
    <w:p w14:paraId="0C2083CB" w14:textId="1682BA7B" w:rsidR="00FF6174" w:rsidRDefault="00EE0F22" w:rsidP="00FF6174">
      <w:pPr>
        <w:pStyle w:val="2"/>
        <w:spacing w:before="326" w:after="163"/>
      </w:pPr>
      <w:bookmarkStart w:id="33" w:name="_Toc184239552"/>
      <w:r>
        <w:rPr>
          <w:rFonts w:hint="eastAsia"/>
        </w:rPr>
        <w:t>市场营销相关理论</w:t>
      </w:r>
      <w:bookmarkEnd w:id="33"/>
      <w:r w:rsidR="00FF6174" w:rsidRPr="00570343">
        <w:fldChar w:fldCharType="begin"/>
      </w:r>
      <w:r w:rsidR="00FF6174" w:rsidRPr="00570343">
        <w:instrText xml:space="preserve"> TC "</w:instrText>
      </w:r>
      <w:r w:rsidR="008E4549" w:rsidRPr="008E4549">
        <w:instrText xml:space="preserve"> </w:instrText>
      </w:r>
      <w:bookmarkStart w:id="34" w:name="_Toc184239451"/>
      <w:r w:rsidR="008E4549" w:rsidRPr="008E4549">
        <w:instrText>Section 1 Marketing Theory</w:instrText>
      </w:r>
      <w:bookmarkEnd w:id="34"/>
      <w:r w:rsidR="00FF6174" w:rsidRPr="00570343">
        <w:instrText xml:space="preserve">" \l 2 </w:instrText>
      </w:r>
      <w:r w:rsidR="00FF6174" w:rsidRPr="00570343">
        <w:fldChar w:fldCharType="end"/>
      </w:r>
    </w:p>
    <w:p w14:paraId="76A2F637" w14:textId="0AF17EE8" w:rsidR="008B7E04" w:rsidRDefault="008B7E04" w:rsidP="00EE0F22">
      <w:pPr>
        <w:pStyle w:val="30"/>
        <w:spacing w:before="163"/>
      </w:pPr>
      <w:bookmarkStart w:id="35" w:name="_Toc184239553"/>
      <w:r>
        <w:rPr>
          <w:rFonts w:hint="eastAsia"/>
        </w:rPr>
        <w:t>市场营销概念及发展</w:t>
      </w:r>
      <w:bookmarkEnd w:id="35"/>
      <w:r w:rsidR="008E4549" w:rsidRPr="00357AAF">
        <w:fldChar w:fldCharType="begin"/>
      </w:r>
      <w:r w:rsidR="008E4549" w:rsidRPr="00357AAF">
        <w:instrText xml:space="preserve"> TC "</w:instrText>
      </w:r>
      <w:bookmarkStart w:id="36" w:name="_Toc184239452"/>
      <w:r w:rsidR="008E4549" w:rsidRPr="008E4549">
        <w:instrText>1</w:instrText>
      </w:r>
      <w:r w:rsidR="00473339">
        <w:instrText>.</w:instrText>
      </w:r>
      <w:r w:rsidR="008E4549" w:rsidRPr="008E4549">
        <w:instrText xml:space="preserve"> Marketing Concept and Development</w:instrText>
      </w:r>
      <w:bookmarkEnd w:id="36"/>
      <w:r w:rsidR="008E4549" w:rsidRPr="00357AAF">
        <w:instrText xml:space="preserve">" \l 3 </w:instrText>
      </w:r>
      <w:r w:rsidR="008E4549" w:rsidRPr="00357AAF">
        <w:fldChar w:fldCharType="end"/>
      </w:r>
    </w:p>
    <w:p w14:paraId="373432D7" w14:textId="2830D19C" w:rsidR="009E43EE" w:rsidRDefault="00903145" w:rsidP="00F00C1E">
      <w:pPr>
        <w:pStyle w:val="4"/>
      </w:pPr>
      <w:r>
        <w:rPr>
          <w:rFonts w:hint="eastAsia"/>
        </w:rPr>
        <w:t>市场</w:t>
      </w:r>
      <w:r w:rsidR="00F00C1E" w:rsidRPr="00CC3FFB">
        <w:t>营销</w:t>
      </w:r>
      <w:r w:rsidR="000E4666">
        <w:rPr>
          <w:rFonts w:hint="eastAsia"/>
        </w:rPr>
        <w:t>的</w:t>
      </w:r>
      <w:r w:rsidR="00F00C1E" w:rsidRPr="00CC3FFB">
        <w:t>概念</w:t>
      </w:r>
    </w:p>
    <w:p w14:paraId="493A529F" w14:textId="1A9884EA" w:rsidR="004B7176" w:rsidRPr="004B0CC4" w:rsidRDefault="004B7176" w:rsidP="000910F6">
      <w:pPr>
        <w:pStyle w:val="-"/>
      </w:pPr>
      <w:r>
        <w:rPr>
          <w:rFonts w:hint="eastAsia"/>
        </w:rPr>
        <w:t>在国内外的文献中，关于营销的定义有几十种，这里不能一一列举，但总体可以将其分为三大来：第一类定义观点是，“营销是指通过营销渠道将生产厂家与市场联系起来的过程”；第二类定义观点是，“营销是一种商业理念或者商业哲学”；</w:t>
      </w:r>
      <w:r w:rsidRPr="004B0CC4">
        <w:rPr>
          <w:rFonts w:hint="eastAsia"/>
        </w:rPr>
        <w:t>第三类定义强调，“营销是一种导向，是商业哲学和商业实务的结合”</w:t>
      </w:r>
      <w:r w:rsidR="00D44A47" w:rsidRPr="004B0CC4">
        <w:rPr>
          <w:rFonts w:hint="eastAsia"/>
          <w:vertAlign w:val="superscript"/>
        </w:rPr>
        <w:t>[</w:t>
      </w:r>
      <w:r w:rsidR="00D44A47" w:rsidRPr="004B0CC4">
        <w:rPr>
          <w:vertAlign w:val="superscript"/>
        </w:rPr>
        <w:endnoteReference w:id="4"/>
      </w:r>
      <w:r w:rsidR="00D44A47" w:rsidRPr="004B0CC4">
        <w:rPr>
          <w:rFonts w:hint="eastAsia"/>
          <w:vertAlign w:val="superscript"/>
        </w:rPr>
        <w:t>]</w:t>
      </w:r>
      <w:r w:rsidRPr="004B0CC4">
        <w:rPr>
          <w:rFonts w:hint="eastAsia"/>
        </w:rPr>
        <w:t>。</w:t>
      </w:r>
    </w:p>
    <w:p w14:paraId="4A9578F8" w14:textId="09956A63" w:rsidR="000A60A2" w:rsidRPr="000E4666" w:rsidRDefault="00FA4CCC" w:rsidP="000E4666">
      <w:pPr>
        <w:pStyle w:val="-"/>
      </w:pPr>
      <w:r w:rsidRPr="0054703A">
        <w:t>2004</w:t>
      </w:r>
      <w:r w:rsidRPr="0054703A">
        <w:t>年</w:t>
      </w:r>
      <w:r w:rsidRPr="0054703A">
        <w:t>8</w:t>
      </w:r>
      <w:r w:rsidRPr="0054703A">
        <w:t>月，</w:t>
      </w:r>
      <w:r w:rsidR="000A60A2" w:rsidRPr="0054703A">
        <w:t>AMA</w:t>
      </w:r>
      <w:r w:rsidR="00EC4D7A">
        <w:rPr>
          <w:rStyle w:val="afff"/>
        </w:rPr>
        <w:footnoteReference w:id="7"/>
      </w:r>
      <w:r w:rsidR="000A60A2" w:rsidRPr="0054703A">
        <w:t>夏季营销教学者研讨会</w:t>
      </w:r>
      <w:r w:rsidRPr="0054703A">
        <w:t>在美国波士顿召开，</w:t>
      </w:r>
      <w:r w:rsidR="000A60A2" w:rsidRPr="0054703A">
        <w:rPr>
          <w:rFonts w:hint="eastAsia"/>
        </w:rPr>
        <w:t xml:space="preserve"> </w:t>
      </w:r>
      <w:r w:rsidRPr="0054703A">
        <w:rPr>
          <w:rFonts w:hint="eastAsia"/>
        </w:rPr>
        <w:t>A</w:t>
      </w:r>
      <w:r w:rsidRPr="0054703A">
        <w:t>MA</w:t>
      </w:r>
      <w:r w:rsidRPr="0054703A">
        <w:t>对</w:t>
      </w:r>
      <w:r w:rsidR="000A60A2">
        <w:rPr>
          <w:rFonts w:hint="eastAsia"/>
        </w:rPr>
        <w:t>在会上对</w:t>
      </w:r>
      <w:r w:rsidRPr="0054703A">
        <w:t>市场营销做出了新的定义，</w:t>
      </w:r>
      <w:r w:rsidR="000A60A2">
        <w:rPr>
          <w:rFonts w:hint="eastAsia"/>
        </w:rPr>
        <w:t>来自</w:t>
      </w:r>
      <w:r w:rsidRPr="0054703A">
        <w:t>中国人民大学商学院</w:t>
      </w:r>
      <w:r w:rsidR="000A60A2">
        <w:rPr>
          <w:rFonts w:hint="eastAsia"/>
        </w:rPr>
        <w:t>的</w:t>
      </w:r>
      <w:r w:rsidRPr="0054703A">
        <w:t>郭国庆教授建议</w:t>
      </w:r>
      <w:r w:rsidR="000A60A2">
        <w:rPr>
          <w:rFonts w:hint="eastAsia"/>
        </w:rPr>
        <w:t>，</w:t>
      </w:r>
      <w:r w:rsidRPr="0054703A">
        <w:t>将这次的新定义完整地表述为：市场营销既是一种组织职能，也是为了组织自身及利益</w:t>
      </w:r>
      <w:r w:rsidRPr="00BD6C41">
        <w:t>相关者的利益而创造、传播、传递客户价值，管理客户关系的一系列过程</w:t>
      </w:r>
      <w:r w:rsidR="00FE0187" w:rsidRPr="00BD6C41">
        <w:rPr>
          <w:vertAlign w:val="superscript"/>
        </w:rPr>
        <w:t>[</w:t>
      </w:r>
      <w:r w:rsidR="00FE0187" w:rsidRPr="00BD6C41">
        <w:rPr>
          <w:rStyle w:val="aff2"/>
          <w:szCs w:val="24"/>
        </w:rPr>
        <w:endnoteReference w:id="5"/>
      </w:r>
      <w:r w:rsidR="00FE0187" w:rsidRPr="00BD6C41">
        <w:rPr>
          <w:vertAlign w:val="superscript"/>
        </w:rPr>
        <w:t>]</w:t>
      </w:r>
      <w:r w:rsidRPr="00BD6C41">
        <w:t>。</w:t>
      </w:r>
      <w:r w:rsidR="005F2EB8" w:rsidRPr="00BD6C41">
        <w:rPr>
          <w:rFonts w:hint="eastAsia"/>
        </w:rPr>
        <w:t>服务</w:t>
      </w:r>
      <w:r w:rsidR="005F2EB8" w:rsidRPr="005F2EB8">
        <w:rPr>
          <w:rFonts w:hint="eastAsia"/>
        </w:rPr>
        <w:t>营销北欧学派的</w:t>
      </w:r>
      <w:r w:rsidR="005F2EB8" w:rsidRPr="005F2EB8">
        <w:rPr>
          <w:rFonts w:hint="eastAsia"/>
        </w:rPr>
        <w:t>Gronroos</w:t>
      </w:r>
      <w:r w:rsidR="005F2EB8" w:rsidRPr="005F2EB8">
        <w:rPr>
          <w:rFonts w:hint="eastAsia"/>
        </w:rPr>
        <w:t>将服务营销定义为“市场营销理论体系的一个分支，专门研究服务市场营销的普遍规律和策略技巧”，认为其与产品营销最显著的区别是，</w:t>
      </w:r>
      <w:r w:rsidR="005F2EB8" w:rsidRPr="00BD6C41">
        <w:rPr>
          <w:rFonts w:hint="eastAsia"/>
        </w:rPr>
        <w:t>其商品交换对象“不是有形的产品，而是无形的难以储存的异质服务”</w:t>
      </w:r>
      <w:r w:rsidR="005F2EB8" w:rsidRPr="00BD6C41">
        <w:rPr>
          <w:rFonts w:hint="eastAsia"/>
          <w:vertAlign w:val="superscript"/>
        </w:rPr>
        <w:t>[</w:t>
      </w:r>
      <w:r w:rsidR="005F2EB8" w:rsidRPr="00BD6C41">
        <w:rPr>
          <w:rStyle w:val="aff2"/>
        </w:rPr>
        <w:endnoteReference w:id="6"/>
      </w:r>
      <w:r w:rsidR="005F2EB8" w:rsidRPr="00BD6C41">
        <w:rPr>
          <w:rFonts w:hint="eastAsia"/>
          <w:vertAlign w:val="superscript"/>
        </w:rPr>
        <w:t>]</w:t>
      </w:r>
      <w:r w:rsidR="005F2EB8" w:rsidRPr="00BD6C41">
        <w:rPr>
          <w:rFonts w:hint="eastAsia"/>
        </w:rPr>
        <w:t>。</w:t>
      </w:r>
      <w:r w:rsidR="000E4666" w:rsidRPr="00EB4277">
        <w:rPr>
          <w:rFonts w:hint="eastAsia"/>
          <w:szCs w:val="24"/>
        </w:rPr>
        <w:t>营销</w:t>
      </w:r>
      <w:r w:rsidR="000E4666">
        <w:rPr>
          <w:rFonts w:hint="eastAsia"/>
          <w:szCs w:val="24"/>
        </w:rPr>
        <w:t>是</w:t>
      </w:r>
      <w:r w:rsidR="000E4666" w:rsidRPr="00EB4277">
        <w:rPr>
          <w:rFonts w:hint="eastAsia"/>
          <w:szCs w:val="24"/>
        </w:rPr>
        <w:t>价值的交换过程</w:t>
      </w:r>
      <w:r w:rsidR="000E4666">
        <w:rPr>
          <w:rFonts w:hint="eastAsia"/>
          <w:szCs w:val="24"/>
        </w:rPr>
        <w:t>，既可以由</w:t>
      </w:r>
      <w:r w:rsidR="000E4666" w:rsidRPr="00EB4277">
        <w:rPr>
          <w:rFonts w:hint="eastAsia"/>
          <w:szCs w:val="24"/>
        </w:rPr>
        <w:t>个人</w:t>
      </w:r>
      <w:r w:rsidR="000E4666">
        <w:rPr>
          <w:rFonts w:hint="eastAsia"/>
          <w:szCs w:val="24"/>
        </w:rPr>
        <w:t>完成，也可以由</w:t>
      </w:r>
      <w:r w:rsidR="000E4666" w:rsidRPr="00EB4277">
        <w:rPr>
          <w:rFonts w:hint="eastAsia"/>
          <w:szCs w:val="24"/>
        </w:rPr>
        <w:t>团体</w:t>
      </w:r>
      <w:r w:rsidR="000E4666">
        <w:rPr>
          <w:rFonts w:hint="eastAsia"/>
          <w:szCs w:val="24"/>
        </w:rPr>
        <w:t>完成</w:t>
      </w:r>
      <w:r w:rsidR="000E4666" w:rsidRPr="00EB4277">
        <w:rPr>
          <w:rFonts w:hint="eastAsia"/>
          <w:szCs w:val="24"/>
        </w:rPr>
        <w:t>；消费者的需求和愿望</w:t>
      </w:r>
      <w:r w:rsidR="000E4666">
        <w:rPr>
          <w:rFonts w:hint="eastAsia"/>
          <w:szCs w:val="24"/>
        </w:rPr>
        <w:t>的满足和营销有关</w:t>
      </w:r>
      <w:r w:rsidR="00EB4277" w:rsidRPr="00EB4277">
        <w:rPr>
          <w:rFonts w:hint="eastAsia"/>
          <w:szCs w:val="24"/>
        </w:rPr>
        <w:t>；</w:t>
      </w:r>
      <w:r w:rsidR="000E4666">
        <w:rPr>
          <w:rFonts w:hint="eastAsia"/>
          <w:szCs w:val="24"/>
        </w:rPr>
        <w:t>对</w:t>
      </w:r>
      <w:r w:rsidR="00EB4277" w:rsidRPr="00EB4277">
        <w:rPr>
          <w:rFonts w:hint="eastAsia"/>
          <w:szCs w:val="24"/>
        </w:rPr>
        <w:t>产品、定价、渠道和</w:t>
      </w:r>
      <w:r w:rsidR="000E4666">
        <w:rPr>
          <w:rFonts w:hint="eastAsia"/>
          <w:szCs w:val="24"/>
        </w:rPr>
        <w:t>促销等</w:t>
      </w:r>
      <w:r w:rsidR="00EC4D7A">
        <w:rPr>
          <w:rFonts w:hint="eastAsia"/>
          <w:szCs w:val="24"/>
        </w:rPr>
        <w:t>做出</w:t>
      </w:r>
      <w:r w:rsidR="000E4666">
        <w:rPr>
          <w:rFonts w:hint="eastAsia"/>
          <w:szCs w:val="24"/>
        </w:rPr>
        <w:t>决策是营销的基本要求</w:t>
      </w:r>
      <w:r w:rsidR="00EC4D7A">
        <w:rPr>
          <w:rFonts w:hint="eastAsia"/>
          <w:szCs w:val="24"/>
        </w:rPr>
        <w:t>，</w:t>
      </w:r>
      <w:r w:rsidR="00EB4277" w:rsidRPr="00EB4277">
        <w:rPr>
          <w:rFonts w:hint="eastAsia"/>
          <w:szCs w:val="24"/>
        </w:rPr>
        <w:t>所有利益相关</w:t>
      </w:r>
      <w:r w:rsidR="000E4666">
        <w:rPr>
          <w:rFonts w:hint="eastAsia"/>
          <w:szCs w:val="24"/>
        </w:rPr>
        <w:t>都受营销的影响</w:t>
      </w:r>
      <w:r w:rsidR="00EB4277" w:rsidRPr="00EB4277">
        <w:rPr>
          <w:rFonts w:hint="eastAsia"/>
          <w:szCs w:val="24"/>
        </w:rPr>
        <w:t>；营销</w:t>
      </w:r>
      <w:r w:rsidR="000E4666">
        <w:rPr>
          <w:rFonts w:hint="eastAsia"/>
          <w:szCs w:val="24"/>
        </w:rPr>
        <w:t>帮助利益相关者双方</w:t>
      </w:r>
      <w:r w:rsidR="00EB4277" w:rsidRPr="00EB4277">
        <w:rPr>
          <w:rFonts w:hint="eastAsia"/>
          <w:szCs w:val="24"/>
        </w:rPr>
        <w:t>创造</w:t>
      </w:r>
      <w:r w:rsidR="000E4666">
        <w:rPr>
          <w:rFonts w:hint="eastAsia"/>
          <w:szCs w:val="24"/>
        </w:rPr>
        <w:t>价值</w:t>
      </w:r>
      <w:r w:rsidR="00294469" w:rsidRPr="00BD6C41">
        <w:rPr>
          <w:szCs w:val="24"/>
          <w:vertAlign w:val="superscript"/>
        </w:rPr>
        <w:t>[</w:t>
      </w:r>
      <w:r w:rsidR="002227CB" w:rsidRPr="00BD6C41">
        <w:rPr>
          <w:rStyle w:val="aff2"/>
          <w:szCs w:val="24"/>
        </w:rPr>
        <w:endnoteReference w:id="7"/>
      </w:r>
      <w:r w:rsidR="00294469" w:rsidRPr="00BD6C41">
        <w:rPr>
          <w:szCs w:val="24"/>
          <w:vertAlign w:val="superscript"/>
        </w:rPr>
        <w:t>]</w:t>
      </w:r>
      <w:r w:rsidR="009E43EE" w:rsidRPr="00BD6C41">
        <w:rPr>
          <w:szCs w:val="24"/>
        </w:rPr>
        <w:t>。</w:t>
      </w:r>
    </w:p>
    <w:p w14:paraId="7BD00B36" w14:textId="7910BF28" w:rsidR="00F00C1E" w:rsidRPr="00E10075" w:rsidRDefault="00875238" w:rsidP="003F7B44">
      <w:pPr>
        <w:pStyle w:val="4"/>
      </w:pPr>
      <w:r>
        <w:rPr>
          <w:rFonts w:hint="eastAsia"/>
        </w:rPr>
        <w:lastRenderedPageBreak/>
        <w:t>市场</w:t>
      </w:r>
      <w:r w:rsidR="00F00C1E" w:rsidRPr="00F00C1E">
        <w:t>营销</w:t>
      </w:r>
      <w:r w:rsidR="003F7B44">
        <w:rPr>
          <w:rFonts w:hint="eastAsia"/>
        </w:rPr>
        <w:t>组合概念</w:t>
      </w:r>
    </w:p>
    <w:p w14:paraId="1E1B1A32" w14:textId="1BB1124F" w:rsidR="00191D2C" w:rsidRDefault="00191D2C" w:rsidP="00191D2C">
      <w:pPr>
        <w:pStyle w:val="-"/>
      </w:pPr>
      <w:r w:rsidRPr="00806577">
        <w:rPr>
          <w:rFonts w:hint="eastAsia"/>
        </w:rPr>
        <w:t>杰出学者菲利普·科特勒</w:t>
      </w:r>
      <w:r>
        <w:rPr>
          <w:rFonts w:hint="eastAsia"/>
        </w:rPr>
        <w:t>在</w:t>
      </w:r>
      <w:r>
        <w:rPr>
          <w:rFonts w:hint="eastAsia"/>
        </w:rPr>
        <w:t>1967</w:t>
      </w:r>
      <w:r>
        <w:rPr>
          <w:rFonts w:hint="eastAsia"/>
        </w:rPr>
        <w:t>年</w:t>
      </w:r>
      <w:r w:rsidRPr="00806577">
        <w:rPr>
          <w:rFonts w:hint="eastAsia"/>
        </w:rPr>
        <w:t>，出版了</w:t>
      </w:r>
      <w:r>
        <w:rPr>
          <w:rFonts w:hint="eastAsia"/>
        </w:rPr>
        <w:t>他的</w:t>
      </w:r>
      <w:r w:rsidRPr="00806577">
        <w:rPr>
          <w:rFonts w:hint="eastAsia"/>
        </w:rPr>
        <w:t>学术著作《营销管理：分析、规划与控制》。</w:t>
      </w:r>
      <w:r>
        <w:rPr>
          <w:rFonts w:hint="eastAsia"/>
        </w:rPr>
        <w:t>在此著作中，</w:t>
      </w:r>
      <w:r w:rsidRPr="00806577">
        <w:rPr>
          <w:rFonts w:hint="eastAsia"/>
        </w:rPr>
        <w:t>科特勒将营销视为一种组织和管理行为，他认为营销涵盖了企业在市场上的所有经营活动，是一项全面性的活动。</w:t>
      </w:r>
      <w:r>
        <w:rPr>
          <w:rFonts w:hint="eastAsia"/>
        </w:rPr>
        <w:t>营销的目的</w:t>
      </w:r>
      <w:r w:rsidRPr="00806577">
        <w:rPr>
          <w:rFonts w:hint="eastAsia"/>
        </w:rPr>
        <w:t>在在满足消费者需求的同时达成企业的商业目标。</w:t>
      </w:r>
      <w:r w:rsidRPr="00806577">
        <w:rPr>
          <w:rFonts w:hint="eastAsia"/>
        </w:rPr>
        <w:t>4P</w:t>
      </w:r>
      <w:r>
        <w:rPr>
          <w:rFonts w:hint="eastAsia"/>
        </w:rPr>
        <w:t>s</w:t>
      </w:r>
      <w:r w:rsidRPr="00806577">
        <w:rPr>
          <w:rFonts w:hint="eastAsia"/>
        </w:rPr>
        <w:t>营销理论</w:t>
      </w:r>
      <w:r>
        <w:rPr>
          <w:rFonts w:hint="eastAsia"/>
        </w:rPr>
        <w:t>在书中被</w:t>
      </w:r>
      <w:r w:rsidRPr="00806577">
        <w:rPr>
          <w:rFonts w:hint="eastAsia"/>
        </w:rPr>
        <w:t>首次详细阐述，该</w:t>
      </w:r>
      <w:r>
        <w:rPr>
          <w:rFonts w:hint="eastAsia"/>
        </w:rPr>
        <w:t>理论</w:t>
      </w:r>
      <w:r w:rsidR="0013052D">
        <w:rPr>
          <w:rFonts w:hint="eastAsia"/>
        </w:rPr>
        <w:t>有四个要素</w:t>
      </w:r>
      <w:r>
        <w:rPr>
          <w:rFonts w:hint="eastAsia"/>
        </w:rPr>
        <w:t>，</w:t>
      </w:r>
      <w:r w:rsidR="0013052D">
        <w:rPr>
          <w:rFonts w:hint="eastAsia"/>
        </w:rPr>
        <w:t>即</w:t>
      </w:r>
      <w:r w:rsidRPr="00806577">
        <w:rPr>
          <w:rFonts w:hint="eastAsia"/>
        </w:rPr>
        <w:t>产品、价格</w:t>
      </w:r>
      <w:r>
        <w:rPr>
          <w:rFonts w:hint="eastAsia"/>
        </w:rPr>
        <w:t>、</w:t>
      </w:r>
      <w:r w:rsidRPr="00806577">
        <w:rPr>
          <w:rFonts w:hint="eastAsia"/>
        </w:rPr>
        <w:t>促销、渠道</w:t>
      </w:r>
      <w:r w:rsidRPr="004B0CC4">
        <w:rPr>
          <w:vertAlign w:val="superscript"/>
        </w:rPr>
        <w:t>[</w:t>
      </w:r>
      <w:r w:rsidRPr="004B0CC4">
        <w:rPr>
          <w:rStyle w:val="aff2"/>
        </w:rPr>
        <w:endnoteReference w:id="8"/>
      </w:r>
      <w:r w:rsidRPr="004B0CC4">
        <w:rPr>
          <w:vertAlign w:val="superscript"/>
        </w:rPr>
        <w:t>]</w:t>
      </w:r>
      <w:r w:rsidRPr="004B0CC4">
        <w:t>。这四个词的英文</w:t>
      </w:r>
      <w:r w:rsidR="002B5CCB">
        <w:rPr>
          <w:rFonts w:hint="eastAsia"/>
        </w:rPr>
        <w:t>首字母</w:t>
      </w:r>
      <w:r w:rsidRPr="004B0CC4">
        <w:t>都是</w:t>
      </w:r>
      <w:r w:rsidRPr="004B0CC4">
        <w:t>P</w:t>
      </w:r>
      <w:r w:rsidRPr="004B0CC4">
        <w:t>，</w:t>
      </w:r>
      <w:r w:rsidRPr="004B0CC4">
        <w:rPr>
          <w:rFonts w:hint="eastAsia"/>
        </w:rPr>
        <w:t>加上策略</w:t>
      </w:r>
      <w:r>
        <w:rPr>
          <w:rFonts w:hint="eastAsia"/>
        </w:rPr>
        <w:t>（</w:t>
      </w:r>
      <w:r w:rsidRPr="004B0CC4">
        <w:rPr>
          <w:rFonts w:hint="eastAsia"/>
        </w:rPr>
        <w:t>S</w:t>
      </w:r>
      <w:r w:rsidR="003C0C54">
        <w:rPr>
          <w:rFonts w:hint="eastAsia"/>
        </w:rPr>
        <w:t>trategy</w:t>
      </w:r>
      <w:r>
        <w:rPr>
          <w:rFonts w:hint="eastAsia"/>
        </w:rPr>
        <w:t>）</w:t>
      </w:r>
      <w:r w:rsidRPr="004B0CC4">
        <w:rPr>
          <w:rFonts w:hint="eastAsia"/>
        </w:rPr>
        <w:t>，简称“</w:t>
      </w:r>
      <w:r w:rsidRPr="004B0CC4">
        <w:rPr>
          <w:rFonts w:hint="eastAsia"/>
        </w:rPr>
        <w:t>4Ps</w:t>
      </w:r>
      <w:r w:rsidRPr="004B0CC4">
        <w:rPr>
          <w:rFonts w:hint="eastAsia"/>
        </w:rPr>
        <w:t>”。</w:t>
      </w:r>
    </w:p>
    <w:p w14:paraId="25873EA3" w14:textId="449B868B" w:rsidR="00F14597" w:rsidRPr="00875238" w:rsidRDefault="00F14597" w:rsidP="00F14597">
      <w:pPr>
        <w:pStyle w:val="-"/>
      </w:pPr>
      <w:r w:rsidRPr="00F14597">
        <w:rPr>
          <w:rFonts w:hint="eastAsia"/>
        </w:rPr>
        <w:t>产品策略涵盖企业提供的所有</w:t>
      </w:r>
      <w:r>
        <w:rPr>
          <w:rFonts w:hint="eastAsia"/>
        </w:rPr>
        <w:t>无形</w:t>
      </w:r>
      <w:r w:rsidRPr="00F14597">
        <w:rPr>
          <w:rFonts w:hint="eastAsia"/>
        </w:rPr>
        <w:t>服务</w:t>
      </w:r>
      <w:r w:rsidR="00E92224">
        <w:rPr>
          <w:rFonts w:hint="eastAsia"/>
        </w:rPr>
        <w:t>和</w:t>
      </w:r>
      <w:r>
        <w:rPr>
          <w:rFonts w:hint="eastAsia"/>
        </w:rPr>
        <w:t>有形</w:t>
      </w:r>
      <w:r w:rsidRPr="00F14597">
        <w:rPr>
          <w:rFonts w:hint="eastAsia"/>
        </w:rPr>
        <w:t>商品，不仅包括产品的外观、规格和品牌，还涉及其用途等要素。精心设计的产品策略有助于引导消费者的购买决策。价格策略涉及对商品和服务定价的艺术和科学，企业通过选择合适的定价方法</w:t>
      </w:r>
      <w:r>
        <w:rPr>
          <w:rFonts w:hint="eastAsia"/>
        </w:rPr>
        <w:t>，</w:t>
      </w:r>
      <w:r w:rsidRPr="00F14597">
        <w:rPr>
          <w:rFonts w:hint="eastAsia"/>
        </w:rPr>
        <w:t>如</w:t>
      </w:r>
      <w:r>
        <w:rPr>
          <w:rFonts w:hint="eastAsia"/>
        </w:rPr>
        <w:t>撇脂</w:t>
      </w:r>
      <w:r w:rsidRPr="00F14597">
        <w:rPr>
          <w:rFonts w:hint="eastAsia"/>
        </w:rPr>
        <w:t>定价</w:t>
      </w:r>
      <w:r>
        <w:rPr>
          <w:rFonts w:hint="eastAsia"/>
        </w:rPr>
        <w:t>和浮动定价</w:t>
      </w:r>
      <w:r w:rsidRPr="00F14597">
        <w:rPr>
          <w:rFonts w:hint="eastAsia"/>
        </w:rPr>
        <w:t>，能够显著影响</w:t>
      </w:r>
      <w:r>
        <w:rPr>
          <w:rFonts w:hint="eastAsia"/>
        </w:rPr>
        <w:t>企业</w:t>
      </w:r>
      <w:r w:rsidRPr="00F14597">
        <w:rPr>
          <w:rFonts w:hint="eastAsia"/>
        </w:rPr>
        <w:t>销量</w:t>
      </w:r>
      <w:r>
        <w:rPr>
          <w:rFonts w:hint="eastAsia"/>
        </w:rPr>
        <w:t>业绩</w:t>
      </w:r>
      <w:r w:rsidRPr="00F14597">
        <w:rPr>
          <w:rFonts w:hint="eastAsia"/>
        </w:rPr>
        <w:t>和盈利能力。</w:t>
      </w:r>
      <w:r>
        <w:rPr>
          <w:rFonts w:hint="eastAsia"/>
        </w:rPr>
        <w:t>促销</w:t>
      </w:r>
      <w:r w:rsidRPr="00F14597">
        <w:rPr>
          <w:rFonts w:hint="eastAsia"/>
        </w:rPr>
        <w:t>策略通过向目标受众传递产品的关键信息，激发他们对品牌产品的兴趣，这通常涉及到直销、广告、促销活动和品牌公关等手段的综合运用。渠道策略则关注于如何高效地将产品分发到消费者手中，其核心目标是减少产品与消费者之间的距离，提高消费者选择本公司产品的可能性。</w:t>
      </w:r>
    </w:p>
    <w:p w14:paraId="12F3369B" w14:textId="16FBE8D0" w:rsidR="00E10075" w:rsidRDefault="00875238" w:rsidP="003F7B44">
      <w:pPr>
        <w:pStyle w:val="4"/>
      </w:pPr>
      <w:r>
        <w:rPr>
          <w:rFonts w:hint="eastAsia"/>
        </w:rPr>
        <w:t>市场</w:t>
      </w:r>
      <w:r w:rsidR="00E10075">
        <w:rPr>
          <w:rFonts w:hint="eastAsia"/>
        </w:rPr>
        <w:t>营销组合理论的发展</w:t>
      </w:r>
    </w:p>
    <w:p w14:paraId="3846698A" w14:textId="15E6908D" w:rsidR="00B77BD0" w:rsidRDefault="00E10075" w:rsidP="00BD6C41">
      <w:pPr>
        <w:pStyle w:val="5"/>
        <w:ind w:firstLine="480"/>
      </w:pPr>
      <w:r w:rsidRPr="00BD6C41">
        <w:rPr>
          <w:rFonts w:hint="eastAsia"/>
        </w:rPr>
        <w:t>4P</w:t>
      </w:r>
      <w:r w:rsidR="004B0CC4">
        <w:rPr>
          <w:rFonts w:hint="eastAsia"/>
        </w:rPr>
        <w:t>s</w:t>
      </w:r>
      <w:r w:rsidRPr="00BD6C41">
        <w:rPr>
          <w:rFonts w:hint="eastAsia"/>
        </w:rPr>
        <w:t>市场营销组合</w:t>
      </w:r>
    </w:p>
    <w:p w14:paraId="0F56AD3B" w14:textId="1F811FF7" w:rsidR="005078E5" w:rsidRDefault="00191D2C" w:rsidP="005078E5">
      <w:pPr>
        <w:pStyle w:val="-"/>
      </w:pPr>
      <w:r w:rsidRPr="00E54B8A">
        <w:rPr>
          <w:rFonts w:hint="eastAsia"/>
        </w:rPr>
        <w:t>营销组合概念</w:t>
      </w:r>
      <w:r>
        <w:rPr>
          <w:rFonts w:hint="eastAsia"/>
        </w:rPr>
        <w:t>是</w:t>
      </w:r>
      <w:r w:rsidRPr="00E54B8A">
        <w:rPr>
          <w:rFonts w:hint="eastAsia"/>
        </w:rPr>
        <w:t>哈佛</w:t>
      </w:r>
      <w:r>
        <w:rPr>
          <w:rFonts w:hint="eastAsia"/>
        </w:rPr>
        <w:t>大学</w:t>
      </w:r>
      <w:r w:rsidRPr="00E54B8A">
        <w:rPr>
          <w:rFonts w:hint="eastAsia"/>
        </w:rPr>
        <w:t>的尼尔·鲍顿教授</w:t>
      </w:r>
      <w:r>
        <w:rPr>
          <w:rFonts w:hint="eastAsia"/>
        </w:rPr>
        <w:t>在</w:t>
      </w:r>
      <w:r>
        <w:rPr>
          <w:rFonts w:hint="eastAsia"/>
        </w:rPr>
        <w:t>1953</w:t>
      </w:r>
      <w:r>
        <w:rPr>
          <w:rFonts w:hint="eastAsia"/>
        </w:rPr>
        <w:t>年</w:t>
      </w:r>
      <w:r w:rsidRPr="00E54B8A">
        <w:rPr>
          <w:rFonts w:hint="eastAsia"/>
        </w:rPr>
        <w:t>首次</w:t>
      </w:r>
      <w:r>
        <w:rPr>
          <w:rFonts w:hint="eastAsia"/>
        </w:rPr>
        <w:t>提出</w:t>
      </w:r>
      <w:r w:rsidRPr="00E54B8A">
        <w:rPr>
          <w:rFonts w:hint="eastAsia"/>
        </w:rPr>
        <w:t>，</w:t>
      </w:r>
      <w:r>
        <w:rPr>
          <w:rFonts w:hint="eastAsia"/>
        </w:rPr>
        <w:t>他同时确定此概念的</w:t>
      </w:r>
      <w:r w:rsidRPr="00E54B8A">
        <w:rPr>
          <w:rFonts w:hint="eastAsia"/>
        </w:rPr>
        <w:t>十二个要素</w:t>
      </w:r>
      <w:r w:rsidR="00D80004">
        <w:rPr>
          <w:rFonts w:hint="eastAsia"/>
        </w:rPr>
        <w:t>。</w:t>
      </w:r>
      <w:r w:rsidR="00D80004">
        <w:rPr>
          <w:rFonts w:hint="eastAsia"/>
        </w:rPr>
        <w:t>1</w:t>
      </w:r>
      <w:r>
        <w:rPr>
          <w:rFonts w:hint="eastAsia"/>
        </w:rPr>
        <w:t>960</w:t>
      </w:r>
      <w:r>
        <w:rPr>
          <w:rFonts w:hint="eastAsia"/>
        </w:rPr>
        <w:t>年</w:t>
      </w:r>
      <w:r w:rsidR="00D80004">
        <w:rPr>
          <w:rFonts w:hint="eastAsia"/>
        </w:rPr>
        <w:t>，</w:t>
      </w:r>
      <w:r w:rsidR="005078E5" w:rsidRPr="005078E5">
        <w:rPr>
          <w:rFonts w:hint="eastAsia"/>
        </w:rPr>
        <w:t>基于尼尔·鲍顿的实践经验，罗姆·麦卡锡提出</w:t>
      </w:r>
      <w:r w:rsidR="005078E5" w:rsidRPr="005078E5">
        <w:rPr>
          <w:rFonts w:hint="eastAsia"/>
        </w:rPr>
        <w:t>4Ps</w:t>
      </w:r>
      <w:r w:rsidR="005078E5" w:rsidRPr="005078E5">
        <w:rPr>
          <w:rFonts w:hint="eastAsia"/>
        </w:rPr>
        <w:t>营销组合理论，即产品、价格、渠道、促销。</w:t>
      </w:r>
      <w:r w:rsidR="005078E5" w:rsidRPr="005078E5">
        <w:rPr>
          <w:rFonts w:hint="eastAsia"/>
        </w:rPr>
        <w:t>4Ps</w:t>
      </w:r>
      <w:r w:rsidR="005078E5" w:rsidRPr="005078E5">
        <w:rPr>
          <w:rFonts w:hint="eastAsia"/>
        </w:rPr>
        <w:t>是对市场营销组合的简称，</w:t>
      </w:r>
      <w:r w:rsidRPr="00E54B8A">
        <w:rPr>
          <w:rFonts w:hint="eastAsia"/>
        </w:rPr>
        <w:t>市场营销战略的核心部分</w:t>
      </w:r>
      <w:r>
        <w:rPr>
          <w:rFonts w:hint="eastAsia"/>
        </w:rPr>
        <w:t>就是营销组合</w:t>
      </w:r>
      <w:r w:rsidRPr="00E54B8A">
        <w:rPr>
          <w:rFonts w:hint="eastAsia"/>
        </w:rPr>
        <w:t>，</w:t>
      </w:r>
      <w:r>
        <w:rPr>
          <w:rFonts w:hint="eastAsia"/>
        </w:rPr>
        <w:t>其包含</w:t>
      </w:r>
      <w:r w:rsidRPr="00E54B8A">
        <w:rPr>
          <w:rFonts w:hint="eastAsia"/>
        </w:rPr>
        <w:t>了企业为实现市场推广所采取的一系列行动。</w:t>
      </w:r>
      <w:r>
        <w:rPr>
          <w:rFonts w:hint="eastAsia"/>
        </w:rPr>
        <w:t>在</w:t>
      </w:r>
      <w:r w:rsidRPr="00E54B8A">
        <w:rPr>
          <w:rFonts w:hint="eastAsia"/>
        </w:rPr>
        <w:t>目标市场</w:t>
      </w:r>
      <w:r>
        <w:rPr>
          <w:rFonts w:hint="eastAsia"/>
        </w:rPr>
        <w:t>的选择上</w:t>
      </w:r>
      <w:r w:rsidRPr="00E54B8A">
        <w:rPr>
          <w:rFonts w:hint="eastAsia"/>
        </w:rPr>
        <w:t>，</w:t>
      </w:r>
      <w:r>
        <w:rPr>
          <w:rFonts w:hint="eastAsia"/>
        </w:rPr>
        <w:t>企业要</w:t>
      </w:r>
      <w:r w:rsidRPr="00E54B8A">
        <w:rPr>
          <w:rFonts w:hint="eastAsia"/>
        </w:rPr>
        <w:t>综合考虑外部环境、竞争态势、顾客需求以及企业自身的资源，</w:t>
      </w:r>
      <w:r>
        <w:rPr>
          <w:rFonts w:hint="eastAsia"/>
        </w:rPr>
        <w:t>并</w:t>
      </w:r>
      <w:r w:rsidRPr="00E54B8A">
        <w:rPr>
          <w:rFonts w:hint="eastAsia"/>
        </w:rPr>
        <w:t>合理运用这些要素，实现企业的战略</w:t>
      </w:r>
      <w:r w:rsidR="00806577" w:rsidRPr="00806577">
        <w:rPr>
          <w:rFonts w:hint="eastAsia"/>
        </w:rPr>
        <w:t>目</w:t>
      </w:r>
      <w:r w:rsidR="00E10075" w:rsidRPr="00BD6C41">
        <w:rPr>
          <w:rFonts w:hint="eastAsia"/>
        </w:rPr>
        <w:t>标</w:t>
      </w:r>
      <w:r w:rsidR="00DE094E" w:rsidRPr="00BD6C41">
        <w:rPr>
          <w:vertAlign w:val="superscript"/>
        </w:rPr>
        <w:t>[</w:t>
      </w:r>
      <w:r w:rsidR="00F43E2F" w:rsidRPr="00BD6C41">
        <w:rPr>
          <w:rStyle w:val="aff2"/>
        </w:rPr>
        <w:endnoteReference w:id="9"/>
      </w:r>
      <w:r w:rsidR="00DE094E" w:rsidRPr="00BD6C41">
        <w:rPr>
          <w:vertAlign w:val="superscript"/>
        </w:rPr>
        <w:t>]</w:t>
      </w:r>
      <w:r w:rsidR="00E10075" w:rsidRPr="00BD6C41">
        <w:rPr>
          <w:rFonts w:hint="eastAsia"/>
        </w:rPr>
        <w:t>。</w:t>
      </w:r>
    </w:p>
    <w:p w14:paraId="79B9AFFB" w14:textId="404CF388" w:rsidR="00C05379" w:rsidRDefault="00E10075" w:rsidP="003A13D8">
      <w:pPr>
        <w:ind w:firstLine="480"/>
        <w:rPr>
          <w:rFonts w:cs="Times New Roman"/>
          <w:szCs w:val="24"/>
        </w:rPr>
      </w:pPr>
      <w:r w:rsidRPr="00CC3FFB">
        <w:rPr>
          <w:rFonts w:cs="Times New Roman"/>
          <w:szCs w:val="24"/>
        </w:rPr>
        <w:t>在此基础上，菲利普</w:t>
      </w:r>
      <w:r w:rsidR="00CB3B74">
        <w:rPr>
          <w:rFonts w:cs="Times New Roman" w:hint="eastAsia"/>
          <w:szCs w:val="24"/>
        </w:rPr>
        <w:t>·</w:t>
      </w:r>
      <w:r w:rsidRPr="00CC3FFB">
        <w:rPr>
          <w:rFonts w:cs="Times New Roman"/>
          <w:szCs w:val="24"/>
        </w:rPr>
        <w:t>科特勒添加了公共关系</w:t>
      </w:r>
      <w:r w:rsidR="00815BB0">
        <w:rPr>
          <w:rFonts w:cs="Times New Roman"/>
          <w:szCs w:val="24"/>
        </w:rPr>
        <w:t>（</w:t>
      </w:r>
      <w:r w:rsidRPr="00CC3FFB">
        <w:rPr>
          <w:rFonts w:cs="Times New Roman"/>
          <w:szCs w:val="24"/>
        </w:rPr>
        <w:t>Public</w:t>
      </w:r>
      <w:r w:rsidR="00EA7420">
        <w:rPr>
          <w:rFonts w:cs="Times New Roman"/>
          <w:szCs w:val="24"/>
        </w:rPr>
        <w:t>）</w:t>
      </w:r>
      <w:r w:rsidRPr="00CC3FFB">
        <w:rPr>
          <w:rFonts w:cs="Times New Roman"/>
          <w:szCs w:val="24"/>
        </w:rPr>
        <w:t>与政治</w:t>
      </w:r>
      <w:r w:rsidR="00815BB0">
        <w:rPr>
          <w:rFonts w:cs="Times New Roman"/>
          <w:szCs w:val="24"/>
        </w:rPr>
        <w:t>（</w:t>
      </w:r>
      <w:r w:rsidRPr="00BD6C41">
        <w:rPr>
          <w:rFonts w:cs="Times New Roman"/>
          <w:szCs w:val="24"/>
        </w:rPr>
        <w:t>Politics</w:t>
      </w:r>
      <w:r w:rsidR="00EA7420">
        <w:rPr>
          <w:rFonts w:cs="Times New Roman"/>
          <w:szCs w:val="24"/>
        </w:rPr>
        <w:t>）</w:t>
      </w:r>
      <w:r w:rsidRPr="00BD6C41">
        <w:rPr>
          <w:rFonts w:cs="Times New Roman"/>
          <w:szCs w:val="24"/>
        </w:rPr>
        <w:t>，形成了</w:t>
      </w:r>
      <w:r w:rsidR="000D4327" w:rsidRPr="000D4327">
        <w:rPr>
          <w:rFonts w:cs="Times New Roman" w:hint="eastAsia"/>
          <w:szCs w:val="24"/>
        </w:rPr>
        <w:t>6Ps</w:t>
      </w:r>
      <w:r w:rsidR="000D4327">
        <w:rPr>
          <w:rFonts w:cs="Times New Roman" w:hint="eastAsia"/>
          <w:szCs w:val="24"/>
        </w:rPr>
        <w:t>，该营销</w:t>
      </w:r>
      <w:r w:rsidR="000D4327" w:rsidRPr="000D4327">
        <w:rPr>
          <w:rFonts w:cs="Times New Roman" w:hint="eastAsia"/>
          <w:szCs w:val="24"/>
        </w:rPr>
        <w:t>组合</w:t>
      </w:r>
      <w:r w:rsidR="000D4327">
        <w:rPr>
          <w:rFonts w:cs="Times New Roman" w:hint="eastAsia"/>
          <w:szCs w:val="24"/>
        </w:rPr>
        <w:t>理论</w:t>
      </w:r>
      <w:r w:rsidR="000D4327" w:rsidRPr="000D4327">
        <w:rPr>
          <w:rFonts w:cs="Times New Roman" w:hint="eastAsia"/>
          <w:szCs w:val="24"/>
        </w:rPr>
        <w:t>主要应用于实行贸易保护主义的特定</w:t>
      </w:r>
      <w:r w:rsidR="00C05379">
        <w:rPr>
          <w:rFonts w:cs="Times New Roman" w:hint="eastAsia"/>
          <w:szCs w:val="24"/>
        </w:rPr>
        <w:t>市场。</w:t>
      </w:r>
      <w:r w:rsidR="00C05379" w:rsidRPr="00C05379">
        <w:rPr>
          <w:rFonts w:cs="Times New Roman" w:hint="eastAsia"/>
          <w:szCs w:val="24"/>
        </w:rPr>
        <w:t>菲利普·科特勒在</w:t>
      </w:r>
      <w:r w:rsidR="00C05379" w:rsidRPr="00C05379">
        <w:rPr>
          <w:rFonts w:cs="Times New Roman" w:hint="eastAsia"/>
          <w:szCs w:val="24"/>
        </w:rPr>
        <w:t>6Ps</w:t>
      </w:r>
      <w:r w:rsidR="00C05379" w:rsidRPr="00C05379">
        <w:rPr>
          <w:rFonts w:cs="Times New Roman" w:hint="eastAsia"/>
          <w:szCs w:val="24"/>
        </w:rPr>
        <w:t>理论基础上，进一步扩展了营销组合，提出新的</w:t>
      </w:r>
      <w:r w:rsidR="00C05379" w:rsidRPr="00C05379">
        <w:rPr>
          <w:rFonts w:cs="Times New Roman" w:hint="eastAsia"/>
          <w:szCs w:val="24"/>
        </w:rPr>
        <w:t>4P</w:t>
      </w:r>
      <w:r w:rsidR="00C05379" w:rsidRPr="00C05379">
        <w:rPr>
          <w:rFonts w:cs="Times New Roman" w:hint="eastAsia"/>
          <w:szCs w:val="24"/>
        </w:rPr>
        <w:t>，即调研（</w:t>
      </w:r>
      <w:r w:rsidR="00C05379" w:rsidRPr="00C05379">
        <w:rPr>
          <w:rFonts w:cs="Times New Roman" w:hint="eastAsia"/>
          <w:szCs w:val="24"/>
        </w:rPr>
        <w:t>Probing</w:t>
      </w:r>
      <w:r w:rsidR="00C05379" w:rsidRPr="00C05379">
        <w:rPr>
          <w:rFonts w:cs="Times New Roman" w:hint="eastAsia"/>
          <w:szCs w:val="24"/>
        </w:rPr>
        <w:t>）、分区（</w:t>
      </w:r>
      <w:r w:rsidR="00C05379" w:rsidRPr="00C05379">
        <w:rPr>
          <w:rFonts w:cs="Times New Roman" w:hint="eastAsia"/>
          <w:szCs w:val="24"/>
        </w:rPr>
        <w:t>Partitioning</w:t>
      </w:r>
      <w:r w:rsidR="00C05379" w:rsidRPr="00C05379">
        <w:rPr>
          <w:rFonts w:cs="Times New Roman" w:hint="eastAsia"/>
          <w:szCs w:val="24"/>
        </w:rPr>
        <w:t>）或细分（</w:t>
      </w:r>
      <w:r w:rsidR="00C05379" w:rsidRPr="00C05379">
        <w:rPr>
          <w:rFonts w:cs="Times New Roman" w:hint="eastAsia"/>
          <w:szCs w:val="24"/>
        </w:rPr>
        <w:t>Segmentation</w:t>
      </w:r>
      <w:r w:rsidR="00C05379" w:rsidRPr="00C05379">
        <w:rPr>
          <w:rFonts w:cs="Times New Roman" w:hint="eastAsia"/>
          <w:szCs w:val="24"/>
        </w:rPr>
        <w:t>）、优先（</w:t>
      </w:r>
      <w:r w:rsidR="00C05379" w:rsidRPr="00C05379">
        <w:rPr>
          <w:rFonts w:cs="Times New Roman" w:hint="eastAsia"/>
          <w:szCs w:val="24"/>
        </w:rPr>
        <w:t>Prioritizing</w:t>
      </w:r>
      <w:r w:rsidR="00C05379" w:rsidRPr="00C05379">
        <w:rPr>
          <w:rFonts w:cs="Times New Roman" w:hint="eastAsia"/>
          <w:szCs w:val="24"/>
        </w:rPr>
        <w:t>）或目标选定（</w:t>
      </w:r>
      <w:r w:rsidR="00C05379" w:rsidRPr="00C05379">
        <w:rPr>
          <w:rFonts w:cs="Times New Roman" w:hint="eastAsia"/>
          <w:szCs w:val="24"/>
        </w:rPr>
        <w:t>Targeting</w:t>
      </w:r>
      <w:r w:rsidR="00C05379" w:rsidRPr="00C05379">
        <w:rPr>
          <w:rFonts w:cs="Times New Roman" w:hint="eastAsia"/>
          <w:szCs w:val="24"/>
        </w:rPr>
        <w:t>）、定位（</w:t>
      </w:r>
      <w:r w:rsidR="00C05379" w:rsidRPr="00C05379">
        <w:rPr>
          <w:rFonts w:cs="Times New Roman" w:hint="eastAsia"/>
          <w:szCs w:val="24"/>
        </w:rPr>
        <w:t>Positioning</w:t>
      </w:r>
      <w:r w:rsidR="00C05379" w:rsidRPr="00C05379">
        <w:rPr>
          <w:rFonts w:cs="Times New Roman" w:hint="eastAsia"/>
          <w:szCs w:val="24"/>
        </w:rPr>
        <w:t>），形成了</w:t>
      </w:r>
      <w:r w:rsidR="00C05379" w:rsidRPr="00C05379">
        <w:rPr>
          <w:rFonts w:cs="Times New Roman" w:hint="eastAsia"/>
          <w:szCs w:val="24"/>
        </w:rPr>
        <w:t>10Ps</w:t>
      </w:r>
      <w:r w:rsidR="00C05379" w:rsidRPr="00C05379">
        <w:rPr>
          <w:rFonts w:cs="Times New Roman" w:hint="eastAsia"/>
          <w:szCs w:val="24"/>
        </w:rPr>
        <w:t>模型。</w:t>
      </w:r>
      <w:r w:rsidR="00C05379" w:rsidRPr="00C05379">
        <w:rPr>
          <w:rFonts w:cs="Times New Roman" w:hint="eastAsia"/>
          <w:szCs w:val="24"/>
        </w:rPr>
        <w:t>6Ps</w:t>
      </w:r>
      <w:r w:rsidR="00C05379" w:rsidRPr="00C05379">
        <w:rPr>
          <w:rFonts w:cs="Times New Roman" w:hint="eastAsia"/>
          <w:szCs w:val="24"/>
        </w:rPr>
        <w:t>被他定义为战术层面的营</w:t>
      </w:r>
      <w:r w:rsidR="00C05379" w:rsidRPr="00C05379">
        <w:rPr>
          <w:rFonts w:cs="Times New Roman" w:hint="eastAsia"/>
          <w:szCs w:val="24"/>
        </w:rPr>
        <w:lastRenderedPageBreak/>
        <w:t>销组合，而新的</w:t>
      </w:r>
      <w:r w:rsidR="00C05379" w:rsidRPr="00C05379">
        <w:rPr>
          <w:rFonts w:cs="Times New Roman" w:hint="eastAsia"/>
          <w:szCs w:val="24"/>
        </w:rPr>
        <w:t>4P</w:t>
      </w:r>
      <w:r w:rsidR="00C05379" w:rsidRPr="00C05379">
        <w:rPr>
          <w:rFonts w:cs="Times New Roman" w:hint="eastAsia"/>
          <w:szCs w:val="24"/>
        </w:rPr>
        <w:t>被定义为战略营销组合。菲利普·科特勒（</w:t>
      </w:r>
      <w:r w:rsidR="00C05379" w:rsidRPr="00C05379">
        <w:rPr>
          <w:rFonts w:cs="Times New Roman" w:hint="eastAsia"/>
          <w:szCs w:val="24"/>
        </w:rPr>
        <w:t>Philip Kotler</w:t>
      </w:r>
      <w:r w:rsidR="00C05379" w:rsidRPr="00C05379">
        <w:rPr>
          <w:rFonts w:cs="Times New Roman" w:hint="eastAsia"/>
          <w:szCs w:val="24"/>
        </w:rPr>
        <w:t>）认为，在制定战术性营销组合策略前，必须先制定战略营销策略，确保战略层面的规划完善后，才能有效地开展战术性的营销活动安排</w:t>
      </w:r>
      <w:r w:rsidR="00294469" w:rsidRPr="00BD6C41">
        <w:rPr>
          <w:rFonts w:cs="Times New Roman"/>
          <w:szCs w:val="24"/>
          <w:vertAlign w:val="superscript"/>
        </w:rPr>
        <w:t>[</w:t>
      </w:r>
      <w:r w:rsidR="002227CB" w:rsidRPr="00BD6C41">
        <w:rPr>
          <w:rStyle w:val="aff2"/>
          <w:rFonts w:cs="Times New Roman"/>
          <w:szCs w:val="24"/>
        </w:rPr>
        <w:endnoteReference w:id="10"/>
      </w:r>
      <w:r w:rsidR="00294469" w:rsidRPr="00BD6C41">
        <w:rPr>
          <w:rFonts w:cs="Times New Roman"/>
          <w:szCs w:val="24"/>
          <w:vertAlign w:val="superscript"/>
        </w:rPr>
        <w:t>]</w:t>
      </w:r>
      <w:r w:rsidRPr="00BD6C41">
        <w:rPr>
          <w:rFonts w:cs="Times New Roman"/>
          <w:szCs w:val="24"/>
        </w:rPr>
        <w:t>。</w:t>
      </w:r>
    </w:p>
    <w:p w14:paraId="5CBCC9A0" w14:textId="77777777" w:rsidR="00E10075" w:rsidRPr="002069DE" w:rsidRDefault="00E10075" w:rsidP="002069DE">
      <w:pPr>
        <w:pStyle w:val="5"/>
        <w:ind w:firstLine="480"/>
      </w:pPr>
      <w:r w:rsidRPr="002069DE">
        <w:t>4R</w:t>
      </w:r>
      <w:r w:rsidRPr="002069DE">
        <w:t>营销策略组合</w:t>
      </w:r>
    </w:p>
    <w:p w14:paraId="518FE1A8" w14:textId="7BACA0CF" w:rsidR="00E10075" w:rsidRPr="00CC3FFB" w:rsidRDefault="00E10075" w:rsidP="001D040F">
      <w:pPr>
        <w:pStyle w:val="-"/>
      </w:pPr>
      <w:r w:rsidRPr="00CC3FFB">
        <w:t>美国</w:t>
      </w:r>
      <w:r w:rsidR="006043F4">
        <w:rPr>
          <w:rFonts w:hint="eastAsia"/>
        </w:rPr>
        <w:t>著名</w:t>
      </w:r>
      <w:r w:rsidRPr="00CC3FFB">
        <w:t>学者唐</w:t>
      </w:r>
      <w:r w:rsidR="00CB3B74">
        <w:rPr>
          <w:rFonts w:hint="eastAsia"/>
        </w:rPr>
        <w:t>·</w:t>
      </w:r>
      <w:r w:rsidRPr="00CC3FFB">
        <w:t>舒尔茨</w:t>
      </w:r>
      <w:r w:rsidR="004C044F">
        <w:rPr>
          <w:rFonts w:hint="eastAsia"/>
        </w:rPr>
        <w:t>在上</w:t>
      </w:r>
      <w:r w:rsidR="004C044F" w:rsidRPr="00CC3FFB">
        <w:t>世纪</w:t>
      </w:r>
      <w:r w:rsidR="004C044F">
        <w:t>90</w:t>
      </w:r>
      <w:r w:rsidR="004C044F">
        <w:rPr>
          <w:rFonts w:hint="eastAsia"/>
        </w:rPr>
        <w:t>年代初期，因</w:t>
      </w:r>
      <w:r w:rsidR="006043F4">
        <w:rPr>
          <w:rFonts w:hint="eastAsia"/>
        </w:rPr>
        <w:t>提出</w:t>
      </w:r>
      <w:r w:rsidR="006043F4">
        <w:t>4R</w:t>
      </w:r>
      <w:r w:rsidR="004C044F">
        <w:rPr>
          <w:rFonts w:hint="eastAsia"/>
        </w:rPr>
        <w:t>营销策略理论，而被学界</w:t>
      </w:r>
      <w:r w:rsidRPr="00CC3FFB">
        <w:t>广泛的关注。</w:t>
      </w:r>
      <w:r w:rsidR="004C044F" w:rsidRPr="00E61E3C">
        <w:rPr>
          <w:rFonts w:hint="eastAsia"/>
        </w:rPr>
        <w:t>相关性（</w:t>
      </w:r>
      <w:r w:rsidR="004C044F" w:rsidRPr="00E61E3C">
        <w:rPr>
          <w:rFonts w:hint="eastAsia"/>
        </w:rPr>
        <w:t>Relevance</w:t>
      </w:r>
      <w:r w:rsidR="004C044F" w:rsidRPr="00E61E3C">
        <w:rPr>
          <w:rFonts w:hint="eastAsia"/>
        </w:rPr>
        <w:t>）、反应性（</w:t>
      </w:r>
      <w:r w:rsidR="004C044F" w:rsidRPr="00E61E3C">
        <w:rPr>
          <w:rFonts w:hint="eastAsia"/>
        </w:rPr>
        <w:t>Response</w:t>
      </w:r>
      <w:r w:rsidR="004C044F" w:rsidRPr="00E61E3C">
        <w:rPr>
          <w:rFonts w:hint="eastAsia"/>
        </w:rPr>
        <w:t>）、关系性（</w:t>
      </w:r>
      <w:r w:rsidR="004C044F" w:rsidRPr="00E61E3C">
        <w:rPr>
          <w:rFonts w:hint="eastAsia"/>
        </w:rPr>
        <w:t>Relationship</w:t>
      </w:r>
      <w:r w:rsidR="004C044F" w:rsidRPr="00E61E3C">
        <w:rPr>
          <w:rFonts w:hint="eastAsia"/>
        </w:rPr>
        <w:t>）和回报性（</w:t>
      </w:r>
      <w:r w:rsidR="004C044F" w:rsidRPr="00E61E3C">
        <w:rPr>
          <w:rFonts w:hint="eastAsia"/>
        </w:rPr>
        <w:t>Return</w:t>
      </w:r>
      <w:r w:rsidR="004C044F" w:rsidRPr="00E61E3C">
        <w:rPr>
          <w:rFonts w:hint="eastAsia"/>
        </w:rPr>
        <w:t>）</w:t>
      </w:r>
      <w:r w:rsidR="004C044F">
        <w:rPr>
          <w:rFonts w:hint="eastAsia"/>
        </w:rPr>
        <w:t>等</w:t>
      </w:r>
      <w:r w:rsidR="004C044F" w:rsidRPr="00E61E3C">
        <w:rPr>
          <w:rFonts w:hint="eastAsia"/>
        </w:rPr>
        <w:t>四个新要素</w:t>
      </w:r>
      <w:r w:rsidR="004C044F">
        <w:rPr>
          <w:rFonts w:hint="eastAsia"/>
        </w:rPr>
        <w:t>在</w:t>
      </w:r>
      <w:r w:rsidR="00E61E3C" w:rsidRPr="00E61E3C">
        <w:rPr>
          <w:rFonts w:hint="eastAsia"/>
        </w:rPr>
        <w:t>4R</w:t>
      </w:r>
      <w:r w:rsidR="004C044F">
        <w:rPr>
          <w:rFonts w:hint="eastAsia"/>
        </w:rPr>
        <w:t>营销理论中被重新定义。</w:t>
      </w:r>
      <w:r w:rsidR="00E61E3C" w:rsidRPr="00E61E3C">
        <w:rPr>
          <w:rFonts w:hint="eastAsia"/>
        </w:rPr>
        <w:t>产品和市场细分</w:t>
      </w:r>
      <w:r w:rsidR="004C044F">
        <w:rPr>
          <w:rFonts w:hint="eastAsia"/>
        </w:rPr>
        <w:t>是</w:t>
      </w:r>
      <w:r w:rsidR="004C044F" w:rsidRPr="00E61E3C">
        <w:rPr>
          <w:rFonts w:hint="eastAsia"/>
        </w:rPr>
        <w:t>传统营销</w:t>
      </w:r>
      <w:r w:rsidR="007D1BF6">
        <w:rPr>
          <w:rFonts w:hint="eastAsia"/>
        </w:rPr>
        <w:t>的</w:t>
      </w:r>
      <w:r w:rsidR="004C044F" w:rsidRPr="00E61E3C">
        <w:rPr>
          <w:rFonts w:hint="eastAsia"/>
        </w:rPr>
        <w:t>主要</w:t>
      </w:r>
      <w:r w:rsidR="004C044F">
        <w:rPr>
          <w:rFonts w:hint="eastAsia"/>
        </w:rPr>
        <w:t>纬度</w:t>
      </w:r>
      <w:r w:rsidR="00E61E3C" w:rsidRPr="00E61E3C">
        <w:rPr>
          <w:rFonts w:hint="eastAsia"/>
        </w:rPr>
        <w:t>，通过定价、分销和促销策略来促成交易。</w:t>
      </w:r>
      <w:r w:rsidR="004C044F" w:rsidRPr="00E61E3C">
        <w:rPr>
          <w:rFonts w:hint="eastAsia"/>
        </w:rPr>
        <w:t>而</w:t>
      </w:r>
      <w:r w:rsidR="004C044F">
        <w:t>4R</w:t>
      </w:r>
      <w:r w:rsidR="004C044F">
        <w:rPr>
          <w:rFonts w:hint="eastAsia"/>
        </w:rPr>
        <w:t>营销</w:t>
      </w:r>
      <w:r w:rsidR="004C044F" w:rsidRPr="00E61E3C">
        <w:rPr>
          <w:rFonts w:hint="eastAsia"/>
        </w:rPr>
        <w:t>将关系引入市场活动</w:t>
      </w:r>
      <w:r w:rsidR="004C044F">
        <w:rPr>
          <w:rFonts w:hint="eastAsia"/>
        </w:rPr>
        <w:t>中，成为</w:t>
      </w:r>
      <w:r w:rsidR="004C044F" w:rsidRPr="00E61E3C">
        <w:rPr>
          <w:rFonts w:hint="eastAsia"/>
        </w:rPr>
        <w:t>第三</w:t>
      </w:r>
      <w:r w:rsidR="004C044F">
        <w:rPr>
          <w:rFonts w:hint="eastAsia"/>
        </w:rPr>
        <w:t>个</w:t>
      </w:r>
      <w:r w:rsidR="004C044F" w:rsidRPr="00E61E3C">
        <w:rPr>
          <w:rFonts w:hint="eastAsia"/>
        </w:rPr>
        <w:t>维度</w:t>
      </w:r>
      <w:r w:rsidR="001D040F">
        <w:rPr>
          <w:rFonts w:hint="eastAsia"/>
        </w:rPr>
        <w:t>。</w:t>
      </w:r>
      <w:r w:rsidR="00E61E3C" w:rsidRPr="00E61E3C">
        <w:rPr>
          <w:rFonts w:hint="eastAsia"/>
        </w:rPr>
        <w:t>4R</w:t>
      </w:r>
      <w:r w:rsidR="00E61E3C" w:rsidRPr="00E61E3C">
        <w:rPr>
          <w:rFonts w:hint="eastAsia"/>
        </w:rPr>
        <w:t>则从</w:t>
      </w:r>
      <w:r w:rsidR="00E61E3C">
        <w:rPr>
          <w:rFonts w:hint="eastAsia"/>
        </w:rPr>
        <w:t>哲学</w:t>
      </w:r>
      <w:r w:rsidR="00E61E3C" w:rsidRPr="00E61E3C">
        <w:rPr>
          <w:rFonts w:hint="eastAsia"/>
        </w:rPr>
        <w:t>层面，为</w:t>
      </w:r>
      <w:r w:rsidR="001D040F">
        <w:rPr>
          <w:rFonts w:hint="eastAsia"/>
        </w:rPr>
        <w:t>市场</w:t>
      </w:r>
      <w:r w:rsidR="00E61E3C" w:rsidRPr="00E61E3C">
        <w:rPr>
          <w:rFonts w:hint="eastAsia"/>
        </w:rPr>
        <w:t>营销构建了</w:t>
      </w:r>
      <w:r w:rsidR="001D040F">
        <w:rPr>
          <w:rFonts w:hint="eastAsia"/>
        </w:rPr>
        <w:t>一个</w:t>
      </w:r>
      <w:r w:rsidR="00E61E3C" w:rsidRPr="00E61E3C">
        <w:rPr>
          <w:rFonts w:hint="eastAsia"/>
        </w:rPr>
        <w:t>新的</w:t>
      </w:r>
      <w:r w:rsidR="00E61E3C">
        <w:rPr>
          <w:rFonts w:hint="eastAsia"/>
        </w:rPr>
        <w:t>哲学</w:t>
      </w:r>
      <w:r w:rsidR="00E61E3C" w:rsidRPr="00E61E3C">
        <w:rPr>
          <w:rFonts w:hint="eastAsia"/>
        </w:rPr>
        <w:t>框架，</w:t>
      </w:r>
      <w:r w:rsidR="004C044F">
        <w:rPr>
          <w:rFonts w:hint="eastAsia"/>
        </w:rPr>
        <w:t>完全不同于</w:t>
      </w:r>
      <w:r w:rsidR="004C044F" w:rsidRPr="00E61E3C">
        <w:rPr>
          <w:rFonts w:hint="eastAsia"/>
        </w:rPr>
        <w:t>4P</w:t>
      </w:r>
      <w:r w:rsidR="004C044F" w:rsidRPr="00E61E3C">
        <w:rPr>
          <w:rFonts w:hint="eastAsia"/>
        </w:rPr>
        <w:t>和</w:t>
      </w:r>
      <w:r w:rsidR="004C044F" w:rsidRPr="00E61E3C">
        <w:rPr>
          <w:rFonts w:hint="eastAsia"/>
        </w:rPr>
        <w:t>4C</w:t>
      </w:r>
      <w:r w:rsidR="004C044F">
        <w:rPr>
          <w:rFonts w:hint="eastAsia"/>
        </w:rPr>
        <w:t>的功能层面</w:t>
      </w:r>
      <w:r w:rsidR="001D040F">
        <w:rPr>
          <w:rFonts w:hint="eastAsia"/>
        </w:rPr>
        <w:t>框架</w:t>
      </w:r>
      <w:r w:rsidR="004C044F">
        <w:rPr>
          <w:rFonts w:hint="eastAsia"/>
        </w:rPr>
        <w:t>。</w:t>
      </w:r>
      <w:r w:rsidR="001D040F" w:rsidRPr="001D040F">
        <w:rPr>
          <w:rFonts w:hint="eastAsia"/>
        </w:rPr>
        <w:t>以关系营销为基础的</w:t>
      </w:r>
      <w:r w:rsidR="001D040F" w:rsidRPr="001D040F">
        <w:rPr>
          <w:rFonts w:hint="eastAsia"/>
        </w:rPr>
        <w:t>4R</w:t>
      </w:r>
      <w:r w:rsidR="001D040F" w:rsidRPr="001D040F">
        <w:rPr>
          <w:rFonts w:hint="eastAsia"/>
        </w:rPr>
        <w:t>策略，在市场竞争激烈的环境中，注重企业利益的同时，也着眼于满足用户的需求。这种策略旨在建立和维护用户的忠诚度，追求与用户之间长期互惠的关系。它通过满足用户当前的需求来实现利润回报，并进一步通过预见和创造新的需求，加强了与用户之间的紧密联</w:t>
      </w:r>
      <w:r w:rsidR="00E61E3C" w:rsidRPr="00E61E3C">
        <w:rPr>
          <w:rFonts w:hint="eastAsia"/>
        </w:rPr>
        <w:t>系</w:t>
      </w:r>
      <w:r w:rsidR="00265FC2" w:rsidRPr="00BD6C41">
        <w:rPr>
          <w:vertAlign w:val="superscript"/>
        </w:rPr>
        <w:t>[</w:t>
      </w:r>
      <w:r w:rsidR="006043F4" w:rsidRPr="00BD6C41">
        <w:rPr>
          <w:rStyle w:val="aff2"/>
        </w:rPr>
        <w:endnoteReference w:id="11"/>
      </w:r>
      <w:r w:rsidR="00265FC2" w:rsidRPr="00BD6C41">
        <w:rPr>
          <w:vertAlign w:val="superscript"/>
        </w:rPr>
        <w:t>]</w:t>
      </w:r>
      <w:r w:rsidRPr="00BD6C41">
        <w:t>。</w:t>
      </w:r>
    </w:p>
    <w:p w14:paraId="7751B576" w14:textId="77777777" w:rsidR="00E10075" w:rsidRPr="002069DE" w:rsidRDefault="00E10075" w:rsidP="002069DE">
      <w:pPr>
        <w:pStyle w:val="5"/>
        <w:ind w:firstLine="480"/>
      </w:pPr>
      <w:r w:rsidRPr="002069DE">
        <w:t>全面营销</w:t>
      </w:r>
    </w:p>
    <w:p w14:paraId="5662E6BA" w14:textId="7D3FEFA1" w:rsidR="004235B5" w:rsidRDefault="004235B5" w:rsidP="0064497B">
      <w:pPr>
        <w:ind w:firstLine="480"/>
        <w:rPr>
          <w:rFonts w:cs="Times New Roman"/>
          <w:szCs w:val="24"/>
        </w:rPr>
      </w:pPr>
      <w:r w:rsidRPr="004235B5">
        <w:rPr>
          <w:rFonts w:cs="Times New Roman" w:hint="eastAsia"/>
          <w:szCs w:val="24"/>
        </w:rPr>
        <w:t>菲利普·科特勒首次在《营销管理》第</w:t>
      </w:r>
      <w:r w:rsidRPr="004235B5">
        <w:rPr>
          <w:rFonts w:cs="Times New Roman" w:hint="eastAsia"/>
          <w:szCs w:val="24"/>
        </w:rPr>
        <w:t>12</w:t>
      </w:r>
      <w:r w:rsidRPr="004235B5">
        <w:rPr>
          <w:rFonts w:cs="Times New Roman" w:hint="eastAsia"/>
          <w:szCs w:val="24"/>
        </w:rPr>
        <w:t>版中引入了全面营销理念，这一理念主张营销活动应全面渗透企业的各个层面，并以全局视角进行整合。它涵盖整合营销、关系营销、内部营销和社会责任营销等关键领域，目的在于提升市场活动的协同效应和战略深度。科特勒的全面营销观念适应了数字时代营销实践的新要求，为企业提供了一个更为宽广和深入的营销模式。</w:t>
      </w:r>
    </w:p>
    <w:p w14:paraId="2A8FD782" w14:textId="39D87D43" w:rsidR="00FB36B1" w:rsidRDefault="0064497B" w:rsidP="00014B9C">
      <w:pPr>
        <w:ind w:firstLine="480"/>
        <w:rPr>
          <w:rFonts w:cs="Times New Roman"/>
          <w:szCs w:val="24"/>
        </w:rPr>
      </w:pPr>
      <w:r w:rsidRPr="0064497B">
        <w:rPr>
          <w:rFonts w:cs="Times New Roman" w:hint="eastAsia"/>
          <w:szCs w:val="24"/>
        </w:rPr>
        <w:t>在《营销管理》的第</w:t>
      </w:r>
      <w:r w:rsidRPr="0064497B">
        <w:rPr>
          <w:rFonts w:cs="Times New Roman" w:hint="eastAsia"/>
          <w:szCs w:val="24"/>
        </w:rPr>
        <w:t>13</w:t>
      </w:r>
      <w:r w:rsidRPr="0064497B">
        <w:rPr>
          <w:rFonts w:cs="Times New Roman" w:hint="eastAsia"/>
          <w:szCs w:val="24"/>
        </w:rPr>
        <w:t>版中，</w:t>
      </w:r>
      <w:r>
        <w:rPr>
          <w:rFonts w:cs="Times New Roman" w:hint="eastAsia"/>
          <w:szCs w:val="24"/>
        </w:rPr>
        <w:t>“</w:t>
      </w:r>
      <w:r w:rsidRPr="0064497B">
        <w:rPr>
          <w:rFonts w:cs="Times New Roman" w:hint="eastAsia"/>
          <w:szCs w:val="24"/>
        </w:rPr>
        <w:t>全面营销</w:t>
      </w:r>
      <w:r>
        <w:rPr>
          <w:rFonts w:cs="Times New Roman" w:hint="eastAsia"/>
          <w:szCs w:val="24"/>
        </w:rPr>
        <w:t>”</w:t>
      </w:r>
      <w:r w:rsidR="00FB36B1" w:rsidRPr="00FB36B1">
        <w:rPr>
          <w:rFonts w:cs="Times New Roman" w:hint="eastAsia"/>
          <w:szCs w:val="24"/>
        </w:rPr>
        <w:t>的概念被进一步强化</w:t>
      </w:r>
      <w:r w:rsidR="00FB36B1">
        <w:rPr>
          <w:rFonts w:cs="Times New Roman" w:hint="eastAsia"/>
          <w:szCs w:val="24"/>
        </w:rPr>
        <w:t>和提升</w:t>
      </w:r>
      <w:r w:rsidR="00FB36B1" w:rsidRPr="00FB36B1">
        <w:rPr>
          <w:rFonts w:cs="Times New Roman" w:hint="eastAsia"/>
          <w:szCs w:val="24"/>
        </w:rPr>
        <w:t>。科特勒扩展了</w:t>
      </w:r>
      <w:r w:rsidR="004235B5">
        <w:rPr>
          <w:rFonts w:cs="Times New Roman" w:hint="eastAsia"/>
          <w:szCs w:val="24"/>
        </w:rPr>
        <w:t>12</w:t>
      </w:r>
      <w:r w:rsidR="00FB36B1" w:rsidRPr="00FB36B1">
        <w:rPr>
          <w:rFonts w:cs="Times New Roman" w:hint="eastAsia"/>
          <w:szCs w:val="24"/>
        </w:rPr>
        <w:t>版中</w:t>
      </w:r>
      <w:r w:rsidR="00FB36B1">
        <w:rPr>
          <w:rFonts w:cs="Times New Roman" w:hint="eastAsia"/>
          <w:szCs w:val="24"/>
        </w:rPr>
        <w:t>“</w:t>
      </w:r>
      <w:r w:rsidR="00FB36B1" w:rsidRPr="00FB36B1">
        <w:rPr>
          <w:rFonts w:cs="Times New Roman" w:hint="eastAsia"/>
          <w:szCs w:val="24"/>
        </w:rPr>
        <w:t>社会责任营销</w:t>
      </w:r>
      <w:r w:rsidR="00FB36B1">
        <w:rPr>
          <w:rFonts w:cs="Times New Roman" w:hint="eastAsia"/>
          <w:szCs w:val="24"/>
        </w:rPr>
        <w:t>”</w:t>
      </w:r>
      <w:r w:rsidR="00FB36B1" w:rsidRPr="00FB36B1">
        <w:rPr>
          <w:rFonts w:cs="Times New Roman" w:hint="eastAsia"/>
          <w:szCs w:val="24"/>
        </w:rPr>
        <w:t>的</w:t>
      </w:r>
      <w:r w:rsidR="004235B5">
        <w:rPr>
          <w:rFonts w:cs="Times New Roman" w:hint="eastAsia"/>
          <w:szCs w:val="24"/>
        </w:rPr>
        <w:t>概念</w:t>
      </w:r>
      <w:r w:rsidR="00FB36B1" w:rsidRPr="00FB36B1">
        <w:rPr>
          <w:rFonts w:cs="Times New Roman" w:hint="eastAsia"/>
          <w:szCs w:val="24"/>
        </w:rPr>
        <w:t>，</w:t>
      </w:r>
      <w:r w:rsidR="004235B5">
        <w:rPr>
          <w:rFonts w:cs="Times New Roman" w:hint="eastAsia"/>
          <w:szCs w:val="24"/>
        </w:rPr>
        <w:t>将其发展成</w:t>
      </w:r>
      <w:r w:rsidR="00FB36B1">
        <w:rPr>
          <w:rFonts w:cs="Times New Roman" w:hint="eastAsia"/>
          <w:szCs w:val="24"/>
        </w:rPr>
        <w:t>“</w:t>
      </w:r>
      <w:r w:rsidR="00FB36B1" w:rsidRPr="00FB36B1">
        <w:rPr>
          <w:rFonts w:cs="Times New Roman" w:hint="eastAsia"/>
          <w:szCs w:val="24"/>
        </w:rPr>
        <w:t>绩效营销</w:t>
      </w:r>
      <w:r w:rsidR="00FB36B1">
        <w:rPr>
          <w:rFonts w:cs="Times New Roman" w:hint="eastAsia"/>
          <w:szCs w:val="24"/>
        </w:rPr>
        <w:t>”</w:t>
      </w:r>
      <w:r w:rsidR="00FB36B1" w:rsidRPr="00FB36B1">
        <w:rPr>
          <w:rFonts w:cs="Times New Roman" w:hint="eastAsia"/>
          <w:szCs w:val="24"/>
        </w:rPr>
        <w:t>，</w:t>
      </w:r>
      <w:r w:rsidR="00FB36B1">
        <w:rPr>
          <w:rFonts w:cs="Times New Roman" w:hint="eastAsia"/>
          <w:szCs w:val="24"/>
        </w:rPr>
        <w:t>企业应从“</w:t>
      </w:r>
      <w:r w:rsidR="00FB36B1" w:rsidRPr="0064497B">
        <w:rPr>
          <w:rFonts w:cs="Times New Roman" w:hint="eastAsia"/>
          <w:szCs w:val="24"/>
        </w:rPr>
        <w:t>绩效营销</w:t>
      </w:r>
      <w:r w:rsidR="00FB36B1">
        <w:rPr>
          <w:rFonts w:cs="Times New Roman" w:hint="eastAsia"/>
          <w:szCs w:val="24"/>
        </w:rPr>
        <w:t>”</w:t>
      </w:r>
      <w:r w:rsidR="004235B5">
        <w:rPr>
          <w:rFonts w:cs="Times New Roman" w:hint="eastAsia"/>
          <w:szCs w:val="24"/>
        </w:rPr>
        <w:t>的技术层面上来分析营销策略的实际效果。</w:t>
      </w:r>
      <w:r w:rsidR="004235B5" w:rsidRPr="00FB36B1">
        <w:rPr>
          <w:rFonts w:cs="Times New Roman" w:hint="eastAsia"/>
          <w:szCs w:val="24"/>
        </w:rPr>
        <w:t>强调营销活动应从社会责任和财务绩效两方面双重评估</w:t>
      </w:r>
      <w:r w:rsidR="004235B5">
        <w:rPr>
          <w:rFonts w:cs="Times New Roman" w:hint="eastAsia"/>
          <w:szCs w:val="24"/>
        </w:rPr>
        <w:t>其有效性和责任性，</w:t>
      </w:r>
      <w:r>
        <w:rPr>
          <w:rFonts w:cs="Times New Roman" w:hint="eastAsia"/>
          <w:szCs w:val="24"/>
        </w:rPr>
        <w:t>“</w:t>
      </w:r>
      <w:r w:rsidRPr="0064497B">
        <w:rPr>
          <w:rFonts w:cs="Times New Roman" w:hint="eastAsia"/>
          <w:szCs w:val="24"/>
        </w:rPr>
        <w:t>全面营销</w:t>
      </w:r>
      <w:r>
        <w:rPr>
          <w:rFonts w:cs="Times New Roman" w:hint="eastAsia"/>
          <w:szCs w:val="24"/>
        </w:rPr>
        <w:t>”</w:t>
      </w:r>
      <w:r w:rsidRPr="0064497B">
        <w:rPr>
          <w:rFonts w:cs="Times New Roman" w:hint="eastAsia"/>
          <w:szCs w:val="24"/>
        </w:rPr>
        <w:t>的提出，</w:t>
      </w:r>
      <w:r w:rsidR="004235B5">
        <w:rPr>
          <w:rFonts w:cs="Times New Roman" w:hint="eastAsia"/>
          <w:szCs w:val="24"/>
        </w:rPr>
        <w:t>不但</w:t>
      </w:r>
      <w:r w:rsidRPr="0064497B">
        <w:rPr>
          <w:rFonts w:cs="Times New Roman" w:hint="eastAsia"/>
          <w:szCs w:val="24"/>
        </w:rPr>
        <w:t>是对</w:t>
      </w:r>
      <w:r>
        <w:rPr>
          <w:rFonts w:cs="Times New Roman" w:hint="eastAsia"/>
          <w:szCs w:val="24"/>
        </w:rPr>
        <w:t>“</w:t>
      </w:r>
      <w:r w:rsidRPr="0064497B">
        <w:rPr>
          <w:rFonts w:cs="Times New Roman" w:hint="eastAsia"/>
          <w:szCs w:val="24"/>
        </w:rPr>
        <w:t>社会营销</w:t>
      </w:r>
      <w:r>
        <w:rPr>
          <w:rFonts w:cs="Times New Roman" w:hint="eastAsia"/>
          <w:szCs w:val="24"/>
        </w:rPr>
        <w:t>”观</w:t>
      </w:r>
      <w:r w:rsidRPr="0064497B">
        <w:rPr>
          <w:rFonts w:cs="Times New Roman" w:hint="eastAsia"/>
          <w:szCs w:val="24"/>
        </w:rPr>
        <w:t>念的</w:t>
      </w:r>
      <w:r>
        <w:rPr>
          <w:rFonts w:cs="Times New Roman" w:hint="eastAsia"/>
          <w:szCs w:val="24"/>
        </w:rPr>
        <w:t>完善</w:t>
      </w:r>
      <w:r w:rsidRPr="0064497B">
        <w:rPr>
          <w:rFonts w:cs="Times New Roman" w:hint="eastAsia"/>
          <w:szCs w:val="24"/>
        </w:rPr>
        <w:t>和</w:t>
      </w:r>
      <w:r>
        <w:rPr>
          <w:rFonts w:cs="Times New Roman" w:hint="eastAsia"/>
          <w:szCs w:val="24"/>
        </w:rPr>
        <w:t>补充</w:t>
      </w:r>
      <w:r w:rsidRPr="0064497B">
        <w:rPr>
          <w:rFonts w:cs="Times New Roman" w:hint="eastAsia"/>
          <w:szCs w:val="24"/>
        </w:rPr>
        <w:t>，</w:t>
      </w:r>
      <w:r w:rsidR="004235B5">
        <w:rPr>
          <w:rFonts w:cs="Times New Roman" w:hint="eastAsia"/>
          <w:szCs w:val="24"/>
        </w:rPr>
        <w:t>而且是</w:t>
      </w:r>
      <w:r w:rsidRPr="0064497B">
        <w:rPr>
          <w:rFonts w:cs="Times New Roman" w:hint="eastAsia"/>
          <w:szCs w:val="24"/>
        </w:rPr>
        <w:t>推动可持续发展的营销理念</w:t>
      </w:r>
      <w:r w:rsidR="00BC7506" w:rsidRPr="00BC7506">
        <w:rPr>
          <w:rFonts w:cs="Times New Roman"/>
          <w:szCs w:val="24"/>
          <w:vertAlign w:val="superscript"/>
        </w:rPr>
        <w:t>[</w:t>
      </w:r>
      <w:r w:rsidR="00D313EC" w:rsidRPr="00BC7506">
        <w:rPr>
          <w:rStyle w:val="aff2"/>
          <w:rFonts w:cs="Times New Roman"/>
          <w:szCs w:val="24"/>
        </w:rPr>
        <w:endnoteReference w:id="12"/>
      </w:r>
      <w:r w:rsidR="00BC7506" w:rsidRPr="00BC7506">
        <w:rPr>
          <w:rFonts w:cs="Times New Roman"/>
          <w:szCs w:val="24"/>
          <w:vertAlign w:val="superscript"/>
        </w:rPr>
        <w:t>]</w:t>
      </w:r>
      <w:r w:rsidR="00E10075" w:rsidRPr="00CC3FFB">
        <w:rPr>
          <w:rFonts w:cs="Times New Roman"/>
          <w:szCs w:val="24"/>
        </w:rPr>
        <w:t>。</w:t>
      </w:r>
    </w:p>
    <w:p w14:paraId="290D6040" w14:textId="11E36384" w:rsidR="003F7B44" w:rsidRDefault="003F7B44" w:rsidP="003F7B44">
      <w:pPr>
        <w:pStyle w:val="30"/>
        <w:spacing w:before="163"/>
      </w:pPr>
      <w:bookmarkStart w:id="37" w:name="_Toc184239554"/>
      <w:r>
        <w:t>STP</w:t>
      </w:r>
      <w:r>
        <w:rPr>
          <w:rFonts w:hint="eastAsia"/>
        </w:rPr>
        <w:t>理论</w:t>
      </w:r>
      <w:bookmarkEnd w:id="37"/>
      <w:r w:rsidRPr="00357AAF">
        <w:fldChar w:fldCharType="begin"/>
      </w:r>
      <w:r w:rsidRPr="00357AAF">
        <w:instrText xml:space="preserve"> TC "</w:instrText>
      </w:r>
      <w:bookmarkStart w:id="38" w:name="_Toc184239453"/>
      <w:r w:rsidR="008E4549" w:rsidRPr="008E4549">
        <w:instrText>2</w:instrText>
      </w:r>
      <w:r w:rsidR="00473339">
        <w:instrText>.</w:instrText>
      </w:r>
      <w:r w:rsidR="00194B59">
        <w:rPr>
          <w:rFonts w:hint="eastAsia"/>
        </w:rPr>
        <w:instrText xml:space="preserve"> </w:instrText>
      </w:r>
      <w:r w:rsidR="008E4549" w:rsidRPr="008E4549">
        <w:instrText>STP Theory</w:instrText>
      </w:r>
      <w:bookmarkEnd w:id="38"/>
      <w:r w:rsidRPr="00357AAF">
        <w:instrText xml:space="preserve">" \l 3 </w:instrText>
      </w:r>
      <w:r w:rsidRPr="00357AAF">
        <w:fldChar w:fldCharType="end"/>
      </w:r>
    </w:p>
    <w:p w14:paraId="01324568" w14:textId="5AB47CDA" w:rsidR="003F7B44" w:rsidRPr="00CC3FFB" w:rsidRDefault="001945AF" w:rsidP="00380EE0">
      <w:pPr>
        <w:ind w:firstLine="480"/>
        <w:rPr>
          <w:rFonts w:cs="Times New Roman"/>
          <w:szCs w:val="24"/>
        </w:rPr>
      </w:pPr>
      <w:r w:rsidRPr="001945AF">
        <w:rPr>
          <w:rFonts w:cs="Times New Roman" w:hint="eastAsia"/>
          <w:szCs w:val="24"/>
        </w:rPr>
        <w:t>市场细分的概念</w:t>
      </w:r>
      <w:r w:rsidR="00093D8C">
        <w:rPr>
          <w:rFonts w:cs="Times New Roman" w:hint="eastAsia"/>
          <w:szCs w:val="24"/>
        </w:rPr>
        <w:t>是</w:t>
      </w:r>
      <w:r w:rsidR="007C2709">
        <w:rPr>
          <w:rFonts w:cs="Times New Roman" w:hint="eastAsia"/>
          <w:szCs w:val="24"/>
        </w:rPr>
        <w:t>1956</w:t>
      </w:r>
      <w:r w:rsidR="007C2709">
        <w:rPr>
          <w:rFonts w:cs="Times New Roman" w:hint="eastAsia"/>
          <w:szCs w:val="24"/>
        </w:rPr>
        <w:t>年</w:t>
      </w:r>
      <w:r w:rsidRPr="001945AF">
        <w:rPr>
          <w:rFonts w:cs="Times New Roman" w:hint="eastAsia"/>
          <w:szCs w:val="24"/>
        </w:rPr>
        <w:t>由</w:t>
      </w:r>
      <w:r w:rsidRPr="008D2EA4">
        <w:rPr>
          <w:rFonts w:cs="Times New Roman" w:hint="eastAsia"/>
          <w:szCs w:val="24"/>
        </w:rPr>
        <w:t>著名</w:t>
      </w:r>
      <w:r w:rsidRPr="001945AF">
        <w:rPr>
          <w:rFonts w:cs="Times New Roman" w:hint="eastAsia"/>
          <w:szCs w:val="24"/>
        </w:rPr>
        <w:t>营销学者温德尔·史密斯提出。菲利普·科特勒</w:t>
      </w:r>
      <w:r w:rsidR="00093D8C">
        <w:rPr>
          <w:rFonts w:cs="Times New Roman" w:hint="eastAsia"/>
          <w:szCs w:val="24"/>
        </w:rPr>
        <w:t>随后</w:t>
      </w:r>
      <w:r w:rsidRPr="001945AF">
        <w:rPr>
          <w:rFonts w:cs="Times New Roman" w:hint="eastAsia"/>
          <w:szCs w:val="24"/>
        </w:rPr>
        <w:t>对这一理念进行了深入研究并加以完善，发展</w:t>
      </w:r>
      <w:r w:rsidR="00093D8C">
        <w:rPr>
          <w:rFonts w:cs="Times New Roman" w:hint="eastAsia"/>
          <w:szCs w:val="24"/>
        </w:rPr>
        <w:t>成</w:t>
      </w:r>
      <w:r w:rsidRPr="001945AF">
        <w:rPr>
          <w:rFonts w:cs="Times New Roman" w:hint="eastAsia"/>
          <w:szCs w:val="24"/>
        </w:rPr>
        <w:t>STP</w:t>
      </w:r>
      <w:r w:rsidR="00380EE0">
        <w:rPr>
          <w:rFonts w:cs="Times New Roman" w:hint="eastAsia"/>
          <w:szCs w:val="24"/>
        </w:rPr>
        <w:t>理论</w:t>
      </w:r>
      <w:r w:rsidRPr="001945AF">
        <w:rPr>
          <w:rFonts w:cs="Times New Roman" w:hint="eastAsia"/>
          <w:szCs w:val="24"/>
        </w:rPr>
        <w:t>。目标市场</w:t>
      </w:r>
      <w:r w:rsidR="00380EE0">
        <w:rPr>
          <w:rFonts w:cs="Times New Roman" w:hint="eastAsia"/>
          <w:szCs w:val="24"/>
        </w:rPr>
        <w:t>理论</w:t>
      </w:r>
      <w:r w:rsidR="00C57064">
        <w:rPr>
          <w:rFonts w:cs="Times New Roman" w:hint="eastAsia"/>
          <w:szCs w:val="24"/>
        </w:rPr>
        <w:t>即</w:t>
      </w:r>
      <w:r w:rsidR="00C57064">
        <w:rPr>
          <w:rFonts w:cs="Times New Roman" w:hint="eastAsia"/>
          <w:szCs w:val="24"/>
        </w:rPr>
        <w:lastRenderedPageBreak/>
        <w:t>STP</w:t>
      </w:r>
      <w:r w:rsidR="00C57064">
        <w:rPr>
          <w:rFonts w:cs="Times New Roman" w:hint="eastAsia"/>
          <w:szCs w:val="24"/>
        </w:rPr>
        <w:t>理论</w:t>
      </w:r>
      <w:r w:rsidRPr="001945AF">
        <w:rPr>
          <w:rFonts w:cs="Times New Roman" w:hint="eastAsia"/>
          <w:szCs w:val="24"/>
        </w:rPr>
        <w:t>，由三个关键要素组成：市场细分（</w:t>
      </w:r>
      <w:r w:rsidRPr="001945AF">
        <w:rPr>
          <w:rFonts w:cs="Times New Roman" w:hint="eastAsia"/>
          <w:szCs w:val="24"/>
        </w:rPr>
        <w:t>Segmenting</w:t>
      </w:r>
      <w:r w:rsidRPr="001945AF">
        <w:rPr>
          <w:rFonts w:cs="Times New Roman" w:hint="eastAsia"/>
          <w:szCs w:val="24"/>
        </w:rPr>
        <w:t>）、目标市场选择（</w:t>
      </w:r>
      <w:r w:rsidRPr="001945AF">
        <w:rPr>
          <w:rFonts w:cs="Times New Roman" w:hint="eastAsia"/>
          <w:szCs w:val="24"/>
        </w:rPr>
        <w:t>Targeting</w:t>
      </w:r>
      <w:r w:rsidRPr="001945AF">
        <w:rPr>
          <w:rFonts w:cs="Times New Roman" w:hint="eastAsia"/>
          <w:szCs w:val="24"/>
        </w:rPr>
        <w:t>）和市场定位（</w:t>
      </w:r>
      <w:r w:rsidRPr="001945AF">
        <w:rPr>
          <w:rFonts w:cs="Times New Roman" w:hint="eastAsia"/>
          <w:szCs w:val="24"/>
        </w:rPr>
        <w:t>Positioning</w:t>
      </w:r>
      <w:r w:rsidRPr="001945AF">
        <w:rPr>
          <w:rFonts w:cs="Times New Roman" w:hint="eastAsia"/>
          <w:szCs w:val="24"/>
        </w:rPr>
        <w:t>），</w:t>
      </w:r>
      <w:r w:rsidR="00C57064">
        <w:rPr>
          <w:rFonts w:cs="Times New Roman" w:hint="eastAsia"/>
          <w:szCs w:val="24"/>
        </w:rPr>
        <w:t>是</w:t>
      </w:r>
      <w:r w:rsidRPr="001945AF">
        <w:rPr>
          <w:rFonts w:cs="Times New Roman" w:hint="eastAsia"/>
          <w:szCs w:val="24"/>
        </w:rPr>
        <w:t>战略性营销的</w:t>
      </w:r>
      <w:r w:rsidR="00B237D8">
        <w:rPr>
          <w:rFonts w:cs="Times New Roman" w:hint="eastAsia"/>
          <w:szCs w:val="24"/>
        </w:rPr>
        <w:t>核心内容</w:t>
      </w:r>
      <w:r w:rsidR="00B237D8" w:rsidRPr="00B237D8">
        <w:rPr>
          <w:rFonts w:cs="Times New Roman"/>
          <w:szCs w:val="24"/>
          <w:vertAlign w:val="superscript"/>
        </w:rPr>
        <w:t>[</w:t>
      </w:r>
      <w:r w:rsidR="00380EE0" w:rsidRPr="00B237D8">
        <w:rPr>
          <w:rStyle w:val="aff2"/>
          <w:rFonts w:cs="Times New Roman"/>
          <w:szCs w:val="24"/>
        </w:rPr>
        <w:endnoteReference w:id="13"/>
      </w:r>
      <w:r w:rsidR="00B237D8" w:rsidRPr="00B237D8">
        <w:rPr>
          <w:rFonts w:cs="Times New Roman"/>
          <w:szCs w:val="24"/>
          <w:vertAlign w:val="superscript"/>
        </w:rPr>
        <w:t>]</w:t>
      </w:r>
      <w:r w:rsidR="003F7B44" w:rsidRPr="005A7F63">
        <w:rPr>
          <w:rFonts w:cs="Times New Roman"/>
          <w:szCs w:val="24"/>
        </w:rPr>
        <w:t>。</w:t>
      </w:r>
    </w:p>
    <w:p w14:paraId="61873655" w14:textId="6DFB12CD" w:rsidR="008D2EA4" w:rsidRPr="00CC3FFB" w:rsidRDefault="003F7B44" w:rsidP="00B45A26">
      <w:pPr>
        <w:ind w:firstLine="480"/>
        <w:rPr>
          <w:rFonts w:cs="Times New Roman"/>
          <w:szCs w:val="24"/>
        </w:rPr>
      </w:pPr>
      <w:r w:rsidRPr="00CC3FFB">
        <w:rPr>
          <w:rFonts w:cs="Times New Roman"/>
          <w:szCs w:val="24"/>
        </w:rPr>
        <w:t>市场细分</w:t>
      </w:r>
      <w:r w:rsidR="00815BB0">
        <w:rPr>
          <w:rFonts w:cs="Times New Roman"/>
          <w:szCs w:val="24"/>
        </w:rPr>
        <w:t>（</w:t>
      </w:r>
      <w:r w:rsidRPr="00CC3FFB">
        <w:rPr>
          <w:rFonts w:cs="Times New Roman"/>
          <w:szCs w:val="24"/>
        </w:rPr>
        <w:t>Segmenting</w:t>
      </w:r>
      <w:r w:rsidR="00815BB0">
        <w:rPr>
          <w:rFonts w:cs="Times New Roman"/>
          <w:szCs w:val="24"/>
        </w:rPr>
        <w:t>）</w:t>
      </w:r>
      <w:r w:rsidR="008D2EA4">
        <w:rPr>
          <w:rFonts w:cs="Times New Roman" w:hint="eastAsia"/>
          <w:szCs w:val="24"/>
        </w:rPr>
        <w:t>。</w:t>
      </w:r>
      <w:r w:rsidRPr="00CC3FFB">
        <w:rPr>
          <w:rFonts w:cs="Times New Roman"/>
          <w:szCs w:val="24"/>
        </w:rPr>
        <w:t>市场细分</w:t>
      </w:r>
      <w:r w:rsidR="00122CDF">
        <w:rPr>
          <w:rFonts w:cs="Times New Roman" w:hint="eastAsia"/>
          <w:szCs w:val="24"/>
        </w:rPr>
        <w:t>是指企业</w:t>
      </w:r>
      <w:r w:rsidR="00B45A26" w:rsidRPr="00B45A26">
        <w:rPr>
          <w:rFonts w:cs="Times New Roman" w:hint="eastAsia"/>
          <w:szCs w:val="24"/>
        </w:rPr>
        <w:t>根据消费者的不同需求和欲望、购买行为和购买习惯等方面的差异，将一个广阔的市场整体划分为若干具有共同特征的子市场的过程</w:t>
      </w:r>
      <w:r w:rsidR="00F05669">
        <w:rPr>
          <w:rFonts w:cs="Times New Roman" w:hint="eastAsia"/>
          <w:szCs w:val="24"/>
        </w:rPr>
        <w:t>，</w:t>
      </w:r>
      <w:r w:rsidR="00122CDF">
        <w:rPr>
          <w:rFonts w:cs="Times New Roman" w:hint="eastAsia"/>
          <w:szCs w:val="24"/>
        </w:rPr>
        <w:t>市场细分</w:t>
      </w:r>
      <w:r w:rsidRPr="00CC3FFB">
        <w:rPr>
          <w:rFonts w:cs="Times New Roman"/>
          <w:szCs w:val="24"/>
        </w:rPr>
        <w:t>是</w:t>
      </w:r>
      <w:r w:rsidR="00122CDF">
        <w:rPr>
          <w:rFonts w:cs="Times New Roman" w:hint="eastAsia"/>
          <w:szCs w:val="24"/>
        </w:rPr>
        <w:t>确定</w:t>
      </w:r>
      <w:r w:rsidRPr="00CC3FFB">
        <w:rPr>
          <w:rFonts w:cs="Times New Roman"/>
          <w:szCs w:val="24"/>
        </w:rPr>
        <w:t>目标市场</w:t>
      </w:r>
      <w:r w:rsidR="00122CDF">
        <w:rPr>
          <w:rFonts w:cs="Times New Roman" w:hint="eastAsia"/>
          <w:szCs w:val="24"/>
        </w:rPr>
        <w:t>前提</w:t>
      </w:r>
      <w:r w:rsidRPr="00CC3FFB">
        <w:rPr>
          <w:rFonts w:cs="Times New Roman"/>
          <w:szCs w:val="24"/>
        </w:rPr>
        <w:t>。常见的市场细</w:t>
      </w:r>
      <w:r w:rsidRPr="007C2709">
        <w:rPr>
          <w:rFonts w:cs="Times New Roman"/>
          <w:szCs w:val="24"/>
        </w:rPr>
        <w:t>分方法有四种：消费行为细分法</w:t>
      </w:r>
      <w:r w:rsidR="0086528C">
        <w:rPr>
          <w:rStyle w:val="afff"/>
          <w:rFonts w:cs="Times New Roman"/>
          <w:szCs w:val="24"/>
        </w:rPr>
        <w:footnoteReference w:id="8"/>
      </w:r>
      <w:r w:rsidRPr="007C2709">
        <w:rPr>
          <w:rFonts w:cs="Times New Roman"/>
          <w:szCs w:val="24"/>
        </w:rPr>
        <w:t>、</w:t>
      </w:r>
      <w:r w:rsidR="007C2709" w:rsidRPr="007C2709">
        <w:rPr>
          <w:rFonts w:cs="Times New Roman"/>
          <w:szCs w:val="24"/>
        </w:rPr>
        <w:t>人文因素细分法</w:t>
      </w:r>
      <w:r w:rsidR="0086528C">
        <w:rPr>
          <w:rStyle w:val="afff"/>
          <w:rFonts w:cs="Times New Roman"/>
          <w:szCs w:val="24"/>
        </w:rPr>
        <w:footnoteReference w:id="9"/>
      </w:r>
      <w:r w:rsidR="007C2709" w:rsidRPr="007C2709">
        <w:rPr>
          <w:rFonts w:cs="Times New Roman"/>
          <w:szCs w:val="24"/>
        </w:rPr>
        <w:t>、</w:t>
      </w:r>
      <w:r w:rsidRPr="007C2709">
        <w:rPr>
          <w:rFonts w:cs="Times New Roman"/>
          <w:szCs w:val="24"/>
        </w:rPr>
        <w:t>地理因素细分法</w:t>
      </w:r>
      <w:r w:rsidR="0086528C">
        <w:rPr>
          <w:rStyle w:val="afff"/>
          <w:rFonts w:cs="Times New Roman"/>
          <w:szCs w:val="24"/>
        </w:rPr>
        <w:footnoteReference w:id="10"/>
      </w:r>
      <w:r w:rsidRPr="007C2709">
        <w:rPr>
          <w:rFonts w:cs="Times New Roman"/>
          <w:szCs w:val="24"/>
        </w:rPr>
        <w:t>、利益因素细分法</w:t>
      </w:r>
      <w:r w:rsidR="0086528C">
        <w:rPr>
          <w:rStyle w:val="afff"/>
          <w:rFonts w:cs="Times New Roman"/>
          <w:szCs w:val="24"/>
        </w:rPr>
        <w:footnoteReference w:id="11"/>
      </w:r>
      <w:r w:rsidRPr="007C2709">
        <w:rPr>
          <w:rFonts w:cs="Times New Roman"/>
          <w:szCs w:val="24"/>
        </w:rPr>
        <w:t>。</w:t>
      </w:r>
    </w:p>
    <w:p w14:paraId="53301302" w14:textId="2ACA7E8B" w:rsidR="007D6065" w:rsidRPr="00CC3FFB" w:rsidRDefault="003F7B44" w:rsidP="007D6065">
      <w:pPr>
        <w:ind w:firstLine="480"/>
        <w:rPr>
          <w:rFonts w:cs="Times New Roman"/>
          <w:szCs w:val="24"/>
        </w:rPr>
      </w:pPr>
      <w:r w:rsidRPr="00CC3FFB">
        <w:rPr>
          <w:rFonts w:cs="Times New Roman"/>
          <w:szCs w:val="24"/>
        </w:rPr>
        <w:t>确定目标市场</w:t>
      </w:r>
      <w:r w:rsidR="00815BB0">
        <w:rPr>
          <w:rFonts w:cs="Times New Roman"/>
          <w:szCs w:val="24"/>
        </w:rPr>
        <w:t>（</w:t>
      </w:r>
      <w:r w:rsidRPr="00CC3FFB">
        <w:rPr>
          <w:rFonts w:cs="Times New Roman"/>
          <w:szCs w:val="24"/>
        </w:rPr>
        <w:t>Targeting</w:t>
      </w:r>
      <w:r w:rsidR="00815BB0">
        <w:rPr>
          <w:rFonts w:cs="Times New Roman"/>
          <w:szCs w:val="24"/>
        </w:rPr>
        <w:t>）</w:t>
      </w:r>
      <w:r w:rsidR="007D6065">
        <w:rPr>
          <w:rFonts w:cs="Times New Roman" w:hint="eastAsia"/>
          <w:szCs w:val="24"/>
        </w:rPr>
        <w:t>。</w:t>
      </w:r>
      <w:r w:rsidR="007D6065" w:rsidRPr="007D6065">
        <w:rPr>
          <w:rFonts w:cs="Times New Roman" w:hint="eastAsia"/>
          <w:szCs w:val="24"/>
        </w:rPr>
        <w:t>企业</w:t>
      </w:r>
      <w:r w:rsidR="00C4497E">
        <w:rPr>
          <w:rFonts w:cs="Times New Roman" w:hint="eastAsia"/>
          <w:szCs w:val="24"/>
        </w:rPr>
        <w:t>以</w:t>
      </w:r>
      <w:r w:rsidR="007D6065" w:rsidRPr="007D6065">
        <w:rPr>
          <w:rFonts w:cs="Times New Roman" w:hint="eastAsia"/>
          <w:szCs w:val="24"/>
        </w:rPr>
        <w:t>细分市场所展现的吸引力</w:t>
      </w:r>
      <w:r w:rsidR="00C4497E">
        <w:rPr>
          <w:rFonts w:cs="Times New Roman" w:hint="eastAsia"/>
          <w:szCs w:val="24"/>
        </w:rPr>
        <w:t>大小为依据</w:t>
      </w:r>
      <w:r w:rsidR="007D6065" w:rsidRPr="007D6065">
        <w:rPr>
          <w:rFonts w:cs="Times New Roman" w:hint="eastAsia"/>
          <w:szCs w:val="24"/>
        </w:rPr>
        <w:t>，经过综合</w:t>
      </w:r>
      <w:r w:rsidR="00FD3136">
        <w:rPr>
          <w:rFonts w:cs="Times New Roman" w:hint="eastAsia"/>
          <w:szCs w:val="24"/>
        </w:rPr>
        <w:t>分析</w:t>
      </w:r>
      <w:r w:rsidR="007D6065" w:rsidRPr="007D6065">
        <w:rPr>
          <w:rFonts w:cs="Times New Roman" w:hint="eastAsia"/>
          <w:szCs w:val="24"/>
        </w:rPr>
        <w:t>和评估，决定进入</w:t>
      </w:r>
      <w:r w:rsidR="007D6065">
        <w:rPr>
          <w:rFonts w:cs="Times New Roman" w:hint="eastAsia"/>
          <w:szCs w:val="24"/>
        </w:rPr>
        <w:t>最合适的</w:t>
      </w:r>
      <w:r w:rsidR="007D6065" w:rsidRPr="007D6065">
        <w:rPr>
          <w:rFonts w:cs="Times New Roman" w:hint="eastAsia"/>
          <w:szCs w:val="24"/>
        </w:rPr>
        <w:t>市场。在明确了特定的细分市场后，企业将筛选出目标客户群体</w:t>
      </w:r>
      <w:r w:rsidR="00FD3136">
        <w:rPr>
          <w:rFonts w:cs="Times New Roman" w:hint="eastAsia"/>
          <w:szCs w:val="24"/>
        </w:rPr>
        <w:t>，这有助于企业迅速</w:t>
      </w:r>
      <w:r w:rsidR="00984A46">
        <w:rPr>
          <w:rFonts w:cs="Times New Roman" w:hint="eastAsia"/>
          <w:szCs w:val="24"/>
        </w:rPr>
        <w:t>识别并</w:t>
      </w:r>
      <w:r w:rsidR="00FD3136">
        <w:rPr>
          <w:rFonts w:cs="Times New Roman" w:hint="eastAsia"/>
          <w:szCs w:val="24"/>
        </w:rPr>
        <w:t>抓住商业机会。</w:t>
      </w:r>
    </w:p>
    <w:p w14:paraId="5D0FD467" w14:textId="0D6EA103" w:rsidR="00A54FE2" w:rsidRDefault="003F7B44" w:rsidP="00A54FE2">
      <w:pPr>
        <w:pStyle w:val="-"/>
      </w:pPr>
      <w:r w:rsidRPr="00CC3FFB">
        <w:t>定位</w:t>
      </w:r>
      <w:r w:rsidR="00815BB0">
        <w:t>（</w:t>
      </w:r>
      <w:r w:rsidRPr="00CC3FFB">
        <w:t>Positioning</w:t>
      </w:r>
      <w:r w:rsidR="00815BB0">
        <w:t>）</w:t>
      </w:r>
      <w:r w:rsidRPr="00CC3FFB">
        <w:t>，</w:t>
      </w:r>
      <w:r w:rsidR="00A54FE2" w:rsidRPr="00A54FE2">
        <w:rPr>
          <w:rFonts w:hint="eastAsia"/>
        </w:rPr>
        <w:t>市场定位是一种战略行为，企业通过评估自身的优势和市场的竞争格局，明确其产品或服务在目标消费者心中所占据的独特地位。通过精心策划的市场营销沟通，企业旨在客户心目中建立一种独特的品牌形象，这不仅帮助产品在众多竞争品牌中被区分开来，而且确保企业能够在市场竞争中获得优势。</w:t>
      </w:r>
    </w:p>
    <w:p w14:paraId="33C1D724" w14:textId="62D00535" w:rsidR="00D14FD0" w:rsidRDefault="007D6065" w:rsidP="007D6065">
      <w:pPr>
        <w:ind w:firstLine="480"/>
        <w:rPr>
          <w:rFonts w:cs="Times New Roman"/>
          <w:szCs w:val="24"/>
        </w:rPr>
      </w:pPr>
      <w:r w:rsidRPr="007D6065">
        <w:rPr>
          <w:rFonts w:cs="Times New Roman" w:hint="eastAsia"/>
          <w:szCs w:val="24"/>
        </w:rPr>
        <w:t>通过</w:t>
      </w:r>
      <w:r>
        <w:rPr>
          <w:rFonts w:cs="Times New Roman" w:hint="eastAsia"/>
          <w:szCs w:val="24"/>
        </w:rPr>
        <w:t>运用</w:t>
      </w:r>
      <w:r w:rsidR="00D14FD0">
        <w:rPr>
          <w:rFonts w:cs="Times New Roman" w:hint="eastAsia"/>
          <w:szCs w:val="24"/>
        </w:rPr>
        <w:t>市场细分</w:t>
      </w:r>
      <w:r w:rsidRPr="007D6065">
        <w:rPr>
          <w:rFonts w:cs="Times New Roman" w:hint="eastAsia"/>
          <w:szCs w:val="24"/>
        </w:rPr>
        <w:t>战略，</w:t>
      </w:r>
      <w:r w:rsidR="00D14FD0">
        <w:rPr>
          <w:rFonts w:cs="Times New Roman" w:hint="eastAsia"/>
          <w:szCs w:val="24"/>
        </w:rPr>
        <w:t>企业可以更快的发掘市场机会，调配企业优势资源开拓目标市场</w:t>
      </w:r>
      <w:r w:rsidR="00A54FE2">
        <w:rPr>
          <w:rFonts w:cs="Times New Roman" w:hint="eastAsia"/>
          <w:szCs w:val="24"/>
        </w:rPr>
        <w:t>；更快地</w:t>
      </w:r>
      <w:r w:rsidR="00D14FD0">
        <w:rPr>
          <w:rFonts w:cs="Times New Roman" w:hint="eastAsia"/>
          <w:szCs w:val="24"/>
        </w:rPr>
        <w:t>根据目标市场的特点和变化，及时的调整营销策略，从而保持在市场竞争的持续优势。</w:t>
      </w:r>
    </w:p>
    <w:p w14:paraId="45A675FB" w14:textId="79DD5E2B" w:rsidR="001842FF" w:rsidRDefault="008B7E04" w:rsidP="00EE0F22">
      <w:pPr>
        <w:pStyle w:val="30"/>
        <w:spacing w:before="163"/>
      </w:pPr>
      <w:bookmarkStart w:id="39" w:name="_Toc184239555"/>
      <w:r>
        <w:rPr>
          <w:rFonts w:hint="eastAsia"/>
        </w:rPr>
        <w:t>7</w:t>
      </w:r>
      <w:r>
        <w:t>Ps</w:t>
      </w:r>
      <w:r>
        <w:rPr>
          <w:rFonts w:hint="eastAsia"/>
        </w:rPr>
        <w:t>营销理论</w:t>
      </w:r>
      <w:bookmarkEnd w:id="39"/>
      <w:r w:rsidR="00256F96" w:rsidRPr="00357AAF">
        <w:fldChar w:fldCharType="begin"/>
      </w:r>
      <w:r w:rsidR="00256F96" w:rsidRPr="00357AAF">
        <w:instrText xml:space="preserve"> TC "</w:instrText>
      </w:r>
      <w:bookmarkStart w:id="40" w:name="_Toc184239454"/>
      <w:r w:rsidR="00841D55" w:rsidRPr="00841D55">
        <w:instrText>3</w:instrText>
      </w:r>
      <w:r w:rsidR="00473339">
        <w:instrText>.</w:instrText>
      </w:r>
      <w:r w:rsidR="00841D55" w:rsidRPr="00841D55">
        <w:instrText xml:space="preserve"> </w:instrText>
      </w:r>
      <w:r w:rsidR="001945AF" w:rsidRPr="001945AF">
        <w:instrText>The Marketing Theory of 7Ps</w:instrText>
      </w:r>
      <w:bookmarkEnd w:id="40"/>
      <w:r w:rsidR="00256F96" w:rsidRPr="00357AAF">
        <w:instrText xml:space="preserve">" \l 3 </w:instrText>
      </w:r>
      <w:r w:rsidR="00256F96" w:rsidRPr="00357AAF">
        <w:fldChar w:fldCharType="end"/>
      </w:r>
    </w:p>
    <w:p w14:paraId="75DEB738" w14:textId="0D40E245" w:rsidR="00E10075" w:rsidRPr="00CC3FFB" w:rsidRDefault="00AD1E97" w:rsidP="002E6820">
      <w:pPr>
        <w:ind w:firstLine="480"/>
        <w:rPr>
          <w:rFonts w:cs="Times New Roman"/>
          <w:szCs w:val="24"/>
        </w:rPr>
      </w:pPr>
      <w:r>
        <w:rPr>
          <w:rFonts w:cs="Times New Roman" w:hint="eastAsia"/>
          <w:szCs w:val="24"/>
        </w:rPr>
        <w:t>1960</w:t>
      </w:r>
      <w:r>
        <w:rPr>
          <w:rFonts w:cs="Times New Roman" w:hint="eastAsia"/>
          <w:szCs w:val="24"/>
        </w:rPr>
        <w:t>年，</w:t>
      </w:r>
      <w:r w:rsidR="00961D6C" w:rsidRPr="00961D6C">
        <w:rPr>
          <w:rFonts w:cs="Times New Roman" w:hint="eastAsia"/>
          <w:szCs w:val="24"/>
        </w:rPr>
        <w:t>美国学者杰罗姆·麦卡锡</w:t>
      </w:r>
      <w:r>
        <w:rPr>
          <w:rFonts w:cs="Times New Roman" w:hint="eastAsia"/>
          <w:szCs w:val="24"/>
        </w:rPr>
        <w:t>在</w:t>
      </w:r>
      <w:r w:rsidR="00961D6C" w:rsidRPr="00961D6C">
        <w:rPr>
          <w:rFonts w:cs="Times New Roman" w:hint="eastAsia"/>
          <w:szCs w:val="24"/>
        </w:rPr>
        <w:t>《基础营销》</w:t>
      </w:r>
      <w:r w:rsidR="00152963">
        <w:rPr>
          <w:rFonts w:cs="Times New Roman" w:hint="eastAsia"/>
          <w:szCs w:val="24"/>
        </w:rPr>
        <w:t>著作中，将</w:t>
      </w:r>
      <w:r w:rsidR="00961D6C" w:rsidRPr="00961D6C">
        <w:rPr>
          <w:rFonts w:cs="Times New Roman" w:hint="eastAsia"/>
          <w:szCs w:val="24"/>
        </w:rPr>
        <w:t>营销要素</w:t>
      </w:r>
      <w:r w:rsidR="002E6820">
        <w:rPr>
          <w:rFonts w:cs="Times New Roman" w:hint="eastAsia"/>
          <w:szCs w:val="24"/>
        </w:rPr>
        <w:t>提炼</w:t>
      </w:r>
      <w:r w:rsidR="00961D6C" w:rsidRPr="00961D6C">
        <w:rPr>
          <w:rFonts w:cs="Times New Roman" w:hint="eastAsia"/>
          <w:szCs w:val="24"/>
        </w:rPr>
        <w:t>为四个</w:t>
      </w:r>
      <w:r w:rsidR="00152963">
        <w:rPr>
          <w:rFonts w:cs="Times New Roman" w:hint="eastAsia"/>
          <w:szCs w:val="24"/>
        </w:rPr>
        <w:t>，即</w:t>
      </w:r>
      <w:r w:rsidR="00961D6C" w:rsidRPr="00961D6C">
        <w:rPr>
          <w:rFonts w:cs="Times New Roman" w:hint="eastAsia"/>
          <w:szCs w:val="24"/>
        </w:rPr>
        <w:t>产品、定价、</w:t>
      </w:r>
      <w:r w:rsidR="00961D6C">
        <w:rPr>
          <w:rFonts w:cs="Times New Roman" w:hint="eastAsia"/>
          <w:szCs w:val="24"/>
        </w:rPr>
        <w:t>渠道</w:t>
      </w:r>
      <w:r w:rsidR="00961D6C" w:rsidRPr="00961D6C">
        <w:rPr>
          <w:rFonts w:cs="Times New Roman" w:hint="eastAsia"/>
          <w:szCs w:val="24"/>
        </w:rPr>
        <w:t>、促销，这一概念后来被称为</w:t>
      </w:r>
      <w:r w:rsidR="00961D6C">
        <w:rPr>
          <w:rFonts w:cs="Times New Roman" w:hint="eastAsia"/>
          <w:szCs w:val="24"/>
        </w:rPr>
        <w:t>“</w:t>
      </w:r>
      <w:r w:rsidR="00961D6C" w:rsidRPr="00961D6C">
        <w:rPr>
          <w:rFonts w:cs="Times New Roman" w:hint="eastAsia"/>
          <w:szCs w:val="24"/>
        </w:rPr>
        <w:t>4P</w:t>
      </w:r>
      <w:r w:rsidR="002E6820">
        <w:rPr>
          <w:rFonts w:cs="Times New Roman" w:hint="eastAsia"/>
          <w:szCs w:val="24"/>
        </w:rPr>
        <w:t>s</w:t>
      </w:r>
      <w:r w:rsidR="00961D6C">
        <w:rPr>
          <w:rFonts w:cs="Times New Roman" w:hint="eastAsia"/>
          <w:szCs w:val="24"/>
        </w:rPr>
        <w:t>”理</w:t>
      </w:r>
      <w:r w:rsidR="00E10075" w:rsidRPr="005A7F63">
        <w:rPr>
          <w:rFonts w:cs="Times New Roman"/>
          <w:szCs w:val="24"/>
        </w:rPr>
        <w:t>论</w:t>
      </w:r>
      <w:r w:rsidR="00294469" w:rsidRPr="005A7F63">
        <w:rPr>
          <w:rFonts w:cs="Times New Roman"/>
          <w:szCs w:val="24"/>
          <w:vertAlign w:val="superscript"/>
        </w:rPr>
        <w:t>[</w:t>
      </w:r>
      <w:r w:rsidR="002227CB" w:rsidRPr="005A7F63">
        <w:rPr>
          <w:rStyle w:val="aff2"/>
          <w:rFonts w:cs="Times New Roman"/>
          <w:szCs w:val="24"/>
        </w:rPr>
        <w:endnoteReference w:id="14"/>
      </w:r>
      <w:r w:rsidR="00294469" w:rsidRPr="005A7F63">
        <w:rPr>
          <w:rFonts w:cs="Times New Roman"/>
          <w:szCs w:val="24"/>
          <w:vertAlign w:val="superscript"/>
        </w:rPr>
        <w:t>]</w:t>
      </w:r>
      <w:r w:rsidR="00E10075" w:rsidRPr="005A7F63">
        <w:rPr>
          <w:rFonts w:cs="Times New Roman"/>
          <w:szCs w:val="24"/>
        </w:rPr>
        <w:t>。</w:t>
      </w:r>
      <w:r>
        <w:rPr>
          <w:rFonts w:cs="Times New Roman" w:hint="eastAsia"/>
          <w:szCs w:val="24"/>
        </w:rPr>
        <w:t>1967</w:t>
      </w:r>
      <w:r>
        <w:rPr>
          <w:rFonts w:cs="Times New Roman" w:hint="eastAsia"/>
          <w:szCs w:val="24"/>
        </w:rPr>
        <w:t>年，</w:t>
      </w:r>
      <w:r w:rsidR="00D92165" w:rsidRPr="00D92165">
        <w:rPr>
          <w:rFonts w:cs="Times New Roman" w:hint="eastAsia"/>
          <w:szCs w:val="24"/>
        </w:rPr>
        <w:t>菲利普·科特勒</w:t>
      </w:r>
      <w:r>
        <w:rPr>
          <w:rFonts w:cs="Times New Roman" w:hint="eastAsia"/>
          <w:szCs w:val="24"/>
        </w:rPr>
        <w:t>在其</w:t>
      </w:r>
      <w:r w:rsidR="00152963">
        <w:rPr>
          <w:rFonts w:cs="Times New Roman" w:hint="eastAsia"/>
          <w:szCs w:val="24"/>
        </w:rPr>
        <w:t>发布</w:t>
      </w:r>
      <w:r w:rsidR="00D92165" w:rsidRPr="00D92165">
        <w:rPr>
          <w:rFonts w:cs="Times New Roman" w:hint="eastAsia"/>
          <w:szCs w:val="24"/>
        </w:rPr>
        <w:t>《营销管理：分析、规划与控制》</w:t>
      </w:r>
      <w:r w:rsidR="00152963">
        <w:rPr>
          <w:rFonts w:cs="Times New Roman" w:hint="eastAsia"/>
          <w:szCs w:val="24"/>
        </w:rPr>
        <w:t>著作中</w:t>
      </w:r>
      <w:r w:rsidR="00D92165" w:rsidRPr="00D92165">
        <w:rPr>
          <w:rFonts w:cs="Times New Roman" w:hint="eastAsia"/>
          <w:szCs w:val="24"/>
        </w:rPr>
        <w:t>，进一步巩固了以</w:t>
      </w:r>
      <w:r w:rsidR="00D92165" w:rsidRPr="00D92165">
        <w:rPr>
          <w:rFonts w:cs="Times New Roman" w:hint="eastAsia"/>
          <w:szCs w:val="24"/>
        </w:rPr>
        <w:t>4Ps</w:t>
      </w:r>
      <w:r w:rsidR="00D92165" w:rsidRPr="00D92165">
        <w:rPr>
          <w:rFonts w:cs="Times New Roman" w:hint="eastAsia"/>
          <w:szCs w:val="24"/>
        </w:rPr>
        <w:t>为基石的营销</w:t>
      </w:r>
      <w:r w:rsidR="00D92165">
        <w:rPr>
          <w:rFonts w:cs="Times New Roman" w:hint="eastAsia"/>
          <w:szCs w:val="24"/>
        </w:rPr>
        <w:t>组合</w:t>
      </w:r>
      <w:r w:rsidR="00D92165" w:rsidRPr="00D92165">
        <w:rPr>
          <w:rFonts w:cs="Times New Roman" w:hint="eastAsia"/>
          <w:szCs w:val="24"/>
        </w:rPr>
        <w:t>策略框架。具体来说</w:t>
      </w:r>
      <w:r w:rsidR="00D92165">
        <w:rPr>
          <w:rFonts w:cs="Times New Roman" w:hint="eastAsia"/>
          <w:szCs w:val="24"/>
        </w:rPr>
        <w:t>分别是</w:t>
      </w:r>
      <w:r w:rsidR="00D92165" w:rsidRPr="00D92165">
        <w:rPr>
          <w:rFonts w:cs="Times New Roman" w:hint="eastAsia"/>
          <w:szCs w:val="24"/>
        </w:rPr>
        <w:t>：产品（</w:t>
      </w:r>
      <w:r w:rsidR="00D92165" w:rsidRPr="00D92165">
        <w:rPr>
          <w:rFonts w:cs="Times New Roman" w:hint="eastAsia"/>
          <w:szCs w:val="24"/>
        </w:rPr>
        <w:t>Product</w:t>
      </w:r>
      <w:r w:rsidR="00D92165" w:rsidRPr="00D92165">
        <w:rPr>
          <w:rFonts w:cs="Times New Roman" w:hint="eastAsia"/>
          <w:szCs w:val="24"/>
        </w:rPr>
        <w:t>）</w:t>
      </w:r>
      <w:r w:rsidR="00D92165">
        <w:rPr>
          <w:rFonts w:cs="Times New Roman" w:hint="eastAsia"/>
          <w:szCs w:val="24"/>
        </w:rPr>
        <w:t>，</w:t>
      </w:r>
      <w:r w:rsidR="00D92165" w:rsidRPr="00D92165">
        <w:rPr>
          <w:rFonts w:cs="Times New Roman" w:hint="eastAsia"/>
          <w:szCs w:val="24"/>
        </w:rPr>
        <w:t>强调</w:t>
      </w:r>
      <w:r w:rsidR="00152963">
        <w:rPr>
          <w:rFonts w:cs="Times New Roman" w:hint="eastAsia"/>
          <w:szCs w:val="24"/>
        </w:rPr>
        <w:t>产品功能的重要性</w:t>
      </w:r>
      <w:r w:rsidR="00D92165" w:rsidRPr="00D92165">
        <w:rPr>
          <w:rFonts w:cs="Times New Roman" w:hint="eastAsia"/>
          <w:szCs w:val="24"/>
        </w:rPr>
        <w:t>，</w:t>
      </w:r>
      <w:r w:rsidR="00152963">
        <w:rPr>
          <w:rFonts w:cs="Times New Roman" w:hint="eastAsia"/>
          <w:szCs w:val="24"/>
        </w:rPr>
        <w:t>需要</w:t>
      </w:r>
      <w:r w:rsidR="00D92165" w:rsidRPr="00D92165">
        <w:rPr>
          <w:rFonts w:cs="Times New Roman" w:hint="eastAsia"/>
          <w:szCs w:val="24"/>
        </w:rPr>
        <w:t>突出产品特性，实用性</w:t>
      </w:r>
      <w:r w:rsidR="00152963">
        <w:rPr>
          <w:rFonts w:cs="Times New Roman" w:hint="eastAsia"/>
          <w:szCs w:val="24"/>
        </w:rPr>
        <w:t>及其</w:t>
      </w:r>
      <w:r w:rsidR="00D92165" w:rsidRPr="00D92165">
        <w:rPr>
          <w:rFonts w:cs="Times New Roman" w:hint="eastAsia"/>
          <w:szCs w:val="24"/>
        </w:rPr>
        <w:t>独特卖点</w:t>
      </w:r>
      <w:r w:rsidR="00D92165">
        <w:rPr>
          <w:rFonts w:cs="Times New Roman" w:hint="eastAsia"/>
          <w:szCs w:val="24"/>
        </w:rPr>
        <w:t>；</w:t>
      </w:r>
      <w:r w:rsidR="00D92165" w:rsidRPr="00D92165">
        <w:rPr>
          <w:rFonts w:cs="Times New Roman" w:hint="eastAsia"/>
          <w:szCs w:val="24"/>
        </w:rPr>
        <w:t>价格（</w:t>
      </w:r>
      <w:r w:rsidR="00D92165" w:rsidRPr="00D92165">
        <w:rPr>
          <w:rFonts w:cs="Times New Roman" w:hint="eastAsia"/>
          <w:szCs w:val="24"/>
        </w:rPr>
        <w:t>Price</w:t>
      </w:r>
      <w:r w:rsidR="00D92165" w:rsidRPr="00D92165">
        <w:rPr>
          <w:rFonts w:cs="Times New Roman" w:hint="eastAsia"/>
          <w:szCs w:val="24"/>
        </w:rPr>
        <w:t>）</w:t>
      </w:r>
      <w:r w:rsidR="00D92165">
        <w:rPr>
          <w:rFonts w:cs="Times New Roman" w:hint="eastAsia"/>
          <w:szCs w:val="24"/>
        </w:rPr>
        <w:t>，</w:t>
      </w:r>
      <w:r w:rsidR="00152963">
        <w:rPr>
          <w:rFonts w:cs="Times New Roman" w:hint="eastAsia"/>
          <w:szCs w:val="24"/>
        </w:rPr>
        <w:t>产品定价和</w:t>
      </w:r>
      <w:r w:rsidR="00D92165" w:rsidRPr="00D92165">
        <w:rPr>
          <w:rFonts w:cs="Times New Roman" w:hint="eastAsia"/>
          <w:szCs w:val="24"/>
        </w:rPr>
        <w:t>成本</w:t>
      </w:r>
      <w:r w:rsidR="00152963">
        <w:rPr>
          <w:rFonts w:cs="Times New Roman" w:hint="eastAsia"/>
          <w:szCs w:val="24"/>
        </w:rPr>
        <w:t>以及企业</w:t>
      </w:r>
      <w:r w:rsidR="00D92165" w:rsidRPr="00D92165">
        <w:rPr>
          <w:rFonts w:cs="Times New Roman" w:hint="eastAsia"/>
          <w:szCs w:val="24"/>
        </w:rPr>
        <w:t>利润</w:t>
      </w:r>
      <w:r w:rsidR="00152963">
        <w:rPr>
          <w:rFonts w:cs="Times New Roman" w:hint="eastAsia"/>
          <w:szCs w:val="24"/>
        </w:rPr>
        <w:t>息息相关</w:t>
      </w:r>
      <w:r w:rsidR="00D92165" w:rsidRPr="00D92165">
        <w:rPr>
          <w:rFonts w:cs="Times New Roman" w:hint="eastAsia"/>
          <w:szCs w:val="24"/>
        </w:rPr>
        <w:t>，</w:t>
      </w:r>
      <w:r w:rsidR="00152963">
        <w:rPr>
          <w:rFonts w:cs="Times New Roman" w:hint="eastAsia"/>
          <w:szCs w:val="24"/>
        </w:rPr>
        <w:t>与</w:t>
      </w:r>
      <w:r w:rsidR="00D92165" w:rsidRPr="00D92165">
        <w:rPr>
          <w:rFonts w:cs="Times New Roman" w:hint="eastAsia"/>
          <w:szCs w:val="24"/>
        </w:rPr>
        <w:t>企业</w:t>
      </w:r>
      <w:r w:rsidR="00152963">
        <w:rPr>
          <w:rFonts w:cs="Times New Roman" w:hint="eastAsia"/>
          <w:szCs w:val="24"/>
        </w:rPr>
        <w:t>商誉</w:t>
      </w:r>
      <w:r w:rsidR="00D92165" w:rsidRPr="00D92165">
        <w:rPr>
          <w:rFonts w:cs="Times New Roman" w:hint="eastAsia"/>
          <w:szCs w:val="24"/>
        </w:rPr>
        <w:t>紧密相连，</w:t>
      </w:r>
      <w:r w:rsidR="00152963">
        <w:rPr>
          <w:rFonts w:cs="Times New Roman" w:hint="eastAsia"/>
          <w:szCs w:val="24"/>
        </w:rPr>
        <w:t>根据</w:t>
      </w:r>
      <w:r w:rsidR="00D92165" w:rsidRPr="00D92165">
        <w:rPr>
          <w:rFonts w:cs="Times New Roman" w:hint="eastAsia"/>
          <w:szCs w:val="24"/>
        </w:rPr>
        <w:t>不同市场定位</w:t>
      </w:r>
      <w:r w:rsidR="00152963">
        <w:rPr>
          <w:rFonts w:cs="Times New Roman" w:hint="eastAsia"/>
          <w:szCs w:val="24"/>
        </w:rPr>
        <w:t>来制定价格策略</w:t>
      </w:r>
      <w:r w:rsidR="00D92165">
        <w:rPr>
          <w:rFonts w:cs="Times New Roman" w:hint="eastAsia"/>
          <w:szCs w:val="24"/>
        </w:rPr>
        <w:t>；</w:t>
      </w:r>
      <w:r w:rsidR="00D92165" w:rsidRPr="00D92165">
        <w:rPr>
          <w:rFonts w:cs="Times New Roman" w:hint="eastAsia"/>
          <w:szCs w:val="24"/>
        </w:rPr>
        <w:t>渠道（</w:t>
      </w:r>
      <w:r w:rsidR="00D92165" w:rsidRPr="00D92165">
        <w:rPr>
          <w:rFonts w:cs="Times New Roman" w:hint="eastAsia"/>
          <w:szCs w:val="24"/>
        </w:rPr>
        <w:t>Place</w:t>
      </w:r>
      <w:r w:rsidR="00D92165" w:rsidRPr="00D92165">
        <w:rPr>
          <w:rFonts w:cs="Times New Roman" w:hint="eastAsia"/>
          <w:szCs w:val="24"/>
        </w:rPr>
        <w:t>）</w:t>
      </w:r>
      <w:r w:rsidR="00D92165">
        <w:rPr>
          <w:rFonts w:cs="Times New Roman" w:hint="eastAsia"/>
          <w:szCs w:val="24"/>
        </w:rPr>
        <w:t>，</w:t>
      </w:r>
      <w:r w:rsidR="00D92165" w:rsidRPr="00D92165">
        <w:rPr>
          <w:rFonts w:cs="Times New Roman" w:hint="eastAsia"/>
          <w:szCs w:val="24"/>
        </w:rPr>
        <w:t>渠道</w:t>
      </w:r>
      <w:r w:rsidR="00152963">
        <w:rPr>
          <w:rFonts w:cs="Times New Roman" w:hint="eastAsia"/>
          <w:szCs w:val="24"/>
        </w:rPr>
        <w:t>分销是</w:t>
      </w:r>
      <w:r w:rsidR="00D92165" w:rsidRPr="00D92165">
        <w:rPr>
          <w:rFonts w:cs="Times New Roman" w:hint="eastAsia"/>
          <w:szCs w:val="24"/>
        </w:rPr>
        <w:t>企业与消费者</w:t>
      </w:r>
      <w:r w:rsidR="00152963">
        <w:rPr>
          <w:rFonts w:cs="Times New Roman" w:hint="eastAsia"/>
          <w:szCs w:val="24"/>
        </w:rPr>
        <w:t>重要媒介</w:t>
      </w:r>
      <w:r w:rsidR="00D92165" w:rsidRPr="00D92165">
        <w:rPr>
          <w:rFonts w:cs="Times New Roman" w:hint="eastAsia"/>
          <w:szCs w:val="24"/>
        </w:rPr>
        <w:t>，企业需要培养合作伙</w:t>
      </w:r>
      <w:r w:rsidR="00D92165" w:rsidRPr="00D92165">
        <w:rPr>
          <w:rFonts w:cs="Times New Roman" w:hint="eastAsia"/>
          <w:szCs w:val="24"/>
        </w:rPr>
        <w:lastRenderedPageBreak/>
        <w:t>伴并构建广泛的销售网络，</w:t>
      </w:r>
      <w:r w:rsidR="00960EB6">
        <w:rPr>
          <w:rFonts w:cs="Times New Roman" w:hint="eastAsia"/>
          <w:szCs w:val="24"/>
        </w:rPr>
        <w:t>缩短供应商与消费者的距离，</w:t>
      </w:r>
      <w:r w:rsidR="00D92165" w:rsidRPr="00D92165">
        <w:rPr>
          <w:rFonts w:cs="Times New Roman" w:hint="eastAsia"/>
          <w:szCs w:val="24"/>
        </w:rPr>
        <w:t>提高</w:t>
      </w:r>
      <w:r w:rsidR="00960EB6">
        <w:rPr>
          <w:rFonts w:cs="Times New Roman" w:hint="eastAsia"/>
          <w:szCs w:val="24"/>
        </w:rPr>
        <w:t>客户获得产品的</w:t>
      </w:r>
      <w:r w:rsidR="00D92165" w:rsidRPr="00D92165">
        <w:rPr>
          <w:rFonts w:cs="Times New Roman" w:hint="eastAsia"/>
          <w:szCs w:val="24"/>
        </w:rPr>
        <w:t>便捷性</w:t>
      </w:r>
      <w:r w:rsidR="00D92165">
        <w:rPr>
          <w:rFonts w:cs="Times New Roman" w:hint="eastAsia"/>
          <w:szCs w:val="24"/>
        </w:rPr>
        <w:t>；</w:t>
      </w:r>
      <w:r w:rsidR="00D92165" w:rsidRPr="00D92165">
        <w:rPr>
          <w:rFonts w:cs="Times New Roman" w:hint="eastAsia"/>
          <w:szCs w:val="24"/>
        </w:rPr>
        <w:t>促销（</w:t>
      </w:r>
      <w:r w:rsidR="00D92165" w:rsidRPr="00D92165">
        <w:rPr>
          <w:rFonts w:cs="Times New Roman" w:hint="eastAsia"/>
          <w:szCs w:val="24"/>
        </w:rPr>
        <w:t>Promotion</w:t>
      </w:r>
      <w:r w:rsidR="00D92165" w:rsidRPr="00D92165">
        <w:rPr>
          <w:rFonts w:cs="Times New Roman" w:hint="eastAsia"/>
          <w:szCs w:val="24"/>
        </w:rPr>
        <w:t>）</w:t>
      </w:r>
      <w:r w:rsidR="00D92165">
        <w:rPr>
          <w:rFonts w:cs="Times New Roman" w:hint="eastAsia"/>
          <w:szCs w:val="24"/>
        </w:rPr>
        <w:t>，</w:t>
      </w:r>
      <w:r w:rsidR="00D92165" w:rsidRPr="00D92165">
        <w:rPr>
          <w:rFonts w:cs="Times New Roman" w:hint="eastAsia"/>
          <w:szCs w:val="24"/>
        </w:rPr>
        <w:t>促销是一个广泛的概念，包括品牌推广、广告、公关等多种形式</w:t>
      </w:r>
      <w:r w:rsidR="00960EB6">
        <w:rPr>
          <w:rFonts w:cs="Times New Roman" w:hint="eastAsia"/>
          <w:szCs w:val="24"/>
        </w:rPr>
        <w:t>的</w:t>
      </w:r>
      <w:r w:rsidR="00D92165" w:rsidRPr="00D92165">
        <w:rPr>
          <w:rFonts w:cs="Times New Roman" w:hint="eastAsia"/>
          <w:szCs w:val="24"/>
        </w:rPr>
        <w:t>活动</w:t>
      </w:r>
      <w:r w:rsidR="00D92165">
        <w:rPr>
          <w:rFonts w:cs="Times New Roman" w:hint="eastAsia"/>
          <w:szCs w:val="24"/>
        </w:rPr>
        <w:t>。</w:t>
      </w:r>
      <w:r w:rsidR="001821CD" w:rsidRPr="001821CD">
        <w:rPr>
          <w:rFonts w:hint="eastAsia"/>
        </w:rPr>
        <w:t>Marius</w:t>
      </w:r>
      <w:r w:rsidR="00815BB0">
        <w:rPr>
          <w:rFonts w:hint="eastAsia"/>
        </w:rPr>
        <w:t>（</w:t>
      </w:r>
      <w:r w:rsidR="001821CD" w:rsidRPr="001821CD">
        <w:rPr>
          <w:rFonts w:hint="eastAsia"/>
        </w:rPr>
        <w:t>2018</w:t>
      </w:r>
      <w:r w:rsidR="00815BB0">
        <w:rPr>
          <w:rFonts w:hint="eastAsia"/>
        </w:rPr>
        <w:t>）</w:t>
      </w:r>
      <w:r w:rsidR="001821CD" w:rsidRPr="001821CD">
        <w:rPr>
          <w:rFonts w:hint="eastAsia"/>
        </w:rPr>
        <w:t>及其同事的研究发现，及时且准确的信息刺激是引导消费者购买意愿和态度变化的关键因素，这种变化进而会影响消费者的消费行为。基于这一发现，他们提出了一套综合的推广促销组合策略，涵盖了广告、个人销售、推广销售以及公共关系等多个方面，以增强营销活动的效果。这一策略</w:t>
      </w:r>
      <w:r w:rsidR="001821CD" w:rsidRPr="005A7F63">
        <w:rPr>
          <w:rFonts w:hint="eastAsia"/>
        </w:rPr>
        <w:t>强调了在市场营销中利用多元化的传播手段来吸引和影响消费者的购买决策</w:t>
      </w:r>
      <w:r w:rsidR="001821CD" w:rsidRPr="005A7F63">
        <w:rPr>
          <w:rFonts w:hint="eastAsia"/>
          <w:vertAlign w:val="superscript"/>
        </w:rPr>
        <w:t>[</w:t>
      </w:r>
      <w:r w:rsidR="001821CD" w:rsidRPr="005A7F63">
        <w:rPr>
          <w:rStyle w:val="aff2"/>
        </w:rPr>
        <w:endnoteReference w:id="15"/>
      </w:r>
      <w:r w:rsidR="001821CD" w:rsidRPr="005A7F63">
        <w:rPr>
          <w:rFonts w:hint="eastAsia"/>
          <w:vertAlign w:val="superscript"/>
        </w:rPr>
        <w:t>]</w:t>
      </w:r>
      <w:r w:rsidR="001821CD" w:rsidRPr="005A7F63">
        <w:rPr>
          <w:rFonts w:hint="eastAsia"/>
        </w:rPr>
        <w:t>。</w:t>
      </w:r>
    </w:p>
    <w:p w14:paraId="5A257066" w14:textId="3E362E24" w:rsidR="00E96A83" w:rsidRDefault="005A1FF1" w:rsidP="00DF6FED">
      <w:pPr>
        <w:pStyle w:val="-"/>
      </w:pPr>
      <w:r w:rsidRPr="00CC3C0A">
        <w:t>7Ps</w:t>
      </w:r>
      <w:r w:rsidRPr="00CC3C0A">
        <w:t>理论源自于</w:t>
      </w:r>
      <w:r w:rsidRPr="00CC3C0A">
        <w:t>4Ps</w:t>
      </w:r>
      <w:r w:rsidRPr="00CC3C0A">
        <w:t>理论</w:t>
      </w:r>
      <w:r w:rsidR="0045229A">
        <w:rPr>
          <w:rFonts w:hint="eastAsia"/>
        </w:rPr>
        <w:t>。</w:t>
      </w:r>
      <w:r w:rsidR="005926CC">
        <w:rPr>
          <w:rFonts w:hint="eastAsia"/>
        </w:rPr>
        <w:t>三个以服务为核心的“</w:t>
      </w:r>
      <w:r w:rsidR="005926CC">
        <w:rPr>
          <w:rFonts w:hint="eastAsia"/>
        </w:rPr>
        <w:t>P</w:t>
      </w:r>
      <w:r w:rsidR="005926CC">
        <w:rPr>
          <w:rFonts w:hint="eastAsia"/>
        </w:rPr>
        <w:t>”在</w:t>
      </w:r>
      <w:r w:rsidR="005926CC">
        <w:rPr>
          <w:rFonts w:hint="eastAsia"/>
        </w:rPr>
        <w:t>1981</w:t>
      </w:r>
      <w:r w:rsidR="005926CC">
        <w:rPr>
          <w:rFonts w:hint="eastAsia"/>
        </w:rPr>
        <w:t>年被布姆斯和比特纳</w:t>
      </w:r>
      <w:r w:rsidR="00F150E9">
        <w:rPr>
          <w:rFonts w:hint="eastAsia"/>
        </w:rPr>
        <w:t>引入到</w:t>
      </w:r>
      <w:r w:rsidR="005926CC">
        <w:rPr>
          <w:rFonts w:hint="eastAsia"/>
        </w:rPr>
        <w:t>4Ps</w:t>
      </w:r>
      <w:r w:rsidR="005926CC">
        <w:rPr>
          <w:rFonts w:hint="eastAsia"/>
        </w:rPr>
        <w:t>营销理论上，形成了</w:t>
      </w:r>
      <w:r w:rsidR="005926CC">
        <w:rPr>
          <w:rFonts w:hint="eastAsia"/>
        </w:rPr>
        <w:t>7</w:t>
      </w:r>
      <w:r w:rsidR="005926CC">
        <w:t>P</w:t>
      </w:r>
      <w:r w:rsidR="005926CC">
        <w:rPr>
          <w:rFonts w:hint="eastAsia"/>
        </w:rPr>
        <w:t>s</w:t>
      </w:r>
      <w:r w:rsidR="005926CC">
        <w:rPr>
          <w:rFonts w:hint="eastAsia"/>
        </w:rPr>
        <w:t>营销理论。这个三个“</w:t>
      </w:r>
      <w:r w:rsidR="005926CC">
        <w:t>P</w:t>
      </w:r>
      <w:r w:rsidR="005926CC">
        <w:rPr>
          <w:rFonts w:hint="eastAsia"/>
        </w:rPr>
        <w:t>”分别是：参与者（</w:t>
      </w:r>
      <w:r w:rsidR="005926CC">
        <w:rPr>
          <w:rFonts w:hint="eastAsia"/>
        </w:rPr>
        <w:t>Participant</w:t>
      </w:r>
      <w:r w:rsidR="005926CC">
        <w:rPr>
          <w:rFonts w:hint="eastAsia"/>
        </w:rPr>
        <w:t>）、过程管理（</w:t>
      </w:r>
      <w:r w:rsidR="005926CC">
        <w:rPr>
          <w:rFonts w:hint="eastAsia"/>
        </w:rPr>
        <w:t>Process Management</w:t>
      </w:r>
      <w:r w:rsidR="005926CC">
        <w:rPr>
          <w:rFonts w:hint="eastAsia"/>
        </w:rPr>
        <w:t>）、有形展示（</w:t>
      </w:r>
      <w:r w:rsidR="005926CC">
        <w:rPr>
          <w:rFonts w:hint="eastAsia"/>
        </w:rPr>
        <w:t>Physical Evidence</w:t>
      </w:r>
      <w:r w:rsidR="005926CC">
        <w:rPr>
          <w:rFonts w:hint="eastAsia"/>
        </w:rPr>
        <w:t>）。</w:t>
      </w:r>
      <w:r w:rsidR="00D92165">
        <w:rPr>
          <w:rFonts w:hint="eastAsia"/>
        </w:rPr>
        <w:t>参与者（</w:t>
      </w:r>
      <w:r w:rsidR="00D92165">
        <w:rPr>
          <w:rFonts w:hint="eastAsia"/>
        </w:rPr>
        <w:t>Participant</w:t>
      </w:r>
      <w:r w:rsidR="00D92165">
        <w:rPr>
          <w:rFonts w:hint="eastAsia"/>
        </w:rPr>
        <w:t>）：</w:t>
      </w:r>
      <w:r w:rsidR="00067857">
        <w:rPr>
          <w:rFonts w:hint="eastAsia"/>
        </w:rPr>
        <w:t>参与者是指包含公司员工和顾客，一切参与到</w:t>
      </w:r>
      <w:r w:rsidR="00D92165">
        <w:rPr>
          <w:rFonts w:hint="eastAsia"/>
        </w:rPr>
        <w:t>服务传递和接受的所有人员。在</w:t>
      </w:r>
      <w:r w:rsidR="00067857">
        <w:rPr>
          <w:rFonts w:hint="eastAsia"/>
        </w:rPr>
        <w:t>现代市场</w:t>
      </w:r>
      <w:r w:rsidR="00D92165">
        <w:rPr>
          <w:rFonts w:hint="eastAsia"/>
        </w:rPr>
        <w:t>营销中，服务人员</w:t>
      </w:r>
      <w:r w:rsidR="00067857">
        <w:rPr>
          <w:rFonts w:hint="eastAsia"/>
        </w:rPr>
        <w:t>的综合素质</w:t>
      </w:r>
      <w:r w:rsidR="00D92165">
        <w:rPr>
          <w:rFonts w:hint="eastAsia"/>
        </w:rPr>
        <w:t>直接影响顾客对服务质量的感知和偏好。特别是在服务</w:t>
      </w:r>
      <w:r w:rsidR="00067857">
        <w:rPr>
          <w:rFonts w:hint="eastAsia"/>
        </w:rPr>
        <w:t>行</w:t>
      </w:r>
      <w:r w:rsidR="00D92165">
        <w:rPr>
          <w:rFonts w:hint="eastAsia"/>
        </w:rPr>
        <w:t>业，员工的专业水平和服务质量的一致性对顾客体验至关重要</w:t>
      </w:r>
      <w:r w:rsidR="0045229A">
        <w:rPr>
          <w:rFonts w:hint="eastAsia"/>
        </w:rPr>
        <w:t>；</w:t>
      </w:r>
      <w:r w:rsidR="00D92165">
        <w:rPr>
          <w:rFonts w:hint="eastAsia"/>
        </w:rPr>
        <w:t>有形</w:t>
      </w:r>
      <w:r w:rsidR="0045229A">
        <w:rPr>
          <w:rFonts w:hint="eastAsia"/>
        </w:rPr>
        <w:t>展示</w:t>
      </w:r>
      <w:r w:rsidR="00D92165">
        <w:rPr>
          <w:rFonts w:hint="eastAsia"/>
        </w:rPr>
        <w:t>（</w:t>
      </w:r>
      <w:r w:rsidR="00D92165">
        <w:rPr>
          <w:rFonts w:hint="eastAsia"/>
        </w:rPr>
        <w:t>Physical Evidence</w:t>
      </w:r>
      <w:r w:rsidR="0045229A">
        <w:rPr>
          <w:rFonts w:hint="eastAsia"/>
        </w:rPr>
        <w:t>）：</w:t>
      </w:r>
      <w:r w:rsidR="00D92165">
        <w:rPr>
          <w:rFonts w:hint="eastAsia"/>
        </w:rPr>
        <w:t>指的是服务或产品的实体展示，它使服务更加具体化，</w:t>
      </w:r>
      <w:r w:rsidR="00067857">
        <w:rPr>
          <w:rFonts w:hint="eastAsia"/>
        </w:rPr>
        <w:t>更容易被</w:t>
      </w:r>
      <w:r w:rsidR="00D92165">
        <w:rPr>
          <w:rFonts w:hint="eastAsia"/>
        </w:rPr>
        <w:t>顾客理解和感知。有形</w:t>
      </w:r>
      <w:r w:rsidR="00067857">
        <w:rPr>
          <w:rFonts w:hint="eastAsia"/>
        </w:rPr>
        <w:t>展示</w:t>
      </w:r>
      <w:r w:rsidR="00D92165">
        <w:rPr>
          <w:rFonts w:hint="eastAsia"/>
        </w:rPr>
        <w:t>的重要性在为顾客提供了可感知的</w:t>
      </w:r>
      <w:r w:rsidR="00067857">
        <w:rPr>
          <w:rFonts w:hint="eastAsia"/>
        </w:rPr>
        <w:t>物理载体</w:t>
      </w:r>
      <w:r w:rsidR="00D92165">
        <w:rPr>
          <w:rFonts w:hint="eastAsia"/>
        </w:rPr>
        <w:t>，帮助他们评估服务质量。将无形的服务转化为有形的展示是优质服务的关键</w:t>
      </w:r>
      <w:r w:rsidR="0045229A">
        <w:rPr>
          <w:rFonts w:hint="eastAsia"/>
        </w:rPr>
        <w:t>；</w:t>
      </w:r>
      <w:r w:rsidR="00D92165">
        <w:rPr>
          <w:rFonts w:hint="eastAsia"/>
        </w:rPr>
        <w:t>过程管理（</w:t>
      </w:r>
      <w:r w:rsidR="00D92165">
        <w:rPr>
          <w:rFonts w:hint="eastAsia"/>
        </w:rPr>
        <w:t>Process Management</w:t>
      </w:r>
      <w:r w:rsidR="0045229A">
        <w:rPr>
          <w:rFonts w:hint="eastAsia"/>
        </w:rPr>
        <w:t>）：</w:t>
      </w:r>
      <w:r w:rsidR="00D92165">
        <w:rPr>
          <w:rFonts w:hint="eastAsia"/>
        </w:rPr>
        <w:t>指的是顾客在</w:t>
      </w:r>
      <w:r w:rsidR="00067857">
        <w:rPr>
          <w:rFonts w:hint="eastAsia"/>
        </w:rPr>
        <w:t>获得产品或</w:t>
      </w:r>
      <w:r w:rsidR="00D92165">
        <w:rPr>
          <w:rFonts w:hint="eastAsia"/>
        </w:rPr>
        <w:t>接受服务前所经历的整个流程。例如，顾客在享受服务前可能需要排队等待，这个过程的效率和时间管理对顾客的整体体验至关重要</w:t>
      </w:r>
      <w:r w:rsidR="00750B96" w:rsidRPr="005A7F63">
        <w:rPr>
          <w:rFonts w:hint="eastAsia"/>
          <w:vertAlign w:val="superscript"/>
        </w:rPr>
        <w:t>[</w:t>
      </w:r>
      <w:r w:rsidR="00E96A83" w:rsidRPr="005A7F63">
        <w:rPr>
          <w:rStyle w:val="aff2"/>
        </w:rPr>
        <w:endnoteReference w:id="16"/>
      </w:r>
      <w:r w:rsidR="00750B96" w:rsidRPr="005A7F63">
        <w:rPr>
          <w:rFonts w:hint="eastAsia"/>
          <w:vertAlign w:val="superscript"/>
        </w:rPr>
        <w:t>]</w:t>
      </w:r>
      <w:r w:rsidR="00E96A83" w:rsidRPr="005A7F63">
        <w:rPr>
          <w:rFonts w:hint="eastAsia"/>
        </w:rPr>
        <w:t>。</w:t>
      </w:r>
    </w:p>
    <w:p w14:paraId="4D2A30A6" w14:textId="049B4821" w:rsidR="00CC5F9B" w:rsidRDefault="00CC5F9B" w:rsidP="00CC5F9B">
      <w:pPr>
        <w:pStyle w:val="30"/>
        <w:spacing w:before="163"/>
      </w:pPr>
      <w:bookmarkStart w:id="41" w:name="_Toc184239556"/>
      <w:r>
        <w:t>4C</w:t>
      </w:r>
      <w:r w:rsidR="00137F50">
        <w:rPr>
          <w:rFonts w:hint="eastAsia"/>
        </w:rPr>
        <w:t>s</w:t>
      </w:r>
      <w:r>
        <w:rPr>
          <w:rFonts w:hint="eastAsia"/>
        </w:rPr>
        <w:t>营销理论</w:t>
      </w:r>
      <w:bookmarkEnd w:id="41"/>
      <w:r w:rsidRPr="00357AAF">
        <w:fldChar w:fldCharType="begin"/>
      </w:r>
      <w:r w:rsidRPr="00357AAF">
        <w:instrText xml:space="preserve"> TC "</w:instrText>
      </w:r>
      <w:bookmarkStart w:id="42" w:name="_Toc184239455"/>
      <w:r w:rsidR="004C4074">
        <w:instrText>4</w:instrText>
      </w:r>
      <w:r>
        <w:instrText>.</w:instrText>
      </w:r>
      <w:r w:rsidRPr="00841D55">
        <w:instrText xml:space="preserve"> </w:instrText>
      </w:r>
      <w:r w:rsidR="001945AF" w:rsidRPr="001945AF">
        <w:instrText>The Marketing Theory of 4Cs</w:instrText>
      </w:r>
      <w:bookmarkEnd w:id="42"/>
      <w:r w:rsidRPr="00357AAF">
        <w:instrText xml:space="preserve">" \l 3 </w:instrText>
      </w:r>
      <w:r w:rsidRPr="00357AAF">
        <w:fldChar w:fldCharType="end"/>
      </w:r>
    </w:p>
    <w:p w14:paraId="1A973A38" w14:textId="292C5209" w:rsidR="00CC5F9B" w:rsidRDefault="00CC5F9B" w:rsidP="00576FBF">
      <w:pPr>
        <w:pStyle w:val="-"/>
      </w:pPr>
      <w:r w:rsidRPr="00CC5F9B">
        <w:t>除了</w:t>
      </w:r>
      <w:r w:rsidRPr="00CC5F9B">
        <w:t>4Ps</w:t>
      </w:r>
      <w:r w:rsidRPr="00CC5F9B">
        <w:t>理论以外，</w:t>
      </w:r>
      <w:r w:rsidR="00576FBF" w:rsidRPr="00576FBF">
        <w:rPr>
          <w:rFonts w:hint="eastAsia"/>
        </w:rPr>
        <w:t>美国</w:t>
      </w:r>
      <w:r w:rsidR="00576FBF">
        <w:rPr>
          <w:rFonts w:hint="eastAsia"/>
        </w:rPr>
        <w:t>著名</w:t>
      </w:r>
      <w:r w:rsidR="00576FBF" w:rsidRPr="00576FBF">
        <w:rPr>
          <w:rFonts w:hint="eastAsia"/>
        </w:rPr>
        <w:t>市场营销专家罗伯特·劳特伯恩</w:t>
      </w:r>
      <w:r w:rsidR="00BA6D6C" w:rsidRPr="00576FBF">
        <w:rPr>
          <w:rFonts w:hint="eastAsia"/>
        </w:rPr>
        <w:t>在</w:t>
      </w:r>
      <w:r w:rsidR="00BA6D6C" w:rsidRPr="00576FBF">
        <w:rPr>
          <w:rFonts w:hint="eastAsia"/>
        </w:rPr>
        <w:t>20</w:t>
      </w:r>
      <w:r w:rsidR="00BA6D6C" w:rsidRPr="00576FBF">
        <w:rPr>
          <w:rFonts w:hint="eastAsia"/>
        </w:rPr>
        <w:t>世纪</w:t>
      </w:r>
      <w:r w:rsidR="00BA6D6C" w:rsidRPr="00576FBF">
        <w:rPr>
          <w:rFonts w:hint="eastAsia"/>
        </w:rPr>
        <w:t>90</w:t>
      </w:r>
      <w:r w:rsidR="00BA6D6C" w:rsidRPr="00576FBF">
        <w:rPr>
          <w:rFonts w:hint="eastAsia"/>
        </w:rPr>
        <w:t>年代，</w:t>
      </w:r>
      <w:r w:rsidR="00576FBF" w:rsidRPr="00576FBF">
        <w:rPr>
          <w:rFonts w:hint="eastAsia"/>
        </w:rPr>
        <w:t>创新性地提出了</w:t>
      </w:r>
      <w:r w:rsidR="00576FBF" w:rsidRPr="00576FBF">
        <w:rPr>
          <w:rFonts w:hint="eastAsia"/>
        </w:rPr>
        <w:t>4C</w:t>
      </w:r>
      <w:r w:rsidR="00BA6D6C">
        <w:rPr>
          <w:rFonts w:hint="eastAsia"/>
        </w:rPr>
        <w:t>s</w:t>
      </w:r>
      <w:r w:rsidR="00BA6D6C">
        <w:rPr>
          <w:rFonts w:hint="eastAsia"/>
        </w:rPr>
        <w:t>营销</w:t>
      </w:r>
      <w:r w:rsidR="00576FBF" w:rsidRPr="00576FBF">
        <w:rPr>
          <w:rFonts w:hint="eastAsia"/>
        </w:rPr>
        <w:t>理论</w:t>
      </w:r>
      <w:r w:rsidR="00576FBF">
        <w:rPr>
          <w:rFonts w:hint="eastAsia"/>
        </w:rPr>
        <w:t>，</w:t>
      </w:r>
      <w:r w:rsidR="00576FBF" w:rsidRPr="00576FBF">
        <w:rPr>
          <w:rFonts w:hint="eastAsia"/>
        </w:rPr>
        <w:t>这一理论是对企业营销策略的市场营销组合的重新构想</w:t>
      </w:r>
      <w:r w:rsidR="00576FBF">
        <w:rPr>
          <w:rFonts w:hint="eastAsia"/>
        </w:rPr>
        <w:t>。</w:t>
      </w:r>
      <w:r w:rsidR="00BA6D6C" w:rsidRPr="00CC5F9B">
        <w:t>4C</w:t>
      </w:r>
      <w:r w:rsidR="00BA6D6C">
        <w:rPr>
          <w:rFonts w:hint="eastAsia"/>
        </w:rPr>
        <w:t>s</w:t>
      </w:r>
      <w:r w:rsidR="00BA6D6C">
        <w:rPr>
          <w:rFonts w:hint="eastAsia"/>
        </w:rPr>
        <w:t>营销</w:t>
      </w:r>
      <w:r w:rsidR="00BA6D6C" w:rsidRPr="00CC5F9B">
        <w:t>组合</w:t>
      </w:r>
      <w:r w:rsidR="00BA6D6C">
        <w:rPr>
          <w:rFonts w:hint="eastAsia"/>
        </w:rPr>
        <w:t>包括</w:t>
      </w:r>
      <w:r w:rsidR="00BA6D6C" w:rsidRPr="00CC5F9B">
        <w:t>：顾客</w:t>
      </w:r>
      <w:r w:rsidR="00BA6D6C">
        <w:t>（</w:t>
      </w:r>
      <w:r w:rsidR="00BA6D6C">
        <w:t>C</w:t>
      </w:r>
      <w:r w:rsidR="00BA6D6C" w:rsidRPr="00CC5F9B">
        <w:t>ustomer</w:t>
      </w:r>
      <w:r w:rsidR="00BA6D6C">
        <w:t>）</w:t>
      </w:r>
      <w:r w:rsidR="00BA6D6C" w:rsidRPr="00CC5F9B">
        <w:t>、成本</w:t>
      </w:r>
      <w:r w:rsidR="00BA6D6C">
        <w:t>（</w:t>
      </w:r>
      <w:r w:rsidR="00BA6D6C">
        <w:t>C</w:t>
      </w:r>
      <w:r w:rsidR="00BA6D6C" w:rsidRPr="00CC5F9B">
        <w:t>ost</w:t>
      </w:r>
      <w:r w:rsidR="00BA6D6C">
        <w:t>）</w:t>
      </w:r>
      <w:r w:rsidR="00BA6D6C" w:rsidRPr="00CC5F9B">
        <w:t>、便利</w:t>
      </w:r>
      <w:r w:rsidR="00BA6D6C">
        <w:t>（</w:t>
      </w:r>
      <w:r w:rsidR="00BA6D6C">
        <w:t>C</w:t>
      </w:r>
      <w:r w:rsidR="00BA6D6C" w:rsidRPr="00CC5F9B">
        <w:t>onvenience</w:t>
      </w:r>
      <w:r w:rsidR="00BA6D6C">
        <w:t>）</w:t>
      </w:r>
      <w:r w:rsidR="00BA6D6C" w:rsidRPr="00CC5F9B">
        <w:t>、沟通</w:t>
      </w:r>
      <w:r w:rsidR="00BA6D6C">
        <w:t>（</w:t>
      </w:r>
      <w:r w:rsidR="00BA6D6C">
        <w:t>C</w:t>
      </w:r>
      <w:r w:rsidR="00BA6D6C" w:rsidRPr="00CC5F9B">
        <w:t>ommunication</w:t>
      </w:r>
      <w:r w:rsidR="00BA6D6C">
        <w:t>）</w:t>
      </w:r>
      <w:r w:rsidR="00BA6D6C" w:rsidRPr="00CC5F9B">
        <w:t>。</w:t>
      </w:r>
      <w:r w:rsidRPr="00CC5F9B">
        <w:t>即针对产品策略，提出</w:t>
      </w:r>
      <w:r w:rsidR="00137F50" w:rsidRPr="00137F50">
        <w:rPr>
          <w:rFonts w:hint="eastAsia"/>
        </w:rPr>
        <w:t>将焦点从产品本身转移到消费者身上，强调理解并满足消费者的具体需求和欲望，以此作为产品开发和市场定位的出发点。</w:t>
      </w:r>
      <w:r w:rsidRPr="00CC5F9B">
        <w:t>针对价格策略，提出</w:t>
      </w:r>
      <w:r w:rsidR="00137F50" w:rsidRPr="00137F50">
        <w:rPr>
          <w:rFonts w:hint="eastAsia"/>
        </w:rPr>
        <w:t>不仅考虑产品的成本和企业的利润，更重视消费者为获取产品或服务所承担的成本，包括金钱成本、时间成本和精力成本，以及消费者对价格的感知价值。</w:t>
      </w:r>
      <w:r w:rsidR="00137F50">
        <w:rPr>
          <w:rFonts w:hint="eastAsia"/>
        </w:rPr>
        <w:t>并</w:t>
      </w:r>
      <w:r w:rsidR="00137F50" w:rsidRPr="00137F50">
        <w:rPr>
          <w:rFonts w:hint="eastAsia"/>
        </w:rPr>
        <w:t>强调为消费者提供便捷的购买渠道和方式，</w:t>
      </w:r>
      <w:r w:rsidR="00137F50" w:rsidRPr="00137F50">
        <w:rPr>
          <w:rFonts w:hint="eastAsia"/>
        </w:rPr>
        <w:lastRenderedPageBreak/>
        <w:t>使消费者能够轻松地获取产品，从而提高购买意愿和顾客满意度。将单向的促销活动转变为双向的沟通过程，通过有效的信息交流，了解消费者的反馈和建议，建立并维护与消费者之间的长期关系。</w:t>
      </w:r>
      <w:r w:rsidR="00D41EDB">
        <w:rPr>
          <w:rFonts w:hint="eastAsia"/>
        </w:rPr>
        <w:t>4Cs</w:t>
      </w:r>
      <w:r w:rsidRPr="00CC5F9B">
        <w:t>营销理论</w:t>
      </w:r>
      <w:r w:rsidR="00D41EDB">
        <w:rPr>
          <w:rFonts w:hint="eastAsia"/>
        </w:rPr>
        <w:t>强调应关注客户的</w:t>
      </w:r>
      <w:r w:rsidRPr="00CC5F9B">
        <w:t>满意度，充分</w:t>
      </w:r>
      <w:r w:rsidR="00D41EDB">
        <w:rPr>
          <w:rFonts w:hint="eastAsia"/>
        </w:rPr>
        <w:t>考虑</w:t>
      </w:r>
      <w:r w:rsidRPr="00CC5F9B">
        <w:t>到客户</w:t>
      </w:r>
      <w:r w:rsidR="00D41EDB">
        <w:rPr>
          <w:rFonts w:hint="eastAsia"/>
        </w:rPr>
        <w:t>获得产品或服务的</w:t>
      </w:r>
      <w:r w:rsidRPr="00CC5F9B">
        <w:t>便</w:t>
      </w:r>
      <w:r w:rsidRPr="005A7F63">
        <w:t>利性</w:t>
      </w:r>
      <w:r w:rsidRPr="005A7F63">
        <w:rPr>
          <w:vertAlign w:val="superscript"/>
        </w:rPr>
        <w:t>[</w:t>
      </w:r>
      <w:r w:rsidRPr="005A7F63">
        <w:rPr>
          <w:rStyle w:val="aff2"/>
          <w:szCs w:val="24"/>
        </w:rPr>
        <w:endnoteReference w:id="17"/>
      </w:r>
      <w:r w:rsidRPr="005A7F63">
        <w:rPr>
          <w:vertAlign w:val="superscript"/>
        </w:rPr>
        <w:t>]</w:t>
      </w:r>
      <w:r w:rsidRPr="005A7F63">
        <w:t>。</w:t>
      </w:r>
    </w:p>
    <w:p w14:paraId="35177BA1" w14:textId="59DBE609" w:rsidR="00576FBF" w:rsidRDefault="00576FBF" w:rsidP="00576FBF">
      <w:pPr>
        <w:pStyle w:val="-"/>
      </w:pPr>
      <w:r>
        <w:rPr>
          <w:rFonts w:hint="eastAsia"/>
        </w:rPr>
        <w:t>从</w:t>
      </w:r>
      <w:r>
        <w:rPr>
          <w:rFonts w:hint="eastAsia"/>
        </w:rPr>
        <w:t>20</w:t>
      </w:r>
      <w:r>
        <w:rPr>
          <w:rFonts w:hint="eastAsia"/>
        </w:rPr>
        <w:t>世纪</w:t>
      </w:r>
      <w:r>
        <w:rPr>
          <w:rFonts w:hint="eastAsia"/>
        </w:rPr>
        <w:t>90</w:t>
      </w:r>
      <w:r>
        <w:rPr>
          <w:rFonts w:hint="eastAsia"/>
        </w:rPr>
        <w:t>年代起，随着电子商务的兴起，全球市场见证了用户个性化需求的增长。企业必须与潜在客户进行</w:t>
      </w:r>
      <w:r w:rsidR="00AF13E6">
        <w:rPr>
          <w:rFonts w:hint="eastAsia"/>
        </w:rPr>
        <w:t>沟通</w:t>
      </w:r>
      <w:r>
        <w:rPr>
          <w:rFonts w:hint="eastAsia"/>
        </w:rPr>
        <w:t>交流，以</w:t>
      </w:r>
      <w:r w:rsidR="00AF13E6">
        <w:rPr>
          <w:rFonts w:hint="eastAsia"/>
        </w:rPr>
        <w:t>了解</w:t>
      </w:r>
      <w:r>
        <w:rPr>
          <w:rFonts w:hint="eastAsia"/>
        </w:rPr>
        <w:t>他们</w:t>
      </w:r>
      <w:r w:rsidR="00AF13E6">
        <w:rPr>
          <w:rFonts w:hint="eastAsia"/>
        </w:rPr>
        <w:t>现在</w:t>
      </w:r>
      <w:r>
        <w:rPr>
          <w:rFonts w:hint="eastAsia"/>
        </w:rPr>
        <w:t>的需求和</w:t>
      </w:r>
      <w:r w:rsidR="00AF13E6">
        <w:rPr>
          <w:rFonts w:hint="eastAsia"/>
        </w:rPr>
        <w:t>未来的需求</w:t>
      </w:r>
      <w:r>
        <w:rPr>
          <w:rFonts w:hint="eastAsia"/>
        </w:rPr>
        <w:t>。罗伯特·劳特伯恩提出的</w:t>
      </w:r>
      <w:r>
        <w:rPr>
          <w:rFonts w:hint="eastAsia"/>
        </w:rPr>
        <w:t>4C</w:t>
      </w:r>
      <w:r w:rsidR="00BA6D6C">
        <w:rPr>
          <w:rFonts w:hint="eastAsia"/>
        </w:rPr>
        <w:t>s</w:t>
      </w:r>
      <w:r>
        <w:rPr>
          <w:rFonts w:hint="eastAsia"/>
        </w:rPr>
        <w:t>理论</w:t>
      </w:r>
      <w:r w:rsidR="00BA6D6C">
        <w:rPr>
          <w:rFonts w:hint="eastAsia"/>
        </w:rPr>
        <w:t>，</w:t>
      </w:r>
      <w:r>
        <w:rPr>
          <w:rFonts w:hint="eastAsia"/>
        </w:rPr>
        <w:t>强调在产品和服务的</w:t>
      </w:r>
      <w:r w:rsidR="00AF13E6">
        <w:rPr>
          <w:rFonts w:hint="eastAsia"/>
        </w:rPr>
        <w:t>开发</w:t>
      </w:r>
      <w:r>
        <w:rPr>
          <w:rFonts w:hint="eastAsia"/>
        </w:rPr>
        <w:t>设计上，企业应优先考虑</w:t>
      </w:r>
      <w:r w:rsidR="00877841">
        <w:rPr>
          <w:rFonts w:hint="eastAsia"/>
        </w:rPr>
        <w:t>客户目前</w:t>
      </w:r>
      <w:r>
        <w:rPr>
          <w:rFonts w:hint="eastAsia"/>
        </w:rPr>
        <w:t>的需求和深层次</w:t>
      </w:r>
      <w:r w:rsidR="00AF13E6">
        <w:rPr>
          <w:rFonts w:hint="eastAsia"/>
        </w:rPr>
        <w:t>需求</w:t>
      </w:r>
      <w:r>
        <w:rPr>
          <w:rFonts w:hint="eastAsia"/>
        </w:rPr>
        <w:t>。此外</w:t>
      </w:r>
      <w:r w:rsidR="00517AF9">
        <w:rPr>
          <w:rFonts w:hint="eastAsia"/>
        </w:rPr>
        <w:t>，</w:t>
      </w:r>
      <w:r>
        <w:rPr>
          <w:rFonts w:hint="eastAsia"/>
        </w:rPr>
        <w:t>企业需要考虑用户为满足需求所愿意承担的总体成本，并从用户</w:t>
      </w:r>
      <w:r w:rsidR="00AF13E6">
        <w:rPr>
          <w:rFonts w:hint="eastAsia"/>
        </w:rPr>
        <w:t>的角度</w:t>
      </w:r>
      <w:r>
        <w:rPr>
          <w:rFonts w:hint="eastAsia"/>
        </w:rPr>
        <w:t>出发，简化</w:t>
      </w:r>
      <w:r w:rsidR="00AF13E6">
        <w:rPr>
          <w:rFonts w:hint="eastAsia"/>
        </w:rPr>
        <w:t>消费</w:t>
      </w:r>
      <w:r>
        <w:rPr>
          <w:rFonts w:hint="eastAsia"/>
        </w:rPr>
        <w:t>过程环节，</w:t>
      </w:r>
      <w:r w:rsidR="00877841">
        <w:rPr>
          <w:rFonts w:hint="eastAsia"/>
        </w:rPr>
        <w:t>并</w:t>
      </w:r>
      <w:r>
        <w:rPr>
          <w:rFonts w:hint="eastAsia"/>
        </w:rPr>
        <w:t>提供便利。同时保持与用户</w:t>
      </w:r>
      <w:r w:rsidR="00AF13E6">
        <w:rPr>
          <w:rFonts w:hint="eastAsia"/>
        </w:rPr>
        <w:t>有畅通</w:t>
      </w:r>
      <w:r>
        <w:rPr>
          <w:rFonts w:hint="eastAsia"/>
        </w:rPr>
        <w:t>沟通渠道，关注他们的声音。</w:t>
      </w:r>
    </w:p>
    <w:p w14:paraId="1661C24E" w14:textId="373DC6F5" w:rsidR="00576FBF" w:rsidRPr="00CC5F9B" w:rsidRDefault="00576FBF" w:rsidP="00877841">
      <w:pPr>
        <w:pStyle w:val="-"/>
      </w:pPr>
      <w:r>
        <w:rPr>
          <w:rFonts w:hint="eastAsia"/>
        </w:rPr>
        <w:t>4C</w:t>
      </w:r>
      <w:r w:rsidR="00BA6D6C">
        <w:rPr>
          <w:rFonts w:hint="eastAsia"/>
        </w:rPr>
        <w:t>s</w:t>
      </w:r>
      <w:r>
        <w:rPr>
          <w:rFonts w:hint="eastAsia"/>
        </w:rPr>
        <w:t>市场营销组合的核心是</w:t>
      </w:r>
      <w:r w:rsidR="00877841">
        <w:rPr>
          <w:rFonts w:hint="eastAsia"/>
        </w:rPr>
        <w:t>客户</w:t>
      </w:r>
      <w:r>
        <w:rPr>
          <w:rFonts w:hint="eastAsia"/>
        </w:rPr>
        <w:t>，企业的营销策略应以</w:t>
      </w:r>
      <w:r w:rsidR="00877841">
        <w:rPr>
          <w:rFonts w:hint="eastAsia"/>
        </w:rPr>
        <w:t>客户</w:t>
      </w:r>
      <w:r>
        <w:rPr>
          <w:rFonts w:hint="eastAsia"/>
        </w:rPr>
        <w:t>需求和追求为导向。企业的市场营销活动应聚焦于满足</w:t>
      </w:r>
      <w:r w:rsidR="00877841">
        <w:rPr>
          <w:rFonts w:hint="eastAsia"/>
        </w:rPr>
        <w:t>客户</w:t>
      </w:r>
      <w:r>
        <w:rPr>
          <w:rFonts w:hint="eastAsia"/>
        </w:rPr>
        <w:t>的个性化需求，通过有效的沟通和便利的服务</w:t>
      </w:r>
      <w:r w:rsidR="00AF13E6">
        <w:rPr>
          <w:rFonts w:hint="eastAsia"/>
        </w:rPr>
        <w:t>流程</w:t>
      </w:r>
      <w:r>
        <w:rPr>
          <w:rFonts w:hint="eastAsia"/>
        </w:rPr>
        <w:t>，建立起与</w:t>
      </w:r>
      <w:r w:rsidR="00877841">
        <w:rPr>
          <w:rFonts w:hint="eastAsia"/>
        </w:rPr>
        <w:t>客户</w:t>
      </w:r>
      <w:r>
        <w:rPr>
          <w:rFonts w:hint="eastAsia"/>
        </w:rPr>
        <w:t>之间的紧密联系。</w:t>
      </w:r>
    </w:p>
    <w:p w14:paraId="7EA0BFEE" w14:textId="650AD6BA" w:rsidR="00AD7203" w:rsidRDefault="00EE0F22" w:rsidP="00AD7203">
      <w:pPr>
        <w:pStyle w:val="2"/>
        <w:spacing w:before="326" w:after="163"/>
      </w:pPr>
      <w:bookmarkStart w:id="43" w:name="_Toc184239557"/>
      <w:r>
        <w:rPr>
          <w:rFonts w:hint="eastAsia"/>
        </w:rPr>
        <w:t>相关分析工具</w:t>
      </w:r>
      <w:bookmarkEnd w:id="43"/>
      <w:r w:rsidR="00D0127C" w:rsidRPr="00570343">
        <w:fldChar w:fldCharType="begin"/>
      </w:r>
      <w:r w:rsidR="00D0127C" w:rsidRPr="00570343">
        <w:instrText xml:space="preserve"> TC "</w:instrText>
      </w:r>
      <w:r w:rsidR="00D0127C" w:rsidRPr="008E4549">
        <w:instrText xml:space="preserve"> </w:instrText>
      </w:r>
      <w:bookmarkStart w:id="44" w:name="_Toc184239456"/>
      <w:r w:rsidR="00D0127C" w:rsidRPr="00D0127C">
        <w:instrText>Section 2 Analytical Tools</w:instrText>
      </w:r>
      <w:bookmarkEnd w:id="44"/>
      <w:r w:rsidR="00D0127C" w:rsidRPr="00570343">
        <w:instrText xml:space="preserve">" \l 2 </w:instrText>
      </w:r>
      <w:r w:rsidR="00D0127C" w:rsidRPr="00570343">
        <w:fldChar w:fldCharType="end"/>
      </w:r>
    </w:p>
    <w:p w14:paraId="2A13D326" w14:textId="6E244E9A" w:rsidR="00AD7203" w:rsidRDefault="00610E88" w:rsidP="00AD7203">
      <w:pPr>
        <w:pStyle w:val="30"/>
        <w:spacing w:before="163"/>
      </w:pPr>
      <w:bookmarkStart w:id="45" w:name="_Toc184239558"/>
      <w:r>
        <w:t>PEST</w:t>
      </w:r>
      <w:r>
        <w:rPr>
          <w:rFonts w:hint="eastAsia"/>
        </w:rPr>
        <w:t>分析模型</w:t>
      </w:r>
      <w:bookmarkEnd w:id="45"/>
      <w:r w:rsidR="002F09A4" w:rsidRPr="00357AAF">
        <w:fldChar w:fldCharType="begin"/>
      </w:r>
      <w:r w:rsidR="002F09A4" w:rsidRPr="00357AAF">
        <w:instrText xml:space="preserve"> TC "</w:instrText>
      </w:r>
      <w:bookmarkStart w:id="46" w:name="_Toc184239457"/>
      <w:r w:rsidR="00D0127C" w:rsidRPr="00D0127C">
        <w:instrText>1</w:instrText>
      </w:r>
      <w:r w:rsidR="00473339">
        <w:instrText>.</w:instrText>
      </w:r>
      <w:r w:rsidR="00D0127C" w:rsidRPr="00D0127C">
        <w:instrText xml:space="preserve"> PEST Analysis</w:instrText>
      </w:r>
      <w:bookmarkEnd w:id="46"/>
      <w:r w:rsidR="002F09A4" w:rsidRPr="00357AAF">
        <w:instrText xml:space="preserve">" \l 3 </w:instrText>
      </w:r>
      <w:r w:rsidR="002F09A4" w:rsidRPr="00357AAF">
        <w:fldChar w:fldCharType="end"/>
      </w:r>
    </w:p>
    <w:p w14:paraId="137CF97D" w14:textId="1F272D7B" w:rsidR="00370537" w:rsidRPr="004F3C7A" w:rsidRDefault="007C12EF" w:rsidP="00370537">
      <w:pPr>
        <w:pStyle w:val="-"/>
      </w:pPr>
      <w:r w:rsidRPr="007C12EF">
        <w:rPr>
          <w:rFonts w:hint="eastAsia"/>
        </w:rPr>
        <w:t>PEST</w:t>
      </w:r>
      <w:r w:rsidRPr="007C12EF">
        <w:rPr>
          <w:rFonts w:hint="eastAsia"/>
        </w:rPr>
        <w:t>分析</w:t>
      </w:r>
      <w:r>
        <w:rPr>
          <w:rFonts w:hint="eastAsia"/>
        </w:rPr>
        <w:t>模型</w:t>
      </w:r>
      <w:r w:rsidRPr="007C12EF">
        <w:rPr>
          <w:rFonts w:hint="eastAsia"/>
        </w:rPr>
        <w:t>是一种战略规划工具，</w:t>
      </w:r>
      <w:r w:rsidR="0096174B" w:rsidRPr="0096174B">
        <w:rPr>
          <w:rFonts w:hint="eastAsia"/>
        </w:rPr>
        <w:t>P</w:t>
      </w:r>
      <w:r w:rsidR="0096174B">
        <w:rPr>
          <w:rFonts w:hint="eastAsia"/>
        </w:rPr>
        <w:t>（</w:t>
      </w:r>
      <w:r w:rsidR="0096174B">
        <w:rPr>
          <w:rFonts w:hint="eastAsia"/>
        </w:rPr>
        <w:t>P</w:t>
      </w:r>
      <w:r w:rsidR="0096174B" w:rsidRPr="0096174B">
        <w:rPr>
          <w:rFonts w:hint="eastAsia"/>
        </w:rPr>
        <w:t>olitics</w:t>
      </w:r>
      <w:r w:rsidR="0096174B">
        <w:rPr>
          <w:rFonts w:hint="eastAsia"/>
        </w:rPr>
        <w:t>）</w:t>
      </w:r>
      <w:r w:rsidR="0096174B" w:rsidRPr="0096174B">
        <w:rPr>
          <w:rFonts w:hint="eastAsia"/>
        </w:rPr>
        <w:t>是政治，</w:t>
      </w:r>
      <w:r w:rsidR="0096174B" w:rsidRPr="0096174B">
        <w:rPr>
          <w:rFonts w:hint="eastAsia"/>
        </w:rPr>
        <w:t>E</w:t>
      </w:r>
      <w:r w:rsidR="0096174B">
        <w:rPr>
          <w:rFonts w:hint="eastAsia"/>
        </w:rPr>
        <w:t>（</w:t>
      </w:r>
      <w:r w:rsidR="0096174B" w:rsidRPr="0096174B">
        <w:rPr>
          <w:rFonts w:hint="eastAsia"/>
        </w:rPr>
        <w:t>economy</w:t>
      </w:r>
      <w:r w:rsidR="0096174B">
        <w:rPr>
          <w:rFonts w:hint="eastAsia"/>
        </w:rPr>
        <w:t>）</w:t>
      </w:r>
      <w:r w:rsidR="0096174B" w:rsidRPr="0096174B">
        <w:rPr>
          <w:rFonts w:hint="eastAsia"/>
        </w:rPr>
        <w:t>是经济，</w:t>
      </w:r>
      <w:r w:rsidR="0096174B" w:rsidRPr="0096174B">
        <w:rPr>
          <w:rFonts w:hint="eastAsia"/>
        </w:rPr>
        <w:t>S</w:t>
      </w:r>
      <w:r w:rsidR="0096174B">
        <w:rPr>
          <w:rFonts w:hint="eastAsia"/>
        </w:rPr>
        <w:t>（</w:t>
      </w:r>
      <w:r w:rsidR="0096174B" w:rsidRPr="0096174B">
        <w:rPr>
          <w:rFonts w:hint="eastAsia"/>
        </w:rPr>
        <w:t>society</w:t>
      </w:r>
      <w:r w:rsidR="0096174B">
        <w:rPr>
          <w:rFonts w:hint="eastAsia"/>
        </w:rPr>
        <w:t>）</w:t>
      </w:r>
      <w:r w:rsidR="0096174B" w:rsidRPr="0096174B">
        <w:rPr>
          <w:rFonts w:hint="eastAsia"/>
        </w:rPr>
        <w:t>是社会，</w:t>
      </w:r>
      <w:r w:rsidR="0096174B" w:rsidRPr="0096174B">
        <w:rPr>
          <w:rFonts w:hint="eastAsia"/>
        </w:rPr>
        <w:t>T</w:t>
      </w:r>
      <w:r w:rsidR="0096174B">
        <w:rPr>
          <w:rFonts w:hint="eastAsia"/>
        </w:rPr>
        <w:t>（</w:t>
      </w:r>
      <w:r w:rsidR="0096174B" w:rsidRPr="0096174B">
        <w:rPr>
          <w:rFonts w:hint="eastAsia"/>
        </w:rPr>
        <w:t>technology</w:t>
      </w:r>
      <w:r w:rsidR="0096174B">
        <w:rPr>
          <w:rFonts w:hint="eastAsia"/>
        </w:rPr>
        <w:t>）</w:t>
      </w:r>
      <w:r w:rsidR="0096174B" w:rsidRPr="0096174B">
        <w:rPr>
          <w:rFonts w:hint="eastAsia"/>
        </w:rPr>
        <w:t>是技术</w:t>
      </w:r>
      <w:r w:rsidR="0096174B">
        <w:rPr>
          <w:rFonts w:hint="eastAsia"/>
        </w:rPr>
        <w:t>，主要</w:t>
      </w:r>
      <w:r w:rsidR="008817AA">
        <w:rPr>
          <w:rFonts w:hint="eastAsia"/>
        </w:rPr>
        <w:t>用于</w:t>
      </w:r>
      <w:r>
        <w:rPr>
          <w:rFonts w:hint="eastAsia"/>
        </w:rPr>
        <w:t>分析</w:t>
      </w:r>
      <w:r w:rsidRPr="007C12EF">
        <w:rPr>
          <w:rFonts w:hint="eastAsia"/>
        </w:rPr>
        <w:t>对</w:t>
      </w:r>
      <w:r w:rsidR="0096174B">
        <w:rPr>
          <w:rFonts w:hint="eastAsia"/>
        </w:rPr>
        <w:t>企业或行业</w:t>
      </w:r>
      <w:r w:rsidRPr="007C12EF">
        <w:rPr>
          <w:rFonts w:hint="eastAsia"/>
        </w:rPr>
        <w:t>产生影响的宏观环境。不同行业</w:t>
      </w:r>
      <w:r w:rsidR="008817AA">
        <w:rPr>
          <w:rFonts w:hint="eastAsia"/>
        </w:rPr>
        <w:t>或</w:t>
      </w:r>
      <w:r w:rsidRPr="007C12EF">
        <w:rPr>
          <w:rFonts w:hint="eastAsia"/>
        </w:rPr>
        <w:t>企业根据自身情况和需求，分析的重点可能有所不同，但</w:t>
      </w:r>
      <w:r w:rsidRPr="007C12EF">
        <w:rPr>
          <w:rFonts w:hint="eastAsia"/>
        </w:rPr>
        <w:t>PEST</w:t>
      </w:r>
      <w:r w:rsidRPr="007C12EF">
        <w:rPr>
          <w:rFonts w:hint="eastAsia"/>
        </w:rPr>
        <w:t>分析</w:t>
      </w:r>
      <w:r>
        <w:rPr>
          <w:rFonts w:hint="eastAsia"/>
        </w:rPr>
        <w:t>模型</w:t>
      </w:r>
      <w:r w:rsidRPr="007C12EF">
        <w:rPr>
          <w:rFonts w:hint="eastAsia"/>
        </w:rPr>
        <w:t>提供了一个通用框架来识别和</w:t>
      </w:r>
      <w:r w:rsidR="008817AA">
        <w:rPr>
          <w:rFonts w:hint="eastAsia"/>
        </w:rPr>
        <w:t>分析</w:t>
      </w:r>
      <w:r w:rsidRPr="007C12EF">
        <w:rPr>
          <w:rFonts w:hint="eastAsia"/>
        </w:rPr>
        <w:t>这些宏观</w:t>
      </w:r>
      <w:r>
        <w:rPr>
          <w:rFonts w:hint="eastAsia"/>
        </w:rPr>
        <w:t>力量</w:t>
      </w:r>
      <w:r w:rsidRPr="004F1FB3">
        <w:rPr>
          <w:vertAlign w:val="superscript"/>
        </w:rPr>
        <w:t>[</w:t>
      </w:r>
      <w:r w:rsidRPr="004F1FB3">
        <w:rPr>
          <w:rStyle w:val="aff2"/>
        </w:rPr>
        <w:endnoteReference w:id="18"/>
      </w:r>
      <w:r w:rsidRPr="004F1FB3">
        <w:rPr>
          <w:vertAlign w:val="superscript"/>
        </w:rPr>
        <w:t>]</w:t>
      </w:r>
      <w:r w:rsidRPr="004F1FB3">
        <w:t>。</w:t>
      </w:r>
      <w:r w:rsidR="00444AFB" w:rsidRPr="004F1FB3">
        <w:t>宏观环境因素</w:t>
      </w:r>
      <w:r w:rsidR="00444AFB">
        <w:rPr>
          <w:rFonts w:hint="eastAsia"/>
        </w:rPr>
        <w:t>有可能给</w:t>
      </w:r>
      <w:r w:rsidR="00001DA0">
        <w:rPr>
          <w:rFonts w:hint="eastAsia"/>
        </w:rPr>
        <w:t>企业</w:t>
      </w:r>
      <w:r w:rsidR="00444AFB">
        <w:rPr>
          <w:rFonts w:hint="eastAsia"/>
        </w:rPr>
        <w:t>带来</w:t>
      </w:r>
      <w:r w:rsidR="00041A56">
        <w:rPr>
          <w:rFonts w:hint="eastAsia"/>
        </w:rPr>
        <w:t>新</w:t>
      </w:r>
      <w:r w:rsidR="00444AFB">
        <w:rPr>
          <w:rFonts w:hint="eastAsia"/>
        </w:rPr>
        <w:t>机遇，也有可能</w:t>
      </w:r>
      <w:r w:rsidR="00041A56">
        <w:rPr>
          <w:rFonts w:hint="eastAsia"/>
        </w:rPr>
        <w:t>给企业带来</w:t>
      </w:r>
      <w:r w:rsidR="00444AFB">
        <w:rPr>
          <w:rFonts w:hint="eastAsia"/>
        </w:rPr>
        <w:t>威胁，因此企业需要利用</w:t>
      </w:r>
      <w:r w:rsidR="00444AFB">
        <w:rPr>
          <w:rFonts w:hint="eastAsia"/>
        </w:rPr>
        <w:t>PEST</w:t>
      </w:r>
      <w:r w:rsidR="00444AFB">
        <w:rPr>
          <w:rFonts w:hint="eastAsia"/>
        </w:rPr>
        <w:t>分析法对其</w:t>
      </w:r>
      <w:r w:rsidR="00041A56">
        <w:rPr>
          <w:rFonts w:hint="eastAsia"/>
        </w:rPr>
        <w:t>目前</w:t>
      </w:r>
      <w:r w:rsidR="00444AFB">
        <w:rPr>
          <w:rFonts w:hint="eastAsia"/>
        </w:rPr>
        <w:t>的客观环境进行正确的评估</w:t>
      </w:r>
      <w:r w:rsidR="00041A56">
        <w:rPr>
          <w:rFonts w:hint="eastAsia"/>
        </w:rPr>
        <w:t>分析</w:t>
      </w:r>
      <w:r w:rsidR="00444AFB">
        <w:rPr>
          <w:rFonts w:hint="eastAsia"/>
        </w:rPr>
        <w:t>，</w:t>
      </w:r>
      <w:r w:rsidR="00041A56">
        <w:rPr>
          <w:rFonts w:hint="eastAsia"/>
        </w:rPr>
        <w:t>及时调整策略</w:t>
      </w:r>
      <w:r w:rsidR="00444AFB">
        <w:rPr>
          <w:rFonts w:hint="eastAsia"/>
        </w:rPr>
        <w:t>以应对</w:t>
      </w:r>
      <w:r w:rsidR="00041A56">
        <w:rPr>
          <w:rFonts w:hint="eastAsia"/>
        </w:rPr>
        <w:t>不断变化的</w:t>
      </w:r>
      <w:r w:rsidR="00444AFB">
        <w:rPr>
          <w:rFonts w:hint="eastAsia"/>
        </w:rPr>
        <w:t>市场环境</w:t>
      </w:r>
      <w:r w:rsidR="007916CC">
        <w:rPr>
          <w:rFonts w:hint="eastAsia"/>
        </w:rPr>
        <w:t>，</w:t>
      </w:r>
      <w:r w:rsidR="004F3C7A">
        <w:rPr>
          <w:rFonts w:hint="eastAsia"/>
        </w:rPr>
        <w:t>如</w:t>
      </w:r>
      <w:r w:rsidR="004F3C7A">
        <w:fldChar w:fldCharType="begin"/>
      </w:r>
      <w:r w:rsidR="004F3C7A">
        <w:instrText xml:space="preserve"> </w:instrText>
      </w:r>
      <w:r w:rsidR="004F3C7A">
        <w:rPr>
          <w:rFonts w:hint="eastAsia"/>
        </w:rPr>
        <w:instrText>REF _Ref174186220 \h</w:instrText>
      </w:r>
      <w:r w:rsidR="004F3C7A">
        <w:instrText xml:space="preserve"> </w:instrText>
      </w:r>
      <w:r w:rsidR="004F3C7A">
        <w:fldChar w:fldCharType="separate"/>
      </w:r>
      <w:r w:rsidR="002D6942">
        <w:rPr>
          <w:rFonts w:hint="eastAsia"/>
        </w:rPr>
        <w:t>图</w:t>
      </w:r>
      <w:r w:rsidR="002D6942">
        <w:rPr>
          <w:rFonts w:hint="eastAsia"/>
        </w:rPr>
        <w:t xml:space="preserve"> </w:t>
      </w:r>
      <w:r w:rsidR="002D6942">
        <w:rPr>
          <w:noProof/>
        </w:rPr>
        <w:t>2</w:t>
      </w:r>
      <w:r w:rsidR="002D6942">
        <w:noBreakHyphen/>
      </w:r>
      <w:r w:rsidR="002D6942">
        <w:rPr>
          <w:noProof/>
        </w:rPr>
        <w:t>1</w:t>
      </w:r>
      <w:r w:rsidR="004F3C7A">
        <w:fldChar w:fldCharType="end"/>
      </w:r>
      <w:r w:rsidR="004F3C7A">
        <w:rPr>
          <w:rFonts w:hint="eastAsia"/>
        </w:rPr>
        <w:t>所示</w:t>
      </w:r>
      <w:r w:rsidR="00444AFB">
        <w:rPr>
          <w:rFonts w:hint="eastAsia"/>
        </w:rPr>
        <w:t>。</w:t>
      </w:r>
      <w:r w:rsidR="00444AFB">
        <w:rPr>
          <w:rFonts w:hint="eastAsia"/>
        </w:rPr>
        <w:t xml:space="preserve"> </w:t>
      </w:r>
    </w:p>
    <w:p w14:paraId="0A06730E" w14:textId="495873F7" w:rsidR="00F572B6" w:rsidRPr="00370537" w:rsidRDefault="00F572B6" w:rsidP="00F572B6">
      <w:pPr>
        <w:pStyle w:val="-"/>
      </w:pPr>
      <w:r>
        <w:rPr>
          <w:rFonts w:hint="eastAsia"/>
        </w:rPr>
        <w:t>政治因素（</w:t>
      </w:r>
      <w:r w:rsidRPr="006F43F1">
        <w:rPr>
          <w:rFonts w:hint="eastAsia"/>
        </w:rPr>
        <w:t>Political</w:t>
      </w:r>
      <w:r>
        <w:rPr>
          <w:rFonts w:hint="eastAsia"/>
        </w:rPr>
        <w:t>）涉及多个方面，包括国家政权环境稳定性、政府政策的变化、市场道德标准、经济政策、文化与宗教等多方面因素。这里强调的是企业受到当地的政府条例、法律法规</w:t>
      </w:r>
      <w:r w:rsidR="00287AE2">
        <w:rPr>
          <w:rFonts w:hint="eastAsia"/>
        </w:rPr>
        <w:t>、教育水平</w:t>
      </w:r>
      <w:r>
        <w:rPr>
          <w:rFonts w:hint="eastAsia"/>
        </w:rPr>
        <w:t>等影响因素，而这些因素对企业的经营</w:t>
      </w:r>
      <w:r w:rsidR="002F7B00">
        <w:rPr>
          <w:rFonts w:hint="eastAsia"/>
        </w:rPr>
        <w:t>，以及</w:t>
      </w:r>
      <w:r>
        <w:rPr>
          <w:rFonts w:hint="eastAsia"/>
        </w:rPr>
        <w:t>消费者消费行为都会造成一定的影响。</w:t>
      </w:r>
      <w:r w:rsidRPr="003C6437">
        <w:rPr>
          <w:rFonts w:hint="eastAsia"/>
        </w:rPr>
        <w:t>政治因素对</w:t>
      </w:r>
      <w:r w:rsidR="002F7B00">
        <w:rPr>
          <w:rFonts w:hint="eastAsia"/>
        </w:rPr>
        <w:t>医疗器械行业影响较大，特别是对</w:t>
      </w:r>
      <w:r w:rsidRPr="003C6437">
        <w:rPr>
          <w:rFonts w:hint="eastAsia"/>
        </w:rPr>
        <w:t>眼科器械</w:t>
      </w:r>
      <w:r w:rsidR="002F7B00">
        <w:rPr>
          <w:rFonts w:hint="eastAsia"/>
        </w:rPr>
        <w:t>销售行业</w:t>
      </w:r>
      <w:r w:rsidRPr="003C6437">
        <w:rPr>
          <w:rFonts w:hint="eastAsia"/>
        </w:rPr>
        <w:t>具有深远影响</w:t>
      </w:r>
      <w:r>
        <w:rPr>
          <w:rFonts w:hint="eastAsia"/>
        </w:rPr>
        <w:t>。</w:t>
      </w:r>
      <w:r w:rsidRPr="003C6437">
        <w:rPr>
          <w:rFonts w:hint="eastAsia"/>
        </w:rPr>
        <w:t>政府的采购政策、法规标准、医疗保健政策、</w:t>
      </w:r>
      <w:r w:rsidRPr="003C6437">
        <w:rPr>
          <w:rFonts w:hint="eastAsia"/>
        </w:rPr>
        <w:lastRenderedPageBreak/>
        <w:t>带量集采、知识产权保护、政治稳定性以及国际贸易政策等方面，均能显著影响企业的市场定位、产品定价、技术升级和全球竞争力。</w:t>
      </w:r>
      <w:r>
        <w:rPr>
          <w:rFonts w:hint="eastAsia"/>
        </w:rPr>
        <w:t>政治法律环境通常会随着整个社会的发展而变化，因此，</w:t>
      </w:r>
      <w:r w:rsidRPr="003C6437">
        <w:rPr>
          <w:rFonts w:hint="eastAsia"/>
        </w:rPr>
        <w:t>企业必须密切关注这些政治动态，灵活调整战略，</w:t>
      </w:r>
      <w:r>
        <w:rPr>
          <w:rFonts w:hint="eastAsia"/>
        </w:rPr>
        <w:t>对政府政策的长期性和短期性</w:t>
      </w:r>
      <w:r w:rsidR="00287AE2">
        <w:rPr>
          <w:rFonts w:hint="eastAsia"/>
        </w:rPr>
        <w:t>做出</w:t>
      </w:r>
      <w:r>
        <w:rPr>
          <w:rFonts w:hint="eastAsia"/>
        </w:rPr>
        <w:t>预判，提前做出必要的准备，</w:t>
      </w:r>
      <w:r w:rsidRPr="003C6437">
        <w:rPr>
          <w:rFonts w:hint="eastAsia"/>
        </w:rPr>
        <w:t>确保在不断变化的政策环境中保持竞争力和可持续发展</w:t>
      </w:r>
      <w:r>
        <w:rPr>
          <w:rFonts w:hint="eastAsia"/>
        </w:rPr>
        <w:t>。</w:t>
      </w:r>
    </w:p>
    <w:p w14:paraId="4BB9495B" w14:textId="77777777" w:rsidR="00DE6723" w:rsidRPr="00F572B6" w:rsidRDefault="00DE6723" w:rsidP="000910F6">
      <w:pPr>
        <w:pStyle w:val="-"/>
      </w:pPr>
    </w:p>
    <w:p w14:paraId="0C1B846B" w14:textId="5F95012E" w:rsidR="004F3C7A" w:rsidRDefault="00370537" w:rsidP="002724DC">
      <w:pPr>
        <w:pStyle w:val="-"/>
        <w:jc w:val="left"/>
      </w:pPr>
      <w:r>
        <w:rPr>
          <w:noProof/>
        </w:rPr>
        <w:drawing>
          <wp:inline distT="0" distB="0" distL="0" distR="0" wp14:anchorId="09A59A8B" wp14:editId="2110C3D2">
            <wp:extent cx="5040000" cy="2962800"/>
            <wp:effectExtent l="0" t="0" r="0" b="0"/>
            <wp:docPr id="764326832"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26832" name="图片 2" descr="图示&#10;&#10;描述已自动生成"/>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000" cy="2962800"/>
                    </a:xfrm>
                    <a:prstGeom prst="rect">
                      <a:avLst/>
                    </a:prstGeom>
                  </pic:spPr>
                </pic:pic>
              </a:graphicData>
            </a:graphic>
          </wp:inline>
        </w:drawing>
      </w:r>
    </w:p>
    <w:p w14:paraId="542F1F72" w14:textId="42D89D07" w:rsidR="004F3C7A" w:rsidRDefault="004F3C7A" w:rsidP="004F3C7A">
      <w:pPr>
        <w:pStyle w:val="af8"/>
      </w:pPr>
      <w:bookmarkStart w:id="47" w:name="_Toc184239383"/>
      <w:bookmarkStart w:id="48" w:name="_Ref17418622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2</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48"/>
      <w:r>
        <w:rPr>
          <w:rFonts w:hint="eastAsia"/>
        </w:rPr>
        <w:t xml:space="preserve">  </w:t>
      </w:r>
      <w:r w:rsidR="00322C76">
        <w:rPr>
          <w:rFonts w:hint="eastAsia"/>
        </w:rPr>
        <w:t xml:space="preserve">  </w:t>
      </w:r>
      <w:r>
        <w:t>PEST</w:t>
      </w:r>
      <w:r>
        <w:rPr>
          <w:rFonts w:hint="eastAsia"/>
        </w:rPr>
        <w:t>分析</w:t>
      </w:r>
      <w:r w:rsidR="00173C3D">
        <w:rPr>
          <w:rFonts w:hint="eastAsia"/>
        </w:rPr>
        <w:t>模型</w:t>
      </w:r>
      <w:bookmarkEnd w:id="47"/>
    </w:p>
    <w:p w14:paraId="2ED63BB2" w14:textId="4E893B14" w:rsidR="004F3C7A" w:rsidRDefault="004F3C7A" w:rsidP="004F3C7A">
      <w:pPr>
        <w:pStyle w:val="afb"/>
      </w:pPr>
      <w:r>
        <w:rPr>
          <w:rFonts w:hint="eastAsia"/>
        </w:rPr>
        <w:t>资料来源：</w:t>
      </w:r>
      <w:r w:rsidR="00A5779E">
        <w:rPr>
          <w:rFonts w:hint="eastAsia"/>
        </w:rPr>
        <w:t>作者整理，</w:t>
      </w:r>
      <w:r w:rsidR="009B61D0">
        <w:rPr>
          <w:rFonts w:hint="eastAsia"/>
        </w:rPr>
        <w:t>公开</w:t>
      </w:r>
      <w:r w:rsidR="00A5779E">
        <w:rPr>
          <w:rFonts w:hint="eastAsia"/>
        </w:rPr>
        <w:t>资料</w:t>
      </w:r>
      <w:r>
        <w:rPr>
          <w:rFonts w:hint="eastAsia"/>
        </w:rPr>
        <w:t>，</w:t>
      </w:r>
      <w:r>
        <w:rPr>
          <w:rFonts w:hint="eastAsia"/>
        </w:rPr>
        <w:t>2</w:t>
      </w:r>
      <w:r>
        <w:t>02</w:t>
      </w:r>
      <w:r>
        <w:rPr>
          <w:rFonts w:hint="eastAsia"/>
        </w:rPr>
        <w:t>4</w:t>
      </w:r>
      <w:r>
        <w:t>.</w:t>
      </w:r>
    </w:p>
    <w:p w14:paraId="3F58B051" w14:textId="77777777" w:rsidR="008817AA" w:rsidRDefault="008817AA" w:rsidP="008817AA">
      <w:pPr>
        <w:pStyle w:val="-"/>
      </w:pPr>
    </w:p>
    <w:p w14:paraId="0966C0C0" w14:textId="19D9400C" w:rsidR="00940697" w:rsidRDefault="006F43F1" w:rsidP="00350F98">
      <w:pPr>
        <w:pStyle w:val="-"/>
      </w:pPr>
      <w:r>
        <w:rPr>
          <w:rFonts w:hint="eastAsia"/>
        </w:rPr>
        <w:t>经济环境</w:t>
      </w:r>
      <w:r w:rsidR="00815BB0">
        <w:rPr>
          <w:rFonts w:hint="eastAsia"/>
        </w:rPr>
        <w:t>（</w:t>
      </w:r>
      <w:r w:rsidR="00444AFB" w:rsidRPr="006F43F1">
        <w:rPr>
          <w:rFonts w:hint="eastAsia"/>
        </w:rPr>
        <w:t>Economic</w:t>
      </w:r>
      <w:r w:rsidR="00815BB0">
        <w:rPr>
          <w:rFonts w:hint="eastAsia"/>
        </w:rPr>
        <w:t>）</w:t>
      </w:r>
      <w:r w:rsidR="00AC566D">
        <w:rPr>
          <w:rFonts w:hint="eastAsia"/>
        </w:rPr>
        <w:t>分为</w:t>
      </w:r>
      <w:r w:rsidR="00350F98" w:rsidRPr="00350F98">
        <w:rPr>
          <w:rFonts w:hint="eastAsia"/>
        </w:rPr>
        <w:t>宏观和微观两个</w:t>
      </w:r>
      <w:r w:rsidR="00AC566D">
        <w:rPr>
          <w:rFonts w:hint="eastAsia"/>
        </w:rPr>
        <w:t>方面</w:t>
      </w:r>
      <w:r w:rsidR="00905E65">
        <w:rPr>
          <w:rFonts w:hint="eastAsia"/>
        </w:rPr>
        <w:t>。</w:t>
      </w:r>
      <w:r w:rsidR="00350F98" w:rsidRPr="00350F98">
        <w:rPr>
          <w:rFonts w:hint="eastAsia"/>
        </w:rPr>
        <w:t>宏观经济环境是指一个国家的人口规模、增长趋势、国民收入、国民生产总值、国家经济发展的水平和速度</w:t>
      </w:r>
      <w:r w:rsidR="0098315C">
        <w:rPr>
          <w:rFonts w:hint="eastAsia"/>
        </w:rPr>
        <w:t>。</w:t>
      </w:r>
      <w:r w:rsidR="00350F98" w:rsidRPr="00350F98">
        <w:rPr>
          <w:rFonts w:hint="eastAsia"/>
        </w:rPr>
        <w:t>微观经济环境是指企业所在地区或提供服务地区的消费者收入水平、消费者偏好、银行存款和贷款政策以及其他相关因素。这些因素的变化直接决定了当前和未来的市场规模。</w:t>
      </w:r>
      <w:r>
        <w:rPr>
          <w:rFonts w:hint="eastAsia"/>
        </w:rPr>
        <w:t>企业</w:t>
      </w:r>
      <w:r w:rsidR="0098315C">
        <w:rPr>
          <w:rFonts w:hint="eastAsia"/>
        </w:rPr>
        <w:t>需要</w:t>
      </w:r>
      <w:r w:rsidR="00940697">
        <w:rPr>
          <w:rFonts w:hint="eastAsia"/>
        </w:rPr>
        <w:t>时刻关注</w:t>
      </w:r>
      <w:r>
        <w:rPr>
          <w:rFonts w:hint="eastAsia"/>
        </w:rPr>
        <w:t>这些变化，</w:t>
      </w:r>
      <w:r w:rsidR="00940697" w:rsidRPr="00940697">
        <w:rPr>
          <w:rFonts w:hint="eastAsia"/>
        </w:rPr>
        <w:t>因势利导</w:t>
      </w:r>
      <w:r w:rsidR="00940697">
        <w:rPr>
          <w:rFonts w:hint="eastAsia"/>
        </w:rPr>
        <w:t>，</w:t>
      </w:r>
      <w:r w:rsidR="00940697" w:rsidRPr="00940697">
        <w:rPr>
          <w:rFonts w:hint="eastAsia"/>
        </w:rPr>
        <w:t>顺势而为</w:t>
      </w:r>
      <w:r>
        <w:rPr>
          <w:rFonts w:hint="eastAsia"/>
        </w:rPr>
        <w:t>。</w:t>
      </w:r>
    </w:p>
    <w:p w14:paraId="033E5416" w14:textId="210AE94D" w:rsidR="00113044" w:rsidRDefault="006F43F1" w:rsidP="000910F6">
      <w:pPr>
        <w:pStyle w:val="-"/>
      </w:pPr>
      <w:r>
        <w:rPr>
          <w:rFonts w:hint="eastAsia"/>
        </w:rPr>
        <w:t>社会环境</w:t>
      </w:r>
      <w:r w:rsidR="00815BB0">
        <w:rPr>
          <w:rFonts w:hint="eastAsia"/>
        </w:rPr>
        <w:t>（</w:t>
      </w:r>
      <w:r w:rsidR="00444AFB" w:rsidRPr="006F43F1">
        <w:rPr>
          <w:rFonts w:hint="eastAsia"/>
        </w:rPr>
        <w:t>Social</w:t>
      </w:r>
      <w:r w:rsidR="00815BB0">
        <w:rPr>
          <w:rFonts w:hint="eastAsia"/>
        </w:rPr>
        <w:t>）</w:t>
      </w:r>
      <w:r>
        <w:rPr>
          <w:rFonts w:hint="eastAsia"/>
        </w:rPr>
        <w:t>因素</w:t>
      </w:r>
      <w:r w:rsidR="005B2CD5">
        <w:rPr>
          <w:rFonts w:hint="eastAsia"/>
        </w:rPr>
        <w:t>，</w:t>
      </w:r>
      <w:r w:rsidR="00517AF9">
        <w:rPr>
          <w:rFonts w:hint="eastAsia"/>
        </w:rPr>
        <w:t>应</w:t>
      </w:r>
      <w:r>
        <w:rPr>
          <w:rFonts w:hint="eastAsia"/>
        </w:rPr>
        <w:t>从</w:t>
      </w:r>
      <w:r w:rsidR="00113044">
        <w:rPr>
          <w:rFonts w:hint="eastAsia"/>
        </w:rPr>
        <w:t>社会整体价值观</w:t>
      </w:r>
      <w:r>
        <w:rPr>
          <w:rFonts w:hint="eastAsia"/>
        </w:rPr>
        <w:t>、</w:t>
      </w:r>
      <w:r w:rsidR="00113044">
        <w:rPr>
          <w:rFonts w:hint="eastAsia"/>
        </w:rPr>
        <w:t>社会文化水平</w:t>
      </w:r>
      <w:r w:rsidR="00940697">
        <w:rPr>
          <w:rFonts w:hint="eastAsia"/>
        </w:rPr>
        <w:t>和风俗习惯</w:t>
      </w:r>
      <w:r>
        <w:rPr>
          <w:rFonts w:hint="eastAsia"/>
        </w:rPr>
        <w:t>等方面分析</w:t>
      </w:r>
      <w:r w:rsidR="00113044">
        <w:rPr>
          <w:rFonts w:hint="eastAsia"/>
        </w:rPr>
        <w:t>。</w:t>
      </w:r>
      <w:r w:rsidR="00113044" w:rsidRPr="00113044">
        <w:rPr>
          <w:rFonts w:hint="eastAsia"/>
        </w:rPr>
        <w:t>当地居民的生活方式、消费积极性，以及人口增长率、年龄分布、平均寿命和教育水平等，都是决定眼科</w:t>
      </w:r>
      <w:r w:rsidR="00AC566D">
        <w:rPr>
          <w:rFonts w:hint="eastAsia"/>
        </w:rPr>
        <w:t>器械</w:t>
      </w:r>
      <w:r w:rsidR="00113044" w:rsidRPr="00113044">
        <w:rPr>
          <w:rFonts w:hint="eastAsia"/>
        </w:rPr>
        <w:t>设备市场需求和接受度的关键因素。特别是人口老龄化趋势和对医疗服务及生活品质提升的不断追求，为眼科</w:t>
      </w:r>
      <w:r w:rsidR="00AC566D">
        <w:rPr>
          <w:rFonts w:hint="eastAsia"/>
        </w:rPr>
        <w:t>器械</w:t>
      </w:r>
      <w:r w:rsidR="00113044" w:rsidRPr="00113044">
        <w:rPr>
          <w:rFonts w:hint="eastAsia"/>
        </w:rPr>
        <w:t>设备行业带</w:t>
      </w:r>
      <w:r w:rsidR="00113044" w:rsidRPr="00113044">
        <w:rPr>
          <w:rFonts w:hint="eastAsia"/>
        </w:rPr>
        <w:lastRenderedPageBreak/>
        <w:t>来了新的市场机遇和挑战。眼科设备</w:t>
      </w:r>
      <w:r w:rsidR="00AC566D">
        <w:rPr>
          <w:rFonts w:hint="eastAsia"/>
        </w:rPr>
        <w:t>销售</w:t>
      </w:r>
      <w:r w:rsidR="00113044" w:rsidRPr="00113044">
        <w:rPr>
          <w:rFonts w:hint="eastAsia"/>
        </w:rPr>
        <w:t>企业需要深入理解这些社会因素，开发适应市场需求的创新产品，同时加强健康教育，提升公众对眼科健康的意识，以促进企业的可持续发展。</w:t>
      </w:r>
    </w:p>
    <w:p w14:paraId="0C3942BD" w14:textId="236BC97D" w:rsidR="00CB3B74" w:rsidRDefault="006F43F1" w:rsidP="000910F6">
      <w:pPr>
        <w:pStyle w:val="-"/>
      </w:pPr>
      <w:r>
        <w:rPr>
          <w:rFonts w:hint="eastAsia"/>
        </w:rPr>
        <w:t>技术环境因素</w:t>
      </w:r>
      <w:r w:rsidR="00815BB0">
        <w:rPr>
          <w:rFonts w:hint="eastAsia"/>
        </w:rPr>
        <w:t>（</w:t>
      </w:r>
      <w:r w:rsidR="00444AFB" w:rsidRPr="006F43F1">
        <w:rPr>
          <w:rFonts w:hint="eastAsia"/>
        </w:rPr>
        <w:t>Technological</w:t>
      </w:r>
      <w:r w:rsidR="00815BB0">
        <w:rPr>
          <w:rFonts w:hint="eastAsia"/>
        </w:rPr>
        <w:t>）</w:t>
      </w:r>
      <w:r w:rsidR="005B2CD5">
        <w:rPr>
          <w:rFonts w:hint="eastAsia"/>
        </w:rPr>
        <w:t>，</w:t>
      </w:r>
      <w:r>
        <w:rPr>
          <w:rFonts w:hint="eastAsia"/>
        </w:rPr>
        <w:t>从</w:t>
      </w:r>
      <w:r w:rsidR="00CB3B74">
        <w:rPr>
          <w:rFonts w:hint="eastAsia"/>
        </w:rPr>
        <w:t>设备</w:t>
      </w:r>
      <w:r>
        <w:rPr>
          <w:rFonts w:hint="eastAsia"/>
        </w:rPr>
        <w:t>技术变革速度、</w:t>
      </w:r>
      <w:r w:rsidR="00CB3B74">
        <w:rPr>
          <w:rFonts w:hint="eastAsia"/>
        </w:rPr>
        <w:t>设备</w:t>
      </w:r>
      <w:r>
        <w:rPr>
          <w:rFonts w:hint="eastAsia"/>
        </w:rPr>
        <w:t>生命周期等方面考虑</w:t>
      </w:r>
      <w:r w:rsidR="00002D70">
        <w:rPr>
          <w:rFonts w:hint="eastAsia"/>
        </w:rPr>
        <w:t>分析</w:t>
      </w:r>
      <w:r w:rsidR="00CB3B74">
        <w:rPr>
          <w:rFonts w:hint="eastAsia"/>
        </w:rPr>
        <w:t>。</w:t>
      </w:r>
      <w:r w:rsidR="00CB3B74" w:rsidRPr="00CB3B74">
        <w:rPr>
          <w:rFonts w:hint="eastAsia"/>
        </w:rPr>
        <w:t>技术环境因素对眼科设备器械行业至关重要，它涉及到技术变革的速度、产品生命周期以及新技术的出现等多个方面。技术的进步和创新是企业生存和发展的核心。无论是国际企业还是本土公司，都在积极寻求延长现有产品的生命周期，并通过持续的研发投入，探索和开发更先进的医疗技术和产品。这些不断的技术创新不仅为企业带来竞争优势，也为整个行业带来新的活力和变革，推动着眼科设备行业向更高效、更精准的方向发展。</w:t>
      </w:r>
    </w:p>
    <w:p w14:paraId="2F172CE4" w14:textId="7CE0DBA4" w:rsidR="00E503D6" w:rsidRDefault="00DF2B88" w:rsidP="00E503D6">
      <w:pPr>
        <w:pStyle w:val="30"/>
        <w:spacing w:before="163"/>
      </w:pPr>
      <w:bookmarkStart w:id="49" w:name="_Toc184239559"/>
      <w:r>
        <w:rPr>
          <w:rFonts w:hint="eastAsia"/>
        </w:rPr>
        <w:t>五</w:t>
      </w:r>
      <w:r w:rsidR="00E428BB">
        <w:rPr>
          <w:rFonts w:hint="eastAsia"/>
        </w:rPr>
        <w:t>种</w:t>
      </w:r>
      <w:r>
        <w:rPr>
          <w:rFonts w:hint="eastAsia"/>
        </w:rPr>
        <w:t>力</w:t>
      </w:r>
      <w:r w:rsidR="00E428BB">
        <w:rPr>
          <w:rFonts w:hint="eastAsia"/>
        </w:rPr>
        <w:t>量分析</w:t>
      </w:r>
      <w:r>
        <w:rPr>
          <w:rFonts w:hint="eastAsia"/>
        </w:rPr>
        <w:t>模型</w:t>
      </w:r>
      <w:bookmarkEnd w:id="49"/>
      <w:r w:rsidR="002F09A4" w:rsidRPr="00357AAF">
        <w:fldChar w:fldCharType="begin"/>
      </w:r>
      <w:r w:rsidR="002F09A4" w:rsidRPr="00357AAF">
        <w:instrText xml:space="preserve"> TC "</w:instrText>
      </w:r>
      <w:bookmarkStart w:id="50" w:name="_Toc184239458"/>
      <w:r w:rsidR="00D0127C" w:rsidRPr="00D0127C">
        <w:instrText>2</w:instrText>
      </w:r>
      <w:r w:rsidR="00473339">
        <w:instrText>.</w:instrText>
      </w:r>
      <w:r w:rsidR="00D0127C" w:rsidRPr="00D0127C">
        <w:instrText xml:space="preserve"> </w:instrText>
      </w:r>
      <w:r w:rsidR="00E428BB" w:rsidRPr="00E428BB">
        <w:instrText>Five Forces Model</w:instrText>
      </w:r>
      <w:bookmarkEnd w:id="50"/>
      <w:r w:rsidR="002F09A4" w:rsidRPr="00357AAF">
        <w:instrText xml:space="preserve">" \l 3 </w:instrText>
      </w:r>
      <w:r w:rsidR="002F09A4" w:rsidRPr="00357AAF">
        <w:fldChar w:fldCharType="end"/>
      </w:r>
    </w:p>
    <w:p w14:paraId="6FE39535" w14:textId="42B19407" w:rsidR="00AA32FA" w:rsidRDefault="006469EE" w:rsidP="00F322A9">
      <w:pPr>
        <w:pStyle w:val="-"/>
      </w:pPr>
      <w:r>
        <w:rPr>
          <w:rFonts w:hint="eastAsia"/>
        </w:rPr>
        <w:t>20</w:t>
      </w:r>
      <w:r>
        <w:rPr>
          <w:rFonts w:hint="eastAsia"/>
        </w:rPr>
        <w:t>世纪</w:t>
      </w:r>
      <w:r>
        <w:rPr>
          <w:rFonts w:hint="eastAsia"/>
        </w:rPr>
        <w:t>80</w:t>
      </w:r>
      <w:r>
        <w:rPr>
          <w:rFonts w:hint="eastAsia"/>
        </w:rPr>
        <w:t>年代，</w:t>
      </w:r>
      <w:r w:rsidR="00CB3B74" w:rsidRPr="00CB3B74">
        <w:rPr>
          <w:rFonts w:hint="eastAsia"/>
        </w:rPr>
        <w:t>迈克尔</w:t>
      </w:r>
      <w:r w:rsidR="00CB3B74">
        <w:rPr>
          <w:rFonts w:hint="eastAsia"/>
        </w:rPr>
        <w:t>·</w:t>
      </w:r>
      <w:r w:rsidR="00CB3B74" w:rsidRPr="00CB3B74">
        <w:rPr>
          <w:rFonts w:hint="eastAsia"/>
        </w:rPr>
        <w:t>波特教授提</w:t>
      </w:r>
      <w:r w:rsidR="007C12EF">
        <w:rPr>
          <w:rFonts w:hint="eastAsia"/>
        </w:rPr>
        <w:t>了</w:t>
      </w:r>
      <w:r w:rsidR="00CB3B74" w:rsidRPr="00CB3B74">
        <w:rPr>
          <w:rFonts w:hint="eastAsia"/>
        </w:rPr>
        <w:t>的</w:t>
      </w:r>
      <w:r w:rsidR="007C12EF">
        <w:rPr>
          <w:rFonts w:hint="eastAsia"/>
        </w:rPr>
        <w:t>一套</w:t>
      </w:r>
      <w:r w:rsidR="00CB3B74" w:rsidRPr="00CB3B74">
        <w:rPr>
          <w:rFonts w:hint="eastAsia"/>
        </w:rPr>
        <w:t>分析工具，</w:t>
      </w:r>
      <w:r w:rsidR="007C12EF">
        <w:rPr>
          <w:rFonts w:hint="eastAsia"/>
        </w:rPr>
        <w:t>即</w:t>
      </w:r>
      <w:r w:rsidRPr="006469EE">
        <w:rPr>
          <w:rFonts w:hint="eastAsia"/>
        </w:rPr>
        <w:t>五种力量分析模型</w:t>
      </w:r>
      <w:r w:rsidR="007C12EF">
        <w:rPr>
          <w:rFonts w:hint="eastAsia"/>
        </w:rPr>
        <w:t>。</w:t>
      </w:r>
      <w:r w:rsidR="00CB3B74" w:rsidRPr="00CB3B74">
        <w:rPr>
          <w:rFonts w:hint="eastAsia"/>
        </w:rPr>
        <w:t>专注于中观和微观环境分析，通过评估行业内的竞争结构和企业间的互动，帮助企业明确自身的综合竞争能力</w:t>
      </w:r>
      <w:r w:rsidR="00665319">
        <w:rPr>
          <w:rFonts w:hint="eastAsia"/>
        </w:rPr>
        <w:t>如</w:t>
      </w:r>
      <w:r w:rsidR="00665319">
        <w:fldChar w:fldCharType="begin"/>
      </w:r>
      <w:r w:rsidR="00665319">
        <w:instrText xml:space="preserve"> </w:instrText>
      </w:r>
      <w:r w:rsidR="00665319">
        <w:rPr>
          <w:rFonts w:hint="eastAsia"/>
        </w:rPr>
        <w:instrText>REF _Ref174189566 \h</w:instrText>
      </w:r>
      <w:r w:rsidR="00665319">
        <w:instrText xml:space="preserve"> </w:instrText>
      </w:r>
      <w:r w:rsidR="00665319">
        <w:fldChar w:fldCharType="separate"/>
      </w:r>
      <w:r w:rsidR="002D6942">
        <w:rPr>
          <w:rFonts w:hint="eastAsia"/>
        </w:rPr>
        <w:t>图</w:t>
      </w:r>
      <w:r w:rsidR="002D6942">
        <w:rPr>
          <w:rFonts w:hint="eastAsia"/>
        </w:rPr>
        <w:t xml:space="preserve"> </w:t>
      </w:r>
      <w:r w:rsidR="002D6942">
        <w:rPr>
          <w:noProof/>
        </w:rPr>
        <w:t>2</w:t>
      </w:r>
      <w:r w:rsidR="002D6942">
        <w:noBreakHyphen/>
      </w:r>
      <w:r w:rsidR="002D6942">
        <w:rPr>
          <w:noProof/>
        </w:rPr>
        <w:t>2</w:t>
      </w:r>
      <w:r w:rsidR="00665319">
        <w:fldChar w:fldCharType="end"/>
      </w:r>
      <w:r w:rsidR="00665319">
        <w:rPr>
          <w:rFonts w:hint="eastAsia"/>
        </w:rPr>
        <w:t>所示</w:t>
      </w:r>
      <w:r w:rsidR="00CB3B74" w:rsidRPr="00CB3B74">
        <w:rPr>
          <w:rFonts w:hint="eastAsia"/>
        </w:rPr>
        <w:t>。</w:t>
      </w:r>
    </w:p>
    <w:p w14:paraId="5B116FAB" w14:textId="5E8DDE3D" w:rsidR="00AA32FA" w:rsidRDefault="00AA32FA" w:rsidP="00F322A9">
      <w:pPr>
        <w:pStyle w:val="-"/>
      </w:pPr>
    </w:p>
    <w:p w14:paraId="08E3D084" w14:textId="403E5828" w:rsidR="00AA32FA" w:rsidRDefault="007E08B0" w:rsidP="002724DC">
      <w:pPr>
        <w:pStyle w:val="-"/>
      </w:pPr>
      <w:r>
        <w:rPr>
          <w:noProof/>
        </w:rPr>
        <mc:AlternateContent>
          <mc:Choice Requires="wps">
            <w:drawing>
              <wp:anchor distT="0" distB="0" distL="114300" distR="114300" simplePos="0" relativeHeight="251693056" behindDoc="0" locked="0" layoutInCell="1" allowOverlap="1" wp14:anchorId="1E961EAF" wp14:editId="69B96833">
                <wp:simplePos x="0" y="0"/>
                <wp:positionH relativeFrom="column">
                  <wp:posOffset>3153761</wp:posOffset>
                </wp:positionH>
                <wp:positionV relativeFrom="paragraph">
                  <wp:posOffset>2465376</wp:posOffset>
                </wp:positionV>
                <wp:extent cx="460375" cy="271145"/>
                <wp:effectExtent l="0" t="0" r="9525" b="8255"/>
                <wp:wrapNone/>
                <wp:docPr id="248294064" name="文本框 1"/>
                <wp:cNvGraphicFramePr/>
                <a:graphic xmlns:a="http://schemas.openxmlformats.org/drawingml/2006/main">
                  <a:graphicData uri="http://schemas.microsoft.com/office/word/2010/wordprocessingShape">
                    <wps:wsp>
                      <wps:cNvSpPr txBox="1"/>
                      <wps:spPr>
                        <a:xfrm>
                          <a:off x="0" y="0"/>
                          <a:ext cx="460375" cy="271145"/>
                        </a:xfrm>
                        <a:prstGeom prst="rect">
                          <a:avLst/>
                        </a:prstGeom>
                        <a:solidFill>
                          <a:schemeClr val="lt1"/>
                        </a:solidFill>
                        <a:ln w="6350">
                          <a:solidFill>
                            <a:prstClr val="black"/>
                          </a:solidFill>
                        </a:ln>
                      </wps:spPr>
                      <wps:txbx>
                        <w:txbxContent>
                          <w:p w14:paraId="3AEDA28C" w14:textId="77777777" w:rsidR="00C7023F" w:rsidRDefault="00C7023F" w:rsidP="00C7023F">
                            <w:pPr>
                              <w:spacing w:line="240" w:lineRule="auto"/>
                              <w:rPr>
                                <w:sz w:val="21"/>
                              </w:rPr>
                            </w:pPr>
                            <w:r>
                              <w:rPr>
                                <w:rFonts w:hint="eastAsia"/>
                                <w:sz w:val="21"/>
                              </w:rPr>
                              <w:t>威胁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E961EAF" id="_x0000_t202" coordsize="21600,21600" o:spt="202" path="m,l,21600r21600,l21600,xe">
                <v:stroke joinstyle="miter"/>
                <v:path gradientshapeok="t" o:connecttype="rect"/>
              </v:shapetype>
              <v:shape id="文本框 1" o:spid="_x0000_s1026" type="#_x0000_t202" style="position:absolute;left:0;text-align:left;margin-left:248.35pt;margin-top:194.1pt;width:36.25pt;height:21.3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uBHwIAAEEEAAAOAAAAZHJzL2Uyb0RvYy54bWysU02P2jAQvVfqf7B8L0lYYLeIsKKsqCqh&#13;&#10;7kq06tk4Nolqe1zbkNBf37EJH9v2VPXizPhNnmfezMweO63IQTjfgClpMcgpEYZD1ZhdSb9+Wb17&#13;&#10;oMQHZiqmwIiSHoWnj/O3b2atnYoh1KAq4QiSGD9tbUnrEOw0yzyvhWZ+AFYYBCU4zQK6bpdVjrXI&#13;&#10;rlU2zPNJ1oKrrAMuvMfbpxNI54lfSsHDs5ReBKJKirmFdLp0buOZzWdsunPM1g3v02D/kIVmjcFH&#13;&#10;L1RPLDCyd80fVLrhDjzIMOCgM5Cy4SLVgNUU+W/VbGpmRaoFxfH2IpP/f7T882FjXxwJ3QfosIFR&#13;&#10;kNb6qcfLWE8nnY5fzJQgjhIeL7KJLhCOl6NJfnc/poQjNLwvitE4smTXn63z4aMATaJRUoddSWKx&#13;&#10;w9qHU+g5JL7lQTXVqlEqOXESxFI5cmDYQxVSikj+KkoZ0pZ0cjfOE/ErLFJf/t8qxr/36d1EIZ8y&#13;&#10;mPO19GiFbtv1emyhOqJMDk4T5C1fNci7Zj68MIcjg8rgGoRnPKQCTAZ6i5Ia3M+/3cd47CSilLQ4&#13;&#10;giX1P/bMCUrUJ4M9fl+MRnFmkzMa3w/RcbfI9hYxe70EVKjAhbM8mTE+qLMpHehvuC2L+CpCzHB8&#13;&#10;u6ThbC7DaTFw27hYLFIQTqllYW02lkfq2BEDi30A2aTORZlO2vTq4Zym3vc7FRfh1k9R182f/wIA&#13;&#10;AP//AwBQSwMEFAAGAAgAAAAhAD8FJYvhAAAAEAEAAA8AAABkcnMvZG93bnJldi54bWxMT8tOwzAQ&#13;&#10;vCPxD9YicaMOLQQnjVPxKFw4URBnN3Zti3gdxW4a/p7lBJfVrmZ2Hs1mDj2bzJh8RAnXiwKYwS5q&#13;&#10;j1bCx/vzlQCWskKt+ohGwrdJsGnPzxpV63jCNzPtsmUkgqlWElzOQ8156pwJKi3iYJCwQxyDynSO&#13;&#10;lutRnUg89HxZFCUPyiM5ODWYR2e6r90xSNg+2Mp2Qo1uK7T30/x5eLUvUl5ezE9rGvdrYNnM+e8D&#13;&#10;fjtQfmgp2D4eUSfWS7ipyjuiSlgJsQRGjNuyomVP0KqogLcN/1+k/QEAAP//AwBQSwECLQAUAAYA&#13;&#10;CAAAACEAtoM4kv4AAADhAQAAEwAAAAAAAAAAAAAAAAAAAAAAW0NvbnRlbnRfVHlwZXNdLnhtbFBL&#13;&#10;AQItABQABgAIAAAAIQA4/SH/1gAAAJQBAAALAAAAAAAAAAAAAAAAAC8BAABfcmVscy8ucmVsc1BL&#13;&#10;AQItABQABgAIAAAAIQC+F9uBHwIAAEEEAAAOAAAAAAAAAAAAAAAAAC4CAABkcnMvZTJvRG9jLnht&#13;&#10;bFBLAQItABQABgAIAAAAIQA/BSWL4QAAABABAAAPAAAAAAAAAAAAAAAAAHkEAABkcnMvZG93bnJl&#13;&#10;di54bWxQSwUGAAAAAAQABADzAAAAhwUAAAAA&#13;&#10;" fillcolor="white [3201]" strokeweight=".5pt">
                <v:textbox>
                  <w:txbxContent>
                    <w:p w14:paraId="3AEDA28C" w14:textId="77777777" w:rsidR="00C7023F" w:rsidRDefault="00C7023F" w:rsidP="00C7023F">
                      <w:pPr>
                        <w:spacing w:line="240" w:lineRule="auto"/>
                        <w:rPr>
                          <w:sz w:val="21"/>
                        </w:rPr>
                      </w:pPr>
                      <w:r>
                        <w:rPr>
                          <w:rFonts w:hint="eastAsia"/>
                          <w:sz w:val="21"/>
                        </w:rPr>
                        <w:t>威胁</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7E5AF23B" wp14:editId="4E29958D">
                <wp:simplePos x="0" y="0"/>
                <wp:positionH relativeFrom="column">
                  <wp:posOffset>309639</wp:posOffset>
                </wp:positionH>
                <wp:positionV relativeFrom="paragraph">
                  <wp:posOffset>1423341</wp:posOffset>
                </wp:positionV>
                <wp:extent cx="779145" cy="271145"/>
                <wp:effectExtent l="0" t="0" r="8255" b="8255"/>
                <wp:wrapNone/>
                <wp:docPr id="1010018280" name="文本框 3"/>
                <wp:cNvGraphicFramePr/>
                <a:graphic xmlns:a="http://schemas.openxmlformats.org/drawingml/2006/main">
                  <a:graphicData uri="http://schemas.microsoft.com/office/word/2010/wordprocessingShape">
                    <wps:wsp>
                      <wps:cNvSpPr txBox="1"/>
                      <wps:spPr>
                        <a:xfrm>
                          <a:off x="0" y="0"/>
                          <a:ext cx="779145" cy="271145"/>
                        </a:xfrm>
                        <a:prstGeom prst="rect">
                          <a:avLst/>
                        </a:prstGeom>
                        <a:solidFill>
                          <a:schemeClr val="lt1"/>
                        </a:solidFill>
                        <a:ln w="6350">
                          <a:solidFill>
                            <a:prstClr val="black"/>
                          </a:solidFill>
                        </a:ln>
                      </wps:spPr>
                      <wps:txbx>
                        <w:txbxContent>
                          <w:p w14:paraId="0B914350" w14:textId="77777777" w:rsidR="00C7023F" w:rsidRDefault="00C7023F" w:rsidP="00C7023F">
                            <w:pPr>
                              <w:spacing w:line="240" w:lineRule="auto"/>
                              <w:rPr>
                                <w:sz w:val="21"/>
                              </w:rPr>
                            </w:pPr>
                            <w:r>
                              <w:rPr>
                                <w:rFonts w:hint="eastAsia"/>
                                <w:sz w:val="21"/>
                              </w:rPr>
                              <w:t>讨价还价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5AF23B" id="文本框 3" o:spid="_x0000_s1027" type="#_x0000_t202" style="position:absolute;left:0;text-align:left;margin-left:24.4pt;margin-top:112.05pt;width:61.35pt;height:21.3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JH1HwIAAEgEAAAOAAAAZHJzL2Uyb0RvYy54bWysVE2PEzEMvSPxH6Lc6bSl3ULV6ap0VYS0&#13;&#10;YlcqiHOaSToRmTgkbmfKr8dJPxc4IS6pned5sZ/tzu67xrK9CtGAK/mg1+dMOQmVcduSf/2yevOO&#13;&#10;s4jCVcKCUyU/qMjv569fzVo/VUOowVYqMCJxcdr6kteIfloUUdaqEbEHXjkCNYRGILlhW1RBtMTe&#13;&#10;2GLY798VLYTKB5AqRrp9OIJ8nvm1VhKftI4KmS055Yb5DPncpLOYz8R0G4SvjTylIf4hi0YYR49e&#13;&#10;qB4ECrYL5g+qxsgAETT2JDQFaG2kyjVQNYP+b9Wsa+FVroXEif4iU/x/tPLzfu2fA8PuA3TUwCRI&#13;&#10;6+M00mWqp9OhSb+UKSOcJDxcZFMdMkmXk8n7wWjMmSRoOBkkm1iK68c+RPyooGHJKHmgrmSxxP4x&#13;&#10;4jH0HJLeimBNtTLWZidNglrawPaCemgxp0jkL6KsY23J796O+5n4BZaoL99vrJDfT+ndRBGfdZTz&#13;&#10;tfRkYbfpmKluZNlAdSC1AhwHKXq5MkT/KCI+i0CTQwLRNuATHdoC5QQni7Maws+/3ad4aiihnLU0&#13;&#10;iSWPP3YiKM7sJ0etJnFHaXSzMxpPhuSEW2Rzi7hdswQSakB752U2Uzzas6kDNN9oaRbpVYKEk/R2&#13;&#10;yfFsLvG4H7R0Ui0WOYiG1Qt8dGsvE3VqjIPFDkGb3MCk1lGbk4g0rnkETquV9uHWz1HXP4D5LwAA&#13;&#10;AP//AwBQSwMEFAAGAAgAAAAhAHiUmgLiAAAADwEAAA8AAABkcnMvZG93bnJldi54bWxMj8tOwzAQ&#13;&#10;RfdI/IM1SOyok6gEk8apeLTdsKIg1tPYtS1iO7LdNPw97go2I83r3nPb9WwHMskQjXccykUBRLre&#13;&#10;C+MUh8+P7R0DEhM6gYN3ksOPjLDurq9abIQ/u3c57ZMiWcTFBjnolMaG0thraTEu/Chd3h19sJhy&#13;&#10;GxQVAc9Z3A60KoqaWjQuO2gc5YuW/ff+ZDlsntWj6hkGvWHCmGn+Or6pHee3N/PrKpenFZAk5/T3&#13;&#10;AZcMmR+6DHbwJyciGTgsWcZPHKpqWQK5HDyU90AOeVLXDGjX0v85ul8AAAD//wMAUEsBAi0AFAAG&#13;&#10;AAgAAAAhALaDOJL+AAAA4QEAABMAAAAAAAAAAAAAAAAAAAAAAFtDb250ZW50X1R5cGVzXS54bWxQ&#13;&#10;SwECLQAUAAYACAAAACEAOP0h/9YAAACUAQAACwAAAAAAAAAAAAAAAAAvAQAAX3JlbHMvLnJlbHNQ&#13;&#10;SwECLQAUAAYACAAAACEAZyiR9R8CAABIBAAADgAAAAAAAAAAAAAAAAAuAgAAZHJzL2Uyb0RvYy54&#13;&#10;bWxQSwECLQAUAAYACAAAACEAeJSaAuIAAAAPAQAADwAAAAAAAAAAAAAAAAB5BAAAZHJzL2Rvd25y&#13;&#10;ZXYueG1sUEsFBgAAAAAEAAQA8wAAAIgFAAAAAA==&#13;&#10;" fillcolor="white [3201]" strokeweight=".5pt">
                <v:textbox>
                  <w:txbxContent>
                    <w:p w14:paraId="0B914350" w14:textId="77777777" w:rsidR="00C7023F" w:rsidRDefault="00C7023F" w:rsidP="00C7023F">
                      <w:pPr>
                        <w:spacing w:line="240" w:lineRule="auto"/>
                        <w:rPr>
                          <w:sz w:val="21"/>
                        </w:rPr>
                      </w:pPr>
                      <w:r>
                        <w:rPr>
                          <w:rFonts w:hint="eastAsia"/>
                          <w:sz w:val="21"/>
                        </w:rPr>
                        <w:t>讨价还价</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153C0ACB" wp14:editId="68D1D8C2">
                <wp:simplePos x="0" y="0"/>
                <wp:positionH relativeFrom="column">
                  <wp:posOffset>4239676</wp:posOffset>
                </wp:positionH>
                <wp:positionV relativeFrom="paragraph">
                  <wp:posOffset>1397744</wp:posOffset>
                </wp:positionV>
                <wp:extent cx="779145" cy="271145"/>
                <wp:effectExtent l="0" t="0" r="8255" b="8255"/>
                <wp:wrapNone/>
                <wp:docPr id="1994073861" name="文本框 2"/>
                <wp:cNvGraphicFramePr/>
                <a:graphic xmlns:a="http://schemas.openxmlformats.org/drawingml/2006/main">
                  <a:graphicData uri="http://schemas.microsoft.com/office/word/2010/wordprocessingShape">
                    <wps:wsp>
                      <wps:cNvSpPr txBox="1"/>
                      <wps:spPr>
                        <a:xfrm>
                          <a:off x="0" y="0"/>
                          <a:ext cx="779145" cy="271145"/>
                        </a:xfrm>
                        <a:prstGeom prst="rect">
                          <a:avLst/>
                        </a:prstGeom>
                        <a:solidFill>
                          <a:schemeClr val="lt1"/>
                        </a:solidFill>
                        <a:ln w="6350">
                          <a:solidFill>
                            <a:prstClr val="black"/>
                          </a:solidFill>
                        </a:ln>
                      </wps:spPr>
                      <wps:txbx>
                        <w:txbxContent>
                          <w:p w14:paraId="6C201D6D" w14:textId="77777777" w:rsidR="00C7023F" w:rsidRPr="00C7023F" w:rsidRDefault="00C7023F" w:rsidP="00C7023F">
                            <w:pPr>
                              <w:spacing w:line="240" w:lineRule="auto"/>
                              <w:rPr>
                                <w:sz w:val="21"/>
                              </w:rPr>
                            </w:pPr>
                            <w:r w:rsidRPr="00C7023F">
                              <w:rPr>
                                <w:rFonts w:hint="eastAsia"/>
                                <w:sz w:val="21"/>
                              </w:rPr>
                              <w:t>讨价还价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3C0ACB" id="文本框 2" o:spid="_x0000_s1028" type="#_x0000_t202" style="position:absolute;left:0;text-align:left;margin-left:333.85pt;margin-top:110.05pt;width:61.35pt;height:21.3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Nq/IAIAAEgEAAAOAAAAZHJzL2Uyb0RvYy54bWysVE2PEzEMvSPxH6Lc6bSl3ULV6ap0VYS0&#13;&#10;YlcqiHOaSToRmTg4aWfKr8dJPxc4IS6pned5sZ/tzu67xrK9wmDAlXzQ63OmnITKuG3Jv35ZvXnH&#13;&#10;WYjCVcKCUyU/qMDv569fzVo/VUOowVYKGZG4MG19yesY/bQogqxVI0IPvHIEasBGRHJxW1QoWmJv&#13;&#10;bDHs9++KFrDyCFKFQLcPR5DPM7/WSsYnrYOKzJaccov5xHxu0lnMZ2K6ReFrI09piH/IohHG0aMX&#13;&#10;qgcRBduh+YOqMRIhgI49CU0BWhupcg1UzaD/WzXrWniVayFxgr/IFP4frfy8X/tnZLH7AB01MAnS&#13;&#10;+jANdJnq6TQ26ZcyZYSThIeLbKqLTNLlZPJ+MBpzJgkaTgbJJpbi+rHHED8qaFgySo7UlSyW2D+G&#13;&#10;eAw9h6S3AlhTrYy12UmToJYW2V5QD23MKRL5iyjrWFvyu7fjfiZ+gSXqy/cbK+T3U3o3UcRnHeV8&#13;&#10;LT1Zsdt0zFRU1VmWDVQHUgvhOEjBy5Uh+kcR4rNAmhwSiLYhPtGhLVBOcLI4qwF//u0+xVNDCeWs&#13;&#10;pUksefixE6g4s58ctZrEHaXRzc5oPBmSg7fI5hZxu2YJJNSA9s7LbKb4aM+mRmi+0dIs0qsECSfp&#13;&#10;7ZLHs7mMx/2gpZNqschBNKxexEe39jJRp8Y4WOwiaJMbmNQ6anMSkcY1j8BptdI+3Po56voHMP8F&#13;&#10;AAD//wMAUEsDBBQABgAIAAAAIQDC+Pnd4gAAABABAAAPAAAAZHJzL2Rvd25yZXYueG1sTE/LTsMw&#13;&#10;ELwj8Q/WVuJG7UYoSdM4FY/ChRMFcXZj17Ya25HtpuHvWU70stLuzM6j3c5uIJOKyQbPYbVkQJTv&#13;&#10;g7Rec/j6fL2vgaQsvBRD8IrDj0qw7W5vWtHIcPEfatpnTVDEp0ZwMDmPDaWpN8qJtAyj8ogdQ3Qi&#13;&#10;4xo1lVFcUNwNtGCspE5Yjw5GjOrZqP60PzsOuye91n0totnV0tpp/j6+6zfO7xbzywbH4wZIVnP+&#13;&#10;/4C/DpgfOgx2CGcvExk4lGVVIZVDUbAVEGRUa/YA5ICXsqiBdi29LtL9AgAA//8DAFBLAQItABQA&#13;&#10;BgAIAAAAIQC2gziS/gAAAOEBAAATAAAAAAAAAAAAAAAAAAAAAABbQ29udGVudF9UeXBlc10ueG1s&#13;&#10;UEsBAi0AFAAGAAgAAAAhADj9If/WAAAAlAEAAAsAAAAAAAAAAAAAAAAALwEAAF9yZWxzLy5yZWxz&#13;&#10;UEsBAi0AFAAGAAgAAAAhAJTQ2r8gAgAASAQAAA4AAAAAAAAAAAAAAAAALgIAAGRycy9lMm9Eb2Mu&#13;&#10;eG1sUEsBAi0AFAAGAAgAAAAhAML4+d3iAAAAEAEAAA8AAAAAAAAAAAAAAAAAegQAAGRycy9kb3du&#13;&#10;cmV2LnhtbFBLBQYAAAAABAAEAPMAAACJBQAAAAA=&#13;&#10;" fillcolor="white [3201]" strokeweight=".5pt">
                <v:textbox>
                  <w:txbxContent>
                    <w:p w14:paraId="6C201D6D" w14:textId="77777777" w:rsidR="00C7023F" w:rsidRPr="00C7023F" w:rsidRDefault="00C7023F" w:rsidP="00C7023F">
                      <w:pPr>
                        <w:spacing w:line="240" w:lineRule="auto"/>
                        <w:rPr>
                          <w:sz w:val="21"/>
                        </w:rPr>
                      </w:pPr>
                      <w:r w:rsidRPr="00C7023F">
                        <w:rPr>
                          <w:rFonts w:hint="eastAsia"/>
                          <w:sz w:val="21"/>
                        </w:rPr>
                        <w:t>讨价还价</w:t>
                      </w:r>
                    </w:p>
                  </w:txbxContent>
                </v:textbox>
              </v:shape>
            </w:pict>
          </mc:Fallback>
        </mc:AlternateContent>
      </w:r>
      <w:r w:rsidR="00C7023F">
        <w:rPr>
          <w:noProof/>
        </w:rPr>
        <mc:AlternateContent>
          <mc:Choice Requires="wps">
            <w:drawing>
              <wp:anchor distT="0" distB="0" distL="114300" distR="114300" simplePos="0" relativeHeight="251692032" behindDoc="0" locked="0" layoutInCell="1" allowOverlap="1" wp14:anchorId="26FCB719" wp14:editId="7E45C5C8">
                <wp:simplePos x="0" y="0"/>
                <wp:positionH relativeFrom="column">
                  <wp:posOffset>3155665</wp:posOffset>
                </wp:positionH>
                <wp:positionV relativeFrom="paragraph">
                  <wp:posOffset>320390</wp:posOffset>
                </wp:positionV>
                <wp:extent cx="460375" cy="271145"/>
                <wp:effectExtent l="0" t="0" r="9525" b="8255"/>
                <wp:wrapNone/>
                <wp:docPr id="97781923" name="文本框 4"/>
                <wp:cNvGraphicFramePr/>
                <a:graphic xmlns:a="http://schemas.openxmlformats.org/drawingml/2006/main">
                  <a:graphicData uri="http://schemas.microsoft.com/office/word/2010/wordprocessingShape">
                    <wps:wsp>
                      <wps:cNvSpPr txBox="1"/>
                      <wps:spPr>
                        <a:xfrm>
                          <a:off x="0" y="0"/>
                          <a:ext cx="460375" cy="271145"/>
                        </a:xfrm>
                        <a:prstGeom prst="rect">
                          <a:avLst/>
                        </a:prstGeom>
                        <a:solidFill>
                          <a:schemeClr val="lt1"/>
                        </a:solidFill>
                        <a:ln w="6350">
                          <a:solidFill>
                            <a:prstClr val="black"/>
                          </a:solidFill>
                        </a:ln>
                      </wps:spPr>
                      <wps:txbx>
                        <w:txbxContent>
                          <w:p w14:paraId="2A78F1DD" w14:textId="77777777" w:rsidR="00C7023F" w:rsidRDefault="00C7023F" w:rsidP="00C7023F">
                            <w:pPr>
                              <w:spacing w:line="240" w:lineRule="auto"/>
                              <w:rPr>
                                <w:sz w:val="21"/>
                              </w:rPr>
                            </w:pPr>
                            <w:r>
                              <w:rPr>
                                <w:rFonts w:hint="eastAsia"/>
                                <w:sz w:val="21"/>
                              </w:rPr>
                              <w:t>威胁</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FCB719" id="文本框 4" o:spid="_x0000_s1029" type="#_x0000_t202" style="position:absolute;left:0;text-align:left;margin-left:248.5pt;margin-top:25.25pt;width:36.25pt;height:21.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Xi5IwIAAEgEAAAOAAAAZHJzL2Uyb0RvYy54bWysVE2P0zAQvSPxHyzfaZJ+LlXTVemqCKli&#13;&#10;VyqIs+vYjYXjMbbbpPx6xu7nAifExZ3xmzzPvJnp7LFrNDkI5xWYkha9nBJhOFTK7Er69cvq3QMl&#13;&#10;PjBTMQ1GlPQoPH2cv30za+1U9KEGXQlHkMT4aWtLWodgp1nmeS0a5ntghUFQgmtYQNftssqxFtkb&#13;&#10;nfXzfJy14CrrgAvv8fbpBNJ54pdS8PAspReB6JJibiGdLp3beGbzGZvuHLO14uc02D9k0TBl8NEr&#13;&#10;1RMLjOyd+oOqUdyBBxl6HJoMpFRcpBqwmiL/rZpNzaxItaA43l5l8v+Pln8+bOyLI6H7AB02MArS&#13;&#10;Wj/1eBnr6aRr4i9mShBHCY9X2UQXCMfL4TgfTEaUcIT6k6IYjiJLdvvYOh8+CmhINErqsCtJLHZY&#13;&#10;+3AKvYTEtzxoVa2U1smJkyCW2pEDwx7qkFJE8ldR2pC2pOPBKE/Er7BIff1+qxn/fk7vLgr5tMGc&#13;&#10;b6VHK3TbjqiqpIOLLFuojqiWg9MgectXCunXzIcX5nByUCDchvCMh9SAOcHZoqQG9/Nv9zEeG4oo&#13;&#10;JS1OYkn9jz1zghL9yWCr3xfDYRzd5AxHkz467h7Z3iNm3ywBhSpw7yxPZowP+mJKB803XJpFfBUh&#13;&#10;Zji+XdJwMZfhtB+4dFwsFikIh9WysDYbyyN1bIyBxT6AVKmBUa2TNmcRcVzTCJxXK+7DvZ+ibn8A&#13;&#10;818AAAD//wMAUEsDBBQABgAIAAAAIQB63opl4gAAAA4BAAAPAAAAZHJzL2Rvd25yZXYueG1sTI9P&#13;&#10;T8MwDMXvSHyHyEjcWMqgo+2aTvwZXDgxEGevyZKIJqmSrCvfHnOCi2XL9nvv125mN7BJxWSDF3C9&#13;&#10;KIAp3wdpvRbw8f58VQFLGb3EIXgl4Fsl2HTnZy02Mpz8m5p2WTMS8alBASbnseE89UY5TIswKk+7&#13;&#10;Q4gOM41RcxnxROJu4MuiWHGH1pODwVE9GtV/7Y5OwPZB17qvMJptJa2d5s/Dq34R4vJiflpTuV8D&#13;&#10;y2rOfx/wy0D5oaNg+3D0MrFBwG19R0BZQFmUwOigXNXU7AXUN0vgXcv/Y3Q/AAAA//8DAFBLAQIt&#13;&#10;ABQABgAIAAAAIQC2gziS/gAAAOEBAAATAAAAAAAAAAAAAAAAAAAAAABbQ29udGVudF9UeXBlc10u&#13;&#10;eG1sUEsBAi0AFAAGAAgAAAAhADj9If/WAAAAlAEAAAsAAAAAAAAAAAAAAAAALwEAAF9yZWxzLy5y&#13;&#10;ZWxzUEsBAi0AFAAGAAgAAAAhAIUxeLkjAgAASAQAAA4AAAAAAAAAAAAAAAAALgIAAGRycy9lMm9E&#13;&#10;b2MueG1sUEsBAi0AFAAGAAgAAAAhAHreimXiAAAADgEAAA8AAAAAAAAAAAAAAAAAfQQAAGRycy9k&#13;&#10;b3ducmV2LnhtbFBLBQYAAAAABAAEAPMAAACMBQAAAAA=&#13;&#10;" fillcolor="white [3201]" strokeweight=".5pt">
                <v:textbox>
                  <w:txbxContent>
                    <w:p w14:paraId="2A78F1DD" w14:textId="77777777" w:rsidR="00C7023F" w:rsidRDefault="00C7023F" w:rsidP="00C7023F">
                      <w:pPr>
                        <w:spacing w:line="240" w:lineRule="auto"/>
                        <w:rPr>
                          <w:sz w:val="21"/>
                        </w:rPr>
                      </w:pPr>
                      <w:r>
                        <w:rPr>
                          <w:rFonts w:hint="eastAsia"/>
                          <w:sz w:val="21"/>
                        </w:rPr>
                        <w:t>威胁</w:t>
                      </w:r>
                    </w:p>
                  </w:txbxContent>
                </v:textbox>
              </v:shape>
            </w:pict>
          </mc:Fallback>
        </mc:AlternateContent>
      </w:r>
      <w:r w:rsidR="00C7023F">
        <w:rPr>
          <w:noProof/>
        </w:rPr>
        <w:drawing>
          <wp:inline distT="0" distB="0" distL="0" distR="0" wp14:anchorId="7E406AFE" wp14:editId="2085ECEA">
            <wp:extent cx="4709160" cy="2948152"/>
            <wp:effectExtent l="0" t="0" r="0" b="0"/>
            <wp:docPr id="116368755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6C30882" w14:textId="061453F5" w:rsidR="00AA32FA" w:rsidRDefault="00AA32FA" w:rsidP="00AA32FA">
      <w:pPr>
        <w:pStyle w:val="af8"/>
      </w:pPr>
      <w:bookmarkStart w:id="51" w:name="_Toc184239384"/>
      <w:bookmarkStart w:id="52" w:name="_Ref174189566"/>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2</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2</w:t>
      </w:r>
      <w:r w:rsidR="004A7D1D">
        <w:fldChar w:fldCharType="end"/>
      </w:r>
      <w:bookmarkEnd w:id="52"/>
      <w:r>
        <w:rPr>
          <w:rFonts w:hint="eastAsia"/>
        </w:rPr>
        <w:t xml:space="preserve">    </w:t>
      </w:r>
      <w:r>
        <w:rPr>
          <w:rFonts w:hint="eastAsia"/>
        </w:rPr>
        <w:t>五种力量分析模型</w:t>
      </w:r>
      <w:bookmarkEnd w:id="51"/>
    </w:p>
    <w:p w14:paraId="232A31AE" w14:textId="3DF14DF0" w:rsidR="00AA32FA" w:rsidRDefault="00AA32FA" w:rsidP="00AA32FA">
      <w:pPr>
        <w:pStyle w:val="afb"/>
      </w:pPr>
      <w:r>
        <w:rPr>
          <w:rFonts w:hint="eastAsia"/>
        </w:rPr>
        <w:t>资料来源：</w:t>
      </w:r>
      <w:r w:rsidR="00A5779E" w:rsidRPr="00A5779E">
        <w:rPr>
          <w:rFonts w:hint="eastAsia"/>
        </w:rPr>
        <w:t>作者整理，</w:t>
      </w:r>
      <w:r w:rsidR="00A5779E">
        <w:rPr>
          <w:rFonts w:hint="eastAsia"/>
        </w:rPr>
        <w:t>公开</w:t>
      </w:r>
      <w:r w:rsidR="00A5779E" w:rsidRPr="00A5779E">
        <w:rPr>
          <w:rFonts w:hint="eastAsia"/>
        </w:rPr>
        <w:t>资料</w:t>
      </w:r>
      <w:r>
        <w:rPr>
          <w:rFonts w:hint="eastAsia"/>
        </w:rPr>
        <w:t>，</w:t>
      </w:r>
      <w:r>
        <w:rPr>
          <w:rFonts w:hint="eastAsia"/>
        </w:rPr>
        <w:t>2</w:t>
      </w:r>
      <w:r>
        <w:t>02</w:t>
      </w:r>
      <w:r>
        <w:rPr>
          <w:rFonts w:hint="eastAsia"/>
        </w:rPr>
        <w:t>4</w:t>
      </w:r>
      <w:r>
        <w:t>.</w:t>
      </w:r>
    </w:p>
    <w:p w14:paraId="2A3BA7E6" w14:textId="77777777" w:rsidR="00AA32FA" w:rsidRPr="00A5779E" w:rsidRDefault="00AA32FA" w:rsidP="00AA32FA">
      <w:pPr>
        <w:pStyle w:val="-"/>
        <w:ind w:firstLineChars="0" w:firstLine="0"/>
      </w:pPr>
    </w:p>
    <w:p w14:paraId="32503138" w14:textId="78695EB0" w:rsidR="00AA32FA" w:rsidRPr="00F322A9" w:rsidRDefault="00CB3B74" w:rsidP="00AA32FA">
      <w:pPr>
        <w:pStyle w:val="-"/>
      </w:pPr>
      <w:r w:rsidRPr="00CB3B74">
        <w:rPr>
          <w:rFonts w:hint="eastAsia"/>
        </w:rPr>
        <w:lastRenderedPageBreak/>
        <w:t>该模型涵盖了五个关键方面：现有竞争对手之间的竞争强度、新进入者的潜在威胁、替代品对行业的影响、消费者的议价能力以及供应商的影响力。与宏观环境分析的</w:t>
      </w:r>
      <w:r w:rsidRPr="00CB3B74">
        <w:rPr>
          <w:rFonts w:hint="eastAsia"/>
        </w:rPr>
        <w:t>PEST</w:t>
      </w:r>
      <w:r w:rsidRPr="00CB3B74">
        <w:rPr>
          <w:rFonts w:hint="eastAsia"/>
        </w:rPr>
        <w:t>模型相比，五力模型的针对性更强，</w:t>
      </w:r>
      <w:r w:rsidR="007C12EF" w:rsidRPr="007C12EF">
        <w:rPr>
          <w:rFonts w:hint="eastAsia"/>
        </w:rPr>
        <w:t>任何单一力量的波动</w:t>
      </w:r>
      <w:r w:rsidR="007C12EF">
        <w:rPr>
          <w:rFonts w:hint="eastAsia"/>
        </w:rPr>
        <w:t>变化</w:t>
      </w:r>
      <w:r w:rsidR="007C12EF" w:rsidRPr="007C12EF">
        <w:rPr>
          <w:rFonts w:hint="eastAsia"/>
        </w:rPr>
        <w:t>都</w:t>
      </w:r>
      <w:r w:rsidR="007C12EF">
        <w:rPr>
          <w:rFonts w:hint="eastAsia"/>
        </w:rPr>
        <w:t>有</w:t>
      </w:r>
      <w:r w:rsidR="007C12EF" w:rsidRPr="007C12EF">
        <w:rPr>
          <w:rFonts w:hint="eastAsia"/>
        </w:rPr>
        <w:t>可能显著地改变企业的竞争力和营销</w:t>
      </w:r>
      <w:r w:rsidR="005C010C">
        <w:rPr>
          <w:rFonts w:hint="eastAsia"/>
        </w:rPr>
        <w:t>策略</w:t>
      </w:r>
      <w:r w:rsidR="007C12EF" w:rsidRPr="007C12EF">
        <w:rPr>
          <w:rFonts w:hint="eastAsia"/>
        </w:rPr>
        <w:t>，</w:t>
      </w:r>
      <w:r w:rsidR="005C010C">
        <w:rPr>
          <w:rFonts w:hint="eastAsia"/>
        </w:rPr>
        <w:t>因此企业在制定营销策略是必须考虑这五种力量</w:t>
      </w:r>
      <w:r w:rsidR="007C12EF" w:rsidRPr="007C12EF">
        <w:rPr>
          <w:rFonts w:hint="eastAsia"/>
        </w:rPr>
        <w:t>要</w:t>
      </w:r>
      <w:r w:rsidRPr="004F1FB3">
        <w:rPr>
          <w:rFonts w:hint="eastAsia"/>
        </w:rPr>
        <w:t>素</w:t>
      </w:r>
      <w:r w:rsidRPr="004F1FB3">
        <w:rPr>
          <w:vertAlign w:val="superscript"/>
        </w:rPr>
        <w:t>[</w:t>
      </w:r>
      <w:r w:rsidRPr="004F1FB3">
        <w:rPr>
          <w:rStyle w:val="aff2"/>
        </w:rPr>
        <w:endnoteReference w:id="19"/>
      </w:r>
      <w:r w:rsidRPr="004F1FB3">
        <w:rPr>
          <w:vertAlign w:val="superscript"/>
        </w:rPr>
        <w:t>]</w:t>
      </w:r>
      <w:r w:rsidRPr="004F1FB3">
        <w:rPr>
          <w:rFonts w:hint="eastAsia"/>
        </w:rPr>
        <w:t>。</w:t>
      </w:r>
    </w:p>
    <w:p w14:paraId="51DF05F5" w14:textId="1428C50C" w:rsidR="00362B44" w:rsidRDefault="003418EC" w:rsidP="00362B44">
      <w:pPr>
        <w:pStyle w:val="30"/>
        <w:spacing w:before="163"/>
      </w:pPr>
      <w:bookmarkStart w:id="53" w:name="_Toc184239560"/>
      <w:r>
        <w:rPr>
          <w:rFonts w:hint="eastAsia"/>
        </w:rPr>
        <w:t>态势分析法</w:t>
      </w:r>
      <w:bookmarkEnd w:id="53"/>
      <w:r w:rsidR="002F09A4" w:rsidRPr="00357AAF">
        <w:fldChar w:fldCharType="begin"/>
      </w:r>
      <w:r w:rsidR="002F09A4" w:rsidRPr="00357AAF">
        <w:instrText xml:space="preserve"> TC "</w:instrText>
      </w:r>
      <w:bookmarkStart w:id="54" w:name="_Toc184239459"/>
      <w:r w:rsidR="00D0127C" w:rsidRPr="00D0127C">
        <w:instrText>3</w:instrText>
      </w:r>
      <w:r w:rsidR="00473339">
        <w:instrText>.</w:instrText>
      </w:r>
      <w:r w:rsidR="00D0127C" w:rsidRPr="00D0127C">
        <w:instrText xml:space="preserve"> SWOT </w:instrText>
      </w:r>
      <w:r w:rsidR="00AE7407" w:rsidRPr="00AE7407">
        <w:instrText>Analysis</w:instrText>
      </w:r>
      <w:bookmarkEnd w:id="54"/>
      <w:r w:rsidR="002F09A4" w:rsidRPr="00357AAF">
        <w:instrText xml:space="preserve">" \l 3 </w:instrText>
      </w:r>
      <w:r w:rsidR="002F09A4" w:rsidRPr="00357AAF">
        <w:fldChar w:fldCharType="end"/>
      </w:r>
    </w:p>
    <w:p w14:paraId="4B21DD9B" w14:textId="21420B93" w:rsidR="00C441E3" w:rsidRDefault="008B1E92" w:rsidP="008B1E92">
      <w:pPr>
        <w:pStyle w:val="-"/>
      </w:pPr>
      <w:r w:rsidRPr="00121FEC">
        <w:rPr>
          <w:rFonts w:hint="eastAsia"/>
        </w:rPr>
        <w:t>20</w:t>
      </w:r>
      <w:r w:rsidRPr="00121FEC">
        <w:rPr>
          <w:rFonts w:hint="eastAsia"/>
        </w:rPr>
        <w:t>世纪</w:t>
      </w:r>
      <w:r w:rsidRPr="00121FEC">
        <w:rPr>
          <w:rFonts w:hint="eastAsia"/>
        </w:rPr>
        <w:t>80</w:t>
      </w:r>
      <w:r w:rsidRPr="00121FEC">
        <w:rPr>
          <w:rFonts w:hint="eastAsia"/>
        </w:rPr>
        <w:t>年代初</w:t>
      </w:r>
      <w:r>
        <w:rPr>
          <w:rFonts w:hint="eastAsia"/>
        </w:rPr>
        <w:t>，</w:t>
      </w:r>
      <w:r w:rsidRPr="00121FEC">
        <w:rPr>
          <w:rFonts w:hint="eastAsia"/>
        </w:rPr>
        <w:t>海因茨·韦里克教授提出</w:t>
      </w:r>
      <w:r w:rsidR="00121FEC" w:rsidRPr="00121FEC">
        <w:rPr>
          <w:rFonts w:hint="eastAsia"/>
        </w:rPr>
        <w:t>SWOT</w:t>
      </w:r>
      <w:r w:rsidR="00121FEC" w:rsidRPr="00121FEC">
        <w:rPr>
          <w:rFonts w:hint="eastAsia"/>
        </w:rPr>
        <w:t>分析法</w:t>
      </w:r>
      <w:r>
        <w:rPr>
          <w:rFonts w:hint="eastAsia"/>
        </w:rPr>
        <w:t>，</w:t>
      </w:r>
      <w:r w:rsidR="00126447">
        <w:rPr>
          <w:rFonts w:hint="eastAsia"/>
        </w:rPr>
        <w:t>中文名称：</w:t>
      </w:r>
      <w:r>
        <w:rPr>
          <w:rFonts w:hint="eastAsia"/>
        </w:rPr>
        <w:t>态势分析法，它</w:t>
      </w:r>
      <w:r w:rsidR="00121FEC" w:rsidRPr="00121FEC">
        <w:rPr>
          <w:rFonts w:hint="eastAsia"/>
        </w:rPr>
        <w:t>是一种战略规划工具，</w:t>
      </w:r>
      <w:r>
        <w:rPr>
          <w:rFonts w:hint="eastAsia"/>
        </w:rPr>
        <w:t>可以</w:t>
      </w:r>
      <w:r w:rsidR="00121FEC" w:rsidRPr="00121FEC">
        <w:rPr>
          <w:rFonts w:hint="eastAsia"/>
        </w:rPr>
        <w:t>帮助企业全面评估自身的内部条件和外部环境。通过识别企业</w:t>
      </w:r>
      <w:r w:rsidR="0034204C">
        <w:rPr>
          <w:rFonts w:hint="eastAsia"/>
        </w:rPr>
        <w:t>内部的</w:t>
      </w:r>
      <w:r w:rsidR="00121FEC" w:rsidRPr="00121FEC">
        <w:rPr>
          <w:rFonts w:hint="eastAsia"/>
        </w:rPr>
        <w:t>优势、劣势</w:t>
      </w:r>
      <w:r w:rsidR="0034204C">
        <w:rPr>
          <w:rFonts w:hint="eastAsia"/>
        </w:rPr>
        <w:t>，以及企业</w:t>
      </w:r>
      <w:r w:rsidR="00121FEC" w:rsidRPr="00121FEC">
        <w:rPr>
          <w:rFonts w:hint="eastAsia"/>
        </w:rPr>
        <w:t>外部</w:t>
      </w:r>
      <w:r w:rsidR="0034204C">
        <w:rPr>
          <w:rFonts w:hint="eastAsia"/>
        </w:rPr>
        <w:t>的</w:t>
      </w:r>
      <w:r w:rsidR="00121FEC" w:rsidRPr="00121FEC">
        <w:rPr>
          <w:rFonts w:hint="eastAsia"/>
        </w:rPr>
        <w:t>机会和威胁，</w:t>
      </w:r>
      <w:r w:rsidR="00121FEC" w:rsidRPr="00121FEC">
        <w:rPr>
          <w:rFonts w:hint="eastAsia"/>
        </w:rPr>
        <w:t>SWOT</w:t>
      </w:r>
      <w:r w:rsidR="00121FEC" w:rsidRPr="00121FEC">
        <w:rPr>
          <w:rFonts w:hint="eastAsia"/>
        </w:rPr>
        <w:t>分析为企业提供了一个结构化的框架，综合归纳这些因素并形成战略组合</w:t>
      </w:r>
      <w:r w:rsidR="000F4ABE">
        <w:rPr>
          <w:rFonts w:hint="eastAsia"/>
        </w:rPr>
        <w:t>，如</w:t>
      </w:r>
      <w:r w:rsidR="000F4ABE">
        <w:fldChar w:fldCharType="begin"/>
      </w:r>
      <w:r w:rsidR="000F4ABE">
        <w:instrText xml:space="preserve"> </w:instrText>
      </w:r>
      <w:r w:rsidR="000F4ABE">
        <w:rPr>
          <w:rFonts w:hint="eastAsia"/>
        </w:rPr>
        <w:instrText>REF _Ref174192175 \h</w:instrText>
      </w:r>
      <w:r w:rsidR="000F4ABE">
        <w:instrText xml:space="preserve"> </w:instrText>
      </w:r>
      <w:r w:rsidR="000F4ABE">
        <w:fldChar w:fldCharType="separate"/>
      </w:r>
      <w:r w:rsidR="002D6942">
        <w:rPr>
          <w:rFonts w:hint="eastAsia"/>
        </w:rPr>
        <w:t>图</w:t>
      </w:r>
      <w:r w:rsidR="002D6942">
        <w:rPr>
          <w:rFonts w:hint="eastAsia"/>
        </w:rPr>
        <w:t xml:space="preserve"> </w:t>
      </w:r>
      <w:r w:rsidR="002D6942">
        <w:rPr>
          <w:noProof/>
        </w:rPr>
        <w:t>2</w:t>
      </w:r>
      <w:r w:rsidR="002D6942">
        <w:noBreakHyphen/>
      </w:r>
      <w:r w:rsidR="002D6942">
        <w:rPr>
          <w:noProof/>
        </w:rPr>
        <w:t>3</w:t>
      </w:r>
      <w:r w:rsidR="000F4ABE">
        <w:fldChar w:fldCharType="end"/>
      </w:r>
      <w:r w:rsidR="000F4ABE">
        <w:rPr>
          <w:rFonts w:hint="eastAsia"/>
        </w:rPr>
        <w:t>所示</w:t>
      </w:r>
      <w:r w:rsidR="00121FEC" w:rsidRPr="00121FEC">
        <w:rPr>
          <w:rFonts w:hint="eastAsia"/>
        </w:rPr>
        <w:t>。</w:t>
      </w:r>
    </w:p>
    <w:p w14:paraId="4017BF5A" w14:textId="77777777" w:rsidR="00C441E3" w:rsidRDefault="00C441E3" w:rsidP="00F322A9">
      <w:pPr>
        <w:pStyle w:val="-"/>
      </w:pPr>
    </w:p>
    <w:p w14:paraId="417513D3" w14:textId="68BCCED6" w:rsidR="00C441E3" w:rsidRDefault="00C441E3" w:rsidP="008F4297">
      <w:pPr>
        <w:pStyle w:val="-"/>
        <w:jc w:val="left"/>
      </w:pPr>
      <w:r>
        <w:rPr>
          <w:noProof/>
          <w:shd w:val="clear" w:color="auto" w:fill="FFFFFF"/>
        </w:rPr>
        <w:drawing>
          <wp:inline distT="0" distB="0" distL="0" distR="0" wp14:anchorId="7782EC56" wp14:editId="00C2D41B">
            <wp:extent cx="5040000" cy="4064400"/>
            <wp:effectExtent l="0" t="0" r="0" b="0"/>
            <wp:docPr id="7970780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8096" name="图片 4"/>
                    <pic:cNvPicPr>
                      <a:picLocks noChangeAspect="1"/>
                    </pic:cNvPicPr>
                  </pic:nvPicPr>
                  <pic:blipFill>
                    <a:blip r:embed="rId26">
                      <a:extLst>
                        <a:ext uri="{28A0092B-C50C-407E-A947-70E740481C1C}">
                          <a14:useLocalDpi xmlns:a14="http://schemas.microsoft.com/office/drawing/2010/main" val="0"/>
                        </a:ext>
                      </a:extLst>
                    </a:blip>
                    <a:srcRect l="17450" t="21450" r="10179" b="14827"/>
                    <a:stretch>
                      <a:fillRect/>
                    </a:stretch>
                  </pic:blipFill>
                  <pic:spPr>
                    <a:xfrm>
                      <a:off x="0" y="0"/>
                      <a:ext cx="5040000" cy="4064400"/>
                    </a:xfrm>
                    <a:prstGeom prst="rect">
                      <a:avLst/>
                    </a:prstGeom>
                    <a:ln>
                      <a:noFill/>
                    </a:ln>
                  </pic:spPr>
                </pic:pic>
              </a:graphicData>
            </a:graphic>
          </wp:inline>
        </w:drawing>
      </w:r>
    </w:p>
    <w:p w14:paraId="43864BC9" w14:textId="224C8249" w:rsidR="00C441E3" w:rsidRDefault="00C441E3" w:rsidP="00C441E3">
      <w:pPr>
        <w:pStyle w:val="af8"/>
      </w:pPr>
      <w:bookmarkStart w:id="55" w:name="_Toc184239385"/>
      <w:bookmarkStart w:id="56" w:name="_Ref17419217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2</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3</w:t>
      </w:r>
      <w:r w:rsidR="004A7D1D">
        <w:fldChar w:fldCharType="end"/>
      </w:r>
      <w:bookmarkEnd w:id="56"/>
      <w:r>
        <w:rPr>
          <w:rFonts w:hint="eastAsia"/>
        </w:rPr>
        <w:t xml:space="preserve">    </w:t>
      </w:r>
      <w:r w:rsidR="00DB142C">
        <w:rPr>
          <w:rFonts w:hint="eastAsia"/>
        </w:rPr>
        <w:t>态势分析法</w:t>
      </w:r>
      <w:bookmarkEnd w:id="55"/>
    </w:p>
    <w:p w14:paraId="12163876" w14:textId="3B15CD60" w:rsidR="00C441E3" w:rsidRDefault="00C441E3" w:rsidP="00C441E3">
      <w:pPr>
        <w:pStyle w:val="afb"/>
      </w:pPr>
      <w:r>
        <w:rPr>
          <w:rFonts w:hint="eastAsia"/>
        </w:rPr>
        <w:t>资料来源：</w:t>
      </w:r>
      <w:r w:rsidR="00A5779E" w:rsidRPr="00A5779E">
        <w:rPr>
          <w:rFonts w:hint="eastAsia"/>
        </w:rPr>
        <w:t>作者</w:t>
      </w:r>
      <w:r w:rsidR="00670E11">
        <w:rPr>
          <w:rFonts w:hint="eastAsia"/>
        </w:rPr>
        <w:t>整理，</w:t>
      </w:r>
      <w:r w:rsidR="00A5779E" w:rsidRPr="00A5779E">
        <w:rPr>
          <w:rFonts w:hint="eastAsia"/>
        </w:rPr>
        <w:t>公开资料</w:t>
      </w:r>
      <w:r>
        <w:rPr>
          <w:rFonts w:hint="eastAsia"/>
        </w:rPr>
        <w:t>，</w:t>
      </w:r>
      <w:r>
        <w:rPr>
          <w:rFonts w:hint="eastAsia"/>
        </w:rPr>
        <w:t>2</w:t>
      </w:r>
      <w:r>
        <w:t>02</w:t>
      </w:r>
      <w:r>
        <w:rPr>
          <w:rFonts w:hint="eastAsia"/>
        </w:rPr>
        <w:t>4</w:t>
      </w:r>
      <w:r>
        <w:t>.</w:t>
      </w:r>
    </w:p>
    <w:p w14:paraId="5C987D66" w14:textId="77777777" w:rsidR="00C441E3" w:rsidRDefault="00C441E3" w:rsidP="00C441E3">
      <w:pPr>
        <w:pStyle w:val="-"/>
        <w:ind w:firstLineChars="0" w:firstLine="0"/>
      </w:pPr>
    </w:p>
    <w:p w14:paraId="0A5EF13D" w14:textId="4AAD9ADD" w:rsidR="00121FEC" w:rsidRDefault="00F322A9" w:rsidP="00F322A9">
      <w:pPr>
        <w:pStyle w:val="-"/>
      </w:pPr>
      <w:r>
        <w:rPr>
          <w:rFonts w:hint="eastAsia"/>
        </w:rPr>
        <w:t>这里</w:t>
      </w:r>
      <w:r w:rsidRPr="00F322A9">
        <w:rPr>
          <w:rFonts w:hint="eastAsia"/>
        </w:rPr>
        <w:t>S</w:t>
      </w:r>
      <w:r w:rsidRPr="00F322A9">
        <w:rPr>
          <w:rFonts w:hint="eastAsia"/>
        </w:rPr>
        <w:t>代表企业内部的</w:t>
      </w:r>
      <w:r w:rsidR="007661C5">
        <w:rPr>
          <w:rFonts w:hint="eastAsia"/>
        </w:rPr>
        <w:t>优势</w:t>
      </w:r>
      <w:r w:rsidRPr="00F322A9">
        <w:rPr>
          <w:rFonts w:hint="eastAsia"/>
        </w:rPr>
        <w:t>，</w:t>
      </w:r>
      <w:r w:rsidRPr="00F322A9">
        <w:rPr>
          <w:rFonts w:hint="eastAsia"/>
        </w:rPr>
        <w:t>W</w:t>
      </w:r>
      <w:r w:rsidRPr="00F322A9">
        <w:rPr>
          <w:rFonts w:hint="eastAsia"/>
        </w:rPr>
        <w:t>代表企业内部的</w:t>
      </w:r>
      <w:r w:rsidR="007661C5">
        <w:rPr>
          <w:rFonts w:hint="eastAsia"/>
        </w:rPr>
        <w:t>劣势</w:t>
      </w:r>
      <w:r w:rsidRPr="00F322A9">
        <w:rPr>
          <w:rFonts w:hint="eastAsia"/>
        </w:rPr>
        <w:t>，</w:t>
      </w:r>
      <w:r w:rsidRPr="00F322A9">
        <w:rPr>
          <w:rFonts w:hint="eastAsia"/>
        </w:rPr>
        <w:t>O</w:t>
      </w:r>
      <w:r w:rsidRPr="00F322A9">
        <w:rPr>
          <w:rFonts w:hint="eastAsia"/>
        </w:rPr>
        <w:t>代表企业外部环境中</w:t>
      </w:r>
      <w:r w:rsidRPr="00F322A9">
        <w:rPr>
          <w:rFonts w:hint="eastAsia"/>
        </w:rPr>
        <w:lastRenderedPageBreak/>
        <w:t>的</w:t>
      </w:r>
      <w:r w:rsidR="007661C5">
        <w:rPr>
          <w:rFonts w:hint="eastAsia"/>
        </w:rPr>
        <w:t>机会</w:t>
      </w:r>
      <w:r w:rsidRPr="00F322A9">
        <w:rPr>
          <w:rFonts w:hint="eastAsia"/>
        </w:rPr>
        <w:t>，而</w:t>
      </w:r>
      <w:r w:rsidRPr="00F322A9">
        <w:rPr>
          <w:rFonts w:hint="eastAsia"/>
        </w:rPr>
        <w:t>T</w:t>
      </w:r>
      <w:r w:rsidRPr="00F322A9">
        <w:rPr>
          <w:rFonts w:hint="eastAsia"/>
        </w:rPr>
        <w:t>则代表企业外部环境中可能面临的风险</w:t>
      </w:r>
      <w:r>
        <w:rPr>
          <w:rFonts w:hint="eastAsia"/>
        </w:rPr>
        <w:t>与威</w:t>
      </w:r>
      <w:r w:rsidR="009D5798" w:rsidRPr="004F1FB3">
        <w:rPr>
          <w:rFonts w:hint="eastAsia"/>
        </w:rPr>
        <w:t>胁</w:t>
      </w:r>
      <w:r w:rsidR="006265CF" w:rsidRPr="004F1FB3">
        <w:rPr>
          <w:vertAlign w:val="superscript"/>
        </w:rPr>
        <w:t>[</w:t>
      </w:r>
      <w:r w:rsidR="002227CB" w:rsidRPr="004F1FB3">
        <w:rPr>
          <w:rStyle w:val="aff2"/>
        </w:rPr>
        <w:endnoteReference w:id="20"/>
      </w:r>
      <w:r w:rsidR="006265CF" w:rsidRPr="004F1FB3">
        <w:rPr>
          <w:vertAlign w:val="superscript"/>
        </w:rPr>
        <w:t>]</w:t>
      </w:r>
      <w:r w:rsidR="0043298D" w:rsidRPr="004F1FB3">
        <w:t>。</w:t>
      </w:r>
      <w:r w:rsidR="00121FEC" w:rsidRPr="004F1FB3">
        <w:rPr>
          <w:rFonts w:hint="eastAsia"/>
        </w:rPr>
        <w:t>这种方法使企业能够清</w:t>
      </w:r>
      <w:r w:rsidR="00121FEC" w:rsidRPr="00121FEC">
        <w:rPr>
          <w:rFonts w:hint="eastAsia"/>
        </w:rPr>
        <w:t>晰地了解自身的竞争地位，制定出利用优势、</w:t>
      </w:r>
      <w:r w:rsidR="0034750B">
        <w:rPr>
          <w:rFonts w:hint="eastAsia"/>
        </w:rPr>
        <w:t>优化</w:t>
      </w:r>
      <w:r w:rsidR="00121FEC" w:rsidRPr="00121FEC">
        <w:rPr>
          <w:rFonts w:hint="eastAsia"/>
        </w:rPr>
        <w:t>劣势、抓住机遇和应对威胁的战略规划。</w:t>
      </w:r>
      <w:r w:rsidR="00121FEC" w:rsidRPr="00121FEC">
        <w:rPr>
          <w:rFonts w:hint="eastAsia"/>
        </w:rPr>
        <w:t>SWOT</w:t>
      </w:r>
      <w:r w:rsidR="00121FEC" w:rsidRPr="00121FEC">
        <w:rPr>
          <w:rFonts w:hint="eastAsia"/>
        </w:rPr>
        <w:t>分析强调了战略规划的动态性和适应性，确保企业在不断变化的市场环境中能够灵活应对</w:t>
      </w:r>
      <w:r w:rsidR="0034750B">
        <w:rPr>
          <w:rFonts w:hint="eastAsia"/>
        </w:rPr>
        <w:t>，</w:t>
      </w:r>
      <w:r w:rsidR="00121FEC" w:rsidRPr="00121FEC">
        <w:rPr>
          <w:rFonts w:hint="eastAsia"/>
        </w:rPr>
        <w:t>并保持竞争</w:t>
      </w:r>
      <w:r w:rsidR="0034750B">
        <w:rPr>
          <w:rFonts w:hint="eastAsia"/>
        </w:rPr>
        <w:t>优势</w:t>
      </w:r>
      <w:r w:rsidR="00121FEC" w:rsidRPr="00121FEC">
        <w:rPr>
          <w:rFonts w:hint="eastAsia"/>
        </w:rPr>
        <w:t>。</w:t>
      </w:r>
    </w:p>
    <w:p w14:paraId="2E31F7E1" w14:textId="2D37FF81" w:rsidR="00F322A9" w:rsidRPr="00F322A9" w:rsidRDefault="00F322A9" w:rsidP="00C441E3">
      <w:pPr>
        <w:pStyle w:val="-"/>
      </w:pPr>
      <w:r>
        <w:rPr>
          <w:rFonts w:hint="eastAsia"/>
        </w:rPr>
        <w:t>SWOT</w:t>
      </w:r>
      <w:r>
        <w:rPr>
          <w:rFonts w:hint="eastAsia"/>
        </w:rPr>
        <w:t>分析模型</w:t>
      </w:r>
      <w:r w:rsidR="00E23690">
        <w:rPr>
          <w:rFonts w:hint="eastAsia"/>
        </w:rPr>
        <w:t>主要有：</w:t>
      </w:r>
    </w:p>
    <w:p w14:paraId="717846AF" w14:textId="7D76709E" w:rsidR="00592FFD" w:rsidRDefault="00E23690" w:rsidP="00C618A8">
      <w:pPr>
        <w:pStyle w:val="4"/>
      </w:pPr>
      <w:r>
        <w:rPr>
          <w:rFonts w:hint="eastAsia"/>
        </w:rPr>
        <w:t>优势与劣势分析</w:t>
      </w:r>
      <w:r w:rsidR="00BB06FF">
        <w:rPr>
          <w:rFonts w:hint="eastAsia"/>
        </w:rPr>
        <w:t>（</w:t>
      </w:r>
      <w:r w:rsidR="00BB06FF">
        <w:rPr>
          <w:rFonts w:hint="eastAsia"/>
        </w:rPr>
        <w:t>SW</w:t>
      </w:r>
      <w:r w:rsidR="00BB06FF">
        <w:rPr>
          <w:rFonts w:hint="eastAsia"/>
        </w:rPr>
        <w:t>）</w:t>
      </w:r>
    </w:p>
    <w:p w14:paraId="2E74DC81" w14:textId="6DED2E59" w:rsidR="00BB06FF" w:rsidRDefault="00BB06FF" w:rsidP="00592FFD">
      <w:pPr>
        <w:pStyle w:val="-"/>
      </w:pPr>
      <w:r w:rsidRPr="00BB06FF">
        <w:rPr>
          <w:rFonts w:hint="eastAsia"/>
        </w:rPr>
        <w:t>在进行企业</w:t>
      </w:r>
      <w:r>
        <w:rPr>
          <w:rFonts w:hint="eastAsia"/>
        </w:rPr>
        <w:t>优劣势</w:t>
      </w:r>
      <w:r w:rsidRPr="00BB06FF">
        <w:rPr>
          <w:rFonts w:hint="eastAsia"/>
        </w:rPr>
        <w:t>分析时，应全面评估其在整个价值链中的表现，并与竞争对手细致对比。关键要素包括产品创新、工艺复杂性、销售渠道效率和价格竞争力。企业在这些领域的相对优势，尤其是行业成功的关键因素，将显著提升其综合竞争力。评估应基于用户视角，而非企业自身。</w:t>
      </w:r>
    </w:p>
    <w:p w14:paraId="3E7937F9" w14:textId="1FFA3B19" w:rsidR="00E23690" w:rsidRDefault="00BB06FF" w:rsidP="00C618A8">
      <w:pPr>
        <w:pStyle w:val="4"/>
      </w:pPr>
      <w:r w:rsidRPr="00BB06FF">
        <w:rPr>
          <w:rFonts w:hint="eastAsia"/>
        </w:rPr>
        <w:t>机会与威胁分析（</w:t>
      </w:r>
      <w:r w:rsidRPr="00BB06FF">
        <w:rPr>
          <w:rFonts w:hint="eastAsia"/>
        </w:rPr>
        <w:t>OT</w:t>
      </w:r>
      <w:r w:rsidRPr="00BB06FF">
        <w:rPr>
          <w:rFonts w:hint="eastAsia"/>
        </w:rPr>
        <w:t>）</w:t>
      </w:r>
    </w:p>
    <w:p w14:paraId="03DB7874" w14:textId="56D55B05" w:rsidR="00BB06FF" w:rsidRDefault="00BB06FF" w:rsidP="00280398">
      <w:pPr>
        <w:pStyle w:val="-"/>
      </w:pPr>
      <w:r>
        <w:rPr>
          <w:rFonts w:hint="eastAsia"/>
        </w:rPr>
        <w:t>环境的发展趋势分为两大类，一类表示环境威胁，一类表示环境机会。环境威胁是指环境中不利的发展趋势所形成的挑战，如果不采取果断的战略行为，将削弱公司在竞争中的地位。环境</w:t>
      </w:r>
      <w:r w:rsidR="00C8326B">
        <w:rPr>
          <w:rFonts w:hint="eastAsia"/>
        </w:rPr>
        <w:t>机会是指对公司的发展富有吸引力的领域，在这一领域该公司拥有竞争优势。</w:t>
      </w:r>
    </w:p>
    <w:p w14:paraId="05BA03DA" w14:textId="4BFBCB37" w:rsidR="00592FFD" w:rsidRDefault="00F717A4" w:rsidP="00C618A8">
      <w:pPr>
        <w:pStyle w:val="4"/>
      </w:pPr>
      <w:r>
        <w:rPr>
          <w:rFonts w:hint="eastAsia"/>
        </w:rPr>
        <w:t>整体分析</w:t>
      </w:r>
    </w:p>
    <w:p w14:paraId="0C77F09D" w14:textId="2DD72D9D" w:rsidR="00F717A4" w:rsidRPr="004500CD" w:rsidRDefault="00280398" w:rsidP="00280398">
      <w:pPr>
        <w:pStyle w:val="-"/>
      </w:pPr>
      <w:r w:rsidRPr="00280398">
        <w:rPr>
          <w:rFonts w:hint="eastAsia"/>
        </w:rPr>
        <w:t>从整体上看，</w:t>
      </w:r>
      <w:r>
        <w:rPr>
          <w:rFonts w:hint="eastAsia"/>
        </w:rPr>
        <w:t>态势分析法</w:t>
      </w:r>
      <w:r w:rsidRPr="00280398">
        <w:rPr>
          <w:rFonts w:hint="eastAsia"/>
        </w:rPr>
        <w:t>可以分为两部分：第一部分为</w:t>
      </w:r>
      <w:r>
        <w:rPr>
          <w:rFonts w:hint="eastAsia"/>
        </w:rPr>
        <w:t>优势与劣势分析（</w:t>
      </w:r>
      <w:r>
        <w:rPr>
          <w:rFonts w:hint="eastAsia"/>
        </w:rPr>
        <w:t>SW</w:t>
      </w:r>
      <w:r>
        <w:rPr>
          <w:rFonts w:hint="eastAsia"/>
        </w:rPr>
        <w:t>）</w:t>
      </w:r>
      <w:r w:rsidRPr="00280398">
        <w:rPr>
          <w:rFonts w:hint="eastAsia"/>
        </w:rPr>
        <w:t>主要用来分析</w:t>
      </w:r>
      <w:r>
        <w:rPr>
          <w:rFonts w:hint="eastAsia"/>
        </w:rPr>
        <w:t>企业的</w:t>
      </w:r>
      <w:r w:rsidRPr="00280398">
        <w:rPr>
          <w:rFonts w:hint="eastAsia"/>
        </w:rPr>
        <w:t>内部条件；第二部分为</w:t>
      </w:r>
      <w:r>
        <w:rPr>
          <w:rFonts w:hint="eastAsia"/>
        </w:rPr>
        <w:t>机会和威胁分析（</w:t>
      </w:r>
      <w:r w:rsidRPr="00280398">
        <w:rPr>
          <w:rFonts w:hint="eastAsia"/>
        </w:rPr>
        <w:t>OT</w:t>
      </w:r>
      <w:r>
        <w:rPr>
          <w:rFonts w:hint="eastAsia"/>
        </w:rPr>
        <w:t>）</w:t>
      </w:r>
      <w:r w:rsidRPr="00280398">
        <w:rPr>
          <w:rFonts w:hint="eastAsia"/>
        </w:rPr>
        <w:t>，主要用来分析</w:t>
      </w:r>
      <w:r>
        <w:rPr>
          <w:rFonts w:hint="eastAsia"/>
        </w:rPr>
        <w:t>企业的</w:t>
      </w:r>
      <w:r w:rsidRPr="00280398">
        <w:rPr>
          <w:rFonts w:hint="eastAsia"/>
        </w:rPr>
        <w:t>外部条件。</w:t>
      </w:r>
      <w:r w:rsidR="00384684">
        <w:rPr>
          <w:rFonts w:hint="eastAsia"/>
        </w:rPr>
        <w:t>整体分析法</w:t>
      </w:r>
      <w:r>
        <w:rPr>
          <w:rFonts w:hint="eastAsia"/>
        </w:rPr>
        <w:t>通过</w:t>
      </w:r>
      <w:r w:rsidRPr="00280398">
        <w:rPr>
          <w:rFonts w:hint="eastAsia"/>
        </w:rPr>
        <w:t>这</w:t>
      </w:r>
      <w:r w:rsidR="00384684">
        <w:rPr>
          <w:rFonts w:hint="eastAsia"/>
        </w:rPr>
        <w:t>两种</w:t>
      </w:r>
      <w:r w:rsidRPr="00280398">
        <w:rPr>
          <w:rFonts w:hint="eastAsia"/>
        </w:rPr>
        <w:t>方法</w:t>
      </w:r>
      <w:r w:rsidR="00384684">
        <w:rPr>
          <w:rFonts w:hint="eastAsia"/>
        </w:rPr>
        <w:t>结合，</w:t>
      </w:r>
      <w:r w:rsidRPr="00280398">
        <w:rPr>
          <w:rFonts w:hint="eastAsia"/>
        </w:rPr>
        <w:t>可以从中找出对</w:t>
      </w:r>
      <w:r>
        <w:rPr>
          <w:rFonts w:hint="eastAsia"/>
        </w:rPr>
        <w:t>企业</w:t>
      </w:r>
      <w:r w:rsidRPr="00280398">
        <w:rPr>
          <w:rFonts w:hint="eastAsia"/>
        </w:rPr>
        <w:t>有利的、值得发扬的因素，以及对</w:t>
      </w:r>
      <w:r>
        <w:rPr>
          <w:rFonts w:hint="eastAsia"/>
        </w:rPr>
        <w:t>企业</w:t>
      </w:r>
      <w:r w:rsidRPr="00280398">
        <w:rPr>
          <w:rFonts w:hint="eastAsia"/>
        </w:rPr>
        <w:t>不利的、要避开的</w:t>
      </w:r>
      <w:r>
        <w:rPr>
          <w:rFonts w:hint="eastAsia"/>
        </w:rPr>
        <w:t>环境</w:t>
      </w:r>
      <w:r w:rsidRPr="00280398">
        <w:rPr>
          <w:rFonts w:hint="eastAsia"/>
        </w:rPr>
        <w:t>，发现存在的问题，找出解决办法，并明确以后的发展方向。</w:t>
      </w:r>
    </w:p>
    <w:p w14:paraId="10894558" w14:textId="4423078C" w:rsidR="00C4508E" w:rsidRPr="00E503D6" w:rsidRDefault="00DF2B88" w:rsidP="00C64E62">
      <w:pPr>
        <w:pStyle w:val="2"/>
        <w:spacing w:before="326" w:after="163"/>
      </w:pPr>
      <w:bookmarkStart w:id="57" w:name="_Toc184239561"/>
      <w:r>
        <w:rPr>
          <w:rFonts w:hint="eastAsia"/>
        </w:rPr>
        <w:t>文献综述</w:t>
      </w:r>
      <w:bookmarkEnd w:id="57"/>
      <w:r w:rsidR="002F09A4" w:rsidRPr="00570343">
        <w:fldChar w:fldCharType="begin"/>
      </w:r>
      <w:r w:rsidR="002F09A4" w:rsidRPr="00570343">
        <w:instrText xml:space="preserve"> TC "</w:instrText>
      </w:r>
      <w:bookmarkStart w:id="58" w:name="_Toc184239460"/>
      <w:r w:rsidR="007510B7" w:rsidRPr="007510B7">
        <w:instrText>Section 3 Literature Review</w:instrText>
      </w:r>
      <w:bookmarkEnd w:id="58"/>
      <w:r w:rsidR="002F09A4" w:rsidRPr="00570343">
        <w:instrText xml:space="preserve">" \l 2 </w:instrText>
      </w:r>
      <w:r w:rsidR="002F09A4" w:rsidRPr="00570343">
        <w:fldChar w:fldCharType="end"/>
      </w:r>
    </w:p>
    <w:p w14:paraId="6BBE180D" w14:textId="70C42311" w:rsidR="00196C14" w:rsidRDefault="00F03C3F" w:rsidP="00196C14">
      <w:pPr>
        <w:pStyle w:val="30"/>
        <w:spacing w:before="163"/>
      </w:pPr>
      <w:bookmarkStart w:id="59" w:name="_Toc184239562"/>
      <w:r>
        <w:rPr>
          <w:rFonts w:hint="eastAsia"/>
        </w:rPr>
        <w:t>营销策略</w:t>
      </w:r>
      <w:r w:rsidR="0056395B">
        <w:rPr>
          <w:rFonts w:hint="eastAsia"/>
        </w:rPr>
        <w:t>相关</w:t>
      </w:r>
      <w:r>
        <w:rPr>
          <w:rFonts w:hint="eastAsia"/>
        </w:rPr>
        <w:t>研究</w:t>
      </w:r>
      <w:bookmarkEnd w:id="59"/>
      <w:r w:rsidR="002F09A4" w:rsidRPr="00357AAF">
        <w:fldChar w:fldCharType="begin"/>
      </w:r>
      <w:r w:rsidR="002F09A4" w:rsidRPr="00357AAF">
        <w:instrText xml:space="preserve"> TC "</w:instrText>
      </w:r>
      <w:r w:rsidR="002F09A4">
        <w:fldChar w:fldCharType="begin"/>
      </w:r>
      <w:r w:rsidR="002F09A4">
        <w:instrText xml:space="preserve"> </w:instrText>
      </w:r>
      <w:r w:rsidR="002F09A4">
        <w:rPr>
          <w:rFonts w:hint="eastAsia"/>
        </w:rPr>
        <w:instrText>Q</w:instrText>
      </w:r>
      <w:r w:rsidR="002F09A4">
        <w:instrText>uote "</w:instrText>
      </w:r>
      <w:r w:rsidR="002F09A4">
        <w:rPr>
          <w:rFonts w:hint="eastAsia"/>
        </w:rPr>
        <w:instrText>一九八六年八月</w:instrText>
      </w:r>
      <w:r w:rsidR="002F09A4">
        <w:fldChar w:fldCharType="begin"/>
      </w:r>
      <w:r w:rsidR="002F09A4">
        <w:instrText xml:space="preserve"> </w:instrText>
      </w:r>
      <w:r w:rsidR="002F09A4">
        <w:rPr>
          <w:rFonts w:hint="eastAsia"/>
        </w:rPr>
        <w:instrText xml:space="preserve">STYLEREF </w:instrText>
      </w:r>
      <w:r w:rsidR="002F09A4">
        <w:instrText xml:space="preserve">3 </w:instrText>
      </w:r>
      <w:r w:rsidR="002F09A4">
        <w:rPr>
          <w:rFonts w:hint="eastAsia"/>
        </w:rPr>
        <w:instrText>\</w:instrText>
      </w:r>
      <w:r w:rsidR="002F09A4">
        <w:instrText>s</w:instrText>
      </w:r>
      <w:r w:rsidR="002F09A4">
        <w:rPr>
          <w:rFonts w:hint="eastAsia"/>
        </w:rPr>
        <w:instrText xml:space="preserve"> </w:instrText>
      </w:r>
      <w:r w:rsidR="002F09A4">
        <w:fldChar w:fldCharType="separate"/>
      </w:r>
      <w:r w:rsidR="002D6942">
        <w:rPr>
          <w:rFonts w:hint="eastAsia"/>
          <w:noProof/>
        </w:rPr>
        <w:instrText>一</w:instrText>
      </w:r>
      <w:r w:rsidR="002F09A4">
        <w:fldChar w:fldCharType="end"/>
      </w:r>
      <w:r w:rsidR="002F09A4">
        <w:rPr>
          <w:rFonts w:hint="eastAsia"/>
        </w:rPr>
        <w:instrText>日</w:instrText>
      </w:r>
      <w:r w:rsidR="002F09A4">
        <w:instrText xml:space="preserve">" \@"D" </w:instrText>
      </w:r>
      <w:r w:rsidR="002F09A4">
        <w:fldChar w:fldCharType="separate"/>
      </w:r>
      <w:bookmarkStart w:id="60" w:name="_Toc184239461"/>
      <w:r w:rsidR="002D6942">
        <w:instrText>1</w:instrText>
      </w:r>
      <w:r w:rsidR="002F09A4">
        <w:fldChar w:fldCharType="end"/>
      </w:r>
      <w:r w:rsidR="00473339">
        <w:instrText>.</w:instrText>
      </w:r>
      <w:r w:rsidR="007510B7" w:rsidRPr="007510B7">
        <w:instrText xml:space="preserve"> </w:instrText>
      </w:r>
      <w:r w:rsidR="00CE5E44" w:rsidRPr="00CE5E44">
        <w:instrText>Research on Marketing Strateg</w:instrText>
      </w:r>
      <w:r w:rsidR="002A7553">
        <w:rPr>
          <w:rFonts w:hint="eastAsia"/>
        </w:rPr>
        <w:instrText>ies</w:instrText>
      </w:r>
      <w:bookmarkEnd w:id="60"/>
      <w:r w:rsidR="002F09A4" w:rsidRPr="00357AAF">
        <w:instrText xml:space="preserve">" \l 3 </w:instrText>
      </w:r>
      <w:r w:rsidR="002F09A4" w:rsidRPr="00357AAF">
        <w:fldChar w:fldCharType="end"/>
      </w:r>
    </w:p>
    <w:p w14:paraId="755F02EE" w14:textId="03CB5D51" w:rsidR="00FA6061" w:rsidRPr="00FA6061" w:rsidRDefault="00F03C3F" w:rsidP="005C1B79">
      <w:pPr>
        <w:pStyle w:val="-"/>
      </w:pPr>
      <w:r w:rsidRPr="00F03C3F">
        <w:rPr>
          <w:rFonts w:hint="eastAsia"/>
        </w:rPr>
        <w:t>企业营销活动成功的关键</w:t>
      </w:r>
      <w:r w:rsidR="0054385F">
        <w:rPr>
          <w:rFonts w:hint="eastAsia"/>
        </w:rPr>
        <w:t>在于营销策略</w:t>
      </w:r>
      <w:r w:rsidRPr="00F03C3F">
        <w:rPr>
          <w:rFonts w:hint="eastAsia"/>
        </w:rPr>
        <w:t>。</w:t>
      </w:r>
      <w:r w:rsidR="000745C4" w:rsidRPr="00636BE1">
        <w:rPr>
          <w:rFonts w:hint="eastAsia"/>
        </w:rPr>
        <w:t>最著名的</w:t>
      </w:r>
      <w:r w:rsidR="0054385F">
        <w:rPr>
          <w:rFonts w:hint="eastAsia"/>
        </w:rPr>
        <w:t>营销策略</w:t>
      </w:r>
      <w:r w:rsidR="000745C4" w:rsidRPr="00636BE1">
        <w:rPr>
          <w:rFonts w:hint="eastAsia"/>
        </w:rPr>
        <w:t>理论是杰罗姆·麦卡锡在</w:t>
      </w:r>
      <w:r w:rsidR="000745C4" w:rsidRPr="00636BE1">
        <w:rPr>
          <w:rFonts w:hint="eastAsia"/>
        </w:rPr>
        <w:t>1960</w:t>
      </w:r>
      <w:r w:rsidR="000745C4" w:rsidRPr="00636BE1">
        <w:rPr>
          <w:rFonts w:hint="eastAsia"/>
        </w:rPr>
        <w:t>年提出的</w:t>
      </w:r>
      <w:r w:rsidR="000745C4" w:rsidRPr="00636BE1">
        <w:rPr>
          <w:rFonts w:hint="eastAsia"/>
        </w:rPr>
        <w:t>4P</w:t>
      </w:r>
      <w:r>
        <w:rPr>
          <w:rFonts w:hint="eastAsia"/>
        </w:rPr>
        <w:t>s</w:t>
      </w:r>
      <w:r w:rsidR="000745C4" w:rsidRPr="00636BE1">
        <w:rPr>
          <w:rFonts w:hint="eastAsia"/>
        </w:rPr>
        <w:t>营销理论，包括产品</w:t>
      </w:r>
      <w:r w:rsidR="006872B6" w:rsidRPr="00636BE1">
        <w:rPr>
          <w:rFonts w:hint="eastAsia"/>
        </w:rPr>
        <w:t>、</w:t>
      </w:r>
      <w:r w:rsidR="000745C4" w:rsidRPr="00636BE1">
        <w:rPr>
          <w:rFonts w:hint="eastAsia"/>
        </w:rPr>
        <w:t>价格、地点和促销。随着市场的发展，这一理论进一步演化为以消费者为中心的</w:t>
      </w:r>
      <w:r w:rsidR="000745C4" w:rsidRPr="00636BE1">
        <w:rPr>
          <w:rFonts w:hint="eastAsia"/>
        </w:rPr>
        <w:t>4Cs</w:t>
      </w:r>
      <w:r w:rsidR="0054385F">
        <w:rPr>
          <w:rFonts w:hint="eastAsia"/>
        </w:rPr>
        <w:t>营销</w:t>
      </w:r>
      <w:r w:rsidR="000745C4" w:rsidRPr="00636BE1">
        <w:rPr>
          <w:rFonts w:hint="eastAsia"/>
        </w:rPr>
        <w:t>策略，</w:t>
      </w:r>
      <w:r w:rsidR="0054385F">
        <w:rPr>
          <w:rFonts w:hint="eastAsia"/>
        </w:rPr>
        <w:t>包含</w:t>
      </w:r>
      <w:r w:rsidR="005E17DF">
        <w:rPr>
          <w:rFonts w:hint="eastAsia"/>
        </w:rPr>
        <w:t>顾客（</w:t>
      </w:r>
      <w:r w:rsidR="005B505B" w:rsidRPr="005B505B">
        <w:rPr>
          <w:rFonts w:hint="eastAsia"/>
        </w:rPr>
        <w:t>Customer</w:t>
      </w:r>
      <w:r w:rsidR="005E17DF">
        <w:rPr>
          <w:rFonts w:hint="eastAsia"/>
        </w:rPr>
        <w:t>）</w:t>
      </w:r>
      <w:r w:rsidR="005B505B" w:rsidRPr="005B505B">
        <w:rPr>
          <w:rFonts w:hint="eastAsia"/>
        </w:rPr>
        <w:t>、</w:t>
      </w:r>
      <w:r w:rsidR="005E17DF">
        <w:rPr>
          <w:rFonts w:hint="eastAsia"/>
        </w:rPr>
        <w:t>成本（</w:t>
      </w:r>
      <w:r w:rsidR="005B505B" w:rsidRPr="005B505B">
        <w:rPr>
          <w:rFonts w:hint="eastAsia"/>
        </w:rPr>
        <w:t>Cost</w:t>
      </w:r>
      <w:r w:rsidR="005B505B" w:rsidRPr="005B505B">
        <w:rPr>
          <w:rFonts w:hint="eastAsia"/>
        </w:rPr>
        <w:t>）、</w:t>
      </w:r>
      <w:r w:rsidR="005E17DF">
        <w:rPr>
          <w:rFonts w:hint="eastAsia"/>
        </w:rPr>
        <w:t>便利性（</w:t>
      </w:r>
      <w:r w:rsidR="005B505B" w:rsidRPr="005B505B">
        <w:rPr>
          <w:rFonts w:hint="eastAsia"/>
        </w:rPr>
        <w:t>Convenience</w:t>
      </w:r>
      <w:r w:rsidR="005B505B" w:rsidRPr="005B505B">
        <w:rPr>
          <w:rFonts w:hint="eastAsia"/>
        </w:rPr>
        <w:t>）、</w:t>
      </w:r>
      <w:r w:rsidR="005E17DF">
        <w:rPr>
          <w:rFonts w:hint="eastAsia"/>
        </w:rPr>
        <w:t>沟通（</w:t>
      </w:r>
      <w:r w:rsidR="005B505B" w:rsidRPr="005B505B">
        <w:rPr>
          <w:rFonts w:hint="eastAsia"/>
        </w:rPr>
        <w:t>Communication</w:t>
      </w:r>
      <w:r w:rsidR="005B505B" w:rsidRPr="005B505B">
        <w:rPr>
          <w:rFonts w:hint="eastAsia"/>
        </w:rPr>
        <w:t>）；</w:t>
      </w:r>
      <w:r w:rsidR="000745C4" w:rsidRPr="00636BE1">
        <w:rPr>
          <w:rFonts w:hint="eastAsia"/>
        </w:rPr>
        <w:t>以竞争为导向的</w:t>
      </w:r>
      <w:r w:rsidR="000745C4" w:rsidRPr="00636BE1">
        <w:rPr>
          <w:rFonts w:hint="eastAsia"/>
        </w:rPr>
        <w:lastRenderedPageBreak/>
        <w:t>4Rs</w:t>
      </w:r>
      <w:r w:rsidR="000745C4" w:rsidRPr="00636BE1">
        <w:rPr>
          <w:rFonts w:hint="eastAsia"/>
        </w:rPr>
        <w:t>策略，包括相关性</w:t>
      </w:r>
      <w:r w:rsidR="00815BB0">
        <w:rPr>
          <w:rFonts w:hint="eastAsia"/>
        </w:rPr>
        <w:t>（</w:t>
      </w:r>
      <w:r w:rsidR="000745C4" w:rsidRPr="00636BE1">
        <w:rPr>
          <w:rFonts w:hint="eastAsia"/>
        </w:rPr>
        <w:t>Relevance</w:t>
      </w:r>
      <w:r w:rsidR="00815BB0">
        <w:rPr>
          <w:rFonts w:hint="eastAsia"/>
        </w:rPr>
        <w:t>）</w:t>
      </w:r>
      <w:r w:rsidR="000745C4" w:rsidRPr="00636BE1">
        <w:rPr>
          <w:rFonts w:hint="eastAsia"/>
        </w:rPr>
        <w:t>、可达性</w:t>
      </w:r>
      <w:r w:rsidR="00815BB0">
        <w:rPr>
          <w:rFonts w:hint="eastAsia"/>
        </w:rPr>
        <w:t>（</w:t>
      </w:r>
      <w:r w:rsidR="000745C4" w:rsidRPr="00636BE1">
        <w:t>R</w:t>
      </w:r>
      <w:r w:rsidR="000745C4" w:rsidRPr="00636BE1">
        <w:rPr>
          <w:rFonts w:hint="eastAsia"/>
        </w:rPr>
        <w:t>each</w:t>
      </w:r>
      <w:r w:rsidR="00815BB0">
        <w:rPr>
          <w:rFonts w:hint="eastAsia"/>
        </w:rPr>
        <w:t>）</w:t>
      </w:r>
      <w:r w:rsidR="000745C4" w:rsidRPr="00636BE1">
        <w:rPr>
          <w:rFonts w:hint="eastAsia"/>
        </w:rPr>
        <w:t>、关系</w:t>
      </w:r>
      <w:r w:rsidR="00815BB0">
        <w:rPr>
          <w:rFonts w:hint="eastAsia"/>
        </w:rPr>
        <w:t>（</w:t>
      </w:r>
      <w:r w:rsidR="000745C4" w:rsidRPr="00636BE1">
        <w:rPr>
          <w:rFonts w:hint="eastAsia"/>
        </w:rPr>
        <w:t>Relationship</w:t>
      </w:r>
      <w:r w:rsidR="00815BB0">
        <w:rPr>
          <w:rFonts w:hint="eastAsia"/>
        </w:rPr>
        <w:t>）</w:t>
      </w:r>
      <w:r w:rsidR="000745C4" w:rsidRPr="00636BE1">
        <w:rPr>
          <w:rFonts w:hint="eastAsia"/>
        </w:rPr>
        <w:t>、回报</w:t>
      </w:r>
      <w:r w:rsidR="00815BB0">
        <w:rPr>
          <w:rFonts w:hint="eastAsia"/>
        </w:rPr>
        <w:t>（</w:t>
      </w:r>
      <w:r w:rsidR="000745C4" w:rsidRPr="00636BE1">
        <w:rPr>
          <w:rFonts w:hint="eastAsia"/>
        </w:rPr>
        <w:t>Return</w:t>
      </w:r>
      <w:r w:rsidR="00815BB0">
        <w:rPr>
          <w:rFonts w:hint="eastAsia"/>
        </w:rPr>
        <w:t>）</w:t>
      </w:r>
      <w:r w:rsidR="000745C4" w:rsidRPr="00636BE1">
        <w:rPr>
          <w:rFonts w:hint="eastAsia"/>
        </w:rPr>
        <w:t>；以及以差异化为导向的</w:t>
      </w:r>
      <w:r w:rsidR="000745C4" w:rsidRPr="00636BE1">
        <w:rPr>
          <w:rFonts w:hint="eastAsia"/>
        </w:rPr>
        <w:t>4Vs</w:t>
      </w:r>
      <w:r w:rsidR="000745C4" w:rsidRPr="00636BE1">
        <w:rPr>
          <w:rFonts w:hint="eastAsia"/>
        </w:rPr>
        <w:t>策略，包括差异化</w:t>
      </w:r>
      <w:r w:rsidR="00815BB0">
        <w:rPr>
          <w:rFonts w:hint="eastAsia"/>
        </w:rPr>
        <w:t>（</w:t>
      </w:r>
      <w:r w:rsidR="000745C4" w:rsidRPr="00636BE1">
        <w:rPr>
          <w:rFonts w:hint="eastAsia"/>
        </w:rPr>
        <w:t>Variation</w:t>
      </w:r>
      <w:r w:rsidR="00815BB0">
        <w:rPr>
          <w:rFonts w:hint="eastAsia"/>
        </w:rPr>
        <w:t>）</w:t>
      </w:r>
      <w:r w:rsidR="000745C4" w:rsidRPr="00636BE1">
        <w:rPr>
          <w:rFonts w:hint="eastAsia"/>
        </w:rPr>
        <w:t>、多功能性</w:t>
      </w:r>
      <w:r w:rsidR="00815BB0">
        <w:rPr>
          <w:rFonts w:hint="eastAsia"/>
        </w:rPr>
        <w:t>（</w:t>
      </w:r>
      <w:r w:rsidR="000745C4" w:rsidRPr="00636BE1">
        <w:rPr>
          <w:rFonts w:hint="eastAsia"/>
        </w:rPr>
        <w:t>Versatility</w:t>
      </w:r>
      <w:r w:rsidR="00815BB0">
        <w:rPr>
          <w:rFonts w:hint="eastAsia"/>
        </w:rPr>
        <w:t>）</w:t>
      </w:r>
      <w:r w:rsidR="000745C4" w:rsidRPr="00636BE1">
        <w:rPr>
          <w:rFonts w:hint="eastAsia"/>
        </w:rPr>
        <w:t>、价值</w:t>
      </w:r>
      <w:r w:rsidR="00815BB0">
        <w:rPr>
          <w:rFonts w:hint="eastAsia"/>
        </w:rPr>
        <w:t>（</w:t>
      </w:r>
      <w:r w:rsidR="000745C4" w:rsidRPr="00636BE1">
        <w:rPr>
          <w:rFonts w:hint="eastAsia"/>
        </w:rPr>
        <w:t>Value</w:t>
      </w:r>
      <w:r w:rsidR="00815BB0">
        <w:rPr>
          <w:rFonts w:hint="eastAsia"/>
        </w:rPr>
        <w:t>）</w:t>
      </w:r>
      <w:r w:rsidR="000745C4" w:rsidRPr="00636BE1">
        <w:rPr>
          <w:rFonts w:hint="eastAsia"/>
        </w:rPr>
        <w:t>、活力</w:t>
      </w:r>
      <w:r w:rsidR="00815BB0">
        <w:rPr>
          <w:rFonts w:hint="eastAsia"/>
        </w:rPr>
        <w:t>（</w:t>
      </w:r>
      <w:r w:rsidR="000745C4" w:rsidRPr="00636BE1">
        <w:rPr>
          <w:rFonts w:hint="eastAsia"/>
        </w:rPr>
        <w:t>Vitality</w:t>
      </w:r>
      <w:r w:rsidR="00815BB0">
        <w:rPr>
          <w:rFonts w:hint="eastAsia"/>
        </w:rPr>
        <w:t>）</w:t>
      </w:r>
      <w:r w:rsidR="000745C4" w:rsidRPr="00636BE1">
        <w:rPr>
          <w:rFonts w:hint="eastAsia"/>
        </w:rPr>
        <w:t>。这些策略的发展表明，市场营销是一个动态演进的过程，</w:t>
      </w:r>
      <w:r w:rsidR="005B505B" w:rsidRPr="005B505B">
        <w:rPr>
          <w:rFonts w:hint="eastAsia"/>
        </w:rPr>
        <w:t>企业</w:t>
      </w:r>
      <w:r w:rsidR="0054385F">
        <w:rPr>
          <w:rFonts w:hint="eastAsia"/>
        </w:rPr>
        <w:t>想要</w:t>
      </w:r>
      <w:r w:rsidR="0054385F" w:rsidRPr="005B505B">
        <w:rPr>
          <w:rFonts w:hint="eastAsia"/>
        </w:rPr>
        <w:t>增强</w:t>
      </w:r>
      <w:r w:rsidR="0054385F">
        <w:rPr>
          <w:rFonts w:hint="eastAsia"/>
        </w:rPr>
        <w:t>自己的竞争优势和影响力，就必须</w:t>
      </w:r>
      <w:r w:rsidR="005B505B" w:rsidRPr="005B505B">
        <w:rPr>
          <w:rFonts w:hint="eastAsia"/>
        </w:rPr>
        <w:t>持续优化资源</w:t>
      </w:r>
      <w:r w:rsidR="0054385F">
        <w:rPr>
          <w:rFonts w:hint="eastAsia"/>
        </w:rPr>
        <w:t>配置</w:t>
      </w:r>
      <w:r w:rsidR="005B505B" w:rsidRPr="005B505B">
        <w:rPr>
          <w:rFonts w:hint="eastAsia"/>
        </w:rPr>
        <w:t>，以适应营销策略</w:t>
      </w:r>
      <w:r w:rsidR="0054385F">
        <w:rPr>
          <w:rFonts w:hint="eastAsia"/>
        </w:rPr>
        <w:t>的调整变化</w:t>
      </w:r>
      <w:r w:rsidR="005B505B" w:rsidRPr="005B505B">
        <w:rPr>
          <w:rFonts w:hint="eastAsia"/>
        </w:rPr>
        <w:t>，从而提升营销资源的整体效能</w:t>
      </w:r>
      <w:r w:rsidR="005C1B79">
        <w:rPr>
          <w:rFonts w:hint="eastAsia"/>
        </w:rPr>
        <w:t>。</w:t>
      </w:r>
      <w:r w:rsidR="005C1B79" w:rsidRPr="005C1B79">
        <w:rPr>
          <w:rFonts w:hint="eastAsia"/>
        </w:rPr>
        <w:t>在瞬息万变的市场浪潮中，企业唯有不断革新思维、顺应时势，方能稳固其成功之基</w:t>
      </w:r>
      <w:r w:rsidR="008E30E0" w:rsidRPr="00A60FEF">
        <w:rPr>
          <w:rFonts w:hint="eastAsia"/>
          <w:vertAlign w:val="superscript"/>
        </w:rPr>
        <w:t>[</w:t>
      </w:r>
      <w:r w:rsidR="0002754B" w:rsidRPr="00A60FEF">
        <w:rPr>
          <w:rStyle w:val="aff2"/>
        </w:rPr>
        <w:endnoteReference w:id="21"/>
      </w:r>
      <w:r w:rsidR="008E30E0" w:rsidRPr="00A60FEF">
        <w:rPr>
          <w:rFonts w:hint="eastAsia"/>
          <w:vertAlign w:val="superscript"/>
        </w:rPr>
        <w:t>]</w:t>
      </w:r>
      <w:r w:rsidR="000745C4" w:rsidRPr="00A60FEF">
        <w:rPr>
          <w:rFonts w:hint="eastAsia"/>
        </w:rPr>
        <w:t>。</w:t>
      </w:r>
    </w:p>
    <w:p w14:paraId="4E7838BC" w14:textId="225E79F8" w:rsidR="008B62C0" w:rsidRDefault="00A216E0" w:rsidP="00EC39D7">
      <w:pPr>
        <w:pStyle w:val="-"/>
      </w:pPr>
      <w:r w:rsidRPr="00636BE1">
        <w:rPr>
          <w:rFonts w:hint="eastAsia"/>
        </w:rPr>
        <w:t>一部分学者认为，</w:t>
      </w:r>
      <w:r w:rsidR="009C080F" w:rsidRPr="00636BE1">
        <w:rPr>
          <w:rFonts w:hint="eastAsia"/>
        </w:rPr>
        <w:t>服务营销对于企业市场营销策略的制定有着重要作用。</w:t>
      </w:r>
      <w:r w:rsidR="00F75275" w:rsidRPr="00F75275">
        <w:rPr>
          <w:rFonts w:hint="eastAsia"/>
        </w:rPr>
        <w:t>Olivier</w:t>
      </w:r>
      <w:r w:rsidR="00F75275" w:rsidRPr="00F75275">
        <w:rPr>
          <w:rFonts w:hint="eastAsia"/>
        </w:rPr>
        <w:t>认为现代企业应该将消费者的需求和注意力作为其所有工作的核心。</w:t>
      </w:r>
      <w:r w:rsidR="009C080F" w:rsidRPr="00636BE1">
        <w:rPr>
          <w:rFonts w:hint="eastAsia"/>
        </w:rPr>
        <w:t>这强调了以客户为中心的营销理念对于企业成功的重要性。</w:t>
      </w:r>
      <w:r w:rsidR="00EC39D7">
        <w:rPr>
          <w:rFonts w:hint="eastAsia"/>
        </w:rPr>
        <w:t>随后，</w:t>
      </w:r>
      <w:r w:rsidR="009C080F" w:rsidRPr="00636BE1">
        <w:rPr>
          <w:rFonts w:hint="eastAsia"/>
        </w:rPr>
        <w:t>Stanton</w:t>
      </w:r>
      <w:r w:rsidR="009C080F" w:rsidRPr="00636BE1">
        <w:rPr>
          <w:rFonts w:hint="eastAsia"/>
        </w:rPr>
        <w:t>和</w:t>
      </w:r>
      <w:r w:rsidR="009C080F" w:rsidRPr="009C080F">
        <w:rPr>
          <w:rFonts w:hint="eastAsia"/>
        </w:rPr>
        <w:t>Lowenhar</w:t>
      </w:r>
      <w:r w:rsidR="009C080F" w:rsidRPr="009C080F">
        <w:rPr>
          <w:rFonts w:hint="eastAsia"/>
        </w:rPr>
        <w:t>强调了服务营销中的一个核心概念</w:t>
      </w:r>
      <w:r w:rsidR="004F4694">
        <w:rPr>
          <w:rFonts w:hint="eastAsia"/>
        </w:rPr>
        <w:t>-</w:t>
      </w:r>
      <w:r w:rsidR="009C080F" w:rsidRPr="009C080F">
        <w:rPr>
          <w:rFonts w:hint="eastAsia"/>
        </w:rPr>
        <w:t>服务的无形性，这一特征要求企业通过增强品牌信誉和提供有形的服务质量线索来建立消费者信任。进一步地，</w:t>
      </w:r>
      <w:r w:rsidR="009C080F" w:rsidRPr="009C080F">
        <w:rPr>
          <w:rFonts w:hint="eastAsia"/>
        </w:rPr>
        <w:t>Gronroos</w:t>
      </w:r>
      <w:r w:rsidR="009A413E">
        <w:rPr>
          <w:rFonts w:hint="eastAsia"/>
        </w:rPr>
        <w:t>在他</w:t>
      </w:r>
      <w:r w:rsidR="009C080F" w:rsidRPr="009C080F">
        <w:rPr>
          <w:rFonts w:hint="eastAsia"/>
        </w:rPr>
        <w:t>著作中深入论述了服务及服务营销的多维度概念，包括服务的设计、交付和客户互动等方面，为企业提供了一个全面的服务营销战略框架。这些学者的研究成果共同构成了现代服务营销的理论基础，指导企业如何通过重视消费者体验、有效管理服务无形性以</w:t>
      </w:r>
      <w:r w:rsidR="009C080F" w:rsidRPr="00A60FEF">
        <w:rPr>
          <w:rFonts w:hint="eastAsia"/>
        </w:rPr>
        <w:t>及采用创新的服务营销手段来提升市场竞争力</w:t>
      </w:r>
      <w:r w:rsidR="00B72FB1" w:rsidRPr="00A60FEF">
        <w:rPr>
          <w:rFonts w:hint="eastAsia"/>
          <w:vertAlign w:val="superscript"/>
        </w:rPr>
        <w:t>[</w:t>
      </w:r>
      <w:r w:rsidR="009A413E" w:rsidRPr="00A60FEF">
        <w:rPr>
          <w:rStyle w:val="aff2"/>
        </w:rPr>
        <w:endnoteReference w:id="22"/>
      </w:r>
      <w:r w:rsidR="00B72FB1" w:rsidRPr="00A60FEF">
        <w:rPr>
          <w:rFonts w:hint="eastAsia"/>
          <w:vertAlign w:val="superscript"/>
        </w:rPr>
        <w:t>]</w:t>
      </w:r>
      <w:r w:rsidR="009C080F" w:rsidRPr="00A60FEF">
        <w:rPr>
          <w:rFonts w:hint="eastAsia"/>
        </w:rPr>
        <w:t>。</w:t>
      </w:r>
    </w:p>
    <w:p w14:paraId="1190B85E" w14:textId="2A81BE8F" w:rsidR="000745C4" w:rsidRDefault="005531B3" w:rsidP="00EC39D7">
      <w:pPr>
        <w:pStyle w:val="-"/>
      </w:pPr>
      <w:r w:rsidRPr="00A60FEF">
        <w:rPr>
          <w:rFonts w:hint="eastAsia"/>
        </w:rPr>
        <w:t>张喜林</w:t>
      </w:r>
      <w:r w:rsidR="00815BB0">
        <w:rPr>
          <w:rFonts w:hint="eastAsia"/>
        </w:rPr>
        <w:t>（</w:t>
      </w:r>
      <w:r w:rsidRPr="00A60FEF">
        <w:rPr>
          <w:rFonts w:hint="eastAsia"/>
        </w:rPr>
        <w:t>2003</w:t>
      </w:r>
      <w:r w:rsidR="00815BB0">
        <w:rPr>
          <w:rFonts w:hint="eastAsia"/>
        </w:rPr>
        <w:t>）</w:t>
      </w:r>
      <w:r w:rsidR="00F75275">
        <w:rPr>
          <w:rFonts w:hint="eastAsia"/>
        </w:rPr>
        <w:t>最先在教育服务行业引入服务营销理论，</w:t>
      </w:r>
      <w:r w:rsidR="005B505B" w:rsidRPr="005B505B">
        <w:rPr>
          <w:rFonts w:hint="eastAsia"/>
        </w:rPr>
        <w:t>为教育服务的宣传和改进开辟了新的思路</w:t>
      </w:r>
      <w:r w:rsidR="00F75275">
        <w:rPr>
          <w:rFonts w:hint="eastAsia"/>
        </w:rPr>
        <w:t>，提出了教育服务营销理论</w:t>
      </w:r>
      <w:r w:rsidRPr="005531B3">
        <w:rPr>
          <w:rFonts w:hint="eastAsia"/>
        </w:rPr>
        <w:t>。田志龙</w:t>
      </w:r>
      <w:r w:rsidR="00815BB0">
        <w:rPr>
          <w:rFonts w:hint="eastAsia"/>
        </w:rPr>
        <w:t>（</w:t>
      </w:r>
      <w:r>
        <w:rPr>
          <w:rFonts w:hint="eastAsia"/>
        </w:rPr>
        <w:t>2005</w:t>
      </w:r>
      <w:r w:rsidR="00815BB0">
        <w:rPr>
          <w:rFonts w:hint="eastAsia"/>
        </w:rPr>
        <w:t>）</w:t>
      </w:r>
      <w:r w:rsidR="0058145B" w:rsidRPr="005B505B">
        <w:rPr>
          <w:rFonts w:hint="eastAsia"/>
        </w:rPr>
        <w:t>认为提</w:t>
      </w:r>
      <w:r w:rsidR="0058145B">
        <w:rPr>
          <w:rFonts w:hint="eastAsia"/>
        </w:rPr>
        <w:t>高</w:t>
      </w:r>
      <w:r w:rsidR="0058145B" w:rsidRPr="005B505B">
        <w:rPr>
          <w:rFonts w:hint="eastAsia"/>
        </w:rPr>
        <w:t>客户满意</w:t>
      </w:r>
      <w:r w:rsidR="0058145B">
        <w:rPr>
          <w:rFonts w:hint="eastAsia"/>
        </w:rPr>
        <w:t>和服务效率</w:t>
      </w:r>
      <w:r w:rsidR="0058145B" w:rsidRPr="005B505B">
        <w:rPr>
          <w:rFonts w:hint="eastAsia"/>
        </w:rPr>
        <w:t>推动企业长期</w:t>
      </w:r>
      <w:r w:rsidR="0058145B">
        <w:rPr>
          <w:rFonts w:hint="eastAsia"/>
        </w:rPr>
        <w:t>发展</w:t>
      </w:r>
      <w:r w:rsidR="0058145B" w:rsidRPr="005B505B">
        <w:rPr>
          <w:rFonts w:hint="eastAsia"/>
        </w:rPr>
        <w:t>的关键</w:t>
      </w:r>
      <w:r w:rsidR="0058145B">
        <w:rPr>
          <w:rFonts w:hint="eastAsia"/>
        </w:rPr>
        <w:t>因素，强调</w:t>
      </w:r>
      <w:r w:rsidR="005B505B" w:rsidRPr="005B505B">
        <w:rPr>
          <w:rFonts w:hint="eastAsia"/>
        </w:rPr>
        <w:t>客户满意度</w:t>
      </w:r>
      <w:r w:rsidR="0058145B">
        <w:rPr>
          <w:rFonts w:hint="eastAsia"/>
        </w:rPr>
        <w:t>的重要性</w:t>
      </w:r>
      <w:r w:rsidR="001D21EA" w:rsidRPr="00A60FEF">
        <w:rPr>
          <w:rFonts w:hint="eastAsia"/>
          <w:vertAlign w:val="superscript"/>
        </w:rPr>
        <w:t>[</w:t>
      </w:r>
      <w:r w:rsidRPr="00A60FEF">
        <w:rPr>
          <w:rStyle w:val="aff2"/>
        </w:rPr>
        <w:endnoteReference w:id="23"/>
      </w:r>
      <w:r w:rsidR="001D21EA" w:rsidRPr="00A60FEF">
        <w:rPr>
          <w:rFonts w:hint="eastAsia"/>
          <w:vertAlign w:val="superscript"/>
        </w:rPr>
        <w:t>]</w:t>
      </w:r>
      <w:r w:rsidRPr="00A60FEF">
        <w:rPr>
          <w:rFonts w:hint="eastAsia"/>
        </w:rPr>
        <w:t>。林锐等</w:t>
      </w:r>
      <w:r w:rsidR="00815BB0">
        <w:rPr>
          <w:rFonts w:hint="eastAsia"/>
        </w:rPr>
        <w:t>（</w:t>
      </w:r>
      <w:r w:rsidRPr="00A60FEF">
        <w:rPr>
          <w:rFonts w:hint="eastAsia"/>
        </w:rPr>
        <w:t>2006</w:t>
      </w:r>
      <w:r w:rsidR="00815BB0">
        <w:rPr>
          <w:rFonts w:hint="eastAsia"/>
        </w:rPr>
        <w:t>）</w:t>
      </w:r>
      <w:r w:rsidR="0058145B">
        <w:rPr>
          <w:rFonts w:hint="eastAsia"/>
        </w:rPr>
        <w:t>提出客户的感知度和满意度可以通过有形化手段提高。</w:t>
      </w:r>
      <w:r w:rsidRPr="005531B3">
        <w:rPr>
          <w:rFonts w:hint="eastAsia"/>
        </w:rPr>
        <w:t>谢欢</w:t>
      </w:r>
      <w:r w:rsidR="00815BB0">
        <w:rPr>
          <w:rFonts w:hint="eastAsia"/>
        </w:rPr>
        <w:t>（</w:t>
      </w:r>
      <w:r>
        <w:rPr>
          <w:rFonts w:hint="eastAsia"/>
        </w:rPr>
        <w:t>2009</w:t>
      </w:r>
      <w:r w:rsidR="00815BB0">
        <w:rPr>
          <w:rFonts w:hint="eastAsia"/>
        </w:rPr>
        <w:t>）</w:t>
      </w:r>
      <w:r w:rsidR="004335F7">
        <w:rPr>
          <w:rFonts w:hint="eastAsia"/>
        </w:rPr>
        <w:t>等</w:t>
      </w:r>
      <w:r w:rsidR="0058145B" w:rsidRPr="005B505B">
        <w:rPr>
          <w:rFonts w:hint="eastAsia"/>
        </w:rPr>
        <w:t>应用服务营销理论</w:t>
      </w:r>
      <w:r w:rsidR="0058145B">
        <w:rPr>
          <w:rFonts w:hint="eastAsia"/>
        </w:rPr>
        <w:t>，通过</w:t>
      </w:r>
      <w:r w:rsidR="005B505B" w:rsidRPr="005B505B">
        <w:rPr>
          <w:rFonts w:hint="eastAsia"/>
        </w:rPr>
        <w:t>对电视</w:t>
      </w:r>
      <w:r w:rsidR="0058145B">
        <w:rPr>
          <w:rFonts w:hint="eastAsia"/>
        </w:rPr>
        <w:t>和广播</w:t>
      </w:r>
      <w:r w:rsidR="005B505B" w:rsidRPr="005B505B">
        <w:rPr>
          <w:rFonts w:hint="eastAsia"/>
        </w:rPr>
        <w:t>运营商的实证研究</w:t>
      </w:r>
      <w:r w:rsidR="0058145B">
        <w:rPr>
          <w:rFonts w:hint="eastAsia"/>
        </w:rPr>
        <w:t>分析</w:t>
      </w:r>
      <w:r w:rsidR="005B505B" w:rsidRPr="005B505B">
        <w:rPr>
          <w:rFonts w:hint="eastAsia"/>
        </w:rPr>
        <w:t>，为运营商提供</w:t>
      </w:r>
      <w:r w:rsidR="0058145B">
        <w:rPr>
          <w:rFonts w:hint="eastAsia"/>
        </w:rPr>
        <w:t>了具体建议帮助其提高服务效率</w:t>
      </w:r>
      <w:r w:rsidR="005B505B">
        <w:rPr>
          <w:rFonts w:hint="eastAsia"/>
        </w:rPr>
        <w:t>。</w:t>
      </w:r>
      <w:r w:rsidRPr="005531B3">
        <w:rPr>
          <w:rFonts w:hint="eastAsia"/>
        </w:rPr>
        <w:t>杨博</w:t>
      </w:r>
      <w:r w:rsidR="00815BB0">
        <w:rPr>
          <w:rFonts w:hint="eastAsia"/>
        </w:rPr>
        <w:t>（</w:t>
      </w:r>
      <w:r>
        <w:rPr>
          <w:rFonts w:hint="eastAsia"/>
        </w:rPr>
        <w:t>2013</w:t>
      </w:r>
      <w:r w:rsidR="00815BB0">
        <w:rPr>
          <w:rFonts w:hint="eastAsia"/>
        </w:rPr>
        <w:t>）</w:t>
      </w:r>
      <w:r w:rsidRPr="005531B3">
        <w:rPr>
          <w:rFonts w:hint="eastAsia"/>
        </w:rPr>
        <w:t>强调</w:t>
      </w:r>
      <w:r w:rsidR="00430B4D">
        <w:rPr>
          <w:rFonts w:hint="eastAsia"/>
        </w:rPr>
        <w:t>当代</w:t>
      </w:r>
      <w:r w:rsidRPr="005531B3">
        <w:rPr>
          <w:rFonts w:hint="eastAsia"/>
        </w:rPr>
        <w:t>企业</w:t>
      </w:r>
      <w:r w:rsidR="00430B4D">
        <w:rPr>
          <w:rFonts w:hint="eastAsia"/>
        </w:rPr>
        <w:t>要</w:t>
      </w:r>
      <w:r w:rsidR="00430B4D" w:rsidRPr="005531B3">
        <w:rPr>
          <w:rFonts w:hint="eastAsia"/>
        </w:rPr>
        <w:t>强化服务营销意识</w:t>
      </w:r>
      <w:r w:rsidR="00430B4D">
        <w:rPr>
          <w:rFonts w:hint="eastAsia"/>
        </w:rPr>
        <w:t>，</w:t>
      </w:r>
      <w:r w:rsidR="00430B4D" w:rsidRPr="005531B3">
        <w:rPr>
          <w:rFonts w:hint="eastAsia"/>
        </w:rPr>
        <w:t>始终以客户需求为中心</w:t>
      </w:r>
      <w:r w:rsidR="00430B4D">
        <w:rPr>
          <w:rFonts w:hint="eastAsia"/>
        </w:rPr>
        <w:t>，提高客户满意度，</w:t>
      </w:r>
      <w:r w:rsidR="00B36FFA">
        <w:rPr>
          <w:rFonts w:hint="eastAsia"/>
        </w:rPr>
        <w:t>从而最大化</w:t>
      </w:r>
      <w:r w:rsidRPr="005531B3">
        <w:rPr>
          <w:rFonts w:hint="eastAsia"/>
        </w:rPr>
        <w:t>成本效益。董利艾</w:t>
      </w:r>
      <w:r w:rsidR="00815BB0">
        <w:rPr>
          <w:rFonts w:hint="eastAsia"/>
        </w:rPr>
        <w:t>（</w:t>
      </w:r>
      <w:r>
        <w:rPr>
          <w:rFonts w:hint="eastAsia"/>
        </w:rPr>
        <w:t>2015</w:t>
      </w:r>
      <w:r w:rsidR="00815BB0">
        <w:rPr>
          <w:rFonts w:hint="eastAsia"/>
        </w:rPr>
        <w:t>）</w:t>
      </w:r>
      <w:r w:rsidR="00430B4D" w:rsidRPr="00B36FFA">
        <w:rPr>
          <w:rFonts w:hint="eastAsia"/>
        </w:rPr>
        <w:t>运用服务质量差距模型</w:t>
      </w:r>
      <w:r w:rsidR="00430B4D">
        <w:rPr>
          <w:rFonts w:hint="eastAsia"/>
        </w:rPr>
        <w:t>和态势分析法，深入分析了</w:t>
      </w:r>
      <w:r w:rsidR="00430B4D" w:rsidRPr="00B36FFA">
        <w:rPr>
          <w:rFonts w:hint="eastAsia"/>
        </w:rPr>
        <w:t>甘肃电力的服务营销情况</w:t>
      </w:r>
      <w:r w:rsidR="00430B4D">
        <w:rPr>
          <w:rFonts w:hint="eastAsia"/>
        </w:rPr>
        <w:t>，</w:t>
      </w:r>
      <w:r w:rsidR="00B36FFA" w:rsidRPr="00B36FFA">
        <w:rPr>
          <w:rFonts w:hint="eastAsia"/>
        </w:rPr>
        <w:t>并</w:t>
      </w:r>
      <w:r w:rsidR="00430B4D">
        <w:rPr>
          <w:rFonts w:hint="eastAsia"/>
        </w:rPr>
        <w:t>提出了</w:t>
      </w:r>
      <w:r w:rsidR="00B36FFA" w:rsidRPr="00B36FFA">
        <w:rPr>
          <w:rFonts w:hint="eastAsia"/>
        </w:rPr>
        <w:t>完善企业服务评价体系</w:t>
      </w:r>
      <w:r w:rsidR="00430B4D">
        <w:rPr>
          <w:rFonts w:hint="eastAsia"/>
        </w:rPr>
        <w:t>，以及强化关系营销的</w:t>
      </w:r>
      <w:r w:rsidR="003E48B8">
        <w:rPr>
          <w:rFonts w:hint="eastAsia"/>
        </w:rPr>
        <w:t>优化建</w:t>
      </w:r>
      <w:r w:rsidRPr="00A60FEF">
        <w:rPr>
          <w:rFonts w:hint="eastAsia"/>
        </w:rPr>
        <w:t>议</w:t>
      </w:r>
      <w:r w:rsidR="001F26E9" w:rsidRPr="00A60FEF">
        <w:rPr>
          <w:rFonts w:hint="eastAsia"/>
          <w:vertAlign w:val="superscript"/>
        </w:rPr>
        <w:t>[</w:t>
      </w:r>
      <w:r w:rsidR="00F416E6" w:rsidRPr="00A60FEF">
        <w:rPr>
          <w:rStyle w:val="aff2"/>
        </w:rPr>
        <w:endnoteReference w:id="24"/>
      </w:r>
      <w:r w:rsidR="001F26E9" w:rsidRPr="00A60FEF">
        <w:rPr>
          <w:rFonts w:hint="eastAsia"/>
          <w:vertAlign w:val="superscript"/>
        </w:rPr>
        <w:t>]</w:t>
      </w:r>
      <w:r w:rsidRPr="00A60FEF">
        <w:rPr>
          <w:rFonts w:hint="eastAsia"/>
        </w:rPr>
        <w:t>。</w:t>
      </w:r>
    </w:p>
    <w:p w14:paraId="721AB6C9" w14:textId="77777777" w:rsidR="008B62C0" w:rsidRDefault="00EC39D7" w:rsidP="003C3AF5">
      <w:pPr>
        <w:pStyle w:val="-"/>
      </w:pPr>
      <w:r>
        <w:rPr>
          <w:rFonts w:hint="eastAsia"/>
        </w:rPr>
        <w:t>另一部分</w:t>
      </w:r>
      <w:r w:rsidR="00580F45">
        <w:rPr>
          <w:rFonts w:hint="eastAsia"/>
        </w:rPr>
        <w:t>学者认为，互联网营销</w:t>
      </w:r>
      <w:r w:rsidR="00BC3D97">
        <w:rPr>
          <w:rFonts w:hint="eastAsia"/>
        </w:rPr>
        <w:t>、数据营销</w:t>
      </w:r>
      <w:r w:rsidR="00580F45">
        <w:rPr>
          <w:rFonts w:hint="eastAsia"/>
        </w:rPr>
        <w:t>是市场营销</w:t>
      </w:r>
      <w:r w:rsidR="00BC3D97">
        <w:rPr>
          <w:rFonts w:hint="eastAsia"/>
        </w:rPr>
        <w:t>策略</w:t>
      </w:r>
      <w:r w:rsidR="00580F45">
        <w:rPr>
          <w:rFonts w:hint="eastAsia"/>
        </w:rPr>
        <w:t>发展</w:t>
      </w:r>
      <w:r w:rsidR="00BC3D97">
        <w:rPr>
          <w:rFonts w:hint="eastAsia"/>
        </w:rPr>
        <w:t>的主要</w:t>
      </w:r>
      <w:r w:rsidR="00580F45">
        <w:rPr>
          <w:rFonts w:hint="eastAsia"/>
        </w:rPr>
        <w:t>方向。</w:t>
      </w:r>
      <w:r w:rsidR="003E48B8" w:rsidRPr="003E48B8">
        <w:rPr>
          <w:rFonts w:hint="eastAsia"/>
        </w:rPr>
        <w:t>何斌</w:t>
      </w:r>
      <w:r w:rsidR="003E48B8">
        <w:rPr>
          <w:rFonts w:hint="eastAsia"/>
        </w:rPr>
        <w:t>（</w:t>
      </w:r>
      <w:r w:rsidR="003E48B8" w:rsidRPr="003E48B8">
        <w:rPr>
          <w:rFonts w:hint="eastAsia"/>
        </w:rPr>
        <w:t>2022</w:t>
      </w:r>
      <w:r w:rsidR="003E48B8">
        <w:rPr>
          <w:rFonts w:hint="eastAsia"/>
        </w:rPr>
        <w:t>）</w:t>
      </w:r>
      <w:r w:rsidR="004335F7">
        <w:rPr>
          <w:rFonts w:hint="eastAsia"/>
        </w:rPr>
        <w:t>在我国</w:t>
      </w:r>
      <w:r w:rsidR="00BC3D97" w:rsidRPr="003E48B8">
        <w:rPr>
          <w:rFonts w:hint="eastAsia"/>
        </w:rPr>
        <w:t>企业的营销实践</w:t>
      </w:r>
      <w:r w:rsidR="004335F7">
        <w:rPr>
          <w:rFonts w:hint="eastAsia"/>
        </w:rPr>
        <w:t>基础上</w:t>
      </w:r>
      <w:r w:rsidR="00BC3D97">
        <w:rPr>
          <w:rFonts w:hint="eastAsia"/>
        </w:rPr>
        <w:t>，</w:t>
      </w:r>
      <w:r w:rsidR="00BC3D97" w:rsidRPr="003E48B8">
        <w:rPr>
          <w:rFonts w:hint="eastAsia"/>
        </w:rPr>
        <w:t>对</w:t>
      </w:r>
      <w:r w:rsidR="00BC3D97">
        <w:rPr>
          <w:rFonts w:hint="eastAsia"/>
        </w:rPr>
        <w:t>现代</w:t>
      </w:r>
      <w:r w:rsidR="00BC3D97" w:rsidRPr="003E48B8">
        <w:rPr>
          <w:rFonts w:hint="eastAsia"/>
        </w:rPr>
        <w:t>营销理论进行了梳理</w:t>
      </w:r>
      <w:r w:rsidR="00BC3D97">
        <w:rPr>
          <w:rFonts w:hint="eastAsia"/>
        </w:rPr>
        <w:t>整合</w:t>
      </w:r>
      <w:r w:rsidR="00BC3F7D">
        <w:rPr>
          <w:rFonts w:hint="eastAsia"/>
        </w:rPr>
        <w:t>，</w:t>
      </w:r>
      <w:r w:rsidR="003E48B8">
        <w:rPr>
          <w:rFonts w:hint="eastAsia"/>
        </w:rPr>
        <w:t>创新地</w:t>
      </w:r>
      <w:r w:rsidR="003E48B8" w:rsidRPr="003E48B8">
        <w:rPr>
          <w:rFonts w:hint="eastAsia"/>
        </w:rPr>
        <w:t>提出了</w:t>
      </w:r>
      <w:r w:rsidR="003E48B8">
        <w:rPr>
          <w:rFonts w:hint="eastAsia"/>
        </w:rPr>
        <w:t>“</w:t>
      </w:r>
      <w:r w:rsidR="003E48B8" w:rsidRPr="003E48B8">
        <w:rPr>
          <w:rFonts w:hint="eastAsia"/>
        </w:rPr>
        <w:t>数据营销</w:t>
      </w:r>
      <w:r w:rsidR="003E48B8">
        <w:rPr>
          <w:rFonts w:hint="eastAsia"/>
        </w:rPr>
        <w:t>”</w:t>
      </w:r>
      <w:r w:rsidR="003E48B8" w:rsidRPr="003E48B8">
        <w:rPr>
          <w:rFonts w:hint="eastAsia"/>
        </w:rPr>
        <w:t>的策略。何斌强调</w:t>
      </w:r>
      <w:r w:rsidR="00BC3F7D">
        <w:rPr>
          <w:rFonts w:hint="eastAsia"/>
        </w:rPr>
        <w:t>了</w:t>
      </w:r>
      <w:r w:rsidR="00BC3F7D" w:rsidRPr="003E48B8">
        <w:rPr>
          <w:rFonts w:hint="eastAsia"/>
        </w:rPr>
        <w:t>企业建立数据收集系统</w:t>
      </w:r>
      <w:r w:rsidR="00BC3F7D">
        <w:rPr>
          <w:rFonts w:hint="eastAsia"/>
        </w:rPr>
        <w:t>平台的重要性，</w:t>
      </w:r>
      <w:r w:rsidR="003E48B8" w:rsidRPr="003E48B8">
        <w:rPr>
          <w:rFonts w:hint="eastAsia"/>
        </w:rPr>
        <w:t>无论是</w:t>
      </w:r>
      <w:r w:rsidR="00300E37">
        <w:rPr>
          <w:rFonts w:hint="eastAsia"/>
        </w:rPr>
        <w:t>外部</w:t>
      </w:r>
      <w:r w:rsidR="003E48B8" w:rsidRPr="003E48B8">
        <w:rPr>
          <w:rFonts w:hint="eastAsia"/>
        </w:rPr>
        <w:t>客户数据</w:t>
      </w:r>
      <w:r w:rsidR="00BC3F7D">
        <w:rPr>
          <w:rFonts w:hint="eastAsia"/>
        </w:rPr>
        <w:t>还是</w:t>
      </w:r>
      <w:r w:rsidR="00BC3F7D" w:rsidRPr="003E48B8">
        <w:rPr>
          <w:rFonts w:hint="eastAsia"/>
        </w:rPr>
        <w:t>企业内部</w:t>
      </w:r>
      <w:r w:rsidR="00BC3F7D">
        <w:rPr>
          <w:rFonts w:hint="eastAsia"/>
        </w:rPr>
        <w:t>数据</w:t>
      </w:r>
      <w:r w:rsidR="003E48B8" w:rsidRPr="003E48B8">
        <w:rPr>
          <w:rFonts w:hint="eastAsia"/>
        </w:rPr>
        <w:t>，都能进行深入</w:t>
      </w:r>
      <w:r w:rsidR="00300E37">
        <w:rPr>
          <w:rFonts w:hint="eastAsia"/>
        </w:rPr>
        <w:t>分析</w:t>
      </w:r>
      <w:r w:rsidR="003E48B8" w:rsidRPr="003E48B8">
        <w:rPr>
          <w:rFonts w:hint="eastAsia"/>
        </w:rPr>
        <w:t>研究</w:t>
      </w:r>
      <w:r w:rsidR="00BC3F7D">
        <w:rPr>
          <w:rFonts w:hint="eastAsia"/>
        </w:rPr>
        <w:t>，确保</w:t>
      </w:r>
      <w:r w:rsidR="00BC3F7D" w:rsidRPr="003E48B8">
        <w:rPr>
          <w:rFonts w:hint="eastAsia"/>
        </w:rPr>
        <w:t>数据分析的</w:t>
      </w:r>
      <w:r w:rsidR="00BC3F7D" w:rsidRPr="003E48B8">
        <w:rPr>
          <w:rFonts w:hint="eastAsia"/>
        </w:rPr>
        <w:lastRenderedPageBreak/>
        <w:t>精确性</w:t>
      </w:r>
      <w:r w:rsidR="00BC3F7D">
        <w:rPr>
          <w:rFonts w:hint="eastAsia"/>
        </w:rPr>
        <w:t>。</w:t>
      </w:r>
      <w:r w:rsidR="003E48B8" w:rsidRPr="003E48B8">
        <w:rPr>
          <w:rFonts w:hint="eastAsia"/>
        </w:rPr>
        <w:t>为保障数据营销的</w:t>
      </w:r>
      <w:r w:rsidR="00500AEF">
        <w:rPr>
          <w:rFonts w:hint="eastAsia"/>
        </w:rPr>
        <w:t>整体</w:t>
      </w:r>
      <w:r w:rsidR="003E48B8" w:rsidRPr="003E48B8">
        <w:rPr>
          <w:rFonts w:hint="eastAsia"/>
        </w:rPr>
        <w:t>质量，</w:t>
      </w:r>
      <w:r w:rsidR="00500AEF">
        <w:rPr>
          <w:rFonts w:hint="eastAsia"/>
        </w:rPr>
        <w:t>他还指出了对专业人才的高需求，</w:t>
      </w:r>
      <w:r w:rsidR="003E48B8" w:rsidRPr="003E48B8">
        <w:rPr>
          <w:rFonts w:hint="eastAsia"/>
        </w:rPr>
        <w:t>并建议企业建立</w:t>
      </w:r>
      <w:r w:rsidR="009C78FC">
        <w:rPr>
          <w:rFonts w:hint="eastAsia"/>
        </w:rPr>
        <w:t>完善</w:t>
      </w:r>
      <w:r w:rsidR="003E48B8" w:rsidRPr="003E48B8">
        <w:rPr>
          <w:rFonts w:hint="eastAsia"/>
        </w:rPr>
        <w:t>人才培养</w:t>
      </w:r>
      <w:r w:rsidR="009C78FC">
        <w:rPr>
          <w:rFonts w:hint="eastAsia"/>
        </w:rPr>
        <w:t>机制</w:t>
      </w:r>
      <w:r w:rsidR="003E48B8" w:rsidRPr="003E48B8">
        <w:rPr>
          <w:rFonts w:hint="eastAsia"/>
        </w:rPr>
        <w:t>，以提高团队专业能力</w:t>
      </w:r>
      <w:r w:rsidR="00580F45">
        <w:rPr>
          <w:rFonts w:hint="eastAsia"/>
        </w:rPr>
        <w:t>水平</w:t>
      </w:r>
      <w:r w:rsidR="00580F45" w:rsidRPr="00580F45">
        <w:rPr>
          <w:rFonts w:hint="eastAsia"/>
          <w:vertAlign w:val="superscript"/>
        </w:rPr>
        <w:t>[</w:t>
      </w:r>
      <w:r w:rsidR="00580F45" w:rsidRPr="00580F45">
        <w:rPr>
          <w:rStyle w:val="aff2"/>
        </w:rPr>
        <w:endnoteReference w:id="25"/>
      </w:r>
      <w:r w:rsidR="00580F45" w:rsidRPr="00580F45">
        <w:rPr>
          <w:rFonts w:hint="eastAsia"/>
          <w:vertAlign w:val="superscript"/>
        </w:rPr>
        <w:t>]</w:t>
      </w:r>
      <w:r w:rsidR="00580F45">
        <w:rPr>
          <w:rFonts w:hint="eastAsia"/>
        </w:rPr>
        <w:t>。</w:t>
      </w:r>
    </w:p>
    <w:p w14:paraId="1C7CBCCF" w14:textId="3BBB8A9C" w:rsidR="00891989" w:rsidRDefault="00300E37" w:rsidP="003C3AF5">
      <w:pPr>
        <w:pStyle w:val="-"/>
      </w:pPr>
      <w:r w:rsidRPr="00300E37">
        <w:rPr>
          <w:rFonts w:hint="eastAsia"/>
        </w:rPr>
        <w:t>孙雯雯</w:t>
      </w:r>
      <w:r>
        <w:rPr>
          <w:rFonts w:hint="eastAsia"/>
        </w:rPr>
        <w:t>（</w:t>
      </w:r>
      <w:r>
        <w:rPr>
          <w:rFonts w:hint="eastAsia"/>
        </w:rPr>
        <w:t>2021</w:t>
      </w:r>
      <w:r>
        <w:rPr>
          <w:rFonts w:hint="eastAsia"/>
        </w:rPr>
        <w:t>）</w:t>
      </w:r>
      <w:r w:rsidRPr="00300E37">
        <w:rPr>
          <w:rFonts w:hint="eastAsia"/>
        </w:rPr>
        <w:t>针对中国企业的营销实践进行了分析，发现营销策略</w:t>
      </w:r>
      <w:r w:rsidR="009F07FE">
        <w:rPr>
          <w:rFonts w:hint="eastAsia"/>
        </w:rPr>
        <w:t>侧重点不合理是许多企业的通病。并认为市场细分与大数据、互联网结合是营销策略改进的重点，这不仅可以提高客户忠诚度，而且还能提升营销价值。</w:t>
      </w:r>
      <w:r w:rsidR="00580F45">
        <w:rPr>
          <w:rFonts w:hint="eastAsia"/>
        </w:rPr>
        <w:t>这些研究共同描绘了一个以数据为核心，结合互联网技术，不断创新和优化营销策略的未来市场营销图景，为企业在激烈的市场竞争中赢得优势提供了理论支持和实践指导</w:t>
      </w:r>
      <w:r w:rsidR="001D21EA" w:rsidRPr="001D21EA">
        <w:rPr>
          <w:rFonts w:hint="eastAsia"/>
          <w:vertAlign w:val="superscript"/>
        </w:rPr>
        <w:t>[</w:t>
      </w:r>
      <w:r w:rsidR="001F26E9" w:rsidRPr="001D21EA">
        <w:rPr>
          <w:rStyle w:val="aff2"/>
        </w:rPr>
        <w:endnoteReference w:id="26"/>
      </w:r>
      <w:r w:rsidR="001D21EA" w:rsidRPr="001D21EA">
        <w:rPr>
          <w:rFonts w:hint="eastAsia"/>
          <w:vertAlign w:val="superscript"/>
        </w:rPr>
        <w:t>]</w:t>
      </w:r>
      <w:r w:rsidR="00580F45">
        <w:rPr>
          <w:rFonts w:hint="eastAsia"/>
        </w:rPr>
        <w:t>。</w:t>
      </w:r>
      <w:r w:rsidRPr="00300E37">
        <w:rPr>
          <w:rFonts w:hint="eastAsia"/>
        </w:rPr>
        <w:t>卫苗</w:t>
      </w:r>
      <w:r>
        <w:rPr>
          <w:rFonts w:hint="eastAsia"/>
        </w:rPr>
        <w:t>（</w:t>
      </w:r>
      <w:r>
        <w:rPr>
          <w:rFonts w:hint="eastAsia"/>
        </w:rPr>
        <w:t>2021</w:t>
      </w:r>
      <w:r>
        <w:rPr>
          <w:rFonts w:hint="eastAsia"/>
        </w:rPr>
        <w:t>）</w:t>
      </w:r>
      <w:r w:rsidR="009F07FE">
        <w:rPr>
          <w:rFonts w:hint="eastAsia"/>
        </w:rPr>
        <w:t>在其研究中指出，在</w:t>
      </w:r>
      <w:r w:rsidR="009F07FE" w:rsidRPr="00300E37">
        <w:rPr>
          <w:rFonts w:hint="eastAsia"/>
        </w:rPr>
        <w:t>社交化营销</w:t>
      </w:r>
      <w:r w:rsidR="009F07FE">
        <w:rPr>
          <w:rFonts w:hint="eastAsia"/>
        </w:rPr>
        <w:t>、</w:t>
      </w:r>
      <w:r w:rsidR="009F07FE" w:rsidRPr="00300E37">
        <w:rPr>
          <w:rFonts w:hint="eastAsia"/>
        </w:rPr>
        <w:t>平台化服务以及数字化销售</w:t>
      </w:r>
      <w:r w:rsidR="009F07FE">
        <w:rPr>
          <w:rFonts w:hint="eastAsia"/>
        </w:rPr>
        <w:t>等</w:t>
      </w:r>
      <w:r w:rsidR="009F07FE" w:rsidRPr="00300E37">
        <w:rPr>
          <w:rFonts w:hint="eastAsia"/>
        </w:rPr>
        <w:t>新媒体环境中</w:t>
      </w:r>
      <w:r w:rsidR="009F07FE">
        <w:rPr>
          <w:rFonts w:hint="eastAsia"/>
        </w:rPr>
        <w:t>，</w:t>
      </w:r>
      <w:r w:rsidRPr="00300E37">
        <w:rPr>
          <w:rFonts w:hint="eastAsia"/>
        </w:rPr>
        <w:t>营销模式展现出多元化的趋势，</w:t>
      </w:r>
      <w:r w:rsidR="00F36D75">
        <w:rPr>
          <w:rFonts w:hint="eastAsia"/>
        </w:rPr>
        <w:t>这些</w:t>
      </w:r>
      <w:r w:rsidRPr="00300E37">
        <w:rPr>
          <w:rFonts w:hint="eastAsia"/>
        </w:rPr>
        <w:t>都与</w:t>
      </w:r>
      <w:r w:rsidR="00F36D75">
        <w:rPr>
          <w:rFonts w:hint="eastAsia"/>
        </w:rPr>
        <w:t>品牌建设和产品生产息息相关。</w:t>
      </w:r>
      <w:r w:rsidRPr="00300E37">
        <w:rPr>
          <w:rFonts w:hint="eastAsia"/>
        </w:rPr>
        <w:t>卫苗强调了</w:t>
      </w:r>
      <w:r w:rsidR="00E24F55">
        <w:rPr>
          <w:rFonts w:hint="eastAsia"/>
        </w:rPr>
        <w:t>要</w:t>
      </w:r>
      <w:r w:rsidRPr="00300E37">
        <w:rPr>
          <w:rFonts w:hint="eastAsia"/>
        </w:rPr>
        <w:t>重视产品的核心价值，</w:t>
      </w:r>
      <w:r w:rsidR="00F36D75">
        <w:rPr>
          <w:rFonts w:hint="eastAsia"/>
        </w:rPr>
        <w:t>以及</w:t>
      </w:r>
      <w:r w:rsidR="00F36D75" w:rsidRPr="00F36D75">
        <w:rPr>
          <w:rFonts w:hint="eastAsia"/>
        </w:rPr>
        <w:t>个性化营销策略</w:t>
      </w:r>
      <w:r w:rsidR="00F36D75">
        <w:rPr>
          <w:rFonts w:hint="eastAsia"/>
        </w:rPr>
        <w:t>，加强</w:t>
      </w:r>
      <w:r w:rsidR="00F36D75" w:rsidRPr="00300E37">
        <w:rPr>
          <w:rFonts w:hint="eastAsia"/>
        </w:rPr>
        <w:t>市场创新</w:t>
      </w:r>
      <w:r w:rsidR="00F36D75">
        <w:rPr>
          <w:rFonts w:hint="eastAsia"/>
        </w:rPr>
        <w:t>、提升服务水平质量、强化产品供应链保障，以增强新媒体营销效应</w:t>
      </w:r>
      <w:r w:rsidR="00EF0050" w:rsidRPr="00EF0050">
        <w:rPr>
          <w:vertAlign w:val="superscript"/>
        </w:rPr>
        <w:t>[</w:t>
      </w:r>
      <w:r w:rsidR="00891989" w:rsidRPr="00EF0050">
        <w:rPr>
          <w:rStyle w:val="aff2"/>
        </w:rPr>
        <w:endnoteReference w:id="27"/>
      </w:r>
      <w:r w:rsidR="00EF0050" w:rsidRPr="00EF0050">
        <w:rPr>
          <w:vertAlign w:val="superscript"/>
        </w:rPr>
        <w:t>]</w:t>
      </w:r>
      <w:r w:rsidR="00891989">
        <w:rPr>
          <w:rFonts w:hint="eastAsia"/>
        </w:rPr>
        <w:t>。</w:t>
      </w:r>
      <w:r w:rsidR="00E24F55" w:rsidRPr="00E24F55">
        <w:rPr>
          <w:rFonts w:hint="eastAsia"/>
        </w:rPr>
        <w:t>毕翔（</w:t>
      </w:r>
      <w:r w:rsidR="00E24F55" w:rsidRPr="00E24F55">
        <w:rPr>
          <w:rFonts w:hint="eastAsia"/>
        </w:rPr>
        <w:t>2022</w:t>
      </w:r>
      <w:r w:rsidR="00E24F55" w:rsidRPr="00E24F55">
        <w:rPr>
          <w:rFonts w:hint="eastAsia"/>
        </w:rPr>
        <w:t>）</w:t>
      </w:r>
      <w:r w:rsidR="00E24F55">
        <w:rPr>
          <w:rFonts w:hint="eastAsia"/>
        </w:rPr>
        <w:t>在其</w:t>
      </w:r>
      <w:r w:rsidR="00E24F55" w:rsidRPr="00E24F55">
        <w:rPr>
          <w:rFonts w:hint="eastAsia"/>
        </w:rPr>
        <w:t>研究中同样指出，</w:t>
      </w:r>
      <w:r w:rsidR="00F36D75" w:rsidRPr="00E24F55">
        <w:rPr>
          <w:rFonts w:hint="eastAsia"/>
        </w:rPr>
        <w:t>传统的营销策略已不足以应对</w:t>
      </w:r>
      <w:r w:rsidR="00F36D75">
        <w:rPr>
          <w:rFonts w:hint="eastAsia"/>
        </w:rPr>
        <w:t>，</w:t>
      </w:r>
      <w:r w:rsidR="00F36D75" w:rsidRPr="00E24F55">
        <w:rPr>
          <w:rFonts w:hint="eastAsia"/>
        </w:rPr>
        <w:t>消费者的购买力和购物习惯</w:t>
      </w:r>
      <w:r w:rsidR="00F36D75">
        <w:rPr>
          <w:rFonts w:hint="eastAsia"/>
        </w:rPr>
        <w:t>都发生</w:t>
      </w:r>
      <w:r w:rsidR="00F36D75" w:rsidRPr="00E24F55">
        <w:rPr>
          <w:rFonts w:hint="eastAsia"/>
        </w:rPr>
        <w:t>了显著</w:t>
      </w:r>
      <w:r w:rsidR="00F36D75">
        <w:rPr>
          <w:rFonts w:hint="eastAsia"/>
        </w:rPr>
        <w:t>改</w:t>
      </w:r>
      <w:r w:rsidR="00F36D75" w:rsidRPr="00E24F55">
        <w:rPr>
          <w:rFonts w:hint="eastAsia"/>
        </w:rPr>
        <w:t>变</w:t>
      </w:r>
      <w:r w:rsidR="00F36D75">
        <w:rPr>
          <w:rFonts w:hint="eastAsia"/>
        </w:rPr>
        <w:t>的</w:t>
      </w:r>
      <w:r w:rsidR="00F36D75" w:rsidRPr="00E24F55">
        <w:rPr>
          <w:rFonts w:hint="eastAsia"/>
        </w:rPr>
        <w:t>后疫情新形势下的需求</w:t>
      </w:r>
      <w:r w:rsidR="00F36D75">
        <w:rPr>
          <w:rFonts w:hint="eastAsia"/>
        </w:rPr>
        <w:t>，</w:t>
      </w:r>
      <w:r w:rsidR="00E24F55" w:rsidRPr="00E24F55">
        <w:rPr>
          <w:rFonts w:hint="eastAsia"/>
        </w:rPr>
        <w:t>他</w:t>
      </w:r>
      <w:r w:rsidR="00E24F55">
        <w:rPr>
          <w:rFonts w:hint="eastAsia"/>
        </w:rPr>
        <w:t>强调</w:t>
      </w:r>
      <w:r w:rsidR="00F36D75" w:rsidRPr="00E24F55">
        <w:rPr>
          <w:rFonts w:hint="eastAsia"/>
        </w:rPr>
        <w:t>直播</w:t>
      </w:r>
      <w:r w:rsidR="00F36D75">
        <w:rPr>
          <w:rFonts w:hint="eastAsia"/>
        </w:rPr>
        <w:t>带货和短视频销售</w:t>
      </w:r>
      <w:r w:rsidR="00F36D75" w:rsidRPr="00E24F55">
        <w:rPr>
          <w:rFonts w:hint="eastAsia"/>
        </w:rPr>
        <w:t>等新兴营销形式，正逐渐成为产品</w:t>
      </w:r>
      <w:r w:rsidR="003C3AF5">
        <w:rPr>
          <w:rFonts w:hint="eastAsia"/>
        </w:rPr>
        <w:t>销售的重要手段，</w:t>
      </w:r>
      <w:r w:rsidR="00E24F55" w:rsidRPr="00E24F55">
        <w:rPr>
          <w:rFonts w:hint="eastAsia"/>
        </w:rPr>
        <w:t>新媒体的发展为营销渠道的拓展开辟了新方向</w:t>
      </w:r>
      <w:r w:rsidR="003C3AF5">
        <w:rPr>
          <w:rFonts w:hint="eastAsia"/>
        </w:rPr>
        <w:t>和途</w:t>
      </w:r>
      <w:r w:rsidR="00E24F55" w:rsidRPr="00E24F55">
        <w:rPr>
          <w:rFonts w:hint="eastAsia"/>
        </w:rPr>
        <w:t>径</w:t>
      </w:r>
      <w:r w:rsidR="00E24F55" w:rsidRPr="00E24F55">
        <w:rPr>
          <w:vertAlign w:val="superscript"/>
        </w:rPr>
        <w:t xml:space="preserve"> [</w:t>
      </w:r>
      <w:r w:rsidR="00DB3B6E" w:rsidRPr="00E24F55">
        <w:rPr>
          <w:rStyle w:val="aff2"/>
        </w:rPr>
        <w:endnoteReference w:id="28"/>
      </w:r>
      <w:r w:rsidR="00E24F55" w:rsidRPr="00E24F55">
        <w:rPr>
          <w:vertAlign w:val="superscript"/>
        </w:rPr>
        <w:t>]</w:t>
      </w:r>
      <w:r w:rsidR="00891989">
        <w:rPr>
          <w:rFonts w:hint="eastAsia"/>
        </w:rPr>
        <w:t>。</w:t>
      </w:r>
    </w:p>
    <w:p w14:paraId="6C9334B8" w14:textId="34F4F276" w:rsidR="00E65ACE" w:rsidRDefault="00CE5E44" w:rsidP="00E65ACE">
      <w:pPr>
        <w:pStyle w:val="30"/>
        <w:spacing w:before="163"/>
      </w:pPr>
      <w:bookmarkStart w:id="61" w:name="_Toc184239563"/>
      <w:r>
        <w:rPr>
          <w:rFonts w:hint="eastAsia"/>
        </w:rPr>
        <w:t>医疗</w:t>
      </w:r>
      <w:r w:rsidR="00EB487A">
        <w:rPr>
          <w:rFonts w:hint="eastAsia"/>
        </w:rPr>
        <w:t>器械</w:t>
      </w:r>
      <w:r>
        <w:rPr>
          <w:rFonts w:hint="eastAsia"/>
        </w:rPr>
        <w:t>营销策略的相关研究</w:t>
      </w:r>
      <w:bookmarkEnd w:id="61"/>
      <w:r w:rsidR="002F09A4" w:rsidRPr="00357AAF">
        <w:fldChar w:fldCharType="begin"/>
      </w:r>
      <w:r w:rsidR="002F09A4" w:rsidRPr="00357AAF">
        <w:instrText xml:space="preserve"> TC "</w:instrText>
      </w:r>
      <w:r w:rsidR="002F09A4">
        <w:fldChar w:fldCharType="begin"/>
      </w:r>
      <w:r w:rsidR="002F09A4">
        <w:instrText xml:space="preserve"> </w:instrText>
      </w:r>
      <w:r w:rsidR="002F09A4">
        <w:rPr>
          <w:rFonts w:hint="eastAsia"/>
        </w:rPr>
        <w:instrText>Q</w:instrText>
      </w:r>
      <w:r w:rsidR="002F09A4">
        <w:instrText>uote "</w:instrText>
      </w:r>
      <w:r w:rsidR="002F09A4">
        <w:rPr>
          <w:rFonts w:hint="eastAsia"/>
        </w:rPr>
        <w:instrText>一九八六年八月</w:instrText>
      </w:r>
      <w:r w:rsidR="002F09A4">
        <w:fldChar w:fldCharType="begin"/>
      </w:r>
      <w:r w:rsidR="002F09A4">
        <w:instrText xml:space="preserve"> </w:instrText>
      </w:r>
      <w:r w:rsidR="002F09A4">
        <w:rPr>
          <w:rFonts w:hint="eastAsia"/>
        </w:rPr>
        <w:instrText xml:space="preserve">STYLEREF </w:instrText>
      </w:r>
      <w:r w:rsidR="002F09A4">
        <w:instrText xml:space="preserve">3 </w:instrText>
      </w:r>
      <w:r w:rsidR="002F09A4">
        <w:rPr>
          <w:rFonts w:hint="eastAsia"/>
        </w:rPr>
        <w:instrText>\</w:instrText>
      </w:r>
      <w:r w:rsidR="002F09A4">
        <w:instrText>s</w:instrText>
      </w:r>
      <w:r w:rsidR="002F09A4">
        <w:rPr>
          <w:rFonts w:hint="eastAsia"/>
        </w:rPr>
        <w:instrText xml:space="preserve"> </w:instrText>
      </w:r>
      <w:r w:rsidR="002F09A4">
        <w:fldChar w:fldCharType="separate"/>
      </w:r>
      <w:r w:rsidR="002D6942">
        <w:rPr>
          <w:rFonts w:hint="eastAsia"/>
          <w:noProof/>
        </w:rPr>
        <w:instrText>二</w:instrText>
      </w:r>
      <w:r w:rsidR="002F09A4">
        <w:fldChar w:fldCharType="end"/>
      </w:r>
      <w:r w:rsidR="002F09A4">
        <w:rPr>
          <w:rFonts w:hint="eastAsia"/>
        </w:rPr>
        <w:instrText>日</w:instrText>
      </w:r>
      <w:r w:rsidR="002F09A4">
        <w:instrText xml:space="preserve">" \@"D" </w:instrText>
      </w:r>
      <w:r w:rsidR="002F09A4">
        <w:fldChar w:fldCharType="separate"/>
      </w:r>
      <w:bookmarkStart w:id="62" w:name="_Toc184239462"/>
      <w:r w:rsidR="002D6942">
        <w:instrText>2</w:instrText>
      </w:r>
      <w:r w:rsidR="002F09A4">
        <w:fldChar w:fldCharType="end"/>
      </w:r>
      <w:r w:rsidR="00473339">
        <w:instrText>.</w:instrText>
      </w:r>
      <w:r w:rsidR="002F09A4" w:rsidRPr="00357AAF">
        <w:instrText xml:space="preserve"> </w:instrText>
      </w:r>
      <w:r w:rsidRPr="00CE5E44">
        <w:instrText xml:space="preserve">Research </w:instrText>
      </w:r>
      <w:r w:rsidR="00A60FEF">
        <w:rPr>
          <w:rFonts w:hint="eastAsia"/>
        </w:rPr>
        <w:instrText>on</w:instrText>
      </w:r>
      <w:r w:rsidRPr="00CE5E44">
        <w:instrText xml:space="preserve"> Marketing Strategies for Medical Devices</w:instrText>
      </w:r>
      <w:bookmarkEnd w:id="62"/>
      <w:r w:rsidR="002F09A4" w:rsidRPr="00357AAF">
        <w:instrText xml:space="preserve">" \l 3 </w:instrText>
      </w:r>
      <w:r w:rsidR="002F09A4" w:rsidRPr="00357AAF">
        <w:fldChar w:fldCharType="end"/>
      </w:r>
    </w:p>
    <w:p w14:paraId="1B1E0292" w14:textId="27C4BF42" w:rsidR="00A23505" w:rsidRDefault="00A23505" w:rsidP="00636BE1">
      <w:pPr>
        <w:pStyle w:val="-"/>
      </w:pPr>
      <w:r w:rsidRPr="00A23505">
        <w:rPr>
          <w:rFonts w:hint="eastAsia"/>
        </w:rPr>
        <w:t>市场营销作为一个国际性研究领域，拥有丰富的文献资源。</w:t>
      </w:r>
      <w:r w:rsidR="00245C59">
        <w:rPr>
          <w:rFonts w:hint="eastAsia"/>
        </w:rPr>
        <w:t>而</w:t>
      </w:r>
      <w:r w:rsidRPr="00A23505">
        <w:rPr>
          <w:rFonts w:hint="eastAsia"/>
        </w:rPr>
        <w:t>针对医疗器械这一特殊商品的市场营销研究，文献资料相对较为匮乏。随着医疗科技在全球范围内的持续进步，学术界开始对医疗器械的市场营销策略进行更为深入的探讨。与此同时，企业界也在加强市场营销的实践操作，并致力于更深层次的理论研究。</w:t>
      </w:r>
    </w:p>
    <w:p w14:paraId="609697C2" w14:textId="737C492F" w:rsidR="00D9472A" w:rsidRDefault="00D9472A" w:rsidP="00D9472A">
      <w:pPr>
        <w:pStyle w:val="4"/>
      </w:pPr>
      <w:r w:rsidRPr="00D9472A">
        <w:rPr>
          <w:rFonts w:hint="eastAsia"/>
        </w:rPr>
        <w:t>市场细分与客户关系</w:t>
      </w:r>
    </w:p>
    <w:p w14:paraId="65AE7D39" w14:textId="1A53BED5" w:rsidR="00DA1C53" w:rsidRDefault="007C055A" w:rsidP="00EF4EB8">
      <w:pPr>
        <w:pStyle w:val="-"/>
      </w:pPr>
      <w:r>
        <w:rPr>
          <w:rFonts w:hint="eastAsia"/>
        </w:rPr>
        <w:t>一部分学者认为，医疗器械的市场营销应该加强</w:t>
      </w:r>
      <w:r w:rsidR="004021B0">
        <w:rPr>
          <w:rFonts w:hint="eastAsia"/>
        </w:rPr>
        <w:t>市场细分定位</w:t>
      </w:r>
      <w:r w:rsidRPr="007C055A">
        <w:rPr>
          <w:rFonts w:hint="eastAsia"/>
        </w:rPr>
        <w:t>与客户关系强化</w:t>
      </w:r>
      <w:r>
        <w:rPr>
          <w:rFonts w:hint="eastAsia"/>
        </w:rPr>
        <w:t>。</w:t>
      </w:r>
      <w:r w:rsidR="00F13608" w:rsidRPr="00D93A1C">
        <w:rPr>
          <w:rFonts w:hint="eastAsia"/>
        </w:rPr>
        <w:t>Sheth</w:t>
      </w:r>
      <w:r w:rsidR="00F13608" w:rsidRPr="00D93A1C">
        <w:rPr>
          <w:rFonts w:hint="eastAsia"/>
        </w:rPr>
        <w:t>和</w:t>
      </w:r>
      <w:r w:rsidR="00F13608" w:rsidRPr="00D93A1C">
        <w:rPr>
          <w:rFonts w:hint="eastAsia"/>
        </w:rPr>
        <w:t>Paryatiyar</w:t>
      </w:r>
      <w:r w:rsidR="00F13608" w:rsidRPr="00D93A1C">
        <w:rPr>
          <w:rFonts w:hint="eastAsia"/>
        </w:rPr>
        <w:t>（</w:t>
      </w:r>
      <w:r w:rsidR="00F13608" w:rsidRPr="00D93A1C">
        <w:rPr>
          <w:rFonts w:hint="eastAsia"/>
        </w:rPr>
        <w:t>2016</w:t>
      </w:r>
      <w:r w:rsidR="00F13608" w:rsidRPr="00D93A1C">
        <w:rPr>
          <w:rFonts w:hint="eastAsia"/>
        </w:rPr>
        <w:t>）</w:t>
      </w:r>
      <w:r w:rsidR="001F16BA" w:rsidRPr="00D93A1C">
        <w:rPr>
          <w:rFonts w:hint="eastAsia"/>
        </w:rPr>
        <w:t>在其研究中指出，医疗设备销售中建立的长期交易关系对市场健康发展至关重要。在买方市场日益占据主导的不可预测环境中，除了降低销售成本，巩固与现有客户的关系对于减少交易风险和保障企业稳定增长同样</w:t>
      </w:r>
      <w:r w:rsidR="00F13608" w:rsidRPr="00D93A1C">
        <w:t>重要</w:t>
      </w:r>
      <w:r w:rsidR="00F13608" w:rsidRPr="00F13608">
        <w:rPr>
          <w:vertAlign w:val="superscript"/>
        </w:rPr>
        <w:t>[</w:t>
      </w:r>
      <w:r w:rsidR="00F13608" w:rsidRPr="00F13608">
        <w:rPr>
          <w:rStyle w:val="aff2"/>
        </w:rPr>
        <w:endnoteReference w:id="29"/>
      </w:r>
      <w:r w:rsidR="00F13608" w:rsidRPr="00F13608">
        <w:rPr>
          <w:vertAlign w:val="superscript"/>
        </w:rPr>
        <w:t>]</w:t>
      </w:r>
      <w:r w:rsidR="00F13608" w:rsidRPr="00F13608">
        <w:t>。</w:t>
      </w:r>
      <w:r w:rsidR="005520DC">
        <w:rPr>
          <w:rFonts w:hint="eastAsia"/>
        </w:rPr>
        <w:t>Aaron K</w:t>
      </w:r>
      <w:r w:rsidR="005520DC">
        <w:rPr>
          <w:rFonts w:hint="eastAsia"/>
        </w:rPr>
        <w:t>（</w:t>
      </w:r>
      <w:r w:rsidR="005520DC">
        <w:rPr>
          <w:rFonts w:hint="eastAsia"/>
        </w:rPr>
        <w:t>2019</w:t>
      </w:r>
      <w:r w:rsidR="005520DC">
        <w:rPr>
          <w:rFonts w:hint="eastAsia"/>
        </w:rPr>
        <w:t>）及其团队通过研究发现</w:t>
      </w:r>
      <w:r w:rsidR="005520DC" w:rsidRPr="00E9282B">
        <w:rPr>
          <w:rFonts w:hint="eastAsia"/>
        </w:rPr>
        <w:t>客户关系</w:t>
      </w:r>
      <w:r w:rsidR="005520DC">
        <w:rPr>
          <w:rFonts w:hint="eastAsia"/>
        </w:rPr>
        <w:t>、</w:t>
      </w:r>
      <w:r w:rsidR="005520DC" w:rsidRPr="00E9282B">
        <w:rPr>
          <w:rFonts w:hint="eastAsia"/>
        </w:rPr>
        <w:t>渠道管理以及销售策略的选择等因素，对企业的增长和成功具有深远的影响。这些</w:t>
      </w:r>
      <w:r w:rsidR="005520DC">
        <w:rPr>
          <w:rFonts w:hint="eastAsia"/>
        </w:rPr>
        <w:t>发现是通过对美国医疗器械厂商的营销策略研究得出的，它们</w:t>
      </w:r>
      <w:r w:rsidR="005520DC" w:rsidRPr="00E9282B">
        <w:rPr>
          <w:rFonts w:hint="eastAsia"/>
        </w:rPr>
        <w:t>不仅决定了企业如何有效地触及目标市场，还</w:t>
      </w:r>
      <w:r w:rsidR="005520DC" w:rsidRPr="00E9282B">
        <w:rPr>
          <w:rFonts w:hint="eastAsia"/>
        </w:rPr>
        <w:lastRenderedPageBreak/>
        <w:t>关系到如何</w:t>
      </w:r>
      <w:r w:rsidR="005520DC">
        <w:rPr>
          <w:rFonts w:hint="eastAsia"/>
        </w:rPr>
        <w:t>和客户</w:t>
      </w:r>
      <w:r w:rsidR="005520DC" w:rsidRPr="00E9282B">
        <w:rPr>
          <w:rFonts w:hint="eastAsia"/>
        </w:rPr>
        <w:t>建立和维护长期关系，</w:t>
      </w:r>
      <w:r w:rsidR="005520DC">
        <w:rPr>
          <w:rFonts w:hint="eastAsia"/>
        </w:rPr>
        <w:t>从</w:t>
      </w:r>
      <w:r w:rsidR="005520DC" w:rsidRPr="00E9282B">
        <w:rPr>
          <w:rFonts w:hint="eastAsia"/>
        </w:rPr>
        <w:t>而推动公司的持续发</w:t>
      </w:r>
      <w:r w:rsidR="005520DC" w:rsidRPr="00A60FEF">
        <w:rPr>
          <w:vertAlign w:val="superscript"/>
        </w:rPr>
        <w:t>[</w:t>
      </w:r>
      <w:r w:rsidR="005520DC" w:rsidRPr="00A60FEF">
        <w:rPr>
          <w:rStyle w:val="aff2"/>
        </w:rPr>
        <w:endnoteReference w:id="30"/>
      </w:r>
      <w:r w:rsidR="005520DC" w:rsidRPr="00A60FEF">
        <w:rPr>
          <w:vertAlign w:val="superscript"/>
        </w:rPr>
        <w:t>]</w:t>
      </w:r>
      <w:r w:rsidR="005520DC" w:rsidRPr="00A60FEF">
        <w:rPr>
          <w:rFonts w:hint="eastAsia"/>
        </w:rPr>
        <w:t>。</w:t>
      </w:r>
    </w:p>
    <w:p w14:paraId="28EDFF59" w14:textId="25CA2CAB" w:rsidR="00DA1C53" w:rsidRDefault="005520DC" w:rsidP="00EF4EB8">
      <w:pPr>
        <w:pStyle w:val="-"/>
      </w:pPr>
      <w:r>
        <w:rPr>
          <w:rFonts w:hint="eastAsia"/>
        </w:rPr>
        <w:t>Veronika Johanesov</w:t>
      </w:r>
      <w:r>
        <w:rPr>
          <w:rFonts w:hint="eastAsia"/>
        </w:rPr>
        <w:t>á（</w:t>
      </w:r>
      <w:r>
        <w:rPr>
          <w:rFonts w:hint="eastAsia"/>
        </w:rPr>
        <w:t>2020</w:t>
      </w:r>
      <w:r>
        <w:rPr>
          <w:rFonts w:hint="eastAsia"/>
        </w:rPr>
        <w:t>）通过研究发现，关系营销的良好运用可带来许多潜在的利益，例如可以培养老客户忠诚度，以及他们在未来潜在客户面前对产品或服务的正面口碑宣传，为企业节约营销成本</w:t>
      </w:r>
      <w:r w:rsidRPr="00A60FEF">
        <w:rPr>
          <w:vertAlign w:val="superscript"/>
        </w:rPr>
        <w:t>[</w:t>
      </w:r>
      <w:r w:rsidRPr="00A60FEF">
        <w:rPr>
          <w:rStyle w:val="aff2"/>
        </w:rPr>
        <w:endnoteReference w:id="31"/>
      </w:r>
      <w:r w:rsidRPr="00A60FEF">
        <w:rPr>
          <w:vertAlign w:val="superscript"/>
        </w:rPr>
        <w:t>]</w:t>
      </w:r>
      <w:r>
        <w:rPr>
          <w:rFonts w:hint="eastAsia"/>
        </w:rPr>
        <w:t>。</w:t>
      </w:r>
      <w:r w:rsidR="003B0976" w:rsidRPr="00A60FEF">
        <w:rPr>
          <w:rFonts w:hint="eastAsia"/>
        </w:rPr>
        <w:t>Abeza</w:t>
      </w:r>
      <w:r w:rsidR="003B0976">
        <w:rPr>
          <w:rFonts w:hint="eastAsia"/>
        </w:rPr>
        <w:t>（</w:t>
      </w:r>
      <w:r w:rsidR="003B0976">
        <w:rPr>
          <w:rFonts w:hint="eastAsia"/>
        </w:rPr>
        <w:t>2020</w:t>
      </w:r>
      <w:r w:rsidR="003B0976">
        <w:rPr>
          <w:rFonts w:hint="eastAsia"/>
        </w:rPr>
        <w:t>）对关系营销的研究中发现，社交媒体发挥了很大的作用，是实现关系营销的有效渠道，为关系营销的发展提供了新的思路。企业在设计营销策略和开展营销活动时，应充分利用社交媒体平台，丰富产品体验，提升品牌亲和力，</w:t>
      </w:r>
      <w:r w:rsidR="003B0976" w:rsidRPr="00267938">
        <w:rPr>
          <w:rFonts w:hint="eastAsia"/>
        </w:rPr>
        <w:t>实现社交媒体在关系营销中的最大化利用</w:t>
      </w:r>
      <w:r w:rsidR="003B0976" w:rsidRPr="00A60FEF">
        <w:rPr>
          <w:vertAlign w:val="superscript"/>
        </w:rPr>
        <w:t>[</w:t>
      </w:r>
      <w:r w:rsidR="003B0976" w:rsidRPr="00A60FEF">
        <w:rPr>
          <w:rStyle w:val="aff2"/>
        </w:rPr>
        <w:endnoteReference w:id="32"/>
      </w:r>
      <w:r w:rsidR="003B0976" w:rsidRPr="00A60FEF">
        <w:rPr>
          <w:vertAlign w:val="superscript"/>
        </w:rPr>
        <w:t>]</w:t>
      </w:r>
      <w:r w:rsidR="003B0976" w:rsidRPr="00A60FEF">
        <w:rPr>
          <w:rFonts w:hint="eastAsia"/>
        </w:rPr>
        <w:t>。</w:t>
      </w:r>
    </w:p>
    <w:p w14:paraId="4D662799" w14:textId="0ED63FF9" w:rsidR="00D9472A" w:rsidRDefault="00D9472A" w:rsidP="00D9472A">
      <w:pPr>
        <w:pStyle w:val="4"/>
      </w:pPr>
      <w:r w:rsidRPr="00B055CD">
        <w:rPr>
          <w:rFonts w:hint="eastAsia"/>
        </w:rPr>
        <w:t>营销策略与资源管理</w:t>
      </w:r>
    </w:p>
    <w:p w14:paraId="4B58D760" w14:textId="2F958449" w:rsidR="00DA1C53" w:rsidRDefault="00B055CD" w:rsidP="00FB601D">
      <w:pPr>
        <w:pStyle w:val="-"/>
      </w:pPr>
      <w:r>
        <w:rPr>
          <w:rFonts w:hint="eastAsia"/>
        </w:rPr>
        <w:t>一部分学者认为，医疗器械的市场营销要更关注</w:t>
      </w:r>
      <w:r w:rsidRPr="00B055CD">
        <w:rPr>
          <w:rFonts w:hint="eastAsia"/>
        </w:rPr>
        <w:t>营销策略与资源管理优化</w:t>
      </w:r>
      <w:r>
        <w:rPr>
          <w:rFonts w:hint="eastAsia"/>
        </w:rPr>
        <w:t>。</w:t>
      </w:r>
      <w:r w:rsidR="00AD7F45" w:rsidRPr="00EC0C3A">
        <w:t>B Reinholt</w:t>
      </w:r>
      <w:r w:rsidR="00AD7F45">
        <w:rPr>
          <w:rFonts w:hint="eastAsia"/>
        </w:rPr>
        <w:t>（</w:t>
      </w:r>
      <w:r w:rsidR="00AD7F45">
        <w:rPr>
          <w:rFonts w:hint="eastAsia"/>
        </w:rPr>
        <w:t>2014</w:t>
      </w:r>
      <w:r w:rsidR="00AD7F45">
        <w:rPr>
          <w:rFonts w:hint="eastAsia"/>
        </w:rPr>
        <w:t>）</w:t>
      </w:r>
      <w:r w:rsidR="00AD7F45" w:rsidRPr="00795EEC">
        <w:rPr>
          <w:rFonts w:hint="eastAsia"/>
        </w:rPr>
        <w:t>要在充满不确定性和激烈竞争的医疗设备市场中成功推行营销策略，企业需采取多管齐下的策略。</w:t>
      </w:r>
      <w:r w:rsidR="00AD7F45">
        <w:rPr>
          <w:rFonts w:hint="eastAsia"/>
        </w:rPr>
        <w:t>不但需要</w:t>
      </w:r>
      <w:r w:rsidR="00AD7F45" w:rsidRPr="00795EEC">
        <w:rPr>
          <w:rFonts w:hint="eastAsia"/>
        </w:rPr>
        <w:t>深入分析市场，全面理解其复杂性和动态变化。</w:t>
      </w:r>
      <w:r w:rsidR="00AD7F45">
        <w:rPr>
          <w:rFonts w:hint="eastAsia"/>
        </w:rPr>
        <w:t>而且要</w:t>
      </w:r>
      <w:r w:rsidR="00AD7F45" w:rsidRPr="00795EEC">
        <w:rPr>
          <w:rFonts w:hint="eastAsia"/>
        </w:rPr>
        <w:t>系统地规划和管理资源，确保资源的合理配置和高效使用。</w:t>
      </w:r>
      <w:r w:rsidR="00AD7F45">
        <w:rPr>
          <w:rFonts w:hint="eastAsia"/>
        </w:rPr>
        <w:t>再</w:t>
      </w:r>
      <w:r w:rsidR="00AD7F45" w:rsidRPr="00795EEC">
        <w:rPr>
          <w:rFonts w:hint="eastAsia"/>
        </w:rPr>
        <w:t>对业务成本进行精确核算和严格控制，建立科学的预算体系。持续评估和优化市</w:t>
      </w:r>
      <w:r w:rsidR="00AD7F45" w:rsidRPr="00F13608">
        <w:rPr>
          <w:rFonts w:hint="eastAsia"/>
        </w:rPr>
        <w:t>场营销策略的执行流程，以确保策略的有效实施和不断改进</w:t>
      </w:r>
      <w:r w:rsidR="00AD7F45" w:rsidRPr="004D0733">
        <w:rPr>
          <w:vertAlign w:val="superscript"/>
        </w:rPr>
        <w:t>[</w:t>
      </w:r>
      <w:r w:rsidR="00AD7F45" w:rsidRPr="004D0733">
        <w:rPr>
          <w:rStyle w:val="aff2"/>
        </w:rPr>
        <w:endnoteReference w:id="33"/>
      </w:r>
      <w:r w:rsidR="00AD7F45" w:rsidRPr="004D0733">
        <w:rPr>
          <w:vertAlign w:val="superscript"/>
        </w:rPr>
        <w:t>]</w:t>
      </w:r>
      <w:r w:rsidR="00AD7F45" w:rsidRPr="00F13608">
        <w:t>。</w:t>
      </w:r>
      <w:r w:rsidR="003B0976" w:rsidRPr="00F13608">
        <w:rPr>
          <w:rFonts w:hint="eastAsia"/>
        </w:rPr>
        <w:t>Judith Fletcher Brown</w:t>
      </w:r>
      <w:r w:rsidR="003B0976" w:rsidRPr="00F13608">
        <w:rPr>
          <w:rFonts w:hint="eastAsia"/>
        </w:rPr>
        <w:t>（</w:t>
      </w:r>
      <w:r w:rsidR="003B0976" w:rsidRPr="00F13608">
        <w:rPr>
          <w:rFonts w:hint="eastAsia"/>
        </w:rPr>
        <w:t>2018</w:t>
      </w:r>
      <w:r w:rsidR="003B0976" w:rsidRPr="00F13608">
        <w:rPr>
          <w:rFonts w:hint="eastAsia"/>
        </w:rPr>
        <w:t>）对印度医疗器械市场进行调查，发现当地的制度、经济状况和文化背景与销售活动的成功息息相关。因此在进行国际市场开拓时，企业应对目的国或地区的人文环境体验研究分析，以确保营销策略能够有效实施并取</w:t>
      </w:r>
      <w:r w:rsidR="003B0976" w:rsidRPr="00FF4DBC">
        <w:rPr>
          <w:rFonts w:hint="eastAsia"/>
        </w:rPr>
        <w:t>得成功</w:t>
      </w:r>
      <w:r w:rsidR="003B0976" w:rsidRPr="00A60FEF">
        <w:rPr>
          <w:vertAlign w:val="superscript"/>
        </w:rPr>
        <w:t>[</w:t>
      </w:r>
      <w:r w:rsidR="003B0976" w:rsidRPr="00A60FEF">
        <w:rPr>
          <w:rStyle w:val="aff2"/>
        </w:rPr>
        <w:endnoteReference w:id="34"/>
      </w:r>
      <w:r w:rsidR="003B0976" w:rsidRPr="00A60FEF">
        <w:rPr>
          <w:vertAlign w:val="superscript"/>
        </w:rPr>
        <w:t>]</w:t>
      </w:r>
      <w:r w:rsidR="003B0976" w:rsidRPr="00A60FEF">
        <w:t>。</w:t>
      </w:r>
    </w:p>
    <w:p w14:paraId="77D81939" w14:textId="7B217678" w:rsidR="00DA1C53" w:rsidRDefault="00831022" w:rsidP="00686276">
      <w:pPr>
        <w:pStyle w:val="-"/>
      </w:pPr>
      <w:r w:rsidRPr="00831022">
        <w:rPr>
          <w:rFonts w:hint="eastAsia"/>
        </w:rPr>
        <w:t>Mihai-Bogdan Alexandrescu</w:t>
      </w:r>
      <w:r w:rsidRPr="00831022">
        <w:rPr>
          <w:rFonts w:hint="eastAsia"/>
        </w:rPr>
        <w:t>（</w:t>
      </w:r>
      <w:r w:rsidRPr="00831022">
        <w:rPr>
          <w:rFonts w:hint="eastAsia"/>
        </w:rPr>
        <w:t>2018</w:t>
      </w:r>
      <w:r w:rsidRPr="00831022">
        <w:rPr>
          <w:rFonts w:hint="eastAsia"/>
        </w:rPr>
        <w:t>）在其研究中指出，及时准确的促销信息，如广告宣传、产品特性、促销活动以及公共关系等，会对市场可以起到刺激的作用，可以引起消费者心态的变化，从而对他们的购买决策产生影响</w:t>
      </w:r>
      <w:r w:rsidRPr="00831022">
        <w:rPr>
          <w:vertAlign w:val="superscript"/>
        </w:rPr>
        <w:t>[</w:t>
      </w:r>
      <w:r w:rsidRPr="00831022">
        <w:rPr>
          <w:rStyle w:val="aff2"/>
        </w:rPr>
        <w:endnoteReference w:id="35"/>
      </w:r>
      <w:r w:rsidRPr="00831022">
        <w:rPr>
          <w:vertAlign w:val="superscript"/>
        </w:rPr>
        <w:t>]</w:t>
      </w:r>
      <w:r w:rsidRPr="00831022">
        <w:rPr>
          <w:rFonts w:hint="eastAsia"/>
        </w:rPr>
        <w:t>。</w:t>
      </w:r>
      <w:r w:rsidR="00213F5F" w:rsidRPr="00831022">
        <w:rPr>
          <w:rFonts w:hint="eastAsia"/>
        </w:rPr>
        <w:t>Berndt R</w:t>
      </w:r>
      <w:r w:rsidR="00815BB0" w:rsidRPr="00831022">
        <w:rPr>
          <w:rFonts w:hint="eastAsia"/>
        </w:rPr>
        <w:t>（</w:t>
      </w:r>
      <w:r w:rsidR="00213F5F" w:rsidRPr="00831022">
        <w:rPr>
          <w:rFonts w:hint="eastAsia"/>
        </w:rPr>
        <w:t>2019</w:t>
      </w:r>
      <w:r w:rsidR="00EA7420" w:rsidRPr="00831022">
        <w:rPr>
          <w:rFonts w:hint="eastAsia"/>
        </w:rPr>
        <w:t>）</w:t>
      </w:r>
      <w:r w:rsidR="006D18D2" w:rsidRPr="00831022">
        <w:rPr>
          <w:rFonts w:hint="eastAsia"/>
        </w:rPr>
        <w:t>紧密的地将企业产品生产环节与市场需求相结合，是市场策</w:t>
      </w:r>
      <w:r w:rsidR="006D18D2">
        <w:rPr>
          <w:rFonts w:hint="eastAsia"/>
        </w:rPr>
        <w:t>略有效的前提。只有以市场需求为导向的生产才是最高效的，才能促进企业营销目标的达成</w:t>
      </w:r>
      <w:r w:rsidR="00F4267B">
        <w:rPr>
          <w:rFonts w:hint="eastAsia"/>
        </w:rPr>
        <w:t>，这种方法确保生产决策和市场需求同步，从而提高企业的市场响应能力和竞争力</w:t>
      </w:r>
      <w:r w:rsidR="00191322" w:rsidRPr="00C3346F">
        <w:rPr>
          <w:vertAlign w:val="superscript"/>
        </w:rPr>
        <w:t xml:space="preserve"> </w:t>
      </w:r>
      <w:r w:rsidR="00C3346F" w:rsidRPr="00C3346F">
        <w:rPr>
          <w:vertAlign w:val="superscript"/>
        </w:rPr>
        <w:t>[</w:t>
      </w:r>
      <w:r w:rsidR="00213F5F" w:rsidRPr="00C3346F">
        <w:rPr>
          <w:rStyle w:val="aff2"/>
        </w:rPr>
        <w:endnoteReference w:id="36"/>
      </w:r>
      <w:r w:rsidR="00C3346F" w:rsidRPr="00C3346F">
        <w:rPr>
          <w:vertAlign w:val="superscript"/>
        </w:rPr>
        <w:t>]</w:t>
      </w:r>
      <w:r w:rsidR="00213F5F" w:rsidRPr="00213F5F">
        <w:rPr>
          <w:rFonts w:hint="eastAsia"/>
        </w:rPr>
        <w:t>。</w:t>
      </w:r>
      <w:r w:rsidR="003B0976" w:rsidRPr="004021B0">
        <w:rPr>
          <w:rFonts w:hint="eastAsia"/>
        </w:rPr>
        <w:t>钱婧等</w:t>
      </w:r>
      <w:r w:rsidR="003B0976">
        <w:rPr>
          <w:rFonts w:hint="eastAsia"/>
        </w:rPr>
        <w:t>人（</w:t>
      </w:r>
      <w:r w:rsidR="003B0976">
        <w:rPr>
          <w:rFonts w:hint="eastAsia"/>
        </w:rPr>
        <w:t>2020</w:t>
      </w:r>
      <w:r w:rsidR="003B0976">
        <w:rPr>
          <w:rFonts w:hint="eastAsia"/>
        </w:rPr>
        <w:t>）</w:t>
      </w:r>
      <w:r w:rsidR="003B0976" w:rsidRPr="006035D3">
        <w:rPr>
          <w:rFonts w:hint="eastAsia"/>
        </w:rPr>
        <w:t>通过惠泽智信的发展历程</w:t>
      </w:r>
      <w:r w:rsidR="003B0976" w:rsidRPr="009649E1">
        <w:rPr>
          <w:rFonts w:hint="eastAsia"/>
        </w:rPr>
        <w:t>的研究中指出</w:t>
      </w:r>
      <w:r w:rsidR="003B0976" w:rsidRPr="006035D3">
        <w:rPr>
          <w:rFonts w:hint="eastAsia"/>
        </w:rPr>
        <w:t>，展示了智慧医疗技术如何助力医院实现医疗设备的精细化管理，提高使用效率和降低成本。同时，</w:t>
      </w:r>
      <w:r w:rsidR="003B0976">
        <w:rPr>
          <w:rFonts w:hint="eastAsia"/>
        </w:rPr>
        <w:t>研究中</w:t>
      </w:r>
      <w:r w:rsidR="003B0976" w:rsidRPr="006035D3">
        <w:rPr>
          <w:rFonts w:hint="eastAsia"/>
        </w:rPr>
        <w:t>还探讨了新医改政策和互联网信息技术发展背景下，医疗行业面临的机遇与挑战，以及企业如何通过技术创新和战略性营销策略，实现在行业中的突破和发展</w:t>
      </w:r>
      <w:r w:rsidR="003B0976">
        <w:rPr>
          <w:rFonts w:hint="eastAsia"/>
        </w:rPr>
        <w:t>。</w:t>
      </w:r>
      <w:r w:rsidR="003B0976" w:rsidRPr="009649E1">
        <w:rPr>
          <w:rFonts w:hint="eastAsia"/>
        </w:rPr>
        <w:t>产业集群效应</w:t>
      </w:r>
      <w:r w:rsidR="003B0976" w:rsidRPr="009649E1">
        <w:rPr>
          <w:rFonts w:hint="eastAsia"/>
        </w:rPr>
        <w:lastRenderedPageBreak/>
        <w:t>是中国医疗器械企业竞争的一个核心优势。这种高集中度为企业实施成本领先战略提供了有利条件，而成本控制的优势在中低端市场中尤为关键</w:t>
      </w:r>
      <w:r w:rsidR="003B0976" w:rsidRPr="002373F3">
        <w:rPr>
          <w:rFonts w:hint="eastAsia"/>
          <w:vertAlign w:val="superscript"/>
        </w:rPr>
        <w:t>[</w:t>
      </w:r>
      <w:r w:rsidR="003B0976" w:rsidRPr="002373F3">
        <w:rPr>
          <w:rStyle w:val="aff2"/>
          <w:szCs w:val="24"/>
        </w:rPr>
        <w:endnoteReference w:id="37"/>
      </w:r>
      <w:r w:rsidR="003B0976" w:rsidRPr="002373F3">
        <w:rPr>
          <w:rFonts w:hint="eastAsia"/>
          <w:vertAlign w:val="superscript"/>
        </w:rPr>
        <w:t>]</w:t>
      </w:r>
      <w:r w:rsidR="003B0976" w:rsidRPr="004021B0">
        <w:rPr>
          <w:rFonts w:hint="eastAsia"/>
        </w:rPr>
        <w:t>。</w:t>
      </w:r>
    </w:p>
    <w:p w14:paraId="5DC0DEFB" w14:textId="78E3D6A4" w:rsidR="00D9472A" w:rsidRDefault="00D9472A" w:rsidP="00D9472A">
      <w:pPr>
        <w:pStyle w:val="4"/>
      </w:pPr>
      <w:r>
        <w:rPr>
          <w:rFonts w:hint="eastAsia"/>
        </w:rPr>
        <w:t>信息管理和</w:t>
      </w:r>
      <w:r w:rsidR="00900BC9">
        <w:rPr>
          <w:rFonts w:hint="eastAsia"/>
        </w:rPr>
        <w:t>数字</w:t>
      </w:r>
      <w:r>
        <w:rPr>
          <w:rFonts w:hint="eastAsia"/>
        </w:rPr>
        <w:t>营销</w:t>
      </w:r>
    </w:p>
    <w:p w14:paraId="1395B651" w14:textId="19B9B8A5" w:rsidR="00831022" w:rsidRPr="00831022" w:rsidRDefault="003B0976" w:rsidP="00FB601D">
      <w:pPr>
        <w:pStyle w:val="-"/>
      </w:pPr>
      <w:r>
        <w:rPr>
          <w:rFonts w:hint="eastAsia"/>
        </w:rPr>
        <w:t>一部分学者认为，医疗器械的市场营销要要重视市场营销信息管理和</w:t>
      </w:r>
      <w:r w:rsidR="00831022">
        <w:rPr>
          <w:rFonts w:hint="eastAsia"/>
        </w:rPr>
        <w:t>数字</w:t>
      </w:r>
      <w:r>
        <w:rPr>
          <w:rFonts w:hint="eastAsia"/>
        </w:rPr>
        <w:t>营销的多元化结合。</w:t>
      </w:r>
      <w:r w:rsidR="004F240C" w:rsidRPr="00F71882">
        <w:rPr>
          <w:rFonts w:ascii="宋体" w:hAnsi="宋体"/>
          <w:szCs w:val="24"/>
        </w:rPr>
        <w:t>陈晓通等人</w:t>
      </w:r>
      <w:r w:rsidR="00815BB0">
        <w:rPr>
          <w:rFonts w:ascii="宋体" w:hAnsi="宋体" w:hint="eastAsia"/>
          <w:szCs w:val="24"/>
        </w:rPr>
        <w:t>（</w:t>
      </w:r>
      <w:r w:rsidR="004F240C" w:rsidRPr="00F71882">
        <w:rPr>
          <w:rFonts w:ascii="宋体" w:hAnsi="宋体"/>
          <w:szCs w:val="24"/>
        </w:rPr>
        <w:t>2018</w:t>
      </w:r>
      <w:r w:rsidR="00815BB0">
        <w:rPr>
          <w:rFonts w:ascii="宋体" w:hAnsi="宋体" w:hint="eastAsia"/>
          <w:szCs w:val="24"/>
        </w:rPr>
        <w:t>）</w:t>
      </w:r>
      <w:r w:rsidR="00B82C2D">
        <w:rPr>
          <w:rFonts w:ascii="宋体" w:hAnsi="宋体" w:hint="eastAsia"/>
          <w:szCs w:val="24"/>
        </w:rPr>
        <w:t>认为医疗器械经验企业应该建立市场营销信息管理系统，应该充分认识到市场营销信息发布的重要性。通过信息系统有效的策划、整合和利用核心信息资源，并将信息资源转化为企业自身优势竞争力，</w:t>
      </w:r>
      <w:r w:rsidR="00972165">
        <w:rPr>
          <w:rFonts w:ascii="宋体" w:hAnsi="宋体" w:hint="eastAsia"/>
          <w:szCs w:val="24"/>
        </w:rPr>
        <w:t>这对于企业具有重要意义和</w:t>
      </w:r>
      <w:r w:rsidR="00191322" w:rsidRPr="00191322">
        <w:rPr>
          <w:rFonts w:ascii="宋体" w:hAnsi="宋体" w:hint="eastAsia"/>
          <w:szCs w:val="24"/>
        </w:rPr>
        <w:t>作用</w:t>
      </w:r>
      <w:r w:rsidR="006265CF" w:rsidRPr="00A203B0">
        <w:rPr>
          <w:szCs w:val="24"/>
          <w:vertAlign w:val="superscript"/>
        </w:rPr>
        <w:t>[</w:t>
      </w:r>
      <w:r w:rsidR="002227CB" w:rsidRPr="00A203B0">
        <w:rPr>
          <w:rStyle w:val="aff2"/>
          <w:szCs w:val="24"/>
        </w:rPr>
        <w:endnoteReference w:id="38"/>
      </w:r>
      <w:r w:rsidR="006265CF" w:rsidRPr="00A203B0">
        <w:rPr>
          <w:szCs w:val="24"/>
          <w:vertAlign w:val="superscript"/>
        </w:rPr>
        <w:t>]</w:t>
      </w:r>
      <w:r w:rsidR="004F240C" w:rsidRPr="00A203B0">
        <w:rPr>
          <w:rFonts w:ascii="宋体" w:hAnsi="宋体"/>
          <w:szCs w:val="24"/>
        </w:rPr>
        <w:t>。</w:t>
      </w:r>
      <w:r w:rsidR="00831022" w:rsidRPr="00831022">
        <w:rPr>
          <w:rFonts w:hint="eastAsia"/>
        </w:rPr>
        <w:t>Simon Kingsnorth</w:t>
      </w:r>
      <w:r w:rsidR="00831022" w:rsidRPr="00831022">
        <w:rPr>
          <w:rFonts w:hint="eastAsia"/>
        </w:rPr>
        <w:t>（</w:t>
      </w:r>
      <w:r w:rsidR="00831022" w:rsidRPr="00831022">
        <w:rPr>
          <w:rFonts w:hint="eastAsia"/>
        </w:rPr>
        <w:t>2019</w:t>
      </w:r>
      <w:r w:rsidR="00831022" w:rsidRPr="00831022">
        <w:rPr>
          <w:rFonts w:hint="eastAsia"/>
        </w:rPr>
        <w:t>）通过研究分析得出数字营销不断变化的市场环境下虽然存在风险，但同时也有广阔的前景和很好的机遇。他们通过分析信息网络的现状，以及未来的发展趋势，认为市场营销未来的发展，势必要和信息技术充分的结合，这已经成为一个不可逆转的行业趋势</w:t>
      </w:r>
      <w:r w:rsidR="00831022" w:rsidRPr="00831022">
        <w:rPr>
          <w:vertAlign w:val="superscript"/>
        </w:rPr>
        <w:t>[</w:t>
      </w:r>
      <w:r w:rsidR="00831022" w:rsidRPr="00831022">
        <w:rPr>
          <w:rStyle w:val="aff2"/>
        </w:rPr>
        <w:endnoteReference w:id="39"/>
      </w:r>
      <w:r w:rsidR="00831022" w:rsidRPr="00831022">
        <w:rPr>
          <w:vertAlign w:val="superscript"/>
        </w:rPr>
        <w:t>]</w:t>
      </w:r>
      <w:r w:rsidR="00831022" w:rsidRPr="00831022">
        <w:rPr>
          <w:rFonts w:hint="eastAsia"/>
        </w:rPr>
        <w:t>。</w:t>
      </w:r>
    </w:p>
    <w:p w14:paraId="63CADB2F" w14:textId="2517CA19" w:rsidR="00DA1C53" w:rsidRPr="00FB601D" w:rsidRDefault="00B055CD" w:rsidP="00FB601D">
      <w:pPr>
        <w:pStyle w:val="-"/>
        <w:rPr>
          <w:rFonts w:ascii="宋体" w:hAnsi="宋体"/>
          <w:szCs w:val="24"/>
        </w:rPr>
      </w:pPr>
      <w:r w:rsidRPr="00831022">
        <w:rPr>
          <w:rFonts w:ascii="宋体" w:hAnsi="宋体"/>
          <w:szCs w:val="24"/>
        </w:rPr>
        <w:t>王丹红</w:t>
      </w:r>
      <w:r w:rsidR="00815BB0" w:rsidRPr="00831022">
        <w:rPr>
          <w:rFonts w:ascii="宋体" w:hAnsi="宋体" w:hint="eastAsia"/>
          <w:szCs w:val="24"/>
        </w:rPr>
        <w:t>（</w:t>
      </w:r>
      <w:r w:rsidRPr="00831022">
        <w:rPr>
          <w:rFonts w:ascii="宋体" w:hAnsi="宋体"/>
          <w:szCs w:val="24"/>
        </w:rPr>
        <w:t>2020</w:t>
      </w:r>
      <w:r w:rsidR="00815BB0" w:rsidRPr="00831022">
        <w:rPr>
          <w:rFonts w:ascii="宋体" w:hAnsi="宋体" w:hint="eastAsia"/>
          <w:szCs w:val="24"/>
        </w:rPr>
        <w:t>）</w:t>
      </w:r>
      <w:r w:rsidR="00FB601D">
        <w:rPr>
          <w:rFonts w:ascii="宋体" w:hAnsi="宋体" w:hint="eastAsia"/>
          <w:szCs w:val="24"/>
        </w:rPr>
        <w:t>认为</w:t>
      </w:r>
      <w:r w:rsidR="00972165" w:rsidRPr="00831022">
        <w:rPr>
          <w:rFonts w:ascii="宋体" w:hAnsi="宋体" w:hint="eastAsia"/>
          <w:szCs w:val="24"/>
        </w:rPr>
        <w:t>互联网</w:t>
      </w:r>
      <w:r w:rsidR="00FB601D">
        <w:rPr>
          <w:rFonts w:ascii="宋体" w:hAnsi="宋体" w:hint="eastAsia"/>
          <w:szCs w:val="24"/>
        </w:rPr>
        <w:t>已</w:t>
      </w:r>
      <w:r w:rsidR="00972165" w:rsidRPr="00831022">
        <w:rPr>
          <w:rFonts w:ascii="宋体" w:hAnsi="宋体" w:hint="eastAsia"/>
          <w:szCs w:val="24"/>
        </w:rPr>
        <w:t>深度融合各行业，网络营销已然成为关键工具。我国医</w:t>
      </w:r>
      <w:r w:rsidR="00972165" w:rsidRPr="00972165">
        <w:rPr>
          <w:rFonts w:ascii="宋体" w:hAnsi="宋体" w:hint="eastAsia"/>
          <w:szCs w:val="24"/>
        </w:rPr>
        <w:t>疗器械企业</w:t>
      </w:r>
      <w:r w:rsidR="00972165">
        <w:rPr>
          <w:rFonts w:ascii="宋体" w:hAnsi="宋体" w:hint="eastAsia"/>
          <w:szCs w:val="24"/>
        </w:rPr>
        <w:t>应</w:t>
      </w:r>
      <w:r w:rsidR="00972165" w:rsidRPr="00972165">
        <w:rPr>
          <w:rFonts w:ascii="宋体" w:hAnsi="宋体" w:hint="eastAsia"/>
          <w:szCs w:val="24"/>
        </w:rPr>
        <w:t>积极拓展网络渠道，利用数据深入分析消费者需求，</w:t>
      </w:r>
      <w:r w:rsidR="00972165">
        <w:rPr>
          <w:rFonts w:ascii="宋体" w:hAnsi="宋体" w:hint="eastAsia"/>
          <w:szCs w:val="24"/>
        </w:rPr>
        <w:t>结合传统营销渠道，</w:t>
      </w:r>
      <w:r w:rsidR="000E432A">
        <w:rPr>
          <w:rFonts w:ascii="宋体" w:hAnsi="宋体" w:hint="eastAsia"/>
          <w:szCs w:val="24"/>
        </w:rPr>
        <w:t>共同发掘</w:t>
      </w:r>
      <w:r w:rsidR="000E432A" w:rsidRPr="000E432A">
        <w:rPr>
          <w:rFonts w:ascii="宋体" w:hAnsi="宋体" w:hint="eastAsia"/>
          <w:szCs w:val="24"/>
        </w:rPr>
        <w:t>新商机</w:t>
      </w:r>
      <w:r w:rsidR="000E432A">
        <w:rPr>
          <w:rFonts w:ascii="宋体" w:hAnsi="宋体" w:hint="eastAsia"/>
          <w:szCs w:val="24"/>
        </w:rPr>
        <w:t>，</w:t>
      </w:r>
      <w:r w:rsidR="00972165" w:rsidRPr="00972165">
        <w:rPr>
          <w:rFonts w:ascii="宋体" w:hAnsi="宋体" w:hint="eastAsia"/>
          <w:szCs w:val="24"/>
        </w:rPr>
        <w:t>提供</w:t>
      </w:r>
      <w:r w:rsidR="00972165">
        <w:rPr>
          <w:rFonts w:ascii="宋体" w:hAnsi="宋体" w:hint="eastAsia"/>
          <w:szCs w:val="24"/>
        </w:rPr>
        <w:t>定制化解决方案</w:t>
      </w:r>
      <w:r w:rsidR="00972165" w:rsidRPr="00972165">
        <w:rPr>
          <w:rFonts w:ascii="宋体" w:hAnsi="宋体" w:hint="eastAsia"/>
          <w:szCs w:val="24"/>
        </w:rPr>
        <w:t>，</w:t>
      </w:r>
      <w:r w:rsidR="000E432A">
        <w:rPr>
          <w:rFonts w:ascii="宋体" w:hAnsi="宋体" w:hint="eastAsia"/>
          <w:szCs w:val="24"/>
        </w:rPr>
        <w:t>不断提高</w:t>
      </w:r>
      <w:r w:rsidR="00972165" w:rsidRPr="00972165">
        <w:rPr>
          <w:rFonts w:ascii="宋体" w:hAnsi="宋体" w:hint="eastAsia"/>
          <w:szCs w:val="24"/>
        </w:rPr>
        <w:t>客户满意度</w:t>
      </w:r>
      <w:r w:rsidRPr="00C3346F">
        <w:rPr>
          <w:szCs w:val="24"/>
          <w:vertAlign w:val="superscript"/>
        </w:rPr>
        <w:t>[</w:t>
      </w:r>
      <w:r w:rsidRPr="00C3346F">
        <w:rPr>
          <w:rStyle w:val="aff2"/>
          <w:szCs w:val="24"/>
        </w:rPr>
        <w:endnoteReference w:id="40"/>
      </w:r>
      <w:r w:rsidR="00C3346F" w:rsidRPr="00C3346F">
        <w:rPr>
          <w:szCs w:val="24"/>
          <w:vertAlign w:val="superscript"/>
        </w:rPr>
        <w:t>]</w:t>
      </w:r>
      <w:r w:rsidRPr="00A203B0">
        <w:rPr>
          <w:rFonts w:ascii="宋体" w:hAnsi="宋体"/>
          <w:szCs w:val="24"/>
        </w:rPr>
        <w:t>。</w:t>
      </w:r>
      <w:r w:rsidR="00DA1C53" w:rsidRPr="00F55BF7">
        <w:t>胡亚荣</w:t>
      </w:r>
      <w:r w:rsidR="00DA1C53" w:rsidRPr="00F55BF7">
        <w:rPr>
          <w:rFonts w:hint="eastAsia"/>
        </w:rPr>
        <w:t>（</w:t>
      </w:r>
      <w:r w:rsidR="00DA1C53" w:rsidRPr="00F55BF7">
        <w:t>2021</w:t>
      </w:r>
      <w:r w:rsidR="00DA1C53" w:rsidRPr="00F55BF7">
        <w:rPr>
          <w:rFonts w:hint="eastAsia"/>
        </w:rPr>
        <w:t>）</w:t>
      </w:r>
      <w:r w:rsidR="00DA1C53" w:rsidRPr="00F55BF7">
        <w:t>等学者</w:t>
      </w:r>
      <w:r w:rsidR="00DA1C53" w:rsidRPr="00F55BF7">
        <w:rPr>
          <w:rFonts w:hint="eastAsia"/>
        </w:rPr>
        <w:t>在其研究中指出，</w:t>
      </w:r>
      <w:r w:rsidR="00DA1C53" w:rsidRPr="00F00EB9">
        <w:rPr>
          <w:rFonts w:hint="eastAsia"/>
        </w:rPr>
        <w:t>医疗器械企业在营销过程中，同样需要聚焦于消费者购买产品的核心利益，以此作为提升销售效果的关键。他和其他研究者共同认为，为了有效降低投资风险并满足消费者的多元化需求，医疗器械企业应当采取多元化的业务策略，通过优化产品组合来实现产品结构的最优化。这样的战略布局有助于企业在竞争激烈的市场中保持领先地位，同时确保持续的市场竞争力和企业的稳健成长</w:t>
      </w:r>
      <w:r w:rsidR="00DA1C53" w:rsidRPr="00F0319E">
        <w:rPr>
          <w:vertAlign w:val="superscript"/>
        </w:rPr>
        <w:t>[</w:t>
      </w:r>
      <w:r w:rsidR="00DA1C53" w:rsidRPr="00F0319E">
        <w:rPr>
          <w:rStyle w:val="aff2"/>
          <w:szCs w:val="24"/>
        </w:rPr>
        <w:endnoteReference w:id="41"/>
      </w:r>
      <w:r w:rsidR="00DA1C53" w:rsidRPr="00F0319E">
        <w:rPr>
          <w:vertAlign w:val="superscript"/>
        </w:rPr>
        <w:t>]</w:t>
      </w:r>
      <w:r w:rsidR="00DA1C53" w:rsidRPr="00F0319E">
        <w:rPr>
          <w:rFonts w:hint="eastAsia"/>
        </w:rPr>
        <w:t>。</w:t>
      </w:r>
    </w:p>
    <w:p w14:paraId="16DC96CA" w14:textId="4ACBDA3C" w:rsidR="00D9472A" w:rsidRPr="003B0976" w:rsidRDefault="00900BC9" w:rsidP="00D9472A">
      <w:pPr>
        <w:pStyle w:val="4"/>
      </w:pPr>
      <w:r>
        <w:rPr>
          <w:rFonts w:hint="eastAsia"/>
        </w:rPr>
        <w:t>行业挑战</w:t>
      </w:r>
      <w:r w:rsidR="00D9472A" w:rsidRPr="00B055CD">
        <w:rPr>
          <w:rFonts w:hint="eastAsia"/>
        </w:rPr>
        <w:t>与政策导向</w:t>
      </w:r>
    </w:p>
    <w:p w14:paraId="3B6FE348" w14:textId="779C8B96" w:rsidR="00DA1C53" w:rsidRDefault="00B055CD" w:rsidP="00FB601D">
      <w:pPr>
        <w:pStyle w:val="-"/>
      </w:pPr>
      <w:r>
        <w:rPr>
          <w:rFonts w:hint="eastAsia"/>
        </w:rPr>
        <w:t>还有一部分学者认为，医疗器械的市场营销策略需要</w:t>
      </w:r>
      <w:r w:rsidR="00831022">
        <w:rPr>
          <w:rFonts w:hint="eastAsia"/>
        </w:rPr>
        <w:t>适应行业挑战</w:t>
      </w:r>
      <w:r w:rsidRPr="00B055CD">
        <w:rPr>
          <w:rFonts w:hint="eastAsia"/>
        </w:rPr>
        <w:t>与政策导向</w:t>
      </w:r>
      <w:r>
        <w:rPr>
          <w:rFonts w:hint="eastAsia"/>
        </w:rPr>
        <w:t>。</w:t>
      </w:r>
      <w:r w:rsidR="004D32F5" w:rsidRPr="004D32F5">
        <w:rPr>
          <w:rFonts w:hint="eastAsia"/>
        </w:rPr>
        <w:t>穆慧</w:t>
      </w:r>
      <w:r w:rsidR="00476339">
        <w:rPr>
          <w:rFonts w:hint="eastAsia"/>
        </w:rPr>
        <w:t>等人</w:t>
      </w:r>
      <w:r w:rsidR="004D32F5" w:rsidRPr="004D32F5">
        <w:rPr>
          <w:rFonts w:hint="eastAsia"/>
        </w:rPr>
        <w:t>（</w:t>
      </w:r>
      <w:r w:rsidR="004D32F5" w:rsidRPr="004D32F5">
        <w:rPr>
          <w:rFonts w:hint="eastAsia"/>
        </w:rPr>
        <w:t>2017</w:t>
      </w:r>
      <w:r w:rsidR="004D32F5" w:rsidRPr="004D32F5">
        <w:rPr>
          <w:rFonts w:hint="eastAsia"/>
        </w:rPr>
        <w:t>）</w:t>
      </w:r>
      <w:r w:rsidR="00476339" w:rsidRPr="00476339">
        <w:rPr>
          <w:rFonts w:hint="eastAsia"/>
        </w:rPr>
        <w:t>的研究中指出，随着“十三五”医疗改革计划的实施，医疗器械营销行业面临了包括加强的监管政策、医保控费措施</w:t>
      </w:r>
      <w:r w:rsidR="00476339">
        <w:rPr>
          <w:rFonts w:hint="eastAsia"/>
        </w:rPr>
        <w:t>、</w:t>
      </w:r>
      <w:r w:rsidR="00476339" w:rsidRPr="00476339">
        <w:rPr>
          <w:rFonts w:hint="eastAsia"/>
        </w:rPr>
        <w:t>医用耗材两票制改革以及集中采购价格下调等一系列挑战。这些政策的推出降低医疗成本，提高医疗服务效率，但同时也增加了行业内的竞争压力，对医疗器械企业的市场营销策略提出了新的要求。</w:t>
      </w:r>
      <w:r w:rsidR="004D32F5">
        <w:rPr>
          <w:rFonts w:hint="eastAsia"/>
        </w:rPr>
        <w:t>但</w:t>
      </w:r>
      <w:r w:rsidR="00073E9C">
        <w:rPr>
          <w:rFonts w:hint="eastAsia"/>
        </w:rPr>
        <w:t>另一方面，</w:t>
      </w:r>
      <w:r w:rsidR="004D32F5" w:rsidRPr="004D32F5">
        <w:rPr>
          <w:rFonts w:hint="eastAsia"/>
        </w:rPr>
        <w:t>随着人们</w:t>
      </w:r>
      <w:r w:rsidR="00073E9C" w:rsidRPr="004D32F5">
        <w:rPr>
          <w:rFonts w:hint="eastAsia"/>
        </w:rPr>
        <w:t>对医疗健康的需求持续上升</w:t>
      </w:r>
      <w:r w:rsidR="00073E9C">
        <w:rPr>
          <w:rFonts w:hint="eastAsia"/>
        </w:rPr>
        <w:t>，</w:t>
      </w:r>
      <w:r w:rsidR="004D32F5" w:rsidRPr="004D32F5">
        <w:rPr>
          <w:rFonts w:hint="eastAsia"/>
        </w:rPr>
        <w:t>生活水平的提高和健康意识的增强，这</w:t>
      </w:r>
      <w:r w:rsidR="00073E9C">
        <w:rPr>
          <w:rFonts w:hint="eastAsia"/>
        </w:rPr>
        <w:t>又为我</w:t>
      </w:r>
      <w:r w:rsidR="004D32F5" w:rsidRPr="004D32F5">
        <w:rPr>
          <w:rFonts w:hint="eastAsia"/>
        </w:rPr>
        <w:t>国医疗器械市场的发展提供了广阔的前景和机遇</w:t>
      </w:r>
      <w:r w:rsidR="0028065D" w:rsidRPr="0028065D">
        <w:rPr>
          <w:rFonts w:hint="eastAsia"/>
          <w:vertAlign w:val="superscript"/>
        </w:rPr>
        <w:t>[</w:t>
      </w:r>
      <w:r w:rsidR="0028065D" w:rsidRPr="0028065D">
        <w:rPr>
          <w:rStyle w:val="aff2"/>
        </w:rPr>
        <w:endnoteReference w:id="42"/>
      </w:r>
      <w:r w:rsidR="0028065D" w:rsidRPr="0028065D">
        <w:rPr>
          <w:rFonts w:hint="eastAsia"/>
          <w:vertAlign w:val="superscript"/>
        </w:rPr>
        <w:t>]</w:t>
      </w:r>
      <w:r w:rsidR="0028065D">
        <w:rPr>
          <w:rFonts w:hint="eastAsia"/>
        </w:rPr>
        <w:t>。</w:t>
      </w:r>
      <w:r w:rsidR="00476339" w:rsidRPr="00942A30">
        <w:rPr>
          <w:rFonts w:hint="eastAsia"/>
        </w:rPr>
        <w:t>蒋海洪</w:t>
      </w:r>
      <w:r w:rsidR="00476339" w:rsidRPr="00942A30">
        <w:rPr>
          <w:rFonts w:hint="eastAsia"/>
        </w:rPr>
        <w:lastRenderedPageBreak/>
        <w:t>（</w:t>
      </w:r>
      <w:r w:rsidR="00476339" w:rsidRPr="00942A30">
        <w:rPr>
          <w:rFonts w:hint="eastAsia"/>
        </w:rPr>
        <w:t>2018</w:t>
      </w:r>
      <w:r w:rsidR="00476339" w:rsidRPr="00942A30">
        <w:rPr>
          <w:rFonts w:hint="eastAsia"/>
        </w:rPr>
        <w:t>）研究指出，目前医疗器</w:t>
      </w:r>
      <w:r w:rsidR="00476339">
        <w:rPr>
          <w:rFonts w:hint="eastAsia"/>
        </w:rPr>
        <w:t>械行业监管趋于严格，</w:t>
      </w:r>
      <w:r w:rsidR="00476339" w:rsidRPr="0042606E">
        <w:rPr>
          <w:rFonts w:hint="eastAsia"/>
        </w:rPr>
        <w:t>经过</w:t>
      </w:r>
      <w:r w:rsidR="00476339">
        <w:rPr>
          <w:rFonts w:hint="eastAsia"/>
        </w:rPr>
        <w:t>对医疗器械一</w:t>
      </w:r>
      <w:r w:rsidR="00476339" w:rsidRPr="0042606E">
        <w:rPr>
          <w:rFonts w:hint="eastAsia"/>
        </w:rPr>
        <w:t>系列政策法规的调整，</w:t>
      </w:r>
      <w:r w:rsidR="00476339">
        <w:rPr>
          <w:rFonts w:hint="eastAsia"/>
        </w:rPr>
        <w:t>政治环境要求高。</w:t>
      </w:r>
      <w:r w:rsidR="00FB601D">
        <w:rPr>
          <w:rFonts w:hint="eastAsia"/>
        </w:rPr>
        <w:t>但另一方面，</w:t>
      </w:r>
      <w:r w:rsidR="00476339">
        <w:rPr>
          <w:rFonts w:hint="eastAsia"/>
        </w:rPr>
        <w:t>许多鼓励创新发展的政策出台，为行业发展注入了强心剂</w:t>
      </w:r>
      <w:r w:rsidR="00476339" w:rsidRPr="00A203B0">
        <w:rPr>
          <w:rFonts w:hint="eastAsia"/>
          <w:vertAlign w:val="superscript"/>
        </w:rPr>
        <w:t>[</w:t>
      </w:r>
      <w:r w:rsidR="00476339" w:rsidRPr="00A203B0">
        <w:rPr>
          <w:rStyle w:val="aff2"/>
        </w:rPr>
        <w:endnoteReference w:id="43"/>
      </w:r>
      <w:r w:rsidR="00476339" w:rsidRPr="00A203B0">
        <w:rPr>
          <w:rFonts w:hint="eastAsia"/>
          <w:vertAlign w:val="superscript"/>
        </w:rPr>
        <w:t>]</w:t>
      </w:r>
      <w:r w:rsidR="00476339">
        <w:rPr>
          <w:rFonts w:hint="eastAsia"/>
        </w:rPr>
        <w:t>。</w:t>
      </w:r>
    </w:p>
    <w:p w14:paraId="2177245F" w14:textId="47DB282A" w:rsidR="00DA1C53" w:rsidRDefault="0028065D" w:rsidP="00FB601D">
      <w:pPr>
        <w:pStyle w:val="-"/>
      </w:pPr>
      <w:r>
        <w:rPr>
          <w:rFonts w:hint="eastAsia"/>
        </w:rPr>
        <w:t>徐雨佳</w:t>
      </w:r>
      <w:r w:rsidR="00815BB0">
        <w:rPr>
          <w:rFonts w:hint="eastAsia"/>
        </w:rPr>
        <w:t>（</w:t>
      </w:r>
      <w:r>
        <w:rPr>
          <w:rFonts w:hint="eastAsia"/>
        </w:rPr>
        <w:t>2020</w:t>
      </w:r>
      <w:r w:rsidR="00815BB0">
        <w:rPr>
          <w:rFonts w:hint="eastAsia"/>
        </w:rPr>
        <w:t>）</w:t>
      </w:r>
      <w:r w:rsidR="00CD08F1">
        <w:rPr>
          <w:rFonts w:hint="eastAsia"/>
        </w:rPr>
        <w:t>等学者</w:t>
      </w:r>
      <w:r w:rsidR="0042606E">
        <w:rPr>
          <w:rFonts w:hint="eastAsia"/>
        </w:rPr>
        <w:t>通过对我国的国产医疗器械行业市场影响因素的分析，指出我国医疗器械行业正面临两方面因素的共同影响。消极的因素有医疗机构对国产设备的购买意愿不强、市场监督管理水平弱以及核心技术壁垒，而积极的因素是国家政策对于国产医</w:t>
      </w:r>
      <w:r w:rsidR="0042606E" w:rsidRPr="00942A30">
        <w:rPr>
          <w:rFonts w:hint="eastAsia"/>
        </w:rPr>
        <w:t>疗设备的支持，以及较低的购买成本</w:t>
      </w:r>
      <w:r w:rsidR="00CD08F1" w:rsidRPr="00942A30">
        <w:rPr>
          <w:rFonts w:hint="eastAsia"/>
        </w:rPr>
        <w:t>等</w:t>
      </w:r>
      <w:r w:rsidR="00C3346F" w:rsidRPr="00942A30">
        <w:rPr>
          <w:vertAlign w:val="superscript"/>
        </w:rPr>
        <w:t>[</w:t>
      </w:r>
      <w:r w:rsidRPr="00942A30">
        <w:rPr>
          <w:rStyle w:val="aff2"/>
        </w:rPr>
        <w:endnoteReference w:id="44"/>
      </w:r>
      <w:r w:rsidR="00C3346F" w:rsidRPr="00942A30">
        <w:rPr>
          <w:vertAlign w:val="superscript"/>
        </w:rPr>
        <w:t>]</w:t>
      </w:r>
      <w:r w:rsidRPr="00942A30">
        <w:rPr>
          <w:rFonts w:hint="eastAsia"/>
        </w:rPr>
        <w:t>。</w:t>
      </w:r>
      <w:r w:rsidR="00DA1C53" w:rsidRPr="00A60FEF">
        <w:rPr>
          <w:rFonts w:hint="eastAsia"/>
        </w:rPr>
        <w:t>蔡向挺</w:t>
      </w:r>
      <w:r w:rsidR="00DA1C53">
        <w:rPr>
          <w:rFonts w:hint="eastAsia"/>
        </w:rPr>
        <w:t>（</w:t>
      </w:r>
      <w:r w:rsidR="00DA1C53" w:rsidRPr="00A60FEF">
        <w:rPr>
          <w:rFonts w:hint="eastAsia"/>
        </w:rPr>
        <w:t>2021</w:t>
      </w:r>
      <w:r w:rsidR="00DA1C53">
        <w:rPr>
          <w:rFonts w:hint="eastAsia"/>
        </w:rPr>
        <w:t>）在其</w:t>
      </w:r>
      <w:r w:rsidR="00DA1C53" w:rsidRPr="006D3572">
        <w:rPr>
          <w:rFonts w:hint="eastAsia"/>
        </w:rPr>
        <w:t>研究中</w:t>
      </w:r>
      <w:r w:rsidR="00DA1C53">
        <w:rPr>
          <w:rFonts w:hint="eastAsia"/>
        </w:rPr>
        <w:t>，</w:t>
      </w:r>
      <w:r w:rsidR="00DA1C53" w:rsidRPr="006D3572">
        <w:rPr>
          <w:rFonts w:hint="eastAsia"/>
        </w:rPr>
        <w:t>通过</w:t>
      </w:r>
      <w:r w:rsidR="00DA1C53">
        <w:rPr>
          <w:rFonts w:hint="eastAsia"/>
        </w:rPr>
        <w:t>对比分析</w:t>
      </w:r>
      <w:r w:rsidR="00DA1C53" w:rsidRPr="006D3572">
        <w:rPr>
          <w:rFonts w:hint="eastAsia"/>
        </w:rPr>
        <w:t>其他国家</w:t>
      </w:r>
      <w:r w:rsidR="00DA1C53">
        <w:rPr>
          <w:rFonts w:hint="eastAsia"/>
        </w:rPr>
        <w:t>和国内</w:t>
      </w:r>
      <w:r w:rsidR="00DA1C53" w:rsidRPr="006D3572">
        <w:rPr>
          <w:rFonts w:hint="eastAsia"/>
        </w:rPr>
        <w:t>医疗器械营销案例，</w:t>
      </w:r>
      <w:r w:rsidR="00DA1C53">
        <w:rPr>
          <w:rFonts w:hint="eastAsia"/>
        </w:rPr>
        <w:t>得出经济发展水平和消费习惯在不同的地区和国家间是有差异的，</w:t>
      </w:r>
      <w:r w:rsidR="00DA1C53" w:rsidRPr="006D3572">
        <w:rPr>
          <w:rFonts w:hint="eastAsia"/>
        </w:rPr>
        <w:t>对医疗器械市场的影响。他特别指出，</w:t>
      </w:r>
      <w:r w:rsidR="00DA1C53">
        <w:rPr>
          <w:rFonts w:hint="eastAsia"/>
        </w:rPr>
        <w:t>用户的</w:t>
      </w:r>
      <w:r w:rsidR="00DA1C53" w:rsidRPr="006D3572">
        <w:rPr>
          <w:rFonts w:hint="eastAsia"/>
        </w:rPr>
        <w:t>消费习惯对市场的影响尤为显著。例如，在经济</w:t>
      </w:r>
      <w:r w:rsidR="00DA1C53">
        <w:rPr>
          <w:rFonts w:hint="eastAsia"/>
        </w:rPr>
        <w:t>比较</w:t>
      </w:r>
      <w:r w:rsidR="00DA1C53" w:rsidRPr="006D3572">
        <w:rPr>
          <w:rFonts w:hint="eastAsia"/>
        </w:rPr>
        <w:t>发达</w:t>
      </w:r>
      <w:r w:rsidR="00DA1C53">
        <w:rPr>
          <w:rFonts w:hint="eastAsia"/>
        </w:rPr>
        <w:t>地区</w:t>
      </w:r>
      <w:r w:rsidR="00DA1C53" w:rsidRPr="006D3572">
        <w:rPr>
          <w:rFonts w:hint="eastAsia"/>
        </w:rPr>
        <w:t>，</w:t>
      </w:r>
      <w:r w:rsidR="00DA1C53">
        <w:rPr>
          <w:rFonts w:hint="eastAsia"/>
        </w:rPr>
        <w:t>医院更倾向选择更好的设备。而在经济欠发达地区，医疗机构大多数会选择更为经济的医疗产品。</w:t>
      </w:r>
      <w:r w:rsidR="00DA1C53" w:rsidRPr="00162AF4">
        <w:rPr>
          <w:rFonts w:hint="eastAsia"/>
        </w:rPr>
        <w:t>因此制定市场营销策略时，应深入理解客户的经济状况和消费习惯，以实现高效营销</w:t>
      </w:r>
      <w:r w:rsidR="00DA1C53">
        <w:rPr>
          <w:rFonts w:hint="eastAsia"/>
        </w:rPr>
        <w:t>，</w:t>
      </w:r>
      <w:r w:rsidR="00DA1C53" w:rsidRPr="00162AF4">
        <w:rPr>
          <w:rFonts w:hint="eastAsia"/>
        </w:rPr>
        <w:t>确保投入产出比最大化</w:t>
      </w:r>
      <w:r w:rsidR="00DA1C53" w:rsidRPr="004021B0">
        <w:rPr>
          <w:vertAlign w:val="superscript"/>
        </w:rPr>
        <w:t>[</w:t>
      </w:r>
      <w:r w:rsidR="00DA1C53" w:rsidRPr="004021B0">
        <w:rPr>
          <w:rStyle w:val="aff2"/>
          <w:szCs w:val="24"/>
        </w:rPr>
        <w:endnoteReference w:id="45"/>
      </w:r>
      <w:r w:rsidR="00DA1C53" w:rsidRPr="004021B0">
        <w:rPr>
          <w:vertAlign w:val="superscript"/>
        </w:rPr>
        <w:t>]</w:t>
      </w:r>
      <w:r w:rsidR="00DA1C53" w:rsidRPr="004021B0">
        <w:t>。</w:t>
      </w:r>
    </w:p>
    <w:p w14:paraId="3EA6C1DB" w14:textId="21216189" w:rsidR="00DA1C53" w:rsidRPr="00FB601D" w:rsidRDefault="00476339" w:rsidP="00FB601D">
      <w:pPr>
        <w:pStyle w:val="-"/>
      </w:pPr>
      <w:r w:rsidRPr="00831022">
        <w:rPr>
          <w:rFonts w:hint="eastAsia"/>
        </w:rPr>
        <w:t>杨雪桐（</w:t>
      </w:r>
      <w:r w:rsidRPr="00831022">
        <w:rPr>
          <w:rFonts w:hint="eastAsia"/>
        </w:rPr>
        <w:t>2021</w:t>
      </w:r>
      <w:r w:rsidRPr="00831022">
        <w:rPr>
          <w:rFonts w:hint="eastAsia"/>
        </w:rPr>
        <w:t>）研究指出在当前的学术研究和政策支持下，我国医疗器械行业正展现出强劲的发展势头和广阔的市场前景。国家层面的重视和战略规划，加上地方政策的积极响应和实施，共同构成了推动行业前行的双重动力。随着医疗健康需求的持续增长，以及技术进步带来的创新产品，医疗器械行业正迎来一个充满机遇的新时代</w:t>
      </w:r>
      <w:r w:rsidRPr="00831022">
        <w:rPr>
          <w:rFonts w:hint="eastAsia"/>
          <w:vertAlign w:val="superscript"/>
        </w:rPr>
        <w:t>[</w:t>
      </w:r>
      <w:r w:rsidRPr="00831022">
        <w:rPr>
          <w:rStyle w:val="aff2"/>
        </w:rPr>
        <w:endnoteReference w:id="46"/>
      </w:r>
      <w:r w:rsidRPr="00831022">
        <w:rPr>
          <w:rFonts w:hint="eastAsia"/>
          <w:vertAlign w:val="superscript"/>
        </w:rPr>
        <w:t>]</w:t>
      </w:r>
      <w:r w:rsidRPr="00831022">
        <w:rPr>
          <w:rFonts w:hint="eastAsia"/>
        </w:rPr>
        <w:t>。</w:t>
      </w:r>
      <w:r w:rsidR="00DA1C53" w:rsidRPr="00831022">
        <w:rPr>
          <w:rFonts w:ascii="宋体" w:hAnsi="宋体" w:hint="eastAsia"/>
          <w:szCs w:val="24"/>
        </w:rPr>
        <w:t>孙晓妍（2022）等人对我国医疗器械行业进行深入分析后，发现此行业正朝着多元化的产业结构发展。在发展过程中也面临诸多挑战，主要包括研发资金不足、出口品类单一、技术创新核心能力有限，以及高科技医疗产品供应能力较弱，高端产品高度依赖进口等问题</w:t>
      </w:r>
      <w:r w:rsidR="00DA1C53" w:rsidRPr="00831022">
        <w:rPr>
          <w:szCs w:val="24"/>
          <w:vertAlign w:val="superscript"/>
        </w:rPr>
        <w:t xml:space="preserve"> [</w:t>
      </w:r>
      <w:r w:rsidR="00DA1C53" w:rsidRPr="00831022">
        <w:rPr>
          <w:rStyle w:val="aff2"/>
          <w:szCs w:val="24"/>
        </w:rPr>
        <w:endnoteReference w:id="47"/>
      </w:r>
      <w:r w:rsidR="00DA1C53" w:rsidRPr="00831022">
        <w:rPr>
          <w:szCs w:val="24"/>
          <w:vertAlign w:val="superscript"/>
        </w:rPr>
        <w:t>]</w:t>
      </w:r>
      <w:r w:rsidR="00DA1C53" w:rsidRPr="00831022">
        <w:rPr>
          <w:szCs w:val="24"/>
        </w:rPr>
        <w:t>。</w:t>
      </w:r>
    </w:p>
    <w:p w14:paraId="48342CD2" w14:textId="6AB0F98E" w:rsidR="00900BC9" w:rsidRDefault="00900BC9" w:rsidP="00900BC9">
      <w:pPr>
        <w:pStyle w:val="4"/>
      </w:pPr>
      <w:r w:rsidRPr="00900BC9">
        <w:rPr>
          <w:rFonts w:hint="eastAsia"/>
        </w:rPr>
        <w:t>营销渠道与环境适应</w:t>
      </w:r>
    </w:p>
    <w:p w14:paraId="691F39D9" w14:textId="169C8101" w:rsidR="00DA1C53" w:rsidRDefault="00C34DF6" w:rsidP="00FB601D">
      <w:pPr>
        <w:pStyle w:val="-"/>
      </w:pPr>
      <w:r>
        <w:rPr>
          <w:rFonts w:hint="eastAsia"/>
        </w:rPr>
        <w:t>还有一部分学者认为，医疗器械的市场营销策略需要重视营销渠道和环境适应。</w:t>
      </w:r>
      <w:r w:rsidR="008122D3" w:rsidRPr="002227CB">
        <w:t>彭晓野</w:t>
      </w:r>
      <w:r w:rsidR="008122D3">
        <w:t>（</w:t>
      </w:r>
      <w:r w:rsidR="008122D3" w:rsidRPr="002227CB">
        <w:t>2023</w:t>
      </w:r>
      <w:r w:rsidR="008122D3">
        <w:t>）</w:t>
      </w:r>
      <w:r w:rsidR="00057FC2">
        <w:rPr>
          <w:rFonts w:hint="eastAsia"/>
        </w:rPr>
        <w:t>指出</w:t>
      </w:r>
      <w:r w:rsidR="00057FC2" w:rsidRPr="00057FC2">
        <w:rPr>
          <w:rFonts w:hint="eastAsia"/>
        </w:rPr>
        <w:t>营销渠道作为连接企业与市场的桥梁</w:t>
      </w:r>
      <w:r w:rsidR="00057FC2">
        <w:rPr>
          <w:rFonts w:hint="eastAsia"/>
        </w:rPr>
        <w:t>，</w:t>
      </w:r>
      <w:r w:rsidR="00057FC2" w:rsidRPr="00057FC2">
        <w:rPr>
          <w:rFonts w:hint="eastAsia"/>
        </w:rPr>
        <w:t>营销的地位也越来越重要。在当前机遇和挑战并存在竞争态势下</w:t>
      </w:r>
      <w:r w:rsidR="00057FC2">
        <w:rPr>
          <w:rFonts w:hint="eastAsia"/>
        </w:rPr>
        <w:t>，</w:t>
      </w:r>
      <w:r w:rsidR="00057FC2" w:rsidRPr="00057FC2">
        <w:rPr>
          <w:rFonts w:hint="eastAsia"/>
        </w:rPr>
        <w:t>医疗器械从业企业开始致力于通过完善营销渠道建设来打造公司的核心竞争力。</w:t>
      </w:r>
      <w:r w:rsidR="00057FC2">
        <w:rPr>
          <w:rFonts w:hint="eastAsia"/>
        </w:rPr>
        <w:t>同时医疗器械行业</w:t>
      </w:r>
      <w:r w:rsidR="008122D3" w:rsidRPr="008122D3">
        <w:rPr>
          <w:rFonts w:hint="eastAsia"/>
        </w:rPr>
        <w:t>是一个高度依赖国家政策的领域。企业需要进行深入的市场调研，及时捕捉市场趋势和客户的反馈</w:t>
      </w:r>
      <w:r w:rsidR="00F55BF7">
        <w:rPr>
          <w:rFonts w:hint="eastAsia"/>
        </w:rPr>
        <w:t>，</w:t>
      </w:r>
      <w:r w:rsidR="00F55BF7" w:rsidRPr="008122D3">
        <w:rPr>
          <w:rFonts w:hint="eastAsia"/>
        </w:rPr>
        <w:t>仔细研究政策</w:t>
      </w:r>
      <w:r w:rsidR="00F55BF7">
        <w:rPr>
          <w:rFonts w:hint="eastAsia"/>
        </w:rPr>
        <w:t>，再进行市场营销</w:t>
      </w:r>
      <w:r w:rsidR="00F55BF7" w:rsidRPr="00F55BF7">
        <w:rPr>
          <w:rFonts w:hint="eastAsia"/>
        </w:rPr>
        <w:t>渠道</w:t>
      </w:r>
      <w:r w:rsidR="00F55BF7">
        <w:rPr>
          <w:rFonts w:hint="eastAsia"/>
        </w:rPr>
        <w:t>策略的制定</w:t>
      </w:r>
      <w:r w:rsidR="008122D3" w:rsidRPr="008122D3">
        <w:rPr>
          <w:rFonts w:hint="eastAsia"/>
        </w:rPr>
        <w:t>。企业还应该了解同行业营销渠道的优</w:t>
      </w:r>
      <w:r w:rsidR="008122D3" w:rsidRPr="008122D3">
        <w:rPr>
          <w:rFonts w:hint="eastAsia"/>
        </w:rPr>
        <w:lastRenderedPageBreak/>
        <w:t>化方向</w:t>
      </w:r>
      <w:r w:rsidR="00F55BF7">
        <w:rPr>
          <w:rFonts w:hint="eastAsia"/>
        </w:rPr>
        <w:t>和</w:t>
      </w:r>
      <w:r w:rsidR="00F55BF7" w:rsidRPr="008122D3">
        <w:rPr>
          <w:rFonts w:hint="eastAsia"/>
        </w:rPr>
        <w:t>的动态</w:t>
      </w:r>
      <w:r w:rsidR="008122D3" w:rsidRPr="008122D3">
        <w:rPr>
          <w:rFonts w:hint="eastAsia"/>
        </w:rPr>
        <w:t>，以</w:t>
      </w:r>
      <w:r w:rsidR="00F55BF7">
        <w:rPr>
          <w:rFonts w:hint="eastAsia"/>
        </w:rPr>
        <w:t>优化</w:t>
      </w:r>
      <w:r w:rsidR="008122D3" w:rsidRPr="008122D3">
        <w:rPr>
          <w:rFonts w:hint="eastAsia"/>
        </w:rPr>
        <w:t>提高公司营销渠道的</w:t>
      </w:r>
      <w:r w:rsidR="00F55BF7">
        <w:rPr>
          <w:rFonts w:hint="eastAsia"/>
        </w:rPr>
        <w:t>有效性</w:t>
      </w:r>
      <w:r w:rsidR="006265CF" w:rsidRPr="00A203B0">
        <w:rPr>
          <w:vertAlign w:val="superscript"/>
        </w:rPr>
        <w:t>[</w:t>
      </w:r>
      <w:r w:rsidR="002227CB" w:rsidRPr="00A203B0">
        <w:rPr>
          <w:rStyle w:val="aff2"/>
          <w:szCs w:val="24"/>
        </w:rPr>
        <w:endnoteReference w:id="48"/>
      </w:r>
      <w:r w:rsidR="006265CF" w:rsidRPr="00A203B0">
        <w:rPr>
          <w:vertAlign w:val="superscript"/>
        </w:rPr>
        <w:t>]</w:t>
      </w:r>
      <w:r w:rsidR="004F240C" w:rsidRPr="00A203B0">
        <w:t>。</w:t>
      </w:r>
      <w:r w:rsidR="00DA1C53" w:rsidRPr="00F71882">
        <w:t>王强</w:t>
      </w:r>
      <w:r w:rsidR="00DA1C53">
        <w:rPr>
          <w:rFonts w:hint="eastAsia"/>
        </w:rPr>
        <w:t>（</w:t>
      </w:r>
      <w:r w:rsidR="00DA1C53" w:rsidRPr="00F71882">
        <w:t>2019</w:t>
      </w:r>
      <w:r w:rsidR="00DA1C53">
        <w:rPr>
          <w:rFonts w:hint="eastAsia"/>
        </w:rPr>
        <w:t>）在其</w:t>
      </w:r>
      <w:r w:rsidR="00DA1C53" w:rsidRPr="001211B9">
        <w:rPr>
          <w:rFonts w:hint="eastAsia"/>
        </w:rPr>
        <w:t>研究中强调，在医疗器械行业制定营销策略之初，必须深入掌握行业的最新动态，包括发展趋势和竞争格局。他认为，企业必须建立在对行业全面而深刻的洞察之上，方能构思出既切实可行又精准有效的营销方案。这样的策略能够助力企业实现长期稳定的发展目标</w:t>
      </w:r>
      <w:r w:rsidR="00DA1C53" w:rsidRPr="00F55BF7">
        <w:rPr>
          <w:vertAlign w:val="superscript"/>
        </w:rPr>
        <w:t>[</w:t>
      </w:r>
      <w:r w:rsidR="00DA1C53" w:rsidRPr="00F55BF7">
        <w:rPr>
          <w:rStyle w:val="aff2"/>
          <w:szCs w:val="24"/>
        </w:rPr>
        <w:endnoteReference w:id="49"/>
      </w:r>
      <w:r w:rsidR="00DA1C53" w:rsidRPr="00F55BF7">
        <w:rPr>
          <w:vertAlign w:val="superscript"/>
        </w:rPr>
        <w:t>]</w:t>
      </w:r>
      <w:r w:rsidR="00DA1C53" w:rsidRPr="00F55BF7">
        <w:t>。</w:t>
      </w:r>
    </w:p>
    <w:p w14:paraId="3C1C7F52" w14:textId="6E763A93" w:rsidR="00DA1C53" w:rsidRDefault="00DA1C53" w:rsidP="00FB601D">
      <w:pPr>
        <w:pStyle w:val="-"/>
      </w:pPr>
      <w:r w:rsidRPr="00F0319E">
        <w:t>伍敏</w:t>
      </w:r>
      <w:r w:rsidRPr="00F0319E">
        <w:rPr>
          <w:rFonts w:hint="eastAsia"/>
        </w:rPr>
        <w:t>（</w:t>
      </w:r>
      <w:r w:rsidRPr="00F0319E">
        <w:t>2021</w:t>
      </w:r>
      <w:r w:rsidRPr="00F0319E">
        <w:rPr>
          <w:rFonts w:hint="eastAsia"/>
        </w:rPr>
        <w:t>）</w:t>
      </w:r>
      <w:r w:rsidRPr="003E4877">
        <w:rPr>
          <w:rFonts w:hint="eastAsia"/>
        </w:rPr>
        <w:t>指出在新形势下，医疗器械经销商要实现有效发展，必须采取一系列适应市场变化的营销策略。这包括深入市场调研以精准定位营销策略，强化营销团队的专业培训</w:t>
      </w:r>
      <w:r w:rsidR="00FB601D">
        <w:rPr>
          <w:rFonts w:hint="eastAsia"/>
        </w:rPr>
        <w:t>以</w:t>
      </w:r>
      <w:r w:rsidRPr="003E4877">
        <w:rPr>
          <w:rFonts w:hint="eastAsia"/>
        </w:rPr>
        <w:t>提升营销水平，以及向专销模式转变以增强与生产企业的合作关系。同时他强调转变营销模式，如引入分期付款等现代支付方式，并通过渠道销售拓展市场。实施关系营销策略，与顾客和生产企业建立长期稳定的伙伴关系，是提升经销商市场竞争力和实现可持续发展的关键</w:t>
      </w:r>
      <w:r w:rsidRPr="00A203B0">
        <w:rPr>
          <w:vertAlign w:val="superscript"/>
        </w:rPr>
        <w:t>[</w:t>
      </w:r>
      <w:r w:rsidRPr="00A203B0">
        <w:rPr>
          <w:rStyle w:val="aff2"/>
          <w:szCs w:val="24"/>
        </w:rPr>
        <w:endnoteReference w:id="50"/>
      </w:r>
      <w:r w:rsidRPr="00A203B0">
        <w:rPr>
          <w:vertAlign w:val="superscript"/>
        </w:rPr>
        <w:t>]</w:t>
      </w:r>
      <w:r w:rsidRPr="00A203B0">
        <w:t>。孙军科</w:t>
      </w:r>
      <w:r>
        <w:rPr>
          <w:rFonts w:hint="eastAsia"/>
        </w:rPr>
        <w:t>（</w:t>
      </w:r>
      <w:r w:rsidRPr="00A203B0">
        <w:t>2022</w:t>
      </w:r>
      <w:r>
        <w:rPr>
          <w:rFonts w:hint="eastAsia"/>
        </w:rPr>
        <w:t>）</w:t>
      </w:r>
      <w:r w:rsidRPr="009A7732">
        <w:rPr>
          <w:rFonts w:hint="eastAsia"/>
        </w:rPr>
        <w:t>强调为了在激烈的市场竞争中立于不败之地，医疗器械经销商必须采取市场导向的产品规划，优化产销合作模式，转变经销模式走向专销道路，强化学习以提升经销实力，并对现有的经营策略进行深入反思和实时调整。孙军科认为，通过这些策略的实施，经销商能够强化与生产企业的合作关系，提升市场竞争力，实现销售收入的增长和市场占有率的提升</w:t>
      </w:r>
      <w:r w:rsidRPr="00A203B0">
        <w:rPr>
          <w:vertAlign w:val="superscript"/>
        </w:rPr>
        <w:t>[</w:t>
      </w:r>
      <w:r w:rsidRPr="00A203B0">
        <w:rPr>
          <w:rStyle w:val="aff2"/>
          <w:szCs w:val="24"/>
        </w:rPr>
        <w:endnoteReference w:id="51"/>
      </w:r>
      <w:r w:rsidRPr="00A203B0">
        <w:rPr>
          <w:vertAlign w:val="superscript"/>
        </w:rPr>
        <w:t>]</w:t>
      </w:r>
      <w:r>
        <w:rPr>
          <w:rFonts w:hint="eastAsia"/>
        </w:rPr>
        <w:t>。</w:t>
      </w:r>
    </w:p>
    <w:p w14:paraId="6FE674E7" w14:textId="74BBB7E8" w:rsidR="00CE5E44" w:rsidRPr="00F0319E" w:rsidRDefault="00CE5E44" w:rsidP="00CE5E44">
      <w:pPr>
        <w:pStyle w:val="30"/>
        <w:spacing w:before="163"/>
      </w:pPr>
      <w:bookmarkStart w:id="64" w:name="_Toc184239564"/>
      <w:r w:rsidRPr="00F0319E">
        <w:rPr>
          <w:rFonts w:hint="eastAsia"/>
        </w:rPr>
        <w:t>文献述评</w:t>
      </w:r>
      <w:bookmarkEnd w:id="64"/>
      <w:r w:rsidRPr="00F0319E">
        <w:fldChar w:fldCharType="begin"/>
      </w:r>
      <w:r w:rsidRPr="00F0319E">
        <w:instrText xml:space="preserve"> TC "</w:instrText>
      </w:r>
      <w:bookmarkStart w:id="65" w:name="_Toc184239463"/>
      <w:r w:rsidRPr="00F0319E">
        <w:instrText>3. Review of</w:instrText>
      </w:r>
      <w:r w:rsidRPr="00F0319E">
        <w:rPr>
          <w:rFonts w:hint="eastAsia"/>
        </w:rPr>
        <w:instrText xml:space="preserve"> </w:instrText>
      </w:r>
      <w:r w:rsidRPr="00F0319E">
        <w:instrText>L</w:instrText>
      </w:r>
      <w:r w:rsidRPr="00F0319E">
        <w:rPr>
          <w:rFonts w:hint="eastAsia"/>
        </w:rPr>
        <w:instrText>iter</w:instrText>
      </w:r>
      <w:r w:rsidRPr="00F0319E">
        <w:instrText>ature</w:instrText>
      </w:r>
      <w:bookmarkEnd w:id="65"/>
      <w:r w:rsidRPr="00F0319E">
        <w:rPr>
          <w:rFonts w:hint="eastAsia"/>
        </w:rPr>
        <w:instrText xml:space="preserve"> </w:instrText>
      </w:r>
      <w:r w:rsidRPr="00F0319E">
        <w:instrText xml:space="preserve">" \l 3 </w:instrText>
      </w:r>
      <w:r w:rsidRPr="00F0319E">
        <w:fldChar w:fldCharType="end"/>
      </w:r>
    </w:p>
    <w:p w14:paraId="1C1ED2BA" w14:textId="7023287F" w:rsidR="009A6150" w:rsidRDefault="009A6150" w:rsidP="00C3346F">
      <w:pPr>
        <w:pStyle w:val="-"/>
      </w:pPr>
      <w:r>
        <w:rPr>
          <w:rFonts w:hint="eastAsia"/>
        </w:rPr>
        <w:t>综上所述，市场营销策略的演进反映了市场环境的不断变化和消费者需求的多样化。从麦卡锡的</w:t>
      </w:r>
      <w:r>
        <w:rPr>
          <w:rFonts w:hint="eastAsia"/>
        </w:rPr>
        <w:t>4P</w:t>
      </w:r>
      <w:r w:rsidR="00C3346F">
        <w:t>s</w:t>
      </w:r>
      <w:r>
        <w:rPr>
          <w:rFonts w:hint="eastAsia"/>
        </w:rPr>
        <w:t>理论开始，营销策略逐渐发展为更加注重消费者体验的</w:t>
      </w:r>
      <w:r>
        <w:rPr>
          <w:rFonts w:hint="eastAsia"/>
        </w:rPr>
        <w:t>4Cs</w:t>
      </w:r>
      <w:r>
        <w:rPr>
          <w:rFonts w:hint="eastAsia"/>
        </w:rPr>
        <w:t>，以及强调竞争和差异化的</w:t>
      </w:r>
      <w:r>
        <w:rPr>
          <w:rFonts w:hint="eastAsia"/>
        </w:rPr>
        <w:t>4Rs</w:t>
      </w:r>
      <w:r>
        <w:rPr>
          <w:rFonts w:hint="eastAsia"/>
        </w:rPr>
        <w:t>和</w:t>
      </w:r>
      <w:r>
        <w:rPr>
          <w:rFonts w:hint="eastAsia"/>
        </w:rPr>
        <w:t>4Vs</w:t>
      </w:r>
      <w:r>
        <w:rPr>
          <w:rFonts w:hint="eastAsia"/>
        </w:rPr>
        <w:t>策略。体现了市场营销的动态性和企业资源配置的优化。</w:t>
      </w:r>
      <w:r w:rsidRPr="009A6150">
        <w:rPr>
          <w:rFonts w:hint="eastAsia"/>
        </w:rPr>
        <w:t>服务营销理论的引入，特别是对服务无形性的深入探讨，为建立消费者信任和提升满意度提供了新的视角</w:t>
      </w:r>
      <w:r>
        <w:rPr>
          <w:rFonts w:hint="eastAsia"/>
        </w:rPr>
        <w:t>和新的策略</w:t>
      </w:r>
      <w:r w:rsidRPr="009A6150">
        <w:rPr>
          <w:rFonts w:hint="eastAsia"/>
        </w:rPr>
        <w:t>。学者们如</w:t>
      </w:r>
      <w:r w:rsidRPr="009A6150">
        <w:rPr>
          <w:rFonts w:hint="eastAsia"/>
        </w:rPr>
        <w:t>Olivier</w:t>
      </w:r>
      <w:r w:rsidRPr="009A6150">
        <w:rPr>
          <w:rFonts w:hint="eastAsia"/>
        </w:rPr>
        <w:t>、</w:t>
      </w:r>
      <w:r w:rsidRPr="009A6150">
        <w:rPr>
          <w:rFonts w:hint="eastAsia"/>
        </w:rPr>
        <w:t>Stanton</w:t>
      </w:r>
      <w:r w:rsidRPr="009A6150">
        <w:rPr>
          <w:rFonts w:hint="eastAsia"/>
        </w:rPr>
        <w:t>和</w:t>
      </w:r>
      <w:r w:rsidRPr="009A6150">
        <w:rPr>
          <w:rFonts w:hint="eastAsia"/>
        </w:rPr>
        <w:t>Lowenhar</w:t>
      </w:r>
      <w:r w:rsidRPr="009A6150">
        <w:rPr>
          <w:rFonts w:hint="eastAsia"/>
        </w:rPr>
        <w:t>、</w:t>
      </w:r>
      <w:r w:rsidRPr="009A6150">
        <w:rPr>
          <w:rFonts w:hint="eastAsia"/>
        </w:rPr>
        <w:t>Gronroos</w:t>
      </w:r>
      <w:r w:rsidRPr="009A6150">
        <w:rPr>
          <w:rFonts w:hint="eastAsia"/>
        </w:rPr>
        <w:t>等，通过研究服务设计、交付和客户互动，为服务营销提供了全面的框架。此外，服务营销理论也被成功应用于教育、广电等行业，强调了客户满意度和有形化策略的重要性。</w:t>
      </w:r>
    </w:p>
    <w:p w14:paraId="2A1FEF86" w14:textId="0420D8C9" w:rsidR="009A6150" w:rsidRDefault="009A6150" w:rsidP="009A6150">
      <w:pPr>
        <w:pStyle w:val="-"/>
      </w:pPr>
      <w:r w:rsidRPr="009A6150">
        <w:rPr>
          <w:rFonts w:hint="eastAsia"/>
        </w:rPr>
        <w:t>随着大数据和互联网技术的发展，数据营销和互联网营销成为新的研究热点。何斌提出的“数据营销”策略，强调了数据分析在营销决策中的核心作用，而孙雯雯的研究则指出了市场细分与大数据结合的重要性。这些研究不仅为企业提供了理</w:t>
      </w:r>
      <w:r w:rsidRPr="009A6150">
        <w:rPr>
          <w:rFonts w:hint="eastAsia"/>
        </w:rPr>
        <w:lastRenderedPageBreak/>
        <w:t>论支持，也为实践提供了指导，强调了在激烈的市场竞争中，企业需要不断创新和适应，以实现成本效益最大化和提升市场竞争力。综合来看，市场营销策略的发展是一个动态且多维的过程，要求企业不断学习和适应新的理论和实践，以保持其在市场中的领先地位。</w:t>
      </w:r>
    </w:p>
    <w:p w14:paraId="3982F32A" w14:textId="54E27A43" w:rsidR="008F4297" w:rsidRPr="00F82106" w:rsidRDefault="0001192F" w:rsidP="00F82106">
      <w:pPr>
        <w:pStyle w:val="-"/>
      </w:pPr>
      <w:r>
        <w:rPr>
          <w:rFonts w:hint="eastAsia"/>
        </w:rPr>
        <w:t>医疗器械市场营销策略的研究虽起步较晚，但随着市场竞争加剧，其重要性日益凸显，</w:t>
      </w:r>
      <w:r w:rsidRPr="0001192F">
        <w:rPr>
          <w:rFonts w:hint="eastAsia"/>
        </w:rPr>
        <w:t>学术界和企业界通过深入研究和实践，提出了多种营销策略和理论。</w:t>
      </w:r>
      <w:r>
        <w:rPr>
          <w:rFonts w:hint="eastAsia"/>
        </w:rPr>
        <w:t>学者们普遍认为医疗器械市场营销应注重市场细分和客户关系管理。但</w:t>
      </w:r>
      <w:r w:rsidR="001015D9">
        <w:rPr>
          <w:rFonts w:hint="eastAsia"/>
        </w:rPr>
        <w:t>有的学者</w:t>
      </w:r>
      <w:r>
        <w:rPr>
          <w:rFonts w:hint="eastAsia"/>
        </w:rPr>
        <w:t>也指出了企业在产品质量、产品结构和市场推广方面面临的挑战。</w:t>
      </w:r>
      <w:r w:rsidR="001015D9">
        <w:rPr>
          <w:rFonts w:hint="eastAsia"/>
        </w:rPr>
        <w:t>还有部分学者认为</w:t>
      </w:r>
      <w:r>
        <w:rPr>
          <w:rFonts w:hint="eastAsia"/>
        </w:rPr>
        <w:t>关系营销和社交媒体在提升客户忠诚度和品牌人性化方面也显示出巨大潜力。医疗器械市场营销是一个复杂且多维的领域，涉及市场细分、客户关系、成本控制、信息技术、政策导向等多个方面。未来的研究应更加注重实证分析和跨学科的整合，以指导企业制定更加有效的市场营销策略。</w:t>
      </w:r>
    </w:p>
    <w:p w14:paraId="18CA35AD" w14:textId="7A0AEC05" w:rsidR="00564B10" w:rsidRDefault="00564B10" w:rsidP="00564B10">
      <w:pPr>
        <w:pStyle w:val="1"/>
      </w:pPr>
      <w:bookmarkStart w:id="66" w:name="_Toc184239565"/>
      <w:r>
        <w:rPr>
          <w:rFonts w:hint="eastAsia"/>
        </w:rPr>
        <w:lastRenderedPageBreak/>
        <w:t>第三章</w:t>
      </w:r>
      <w:r w:rsidRPr="000428D0">
        <w:rPr>
          <w:rFonts w:hint="eastAsia"/>
        </w:rPr>
        <w:t xml:space="preserve">　</w:t>
      </w:r>
      <w:r>
        <w:t>Y</w:t>
      </w:r>
      <w:r>
        <w:rPr>
          <w:rFonts w:hint="eastAsia"/>
        </w:rPr>
        <w:t>公司营销外部环境分析</w:t>
      </w:r>
      <w:bookmarkEnd w:id="66"/>
      <w:r w:rsidRPr="00570343">
        <w:fldChar w:fldCharType="begin"/>
      </w:r>
      <w:r w:rsidRPr="00570343">
        <w:instrText xml:space="preserve"> TC "</w:instrText>
      </w:r>
      <w:r w:rsidRPr="003736C8">
        <w:instrText xml:space="preserve"> </w:instrText>
      </w:r>
      <w:bookmarkStart w:id="67" w:name="_Toc184239464"/>
      <w:r w:rsidRPr="003736C8">
        <w:instrText xml:space="preserve">Chapter </w:instrText>
      </w:r>
      <w:r>
        <w:rPr>
          <w:rFonts w:hint="eastAsia"/>
        </w:rPr>
        <w:instrText xml:space="preserve">3 </w:instrText>
      </w:r>
      <w:r w:rsidR="00E879D1" w:rsidRPr="00E879D1">
        <w:instrText>Y Company's External Environment Analysis</w:instrText>
      </w:r>
      <w:bookmarkEnd w:id="67"/>
      <w:r w:rsidR="00E879D1" w:rsidRPr="00E879D1">
        <w:instrText xml:space="preserve"> </w:instrText>
      </w:r>
      <w:r w:rsidRPr="00570343">
        <w:instrText xml:space="preserve">" \l 1 </w:instrText>
      </w:r>
      <w:r w:rsidRPr="00570343">
        <w:fldChar w:fldCharType="end"/>
      </w:r>
    </w:p>
    <w:p w14:paraId="04A7F986" w14:textId="006409F8" w:rsidR="00A90D26" w:rsidRDefault="00564B10" w:rsidP="00564B10">
      <w:pPr>
        <w:pStyle w:val="-"/>
      </w:pPr>
      <w:r w:rsidRPr="0016713F">
        <w:rPr>
          <w:rFonts w:hint="eastAsia"/>
        </w:rPr>
        <w:t>本章</w:t>
      </w:r>
      <w:r>
        <w:rPr>
          <w:rFonts w:hint="eastAsia"/>
        </w:rPr>
        <w:t>内容</w:t>
      </w:r>
      <w:r w:rsidRPr="0016713F">
        <w:rPr>
          <w:rFonts w:hint="eastAsia"/>
        </w:rPr>
        <w:t>分为</w:t>
      </w:r>
      <w:r w:rsidR="008461A2">
        <w:rPr>
          <w:rFonts w:hint="eastAsia"/>
        </w:rPr>
        <w:t>四</w:t>
      </w:r>
      <w:r w:rsidRPr="0016713F">
        <w:rPr>
          <w:rFonts w:hint="eastAsia"/>
        </w:rPr>
        <w:t>个部分：</w:t>
      </w:r>
      <w:r w:rsidRPr="0016713F">
        <w:rPr>
          <w:rFonts w:hint="eastAsia"/>
        </w:rPr>
        <w:t>Y</w:t>
      </w:r>
      <w:r w:rsidRPr="0016713F">
        <w:rPr>
          <w:rFonts w:hint="eastAsia"/>
        </w:rPr>
        <w:t>公司</w:t>
      </w:r>
      <w:r w:rsidR="00600917">
        <w:rPr>
          <w:rFonts w:hint="eastAsia"/>
        </w:rPr>
        <w:t>基本情况</w:t>
      </w:r>
      <w:r w:rsidR="00D30A11">
        <w:rPr>
          <w:rFonts w:hint="eastAsia"/>
        </w:rPr>
        <w:t>、</w:t>
      </w:r>
      <w:r w:rsidR="00D30A11">
        <w:t>Y</w:t>
      </w:r>
      <w:r w:rsidR="00D30A11">
        <w:rPr>
          <w:rFonts w:hint="eastAsia"/>
        </w:rPr>
        <w:t>公司</w:t>
      </w:r>
      <w:r w:rsidRPr="0016713F">
        <w:rPr>
          <w:rFonts w:hint="eastAsia"/>
        </w:rPr>
        <w:t>的宏观环境分析、竞争环境分析以及</w:t>
      </w:r>
      <w:r w:rsidRPr="0016713F">
        <w:rPr>
          <w:rFonts w:hint="eastAsia"/>
        </w:rPr>
        <w:t>SWOT</w:t>
      </w:r>
      <w:r w:rsidRPr="0016713F">
        <w:rPr>
          <w:rFonts w:hint="eastAsia"/>
        </w:rPr>
        <w:t>分析。通过对眼科医疗器械行业的全面审视，本章致力于评估外部环境因素对眼科医疗器械行业发展的影响，旨在为</w:t>
      </w:r>
      <w:r w:rsidRPr="0016713F">
        <w:rPr>
          <w:rFonts w:hint="eastAsia"/>
        </w:rPr>
        <w:t>Y</w:t>
      </w:r>
      <w:r w:rsidRPr="0016713F">
        <w:rPr>
          <w:rFonts w:hint="eastAsia"/>
        </w:rPr>
        <w:t>公司在该行业的持续成长提供坚实的研究支撑。此外，本章还旨在识别</w:t>
      </w:r>
      <w:r w:rsidRPr="0016713F">
        <w:rPr>
          <w:rFonts w:hint="eastAsia"/>
        </w:rPr>
        <w:t>Y</w:t>
      </w:r>
      <w:r w:rsidRPr="0016713F">
        <w:rPr>
          <w:rFonts w:hint="eastAsia"/>
        </w:rPr>
        <w:t>公司面临的营销</w:t>
      </w:r>
      <w:r>
        <w:rPr>
          <w:rFonts w:hint="eastAsia"/>
        </w:rPr>
        <w:t>问题和挑战</w:t>
      </w:r>
      <w:r w:rsidRPr="0016713F">
        <w:rPr>
          <w:rFonts w:hint="eastAsia"/>
        </w:rPr>
        <w:t>，并深入分析其潜在原因，为公司的战略规划和决策提供依据。</w:t>
      </w:r>
    </w:p>
    <w:p w14:paraId="76387D8C" w14:textId="66BFB096" w:rsidR="00D30A11" w:rsidRDefault="00F335E2" w:rsidP="00D30A11">
      <w:pPr>
        <w:pStyle w:val="2"/>
        <w:spacing w:before="326" w:after="163"/>
      </w:pPr>
      <w:bookmarkStart w:id="68" w:name="_Toc184239566"/>
      <w:r>
        <w:t>Y</w:t>
      </w:r>
      <w:r w:rsidR="00D30A11">
        <w:rPr>
          <w:rFonts w:hint="eastAsia"/>
        </w:rPr>
        <w:t>公司</w:t>
      </w:r>
      <w:r w:rsidR="00027FAA">
        <w:rPr>
          <w:rFonts w:hint="eastAsia"/>
        </w:rPr>
        <w:t>基本情况介绍</w:t>
      </w:r>
      <w:bookmarkEnd w:id="68"/>
      <w:r w:rsidR="00D30A11" w:rsidRPr="00570343">
        <w:fldChar w:fldCharType="begin"/>
      </w:r>
      <w:r w:rsidR="00D30A11" w:rsidRPr="00570343">
        <w:instrText xml:space="preserve"> TC "</w:instrText>
      </w:r>
      <w:bookmarkStart w:id="69" w:name="_Toc184239465"/>
      <w:r w:rsidR="00D30A11">
        <w:instrText>Section</w:instrText>
      </w:r>
      <w:r w:rsidR="00D30A11" w:rsidRPr="00570343">
        <w:instrText xml:space="preserve"> </w:instrText>
      </w:r>
      <w:r w:rsidR="00D30A11">
        <w:fldChar w:fldCharType="begin"/>
      </w:r>
      <w:r w:rsidR="00D30A11">
        <w:instrText xml:space="preserve"> </w:instrText>
      </w:r>
      <w:r w:rsidR="00D30A11">
        <w:rPr>
          <w:rFonts w:hint="eastAsia"/>
        </w:rPr>
        <w:instrText>Q</w:instrText>
      </w:r>
      <w:r w:rsidR="00D30A11">
        <w:instrText>uote "</w:instrText>
      </w:r>
      <w:r w:rsidR="00D30A11">
        <w:rPr>
          <w:rFonts w:hint="eastAsia"/>
        </w:rPr>
        <w:instrText>一九八六年八月</w:instrText>
      </w:r>
      <w:r w:rsidR="00D30A11">
        <w:fldChar w:fldCharType="begin"/>
      </w:r>
      <w:r w:rsidR="00D30A11">
        <w:instrText xml:space="preserve"> </w:instrText>
      </w:r>
      <w:r w:rsidR="00D30A11">
        <w:rPr>
          <w:rFonts w:hint="eastAsia"/>
        </w:rPr>
        <w:instrText xml:space="preserve">STYLEREF </w:instrText>
      </w:r>
      <w:r w:rsidR="00D30A11">
        <w:instrText xml:space="preserve">2 </w:instrText>
      </w:r>
      <w:r w:rsidR="00D30A11">
        <w:rPr>
          <w:rFonts w:hint="eastAsia"/>
        </w:rPr>
        <w:instrText>\</w:instrText>
      </w:r>
      <w:r w:rsidR="00D30A11">
        <w:instrText>s</w:instrText>
      </w:r>
      <w:r w:rsidR="00D30A11">
        <w:rPr>
          <w:rFonts w:hint="eastAsia"/>
        </w:rPr>
        <w:instrText xml:space="preserve"> </w:instrText>
      </w:r>
      <w:r w:rsidR="00D30A11">
        <w:fldChar w:fldCharType="separate"/>
      </w:r>
      <w:r w:rsidR="002D6942">
        <w:rPr>
          <w:rFonts w:hint="eastAsia"/>
          <w:noProof/>
        </w:rPr>
        <w:instrText>一</w:instrText>
      </w:r>
      <w:r w:rsidR="00D30A11">
        <w:fldChar w:fldCharType="end"/>
      </w:r>
      <w:r w:rsidR="00D30A11">
        <w:rPr>
          <w:rFonts w:hint="eastAsia"/>
        </w:rPr>
        <w:instrText>日</w:instrText>
      </w:r>
      <w:r w:rsidR="00D30A11">
        <w:instrText xml:space="preserve">" \@"D" </w:instrText>
      </w:r>
      <w:r w:rsidR="00D30A11">
        <w:fldChar w:fldCharType="separate"/>
      </w:r>
      <w:r w:rsidR="002D6942">
        <w:instrText>1</w:instrText>
      </w:r>
      <w:r w:rsidR="00D30A11">
        <w:fldChar w:fldCharType="end"/>
      </w:r>
      <w:r w:rsidR="00D30A11" w:rsidRPr="00570343">
        <w:instrText xml:space="preserve"> </w:instrText>
      </w:r>
      <w:r w:rsidR="00AF03E6">
        <w:instrText xml:space="preserve">Y </w:instrText>
      </w:r>
      <w:r w:rsidR="00D30A11" w:rsidRPr="00B778BF">
        <w:instrText>Company Overview</w:instrText>
      </w:r>
      <w:bookmarkEnd w:id="69"/>
      <w:r w:rsidR="00D30A11" w:rsidRPr="00570343">
        <w:instrText xml:space="preserve">" \l 2 </w:instrText>
      </w:r>
      <w:r w:rsidR="00D30A11" w:rsidRPr="00570343">
        <w:fldChar w:fldCharType="end"/>
      </w:r>
    </w:p>
    <w:p w14:paraId="6F914670" w14:textId="6A2F265E" w:rsidR="00571E88" w:rsidRPr="00F0319E" w:rsidRDefault="00514BF0" w:rsidP="00571E88">
      <w:pPr>
        <w:pStyle w:val="30"/>
        <w:spacing w:before="163"/>
      </w:pPr>
      <w:bookmarkStart w:id="70" w:name="_Toc184239567"/>
      <w:r>
        <w:t>Y</w:t>
      </w:r>
      <w:r w:rsidR="00571E88">
        <w:rPr>
          <w:rFonts w:hint="eastAsia"/>
        </w:rPr>
        <w:t>公司简介</w:t>
      </w:r>
      <w:bookmarkEnd w:id="70"/>
      <w:r w:rsidR="00571E88" w:rsidRPr="00F0319E">
        <w:fldChar w:fldCharType="begin"/>
      </w:r>
      <w:r w:rsidR="00571E88" w:rsidRPr="00F0319E">
        <w:instrText xml:space="preserve"> TC "</w:instrText>
      </w:r>
      <w:bookmarkStart w:id="71" w:name="_Toc184239466"/>
      <w:r w:rsidR="00C464E8">
        <w:rPr>
          <w:rFonts w:hint="eastAsia"/>
        </w:rPr>
        <w:instrText>1</w:instrText>
      </w:r>
      <w:r w:rsidR="00571E88" w:rsidRPr="00F0319E">
        <w:instrText>.</w:instrText>
      </w:r>
      <w:r w:rsidR="00AF03E6">
        <w:instrText xml:space="preserve"> Y</w:instrText>
      </w:r>
      <w:r w:rsidR="00571E88" w:rsidRPr="00F0319E">
        <w:instrText xml:space="preserve"> </w:instrText>
      </w:r>
      <w:r w:rsidR="00C464E8" w:rsidRPr="00C464E8">
        <w:instrText>Company Profile</w:instrText>
      </w:r>
      <w:bookmarkEnd w:id="71"/>
      <w:r w:rsidR="00571E88" w:rsidRPr="00F0319E">
        <w:rPr>
          <w:rFonts w:hint="eastAsia"/>
        </w:rPr>
        <w:instrText xml:space="preserve"> </w:instrText>
      </w:r>
      <w:r w:rsidR="00571E88" w:rsidRPr="00F0319E">
        <w:instrText xml:space="preserve">" \l 3 </w:instrText>
      </w:r>
      <w:r w:rsidR="00571E88" w:rsidRPr="00F0319E">
        <w:fldChar w:fldCharType="end"/>
      </w:r>
    </w:p>
    <w:p w14:paraId="32ED694B" w14:textId="77777777" w:rsidR="00D30A11" w:rsidRDefault="00D30A11" w:rsidP="00C464E8">
      <w:pPr>
        <w:pStyle w:val="-"/>
      </w:pPr>
      <w:r>
        <w:t>Y</w:t>
      </w:r>
      <w:r>
        <w:rPr>
          <w:rFonts w:hint="eastAsia"/>
        </w:rPr>
        <w:t>医疗器械有限公司成立于</w:t>
      </w:r>
      <w:r>
        <w:rPr>
          <w:rFonts w:hint="eastAsia"/>
        </w:rPr>
        <w:t>2015</w:t>
      </w:r>
      <w:r>
        <w:rPr>
          <w:rFonts w:hint="eastAsia"/>
        </w:rPr>
        <w:t>年</w:t>
      </w:r>
      <w:r>
        <w:rPr>
          <w:rFonts w:hint="eastAsia"/>
        </w:rPr>
        <w:t>12</w:t>
      </w:r>
      <w:r>
        <w:rPr>
          <w:rFonts w:hint="eastAsia"/>
        </w:rPr>
        <w:t>月，注册资金</w:t>
      </w:r>
      <w:r>
        <w:rPr>
          <w:rFonts w:hint="eastAsia"/>
        </w:rPr>
        <w:t>900</w:t>
      </w:r>
      <w:r>
        <w:rPr>
          <w:rFonts w:hint="eastAsia"/>
        </w:rPr>
        <w:t>万，由三位股东共同出资。公司内勤、工程师、部分销售人员由一个股东原公司员工，重新入职</w:t>
      </w:r>
      <w:r>
        <w:t>Y</w:t>
      </w:r>
      <w:r>
        <w:rPr>
          <w:rFonts w:hint="eastAsia"/>
        </w:rPr>
        <w:t>公司，同时外招市场部、销售省区经理和部分销售人员等新员工，组成</w:t>
      </w:r>
      <w:r>
        <w:t>Y</w:t>
      </w:r>
      <w:r>
        <w:rPr>
          <w:rFonts w:hint="eastAsia"/>
        </w:rPr>
        <w:t>医疗器械公司。公司总部位于广州市，</w:t>
      </w:r>
      <w:r w:rsidRPr="00AC301D">
        <w:rPr>
          <w:rFonts w:hint="eastAsia"/>
        </w:rPr>
        <w:t>是</w:t>
      </w:r>
      <w:r>
        <w:rPr>
          <w:rFonts w:hint="eastAsia"/>
        </w:rPr>
        <w:t>全球著名眼科设备生产商尼德克公司</w:t>
      </w:r>
      <w:r w:rsidRPr="00AC301D">
        <w:rPr>
          <w:rFonts w:hint="eastAsia"/>
        </w:rPr>
        <w:t>的授权代理商</w:t>
      </w:r>
      <w:r>
        <w:rPr>
          <w:rFonts w:hint="eastAsia"/>
        </w:rPr>
        <w:t>。</w:t>
      </w:r>
      <w:r w:rsidRPr="00AC301D">
        <w:rPr>
          <w:rFonts w:hint="eastAsia"/>
        </w:rPr>
        <w:t>授权区域是中国华南地区，主要包括广东省、</w:t>
      </w:r>
      <w:r>
        <w:rPr>
          <w:rFonts w:hint="eastAsia"/>
        </w:rPr>
        <w:t>海南省、</w:t>
      </w:r>
      <w:r w:rsidRPr="00AC301D">
        <w:rPr>
          <w:rFonts w:hint="eastAsia"/>
        </w:rPr>
        <w:t>广西壮族自治区、福建省、</w:t>
      </w:r>
      <w:r>
        <w:rPr>
          <w:rFonts w:hint="eastAsia"/>
        </w:rPr>
        <w:t>江西省、</w:t>
      </w:r>
      <w:r w:rsidRPr="00AC301D">
        <w:rPr>
          <w:rFonts w:hint="eastAsia"/>
        </w:rPr>
        <w:t>湖南省等地区。</w:t>
      </w:r>
      <w:r>
        <w:t>Y</w:t>
      </w:r>
      <w:r>
        <w:rPr>
          <w:rFonts w:hint="eastAsia"/>
        </w:rPr>
        <w:t>公司的主要任务是完成与生产企业</w:t>
      </w:r>
      <w:r>
        <w:t>尼德克</w:t>
      </w:r>
      <w:r>
        <w:rPr>
          <w:rFonts w:hint="eastAsia"/>
        </w:rPr>
        <w:t>公司签订的销售协议量，并做好售后服务。</w:t>
      </w:r>
      <w:r w:rsidRPr="00AC301D">
        <w:rPr>
          <w:rFonts w:hint="eastAsia"/>
        </w:rPr>
        <w:t>公司致力于为客户提供优质的产品和完善的售后服务，积极参与和支持眼科事业的发展，共同为眼科事业的发展贡献力量</w:t>
      </w:r>
      <w:r>
        <w:rPr>
          <w:rFonts w:hint="eastAsia"/>
        </w:rPr>
        <w:t>。</w:t>
      </w:r>
      <w:r>
        <w:t>尼德克</w:t>
      </w:r>
      <w:r>
        <w:rPr>
          <w:rFonts w:hint="eastAsia"/>
        </w:rPr>
        <w:t>公司</w:t>
      </w:r>
      <w:r w:rsidRPr="003A4DB4">
        <w:rPr>
          <w:rFonts w:hint="eastAsia"/>
        </w:rPr>
        <w:t>成立于</w:t>
      </w:r>
      <w:r w:rsidRPr="003A4DB4">
        <w:rPr>
          <w:rFonts w:hint="eastAsia"/>
        </w:rPr>
        <w:t>1971</w:t>
      </w:r>
      <w:r w:rsidRPr="003A4DB4">
        <w:rPr>
          <w:rFonts w:hint="eastAsia"/>
        </w:rPr>
        <w:t>年，是目前全世界最大的眼科医疗产品的生产商之一；产品涉及眼科医疗设备、眼镜行仪器及设备、人工晶状体等，产品畅销</w:t>
      </w:r>
      <w:r w:rsidRPr="003A4DB4">
        <w:rPr>
          <w:rFonts w:hint="eastAsia"/>
        </w:rPr>
        <w:t>100</w:t>
      </w:r>
      <w:r w:rsidRPr="003A4DB4">
        <w:rPr>
          <w:rFonts w:hint="eastAsia"/>
        </w:rPr>
        <w:t>多个国家和地区</w:t>
      </w:r>
      <w:r>
        <w:rPr>
          <w:rFonts w:hint="eastAsia"/>
        </w:rPr>
        <w:t>。</w:t>
      </w:r>
      <w:r>
        <w:t>尼德克</w:t>
      </w:r>
      <w:r w:rsidRPr="003A4DB4">
        <w:rPr>
          <w:rFonts w:hint="eastAsia"/>
        </w:rPr>
        <w:t>公司以“将不可视变为可视，将可视变为可认知，制造高技术含量的眼科设备”为己任，锐意创新和进取，积极推动眼科事业的发展</w:t>
      </w:r>
      <w:r>
        <w:rPr>
          <w:rFonts w:hint="eastAsia"/>
        </w:rPr>
        <w:t>。</w:t>
      </w:r>
    </w:p>
    <w:p w14:paraId="418D2720" w14:textId="51D91290" w:rsidR="00C464E8" w:rsidRPr="00F0319E" w:rsidRDefault="00514BF0" w:rsidP="00C464E8">
      <w:pPr>
        <w:pStyle w:val="30"/>
        <w:spacing w:before="163"/>
      </w:pPr>
      <w:bookmarkStart w:id="72" w:name="_Toc184239568"/>
      <w:r>
        <w:t>Y</w:t>
      </w:r>
      <w:r w:rsidR="00C464E8">
        <w:rPr>
          <w:rFonts w:hint="eastAsia"/>
        </w:rPr>
        <w:t>公司组织架构</w:t>
      </w:r>
      <w:bookmarkEnd w:id="72"/>
      <w:r w:rsidR="00C464E8" w:rsidRPr="00F0319E">
        <w:fldChar w:fldCharType="begin"/>
      </w:r>
      <w:r w:rsidR="00C464E8" w:rsidRPr="00F0319E">
        <w:instrText xml:space="preserve"> TC "</w:instrText>
      </w:r>
      <w:bookmarkStart w:id="73" w:name="_Toc184239467"/>
      <w:r w:rsidR="00C464E8">
        <w:rPr>
          <w:rFonts w:hint="eastAsia"/>
        </w:rPr>
        <w:instrText>2</w:instrText>
      </w:r>
      <w:r w:rsidR="00C464E8" w:rsidRPr="00F0319E">
        <w:instrText xml:space="preserve">. </w:instrText>
      </w:r>
      <w:r w:rsidR="00AF03E6">
        <w:instrText xml:space="preserve">Y </w:instrText>
      </w:r>
      <w:r w:rsidR="00C464E8" w:rsidRPr="00C464E8">
        <w:instrText>Company Organization Structure</w:instrText>
      </w:r>
      <w:bookmarkEnd w:id="73"/>
      <w:r w:rsidR="00C464E8" w:rsidRPr="00F0319E">
        <w:rPr>
          <w:rFonts w:hint="eastAsia"/>
        </w:rPr>
        <w:instrText xml:space="preserve"> </w:instrText>
      </w:r>
      <w:r w:rsidR="00C464E8" w:rsidRPr="00F0319E">
        <w:instrText xml:space="preserve">" \l 3 </w:instrText>
      </w:r>
      <w:r w:rsidR="00C464E8" w:rsidRPr="00F0319E">
        <w:fldChar w:fldCharType="end"/>
      </w:r>
    </w:p>
    <w:p w14:paraId="1D3E6B29" w14:textId="03818EDC" w:rsidR="00D30A11" w:rsidRPr="00014E57" w:rsidRDefault="00D30A11" w:rsidP="00C464E8">
      <w:pPr>
        <w:pStyle w:val="-"/>
      </w:pPr>
      <w:r>
        <w:rPr>
          <w:rFonts w:hint="eastAsia"/>
        </w:rPr>
        <w:t>公司拥有</w:t>
      </w:r>
      <w:r>
        <w:rPr>
          <w:rFonts w:hint="eastAsia"/>
        </w:rPr>
        <w:t>86</w:t>
      </w:r>
      <w:r>
        <w:rPr>
          <w:rFonts w:hint="eastAsia"/>
        </w:rPr>
        <w:t>名员工，属于中小型企业。董事会是最高决策层，总经理是具体执行者，下设销售部、工程技术部、市场部、后勤行政部等四大部门，销售部人员</w:t>
      </w:r>
      <w:r>
        <w:rPr>
          <w:rFonts w:hint="eastAsia"/>
        </w:rPr>
        <w:t>29</w:t>
      </w:r>
      <w:r>
        <w:rPr>
          <w:rFonts w:hint="eastAsia"/>
        </w:rPr>
        <w:t>人，占比</w:t>
      </w:r>
      <w:r>
        <w:rPr>
          <w:rFonts w:hint="eastAsia"/>
        </w:rPr>
        <w:t>33</w:t>
      </w:r>
      <w:r>
        <w:t>.72%</w:t>
      </w:r>
      <w:r>
        <w:rPr>
          <w:rFonts w:hint="eastAsia"/>
        </w:rPr>
        <w:t>，技术工程部</w:t>
      </w:r>
      <w:r>
        <w:rPr>
          <w:rFonts w:hint="eastAsia"/>
        </w:rPr>
        <w:t>28</w:t>
      </w:r>
      <w:r>
        <w:rPr>
          <w:rFonts w:hint="eastAsia"/>
        </w:rPr>
        <w:t>人，占比</w:t>
      </w:r>
      <w:r>
        <w:rPr>
          <w:rFonts w:hint="eastAsia"/>
        </w:rPr>
        <w:t>32.56%</w:t>
      </w:r>
      <w:r>
        <w:rPr>
          <w:rFonts w:hint="eastAsia"/>
        </w:rPr>
        <w:t>，市场部</w:t>
      </w:r>
      <w:r>
        <w:rPr>
          <w:rFonts w:hint="eastAsia"/>
        </w:rPr>
        <w:t>11</w:t>
      </w:r>
      <w:r>
        <w:rPr>
          <w:rFonts w:hint="eastAsia"/>
        </w:rPr>
        <w:t>人，占比</w:t>
      </w:r>
      <w:r>
        <w:rPr>
          <w:rFonts w:hint="eastAsia"/>
        </w:rPr>
        <w:t>12</w:t>
      </w:r>
      <w:r>
        <w:t>.80%</w:t>
      </w:r>
      <w:r>
        <w:rPr>
          <w:rFonts w:hint="eastAsia"/>
        </w:rPr>
        <w:t>，综合管理部</w:t>
      </w:r>
      <w:r>
        <w:rPr>
          <w:rFonts w:hint="eastAsia"/>
        </w:rPr>
        <w:t>18</w:t>
      </w:r>
      <w:r>
        <w:rPr>
          <w:rFonts w:hint="eastAsia"/>
        </w:rPr>
        <w:t>人，占比</w:t>
      </w:r>
      <w:r>
        <w:rPr>
          <w:rFonts w:hint="eastAsia"/>
        </w:rPr>
        <w:t>20.92%</w:t>
      </w:r>
      <w:r>
        <w:rPr>
          <w:rFonts w:hint="eastAsia"/>
        </w:rPr>
        <w:t>，具体如</w:t>
      </w:r>
      <w:r w:rsidR="00F148D8">
        <w:fldChar w:fldCharType="begin"/>
      </w:r>
      <w:r w:rsidR="00F148D8">
        <w:instrText xml:space="preserve"> </w:instrText>
      </w:r>
      <w:r w:rsidR="00F148D8">
        <w:rPr>
          <w:rFonts w:hint="eastAsia"/>
        </w:rPr>
        <w:instrText>REF _Ref183875820 \h</w:instrText>
      </w:r>
      <w:r w:rsidR="00F148D8">
        <w:instrText xml:space="preserve"> </w:instrText>
      </w:r>
      <w:r w:rsidR="00F148D8">
        <w:fldChar w:fldCharType="separate"/>
      </w:r>
      <w:r w:rsidR="002D6942">
        <w:rPr>
          <w:rFonts w:hint="eastAsia"/>
        </w:rPr>
        <w:t>表</w:t>
      </w:r>
      <w:r w:rsidR="002D6942">
        <w:rPr>
          <w:rFonts w:hint="eastAsia"/>
        </w:rPr>
        <w:t xml:space="preserve"> </w:t>
      </w:r>
      <w:r w:rsidR="002D6942">
        <w:rPr>
          <w:noProof/>
        </w:rPr>
        <w:t>3</w:t>
      </w:r>
      <w:r w:rsidR="002D6942">
        <w:noBreakHyphen/>
      </w:r>
      <w:r w:rsidR="002D6942">
        <w:rPr>
          <w:noProof/>
        </w:rPr>
        <w:t>1</w:t>
      </w:r>
      <w:r w:rsidR="00F148D8">
        <w:fldChar w:fldCharType="end"/>
      </w:r>
      <w:r>
        <w:rPr>
          <w:rFonts w:hint="eastAsia"/>
        </w:rPr>
        <w:t>所示：</w:t>
      </w:r>
    </w:p>
    <w:p w14:paraId="7EA1D676" w14:textId="77777777" w:rsidR="00D30A11" w:rsidRPr="006357B6" w:rsidRDefault="00D30A11" w:rsidP="00D30A11">
      <w:pPr>
        <w:pStyle w:val="-"/>
      </w:pPr>
    </w:p>
    <w:p w14:paraId="21AD7384" w14:textId="0F73FD63" w:rsidR="00D30A11" w:rsidRDefault="00D30A11" w:rsidP="00D30A11">
      <w:pPr>
        <w:pStyle w:val="af8"/>
      </w:pPr>
      <w:bookmarkStart w:id="74" w:name="_Ref183875820"/>
      <w:bookmarkStart w:id="75" w:name="_Toc184239386"/>
      <w:r>
        <w:rPr>
          <w:rFonts w:hint="eastAsia"/>
        </w:rPr>
        <w:lastRenderedPageBreak/>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3</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1</w:t>
      </w:r>
      <w:r w:rsidR="00FC300C">
        <w:fldChar w:fldCharType="end"/>
      </w:r>
      <w:bookmarkEnd w:id="74"/>
      <w:r w:rsidRPr="00DA590A">
        <w:rPr>
          <w:rFonts w:hint="eastAsia"/>
        </w:rPr>
        <w:t xml:space="preserve">　</w:t>
      </w:r>
      <w:r w:rsidRPr="007767BD">
        <w:rPr>
          <w:rFonts w:hint="eastAsia"/>
        </w:rPr>
        <w:t>公司</w:t>
      </w:r>
      <w:r>
        <w:rPr>
          <w:rFonts w:hint="eastAsia"/>
        </w:rPr>
        <w:t>部门人员分布情况</w:t>
      </w:r>
      <w:bookmarkEnd w:id="75"/>
    </w:p>
    <w:tbl>
      <w:tblPr>
        <w:tblStyle w:val="1-1"/>
        <w:tblW w:w="8729" w:type="dxa"/>
        <w:jc w:val="left"/>
        <w:tblLook w:val="04A0" w:firstRow="1" w:lastRow="0" w:firstColumn="1" w:lastColumn="0" w:noHBand="0" w:noVBand="1"/>
      </w:tblPr>
      <w:tblGrid>
        <w:gridCol w:w="1480"/>
        <w:gridCol w:w="1503"/>
        <w:gridCol w:w="1545"/>
        <w:gridCol w:w="1457"/>
        <w:gridCol w:w="1372"/>
        <w:gridCol w:w="1372"/>
      </w:tblGrid>
      <w:tr w:rsidR="00D30A11" w14:paraId="3F2E655F" w14:textId="77777777" w:rsidTr="00D67A1D">
        <w:trPr>
          <w:cnfStyle w:val="100000000000" w:firstRow="1" w:lastRow="0" w:firstColumn="0" w:lastColumn="0" w:oddVBand="0" w:evenVBand="0" w:oddHBand="0" w:evenHBand="0" w:firstRowFirstColumn="0" w:firstRowLastColumn="0" w:lastRowFirstColumn="0" w:lastRowLastColumn="0"/>
          <w:trHeight w:val="514"/>
          <w:jc w:val="left"/>
        </w:trPr>
        <w:tc>
          <w:tcPr>
            <w:tcW w:w="1480" w:type="dxa"/>
          </w:tcPr>
          <w:p w14:paraId="1635522B" w14:textId="77777777" w:rsidR="00D30A11" w:rsidRPr="003C7D6C" w:rsidRDefault="00D30A11" w:rsidP="00D67A1D">
            <w:pPr>
              <w:pStyle w:val="afd"/>
              <w:rPr>
                <w:b w:val="0"/>
                <w:bCs/>
              </w:rPr>
            </w:pPr>
            <w:r>
              <w:rPr>
                <w:rFonts w:hint="eastAsia"/>
                <w:bCs/>
              </w:rPr>
              <w:t>部门</w:t>
            </w:r>
          </w:p>
        </w:tc>
        <w:tc>
          <w:tcPr>
            <w:tcW w:w="1503" w:type="dxa"/>
          </w:tcPr>
          <w:p w14:paraId="169DEC7A" w14:textId="77777777" w:rsidR="00D30A11" w:rsidRPr="003C7D6C" w:rsidRDefault="00D30A11" w:rsidP="00D67A1D">
            <w:pPr>
              <w:pStyle w:val="afd"/>
              <w:rPr>
                <w:b w:val="0"/>
                <w:bCs/>
              </w:rPr>
            </w:pPr>
            <w:r>
              <w:rPr>
                <w:rFonts w:hint="eastAsia"/>
                <w:bCs/>
              </w:rPr>
              <w:t>销售部</w:t>
            </w:r>
          </w:p>
        </w:tc>
        <w:tc>
          <w:tcPr>
            <w:tcW w:w="1545" w:type="dxa"/>
          </w:tcPr>
          <w:p w14:paraId="4385C848" w14:textId="77777777" w:rsidR="00D30A11" w:rsidRPr="003C7D6C" w:rsidRDefault="00D30A11" w:rsidP="00D67A1D">
            <w:pPr>
              <w:pStyle w:val="afd"/>
              <w:rPr>
                <w:b w:val="0"/>
                <w:bCs/>
              </w:rPr>
            </w:pPr>
            <w:r>
              <w:rPr>
                <w:rFonts w:hint="eastAsia"/>
                <w:bCs/>
              </w:rPr>
              <w:t>技术工程部</w:t>
            </w:r>
          </w:p>
        </w:tc>
        <w:tc>
          <w:tcPr>
            <w:tcW w:w="1457" w:type="dxa"/>
          </w:tcPr>
          <w:p w14:paraId="7E614253" w14:textId="77777777" w:rsidR="00D30A11" w:rsidRPr="003C7D6C" w:rsidRDefault="00D30A11" w:rsidP="00D67A1D">
            <w:pPr>
              <w:pStyle w:val="afd"/>
              <w:rPr>
                <w:b w:val="0"/>
                <w:bCs/>
              </w:rPr>
            </w:pPr>
            <w:r>
              <w:rPr>
                <w:rFonts w:hint="eastAsia"/>
                <w:bCs/>
              </w:rPr>
              <w:t>市场部</w:t>
            </w:r>
          </w:p>
        </w:tc>
        <w:tc>
          <w:tcPr>
            <w:tcW w:w="1372" w:type="dxa"/>
          </w:tcPr>
          <w:p w14:paraId="743A77FD" w14:textId="77777777" w:rsidR="00D30A11" w:rsidRDefault="00D30A11" w:rsidP="00D67A1D">
            <w:pPr>
              <w:pStyle w:val="afd"/>
              <w:rPr>
                <w:b w:val="0"/>
                <w:bCs/>
              </w:rPr>
            </w:pPr>
            <w:r>
              <w:rPr>
                <w:rFonts w:hint="eastAsia"/>
                <w:bCs/>
              </w:rPr>
              <w:t>综合管理部</w:t>
            </w:r>
          </w:p>
        </w:tc>
        <w:tc>
          <w:tcPr>
            <w:tcW w:w="1372" w:type="dxa"/>
          </w:tcPr>
          <w:p w14:paraId="021A1F46" w14:textId="77777777" w:rsidR="00D30A11" w:rsidRDefault="00D30A11" w:rsidP="00D67A1D">
            <w:pPr>
              <w:pStyle w:val="afd"/>
              <w:rPr>
                <w:b w:val="0"/>
                <w:bCs/>
              </w:rPr>
            </w:pPr>
            <w:r>
              <w:rPr>
                <w:rFonts w:hint="eastAsia"/>
                <w:bCs/>
              </w:rPr>
              <w:t>合计</w:t>
            </w:r>
          </w:p>
        </w:tc>
      </w:tr>
      <w:tr w:rsidR="00D30A11" w14:paraId="6B4578A1" w14:textId="77777777" w:rsidTr="00D67A1D">
        <w:trPr>
          <w:trHeight w:val="514"/>
          <w:jc w:val="left"/>
        </w:trPr>
        <w:tc>
          <w:tcPr>
            <w:tcW w:w="1480" w:type="dxa"/>
          </w:tcPr>
          <w:p w14:paraId="71F3B60B" w14:textId="77777777" w:rsidR="00D30A11" w:rsidRDefault="00D30A11" w:rsidP="00D67A1D">
            <w:pPr>
              <w:pStyle w:val="afd"/>
            </w:pPr>
            <w:r>
              <w:rPr>
                <w:rFonts w:hint="eastAsia"/>
              </w:rPr>
              <w:t>人数</w:t>
            </w:r>
          </w:p>
        </w:tc>
        <w:tc>
          <w:tcPr>
            <w:tcW w:w="1503" w:type="dxa"/>
          </w:tcPr>
          <w:p w14:paraId="2D9BAE3F" w14:textId="77777777" w:rsidR="00D30A11" w:rsidRDefault="00D30A11" w:rsidP="00D67A1D">
            <w:pPr>
              <w:pStyle w:val="afd"/>
            </w:pPr>
            <w:r>
              <w:rPr>
                <w:rFonts w:hint="eastAsia"/>
              </w:rPr>
              <w:t>29</w:t>
            </w:r>
          </w:p>
        </w:tc>
        <w:tc>
          <w:tcPr>
            <w:tcW w:w="1545" w:type="dxa"/>
          </w:tcPr>
          <w:p w14:paraId="48787017" w14:textId="77777777" w:rsidR="00D30A11" w:rsidRDefault="00D30A11" w:rsidP="00D67A1D">
            <w:pPr>
              <w:pStyle w:val="afd"/>
            </w:pPr>
            <w:r>
              <w:rPr>
                <w:rFonts w:hint="eastAsia"/>
              </w:rPr>
              <w:t>28</w:t>
            </w:r>
          </w:p>
        </w:tc>
        <w:tc>
          <w:tcPr>
            <w:tcW w:w="1457" w:type="dxa"/>
          </w:tcPr>
          <w:p w14:paraId="4F710DF4" w14:textId="77777777" w:rsidR="00D30A11" w:rsidRDefault="00D30A11" w:rsidP="00D67A1D">
            <w:pPr>
              <w:pStyle w:val="afd"/>
            </w:pPr>
            <w:r>
              <w:rPr>
                <w:rFonts w:hint="eastAsia"/>
              </w:rPr>
              <w:t>11</w:t>
            </w:r>
          </w:p>
        </w:tc>
        <w:tc>
          <w:tcPr>
            <w:tcW w:w="1372" w:type="dxa"/>
          </w:tcPr>
          <w:p w14:paraId="3F311D30" w14:textId="77777777" w:rsidR="00D30A11" w:rsidRDefault="00D30A11" w:rsidP="00D67A1D">
            <w:pPr>
              <w:pStyle w:val="afd"/>
            </w:pPr>
            <w:r>
              <w:rPr>
                <w:rFonts w:hint="eastAsia"/>
              </w:rPr>
              <w:t>18</w:t>
            </w:r>
          </w:p>
        </w:tc>
        <w:tc>
          <w:tcPr>
            <w:tcW w:w="1372" w:type="dxa"/>
          </w:tcPr>
          <w:p w14:paraId="5A398238" w14:textId="77777777" w:rsidR="00D30A11" w:rsidRDefault="00D30A11" w:rsidP="00D67A1D">
            <w:pPr>
              <w:pStyle w:val="afd"/>
            </w:pPr>
            <w:r>
              <w:rPr>
                <w:rFonts w:hint="eastAsia"/>
              </w:rPr>
              <w:t>86</w:t>
            </w:r>
          </w:p>
        </w:tc>
      </w:tr>
      <w:tr w:rsidR="00D30A11" w14:paraId="779797CD" w14:textId="77777777" w:rsidTr="00D67A1D">
        <w:trPr>
          <w:trHeight w:val="488"/>
          <w:jc w:val="left"/>
        </w:trPr>
        <w:tc>
          <w:tcPr>
            <w:tcW w:w="1480" w:type="dxa"/>
          </w:tcPr>
          <w:p w14:paraId="6331B3F8" w14:textId="77777777" w:rsidR="00D30A11" w:rsidRDefault="00D30A11" w:rsidP="00D67A1D">
            <w:pPr>
              <w:pStyle w:val="afd"/>
            </w:pPr>
            <w:r>
              <w:rPr>
                <w:rFonts w:hint="eastAsia"/>
              </w:rPr>
              <w:t>占比</w:t>
            </w:r>
          </w:p>
        </w:tc>
        <w:tc>
          <w:tcPr>
            <w:tcW w:w="1503" w:type="dxa"/>
          </w:tcPr>
          <w:p w14:paraId="04D21820" w14:textId="77777777" w:rsidR="00D30A11" w:rsidRDefault="00D30A11" w:rsidP="00D67A1D">
            <w:pPr>
              <w:pStyle w:val="afd"/>
            </w:pPr>
            <w:r>
              <w:rPr>
                <w:rFonts w:hint="eastAsia"/>
              </w:rPr>
              <w:t>33.72%</w:t>
            </w:r>
          </w:p>
        </w:tc>
        <w:tc>
          <w:tcPr>
            <w:tcW w:w="1545" w:type="dxa"/>
          </w:tcPr>
          <w:p w14:paraId="0AF42DBD" w14:textId="77777777" w:rsidR="00D30A11" w:rsidRDefault="00D30A11" w:rsidP="00D67A1D">
            <w:pPr>
              <w:pStyle w:val="afd"/>
            </w:pPr>
            <w:r>
              <w:rPr>
                <w:rFonts w:hint="eastAsia"/>
              </w:rPr>
              <w:t>32.56%</w:t>
            </w:r>
          </w:p>
        </w:tc>
        <w:tc>
          <w:tcPr>
            <w:tcW w:w="1457" w:type="dxa"/>
          </w:tcPr>
          <w:p w14:paraId="548B6248" w14:textId="77777777" w:rsidR="00D30A11" w:rsidRDefault="00D30A11" w:rsidP="00D67A1D">
            <w:pPr>
              <w:pStyle w:val="afd"/>
            </w:pPr>
            <w:r>
              <w:rPr>
                <w:rFonts w:hint="eastAsia"/>
              </w:rPr>
              <w:t>12.80%</w:t>
            </w:r>
          </w:p>
        </w:tc>
        <w:tc>
          <w:tcPr>
            <w:tcW w:w="1372" w:type="dxa"/>
          </w:tcPr>
          <w:p w14:paraId="02464DF6" w14:textId="77777777" w:rsidR="00D30A11" w:rsidRDefault="00D30A11" w:rsidP="00D67A1D">
            <w:pPr>
              <w:pStyle w:val="afd"/>
            </w:pPr>
            <w:r>
              <w:rPr>
                <w:rFonts w:hint="eastAsia"/>
              </w:rPr>
              <w:t>20.92%</w:t>
            </w:r>
          </w:p>
        </w:tc>
        <w:tc>
          <w:tcPr>
            <w:tcW w:w="1372" w:type="dxa"/>
          </w:tcPr>
          <w:p w14:paraId="5E2975C3" w14:textId="77777777" w:rsidR="00D30A11" w:rsidRDefault="00D30A11" w:rsidP="00D67A1D">
            <w:pPr>
              <w:pStyle w:val="afd"/>
            </w:pPr>
            <w:r>
              <w:rPr>
                <w:rFonts w:hint="eastAsia"/>
              </w:rPr>
              <w:t>100%</w:t>
            </w:r>
          </w:p>
        </w:tc>
      </w:tr>
    </w:tbl>
    <w:p w14:paraId="0DA77BC7" w14:textId="77777777" w:rsidR="00D30A11" w:rsidRDefault="00D30A11" w:rsidP="00D30A11">
      <w:pPr>
        <w:pStyle w:val="afb"/>
      </w:pPr>
      <w:r w:rsidRPr="007767BD">
        <w:rPr>
          <w:rFonts w:hint="eastAsia"/>
        </w:rPr>
        <w:t>资料来源</w:t>
      </w:r>
      <w:r>
        <w:rPr>
          <w:rFonts w:hint="eastAsia"/>
        </w:rPr>
        <w:t>：</w:t>
      </w:r>
      <w:r w:rsidRPr="00A5779E">
        <w:rPr>
          <w:rFonts w:hint="eastAsia"/>
        </w:rPr>
        <w:t>作者整理，</w:t>
      </w:r>
      <w:r>
        <w:t>Y</w:t>
      </w:r>
      <w:r w:rsidRPr="00A5779E">
        <w:rPr>
          <w:rFonts w:hint="eastAsia"/>
        </w:rPr>
        <w:t>公司内部资料</w:t>
      </w:r>
      <w:r w:rsidRPr="007767BD">
        <w:rPr>
          <w:rFonts w:hint="eastAsia"/>
        </w:rPr>
        <w:t>，</w:t>
      </w:r>
      <w:r w:rsidRPr="007767BD">
        <w:rPr>
          <w:rFonts w:hint="eastAsia"/>
        </w:rPr>
        <w:t>20</w:t>
      </w:r>
      <w:r>
        <w:t>2</w:t>
      </w:r>
      <w:r w:rsidRPr="007767BD">
        <w:rPr>
          <w:rFonts w:hint="eastAsia"/>
        </w:rPr>
        <w:t>4</w:t>
      </w:r>
      <w:r>
        <w:t>.</w:t>
      </w:r>
    </w:p>
    <w:p w14:paraId="6D442EC6" w14:textId="77777777" w:rsidR="00D30A11" w:rsidRDefault="00D30A11" w:rsidP="00D30A11">
      <w:pPr>
        <w:pStyle w:val="-"/>
      </w:pPr>
    </w:p>
    <w:p w14:paraId="6BC34595" w14:textId="02C0D2E8" w:rsidR="00D30A11" w:rsidRDefault="00D30A11" w:rsidP="00D30A11">
      <w:pPr>
        <w:pStyle w:val="-"/>
      </w:pPr>
      <w:r>
        <w:rPr>
          <w:rFonts w:hint="eastAsia"/>
        </w:rPr>
        <w:t>除了综合管理部没有按区域划分，销售、工程师、市场专员都有按照省区进行分配，具体如</w:t>
      </w:r>
      <w:r w:rsidR="00F148D8">
        <w:fldChar w:fldCharType="begin"/>
      </w:r>
      <w:r w:rsidR="00F148D8">
        <w:instrText xml:space="preserve"> </w:instrText>
      </w:r>
      <w:r w:rsidR="00F148D8">
        <w:rPr>
          <w:rFonts w:hint="eastAsia"/>
        </w:rPr>
        <w:instrText>REF _Ref183875833 \h</w:instrText>
      </w:r>
      <w:r w:rsidR="00F148D8">
        <w:instrText xml:space="preserve"> </w:instrText>
      </w:r>
      <w:r w:rsidR="00F148D8">
        <w:fldChar w:fldCharType="separate"/>
      </w:r>
      <w:r w:rsidR="002D6942">
        <w:rPr>
          <w:rFonts w:hint="eastAsia"/>
        </w:rPr>
        <w:t>表</w:t>
      </w:r>
      <w:r w:rsidR="002D6942">
        <w:rPr>
          <w:rFonts w:hint="eastAsia"/>
        </w:rPr>
        <w:t xml:space="preserve"> </w:t>
      </w:r>
      <w:r w:rsidR="002D6942">
        <w:rPr>
          <w:noProof/>
        </w:rPr>
        <w:t>3</w:t>
      </w:r>
      <w:r w:rsidR="002D6942">
        <w:noBreakHyphen/>
      </w:r>
      <w:r w:rsidR="002D6942">
        <w:rPr>
          <w:noProof/>
        </w:rPr>
        <w:t>2</w:t>
      </w:r>
      <w:r w:rsidR="00F148D8">
        <w:fldChar w:fldCharType="end"/>
      </w:r>
      <w:r>
        <w:rPr>
          <w:rFonts w:hint="eastAsia"/>
        </w:rPr>
        <w:t>所示：</w:t>
      </w:r>
    </w:p>
    <w:p w14:paraId="3D51554C" w14:textId="77777777" w:rsidR="00D30A11" w:rsidRPr="006357B6" w:rsidRDefault="00D30A11" w:rsidP="00D30A11">
      <w:pPr>
        <w:pStyle w:val="-"/>
        <w:ind w:firstLineChars="0" w:firstLine="0"/>
      </w:pPr>
    </w:p>
    <w:p w14:paraId="74421B4C" w14:textId="59EF531A" w:rsidR="00D30A11" w:rsidRDefault="00D30A11" w:rsidP="00D30A11">
      <w:pPr>
        <w:pStyle w:val="af8"/>
      </w:pPr>
      <w:bookmarkStart w:id="76" w:name="_Ref183875833"/>
      <w:bookmarkStart w:id="77" w:name="_Toc184239387"/>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3</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2</w:t>
      </w:r>
      <w:r w:rsidR="00FC300C">
        <w:fldChar w:fldCharType="end"/>
      </w:r>
      <w:bookmarkEnd w:id="76"/>
      <w:r w:rsidRPr="00DA590A">
        <w:rPr>
          <w:rFonts w:hint="eastAsia"/>
        </w:rPr>
        <w:t xml:space="preserve">　</w:t>
      </w:r>
      <w:r w:rsidRPr="007767BD">
        <w:rPr>
          <w:rFonts w:hint="eastAsia"/>
        </w:rPr>
        <w:t>公司</w:t>
      </w:r>
      <w:r>
        <w:rPr>
          <w:rFonts w:hint="eastAsia"/>
        </w:rPr>
        <w:t>省区人员分布情况</w:t>
      </w:r>
      <w:bookmarkEnd w:id="77"/>
    </w:p>
    <w:tbl>
      <w:tblPr>
        <w:tblStyle w:val="1-1"/>
        <w:tblW w:w="8765" w:type="dxa"/>
        <w:jc w:val="left"/>
        <w:tblLook w:val="04A0" w:firstRow="1" w:lastRow="0" w:firstColumn="1" w:lastColumn="0" w:noHBand="0" w:noVBand="1"/>
      </w:tblPr>
      <w:tblGrid>
        <w:gridCol w:w="1269"/>
        <w:gridCol w:w="1346"/>
        <w:gridCol w:w="1375"/>
        <w:gridCol w:w="1310"/>
        <w:gridCol w:w="1247"/>
        <w:gridCol w:w="1081"/>
        <w:gridCol w:w="1137"/>
      </w:tblGrid>
      <w:tr w:rsidR="00D30A11" w:rsidRPr="00906D23" w14:paraId="590E3F3D" w14:textId="77777777" w:rsidTr="00D67A1D">
        <w:trPr>
          <w:cnfStyle w:val="100000000000" w:firstRow="1" w:lastRow="0" w:firstColumn="0" w:lastColumn="0" w:oddVBand="0" w:evenVBand="0" w:oddHBand="0" w:evenHBand="0" w:firstRowFirstColumn="0" w:firstRowLastColumn="0" w:lastRowFirstColumn="0" w:lastRowLastColumn="0"/>
          <w:trHeight w:val="550"/>
          <w:jc w:val="left"/>
        </w:trPr>
        <w:tc>
          <w:tcPr>
            <w:tcW w:w="1269" w:type="dxa"/>
          </w:tcPr>
          <w:p w14:paraId="271E38E2" w14:textId="77777777" w:rsidR="00D30A11" w:rsidRPr="00906D23" w:rsidRDefault="00D30A11" w:rsidP="00D67A1D">
            <w:pPr>
              <w:pStyle w:val="afd"/>
              <w:rPr>
                <w:bCs/>
              </w:rPr>
            </w:pPr>
            <w:r w:rsidRPr="00906D23">
              <w:rPr>
                <w:rFonts w:hint="eastAsia"/>
                <w:bCs/>
              </w:rPr>
              <w:t>省区</w:t>
            </w:r>
          </w:p>
        </w:tc>
        <w:tc>
          <w:tcPr>
            <w:tcW w:w="1346" w:type="dxa"/>
          </w:tcPr>
          <w:p w14:paraId="4D78FCC2" w14:textId="77777777" w:rsidR="00D30A11" w:rsidRPr="00906D23" w:rsidRDefault="00D30A11" w:rsidP="00D67A1D">
            <w:pPr>
              <w:pStyle w:val="afd"/>
              <w:rPr>
                <w:bCs/>
              </w:rPr>
            </w:pPr>
            <w:r w:rsidRPr="00906D23">
              <w:rPr>
                <w:rFonts w:hint="eastAsia"/>
                <w:bCs/>
              </w:rPr>
              <w:t>广东海南</w:t>
            </w:r>
          </w:p>
        </w:tc>
        <w:tc>
          <w:tcPr>
            <w:tcW w:w="1375" w:type="dxa"/>
          </w:tcPr>
          <w:p w14:paraId="35858355" w14:textId="77777777" w:rsidR="00D30A11" w:rsidRPr="00906D23" w:rsidRDefault="00D30A11" w:rsidP="00D67A1D">
            <w:pPr>
              <w:pStyle w:val="afd"/>
              <w:rPr>
                <w:bCs/>
              </w:rPr>
            </w:pPr>
            <w:r w:rsidRPr="00906D23">
              <w:rPr>
                <w:rFonts w:hint="eastAsia"/>
                <w:bCs/>
              </w:rPr>
              <w:t>广西</w:t>
            </w:r>
          </w:p>
        </w:tc>
        <w:tc>
          <w:tcPr>
            <w:tcW w:w="1310" w:type="dxa"/>
          </w:tcPr>
          <w:p w14:paraId="5E0C1A16" w14:textId="77777777" w:rsidR="00D30A11" w:rsidRPr="00906D23" w:rsidRDefault="00D30A11" w:rsidP="00D67A1D">
            <w:pPr>
              <w:pStyle w:val="afd"/>
              <w:rPr>
                <w:bCs/>
              </w:rPr>
            </w:pPr>
            <w:r w:rsidRPr="00906D23">
              <w:rPr>
                <w:rFonts w:hint="eastAsia"/>
                <w:bCs/>
              </w:rPr>
              <w:t>福建</w:t>
            </w:r>
          </w:p>
        </w:tc>
        <w:tc>
          <w:tcPr>
            <w:tcW w:w="1247" w:type="dxa"/>
          </w:tcPr>
          <w:p w14:paraId="11519F67" w14:textId="77777777" w:rsidR="00D30A11" w:rsidRPr="00906D23" w:rsidRDefault="00D30A11" w:rsidP="00D67A1D">
            <w:pPr>
              <w:pStyle w:val="afd"/>
              <w:rPr>
                <w:bCs/>
              </w:rPr>
            </w:pPr>
            <w:r w:rsidRPr="00906D23">
              <w:rPr>
                <w:rFonts w:hint="eastAsia"/>
                <w:bCs/>
              </w:rPr>
              <w:t>湖南</w:t>
            </w:r>
          </w:p>
        </w:tc>
        <w:tc>
          <w:tcPr>
            <w:tcW w:w="1081" w:type="dxa"/>
          </w:tcPr>
          <w:p w14:paraId="035CEAFE" w14:textId="77777777" w:rsidR="00D30A11" w:rsidRPr="00906D23" w:rsidRDefault="00D30A11" w:rsidP="00D67A1D">
            <w:pPr>
              <w:pStyle w:val="afd"/>
              <w:rPr>
                <w:bCs/>
              </w:rPr>
            </w:pPr>
            <w:r w:rsidRPr="00906D23">
              <w:rPr>
                <w:rFonts w:hint="eastAsia"/>
                <w:bCs/>
              </w:rPr>
              <w:t>综合部</w:t>
            </w:r>
          </w:p>
        </w:tc>
        <w:tc>
          <w:tcPr>
            <w:tcW w:w="1137" w:type="dxa"/>
          </w:tcPr>
          <w:p w14:paraId="1EAFCB12" w14:textId="77777777" w:rsidR="00D30A11" w:rsidRPr="00906D23" w:rsidRDefault="00D30A11" w:rsidP="00D67A1D">
            <w:pPr>
              <w:pStyle w:val="afd"/>
              <w:rPr>
                <w:bCs/>
              </w:rPr>
            </w:pPr>
            <w:r w:rsidRPr="00906D23">
              <w:rPr>
                <w:rFonts w:hint="eastAsia"/>
                <w:bCs/>
              </w:rPr>
              <w:t>合计</w:t>
            </w:r>
          </w:p>
        </w:tc>
      </w:tr>
      <w:tr w:rsidR="00D30A11" w:rsidRPr="00906D23" w14:paraId="0891992F" w14:textId="77777777" w:rsidTr="00D67A1D">
        <w:trPr>
          <w:trHeight w:val="550"/>
          <w:jc w:val="left"/>
        </w:trPr>
        <w:tc>
          <w:tcPr>
            <w:tcW w:w="1269" w:type="dxa"/>
          </w:tcPr>
          <w:p w14:paraId="129CEEDD" w14:textId="77777777" w:rsidR="00D30A11" w:rsidRPr="00906D23" w:rsidRDefault="00D30A11" w:rsidP="00D67A1D">
            <w:pPr>
              <w:pStyle w:val="afd"/>
            </w:pPr>
            <w:r>
              <w:rPr>
                <w:rFonts w:hint="eastAsia"/>
              </w:rPr>
              <w:t>人数</w:t>
            </w:r>
          </w:p>
        </w:tc>
        <w:tc>
          <w:tcPr>
            <w:tcW w:w="1346" w:type="dxa"/>
          </w:tcPr>
          <w:p w14:paraId="298456C0" w14:textId="77777777" w:rsidR="00D30A11" w:rsidRPr="00906D23" w:rsidRDefault="00D30A11" w:rsidP="00D67A1D">
            <w:pPr>
              <w:pStyle w:val="afd"/>
            </w:pPr>
            <w:r w:rsidRPr="00906D23">
              <w:rPr>
                <w:rFonts w:hint="eastAsia"/>
              </w:rPr>
              <w:t>36</w:t>
            </w:r>
          </w:p>
        </w:tc>
        <w:tc>
          <w:tcPr>
            <w:tcW w:w="1375" w:type="dxa"/>
          </w:tcPr>
          <w:p w14:paraId="5500BBA5" w14:textId="77777777" w:rsidR="00D30A11" w:rsidRPr="00906D23" w:rsidRDefault="00D30A11" w:rsidP="00D67A1D">
            <w:pPr>
              <w:pStyle w:val="afd"/>
            </w:pPr>
            <w:r>
              <w:rPr>
                <w:rFonts w:hint="eastAsia"/>
              </w:rPr>
              <w:t>10</w:t>
            </w:r>
          </w:p>
        </w:tc>
        <w:tc>
          <w:tcPr>
            <w:tcW w:w="1310" w:type="dxa"/>
          </w:tcPr>
          <w:p w14:paraId="182B961D" w14:textId="77777777" w:rsidR="00D30A11" w:rsidRPr="00906D23" w:rsidRDefault="00D30A11" w:rsidP="00D67A1D">
            <w:pPr>
              <w:pStyle w:val="afd"/>
            </w:pPr>
            <w:r w:rsidRPr="00906D23">
              <w:rPr>
                <w:rFonts w:hint="eastAsia"/>
              </w:rPr>
              <w:t>1</w:t>
            </w:r>
            <w:r>
              <w:rPr>
                <w:rFonts w:hint="eastAsia"/>
              </w:rPr>
              <w:t>0</w:t>
            </w:r>
          </w:p>
        </w:tc>
        <w:tc>
          <w:tcPr>
            <w:tcW w:w="1247" w:type="dxa"/>
          </w:tcPr>
          <w:p w14:paraId="5B2AA2F6" w14:textId="77777777" w:rsidR="00D30A11" w:rsidRPr="00906D23" w:rsidRDefault="00D30A11" w:rsidP="00D67A1D">
            <w:pPr>
              <w:pStyle w:val="afd"/>
            </w:pPr>
            <w:r w:rsidRPr="00906D23">
              <w:rPr>
                <w:rFonts w:hint="eastAsia"/>
              </w:rPr>
              <w:t>1</w:t>
            </w:r>
            <w:r>
              <w:rPr>
                <w:rFonts w:hint="eastAsia"/>
              </w:rPr>
              <w:t>2</w:t>
            </w:r>
          </w:p>
        </w:tc>
        <w:tc>
          <w:tcPr>
            <w:tcW w:w="1081" w:type="dxa"/>
          </w:tcPr>
          <w:p w14:paraId="0DBA9BB3" w14:textId="77777777" w:rsidR="00D30A11" w:rsidRPr="00906D23" w:rsidRDefault="00D30A11" w:rsidP="00D67A1D">
            <w:pPr>
              <w:pStyle w:val="afd"/>
            </w:pPr>
            <w:r w:rsidRPr="00906D23">
              <w:rPr>
                <w:rFonts w:hint="eastAsia"/>
              </w:rPr>
              <w:t>18</w:t>
            </w:r>
          </w:p>
        </w:tc>
        <w:tc>
          <w:tcPr>
            <w:tcW w:w="1137" w:type="dxa"/>
          </w:tcPr>
          <w:p w14:paraId="4AF3DDD2" w14:textId="77777777" w:rsidR="00D30A11" w:rsidRPr="00906D23" w:rsidRDefault="00D30A11" w:rsidP="00D67A1D">
            <w:pPr>
              <w:pStyle w:val="afd"/>
            </w:pPr>
            <w:r w:rsidRPr="00906D23">
              <w:rPr>
                <w:rFonts w:hint="eastAsia"/>
              </w:rPr>
              <w:t>86</w:t>
            </w:r>
          </w:p>
        </w:tc>
      </w:tr>
      <w:tr w:rsidR="00D30A11" w:rsidRPr="00906D23" w14:paraId="208AD570" w14:textId="77777777" w:rsidTr="00D67A1D">
        <w:trPr>
          <w:trHeight w:val="521"/>
          <w:jc w:val="left"/>
        </w:trPr>
        <w:tc>
          <w:tcPr>
            <w:tcW w:w="1269" w:type="dxa"/>
          </w:tcPr>
          <w:p w14:paraId="54AE5606" w14:textId="77777777" w:rsidR="00D30A11" w:rsidRPr="00906D23" w:rsidRDefault="00D30A11" w:rsidP="00D67A1D">
            <w:pPr>
              <w:pStyle w:val="afd"/>
            </w:pPr>
            <w:r w:rsidRPr="00906D23">
              <w:rPr>
                <w:rFonts w:hint="eastAsia"/>
              </w:rPr>
              <w:t>占比</w:t>
            </w:r>
          </w:p>
        </w:tc>
        <w:tc>
          <w:tcPr>
            <w:tcW w:w="1346" w:type="dxa"/>
          </w:tcPr>
          <w:p w14:paraId="3F26F5A1" w14:textId="77777777" w:rsidR="00D30A11" w:rsidRPr="00906D23" w:rsidRDefault="00D30A11" w:rsidP="00D67A1D">
            <w:pPr>
              <w:pStyle w:val="afd"/>
            </w:pPr>
            <w:r>
              <w:rPr>
                <w:rFonts w:hint="eastAsia"/>
              </w:rPr>
              <w:t>41.86</w:t>
            </w:r>
            <w:r w:rsidRPr="00906D23">
              <w:rPr>
                <w:rFonts w:hint="eastAsia"/>
              </w:rPr>
              <w:t>%</w:t>
            </w:r>
          </w:p>
        </w:tc>
        <w:tc>
          <w:tcPr>
            <w:tcW w:w="1375" w:type="dxa"/>
          </w:tcPr>
          <w:p w14:paraId="54A9E5F9" w14:textId="77777777" w:rsidR="00D30A11" w:rsidRPr="00906D23" w:rsidRDefault="00D30A11" w:rsidP="00D67A1D">
            <w:pPr>
              <w:pStyle w:val="afd"/>
            </w:pPr>
            <w:r>
              <w:rPr>
                <w:rFonts w:hint="eastAsia"/>
              </w:rPr>
              <w:t>11</w:t>
            </w:r>
            <w:r w:rsidRPr="00906D23">
              <w:rPr>
                <w:rFonts w:hint="eastAsia"/>
              </w:rPr>
              <w:t>.</w:t>
            </w:r>
            <w:r>
              <w:rPr>
                <w:rFonts w:hint="eastAsia"/>
              </w:rPr>
              <w:t>63</w:t>
            </w:r>
            <w:r w:rsidRPr="00906D23">
              <w:rPr>
                <w:rFonts w:hint="eastAsia"/>
              </w:rPr>
              <w:t>%</w:t>
            </w:r>
          </w:p>
        </w:tc>
        <w:tc>
          <w:tcPr>
            <w:tcW w:w="1310" w:type="dxa"/>
          </w:tcPr>
          <w:p w14:paraId="14E85C0C" w14:textId="77777777" w:rsidR="00D30A11" w:rsidRPr="00906D23" w:rsidRDefault="00D30A11" w:rsidP="00D67A1D">
            <w:pPr>
              <w:pStyle w:val="afd"/>
            </w:pPr>
            <w:r>
              <w:rPr>
                <w:rFonts w:hint="eastAsia"/>
              </w:rPr>
              <w:t>11</w:t>
            </w:r>
            <w:r w:rsidRPr="00906D23">
              <w:rPr>
                <w:rFonts w:hint="eastAsia"/>
              </w:rPr>
              <w:t>.</w:t>
            </w:r>
            <w:r>
              <w:rPr>
                <w:rFonts w:hint="eastAsia"/>
              </w:rPr>
              <w:t>63</w:t>
            </w:r>
            <w:r w:rsidRPr="00906D23">
              <w:rPr>
                <w:rFonts w:hint="eastAsia"/>
              </w:rPr>
              <w:t>%</w:t>
            </w:r>
          </w:p>
        </w:tc>
        <w:tc>
          <w:tcPr>
            <w:tcW w:w="1247" w:type="dxa"/>
          </w:tcPr>
          <w:p w14:paraId="312002FD" w14:textId="77777777" w:rsidR="00D30A11" w:rsidRPr="00906D23" w:rsidRDefault="00D30A11" w:rsidP="00D67A1D">
            <w:pPr>
              <w:pStyle w:val="afd"/>
            </w:pPr>
            <w:r>
              <w:rPr>
                <w:rFonts w:hint="eastAsia"/>
              </w:rPr>
              <w:t>13</w:t>
            </w:r>
            <w:r w:rsidRPr="00906D23">
              <w:rPr>
                <w:rFonts w:hint="eastAsia"/>
              </w:rPr>
              <w:t>.9</w:t>
            </w:r>
            <w:r>
              <w:rPr>
                <w:rFonts w:hint="eastAsia"/>
              </w:rPr>
              <w:t>6</w:t>
            </w:r>
            <w:r w:rsidRPr="00906D23">
              <w:rPr>
                <w:rFonts w:hint="eastAsia"/>
              </w:rPr>
              <w:t>%</w:t>
            </w:r>
          </w:p>
        </w:tc>
        <w:tc>
          <w:tcPr>
            <w:tcW w:w="1081" w:type="dxa"/>
          </w:tcPr>
          <w:p w14:paraId="341F7A74" w14:textId="77777777" w:rsidR="00D30A11" w:rsidRPr="00906D23" w:rsidRDefault="00D30A11" w:rsidP="00D67A1D">
            <w:pPr>
              <w:pStyle w:val="afd"/>
            </w:pPr>
            <w:r w:rsidRPr="00906D23">
              <w:rPr>
                <w:rFonts w:hint="eastAsia"/>
              </w:rPr>
              <w:t>20.93%</w:t>
            </w:r>
          </w:p>
        </w:tc>
        <w:tc>
          <w:tcPr>
            <w:tcW w:w="1137" w:type="dxa"/>
          </w:tcPr>
          <w:p w14:paraId="36A9861D" w14:textId="77777777" w:rsidR="00D30A11" w:rsidRPr="00906D23" w:rsidRDefault="00D30A11" w:rsidP="00D67A1D">
            <w:pPr>
              <w:pStyle w:val="afd"/>
            </w:pPr>
            <w:r w:rsidRPr="00906D23">
              <w:rPr>
                <w:rFonts w:hint="eastAsia"/>
              </w:rPr>
              <w:t>100%</w:t>
            </w:r>
          </w:p>
        </w:tc>
      </w:tr>
    </w:tbl>
    <w:p w14:paraId="092AE76F" w14:textId="77777777" w:rsidR="00D30A11" w:rsidRDefault="00D30A11" w:rsidP="00D30A11">
      <w:pPr>
        <w:pStyle w:val="afb"/>
      </w:pPr>
      <w:r w:rsidRPr="007767BD">
        <w:rPr>
          <w:rFonts w:hint="eastAsia"/>
        </w:rPr>
        <w:t>资料来源</w:t>
      </w:r>
      <w:r>
        <w:rPr>
          <w:rFonts w:hint="eastAsia"/>
        </w:rPr>
        <w:t>：</w:t>
      </w:r>
      <w:r w:rsidRPr="00A5779E">
        <w:rPr>
          <w:rFonts w:hint="eastAsia"/>
        </w:rPr>
        <w:t>作者整理，</w:t>
      </w:r>
      <w:r>
        <w:t>Y</w:t>
      </w:r>
      <w:r w:rsidRPr="00A5779E">
        <w:rPr>
          <w:rFonts w:hint="eastAsia"/>
        </w:rPr>
        <w:t>公司内部资料</w:t>
      </w:r>
      <w:r w:rsidRPr="007767BD">
        <w:rPr>
          <w:rFonts w:hint="eastAsia"/>
        </w:rPr>
        <w:t>，</w:t>
      </w:r>
      <w:r w:rsidRPr="007767BD">
        <w:rPr>
          <w:rFonts w:hint="eastAsia"/>
        </w:rPr>
        <w:t>20</w:t>
      </w:r>
      <w:r>
        <w:t>2</w:t>
      </w:r>
      <w:r w:rsidRPr="007767BD">
        <w:rPr>
          <w:rFonts w:hint="eastAsia"/>
        </w:rPr>
        <w:t>4</w:t>
      </w:r>
      <w:r>
        <w:t>.</w:t>
      </w:r>
    </w:p>
    <w:p w14:paraId="4DFD3436" w14:textId="77777777" w:rsidR="00D30A11" w:rsidRDefault="00D30A11" w:rsidP="00D30A11">
      <w:pPr>
        <w:pStyle w:val="-"/>
        <w:ind w:firstLineChars="0" w:firstLine="0"/>
      </w:pPr>
    </w:p>
    <w:p w14:paraId="05C8DFE0" w14:textId="12128E62" w:rsidR="00D30A11" w:rsidRDefault="00D30A11" w:rsidP="00D30A11">
      <w:pPr>
        <w:pStyle w:val="-"/>
      </w:pPr>
      <w:r w:rsidRPr="002E19B6">
        <w:rPr>
          <w:rFonts w:hint="eastAsia"/>
        </w:rPr>
        <w:t>从公司的组织结构来看，</w:t>
      </w:r>
      <w:r w:rsidRPr="00CB606E">
        <w:rPr>
          <w:rFonts w:hint="eastAsia"/>
        </w:rPr>
        <w:t>研究生学历</w:t>
      </w:r>
      <w:r w:rsidRPr="00CB606E">
        <w:rPr>
          <w:rFonts w:hint="eastAsia"/>
        </w:rPr>
        <w:t>3</w:t>
      </w:r>
      <w:r w:rsidRPr="00CB606E">
        <w:rPr>
          <w:rFonts w:hint="eastAsia"/>
        </w:rPr>
        <w:t>人，占</w:t>
      </w:r>
      <w:r w:rsidRPr="00CB606E">
        <w:rPr>
          <w:rFonts w:hint="eastAsia"/>
        </w:rPr>
        <w:t>3%</w:t>
      </w:r>
      <w:r w:rsidRPr="00CB606E">
        <w:rPr>
          <w:rFonts w:hint="eastAsia"/>
        </w:rPr>
        <w:t>；本科学历</w:t>
      </w:r>
      <w:r w:rsidRPr="00CB606E">
        <w:rPr>
          <w:rFonts w:hint="eastAsia"/>
        </w:rPr>
        <w:t>32</w:t>
      </w:r>
      <w:r w:rsidRPr="00CB606E">
        <w:rPr>
          <w:rFonts w:hint="eastAsia"/>
        </w:rPr>
        <w:t>人，占</w:t>
      </w:r>
      <w:r w:rsidRPr="00CB606E">
        <w:rPr>
          <w:rFonts w:hint="eastAsia"/>
        </w:rPr>
        <w:t>37%</w:t>
      </w:r>
      <w:r w:rsidRPr="00CB606E">
        <w:rPr>
          <w:rFonts w:hint="eastAsia"/>
        </w:rPr>
        <w:t>；大专学历</w:t>
      </w:r>
      <w:r w:rsidRPr="00CB606E">
        <w:rPr>
          <w:rFonts w:hint="eastAsia"/>
        </w:rPr>
        <w:t>47</w:t>
      </w:r>
      <w:r w:rsidRPr="00CB606E">
        <w:rPr>
          <w:rFonts w:hint="eastAsia"/>
        </w:rPr>
        <w:t>人，占</w:t>
      </w:r>
      <w:r w:rsidRPr="00CB606E">
        <w:rPr>
          <w:rFonts w:hint="eastAsia"/>
        </w:rPr>
        <w:t>55%</w:t>
      </w:r>
      <w:r w:rsidRPr="00CB606E">
        <w:rPr>
          <w:rFonts w:hint="eastAsia"/>
        </w:rPr>
        <w:t>；平均年龄</w:t>
      </w:r>
      <w:r w:rsidRPr="00CB606E">
        <w:rPr>
          <w:rFonts w:hint="eastAsia"/>
        </w:rPr>
        <w:t>36</w:t>
      </w:r>
      <w:r w:rsidRPr="00CB606E">
        <w:rPr>
          <w:rFonts w:hint="eastAsia"/>
        </w:rPr>
        <w:t>岁，中位数</w:t>
      </w:r>
      <w:r w:rsidRPr="00CB606E">
        <w:rPr>
          <w:rFonts w:hint="eastAsia"/>
        </w:rPr>
        <w:t>33</w:t>
      </w:r>
      <w:r w:rsidRPr="00CB606E">
        <w:rPr>
          <w:rFonts w:hint="eastAsia"/>
        </w:rPr>
        <w:t>岁。</w:t>
      </w:r>
      <w:r w:rsidRPr="00014E57">
        <w:rPr>
          <w:rFonts w:hint="eastAsia"/>
        </w:rPr>
        <w:t>Y</w:t>
      </w:r>
      <w:r w:rsidRPr="00014E57">
        <w:rPr>
          <w:rFonts w:hint="eastAsia"/>
        </w:rPr>
        <w:t>公司</w:t>
      </w:r>
      <w:r>
        <w:rPr>
          <w:rFonts w:hint="eastAsia"/>
        </w:rPr>
        <w:t>规模虽小，却是一个年轻有活力的队伍。</w:t>
      </w:r>
      <w:r w:rsidRPr="00014E57">
        <w:rPr>
          <w:rFonts w:hint="eastAsia"/>
        </w:rPr>
        <w:t>组织机构如</w:t>
      </w:r>
      <w:r w:rsidR="00F148D8">
        <w:fldChar w:fldCharType="begin"/>
      </w:r>
      <w:r w:rsidR="00F148D8">
        <w:instrText xml:space="preserve"> </w:instrText>
      </w:r>
      <w:r w:rsidR="00F148D8">
        <w:rPr>
          <w:rFonts w:hint="eastAsia"/>
        </w:rPr>
        <w:instrText>REF _Ref183875860 \h</w:instrText>
      </w:r>
      <w:r w:rsidR="00F148D8">
        <w:instrText xml:space="preserve"> </w:instrText>
      </w:r>
      <w:r w:rsidR="00F148D8">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1</w:t>
      </w:r>
      <w:r w:rsidR="00F148D8">
        <w:fldChar w:fldCharType="end"/>
      </w:r>
      <w:r w:rsidRPr="00014E57">
        <w:rPr>
          <w:rFonts w:hint="eastAsia"/>
        </w:rPr>
        <w:t>所示：</w:t>
      </w:r>
    </w:p>
    <w:p w14:paraId="2D74E73B" w14:textId="77777777" w:rsidR="00C03F10" w:rsidRPr="00014E57" w:rsidRDefault="00C03F10" w:rsidP="007E08B0">
      <w:pPr>
        <w:pStyle w:val="-"/>
        <w:ind w:firstLineChars="0" w:firstLine="0"/>
      </w:pPr>
    </w:p>
    <w:p w14:paraId="11A2058B" w14:textId="77777777" w:rsidR="00D30A11" w:rsidRPr="00F3787B" w:rsidRDefault="00D30A11" w:rsidP="00D30A11">
      <w:pPr>
        <w:pStyle w:val="-"/>
        <w:jc w:val="center"/>
      </w:pPr>
      <w:r>
        <w:rPr>
          <w:noProof/>
        </w:rPr>
        <w:lastRenderedPageBreak/>
        <w:drawing>
          <wp:inline distT="0" distB="0" distL="0" distR="0" wp14:anchorId="4F17D251" wp14:editId="5FEC4624">
            <wp:extent cx="5040000" cy="5180400"/>
            <wp:effectExtent l="0" t="0" r="1905" b="1270"/>
            <wp:docPr id="202001126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6391" name="图片 3" descr="图示&#10;&#10;描述已自动生成"/>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000" cy="5180400"/>
                    </a:xfrm>
                    <a:prstGeom prst="rect">
                      <a:avLst/>
                    </a:prstGeom>
                  </pic:spPr>
                </pic:pic>
              </a:graphicData>
            </a:graphic>
          </wp:inline>
        </w:drawing>
      </w:r>
    </w:p>
    <w:p w14:paraId="0FBB5B13" w14:textId="7046DB7B" w:rsidR="00D30A11" w:rsidRDefault="00D30A11" w:rsidP="00D30A11">
      <w:pPr>
        <w:pStyle w:val="af8"/>
      </w:pPr>
      <w:bookmarkStart w:id="78" w:name="_Toc184239388"/>
      <w:bookmarkStart w:id="79" w:name="_Ref18387586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79"/>
      <w:r w:rsidRPr="00570343">
        <w:rPr>
          <w:rFonts w:hint="eastAsia"/>
        </w:rPr>
        <w:t xml:space="preserve">　</w:t>
      </w:r>
      <w:r>
        <w:t>Y</w:t>
      </w:r>
      <w:r>
        <w:rPr>
          <w:rFonts w:hint="eastAsia"/>
        </w:rPr>
        <w:t>公司组织架构图</w:t>
      </w:r>
      <w:bookmarkEnd w:id="78"/>
    </w:p>
    <w:p w14:paraId="133D2A4E" w14:textId="1DAC68E1" w:rsidR="00D30A11" w:rsidRPr="00D30A11" w:rsidRDefault="00D30A11" w:rsidP="00D30A11">
      <w:pPr>
        <w:pStyle w:val="afb"/>
      </w:pPr>
      <w:r>
        <w:rPr>
          <w:rFonts w:hint="eastAsia"/>
        </w:rPr>
        <w:t>资料来源：作者整理，</w:t>
      </w:r>
      <w:r>
        <w:t>Y</w:t>
      </w:r>
      <w:r>
        <w:rPr>
          <w:rFonts w:hint="eastAsia"/>
        </w:rPr>
        <w:t>公司内部资料，</w:t>
      </w:r>
      <w:r>
        <w:rPr>
          <w:rFonts w:hint="eastAsia"/>
        </w:rPr>
        <w:t>2</w:t>
      </w:r>
      <w:r>
        <w:t>02</w:t>
      </w:r>
      <w:r>
        <w:rPr>
          <w:rFonts w:hint="eastAsia"/>
        </w:rPr>
        <w:t>4</w:t>
      </w:r>
      <w:r>
        <w:t>.</w:t>
      </w:r>
    </w:p>
    <w:p w14:paraId="0CB59245" w14:textId="77777777" w:rsidR="00C03F10" w:rsidRDefault="00C03F10" w:rsidP="00C03F10"/>
    <w:p w14:paraId="2AB7B014" w14:textId="7D42A1B6" w:rsidR="00530B62" w:rsidRDefault="00153FE5" w:rsidP="00530B62">
      <w:pPr>
        <w:pStyle w:val="2"/>
        <w:spacing w:before="326" w:after="163"/>
      </w:pPr>
      <w:bookmarkStart w:id="80" w:name="_Toc184239569"/>
      <w:r w:rsidRPr="00153FE5">
        <w:rPr>
          <w:rFonts w:hint="eastAsia"/>
        </w:rPr>
        <w:t>Y</w:t>
      </w:r>
      <w:r w:rsidRPr="00153FE5">
        <w:rPr>
          <w:rFonts w:hint="eastAsia"/>
        </w:rPr>
        <w:t>公司宏观环境分析</w:t>
      </w:r>
      <w:bookmarkEnd w:id="80"/>
      <w:r w:rsidR="002F09A4" w:rsidRPr="00570343">
        <w:fldChar w:fldCharType="begin"/>
      </w:r>
      <w:r w:rsidR="002F09A4" w:rsidRPr="00570343">
        <w:instrText xml:space="preserve"> TC "</w:instrText>
      </w:r>
      <w:bookmarkStart w:id="81" w:name="_Toc162211546"/>
      <w:bookmarkStart w:id="82" w:name="_Toc184239468"/>
      <w:r w:rsidR="002F09A4">
        <w:instrText>Section</w:instrText>
      </w:r>
      <w:r w:rsidR="002F09A4" w:rsidRPr="00570343">
        <w:instrText xml:space="preserve"> </w:instrText>
      </w:r>
      <w:r w:rsidR="00C03F10">
        <w:rPr>
          <w:rFonts w:hint="eastAsia"/>
        </w:rPr>
        <w:instrText>2</w:instrText>
      </w:r>
      <w:r w:rsidR="002F09A4" w:rsidRPr="00570343">
        <w:instrText xml:space="preserve"> </w:instrText>
      </w:r>
      <w:bookmarkEnd w:id="81"/>
      <w:r w:rsidR="00A203B0" w:rsidRPr="00A203B0">
        <w:instrText>External Environment Analysis</w:instrText>
      </w:r>
      <w:bookmarkEnd w:id="82"/>
      <w:r w:rsidR="002F09A4" w:rsidRPr="00570343">
        <w:instrText xml:space="preserve">" \l 2 </w:instrText>
      </w:r>
      <w:r w:rsidR="002F09A4" w:rsidRPr="00570343">
        <w:fldChar w:fldCharType="end"/>
      </w:r>
    </w:p>
    <w:p w14:paraId="75A6B1E6" w14:textId="2824983F" w:rsidR="00530B62" w:rsidRDefault="000B7B87" w:rsidP="00530B62">
      <w:pPr>
        <w:pStyle w:val="30"/>
        <w:spacing w:before="163"/>
      </w:pPr>
      <w:bookmarkStart w:id="83" w:name="_Toc184239570"/>
      <w:r>
        <w:rPr>
          <w:rFonts w:hint="eastAsia"/>
        </w:rPr>
        <w:t>政治环境分析</w:t>
      </w:r>
      <w:bookmarkEnd w:id="83"/>
      <w:r w:rsidR="002F09A4" w:rsidRPr="00357AAF">
        <w:fldChar w:fldCharType="begin"/>
      </w:r>
      <w:r w:rsidR="002F09A4" w:rsidRPr="00357AAF">
        <w:instrText xml:space="preserve"> TC "</w:instrText>
      </w:r>
      <w:r w:rsidR="002F09A4">
        <w:fldChar w:fldCharType="begin"/>
      </w:r>
      <w:r w:rsidR="002F09A4">
        <w:instrText xml:space="preserve"> </w:instrText>
      </w:r>
      <w:r w:rsidR="002F09A4">
        <w:rPr>
          <w:rFonts w:hint="eastAsia"/>
        </w:rPr>
        <w:instrText>Q</w:instrText>
      </w:r>
      <w:r w:rsidR="002F09A4">
        <w:instrText>uote "</w:instrText>
      </w:r>
      <w:r w:rsidR="002F09A4">
        <w:rPr>
          <w:rFonts w:hint="eastAsia"/>
        </w:rPr>
        <w:instrText>一九八六年八月</w:instrText>
      </w:r>
      <w:r w:rsidR="002F09A4">
        <w:fldChar w:fldCharType="begin"/>
      </w:r>
      <w:r w:rsidR="002F09A4">
        <w:instrText xml:space="preserve"> </w:instrText>
      </w:r>
      <w:r w:rsidR="002F09A4">
        <w:rPr>
          <w:rFonts w:hint="eastAsia"/>
        </w:rPr>
        <w:instrText xml:space="preserve">STYLEREF </w:instrText>
      </w:r>
      <w:r w:rsidR="002F09A4">
        <w:instrText xml:space="preserve">3 </w:instrText>
      </w:r>
      <w:r w:rsidR="002F09A4">
        <w:rPr>
          <w:rFonts w:hint="eastAsia"/>
        </w:rPr>
        <w:instrText>\</w:instrText>
      </w:r>
      <w:r w:rsidR="002F09A4">
        <w:instrText>s</w:instrText>
      </w:r>
      <w:r w:rsidR="002F09A4">
        <w:rPr>
          <w:rFonts w:hint="eastAsia"/>
        </w:rPr>
        <w:instrText xml:space="preserve"> </w:instrText>
      </w:r>
      <w:r w:rsidR="002F09A4">
        <w:fldChar w:fldCharType="separate"/>
      </w:r>
      <w:r w:rsidR="002D6942">
        <w:rPr>
          <w:rFonts w:hint="eastAsia"/>
          <w:noProof/>
        </w:rPr>
        <w:instrText>一</w:instrText>
      </w:r>
      <w:r w:rsidR="002F09A4">
        <w:fldChar w:fldCharType="end"/>
      </w:r>
      <w:r w:rsidR="002F09A4">
        <w:rPr>
          <w:rFonts w:hint="eastAsia"/>
        </w:rPr>
        <w:instrText>日</w:instrText>
      </w:r>
      <w:r w:rsidR="002F09A4">
        <w:instrText xml:space="preserve">" \@"D" </w:instrText>
      </w:r>
      <w:r w:rsidR="002F09A4">
        <w:fldChar w:fldCharType="separate"/>
      </w:r>
      <w:bookmarkStart w:id="84" w:name="_Toc184239469"/>
      <w:r w:rsidR="002D6942">
        <w:instrText>1</w:instrText>
      </w:r>
      <w:r w:rsidR="002F09A4">
        <w:fldChar w:fldCharType="end"/>
      </w:r>
      <w:r w:rsidR="00473339">
        <w:instrText>.</w:instrText>
      </w:r>
      <w:r w:rsidR="002F09A4" w:rsidRPr="00357AAF">
        <w:instrText xml:space="preserve"> </w:instrText>
      </w:r>
      <w:r w:rsidR="00B778BF" w:rsidRPr="00B778BF">
        <w:instrText>Political Environment Analysis</w:instrText>
      </w:r>
      <w:bookmarkEnd w:id="84"/>
      <w:r w:rsidR="002F09A4" w:rsidRPr="00357AAF">
        <w:instrText xml:space="preserve">" \l 3 </w:instrText>
      </w:r>
      <w:r w:rsidR="002F09A4" w:rsidRPr="00357AAF">
        <w:fldChar w:fldCharType="end"/>
      </w:r>
    </w:p>
    <w:p w14:paraId="5C7E129E" w14:textId="10339E6B" w:rsidR="003007E0" w:rsidRPr="00A976C3" w:rsidRDefault="00074B69" w:rsidP="000910F6">
      <w:pPr>
        <w:pStyle w:val="-"/>
      </w:pPr>
      <w:r>
        <w:rPr>
          <w:rFonts w:hint="eastAsia"/>
        </w:rPr>
        <w:t>从中国大环境来看，</w:t>
      </w:r>
      <w:r w:rsidR="003007E0">
        <w:rPr>
          <w:rFonts w:hint="eastAsia"/>
        </w:rPr>
        <w:t>在</w:t>
      </w:r>
      <w:r w:rsidR="004F1776">
        <w:rPr>
          <w:rFonts w:hint="eastAsia"/>
        </w:rPr>
        <w:t>中国</w:t>
      </w:r>
      <w:r w:rsidR="003007E0">
        <w:rPr>
          <w:rFonts w:hint="eastAsia"/>
        </w:rPr>
        <w:t>共产党的领导力下，</w:t>
      </w:r>
      <w:r w:rsidR="00467249">
        <w:rPr>
          <w:rFonts w:hint="eastAsia"/>
        </w:rPr>
        <w:t>中</w:t>
      </w:r>
      <w:r w:rsidR="004F1776">
        <w:rPr>
          <w:rFonts w:hint="eastAsia"/>
        </w:rPr>
        <w:t>国</w:t>
      </w:r>
      <w:r w:rsidR="003007E0">
        <w:rPr>
          <w:rFonts w:hint="eastAsia"/>
        </w:rPr>
        <w:t>经历了</w:t>
      </w:r>
      <w:r w:rsidR="00467249">
        <w:rPr>
          <w:rFonts w:hint="eastAsia"/>
        </w:rPr>
        <w:t>四十</w:t>
      </w:r>
      <w:r w:rsidR="003007E0">
        <w:rPr>
          <w:rFonts w:hint="eastAsia"/>
        </w:rPr>
        <w:t>多年的改革开</w:t>
      </w:r>
      <w:r w:rsidR="003007E0" w:rsidRPr="00A976C3">
        <w:t>放，取得了丰硕的成果。</w:t>
      </w:r>
      <w:r w:rsidR="008C6CD4" w:rsidRPr="00A976C3">
        <w:t>国家政治局势稳固，各地区包括省、市及直辖市的营商环境均展现出开放与稳定</w:t>
      </w:r>
      <w:r w:rsidR="004F1776" w:rsidRPr="00A976C3">
        <w:t>，人民安居乐业</w:t>
      </w:r>
      <w:r w:rsidR="008C6CD4" w:rsidRPr="00A976C3">
        <w:t>。</w:t>
      </w:r>
      <w:r w:rsidR="004F1776" w:rsidRPr="00A976C3">
        <w:t>稳定的大环境对于整个眼科设备销售行业的发展提供的强大的安全保障，对整个眼科医疗服务行业也起到了积极的推动作用。</w:t>
      </w:r>
      <w:r w:rsidR="008C6CD4" w:rsidRPr="00A976C3">
        <w:t>中国的经济增长不仅促进了国内各领域的繁荣，也极大的推动了全球经济的持续发</w:t>
      </w:r>
      <w:r w:rsidR="008C6CD4" w:rsidRPr="00A976C3">
        <w:lastRenderedPageBreak/>
        <w:t>展。</w:t>
      </w:r>
      <w:r w:rsidR="00D95BF1" w:rsidRPr="00A976C3">
        <w:t>建设</w:t>
      </w:r>
      <w:r w:rsidR="00742FB3">
        <w:rPr>
          <w:rFonts w:hint="eastAsia"/>
        </w:rPr>
        <w:t>“</w:t>
      </w:r>
      <w:r w:rsidR="00D95BF1" w:rsidRPr="00A976C3">
        <w:t>人类命运共同体</w:t>
      </w:r>
      <w:r w:rsidR="00742FB3">
        <w:rPr>
          <w:rFonts w:hint="eastAsia"/>
        </w:rPr>
        <w:t>”</w:t>
      </w:r>
      <w:r w:rsidR="00D95BF1" w:rsidRPr="00A976C3">
        <w:t>、</w:t>
      </w:r>
      <w:r w:rsidR="00742FB3">
        <w:rPr>
          <w:rFonts w:hint="eastAsia"/>
        </w:rPr>
        <w:t>“</w:t>
      </w:r>
      <w:r w:rsidR="00D95BF1" w:rsidRPr="00A976C3">
        <w:t>一带一路</w:t>
      </w:r>
      <w:r w:rsidR="00742FB3">
        <w:rPr>
          <w:rFonts w:hint="eastAsia"/>
        </w:rPr>
        <w:t>”</w:t>
      </w:r>
      <w:r w:rsidR="00D95BF1" w:rsidRPr="00A976C3">
        <w:t>等倡议举措无不体现了中国作为一个大国的责任。</w:t>
      </w:r>
      <w:r w:rsidR="00A6170F" w:rsidRPr="00A976C3">
        <w:t>同时，中国稳定政治环境也持续吸引更多的外商投资，对我国的持续高质量发展起到了很大的推动作用。</w:t>
      </w:r>
    </w:p>
    <w:p w14:paraId="4EF431AC" w14:textId="22A472F6" w:rsidR="0014427C" w:rsidRDefault="00A976C3" w:rsidP="0014427C">
      <w:pPr>
        <w:pStyle w:val="4"/>
      </w:pPr>
      <w:bookmarkStart w:id="85" w:name="OLE_LINK11"/>
      <w:bookmarkStart w:id="86" w:name="OLE_LINK12"/>
      <w:r>
        <w:rPr>
          <w:rFonts w:hint="eastAsia"/>
        </w:rPr>
        <w:t>国家层面</w:t>
      </w:r>
      <w:r w:rsidR="0014427C">
        <w:rPr>
          <w:rFonts w:hint="eastAsia"/>
        </w:rPr>
        <w:t>政策支持</w:t>
      </w:r>
    </w:p>
    <w:p w14:paraId="4906B84B" w14:textId="48F9B58E" w:rsidR="00142414" w:rsidRDefault="00471B7C" w:rsidP="00142414">
      <w:pPr>
        <w:pStyle w:val="-"/>
      </w:pPr>
      <w:r w:rsidRPr="00A976C3">
        <w:t>从国家的法律法规政策上看，从国家国务院、国家卫生健康委、</w:t>
      </w:r>
      <w:r w:rsidR="00B1287C" w:rsidRPr="00B1287C">
        <w:rPr>
          <w:rFonts w:hint="eastAsia"/>
        </w:rPr>
        <w:t>国家卫生和计划生育委员会</w:t>
      </w:r>
      <w:r w:rsidR="00B1287C">
        <w:rPr>
          <w:rFonts w:hint="eastAsia"/>
        </w:rPr>
        <w:t>、</w:t>
      </w:r>
      <w:r w:rsidRPr="00A976C3">
        <w:t>教育部等都发布了</w:t>
      </w:r>
      <w:r w:rsidR="00B1287C">
        <w:rPr>
          <w:rFonts w:hint="eastAsia"/>
        </w:rPr>
        <w:t>关于医疗</w:t>
      </w:r>
      <w:r w:rsidRPr="00A976C3">
        <w:t>行业的政策文件，说明国家越来越重视国民健康事业的发展，健康事业已上升为国家战略目标。</w:t>
      </w:r>
      <w:r w:rsidR="00891E6C" w:rsidRPr="00A976C3">
        <w:t>例如</w:t>
      </w:r>
      <w:r w:rsidR="00713B2F" w:rsidRPr="00A976C3">
        <w:t>国</w:t>
      </w:r>
      <w:r w:rsidR="005B3665" w:rsidRPr="005B3665">
        <w:rPr>
          <w:rFonts w:hint="eastAsia"/>
        </w:rPr>
        <w:t>家</w:t>
      </w:r>
      <w:r w:rsidR="002D3314">
        <w:rPr>
          <w:rFonts w:hint="eastAsia"/>
        </w:rPr>
        <w:t>卫计委</w:t>
      </w:r>
      <w:r w:rsidR="005B3665" w:rsidRPr="005B3665">
        <w:rPr>
          <w:rFonts w:hint="eastAsia"/>
        </w:rPr>
        <w:t>于</w:t>
      </w:r>
      <w:r w:rsidR="009D0701" w:rsidRPr="009D0701">
        <w:rPr>
          <w:rFonts w:hint="eastAsia"/>
        </w:rPr>
        <w:t>2016</w:t>
      </w:r>
      <w:r w:rsidR="009D0701" w:rsidRPr="009D0701">
        <w:rPr>
          <w:rFonts w:hint="eastAsia"/>
        </w:rPr>
        <w:t>年</w:t>
      </w:r>
      <w:r w:rsidR="005B3665" w:rsidRPr="005B3665">
        <w:rPr>
          <w:rFonts w:hint="eastAsia"/>
        </w:rPr>
        <w:t>发布</w:t>
      </w:r>
      <w:r w:rsidR="00BF65CE">
        <w:rPr>
          <w:rFonts w:hint="eastAsia"/>
        </w:rPr>
        <w:t>的</w:t>
      </w:r>
      <w:r w:rsidR="00713B2F" w:rsidRPr="00A976C3">
        <w:t>《</w:t>
      </w:r>
      <w:r w:rsidR="00742FB3">
        <w:rPr>
          <w:rFonts w:hint="eastAsia"/>
        </w:rPr>
        <w:t>“</w:t>
      </w:r>
      <w:r w:rsidR="00713B2F" w:rsidRPr="00A976C3">
        <w:t>十三五</w:t>
      </w:r>
      <w:r w:rsidR="00742FB3">
        <w:rPr>
          <w:rFonts w:hint="eastAsia"/>
        </w:rPr>
        <w:t>”</w:t>
      </w:r>
      <w:r w:rsidR="00713B2F" w:rsidRPr="00A976C3">
        <w:t>全国眼健康规划</w:t>
      </w:r>
      <w:r w:rsidR="00815BB0">
        <w:t>（</w:t>
      </w:r>
      <w:r w:rsidR="00713B2F" w:rsidRPr="00A976C3">
        <w:t>2016-2020</w:t>
      </w:r>
      <w:r w:rsidR="00815BB0">
        <w:t>）</w:t>
      </w:r>
      <w:r w:rsidR="00713B2F" w:rsidRPr="00A976C3">
        <w:t>》以来，眼健康就被提上了国家战略高度</w:t>
      </w:r>
      <w:r w:rsidR="00803C05" w:rsidRPr="00A976C3">
        <w:t>；</w:t>
      </w:r>
      <w:r w:rsidR="00BF65CE">
        <w:rPr>
          <w:rFonts w:hint="eastAsia"/>
        </w:rPr>
        <w:t>以及</w:t>
      </w:r>
      <w:r w:rsidR="00891E6C" w:rsidRPr="00A976C3">
        <w:t>2022</w:t>
      </w:r>
      <w:r w:rsidR="00BF65CE">
        <w:rPr>
          <w:rFonts w:hint="eastAsia"/>
        </w:rPr>
        <w:t>年</w:t>
      </w:r>
      <w:r w:rsidR="00891E6C" w:rsidRPr="00A976C3">
        <w:t>发布的</w:t>
      </w:r>
      <w:r w:rsidR="00713B2F" w:rsidRPr="00A976C3">
        <w:t>《</w:t>
      </w:r>
      <w:r w:rsidR="00742FB3">
        <w:rPr>
          <w:rFonts w:hint="eastAsia"/>
        </w:rPr>
        <w:t>“</w:t>
      </w:r>
      <w:r w:rsidR="00713B2F" w:rsidRPr="00A976C3">
        <w:t>十四五</w:t>
      </w:r>
      <w:r w:rsidR="00742FB3">
        <w:rPr>
          <w:rFonts w:hint="eastAsia"/>
        </w:rPr>
        <w:t>”</w:t>
      </w:r>
      <w:r w:rsidR="00713B2F" w:rsidRPr="00A976C3">
        <w:t>全国眼健康规划</w:t>
      </w:r>
      <w:r w:rsidR="00815BB0">
        <w:t>（</w:t>
      </w:r>
      <w:r w:rsidR="00713B2F" w:rsidRPr="00A976C3">
        <w:t>2021-2025</w:t>
      </w:r>
      <w:r w:rsidR="00815BB0">
        <w:t>）</w:t>
      </w:r>
      <w:r w:rsidR="00713B2F" w:rsidRPr="00A976C3">
        <w:t>》，</w:t>
      </w:r>
      <w:r w:rsidR="009D0701" w:rsidRPr="009D0701">
        <w:rPr>
          <w:rFonts w:hint="eastAsia"/>
        </w:rPr>
        <w:t>这些都表明，中国眼健康产业已真正进入高质量发展的新阶段。</w:t>
      </w:r>
      <w:r w:rsidR="009D0701">
        <w:rPr>
          <w:rFonts w:hint="eastAsia"/>
        </w:rPr>
        <w:t>2023</w:t>
      </w:r>
      <w:r w:rsidR="009D0701">
        <w:rPr>
          <w:rFonts w:hint="eastAsia"/>
        </w:rPr>
        <w:t>年</w:t>
      </w:r>
      <w:r w:rsidR="009D0701">
        <w:rPr>
          <w:rFonts w:hint="eastAsia"/>
        </w:rPr>
        <w:t>3</w:t>
      </w:r>
      <w:r w:rsidR="009D0701">
        <w:rPr>
          <w:rFonts w:hint="eastAsia"/>
        </w:rPr>
        <w:t>月发布的《</w:t>
      </w:r>
      <w:r w:rsidR="009D0701">
        <w:rPr>
          <w:rFonts w:hint="eastAsia"/>
        </w:rPr>
        <w:t>2023</w:t>
      </w:r>
      <w:r w:rsidR="009D0701">
        <w:rPr>
          <w:rFonts w:hint="eastAsia"/>
        </w:rPr>
        <w:t>年全国儿童青少年近视综合防治重点工作方案》，对全国儿童青少年近视综合防治联席会议机制</w:t>
      </w:r>
      <w:r w:rsidR="009D0701">
        <w:rPr>
          <w:rFonts w:hint="eastAsia"/>
        </w:rPr>
        <w:t>16</w:t>
      </w:r>
      <w:r w:rsidR="009D0701">
        <w:rPr>
          <w:rFonts w:hint="eastAsia"/>
        </w:rPr>
        <w:t>个成员单位提出了</w:t>
      </w:r>
      <w:r w:rsidR="009D0701">
        <w:rPr>
          <w:rFonts w:hint="eastAsia"/>
        </w:rPr>
        <w:t>2023</w:t>
      </w:r>
      <w:r w:rsidR="009D0701">
        <w:rPr>
          <w:rFonts w:hint="eastAsia"/>
        </w:rPr>
        <w:t>年的</w:t>
      </w:r>
      <w:r w:rsidR="009D0701">
        <w:rPr>
          <w:rFonts w:hint="eastAsia"/>
        </w:rPr>
        <w:t>70</w:t>
      </w:r>
      <w:r w:rsidR="009D0701">
        <w:rPr>
          <w:rFonts w:hint="eastAsia"/>
        </w:rPr>
        <w:t>项重点工作任务，对教育部</w:t>
      </w:r>
      <w:r w:rsidR="009D0701">
        <w:rPr>
          <w:rFonts w:hint="eastAsia"/>
        </w:rPr>
        <w:t>15</w:t>
      </w:r>
      <w:r w:rsidR="009D0701">
        <w:rPr>
          <w:rFonts w:hint="eastAsia"/>
        </w:rPr>
        <w:t>个相关司局提出了</w:t>
      </w:r>
      <w:r w:rsidR="009D0701">
        <w:rPr>
          <w:rFonts w:hint="eastAsia"/>
        </w:rPr>
        <w:t>2023</w:t>
      </w:r>
      <w:r w:rsidR="009D0701">
        <w:rPr>
          <w:rFonts w:hint="eastAsia"/>
        </w:rPr>
        <w:t>年的</w:t>
      </w:r>
      <w:r w:rsidR="009D0701">
        <w:rPr>
          <w:rFonts w:hint="eastAsia"/>
        </w:rPr>
        <w:t>40</w:t>
      </w:r>
      <w:r w:rsidR="009D0701">
        <w:rPr>
          <w:rFonts w:hint="eastAsia"/>
        </w:rPr>
        <w:t>项重点工作任务，并明确了完成期限。</w:t>
      </w:r>
      <w:r w:rsidR="009D0701" w:rsidRPr="009D0701">
        <w:rPr>
          <w:rFonts w:hint="eastAsia"/>
        </w:rPr>
        <w:t>青少年近视问题再次受到广泛关注。正如《</w:t>
      </w:r>
      <w:r w:rsidR="002131A5">
        <w:rPr>
          <w:rFonts w:hint="eastAsia"/>
        </w:rPr>
        <w:t>“</w:t>
      </w:r>
      <w:r w:rsidR="009D0701" w:rsidRPr="009D0701">
        <w:rPr>
          <w:rFonts w:hint="eastAsia"/>
        </w:rPr>
        <w:t>健康中国</w:t>
      </w:r>
      <w:r w:rsidR="009D0701" w:rsidRPr="009D0701">
        <w:rPr>
          <w:rFonts w:hint="eastAsia"/>
        </w:rPr>
        <w:t>2030</w:t>
      </w:r>
      <w:r w:rsidR="009D0701" w:rsidRPr="009D0701">
        <w:rPr>
          <w:rFonts w:hint="eastAsia"/>
        </w:rPr>
        <w:t>”规划纲要》所强调的，人民健康是社会的根本问题，是促进经济社会发展的基本条件，对推进社会主义现代化建设具有重要</w:t>
      </w:r>
      <w:r w:rsidRPr="00A203B0">
        <w:t>意义</w:t>
      </w:r>
      <w:r w:rsidR="006265CF" w:rsidRPr="00A203B0">
        <w:rPr>
          <w:vertAlign w:val="superscript"/>
        </w:rPr>
        <w:t>[</w:t>
      </w:r>
      <w:r w:rsidR="002227CB" w:rsidRPr="00A203B0">
        <w:rPr>
          <w:rStyle w:val="aff2"/>
        </w:rPr>
        <w:endnoteReference w:id="52"/>
      </w:r>
      <w:r w:rsidR="006265CF" w:rsidRPr="00A203B0">
        <w:rPr>
          <w:vertAlign w:val="superscript"/>
        </w:rPr>
        <w:t>]</w:t>
      </w:r>
      <w:r w:rsidRPr="00A203B0">
        <w:t>。</w:t>
      </w:r>
      <w:r w:rsidR="00142414" w:rsidRPr="00142414">
        <w:rPr>
          <w:rFonts w:hint="eastAsia"/>
        </w:rPr>
        <w:t>与此同时，工业化、人口老龄化以及不断变迁的生态环境给人们的健康带来了全新的挑战。为了全面解决人民长期重大的健康问题，政府将增加对健康产业的发展投入。“十四五”规划还提出，需要完善多层次社会保障体系，全面推进建设健康中国。</w:t>
      </w:r>
    </w:p>
    <w:p w14:paraId="30C0617D" w14:textId="5BB3A033" w:rsidR="00E36A33" w:rsidRPr="00471B7C" w:rsidRDefault="00A976C3" w:rsidP="00E36A33">
      <w:pPr>
        <w:pStyle w:val="4"/>
      </w:pPr>
      <w:r>
        <w:rPr>
          <w:rFonts w:hint="eastAsia"/>
        </w:rPr>
        <w:t>医疗</w:t>
      </w:r>
      <w:r w:rsidR="00E36A33">
        <w:rPr>
          <w:rFonts w:hint="eastAsia"/>
        </w:rPr>
        <w:t>器械国产政策支持</w:t>
      </w:r>
    </w:p>
    <w:p w14:paraId="09AB8EF1" w14:textId="6AA2676F" w:rsidR="00601F8A" w:rsidRDefault="00124152" w:rsidP="008F152E">
      <w:pPr>
        <w:pStyle w:val="-"/>
      </w:pPr>
      <w:bookmarkStart w:id="87" w:name="OLE_LINK9"/>
      <w:bookmarkStart w:id="88" w:name="OLE_LINK10"/>
      <w:r w:rsidRPr="00124152">
        <w:rPr>
          <w:rFonts w:hint="eastAsia"/>
        </w:rPr>
        <w:t>财政部国库司、工业和信息化部装备二司、省级政府也出台了一些政策性文件，如</w:t>
      </w:r>
      <w:r w:rsidRPr="00124152">
        <w:rPr>
          <w:rFonts w:hint="eastAsia"/>
        </w:rPr>
        <w:t>2021</w:t>
      </w:r>
      <w:r w:rsidRPr="00124152">
        <w:rPr>
          <w:rFonts w:hint="eastAsia"/>
        </w:rPr>
        <w:t>年财政部和工业和信息化部联合发布的《政府采购进口产品审计审查指导标准》</w:t>
      </w:r>
      <w:r>
        <w:rPr>
          <w:rFonts w:hint="eastAsia"/>
        </w:rPr>
        <w:t>，</w:t>
      </w:r>
      <w:r w:rsidR="008F152E">
        <w:rPr>
          <w:rFonts w:hint="eastAsia"/>
        </w:rPr>
        <w:t>明确规定了政府机关单位采购国产医疗器械的比例，此举对医疗器械市场产生了重大影响。其中，</w:t>
      </w:r>
      <w:r w:rsidR="008F152E">
        <w:rPr>
          <w:rFonts w:hint="eastAsia"/>
        </w:rPr>
        <w:t>137</w:t>
      </w:r>
      <w:r w:rsidR="008F152E">
        <w:rPr>
          <w:rFonts w:hint="eastAsia"/>
        </w:rPr>
        <w:t>种设备要求全部国产化，</w:t>
      </w:r>
      <w:r w:rsidR="008F152E">
        <w:rPr>
          <w:rFonts w:hint="eastAsia"/>
        </w:rPr>
        <w:t>12</w:t>
      </w:r>
      <w:r w:rsidR="008F152E">
        <w:rPr>
          <w:rFonts w:hint="eastAsia"/>
        </w:rPr>
        <w:t>种设备要求国产化</w:t>
      </w:r>
      <w:r w:rsidR="008F152E">
        <w:rPr>
          <w:rFonts w:hint="eastAsia"/>
        </w:rPr>
        <w:t>75%</w:t>
      </w:r>
      <w:r w:rsidR="008F152E">
        <w:rPr>
          <w:rFonts w:hint="eastAsia"/>
        </w:rPr>
        <w:t>，</w:t>
      </w:r>
      <w:r w:rsidR="008F152E">
        <w:rPr>
          <w:rFonts w:hint="eastAsia"/>
        </w:rPr>
        <w:t>24</w:t>
      </w:r>
      <w:r w:rsidR="008F152E">
        <w:rPr>
          <w:rFonts w:hint="eastAsia"/>
        </w:rPr>
        <w:t>种设备要求国产化</w:t>
      </w:r>
      <w:r w:rsidR="008F152E">
        <w:rPr>
          <w:rFonts w:hint="eastAsia"/>
        </w:rPr>
        <w:t>50%</w:t>
      </w:r>
      <w:r w:rsidR="008F152E">
        <w:rPr>
          <w:rFonts w:hint="eastAsia"/>
        </w:rPr>
        <w:t>，</w:t>
      </w:r>
      <w:r w:rsidR="008F152E">
        <w:rPr>
          <w:rFonts w:hint="eastAsia"/>
        </w:rPr>
        <w:t>5</w:t>
      </w:r>
      <w:r w:rsidR="008F152E">
        <w:rPr>
          <w:rFonts w:hint="eastAsia"/>
        </w:rPr>
        <w:t>种设备要求国产化</w:t>
      </w:r>
      <w:r w:rsidRPr="00124152">
        <w:rPr>
          <w:rFonts w:hint="eastAsia"/>
        </w:rPr>
        <w:t>25%</w:t>
      </w:r>
      <w:r w:rsidRPr="00124152">
        <w:rPr>
          <w:rFonts w:hint="eastAsia"/>
        </w:rPr>
        <w:t>。以广东省卫生健康委于</w:t>
      </w:r>
      <w:r w:rsidRPr="00124152">
        <w:rPr>
          <w:rFonts w:hint="eastAsia"/>
        </w:rPr>
        <w:t>2021</w:t>
      </w:r>
      <w:r w:rsidRPr="00124152">
        <w:rPr>
          <w:rFonts w:hint="eastAsia"/>
        </w:rPr>
        <w:t>年发布的《关于</w:t>
      </w:r>
      <w:r w:rsidRPr="00124152">
        <w:rPr>
          <w:rFonts w:hint="eastAsia"/>
        </w:rPr>
        <w:t>2021</w:t>
      </w:r>
      <w:r w:rsidRPr="00124152">
        <w:rPr>
          <w:rFonts w:hint="eastAsia"/>
        </w:rPr>
        <w:t>年省级医疗卫生机构进口产品目录清单的公告》为例</w:t>
      </w:r>
      <w:r>
        <w:rPr>
          <w:rFonts w:hint="eastAsia"/>
        </w:rPr>
        <w:t>，</w:t>
      </w:r>
      <w:r w:rsidRPr="00124152">
        <w:rPr>
          <w:rFonts w:hint="eastAsia"/>
        </w:rPr>
        <w:t>该政策的主要目的是促进政府采购进口产品的管理，提高政府采购进口产品的效率</w:t>
      </w:r>
      <w:r w:rsidR="00611A0B" w:rsidRPr="00611A0B">
        <w:rPr>
          <w:rFonts w:hint="eastAsia"/>
          <w:vertAlign w:val="superscript"/>
        </w:rPr>
        <w:t>[</w:t>
      </w:r>
      <w:r w:rsidR="00FF769D" w:rsidRPr="00611A0B">
        <w:rPr>
          <w:rStyle w:val="aff2"/>
        </w:rPr>
        <w:endnoteReference w:id="53"/>
      </w:r>
      <w:r w:rsidR="00611A0B" w:rsidRPr="00611A0B">
        <w:rPr>
          <w:rFonts w:hint="eastAsia"/>
          <w:vertAlign w:val="superscript"/>
        </w:rPr>
        <w:t>]</w:t>
      </w:r>
      <w:r>
        <w:rPr>
          <w:rFonts w:hint="eastAsia"/>
        </w:rPr>
        <w:t>。</w:t>
      </w:r>
      <w:bookmarkEnd w:id="85"/>
      <w:bookmarkEnd w:id="86"/>
      <w:bookmarkEnd w:id="87"/>
      <w:bookmarkEnd w:id="88"/>
      <w:r w:rsidR="00F148D8">
        <w:fldChar w:fldCharType="begin"/>
      </w:r>
      <w:r w:rsidR="00F148D8">
        <w:instrText xml:space="preserve"> </w:instrText>
      </w:r>
      <w:r w:rsidR="00F148D8">
        <w:rPr>
          <w:rFonts w:hint="eastAsia"/>
        </w:rPr>
        <w:instrText>REF _Ref162966140 \h</w:instrText>
      </w:r>
      <w:r w:rsidR="00F148D8">
        <w:instrText xml:space="preserve"> </w:instrText>
      </w:r>
      <w:r w:rsidR="00F148D8">
        <w:fldChar w:fldCharType="separate"/>
      </w:r>
      <w:r w:rsidR="002D6942">
        <w:rPr>
          <w:rFonts w:hint="eastAsia"/>
        </w:rPr>
        <w:t>表</w:t>
      </w:r>
      <w:r w:rsidR="002D6942">
        <w:rPr>
          <w:rFonts w:hint="eastAsia"/>
        </w:rPr>
        <w:t xml:space="preserve"> </w:t>
      </w:r>
      <w:r w:rsidR="002D6942">
        <w:rPr>
          <w:noProof/>
        </w:rPr>
        <w:t>3</w:t>
      </w:r>
      <w:r w:rsidR="002D6942">
        <w:noBreakHyphen/>
      </w:r>
      <w:r w:rsidR="002D6942">
        <w:rPr>
          <w:noProof/>
        </w:rPr>
        <w:t>3</w:t>
      </w:r>
      <w:r w:rsidR="00F148D8">
        <w:fldChar w:fldCharType="end"/>
      </w:r>
      <w:r w:rsidR="00601F8A">
        <w:rPr>
          <w:rFonts w:hint="eastAsia"/>
        </w:rPr>
        <w:t>列举了部分相关的国产医疗器械的支持政策。</w:t>
      </w:r>
    </w:p>
    <w:p w14:paraId="1D2351C7" w14:textId="77777777" w:rsidR="00A8212A" w:rsidRDefault="00A8212A" w:rsidP="00A8212A">
      <w:pPr>
        <w:pStyle w:val="-"/>
      </w:pPr>
    </w:p>
    <w:p w14:paraId="6F050606" w14:textId="277364BE" w:rsidR="00A8212A" w:rsidRPr="00570343" w:rsidRDefault="00A8212A" w:rsidP="00A8212A">
      <w:pPr>
        <w:pStyle w:val="af8"/>
      </w:pPr>
      <w:bookmarkStart w:id="89" w:name="_Ref162966140"/>
      <w:bookmarkStart w:id="90" w:name="_Toc184239389"/>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3</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3</w:t>
      </w:r>
      <w:r w:rsidR="00FC300C">
        <w:fldChar w:fldCharType="end"/>
      </w:r>
      <w:bookmarkEnd w:id="89"/>
      <w:r w:rsidRPr="00DA590A">
        <w:rPr>
          <w:rFonts w:hint="eastAsia"/>
        </w:rPr>
        <w:t xml:space="preserve">　</w:t>
      </w:r>
      <w:r w:rsidRPr="00BF63AD">
        <w:rPr>
          <w:rFonts w:hint="eastAsia"/>
        </w:rPr>
        <w:t>医疗器械支持</w:t>
      </w:r>
      <w:r>
        <w:rPr>
          <w:rFonts w:hint="eastAsia"/>
        </w:rPr>
        <w:t>国产</w:t>
      </w:r>
      <w:r w:rsidRPr="00BF63AD">
        <w:rPr>
          <w:rFonts w:hint="eastAsia"/>
        </w:rPr>
        <w:t>政策</w:t>
      </w:r>
      <w:r>
        <w:rPr>
          <w:rFonts w:hint="eastAsia"/>
        </w:rPr>
        <w:t>（部分）</w:t>
      </w:r>
      <w:bookmarkEnd w:id="90"/>
    </w:p>
    <w:tbl>
      <w:tblPr>
        <w:tblStyle w:val="1-1"/>
        <w:tblW w:w="8717" w:type="dxa"/>
        <w:jc w:val="left"/>
        <w:tblLook w:val="04A0" w:firstRow="1" w:lastRow="0" w:firstColumn="1" w:lastColumn="0" w:noHBand="0" w:noVBand="1"/>
      </w:tblPr>
      <w:tblGrid>
        <w:gridCol w:w="1580"/>
        <w:gridCol w:w="3015"/>
        <w:gridCol w:w="4122"/>
      </w:tblGrid>
      <w:tr w:rsidR="00A8212A" w:rsidRPr="00570343" w14:paraId="09EA6442" w14:textId="77777777" w:rsidTr="00D02CA5">
        <w:trPr>
          <w:cnfStyle w:val="100000000000" w:firstRow="1" w:lastRow="0" w:firstColumn="0" w:lastColumn="0" w:oddVBand="0" w:evenVBand="0" w:oddHBand="0" w:evenHBand="0" w:firstRowFirstColumn="0" w:firstRowLastColumn="0" w:lastRowFirstColumn="0" w:lastRowLastColumn="0"/>
          <w:trHeight w:val="323"/>
          <w:jc w:val="left"/>
        </w:trPr>
        <w:tc>
          <w:tcPr>
            <w:tcW w:w="1580" w:type="dxa"/>
            <w:noWrap/>
            <w:hideMark/>
          </w:tcPr>
          <w:p w14:paraId="2EC50001" w14:textId="77777777" w:rsidR="00A8212A" w:rsidRPr="00C73F35" w:rsidRDefault="00A8212A" w:rsidP="00682119">
            <w:pPr>
              <w:pStyle w:val="afd"/>
              <w:rPr>
                <w:rFonts w:cs="Times New Roman"/>
              </w:rPr>
            </w:pPr>
            <w:r w:rsidRPr="00C73F35">
              <w:rPr>
                <w:rFonts w:cs="Times New Roman"/>
              </w:rPr>
              <w:t>发布时间</w:t>
            </w:r>
          </w:p>
        </w:tc>
        <w:tc>
          <w:tcPr>
            <w:tcW w:w="3015" w:type="dxa"/>
            <w:noWrap/>
            <w:hideMark/>
          </w:tcPr>
          <w:p w14:paraId="569DE886" w14:textId="77777777" w:rsidR="00A8212A" w:rsidRPr="00C73F35" w:rsidRDefault="00A8212A" w:rsidP="00682119">
            <w:pPr>
              <w:pStyle w:val="afd"/>
              <w:rPr>
                <w:rFonts w:cs="Times New Roman"/>
              </w:rPr>
            </w:pPr>
            <w:r w:rsidRPr="00C73F35">
              <w:rPr>
                <w:rFonts w:cs="Times New Roman"/>
              </w:rPr>
              <w:t>政策名称</w:t>
            </w:r>
          </w:p>
        </w:tc>
        <w:tc>
          <w:tcPr>
            <w:tcW w:w="4122" w:type="dxa"/>
            <w:noWrap/>
            <w:hideMark/>
          </w:tcPr>
          <w:p w14:paraId="02EE456F" w14:textId="77777777" w:rsidR="00A8212A" w:rsidRPr="00C73F35" w:rsidRDefault="00A8212A" w:rsidP="00682119">
            <w:pPr>
              <w:pStyle w:val="afd"/>
              <w:rPr>
                <w:rFonts w:cs="Times New Roman"/>
              </w:rPr>
            </w:pPr>
            <w:r w:rsidRPr="00C73F35">
              <w:rPr>
                <w:rFonts w:cs="Times New Roman"/>
              </w:rPr>
              <w:t>重点内容</w:t>
            </w:r>
          </w:p>
        </w:tc>
      </w:tr>
      <w:tr w:rsidR="00A8212A" w:rsidRPr="002266C6" w14:paraId="4F7A595C" w14:textId="77777777" w:rsidTr="00D02CA5">
        <w:trPr>
          <w:trHeight w:val="323"/>
          <w:jc w:val="left"/>
        </w:trPr>
        <w:tc>
          <w:tcPr>
            <w:tcW w:w="1580" w:type="dxa"/>
            <w:noWrap/>
          </w:tcPr>
          <w:p w14:paraId="0014DC8C" w14:textId="77777777" w:rsidR="00A8212A" w:rsidRPr="002266C6" w:rsidRDefault="00A8212A" w:rsidP="00682119">
            <w:pPr>
              <w:pStyle w:val="afd"/>
              <w:jc w:val="both"/>
              <w:rPr>
                <w:rFonts w:ascii="宋体" w:hAnsi="宋体" w:cs="Times New Roman"/>
              </w:rPr>
            </w:pPr>
            <w:r w:rsidRPr="002266C6">
              <w:rPr>
                <w:rFonts w:ascii="宋体" w:hAnsi="宋体" w:cs="Times New Roman"/>
              </w:rPr>
              <w:t>2021年09月</w:t>
            </w:r>
          </w:p>
        </w:tc>
        <w:tc>
          <w:tcPr>
            <w:tcW w:w="3015" w:type="dxa"/>
            <w:noWrap/>
          </w:tcPr>
          <w:p w14:paraId="3B5DA38B" w14:textId="77777777" w:rsidR="00A8212A" w:rsidRPr="002266C6" w:rsidRDefault="00A8212A" w:rsidP="002131A5">
            <w:pPr>
              <w:pStyle w:val="afd"/>
              <w:jc w:val="both"/>
              <w:rPr>
                <w:rFonts w:ascii="宋体" w:hAnsi="宋体" w:cs="Times New Roman"/>
              </w:rPr>
            </w:pPr>
            <w:r w:rsidRPr="002266C6">
              <w:rPr>
                <w:rFonts w:ascii="宋体" w:hAnsi="宋体" w:cs="Times New Roman"/>
              </w:rPr>
              <w:t>闽采购[2021]6号《福建省财政厅关于进一步做好政府采购进口产品审核工作的通知》</w:t>
            </w:r>
          </w:p>
        </w:tc>
        <w:tc>
          <w:tcPr>
            <w:tcW w:w="4122" w:type="dxa"/>
            <w:noWrap/>
          </w:tcPr>
          <w:p w14:paraId="1257DB07" w14:textId="77777777" w:rsidR="00A8212A" w:rsidRPr="002266C6" w:rsidRDefault="00A8212A" w:rsidP="00682119">
            <w:pPr>
              <w:pStyle w:val="afd"/>
              <w:jc w:val="both"/>
              <w:rPr>
                <w:rFonts w:ascii="宋体" w:hAnsi="宋体" w:cs="Times New Roman"/>
              </w:rPr>
            </w:pPr>
            <w:r w:rsidRPr="002266C6">
              <w:rPr>
                <w:rFonts w:ascii="宋体" w:hAnsi="宋体" w:cs="Times New Roman"/>
              </w:rPr>
              <w:t>要求采购单位对产品性能与业务需求的关联性进行充分论证，不得脱离业务需求而盲目追求性能先进的进口产品。</w:t>
            </w:r>
          </w:p>
        </w:tc>
      </w:tr>
      <w:tr w:rsidR="00A8212A" w:rsidRPr="002266C6" w14:paraId="26CDEDB4" w14:textId="77777777" w:rsidTr="00D02CA5">
        <w:trPr>
          <w:trHeight w:val="323"/>
          <w:jc w:val="left"/>
        </w:trPr>
        <w:tc>
          <w:tcPr>
            <w:tcW w:w="1580" w:type="dxa"/>
            <w:noWrap/>
            <w:hideMark/>
          </w:tcPr>
          <w:p w14:paraId="23C2F2A5" w14:textId="77777777" w:rsidR="00A8212A" w:rsidRPr="002266C6" w:rsidRDefault="00A8212A" w:rsidP="00682119">
            <w:pPr>
              <w:pStyle w:val="afd"/>
              <w:jc w:val="both"/>
              <w:rPr>
                <w:rFonts w:ascii="宋体" w:hAnsi="宋体" w:cs="Times New Roman"/>
              </w:rPr>
            </w:pPr>
            <w:r w:rsidRPr="002266C6">
              <w:rPr>
                <w:rFonts w:ascii="宋体" w:hAnsi="宋体" w:cs="Times New Roman"/>
              </w:rPr>
              <w:t>2021年05月</w:t>
            </w:r>
          </w:p>
        </w:tc>
        <w:tc>
          <w:tcPr>
            <w:tcW w:w="3015" w:type="dxa"/>
            <w:noWrap/>
            <w:hideMark/>
          </w:tcPr>
          <w:p w14:paraId="08E35DB7" w14:textId="5E50F9E7" w:rsidR="00A8212A" w:rsidRPr="002266C6" w:rsidRDefault="00A8212A" w:rsidP="002131A5">
            <w:pPr>
              <w:pStyle w:val="afd"/>
              <w:jc w:val="both"/>
              <w:rPr>
                <w:rFonts w:ascii="宋体" w:hAnsi="宋体" w:cs="Times New Roman"/>
              </w:rPr>
            </w:pPr>
            <w:r w:rsidRPr="002266C6">
              <w:rPr>
                <w:rFonts w:ascii="宋体" w:hAnsi="宋体" w:cs="Times New Roman"/>
              </w:rPr>
              <w:t>财库便函[2021]551号</w:t>
            </w:r>
            <w:r w:rsidR="00124152" w:rsidRPr="00124152">
              <w:rPr>
                <w:rFonts w:ascii="宋体" w:hAnsi="宋体" w:cs="Times New Roman" w:hint="eastAsia"/>
              </w:rPr>
              <w:t>《进口产品政府采购审查指导准则》</w:t>
            </w:r>
          </w:p>
        </w:tc>
        <w:tc>
          <w:tcPr>
            <w:tcW w:w="4122" w:type="dxa"/>
            <w:noWrap/>
            <w:hideMark/>
          </w:tcPr>
          <w:p w14:paraId="158EEAAF" w14:textId="5EE5D372" w:rsidR="00A8212A" w:rsidRPr="002266C6" w:rsidRDefault="00A8212A" w:rsidP="00682119">
            <w:pPr>
              <w:pStyle w:val="afd"/>
              <w:jc w:val="both"/>
              <w:rPr>
                <w:rFonts w:ascii="宋体" w:hAnsi="宋体" w:cs="Times New Roman"/>
              </w:rPr>
            </w:pPr>
            <w:r w:rsidRPr="002266C6">
              <w:rPr>
                <w:rFonts w:ascii="宋体" w:hAnsi="宋体" w:cs="Times New Roman"/>
              </w:rPr>
              <w:t>明确规定了政府</w:t>
            </w:r>
            <w:r w:rsidR="00124152">
              <w:rPr>
                <w:rFonts w:ascii="宋体" w:hAnsi="宋体" w:cs="Times New Roman" w:hint="eastAsia"/>
              </w:rPr>
              <w:t>组织机关</w:t>
            </w:r>
            <w:r w:rsidRPr="002266C6">
              <w:rPr>
                <w:rFonts w:ascii="宋体" w:hAnsi="宋体" w:cs="Times New Roman"/>
              </w:rPr>
              <w:t>采购医疗器械及仪器的</w:t>
            </w:r>
            <w:r w:rsidR="00124152">
              <w:rPr>
                <w:rFonts w:ascii="宋体" w:hAnsi="宋体" w:cs="Times New Roman" w:hint="eastAsia"/>
              </w:rPr>
              <w:t>国产</w:t>
            </w:r>
            <w:r w:rsidRPr="002266C6">
              <w:rPr>
                <w:rFonts w:ascii="宋体" w:hAnsi="宋体" w:cs="Times New Roman"/>
              </w:rPr>
              <w:t>比例要求。</w:t>
            </w:r>
          </w:p>
        </w:tc>
      </w:tr>
      <w:tr w:rsidR="00A8212A" w:rsidRPr="002266C6" w14:paraId="52738EAB" w14:textId="77777777" w:rsidTr="00D02CA5">
        <w:trPr>
          <w:trHeight w:val="323"/>
          <w:jc w:val="left"/>
        </w:trPr>
        <w:tc>
          <w:tcPr>
            <w:tcW w:w="1580" w:type="dxa"/>
            <w:noWrap/>
          </w:tcPr>
          <w:p w14:paraId="4524D9B9" w14:textId="77777777" w:rsidR="00A8212A" w:rsidRPr="002266C6" w:rsidRDefault="00A8212A" w:rsidP="00682119">
            <w:pPr>
              <w:pStyle w:val="afd"/>
              <w:jc w:val="both"/>
              <w:rPr>
                <w:rFonts w:ascii="宋体" w:hAnsi="宋体" w:cs="Times New Roman"/>
              </w:rPr>
            </w:pPr>
            <w:r w:rsidRPr="002266C6">
              <w:rPr>
                <w:rFonts w:ascii="宋体" w:hAnsi="宋体" w:cs="Times New Roman"/>
              </w:rPr>
              <w:t>2021年04月</w:t>
            </w:r>
          </w:p>
        </w:tc>
        <w:tc>
          <w:tcPr>
            <w:tcW w:w="3015" w:type="dxa"/>
            <w:noWrap/>
          </w:tcPr>
          <w:p w14:paraId="31C1650D" w14:textId="344976C6" w:rsidR="00A8212A" w:rsidRPr="002266C6" w:rsidRDefault="00A8212A" w:rsidP="002131A5">
            <w:pPr>
              <w:pStyle w:val="afd"/>
              <w:jc w:val="both"/>
              <w:rPr>
                <w:rFonts w:ascii="宋体" w:hAnsi="宋体" w:cs="Times New Roman"/>
              </w:rPr>
            </w:pPr>
            <w:r w:rsidRPr="002266C6">
              <w:rPr>
                <w:rFonts w:ascii="宋体" w:hAnsi="宋体" w:cs="Times New Roman"/>
              </w:rPr>
              <w:t>粤卫办财务函[2021]11号</w:t>
            </w:r>
            <w:r w:rsidR="001832DD" w:rsidRPr="001832DD">
              <w:rPr>
                <w:rFonts w:ascii="宋体" w:hAnsi="宋体" w:cs="Times New Roman" w:hint="eastAsia"/>
              </w:rPr>
              <w:t>《2021年省级医疗卫生机构进口产品目录清单公告》</w:t>
            </w:r>
          </w:p>
        </w:tc>
        <w:tc>
          <w:tcPr>
            <w:tcW w:w="4122" w:type="dxa"/>
            <w:noWrap/>
          </w:tcPr>
          <w:p w14:paraId="634E6B34" w14:textId="77777777" w:rsidR="00A8212A" w:rsidRPr="002266C6" w:rsidRDefault="00A8212A" w:rsidP="00682119">
            <w:pPr>
              <w:pStyle w:val="afd"/>
              <w:jc w:val="both"/>
              <w:rPr>
                <w:rFonts w:ascii="宋体" w:hAnsi="宋体" w:cs="Times New Roman"/>
              </w:rPr>
            </w:pPr>
            <w:r w:rsidRPr="002266C6">
              <w:rPr>
                <w:rFonts w:ascii="宋体" w:hAnsi="宋体" w:cs="Times New Roman"/>
              </w:rPr>
              <w:t>从本次发布最新《进口产品清单》来看，可采购进口的医疗设备数量骤减，从132种降低到46种，标志着卫健委对进口器械的管控更为严格，国产设备进口替代正加速推进。</w:t>
            </w:r>
          </w:p>
        </w:tc>
      </w:tr>
      <w:tr w:rsidR="00A8212A" w:rsidRPr="00570343" w14:paraId="0F3DEB3E" w14:textId="77777777" w:rsidTr="00D02CA5">
        <w:trPr>
          <w:trHeight w:val="323"/>
          <w:jc w:val="left"/>
        </w:trPr>
        <w:tc>
          <w:tcPr>
            <w:tcW w:w="1580" w:type="dxa"/>
            <w:noWrap/>
            <w:hideMark/>
          </w:tcPr>
          <w:p w14:paraId="36351BBA" w14:textId="77777777" w:rsidR="00A8212A" w:rsidRPr="002266C6" w:rsidRDefault="00A8212A" w:rsidP="00682119">
            <w:pPr>
              <w:pStyle w:val="afd"/>
              <w:jc w:val="both"/>
              <w:rPr>
                <w:rFonts w:ascii="宋体" w:hAnsi="宋体" w:cs="Times New Roman"/>
              </w:rPr>
            </w:pPr>
            <w:r w:rsidRPr="002266C6">
              <w:rPr>
                <w:rFonts w:ascii="宋体" w:hAnsi="宋体" w:cs="Times New Roman"/>
              </w:rPr>
              <w:t>2020年08月</w:t>
            </w:r>
          </w:p>
        </w:tc>
        <w:tc>
          <w:tcPr>
            <w:tcW w:w="3015" w:type="dxa"/>
            <w:noWrap/>
            <w:hideMark/>
          </w:tcPr>
          <w:p w14:paraId="2E756DBC" w14:textId="20CD3B25" w:rsidR="00A8212A" w:rsidRPr="002266C6" w:rsidRDefault="00A8212A" w:rsidP="002131A5">
            <w:pPr>
              <w:pStyle w:val="afd"/>
              <w:jc w:val="both"/>
              <w:rPr>
                <w:rFonts w:ascii="宋体" w:hAnsi="宋体" w:cs="Times New Roman"/>
              </w:rPr>
            </w:pPr>
            <w:r w:rsidRPr="002266C6">
              <w:rPr>
                <w:rFonts w:ascii="宋体" w:hAnsi="宋体" w:cs="Times New Roman"/>
              </w:rPr>
              <w:t>闽采购[2020]28号关于印发《福建省升级政府采购统一论证进口产品清单》</w:t>
            </w:r>
          </w:p>
        </w:tc>
        <w:tc>
          <w:tcPr>
            <w:tcW w:w="4122" w:type="dxa"/>
            <w:noWrap/>
            <w:hideMark/>
          </w:tcPr>
          <w:p w14:paraId="69FFA3DB" w14:textId="62EF068C" w:rsidR="00A8212A" w:rsidRPr="002266C6" w:rsidRDefault="001832DD" w:rsidP="00682119">
            <w:pPr>
              <w:pStyle w:val="afd"/>
              <w:jc w:val="both"/>
              <w:rPr>
                <w:rFonts w:ascii="宋体" w:hAnsi="宋体" w:cs="Times New Roman"/>
              </w:rPr>
            </w:pPr>
            <w:r w:rsidRPr="001832DD">
              <w:rPr>
                <w:rFonts w:ascii="宋体" w:hAnsi="宋体" w:cs="Times New Roman" w:hint="eastAsia"/>
              </w:rPr>
              <w:t>进一步缩小进口产品的采购范围，</w:t>
            </w:r>
            <w:r>
              <w:rPr>
                <w:rFonts w:ascii="宋体" w:hAnsi="宋体" w:cs="Times New Roman" w:hint="eastAsia"/>
              </w:rPr>
              <w:t>不在</w:t>
            </w:r>
            <w:r w:rsidRPr="001832DD">
              <w:rPr>
                <w:rFonts w:ascii="宋体" w:hAnsi="宋体" w:cs="Times New Roman" w:hint="eastAsia"/>
              </w:rPr>
              <w:t>《目录》</w:t>
            </w:r>
            <w:r>
              <w:rPr>
                <w:rFonts w:ascii="宋体" w:hAnsi="宋体" w:cs="Times New Roman" w:hint="eastAsia"/>
              </w:rPr>
              <w:t>的</w:t>
            </w:r>
            <w:r w:rsidRPr="001832DD">
              <w:rPr>
                <w:rFonts w:ascii="宋体" w:hAnsi="宋体" w:cs="Times New Roman" w:hint="eastAsia"/>
              </w:rPr>
              <w:t>项目，采购国</w:t>
            </w:r>
            <w:r>
              <w:rPr>
                <w:rFonts w:ascii="宋体" w:hAnsi="宋体" w:cs="Times New Roman" w:hint="eastAsia"/>
              </w:rPr>
              <w:t>产品类</w:t>
            </w:r>
            <w:r w:rsidRPr="001832DD">
              <w:rPr>
                <w:rFonts w:ascii="宋体" w:hAnsi="宋体" w:cs="Times New Roman" w:hint="eastAsia"/>
              </w:rPr>
              <w:t>。如果确实需要进口，则应加强理由</w:t>
            </w:r>
            <w:r w:rsidR="004C22D5">
              <w:rPr>
                <w:rFonts w:ascii="宋体" w:hAnsi="宋体" w:cs="Times New Roman" w:hint="eastAsia"/>
              </w:rPr>
              <w:t>论证</w:t>
            </w:r>
            <w:r w:rsidRPr="001832DD">
              <w:rPr>
                <w:rFonts w:ascii="宋体" w:hAnsi="宋体" w:cs="Times New Roman" w:hint="eastAsia"/>
              </w:rPr>
              <w:t>。</w:t>
            </w:r>
          </w:p>
        </w:tc>
      </w:tr>
    </w:tbl>
    <w:p w14:paraId="55766577" w14:textId="70F8DA45" w:rsidR="00A8212A" w:rsidRPr="00570343" w:rsidRDefault="00A8212A" w:rsidP="00A8212A">
      <w:pPr>
        <w:pStyle w:val="afb"/>
      </w:pPr>
      <w:r w:rsidRPr="00570343">
        <w:rPr>
          <w:rFonts w:hint="eastAsia"/>
        </w:rPr>
        <w:t>资料来源：</w:t>
      </w:r>
      <w:r w:rsidR="001E041B" w:rsidRPr="001E041B">
        <w:rPr>
          <w:rFonts w:hint="eastAsia"/>
        </w:rPr>
        <w:t>作者整理，</w:t>
      </w:r>
      <w:r w:rsidR="00205C7A">
        <w:t>Y</w:t>
      </w:r>
      <w:r w:rsidR="001E041B" w:rsidRPr="001E041B">
        <w:rPr>
          <w:rFonts w:hint="eastAsia"/>
        </w:rPr>
        <w:t>公司内部资料</w:t>
      </w:r>
      <w:r w:rsidRPr="007767BD">
        <w:rPr>
          <w:rFonts w:hint="eastAsia"/>
        </w:rPr>
        <w:t>，</w:t>
      </w:r>
      <w:r w:rsidRPr="007767BD">
        <w:rPr>
          <w:rFonts w:hint="eastAsia"/>
        </w:rPr>
        <w:t>20</w:t>
      </w:r>
      <w:r>
        <w:t>2</w:t>
      </w:r>
      <w:r>
        <w:rPr>
          <w:rFonts w:hint="eastAsia"/>
        </w:rPr>
        <w:t>4</w:t>
      </w:r>
      <w:r w:rsidRPr="007767BD">
        <w:rPr>
          <w:rFonts w:hint="eastAsia"/>
        </w:rPr>
        <w:t>.</w:t>
      </w:r>
    </w:p>
    <w:p w14:paraId="7CBE1906" w14:textId="77777777" w:rsidR="00A8212A" w:rsidRPr="00A8212A" w:rsidRDefault="00A8212A" w:rsidP="00A8212A">
      <w:pPr>
        <w:pStyle w:val="-"/>
        <w:ind w:firstLineChars="0" w:firstLine="0"/>
        <w:rPr>
          <w:rFonts w:ascii="宋体" w:hAnsi="宋体"/>
        </w:rPr>
      </w:pPr>
    </w:p>
    <w:p w14:paraId="0A6538EC" w14:textId="7C5FA329" w:rsidR="0014427C" w:rsidRPr="00BF63AD" w:rsidRDefault="0029473C" w:rsidP="0029473C">
      <w:pPr>
        <w:pStyle w:val="4"/>
      </w:pPr>
      <w:r>
        <w:rPr>
          <w:rFonts w:hint="eastAsia"/>
        </w:rPr>
        <w:t>医疗器械的法律</w:t>
      </w:r>
      <w:r w:rsidR="0014427C">
        <w:rPr>
          <w:rFonts w:hint="eastAsia"/>
        </w:rPr>
        <w:t>监管</w:t>
      </w:r>
    </w:p>
    <w:p w14:paraId="5AC04741" w14:textId="3B594F51" w:rsidR="00DC41AA" w:rsidRDefault="00DC41AA" w:rsidP="00385988">
      <w:pPr>
        <w:pStyle w:val="-"/>
      </w:pPr>
      <w:r w:rsidRPr="00DC41AA">
        <w:rPr>
          <w:rFonts w:hint="eastAsia"/>
        </w:rPr>
        <w:t>中国医疗器械行业正在经历标准化和创新的双重转型。新修订的《医疗器械监督管理条例》加强了行业监管，要求医疗器械注册人对产品从生产到使用的各个环节负责，确保质量和安全。</w:t>
      </w:r>
    </w:p>
    <w:p w14:paraId="6F426E5D" w14:textId="77777777" w:rsidR="00583822" w:rsidRDefault="00583822" w:rsidP="00583822">
      <w:pPr>
        <w:pStyle w:val="-"/>
      </w:pPr>
      <w:r w:rsidRPr="00DC41AA">
        <w:rPr>
          <w:rFonts w:hint="eastAsia"/>
        </w:rPr>
        <w:t>国家政策的支持为行业注入了创新动力，优先审批流程为创新医疗器械提供了快速通道，加快了这些产品的市场准入。国内医疗器械市场规模稳步增长，企业收入和出口额均呈现上升趋势。随着中国制造的医疗器械在国际市场的认可度不断提高，国内企业通过不断的技术创新和产品升级，逐步扩大在全球市场的份额。</w:t>
      </w:r>
    </w:p>
    <w:p w14:paraId="6290E935" w14:textId="6EF11C4E" w:rsidR="00583822" w:rsidRDefault="00583822" w:rsidP="00583822">
      <w:pPr>
        <w:pStyle w:val="-"/>
      </w:pPr>
      <w:r>
        <w:rPr>
          <w:rFonts w:hint="eastAsia"/>
        </w:rPr>
        <w:t>在政策和市场需求的推动下，中国医疗器械行业正朝着高质量、高标准的方向发展，以创新为动力，不断提高产品和服务的国际竞争力，为全球健康事业做出贡献。</w:t>
      </w:r>
      <w:r>
        <w:fldChar w:fldCharType="begin"/>
      </w:r>
      <w:r>
        <w:instrText xml:space="preserve"> </w:instrText>
      </w:r>
      <w:r>
        <w:rPr>
          <w:rFonts w:hint="eastAsia"/>
        </w:rPr>
        <w:instrText>REF _Ref172747973 \h</w:instrText>
      </w:r>
      <w:r>
        <w:instrText xml:space="preserve"> </w:instrText>
      </w:r>
      <w:r>
        <w:fldChar w:fldCharType="separate"/>
      </w:r>
      <w:r w:rsidR="002D6942">
        <w:rPr>
          <w:rFonts w:hint="eastAsia"/>
        </w:rPr>
        <w:t>表</w:t>
      </w:r>
      <w:r w:rsidR="002D6942">
        <w:rPr>
          <w:rFonts w:hint="eastAsia"/>
        </w:rPr>
        <w:t xml:space="preserve"> </w:t>
      </w:r>
      <w:r w:rsidR="002D6942">
        <w:rPr>
          <w:noProof/>
        </w:rPr>
        <w:t>3</w:t>
      </w:r>
      <w:r w:rsidR="002D6942">
        <w:noBreakHyphen/>
      </w:r>
      <w:r w:rsidR="002D6942">
        <w:rPr>
          <w:noProof/>
        </w:rPr>
        <w:t>4</w:t>
      </w:r>
      <w:r>
        <w:fldChar w:fldCharType="end"/>
      </w:r>
      <w:r>
        <w:rPr>
          <w:rFonts w:hint="eastAsia"/>
        </w:rPr>
        <w:t>列出了我国部分</w:t>
      </w:r>
      <w:r w:rsidRPr="008D6D8F">
        <w:rPr>
          <w:rFonts w:hint="eastAsia"/>
        </w:rPr>
        <w:t>医疗器械监管法律法规</w:t>
      </w:r>
      <w:r>
        <w:rPr>
          <w:rFonts w:hint="eastAsia"/>
        </w:rPr>
        <w:t>。</w:t>
      </w:r>
    </w:p>
    <w:p w14:paraId="2E6B3C36" w14:textId="669AB40E" w:rsidR="00583822" w:rsidRPr="0064783E" w:rsidRDefault="00583822" w:rsidP="0064783E">
      <w:pPr>
        <w:pStyle w:val="-"/>
      </w:pPr>
      <w:r>
        <w:rPr>
          <w:rFonts w:hint="eastAsia"/>
        </w:rPr>
        <w:t>综述所述，</w:t>
      </w:r>
      <w:r w:rsidRPr="002241DC">
        <w:rPr>
          <w:rFonts w:hint="eastAsia"/>
        </w:rPr>
        <w:t>国家通过一系列政策推动国内医疗器械行业的发展，给国内企业带来了市场机遇</w:t>
      </w:r>
      <w:r>
        <w:rPr>
          <w:rFonts w:hint="eastAsia"/>
        </w:rPr>
        <w:t>，也带来了</w:t>
      </w:r>
      <w:r w:rsidRPr="002241DC">
        <w:rPr>
          <w:rFonts w:hint="eastAsia"/>
        </w:rPr>
        <w:t>挑战</w:t>
      </w:r>
      <w:r w:rsidRPr="00CB3374">
        <w:rPr>
          <w:rFonts w:hint="eastAsia"/>
        </w:rPr>
        <w:t>。同时也应当注意到，</w:t>
      </w:r>
      <w:r w:rsidRPr="00CB3374">
        <w:rPr>
          <w:rFonts w:hint="eastAsia"/>
        </w:rPr>
        <w:t>2018</w:t>
      </w:r>
      <w:r w:rsidRPr="00CB3374">
        <w:rPr>
          <w:rFonts w:hint="eastAsia"/>
        </w:rPr>
        <w:t>年</w:t>
      </w:r>
      <w:r w:rsidRPr="00CB3374">
        <w:rPr>
          <w:rFonts w:hint="eastAsia"/>
        </w:rPr>
        <w:t>9</w:t>
      </w:r>
      <w:r w:rsidRPr="00CB3374">
        <w:rPr>
          <w:rFonts w:hint="eastAsia"/>
        </w:rPr>
        <w:t>月国家药品监督管理局英文简称由“</w:t>
      </w:r>
      <w:r w:rsidRPr="00CB3374">
        <w:rPr>
          <w:rFonts w:hint="eastAsia"/>
        </w:rPr>
        <w:t>CFDA</w:t>
      </w:r>
      <w:r w:rsidRPr="00CB3374">
        <w:rPr>
          <w:rFonts w:hint="eastAsia"/>
        </w:rPr>
        <w:t>”变为“</w:t>
      </w:r>
      <w:r w:rsidRPr="00CB3374">
        <w:rPr>
          <w:rFonts w:hint="eastAsia"/>
        </w:rPr>
        <w:t>NMPA</w:t>
      </w:r>
      <w:r w:rsidRPr="00CB3374">
        <w:rPr>
          <w:rFonts w:hint="eastAsia"/>
        </w:rPr>
        <w:t>”，原</w:t>
      </w:r>
      <w:r w:rsidRPr="00CB3374">
        <w:rPr>
          <w:rFonts w:hint="eastAsia"/>
        </w:rPr>
        <w:t>CFDA</w:t>
      </w:r>
      <w:r w:rsidRPr="00CB3374">
        <w:rPr>
          <w:rFonts w:hint="eastAsia"/>
        </w:rPr>
        <w:t>中的</w:t>
      </w:r>
      <w:r w:rsidRPr="00CB3374">
        <w:rPr>
          <w:rFonts w:hint="eastAsia"/>
        </w:rPr>
        <w:t>D</w:t>
      </w:r>
      <w:r w:rsidRPr="00CB3374">
        <w:rPr>
          <w:rFonts w:hint="eastAsia"/>
        </w:rPr>
        <w:t>指“</w:t>
      </w:r>
      <w:r w:rsidRPr="00CB3374">
        <w:rPr>
          <w:rFonts w:hint="eastAsia"/>
        </w:rPr>
        <w:t>Drug</w:t>
      </w:r>
      <w:r w:rsidRPr="00CB3374">
        <w:rPr>
          <w:rFonts w:hint="eastAsia"/>
        </w:rPr>
        <w:t>”，意为药物，现在</w:t>
      </w:r>
      <w:r w:rsidRPr="00CB3374">
        <w:rPr>
          <w:rFonts w:hint="eastAsia"/>
        </w:rPr>
        <w:t>NMPA</w:t>
      </w:r>
      <w:r w:rsidRPr="00CB3374">
        <w:rPr>
          <w:rFonts w:hint="eastAsia"/>
        </w:rPr>
        <w:t>的</w:t>
      </w:r>
      <w:r w:rsidRPr="00CB3374">
        <w:rPr>
          <w:rFonts w:hint="eastAsia"/>
        </w:rPr>
        <w:t>MP</w:t>
      </w:r>
      <w:r w:rsidRPr="00CB3374">
        <w:rPr>
          <w:rFonts w:hint="eastAsia"/>
        </w:rPr>
        <w:t>则指“</w:t>
      </w:r>
      <w:r>
        <w:t>M</w:t>
      </w:r>
      <w:r w:rsidRPr="00CB3374">
        <w:rPr>
          <w:rFonts w:hint="eastAsia"/>
        </w:rPr>
        <w:t xml:space="preserve">edical </w:t>
      </w:r>
      <w:r>
        <w:t>P</w:t>
      </w:r>
      <w:r w:rsidRPr="00CB3374">
        <w:rPr>
          <w:rFonts w:hint="eastAsia"/>
        </w:rPr>
        <w:t>roducts</w:t>
      </w:r>
      <w:r w:rsidRPr="00CB3374">
        <w:rPr>
          <w:rFonts w:hint="eastAsia"/>
        </w:rPr>
        <w:t>”，意为医疗产品，说明国家药品监督管理局监管更加专注于包括药品、医疗器械等在内的医疗产品。</w:t>
      </w:r>
      <w:r w:rsidRPr="002241DC">
        <w:rPr>
          <w:rFonts w:hint="eastAsia"/>
        </w:rPr>
        <w:t>国家药监局实施了更</w:t>
      </w:r>
      <w:r w:rsidR="0064783E" w:rsidRPr="002241DC">
        <w:rPr>
          <w:rFonts w:hint="eastAsia"/>
        </w:rPr>
        <w:lastRenderedPageBreak/>
        <w:t>严格的监管政策，减少了医疗器械注册证书的发放，促使企业在严格的监管下准确定位市场并迅速做出反应，以确保市场</w:t>
      </w:r>
      <w:r w:rsidR="0064783E" w:rsidRPr="00CB3374">
        <w:rPr>
          <w:rFonts w:hint="eastAsia"/>
        </w:rPr>
        <w:t>收</w:t>
      </w:r>
      <w:r w:rsidR="0064783E" w:rsidRPr="00CB3374">
        <w:t>益</w:t>
      </w:r>
      <w:r w:rsidR="0064783E" w:rsidRPr="00CB3374">
        <w:rPr>
          <w:vertAlign w:val="superscript"/>
        </w:rPr>
        <w:t>[</w:t>
      </w:r>
      <w:r w:rsidR="0064783E" w:rsidRPr="00CB3374">
        <w:rPr>
          <w:rStyle w:val="aff2"/>
        </w:rPr>
        <w:endnoteReference w:id="54"/>
      </w:r>
      <w:r w:rsidR="0064783E" w:rsidRPr="00CB3374">
        <w:rPr>
          <w:vertAlign w:val="superscript"/>
        </w:rPr>
        <w:t>]</w:t>
      </w:r>
      <w:r w:rsidR="0064783E" w:rsidRPr="00CB3374">
        <w:t>。</w:t>
      </w:r>
    </w:p>
    <w:p w14:paraId="138553E0" w14:textId="77777777" w:rsidR="00583822" w:rsidRDefault="00583822" w:rsidP="00583822">
      <w:pPr>
        <w:pStyle w:val="-"/>
      </w:pPr>
    </w:p>
    <w:p w14:paraId="37BC014D" w14:textId="042EE19F" w:rsidR="0029473C" w:rsidRPr="00570343" w:rsidRDefault="008B0688" w:rsidP="008B0688">
      <w:pPr>
        <w:pStyle w:val="af8"/>
      </w:pPr>
      <w:bookmarkStart w:id="91" w:name="_Ref172747973"/>
      <w:bookmarkStart w:id="92" w:name="_Toc184239390"/>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3</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4</w:t>
      </w:r>
      <w:r w:rsidR="00FC300C">
        <w:fldChar w:fldCharType="end"/>
      </w:r>
      <w:bookmarkEnd w:id="91"/>
      <w:r w:rsidR="0029473C" w:rsidRPr="00DA590A">
        <w:rPr>
          <w:rFonts w:hint="eastAsia"/>
        </w:rPr>
        <w:t xml:space="preserve">　</w:t>
      </w:r>
      <w:r w:rsidR="0029473C" w:rsidRPr="00BF63AD">
        <w:rPr>
          <w:rFonts w:hint="eastAsia"/>
        </w:rPr>
        <w:t>医疗器械</w:t>
      </w:r>
      <w:r w:rsidR="0029473C">
        <w:rPr>
          <w:rFonts w:hint="eastAsia"/>
        </w:rPr>
        <w:t>监管法律法规</w:t>
      </w:r>
      <w:r w:rsidR="00815BB0">
        <w:rPr>
          <w:rFonts w:hint="eastAsia"/>
        </w:rPr>
        <w:t>（</w:t>
      </w:r>
      <w:r w:rsidR="0029473C">
        <w:rPr>
          <w:rFonts w:hint="eastAsia"/>
        </w:rPr>
        <w:t>部分</w:t>
      </w:r>
      <w:r w:rsidR="00815BB0">
        <w:rPr>
          <w:rFonts w:hint="eastAsia"/>
        </w:rPr>
        <w:t>）</w:t>
      </w:r>
      <w:bookmarkEnd w:id="92"/>
    </w:p>
    <w:tbl>
      <w:tblPr>
        <w:tblStyle w:val="1-1"/>
        <w:tblW w:w="8724" w:type="dxa"/>
        <w:jc w:val="left"/>
        <w:tblLook w:val="04A0" w:firstRow="1" w:lastRow="0" w:firstColumn="1" w:lastColumn="0" w:noHBand="0" w:noVBand="1"/>
      </w:tblPr>
      <w:tblGrid>
        <w:gridCol w:w="1581"/>
        <w:gridCol w:w="3017"/>
        <w:gridCol w:w="4126"/>
      </w:tblGrid>
      <w:tr w:rsidR="0029473C" w:rsidRPr="00570343" w14:paraId="65F93375" w14:textId="77777777" w:rsidTr="002765F7">
        <w:trPr>
          <w:cnfStyle w:val="100000000000" w:firstRow="1" w:lastRow="0" w:firstColumn="0" w:lastColumn="0" w:oddVBand="0" w:evenVBand="0" w:oddHBand="0" w:evenHBand="0" w:firstRowFirstColumn="0" w:firstRowLastColumn="0" w:lastRowFirstColumn="0" w:lastRowLastColumn="0"/>
          <w:trHeight w:val="314"/>
          <w:jc w:val="left"/>
        </w:trPr>
        <w:tc>
          <w:tcPr>
            <w:tcW w:w="1581" w:type="dxa"/>
            <w:noWrap/>
            <w:hideMark/>
          </w:tcPr>
          <w:p w14:paraId="428AB07A" w14:textId="77777777" w:rsidR="0029473C" w:rsidRPr="00C73F35" w:rsidRDefault="0029473C" w:rsidP="00CF0426">
            <w:pPr>
              <w:pStyle w:val="afd"/>
              <w:rPr>
                <w:rFonts w:cs="Times New Roman"/>
              </w:rPr>
            </w:pPr>
            <w:r w:rsidRPr="00C73F35">
              <w:rPr>
                <w:rFonts w:cs="Times New Roman"/>
              </w:rPr>
              <w:t>发布时间</w:t>
            </w:r>
          </w:p>
        </w:tc>
        <w:tc>
          <w:tcPr>
            <w:tcW w:w="3017" w:type="dxa"/>
            <w:noWrap/>
            <w:hideMark/>
          </w:tcPr>
          <w:p w14:paraId="5DA1196D" w14:textId="77777777" w:rsidR="0029473C" w:rsidRPr="00C73F35" w:rsidRDefault="0029473C" w:rsidP="00CF0426">
            <w:pPr>
              <w:pStyle w:val="afd"/>
              <w:rPr>
                <w:rFonts w:cs="Times New Roman"/>
              </w:rPr>
            </w:pPr>
            <w:r w:rsidRPr="00C73F35">
              <w:rPr>
                <w:rFonts w:cs="Times New Roman"/>
              </w:rPr>
              <w:t>政策名称</w:t>
            </w:r>
          </w:p>
        </w:tc>
        <w:tc>
          <w:tcPr>
            <w:tcW w:w="4126" w:type="dxa"/>
            <w:noWrap/>
            <w:hideMark/>
          </w:tcPr>
          <w:p w14:paraId="08595407" w14:textId="77777777" w:rsidR="0029473C" w:rsidRPr="00C73F35" w:rsidRDefault="0029473C" w:rsidP="00CF0426">
            <w:pPr>
              <w:pStyle w:val="afd"/>
              <w:rPr>
                <w:rFonts w:cs="Times New Roman"/>
              </w:rPr>
            </w:pPr>
            <w:r w:rsidRPr="00C73F35">
              <w:rPr>
                <w:rFonts w:cs="Times New Roman"/>
              </w:rPr>
              <w:t>重点内容</w:t>
            </w:r>
          </w:p>
        </w:tc>
      </w:tr>
      <w:tr w:rsidR="0029473C" w:rsidRPr="002266C6" w14:paraId="6D78ED3B" w14:textId="77777777" w:rsidTr="002765F7">
        <w:trPr>
          <w:trHeight w:val="314"/>
          <w:jc w:val="left"/>
        </w:trPr>
        <w:tc>
          <w:tcPr>
            <w:tcW w:w="1581" w:type="dxa"/>
            <w:noWrap/>
          </w:tcPr>
          <w:p w14:paraId="24380212" w14:textId="47625D84" w:rsidR="0029473C" w:rsidRPr="00120FC9" w:rsidRDefault="0029473C" w:rsidP="00CF0426">
            <w:pPr>
              <w:pStyle w:val="afd"/>
              <w:jc w:val="both"/>
              <w:rPr>
                <w:rFonts w:ascii="宋体" w:hAnsi="宋体" w:cs="Times New Roman"/>
              </w:rPr>
            </w:pPr>
            <w:r w:rsidRPr="00120FC9">
              <w:rPr>
                <w:rFonts w:ascii="宋体" w:hAnsi="宋体" w:cs="Times New Roman"/>
              </w:rPr>
              <w:t>2021年06月</w:t>
            </w:r>
          </w:p>
        </w:tc>
        <w:tc>
          <w:tcPr>
            <w:tcW w:w="3017" w:type="dxa"/>
            <w:noWrap/>
          </w:tcPr>
          <w:p w14:paraId="13B43BF7" w14:textId="41EABC84" w:rsidR="0029473C" w:rsidRPr="00120FC9" w:rsidRDefault="0029473C" w:rsidP="00CF0426">
            <w:pPr>
              <w:pStyle w:val="afd"/>
              <w:jc w:val="both"/>
              <w:rPr>
                <w:rFonts w:ascii="宋体" w:hAnsi="宋体" w:cs="Times New Roman"/>
              </w:rPr>
            </w:pPr>
            <w:r w:rsidRPr="00120FC9">
              <w:rPr>
                <w:rFonts w:ascii="宋体" w:hAnsi="宋体" w:cs="Times New Roman"/>
              </w:rPr>
              <w:t>国务院令第739号《医疗器械监督管理条例》</w:t>
            </w:r>
          </w:p>
        </w:tc>
        <w:tc>
          <w:tcPr>
            <w:tcW w:w="4126" w:type="dxa"/>
            <w:noWrap/>
          </w:tcPr>
          <w:p w14:paraId="046D3AE4" w14:textId="1AB06A02" w:rsidR="0029473C" w:rsidRPr="00120FC9" w:rsidRDefault="00732CCD" w:rsidP="00CF0426">
            <w:pPr>
              <w:pStyle w:val="afd"/>
              <w:jc w:val="both"/>
              <w:rPr>
                <w:rFonts w:ascii="宋体" w:hAnsi="宋体" w:cs="Times New Roman"/>
              </w:rPr>
            </w:pPr>
            <w:r w:rsidRPr="00120FC9">
              <w:rPr>
                <w:rFonts w:ascii="宋体" w:hAnsi="宋体" w:cs="Times New Roman"/>
              </w:rPr>
              <w:t>五项政策：上市持有人制度、UDI实现医疗器械可追溯等。鼓励境外创新医疗器械进入中国；加强对违法个人处罚力度。</w:t>
            </w:r>
          </w:p>
        </w:tc>
      </w:tr>
      <w:tr w:rsidR="0029473C" w:rsidRPr="002266C6" w14:paraId="0803CC25" w14:textId="77777777" w:rsidTr="002765F7">
        <w:trPr>
          <w:trHeight w:val="314"/>
          <w:jc w:val="left"/>
        </w:trPr>
        <w:tc>
          <w:tcPr>
            <w:tcW w:w="1581" w:type="dxa"/>
            <w:noWrap/>
            <w:hideMark/>
          </w:tcPr>
          <w:p w14:paraId="5331D74F" w14:textId="36F8A544" w:rsidR="0029473C" w:rsidRPr="00120FC9" w:rsidRDefault="0029473C" w:rsidP="00CF0426">
            <w:pPr>
              <w:pStyle w:val="afd"/>
              <w:jc w:val="both"/>
              <w:rPr>
                <w:rFonts w:ascii="宋体" w:hAnsi="宋体" w:cs="Times New Roman"/>
              </w:rPr>
            </w:pPr>
            <w:r w:rsidRPr="00120FC9">
              <w:rPr>
                <w:rFonts w:ascii="宋体" w:hAnsi="宋体" w:cs="Times New Roman"/>
              </w:rPr>
              <w:t>20</w:t>
            </w:r>
            <w:r w:rsidR="00EA605D" w:rsidRPr="00120FC9">
              <w:rPr>
                <w:rFonts w:ascii="宋体" w:hAnsi="宋体" w:cs="Times New Roman"/>
              </w:rPr>
              <w:t>19</w:t>
            </w:r>
            <w:r w:rsidRPr="00120FC9">
              <w:rPr>
                <w:rFonts w:ascii="宋体" w:hAnsi="宋体" w:cs="Times New Roman"/>
              </w:rPr>
              <w:t>年</w:t>
            </w:r>
            <w:r w:rsidR="00EA605D" w:rsidRPr="00120FC9">
              <w:rPr>
                <w:rFonts w:ascii="宋体" w:hAnsi="宋体" w:cs="Times New Roman"/>
              </w:rPr>
              <w:t>12</w:t>
            </w:r>
            <w:r w:rsidRPr="00120FC9">
              <w:rPr>
                <w:rFonts w:ascii="宋体" w:hAnsi="宋体" w:cs="Times New Roman"/>
              </w:rPr>
              <w:t>月</w:t>
            </w:r>
          </w:p>
        </w:tc>
        <w:tc>
          <w:tcPr>
            <w:tcW w:w="3017" w:type="dxa"/>
            <w:noWrap/>
            <w:hideMark/>
          </w:tcPr>
          <w:p w14:paraId="3A1DDAAD" w14:textId="0E594AD4" w:rsidR="0029473C" w:rsidRPr="00120FC9" w:rsidRDefault="00732CCD" w:rsidP="00732CCD">
            <w:pPr>
              <w:pStyle w:val="afd"/>
              <w:jc w:val="both"/>
              <w:rPr>
                <w:rFonts w:ascii="宋体" w:hAnsi="宋体" w:cs="Times New Roman"/>
              </w:rPr>
            </w:pPr>
            <w:r w:rsidRPr="00120FC9">
              <w:rPr>
                <w:rFonts w:ascii="宋体" w:hAnsi="宋体" w:cs="Times New Roman"/>
              </w:rPr>
              <w:t>国家局令第21号《药品、医疗器械、保健食品、特殊医学用途配方食品广告审查管理暂行办法》</w:t>
            </w:r>
          </w:p>
        </w:tc>
        <w:tc>
          <w:tcPr>
            <w:tcW w:w="4126" w:type="dxa"/>
            <w:noWrap/>
            <w:hideMark/>
          </w:tcPr>
          <w:p w14:paraId="265AE4AF" w14:textId="34D7869C" w:rsidR="0029473C" w:rsidRPr="00120FC9" w:rsidRDefault="00EA605D" w:rsidP="00CF0426">
            <w:pPr>
              <w:pStyle w:val="afd"/>
              <w:jc w:val="both"/>
              <w:rPr>
                <w:rFonts w:ascii="宋体" w:hAnsi="宋体" w:cs="Times New Roman"/>
              </w:rPr>
            </w:pPr>
            <w:r w:rsidRPr="00120FC9">
              <w:rPr>
                <w:rFonts w:ascii="宋体" w:hAnsi="宋体" w:cs="Times New Roman"/>
              </w:rPr>
              <w:t>明确“三品一械”广告审查管理机构职能与分工；严格“三品一械”广告审查标准；明确并精简“三品一械”广告应当显著标明的内容；进一步明确“三品一械”广告公开时间、途径及内容</w:t>
            </w:r>
            <w:r w:rsidR="0041641F">
              <w:rPr>
                <w:rFonts w:ascii="宋体" w:hAnsi="宋体" w:cs="Times New Roman" w:hint="eastAsia"/>
              </w:rPr>
              <w:t>。</w:t>
            </w:r>
          </w:p>
        </w:tc>
      </w:tr>
      <w:tr w:rsidR="0029473C" w:rsidRPr="008B0688" w14:paraId="632DA7EC" w14:textId="77777777" w:rsidTr="002765F7">
        <w:trPr>
          <w:trHeight w:val="314"/>
          <w:jc w:val="left"/>
        </w:trPr>
        <w:tc>
          <w:tcPr>
            <w:tcW w:w="1581" w:type="dxa"/>
            <w:noWrap/>
          </w:tcPr>
          <w:p w14:paraId="14BB4E42" w14:textId="2465613F" w:rsidR="0029473C" w:rsidRPr="00120FC9" w:rsidRDefault="0029473C" w:rsidP="00CF0426">
            <w:pPr>
              <w:pStyle w:val="afd"/>
              <w:jc w:val="both"/>
              <w:rPr>
                <w:rFonts w:ascii="宋体" w:hAnsi="宋体" w:cs="Times New Roman"/>
              </w:rPr>
            </w:pPr>
            <w:r w:rsidRPr="00120FC9">
              <w:rPr>
                <w:rFonts w:ascii="宋体" w:hAnsi="宋体" w:cs="Times New Roman"/>
              </w:rPr>
              <w:t>20</w:t>
            </w:r>
            <w:r w:rsidR="00EA605D" w:rsidRPr="00120FC9">
              <w:rPr>
                <w:rFonts w:ascii="宋体" w:hAnsi="宋体" w:cs="Times New Roman"/>
              </w:rPr>
              <w:t>17</w:t>
            </w:r>
            <w:r w:rsidRPr="00120FC9">
              <w:rPr>
                <w:rFonts w:ascii="宋体" w:hAnsi="宋体" w:cs="Times New Roman"/>
              </w:rPr>
              <w:t>年</w:t>
            </w:r>
            <w:r w:rsidR="00EA605D" w:rsidRPr="00120FC9">
              <w:rPr>
                <w:rFonts w:ascii="宋体" w:hAnsi="宋体" w:cs="Times New Roman"/>
              </w:rPr>
              <w:t>12</w:t>
            </w:r>
            <w:r w:rsidRPr="00120FC9">
              <w:rPr>
                <w:rFonts w:ascii="宋体" w:hAnsi="宋体" w:cs="Times New Roman"/>
              </w:rPr>
              <w:t>月</w:t>
            </w:r>
          </w:p>
        </w:tc>
        <w:tc>
          <w:tcPr>
            <w:tcW w:w="3017" w:type="dxa"/>
            <w:noWrap/>
          </w:tcPr>
          <w:p w14:paraId="70B5F0E5" w14:textId="59545CD9" w:rsidR="0029473C" w:rsidRPr="00120FC9" w:rsidRDefault="00EA605D" w:rsidP="00CF0426">
            <w:pPr>
              <w:pStyle w:val="afd"/>
              <w:jc w:val="both"/>
              <w:rPr>
                <w:rFonts w:ascii="宋体" w:hAnsi="宋体" w:cs="Times New Roman"/>
              </w:rPr>
            </w:pPr>
            <w:r w:rsidRPr="00120FC9">
              <w:rPr>
                <w:rFonts w:ascii="宋体" w:hAnsi="宋体" w:cs="Times New Roman"/>
              </w:rPr>
              <w:t>国家局令第38号《医疗器械网络销售监督管理办法》</w:t>
            </w:r>
          </w:p>
        </w:tc>
        <w:tc>
          <w:tcPr>
            <w:tcW w:w="4126" w:type="dxa"/>
            <w:noWrap/>
          </w:tcPr>
          <w:p w14:paraId="0EE786DE" w14:textId="305450F2" w:rsidR="0029473C" w:rsidRPr="00120FC9" w:rsidRDefault="00611A0B" w:rsidP="00CF0426">
            <w:pPr>
              <w:pStyle w:val="afd"/>
              <w:jc w:val="both"/>
              <w:rPr>
                <w:rFonts w:ascii="宋体" w:hAnsi="宋体" w:cs="Times New Roman"/>
              </w:rPr>
            </w:pPr>
            <w:r w:rsidRPr="00611A0B">
              <w:rPr>
                <w:rFonts w:ascii="宋体" w:hAnsi="宋体" w:cs="Times New Roman" w:hint="eastAsia"/>
              </w:rPr>
              <w:t>明确网络销售医疗器械企业和服务提供第三方平台职责，规定监管职责和违法后果。</w:t>
            </w:r>
          </w:p>
        </w:tc>
      </w:tr>
      <w:tr w:rsidR="0029473C" w:rsidRPr="00570343" w14:paraId="6983FFAD" w14:textId="77777777" w:rsidTr="002765F7">
        <w:trPr>
          <w:trHeight w:val="314"/>
          <w:jc w:val="left"/>
        </w:trPr>
        <w:tc>
          <w:tcPr>
            <w:tcW w:w="1581" w:type="dxa"/>
            <w:noWrap/>
            <w:hideMark/>
          </w:tcPr>
          <w:p w14:paraId="698FE831" w14:textId="68C6F643" w:rsidR="0029473C" w:rsidRPr="00120FC9" w:rsidRDefault="0029473C" w:rsidP="00CF0426">
            <w:pPr>
              <w:pStyle w:val="afd"/>
              <w:jc w:val="both"/>
              <w:rPr>
                <w:rFonts w:ascii="宋体" w:hAnsi="宋体" w:cs="Times New Roman"/>
              </w:rPr>
            </w:pPr>
            <w:r w:rsidRPr="00120FC9">
              <w:rPr>
                <w:rFonts w:ascii="宋体" w:hAnsi="宋体" w:cs="Times New Roman"/>
              </w:rPr>
              <w:t>20</w:t>
            </w:r>
            <w:r w:rsidR="00120FC9" w:rsidRPr="00120FC9">
              <w:rPr>
                <w:rFonts w:ascii="宋体" w:hAnsi="宋体" w:cs="Times New Roman"/>
              </w:rPr>
              <w:t>17</w:t>
            </w:r>
            <w:r w:rsidRPr="00120FC9">
              <w:rPr>
                <w:rFonts w:ascii="宋体" w:hAnsi="宋体" w:cs="Times New Roman"/>
              </w:rPr>
              <w:t>年</w:t>
            </w:r>
            <w:r w:rsidR="00120FC9" w:rsidRPr="00120FC9">
              <w:rPr>
                <w:rFonts w:ascii="宋体" w:hAnsi="宋体" w:cs="Times New Roman"/>
              </w:rPr>
              <w:t>04</w:t>
            </w:r>
            <w:r w:rsidRPr="00120FC9">
              <w:rPr>
                <w:rFonts w:ascii="宋体" w:hAnsi="宋体" w:cs="Times New Roman"/>
              </w:rPr>
              <w:t>月</w:t>
            </w:r>
          </w:p>
        </w:tc>
        <w:tc>
          <w:tcPr>
            <w:tcW w:w="3017" w:type="dxa"/>
            <w:noWrap/>
            <w:hideMark/>
          </w:tcPr>
          <w:p w14:paraId="50CB8960" w14:textId="3F6298BC" w:rsidR="0029473C" w:rsidRPr="00120FC9" w:rsidRDefault="00120FC9" w:rsidP="00CF0426">
            <w:pPr>
              <w:pStyle w:val="afd"/>
              <w:jc w:val="both"/>
              <w:rPr>
                <w:rFonts w:ascii="宋体" w:hAnsi="宋体" w:cs="Times New Roman"/>
              </w:rPr>
            </w:pPr>
            <w:r w:rsidRPr="00120FC9">
              <w:rPr>
                <w:rFonts w:ascii="宋体" w:hAnsi="宋体" w:cs="Times New Roman"/>
              </w:rPr>
              <w:t>国家局令第32号《关于调整部分医疗器械行政审批事项审批程序的决定》</w:t>
            </w:r>
          </w:p>
        </w:tc>
        <w:tc>
          <w:tcPr>
            <w:tcW w:w="4126" w:type="dxa"/>
            <w:noWrap/>
            <w:hideMark/>
          </w:tcPr>
          <w:p w14:paraId="2B61FF18" w14:textId="784B7BD7" w:rsidR="0029473C" w:rsidRPr="00120FC9" w:rsidRDefault="00CB3374" w:rsidP="00CF0426">
            <w:pPr>
              <w:pStyle w:val="afd"/>
              <w:jc w:val="both"/>
              <w:rPr>
                <w:rFonts w:ascii="宋体" w:hAnsi="宋体" w:cs="Times New Roman"/>
              </w:rPr>
            </w:pPr>
            <w:r w:rsidRPr="00CB3374">
              <w:rPr>
                <w:rFonts w:ascii="宋体" w:hAnsi="宋体" w:cs="Times New Roman" w:hint="eastAsia"/>
              </w:rPr>
              <w:t>国家食品药品监督管理总局将第三类高风险医疗器械的审批职责委托给医疗器械技术审评中心</w:t>
            </w:r>
            <w:r>
              <w:rPr>
                <w:rFonts w:ascii="宋体" w:hAnsi="宋体" w:cs="Times New Roman" w:hint="eastAsia"/>
              </w:rPr>
              <w:t>。</w:t>
            </w:r>
          </w:p>
        </w:tc>
      </w:tr>
    </w:tbl>
    <w:p w14:paraId="4857CAC1" w14:textId="7450A93E" w:rsidR="00120FC9" w:rsidRPr="00570343" w:rsidRDefault="00120FC9" w:rsidP="00120FC9">
      <w:pPr>
        <w:pStyle w:val="afb"/>
      </w:pPr>
      <w:r w:rsidRPr="00570343">
        <w:rPr>
          <w:rFonts w:hint="eastAsia"/>
        </w:rPr>
        <w:t>资料来源：</w:t>
      </w:r>
      <w:r w:rsidR="001E041B" w:rsidRPr="001E041B">
        <w:rPr>
          <w:rFonts w:hint="eastAsia"/>
        </w:rPr>
        <w:t>作者整理，</w:t>
      </w:r>
      <w:r w:rsidR="00205C7A">
        <w:t>Y</w:t>
      </w:r>
      <w:r w:rsidR="001E041B" w:rsidRPr="001E041B">
        <w:rPr>
          <w:rFonts w:hint="eastAsia"/>
        </w:rPr>
        <w:t>公司内部资料</w:t>
      </w:r>
      <w:r w:rsidRPr="007767BD">
        <w:rPr>
          <w:rFonts w:hint="eastAsia"/>
        </w:rPr>
        <w:t>，</w:t>
      </w:r>
      <w:r w:rsidRPr="007767BD">
        <w:rPr>
          <w:rFonts w:hint="eastAsia"/>
        </w:rPr>
        <w:t>20</w:t>
      </w:r>
      <w:r>
        <w:t>2</w:t>
      </w:r>
      <w:r>
        <w:rPr>
          <w:rFonts w:hint="eastAsia"/>
        </w:rPr>
        <w:t>4</w:t>
      </w:r>
      <w:r w:rsidRPr="007767BD">
        <w:rPr>
          <w:rFonts w:hint="eastAsia"/>
        </w:rPr>
        <w:t>.</w:t>
      </w:r>
    </w:p>
    <w:p w14:paraId="66FF3C48" w14:textId="77777777" w:rsidR="00F05005" w:rsidRDefault="00F05005" w:rsidP="00F148D8">
      <w:pPr>
        <w:pStyle w:val="-"/>
      </w:pPr>
    </w:p>
    <w:p w14:paraId="12BD1E10" w14:textId="5BD97757" w:rsidR="00F52086" w:rsidRDefault="000B7B87" w:rsidP="00F52086">
      <w:pPr>
        <w:pStyle w:val="30"/>
        <w:spacing w:before="163"/>
      </w:pPr>
      <w:bookmarkStart w:id="93" w:name="_Toc184239571"/>
      <w:r>
        <w:rPr>
          <w:rFonts w:hint="eastAsia"/>
        </w:rPr>
        <w:t>经济环境分析</w:t>
      </w:r>
      <w:bookmarkEnd w:id="93"/>
      <w:r w:rsidR="002F09A4" w:rsidRPr="00357AAF">
        <w:fldChar w:fldCharType="begin"/>
      </w:r>
      <w:r w:rsidR="002F09A4" w:rsidRPr="00357AAF">
        <w:instrText xml:space="preserve"> TC "</w:instrText>
      </w:r>
      <w:r w:rsidR="002F09A4">
        <w:fldChar w:fldCharType="begin"/>
      </w:r>
      <w:r w:rsidR="002F09A4">
        <w:instrText xml:space="preserve"> </w:instrText>
      </w:r>
      <w:r w:rsidR="002F09A4">
        <w:rPr>
          <w:rFonts w:hint="eastAsia"/>
        </w:rPr>
        <w:instrText>Q</w:instrText>
      </w:r>
      <w:r w:rsidR="002F09A4">
        <w:instrText>uote "</w:instrText>
      </w:r>
      <w:r w:rsidR="002F09A4">
        <w:rPr>
          <w:rFonts w:hint="eastAsia"/>
        </w:rPr>
        <w:instrText>一九八六年八月</w:instrText>
      </w:r>
      <w:r w:rsidR="002F09A4">
        <w:fldChar w:fldCharType="begin"/>
      </w:r>
      <w:r w:rsidR="002F09A4">
        <w:instrText xml:space="preserve"> </w:instrText>
      </w:r>
      <w:r w:rsidR="002F09A4">
        <w:rPr>
          <w:rFonts w:hint="eastAsia"/>
        </w:rPr>
        <w:instrText xml:space="preserve">STYLEREF </w:instrText>
      </w:r>
      <w:r w:rsidR="002F09A4">
        <w:instrText xml:space="preserve">3 </w:instrText>
      </w:r>
      <w:r w:rsidR="002F09A4">
        <w:rPr>
          <w:rFonts w:hint="eastAsia"/>
        </w:rPr>
        <w:instrText>\</w:instrText>
      </w:r>
      <w:r w:rsidR="002F09A4">
        <w:instrText>s</w:instrText>
      </w:r>
      <w:r w:rsidR="002F09A4">
        <w:rPr>
          <w:rFonts w:hint="eastAsia"/>
        </w:rPr>
        <w:instrText xml:space="preserve"> </w:instrText>
      </w:r>
      <w:r w:rsidR="002F09A4">
        <w:fldChar w:fldCharType="separate"/>
      </w:r>
      <w:r w:rsidR="002D6942">
        <w:rPr>
          <w:rFonts w:hint="eastAsia"/>
          <w:noProof/>
        </w:rPr>
        <w:instrText>二</w:instrText>
      </w:r>
      <w:r w:rsidR="002F09A4">
        <w:fldChar w:fldCharType="end"/>
      </w:r>
      <w:r w:rsidR="002F09A4">
        <w:rPr>
          <w:rFonts w:hint="eastAsia"/>
        </w:rPr>
        <w:instrText>日</w:instrText>
      </w:r>
      <w:r w:rsidR="002F09A4">
        <w:instrText xml:space="preserve">" \@"D" </w:instrText>
      </w:r>
      <w:r w:rsidR="002F09A4">
        <w:fldChar w:fldCharType="separate"/>
      </w:r>
      <w:bookmarkStart w:id="94" w:name="_Toc184239470"/>
      <w:r w:rsidR="002D6942">
        <w:instrText>2</w:instrText>
      </w:r>
      <w:r w:rsidR="002F09A4">
        <w:fldChar w:fldCharType="end"/>
      </w:r>
      <w:r w:rsidR="00473339">
        <w:instrText>.</w:instrText>
      </w:r>
      <w:r w:rsidR="002F09A4" w:rsidRPr="00357AAF">
        <w:instrText xml:space="preserve"> </w:instrText>
      </w:r>
      <w:r w:rsidR="00B778BF" w:rsidRPr="00B778BF">
        <w:instrText>Economic Environment Analysis</w:instrText>
      </w:r>
      <w:bookmarkEnd w:id="94"/>
      <w:r w:rsidR="002F09A4" w:rsidRPr="00357AAF">
        <w:instrText xml:space="preserve">" \l 3 </w:instrText>
      </w:r>
      <w:r w:rsidR="002F09A4" w:rsidRPr="00357AAF">
        <w:fldChar w:fldCharType="end"/>
      </w:r>
    </w:p>
    <w:p w14:paraId="75EB40EB" w14:textId="1CA9C737" w:rsidR="001C480F" w:rsidRDefault="001C480F" w:rsidP="001C480F">
      <w:pPr>
        <w:pStyle w:val="4"/>
      </w:pPr>
      <w:r>
        <w:rPr>
          <w:rFonts w:hint="eastAsia"/>
        </w:rPr>
        <w:t>中国</w:t>
      </w:r>
      <w:r>
        <w:t>GDP</w:t>
      </w:r>
      <w:r>
        <w:rPr>
          <w:rFonts w:hint="eastAsia"/>
        </w:rPr>
        <w:t>稳步增长</w:t>
      </w:r>
    </w:p>
    <w:p w14:paraId="0896323D" w14:textId="1D097C96" w:rsidR="00EC4B70" w:rsidRDefault="00F11FA0" w:rsidP="000910F6">
      <w:pPr>
        <w:pStyle w:val="-"/>
      </w:pPr>
      <w:r w:rsidRPr="00F11FA0">
        <w:rPr>
          <w:rFonts w:hint="eastAsia"/>
        </w:rPr>
        <w:t>自</w:t>
      </w:r>
      <w:r w:rsidRPr="00F11FA0">
        <w:rPr>
          <w:rFonts w:hint="eastAsia"/>
        </w:rPr>
        <w:t>1978</w:t>
      </w:r>
      <w:r w:rsidRPr="00F11FA0">
        <w:rPr>
          <w:rFonts w:hint="eastAsia"/>
        </w:rPr>
        <w:t>年的改革开放政策起，中国经历了四十多年的持续经济增长。就全球经济规模而言，中国于</w:t>
      </w:r>
      <w:r w:rsidRPr="00F11FA0">
        <w:rPr>
          <w:rFonts w:hint="eastAsia"/>
        </w:rPr>
        <w:t>1978</w:t>
      </w:r>
      <w:r w:rsidRPr="00F11FA0">
        <w:rPr>
          <w:rFonts w:hint="eastAsia"/>
        </w:rPr>
        <w:t>年仅位列世界第十一位。然而，到了</w:t>
      </w:r>
      <w:r w:rsidRPr="00F11FA0">
        <w:rPr>
          <w:rFonts w:hint="eastAsia"/>
        </w:rPr>
        <w:t>2000</w:t>
      </w:r>
      <w:r w:rsidRPr="00F11FA0">
        <w:rPr>
          <w:rFonts w:hint="eastAsia"/>
        </w:rPr>
        <w:t>年，中国经济超越意大利，攀升至世界第六位；</w:t>
      </w:r>
      <w:r w:rsidRPr="00F11FA0">
        <w:rPr>
          <w:rFonts w:hint="eastAsia"/>
        </w:rPr>
        <w:t>2007</w:t>
      </w:r>
      <w:r w:rsidRPr="00F11FA0">
        <w:rPr>
          <w:rFonts w:hint="eastAsia"/>
        </w:rPr>
        <w:t>年，又超越德国，成为第三大经济体；</w:t>
      </w:r>
      <w:r w:rsidRPr="00F11FA0">
        <w:rPr>
          <w:rFonts w:hint="eastAsia"/>
        </w:rPr>
        <w:t>2010</w:t>
      </w:r>
      <w:r w:rsidRPr="00F11FA0">
        <w:rPr>
          <w:rFonts w:hint="eastAsia"/>
        </w:rPr>
        <w:t>年，中国经济总量进一步超越日本，成为世界第二大经</w:t>
      </w:r>
      <w:r w:rsidR="000D34BA" w:rsidRPr="000D34BA">
        <w:rPr>
          <w:rFonts w:hint="eastAsia"/>
        </w:rPr>
        <w:t>济体</w:t>
      </w:r>
      <w:r w:rsidR="007F5197">
        <w:rPr>
          <w:rStyle w:val="afff"/>
        </w:rPr>
        <w:footnoteReference w:id="12"/>
      </w:r>
      <w:r w:rsidR="00F11CB7">
        <w:rPr>
          <w:rFonts w:hint="eastAsia"/>
        </w:rPr>
        <w:t>。</w:t>
      </w:r>
      <w:r w:rsidRPr="00F11FA0">
        <w:rPr>
          <w:rFonts w:hint="eastAsia"/>
        </w:rPr>
        <w:t>到了</w:t>
      </w:r>
      <w:r w:rsidRPr="00F11FA0">
        <w:rPr>
          <w:rFonts w:hint="eastAsia"/>
        </w:rPr>
        <w:t>2023</w:t>
      </w:r>
      <w:r w:rsidRPr="00F11FA0">
        <w:rPr>
          <w:rFonts w:hint="eastAsia"/>
        </w:rPr>
        <w:t>年，中国的国内生产总值（</w:t>
      </w:r>
      <w:r w:rsidRPr="00F11FA0">
        <w:rPr>
          <w:rFonts w:hint="eastAsia"/>
        </w:rPr>
        <w:t>GDP</w:t>
      </w:r>
      <w:r w:rsidRPr="00F11FA0">
        <w:rPr>
          <w:rFonts w:hint="eastAsia"/>
        </w:rPr>
        <w:t>）达到了</w:t>
      </w:r>
      <w:r w:rsidRPr="00F11FA0">
        <w:rPr>
          <w:rFonts w:hint="eastAsia"/>
        </w:rPr>
        <w:t>126.06</w:t>
      </w:r>
      <w:r w:rsidRPr="00F11FA0">
        <w:rPr>
          <w:rFonts w:hint="eastAsia"/>
        </w:rPr>
        <w:t>万亿元，较之前一年增长了</w:t>
      </w:r>
      <w:r w:rsidRPr="00F11FA0">
        <w:rPr>
          <w:rFonts w:hint="eastAsia"/>
        </w:rPr>
        <w:t>5.2%</w:t>
      </w:r>
      <w:r w:rsidRPr="00F11FA0">
        <w:rPr>
          <w:rFonts w:hint="eastAsia"/>
        </w:rPr>
        <w:t>，保持了全球第二的位置，人均</w:t>
      </w:r>
      <w:r w:rsidRPr="00F11FA0">
        <w:rPr>
          <w:rFonts w:hint="eastAsia"/>
        </w:rPr>
        <w:t>GDP</w:t>
      </w:r>
      <w:r w:rsidRPr="00F11FA0">
        <w:rPr>
          <w:rFonts w:hint="eastAsia"/>
        </w:rPr>
        <w:t>也首次超过了一万美元的重要关口。</w:t>
      </w:r>
    </w:p>
    <w:p w14:paraId="39D7CC43" w14:textId="40F0C32E" w:rsidR="00981243" w:rsidRDefault="00981243" w:rsidP="00757D92">
      <w:pPr>
        <w:pStyle w:val="-"/>
      </w:pPr>
      <w:r>
        <w:rPr>
          <w:rFonts w:hint="eastAsia"/>
        </w:rPr>
        <w:t>2020</w:t>
      </w:r>
      <w:r>
        <w:rPr>
          <w:rFonts w:hint="eastAsia"/>
        </w:rPr>
        <w:t>年新冠疫情以来，给全球的经济带来了巨大的负面影响，中国是全球第一个控制好疫情国家，并且开始有序复工复产。中国也是自疫情以来唯一保存</w:t>
      </w:r>
      <w:r>
        <w:t>GDP</w:t>
      </w:r>
      <w:r>
        <w:rPr>
          <w:rFonts w:hint="eastAsia"/>
        </w:rPr>
        <w:t>正增长的超级经济体，</w:t>
      </w:r>
      <w:r>
        <w:t>GDP</w:t>
      </w:r>
      <w:r>
        <w:rPr>
          <w:rFonts w:hint="eastAsia"/>
        </w:rPr>
        <w:t>增长速度从新冠疫情最严重的</w:t>
      </w:r>
      <w:r>
        <w:rPr>
          <w:rFonts w:hint="eastAsia"/>
        </w:rPr>
        <w:t>2020</w:t>
      </w:r>
      <w:r>
        <w:rPr>
          <w:rFonts w:hint="eastAsia"/>
        </w:rPr>
        <w:t>年的</w:t>
      </w:r>
      <w:r>
        <w:rPr>
          <w:rFonts w:hint="eastAsia"/>
        </w:rPr>
        <w:t>2.2%</w:t>
      </w:r>
      <w:r>
        <w:rPr>
          <w:rFonts w:hint="eastAsia"/>
        </w:rPr>
        <w:t>，增长至</w:t>
      </w:r>
      <w:r>
        <w:rPr>
          <w:rFonts w:hint="eastAsia"/>
        </w:rPr>
        <w:lastRenderedPageBreak/>
        <w:t>2023</w:t>
      </w:r>
      <w:r>
        <w:rPr>
          <w:rFonts w:hint="eastAsia"/>
        </w:rPr>
        <w:t>年的</w:t>
      </w:r>
      <w:r>
        <w:rPr>
          <w:rFonts w:hint="eastAsia"/>
        </w:rPr>
        <w:t>5.2%</w:t>
      </w:r>
      <w:r>
        <w:rPr>
          <w:rFonts w:hint="eastAsia"/>
        </w:rPr>
        <w:t>，如</w:t>
      </w:r>
      <w:r w:rsidR="008461A2">
        <w:fldChar w:fldCharType="begin"/>
      </w:r>
      <w:r w:rsidR="008461A2">
        <w:instrText xml:space="preserve"> </w:instrText>
      </w:r>
      <w:r w:rsidR="008461A2">
        <w:rPr>
          <w:rFonts w:hint="eastAsia"/>
        </w:rPr>
        <w:instrText>REF _Ref172748219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2</w:t>
      </w:r>
      <w:r w:rsidR="008461A2">
        <w:fldChar w:fldCharType="end"/>
      </w:r>
      <w:r>
        <w:rPr>
          <w:rFonts w:hint="eastAsia"/>
        </w:rPr>
        <w:t>所示。中国所特有的社会主义经济体制，正在为我国社会经济发展，乃至全球的经济发展提供强大的推动作用。</w:t>
      </w:r>
    </w:p>
    <w:p w14:paraId="396C3DB6" w14:textId="77777777" w:rsidR="00F11FA0" w:rsidRPr="008B0688" w:rsidRDefault="00F11FA0" w:rsidP="000910F6">
      <w:pPr>
        <w:pStyle w:val="-"/>
      </w:pPr>
    </w:p>
    <w:p w14:paraId="4A8058CD" w14:textId="4A255B33" w:rsidR="000D34BA" w:rsidRDefault="0021348F" w:rsidP="0021348F">
      <w:pPr>
        <w:pStyle w:val="-"/>
        <w:ind w:firstLineChars="0" w:firstLine="0"/>
        <w:jc w:val="center"/>
      </w:pPr>
      <w:r w:rsidRPr="00C3464C">
        <w:rPr>
          <w:noProof/>
          <w:sz w:val="21"/>
        </w:rPr>
        <w:drawing>
          <wp:inline distT="0" distB="0" distL="0" distR="0" wp14:anchorId="1628A0ED" wp14:editId="51550AF7">
            <wp:extent cx="5454650" cy="3576118"/>
            <wp:effectExtent l="0" t="0" r="6350" b="18415"/>
            <wp:docPr id="60053408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EE564F5" w14:textId="22881A75" w:rsidR="00284059" w:rsidRDefault="00B5432E" w:rsidP="00B5432E">
      <w:pPr>
        <w:pStyle w:val="af8"/>
      </w:pPr>
      <w:bookmarkStart w:id="95" w:name="_Ref172748205"/>
      <w:bookmarkStart w:id="96" w:name="_Toc184239391"/>
      <w:bookmarkStart w:id="97" w:name="_Ref172748219"/>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2</w:t>
      </w:r>
      <w:r w:rsidR="004A7D1D">
        <w:fldChar w:fldCharType="end"/>
      </w:r>
      <w:bookmarkEnd w:id="97"/>
      <w:r w:rsidR="00284059" w:rsidRPr="00570343">
        <w:rPr>
          <w:rFonts w:hint="eastAsia"/>
        </w:rPr>
        <w:t xml:space="preserve">　</w:t>
      </w:r>
      <w:r w:rsidR="00284059" w:rsidRPr="00284059">
        <w:rPr>
          <w:rFonts w:hint="eastAsia"/>
        </w:rPr>
        <w:t>2019-2023</w:t>
      </w:r>
      <w:r w:rsidR="00F9536A">
        <w:rPr>
          <w:rFonts w:hint="eastAsia"/>
        </w:rPr>
        <w:t>年</w:t>
      </w:r>
      <w:r w:rsidR="00284059">
        <w:rPr>
          <w:rFonts w:hint="eastAsia"/>
        </w:rPr>
        <w:t>中国</w:t>
      </w:r>
      <w:r w:rsidR="00284059" w:rsidRPr="00284059">
        <w:rPr>
          <w:rFonts w:hint="eastAsia"/>
        </w:rPr>
        <w:t>GDP</w:t>
      </w:r>
      <w:r w:rsidR="00284059" w:rsidRPr="00284059">
        <w:rPr>
          <w:rFonts w:hint="eastAsia"/>
        </w:rPr>
        <w:t>及增长速度</w:t>
      </w:r>
      <w:bookmarkEnd w:id="95"/>
      <w:bookmarkEnd w:id="96"/>
    </w:p>
    <w:p w14:paraId="515EE644" w14:textId="5F39D5AF" w:rsidR="00284059" w:rsidRDefault="00284059" w:rsidP="00284059">
      <w:pPr>
        <w:pStyle w:val="afb"/>
      </w:pPr>
      <w:r>
        <w:rPr>
          <w:rFonts w:hint="eastAsia"/>
        </w:rPr>
        <w:t>资料来源：</w:t>
      </w:r>
      <w:r w:rsidR="001E041B">
        <w:rPr>
          <w:rFonts w:hint="eastAsia"/>
        </w:rPr>
        <w:t>作者整理，</w:t>
      </w:r>
      <w:r>
        <w:rPr>
          <w:rFonts w:hint="eastAsia"/>
        </w:rPr>
        <w:t>国家统计局，</w:t>
      </w:r>
      <w:r>
        <w:rPr>
          <w:rFonts w:hint="eastAsia"/>
        </w:rPr>
        <w:t>2</w:t>
      </w:r>
      <w:r>
        <w:t>02</w:t>
      </w:r>
      <w:r>
        <w:rPr>
          <w:rFonts w:hint="eastAsia"/>
        </w:rPr>
        <w:t>4</w:t>
      </w:r>
      <w:r>
        <w:t>.</w:t>
      </w:r>
    </w:p>
    <w:p w14:paraId="30436A44" w14:textId="77777777" w:rsidR="000D34BA" w:rsidRDefault="000D34BA" w:rsidP="000910F6">
      <w:pPr>
        <w:pStyle w:val="-"/>
      </w:pPr>
    </w:p>
    <w:p w14:paraId="39AE3C9E" w14:textId="10ABF62A" w:rsidR="001C480F" w:rsidRDefault="001C480F" w:rsidP="001C480F">
      <w:pPr>
        <w:pStyle w:val="4"/>
      </w:pPr>
      <w:r>
        <w:rPr>
          <w:rFonts w:hint="eastAsia"/>
        </w:rPr>
        <w:t>人均可支配收入增加</w:t>
      </w:r>
    </w:p>
    <w:p w14:paraId="5E773A54" w14:textId="62F92CC8" w:rsidR="008D6D8F" w:rsidRDefault="00512315" w:rsidP="00512315">
      <w:pPr>
        <w:pStyle w:val="-"/>
      </w:pPr>
      <w:r w:rsidRPr="00E951FA">
        <w:rPr>
          <w:rFonts w:hint="eastAsia"/>
        </w:rPr>
        <w:t>随着国内生产总值的增</w:t>
      </w:r>
      <w:r>
        <w:rPr>
          <w:rFonts w:hint="eastAsia"/>
        </w:rPr>
        <w:t>加</w:t>
      </w:r>
      <w:r w:rsidRPr="00E951FA">
        <w:rPr>
          <w:rFonts w:hint="eastAsia"/>
        </w:rPr>
        <w:t>，我国人均可支配收入逐年上升。从</w:t>
      </w:r>
      <w:r w:rsidRPr="00E951FA">
        <w:rPr>
          <w:rFonts w:hint="eastAsia"/>
        </w:rPr>
        <w:t>2019</w:t>
      </w:r>
      <w:r w:rsidRPr="00E951FA">
        <w:rPr>
          <w:rFonts w:hint="eastAsia"/>
        </w:rPr>
        <w:t>年的</w:t>
      </w:r>
      <w:r w:rsidRPr="00E951FA">
        <w:rPr>
          <w:rFonts w:hint="eastAsia"/>
        </w:rPr>
        <w:t>30,733</w:t>
      </w:r>
      <w:r w:rsidRPr="00E951FA">
        <w:rPr>
          <w:rFonts w:hint="eastAsia"/>
        </w:rPr>
        <w:t>元稳步增长，到</w:t>
      </w:r>
      <w:r w:rsidRPr="00E951FA">
        <w:rPr>
          <w:rFonts w:hint="eastAsia"/>
        </w:rPr>
        <w:t>2023</w:t>
      </w:r>
      <w:r w:rsidRPr="00E951FA">
        <w:rPr>
          <w:rFonts w:hint="eastAsia"/>
        </w:rPr>
        <w:t>年达到了</w:t>
      </w:r>
      <w:r w:rsidRPr="00E951FA">
        <w:rPr>
          <w:rFonts w:hint="eastAsia"/>
        </w:rPr>
        <w:t>39,218</w:t>
      </w:r>
      <w:r w:rsidRPr="00E951FA">
        <w:rPr>
          <w:rFonts w:hint="eastAsia"/>
        </w:rPr>
        <w:t>元，这一增长反映了国民经济的提升和人民生活水平的改善。这种增长趋势通常与国家经济发展、就业市场的稳定、工资水平的提升以及政府的再分配政策等因素密切相关。</w:t>
      </w:r>
      <w:r w:rsidR="00D02CA5">
        <w:rPr>
          <w:rFonts w:hint="eastAsia"/>
        </w:rPr>
        <w:t>具体如</w:t>
      </w:r>
      <w:r w:rsidR="008461A2">
        <w:fldChar w:fldCharType="begin"/>
      </w:r>
      <w:r w:rsidR="008461A2">
        <w:instrText xml:space="preserve"> </w:instrText>
      </w:r>
      <w:r w:rsidR="008461A2">
        <w:rPr>
          <w:rFonts w:hint="eastAsia"/>
        </w:rPr>
        <w:instrText>REF _Ref172748250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3</w:t>
      </w:r>
      <w:r w:rsidR="008461A2">
        <w:fldChar w:fldCharType="end"/>
      </w:r>
      <w:r>
        <w:rPr>
          <w:rFonts w:hint="eastAsia"/>
        </w:rPr>
        <w:t>所示</w:t>
      </w:r>
      <w:r w:rsidRPr="00C2273A">
        <w:rPr>
          <w:rFonts w:hint="eastAsia"/>
        </w:rPr>
        <w:t>。</w:t>
      </w:r>
    </w:p>
    <w:p w14:paraId="48FC5BA0" w14:textId="77777777" w:rsidR="00512315" w:rsidRDefault="00512315" w:rsidP="000910F6">
      <w:pPr>
        <w:pStyle w:val="-"/>
      </w:pPr>
    </w:p>
    <w:p w14:paraId="1D50C193" w14:textId="77777777" w:rsidR="008A168A" w:rsidRDefault="008A168A" w:rsidP="0021348F">
      <w:pPr>
        <w:pStyle w:val="-"/>
        <w:ind w:firstLineChars="0" w:firstLine="0"/>
        <w:jc w:val="left"/>
      </w:pPr>
      <w:r>
        <w:rPr>
          <w:noProof/>
        </w:rPr>
        <w:lastRenderedPageBreak/>
        <w:drawing>
          <wp:inline distT="0" distB="0" distL="0" distR="0" wp14:anchorId="5B390EC4" wp14:editId="583AA703">
            <wp:extent cx="5537200" cy="3929204"/>
            <wp:effectExtent l="0" t="0" r="12700" b="8255"/>
            <wp:docPr id="19253966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E1ED867" w14:textId="4BDAC572" w:rsidR="008A168A" w:rsidRDefault="00B5432E" w:rsidP="00B5432E">
      <w:pPr>
        <w:pStyle w:val="af8"/>
      </w:pPr>
      <w:bookmarkStart w:id="98" w:name="_Toc184239392"/>
      <w:bookmarkStart w:id="99" w:name="_Ref17274825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3</w:t>
      </w:r>
      <w:r w:rsidR="004A7D1D">
        <w:fldChar w:fldCharType="end"/>
      </w:r>
      <w:bookmarkEnd w:id="99"/>
      <w:r w:rsidR="00434AA9" w:rsidRPr="00DA590A">
        <w:rPr>
          <w:rFonts w:hint="eastAsia"/>
        </w:rPr>
        <w:t xml:space="preserve">　</w:t>
      </w:r>
      <w:r w:rsidR="008A168A" w:rsidRPr="00284059">
        <w:rPr>
          <w:rFonts w:hint="eastAsia"/>
        </w:rPr>
        <w:t>2019-2023</w:t>
      </w:r>
      <w:r w:rsidR="00B21C36">
        <w:rPr>
          <w:rFonts w:hint="eastAsia"/>
        </w:rPr>
        <w:t>居民人均可支配收入</w:t>
      </w:r>
      <w:r w:rsidR="006D11CC">
        <w:rPr>
          <w:rFonts w:hint="eastAsia"/>
        </w:rPr>
        <w:t>情况</w:t>
      </w:r>
      <w:bookmarkEnd w:id="98"/>
    </w:p>
    <w:p w14:paraId="4060C381" w14:textId="6244FF5A" w:rsidR="008A168A" w:rsidRDefault="008A168A" w:rsidP="008A168A">
      <w:pPr>
        <w:pStyle w:val="afb"/>
      </w:pPr>
      <w:r>
        <w:rPr>
          <w:rFonts w:hint="eastAsia"/>
        </w:rPr>
        <w:t>资料来源：</w:t>
      </w:r>
      <w:r w:rsidR="001E041B" w:rsidRPr="001E041B">
        <w:rPr>
          <w:rFonts w:hint="eastAsia"/>
        </w:rPr>
        <w:t>作者整理，国家统计局</w:t>
      </w:r>
      <w:r>
        <w:rPr>
          <w:rFonts w:hint="eastAsia"/>
        </w:rPr>
        <w:t>，</w:t>
      </w:r>
      <w:r>
        <w:rPr>
          <w:rFonts w:hint="eastAsia"/>
        </w:rPr>
        <w:t>2</w:t>
      </w:r>
      <w:r>
        <w:t>02</w:t>
      </w:r>
      <w:r>
        <w:rPr>
          <w:rFonts w:hint="eastAsia"/>
        </w:rPr>
        <w:t>4</w:t>
      </w:r>
      <w:r>
        <w:t>.</w:t>
      </w:r>
    </w:p>
    <w:p w14:paraId="5FB986B9" w14:textId="77777777" w:rsidR="008D6D8F" w:rsidRDefault="008D6D8F" w:rsidP="000910F6">
      <w:pPr>
        <w:pStyle w:val="-"/>
      </w:pPr>
    </w:p>
    <w:p w14:paraId="360E411B" w14:textId="200E9B8C" w:rsidR="001C480F" w:rsidRDefault="001C480F" w:rsidP="001C480F">
      <w:pPr>
        <w:pStyle w:val="4"/>
      </w:pPr>
      <w:r>
        <w:rPr>
          <w:rFonts w:hint="eastAsia"/>
        </w:rPr>
        <w:t>卫生总费用持续增长</w:t>
      </w:r>
    </w:p>
    <w:p w14:paraId="767FED3F" w14:textId="5A93CB42" w:rsidR="00551030" w:rsidRDefault="00551030" w:rsidP="002A57C7">
      <w:pPr>
        <w:pStyle w:val="-"/>
      </w:pPr>
      <w:r>
        <w:rPr>
          <w:rFonts w:hint="eastAsia"/>
        </w:rPr>
        <w:t>我国</w:t>
      </w:r>
      <w:r w:rsidR="005648DC">
        <w:rPr>
          <w:rFonts w:hint="eastAsia"/>
        </w:rPr>
        <w:t>卫生总费用</w:t>
      </w:r>
      <w:r>
        <w:rPr>
          <w:rFonts w:hint="eastAsia"/>
        </w:rPr>
        <w:t>的投入也是逐年增加</w:t>
      </w:r>
      <w:r w:rsidR="00FA1632">
        <w:rPr>
          <w:rFonts w:hint="eastAsia"/>
        </w:rPr>
        <w:t>。如</w:t>
      </w:r>
      <w:r w:rsidR="008461A2">
        <w:fldChar w:fldCharType="begin"/>
      </w:r>
      <w:r w:rsidR="008461A2">
        <w:instrText xml:space="preserve"> </w:instrText>
      </w:r>
      <w:r w:rsidR="008461A2">
        <w:rPr>
          <w:rFonts w:hint="eastAsia"/>
        </w:rPr>
        <w:instrText>REF _Ref172748293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4</w:t>
      </w:r>
      <w:r w:rsidR="008461A2">
        <w:fldChar w:fldCharType="end"/>
      </w:r>
      <w:r w:rsidR="00FA1632">
        <w:rPr>
          <w:rFonts w:hint="eastAsia"/>
        </w:rPr>
        <w:t>所示</w:t>
      </w:r>
      <w:r w:rsidR="002A57C7">
        <w:rPr>
          <w:rFonts w:hint="eastAsia"/>
        </w:rPr>
        <w:t>。</w:t>
      </w:r>
    </w:p>
    <w:p w14:paraId="356535E7" w14:textId="77777777" w:rsidR="00CC0835" w:rsidRDefault="00CC0835" w:rsidP="000910F6">
      <w:pPr>
        <w:pStyle w:val="-"/>
      </w:pPr>
    </w:p>
    <w:p w14:paraId="24BD7C28" w14:textId="77777777" w:rsidR="00551030" w:rsidRDefault="00551030" w:rsidP="0021348F">
      <w:pPr>
        <w:pStyle w:val="-"/>
        <w:ind w:firstLineChars="0" w:firstLine="0"/>
        <w:jc w:val="center"/>
      </w:pPr>
      <w:r>
        <w:rPr>
          <w:noProof/>
        </w:rPr>
        <w:lastRenderedPageBreak/>
        <w:drawing>
          <wp:inline distT="0" distB="0" distL="0" distR="0" wp14:anchorId="0F8C0A3B" wp14:editId="476B06B2">
            <wp:extent cx="5506720" cy="3576119"/>
            <wp:effectExtent l="0" t="0" r="17780" b="18415"/>
            <wp:docPr id="48402703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450BE29" w14:textId="45ED81FF" w:rsidR="00551030" w:rsidRDefault="00C54CBB" w:rsidP="00C54CBB">
      <w:pPr>
        <w:pStyle w:val="af8"/>
      </w:pPr>
      <w:bookmarkStart w:id="100" w:name="_Toc184239393"/>
      <w:bookmarkStart w:id="101" w:name="_Ref17274829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4</w:t>
      </w:r>
      <w:r w:rsidR="004A7D1D">
        <w:fldChar w:fldCharType="end"/>
      </w:r>
      <w:bookmarkEnd w:id="101"/>
      <w:r w:rsidR="0037692F" w:rsidRPr="00570343">
        <w:rPr>
          <w:rFonts w:hint="eastAsia"/>
        </w:rPr>
        <w:t xml:space="preserve">　</w:t>
      </w:r>
      <w:r w:rsidR="00551030" w:rsidRPr="00284059">
        <w:rPr>
          <w:rFonts w:hint="eastAsia"/>
        </w:rPr>
        <w:t>2019-202</w:t>
      </w:r>
      <w:r w:rsidR="00B21C36">
        <w:rPr>
          <w:rFonts w:hint="eastAsia"/>
        </w:rPr>
        <w:t>2</w:t>
      </w:r>
      <w:r w:rsidR="00551030">
        <w:rPr>
          <w:rFonts w:hint="eastAsia"/>
        </w:rPr>
        <w:t>年中国</w:t>
      </w:r>
      <w:r w:rsidR="00551030" w:rsidRPr="00284059">
        <w:rPr>
          <w:rFonts w:hint="eastAsia"/>
        </w:rPr>
        <w:t>GDP</w:t>
      </w:r>
      <w:r w:rsidR="00551030" w:rsidRPr="00284059">
        <w:rPr>
          <w:rFonts w:hint="eastAsia"/>
        </w:rPr>
        <w:t>及</w:t>
      </w:r>
      <w:r w:rsidR="00B21C36">
        <w:rPr>
          <w:rFonts w:hint="eastAsia"/>
        </w:rPr>
        <w:t>卫生费</w:t>
      </w:r>
      <w:r w:rsidR="00D30B70">
        <w:rPr>
          <w:rFonts w:hint="eastAsia"/>
        </w:rPr>
        <w:t>用</w:t>
      </w:r>
      <w:bookmarkEnd w:id="100"/>
    </w:p>
    <w:p w14:paraId="789BE423" w14:textId="1FF5273A" w:rsidR="00551030" w:rsidRDefault="00551030" w:rsidP="00551030">
      <w:pPr>
        <w:pStyle w:val="afb"/>
      </w:pPr>
      <w:r>
        <w:rPr>
          <w:rFonts w:hint="eastAsia"/>
        </w:rPr>
        <w:t>资料来源：</w:t>
      </w:r>
      <w:r w:rsidR="001E041B" w:rsidRPr="001E041B">
        <w:rPr>
          <w:rFonts w:hint="eastAsia"/>
        </w:rPr>
        <w:t>作者整理，国家统计局</w:t>
      </w:r>
      <w:r>
        <w:rPr>
          <w:rFonts w:hint="eastAsia"/>
        </w:rPr>
        <w:t>，</w:t>
      </w:r>
      <w:r>
        <w:rPr>
          <w:rFonts w:hint="eastAsia"/>
        </w:rPr>
        <w:t>2</w:t>
      </w:r>
      <w:r>
        <w:t>02</w:t>
      </w:r>
      <w:r>
        <w:rPr>
          <w:rFonts w:hint="eastAsia"/>
        </w:rPr>
        <w:t>4</w:t>
      </w:r>
      <w:r>
        <w:t>.</w:t>
      </w:r>
    </w:p>
    <w:p w14:paraId="09074E1D" w14:textId="77777777" w:rsidR="00551030" w:rsidRDefault="00551030" w:rsidP="000910F6">
      <w:pPr>
        <w:pStyle w:val="-"/>
      </w:pPr>
    </w:p>
    <w:p w14:paraId="04772EF7" w14:textId="77777777" w:rsidR="002A57C7" w:rsidRDefault="002A57C7" w:rsidP="002A57C7">
      <w:pPr>
        <w:pStyle w:val="-"/>
      </w:pPr>
      <w:r>
        <w:rPr>
          <w:rFonts w:hint="eastAsia"/>
        </w:rPr>
        <w:t>从</w:t>
      </w:r>
      <w:r>
        <w:rPr>
          <w:rFonts w:hint="eastAsia"/>
        </w:rPr>
        <w:t>2019</w:t>
      </w:r>
      <w:r>
        <w:rPr>
          <w:rFonts w:hint="eastAsia"/>
        </w:rPr>
        <w:t>年的</w:t>
      </w:r>
      <w:r>
        <w:rPr>
          <w:rFonts w:hint="eastAsia"/>
        </w:rPr>
        <w:t>6.58</w:t>
      </w:r>
      <w:r>
        <w:rPr>
          <w:rFonts w:hint="eastAsia"/>
        </w:rPr>
        <w:t>万亿元逐年增长到</w:t>
      </w:r>
      <w:r>
        <w:rPr>
          <w:rFonts w:hint="eastAsia"/>
        </w:rPr>
        <w:t>2022</w:t>
      </w:r>
      <w:r>
        <w:rPr>
          <w:rFonts w:hint="eastAsia"/>
        </w:rPr>
        <w:t>年的</w:t>
      </w:r>
      <w:r>
        <w:rPr>
          <w:rFonts w:hint="eastAsia"/>
        </w:rPr>
        <w:t>8.53</w:t>
      </w:r>
      <w:r>
        <w:rPr>
          <w:rFonts w:hint="eastAsia"/>
        </w:rPr>
        <w:t>万亿元，平均每年的医疗健康行业投入指出占全国国内生产总值的</w:t>
      </w:r>
      <w:r>
        <w:rPr>
          <w:rFonts w:hint="eastAsia"/>
        </w:rPr>
        <w:t>6%</w:t>
      </w:r>
      <w:r>
        <w:rPr>
          <w:rFonts w:hint="eastAsia"/>
        </w:rPr>
        <w:t>以上。大量的医疗卫生费用投入不但让我国很快的从新冠疫情走出来，而且这些长期的稳定的医疗投入给我过的医疗卫生事业提供的坚强的保障，人民生活水平质量也得到了大幅度的提高。</w:t>
      </w:r>
    </w:p>
    <w:p w14:paraId="5CE74C90" w14:textId="737690C1" w:rsidR="002A57C7" w:rsidRPr="00551030" w:rsidRDefault="002A57C7" w:rsidP="002A57C7">
      <w:pPr>
        <w:pStyle w:val="-"/>
      </w:pPr>
      <w:r>
        <w:rPr>
          <w:rFonts w:hint="eastAsia"/>
        </w:rPr>
        <w:t>通过查询相关统计数据不难看出，我国宏观经济持续保持健康高速发展，国内生产总值持续平稳增长，整体显现出良好发展趋势。政府各级层面对于医疗健康产业的投入持续保持稳定，医疗卫生产业机构比较合理，投资营商环境稳定健康。随</w:t>
      </w:r>
    </w:p>
    <w:p w14:paraId="20027ED3" w14:textId="5DAF4336" w:rsidR="00551030" w:rsidRDefault="00F802DD" w:rsidP="00C25E20">
      <w:pPr>
        <w:pStyle w:val="-"/>
        <w:ind w:firstLineChars="0" w:firstLine="0"/>
      </w:pPr>
      <w:r>
        <w:rPr>
          <w:rFonts w:hint="eastAsia"/>
        </w:rPr>
        <w:t>着居民可分配收入的稳定增加，人民对于生活质量的关注程度愈来愈高，对于个人健康的重视程度越来越高，对于医疗服务水平的要求也逐步提高。这些现状</w:t>
      </w:r>
      <w:r w:rsidR="0054035A">
        <w:rPr>
          <w:rFonts w:hint="eastAsia"/>
        </w:rPr>
        <w:t>情况</w:t>
      </w:r>
      <w:r>
        <w:rPr>
          <w:rFonts w:hint="eastAsia"/>
        </w:rPr>
        <w:t>足够说明中国的医疗器械市场有着巨大的发展潜力，</w:t>
      </w:r>
      <w:r w:rsidR="0054035A">
        <w:rPr>
          <w:rFonts w:hint="eastAsia"/>
        </w:rPr>
        <w:t>这些情况</w:t>
      </w:r>
      <w:r>
        <w:rPr>
          <w:rFonts w:hint="eastAsia"/>
        </w:rPr>
        <w:t>也</w:t>
      </w:r>
      <w:r w:rsidR="0054035A">
        <w:rPr>
          <w:rFonts w:hint="eastAsia"/>
        </w:rPr>
        <w:t>为</w:t>
      </w:r>
      <w:r>
        <w:rPr>
          <w:rFonts w:hint="eastAsia"/>
        </w:rPr>
        <w:t>中国</w:t>
      </w:r>
      <w:r w:rsidR="0054035A">
        <w:rPr>
          <w:rFonts w:hint="eastAsia"/>
        </w:rPr>
        <w:t>医疗器械行业的高质量发展奠定坚实的基础。</w:t>
      </w:r>
    </w:p>
    <w:p w14:paraId="15C0F7B4" w14:textId="660A5955" w:rsidR="00F802DD" w:rsidRDefault="007E4357" w:rsidP="00F802DD">
      <w:pPr>
        <w:pStyle w:val="30"/>
        <w:spacing w:before="163"/>
      </w:pPr>
      <w:bookmarkStart w:id="102" w:name="_Toc184239572"/>
      <w:r>
        <w:rPr>
          <w:rFonts w:hint="eastAsia"/>
        </w:rPr>
        <w:t>社会</w:t>
      </w:r>
      <w:r w:rsidR="000B7B87">
        <w:rPr>
          <w:rFonts w:hint="eastAsia"/>
        </w:rPr>
        <w:t>环境分析</w:t>
      </w:r>
      <w:bookmarkEnd w:id="102"/>
      <w:r w:rsidR="00B778BF" w:rsidRPr="00357AAF">
        <w:fldChar w:fldCharType="begin"/>
      </w:r>
      <w:r w:rsidR="00B778BF" w:rsidRPr="00357AAF">
        <w:instrText xml:space="preserve"> TC "</w:instrText>
      </w:r>
      <w:bookmarkStart w:id="103" w:name="_Toc184239471"/>
      <w:r w:rsidR="00B778BF">
        <w:rPr>
          <w:rFonts w:hint="eastAsia"/>
        </w:rPr>
        <w:instrText>3</w:instrText>
      </w:r>
      <w:r w:rsidR="00473339">
        <w:instrText>.</w:instrText>
      </w:r>
      <w:r w:rsidR="00B778BF" w:rsidRPr="00357AAF">
        <w:instrText xml:space="preserve"> </w:instrText>
      </w:r>
      <w:r w:rsidR="00B778BF" w:rsidRPr="00B778BF">
        <w:instrText>Social Environment Analysis</w:instrText>
      </w:r>
      <w:bookmarkEnd w:id="103"/>
      <w:r w:rsidR="00B778BF" w:rsidRPr="00357AAF">
        <w:instrText xml:space="preserve">" \l 3 </w:instrText>
      </w:r>
      <w:r w:rsidR="00B778BF" w:rsidRPr="00357AAF">
        <w:fldChar w:fldCharType="end"/>
      </w:r>
    </w:p>
    <w:p w14:paraId="79139B4D" w14:textId="37E11B2D" w:rsidR="008556AE" w:rsidRDefault="008556AE" w:rsidP="000910F6">
      <w:pPr>
        <w:pStyle w:val="-"/>
      </w:pPr>
      <w:r w:rsidRPr="008556AE">
        <w:rPr>
          <w:rFonts w:hint="eastAsia"/>
        </w:rPr>
        <w:t>根据《统计法》和《全国人口普查条例》的规定，第七次全国人口普查于</w:t>
      </w:r>
      <w:r w:rsidRPr="008556AE">
        <w:rPr>
          <w:rFonts w:hint="eastAsia"/>
        </w:rPr>
        <w:t>2020</w:t>
      </w:r>
      <w:r w:rsidRPr="008556AE">
        <w:rPr>
          <w:rFonts w:hint="eastAsia"/>
        </w:rPr>
        <w:lastRenderedPageBreak/>
        <w:t>年</w:t>
      </w:r>
      <w:r w:rsidRPr="008556AE">
        <w:rPr>
          <w:rFonts w:hint="eastAsia"/>
        </w:rPr>
        <w:t>11</w:t>
      </w:r>
      <w:r w:rsidRPr="008556AE">
        <w:rPr>
          <w:rFonts w:hint="eastAsia"/>
        </w:rPr>
        <w:t>月</w:t>
      </w:r>
      <w:r w:rsidRPr="008556AE">
        <w:rPr>
          <w:rFonts w:hint="eastAsia"/>
        </w:rPr>
        <w:t>1</w:t>
      </w:r>
      <w:r w:rsidRPr="008556AE">
        <w:rPr>
          <w:rFonts w:hint="eastAsia"/>
        </w:rPr>
        <w:t>日</w:t>
      </w:r>
      <w:r w:rsidRPr="008556AE">
        <w:rPr>
          <w:rFonts w:hint="eastAsia"/>
        </w:rPr>
        <w:t>0</w:t>
      </w:r>
      <w:r w:rsidRPr="008556AE">
        <w:rPr>
          <w:rFonts w:hint="eastAsia"/>
        </w:rPr>
        <w:t>时开始，作为标准时间点。人口普查结果显示，全国总人口为</w:t>
      </w:r>
      <w:r w:rsidRPr="008556AE">
        <w:rPr>
          <w:rFonts w:hint="eastAsia"/>
        </w:rPr>
        <w:t>14117.8</w:t>
      </w:r>
      <w:r w:rsidRPr="008556AE">
        <w:rPr>
          <w:rFonts w:hint="eastAsia"/>
        </w:rPr>
        <w:t>万人，比</w:t>
      </w:r>
      <w:r w:rsidRPr="008556AE">
        <w:rPr>
          <w:rFonts w:hint="eastAsia"/>
        </w:rPr>
        <w:t>2010</w:t>
      </w:r>
      <w:r w:rsidRPr="008556AE">
        <w:rPr>
          <w:rFonts w:hint="eastAsia"/>
        </w:rPr>
        <w:t>年增长</w:t>
      </w:r>
      <w:r w:rsidRPr="008556AE">
        <w:rPr>
          <w:rFonts w:hint="eastAsia"/>
        </w:rPr>
        <w:t>5.38%</w:t>
      </w:r>
      <w:r w:rsidRPr="008556AE">
        <w:rPr>
          <w:rFonts w:hint="eastAsia"/>
        </w:rPr>
        <w:t>，年均增长率为</w:t>
      </w:r>
      <w:r w:rsidRPr="008556AE">
        <w:rPr>
          <w:rFonts w:hint="eastAsia"/>
        </w:rPr>
        <w:t>0.53%</w:t>
      </w:r>
      <w:r w:rsidRPr="008556AE">
        <w:rPr>
          <w:rFonts w:hint="eastAsia"/>
        </w:rPr>
        <w:t>。这表明，在过去的十年里，中国人口一直保持着较低的增长率。</w:t>
      </w:r>
    </w:p>
    <w:p w14:paraId="6F619E53" w14:textId="132B181F" w:rsidR="0024190A" w:rsidRDefault="00033A9E" w:rsidP="00033A9E">
      <w:pPr>
        <w:pStyle w:val="4"/>
      </w:pPr>
      <w:r>
        <w:rPr>
          <w:rFonts w:hint="eastAsia"/>
        </w:rPr>
        <w:t>人口老龄化</w:t>
      </w:r>
    </w:p>
    <w:p w14:paraId="76A70DC0" w14:textId="0F033E35" w:rsidR="00F802DD" w:rsidRDefault="00D27DD1" w:rsidP="00D27DD1">
      <w:pPr>
        <w:ind w:firstLineChars="200" w:firstLine="480"/>
      </w:pPr>
      <w:r w:rsidRPr="00D27DD1">
        <w:rPr>
          <w:rFonts w:hint="eastAsia"/>
        </w:rPr>
        <w:t>第七次全国人口普查揭示了人口年龄结构的重要转变。具体来说，</w:t>
      </w:r>
      <w:r w:rsidRPr="00D27DD1">
        <w:rPr>
          <w:rFonts w:hint="eastAsia"/>
        </w:rPr>
        <w:t>0</w:t>
      </w:r>
      <w:r w:rsidRPr="00D27DD1">
        <w:rPr>
          <w:rFonts w:hint="eastAsia"/>
        </w:rPr>
        <w:t>至</w:t>
      </w:r>
      <w:r w:rsidRPr="00D27DD1">
        <w:rPr>
          <w:rFonts w:hint="eastAsia"/>
        </w:rPr>
        <w:t>14</w:t>
      </w:r>
      <w:r w:rsidRPr="00D27DD1">
        <w:rPr>
          <w:rFonts w:hint="eastAsia"/>
        </w:rPr>
        <w:t>岁年龄段的人口为</w:t>
      </w:r>
      <w:r w:rsidRPr="00D27DD1">
        <w:rPr>
          <w:rFonts w:hint="eastAsia"/>
        </w:rPr>
        <w:t>253.38</w:t>
      </w:r>
      <w:r w:rsidRPr="00D27DD1">
        <w:rPr>
          <w:rFonts w:hint="eastAsia"/>
        </w:rPr>
        <w:t>百万，占总人口的</w:t>
      </w:r>
      <w:r w:rsidRPr="00D27DD1">
        <w:rPr>
          <w:rFonts w:hint="eastAsia"/>
        </w:rPr>
        <w:t>17.95%</w:t>
      </w:r>
      <w:r w:rsidRPr="00D27DD1">
        <w:rPr>
          <w:rFonts w:hint="eastAsia"/>
        </w:rPr>
        <w:t>；</w:t>
      </w:r>
      <w:r w:rsidRPr="00D27DD1">
        <w:rPr>
          <w:rFonts w:hint="eastAsia"/>
        </w:rPr>
        <w:t>15</w:t>
      </w:r>
      <w:r w:rsidRPr="00D27DD1">
        <w:rPr>
          <w:rFonts w:hint="eastAsia"/>
        </w:rPr>
        <w:t>至</w:t>
      </w:r>
      <w:r w:rsidRPr="00D27DD1">
        <w:rPr>
          <w:rFonts w:hint="eastAsia"/>
        </w:rPr>
        <w:t>59</w:t>
      </w:r>
      <w:r w:rsidRPr="00D27DD1">
        <w:rPr>
          <w:rFonts w:hint="eastAsia"/>
        </w:rPr>
        <w:t>岁人群为</w:t>
      </w:r>
      <w:r w:rsidRPr="00D27DD1">
        <w:rPr>
          <w:rFonts w:hint="eastAsia"/>
        </w:rPr>
        <w:t>894.38</w:t>
      </w:r>
      <w:r w:rsidRPr="00D27DD1">
        <w:rPr>
          <w:rFonts w:hint="eastAsia"/>
        </w:rPr>
        <w:t>百万，占总人口的</w:t>
      </w:r>
      <w:r w:rsidRPr="00D27DD1">
        <w:rPr>
          <w:rFonts w:hint="eastAsia"/>
        </w:rPr>
        <w:t>63.35%</w:t>
      </w:r>
      <w:r w:rsidRPr="00D27DD1">
        <w:rPr>
          <w:rFonts w:hint="eastAsia"/>
        </w:rPr>
        <w:t>；而</w:t>
      </w:r>
      <w:r w:rsidRPr="00D27DD1">
        <w:rPr>
          <w:rFonts w:hint="eastAsia"/>
        </w:rPr>
        <w:t>60</w:t>
      </w:r>
      <w:r w:rsidRPr="00D27DD1">
        <w:rPr>
          <w:rFonts w:hint="eastAsia"/>
        </w:rPr>
        <w:t>岁及以上人口数量为</w:t>
      </w:r>
      <w:r w:rsidRPr="00D27DD1">
        <w:rPr>
          <w:rFonts w:hint="eastAsia"/>
        </w:rPr>
        <w:t>264.02</w:t>
      </w:r>
      <w:r w:rsidRPr="00D27DD1">
        <w:rPr>
          <w:rFonts w:hint="eastAsia"/>
        </w:rPr>
        <w:t>百万，占总人口的</w:t>
      </w:r>
      <w:r w:rsidRPr="00D27DD1">
        <w:rPr>
          <w:rFonts w:hint="eastAsia"/>
        </w:rPr>
        <w:t>18.70%</w:t>
      </w:r>
      <w:r w:rsidRPr="00D27DD1">
        <w:rPr>
          <w:rFonts w:hint="eastAsia"/>
        </w:rPr>
        <w:t>，其中</w:t>
      </w:r>
      <w:r w:rsidRPr="00D27DD1">
        <w:rPr>
          <w:rFonts w:hint="eastAsia"/>
        </w:rPr>
        <w:t>65</w:t>
      </w:r>
      <w:r w:rsidRPr="00D27DD1">
        <w:rPr>
          <w:rFonts w:hint="eastAsia"/>
        </w:rPr>
        <w:t>岁及以上的人口为</w:t>
      </w:r>
      <w:r w:rsidRPr="00D27DD1">
        <w:rPr>
          <w:rFonts w:hint="eastAsia"/>
        </w:rPr>
        <w:t>190.64</w:t>
      </w:r>
      <w:r w:rsidRPr="00D27DD1">
        <w:rPr>
          <w:rFonts w:hint="eastAsia"/>
        </w:rPr>
        <w:t>百万，</w:t>
      </w:r>
      <w:r>
        <w:rPr>
          <w:rFonts w:hint="eastAsia"/>
        </w:rPr>
        <w:t>占</w:t>
      </w:r>
      <w:r w:rsidRPr="00D27DD1">
        <w:rPr>
          <w:rFonts w:hint="eastAsia"/>
        </w:rPr>
        <w:t>总人口的</w:t>
      </w:r>
      <w:r w:rsidRPr="00D27DD1">
        <w:rPr>
          <w:rFonts w:hint="eastAsia"/>
        </w:rPr>
        <w:t>13.50%</w:t>
      </w:r>
      <w:r w:rsidRPr="00D27DD1">
        <w:rPr>
          <w:rFonts w:hint="eastAsia"/>
        </w:rPr>
        <w:t>。</w:t>
      </w:r>
      <w:r>
        <w:rPr>
          <w:rFonts w:hint="eastAsia"/>
        </w:rPr>
        <w:t>总体</w:t>
      </w:r>
      <w:r w:rsidR="00707D3B">
        <w:rPr>
          <w:rFonts w:hint="eastAsia"/>
        </w:rPr>
        <w:t>如</w:t>
      </w:r>
      <w:r w:rsidR="008461A2">
        <w:fldChar w:fldCharType="begin"/>
      </w:r>
      <w:r w:rsidR="008461A2">
        <w:instrText xml:space="preserve"> </w:instrText>
      </w:r>
      <w:r w:rsidR="008461A2">
        <w:rPr>
          <w:rFonts w:hint="eastAsia"/>
        </w:rPr>
        <w:instrText>REF _Ref172748400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5</w:t>
      </w:r>
      <w:r w:rsidR="008461A2">
        <w:fldChar w:fldCharType="end"/>
      </w:r>
      <w:r w:rsidR="00707D3B">
        <w:rPr>
          <w:rFonts w:hint="eastAsia"/>
        </w:rPr>
        <w:t>所示。</w:t>
      </w:r>
    </w:p>
    <w:p w14:paraId="61E90273" w14:textId="77777777" w:rsidR="000A0675" w:rsidRDefault="000A0675" w:rsidP="000910F6">
      <w:pPr>
        <w:pStyle w:val="-"/>
      </w:pPr>
    </w:p>
    <w:p w14:paraId="21CD337B" w14:textId="73221CFF" w:rsidR="000A0675" w:rsidRDefault="000A0675" w:rsidP="0021348F">
      <w:pPr>
        <w:pStyle w:val="-"/>
        <w:ind w:firstLineChars="0" w:firstLine="0"/>
        <w:jc w:val="center"/>
      </w:pPr>
      <w:r>
        <w:rPr>
          <w:noProof/>
        </w:rPr>
        <w:drawing>
          <wp:inline distT="0" distB="0" distL="0" distR="0" wp14:anchorId="7EBF5E31" wp14:editId="2A0EE141">
            <wp:extent cx="5464810" cy="3757189"/>
            <wp:effectExtent l="0" t="0" r="8890" b="15240"/>
            <wp:docPr id="112796223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67C14E03" w14:textId="06CD94A6" w:rsidR="00A05CE5" w:rsidRDefault="00840149" w:rsidP="00840149">
      <w:pPr>
        <w:pStyle w:val="af8"/>
      </w:pPr>
      <w:bookmarkStart w:id="104" w:name="_Toc184239394"/>
      <w:bookmarkStart w:id="105" w:name="_Ref17274840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5</w:t>
      </w:r>
      <w:r w:rsidR="004A7D1D">
        <w:fldChar w:fldCharType="end"/>
      </w:r>
      <w:bookmarkEnd w:id="105"/>
      <w:r w:rsidR="00A05CE5" w:rsidRPr="00570343">
        <w:rPr>
          <w:rFonts w:hint="eastAsia"/>
        </w:rPr>
        <w:t xml:space="preserve">　</w:t>
      </w:r>
      <w:r w:rsidR="000C1E29">
        <w:rPr>
          <w:rFonts w:hint="eastAsia"/>
        </w:rPr>
        <w:t>2020</w:t>
      </w:r>
      <w:r w:rsidR="000C1E29">
        <w:rPr>
          <w:rFonts w:hint="eastAsia"/>
        </w:rPr>
        <w:t>年</w:t>
      </w:r>
      <w:r w:rsidR="00A05CE5">
        <w:rPr>
          <w:rFonts w:hint="eastAsia"/>
        </w:rPr>
        <w:t>第七次全国人口普查年龄数据</w:t>
      </w:r>
      <w:bookmarkEnd w:id="104"/>
    </w:p>
    <w:p w14:paraId="7DDAAEB0" w14:textId="2CC38B70" w:rsidR="00A05CE5" w:rsidRDefault="00A05CE5" w:rsidP="00A05CE5">
      <w:pPr>
        <w:pStyle w:val="afb"/>
      </w:pPr>
      <w:r>
        <w:rPr>
          <w:rFonts w:hint="eastAsia"/>
        </w:rPr>
        <w:t>资料来源：</w:t>
      </w:r>
      <w:r w:rsidR="001E041B" w:rsidRPr="001E041B">
        <w:rPr>
          <w:rFonts w:hint="eastAsia"/>
        </w:rPr>
        <w:t>作者整理，国家统计局</w:t>
      </w:r>
      <w:r>
        <w:rPr>
          <w:rFonts w:hint="eastAsia"/>
        </w:rPr>
        <w:t>，</w:t>
      </w:r>
      <w:r>
        <w:rPr>
          <w:rFonts w:hint="eastAsia"/>
        </w:rPr>
        <w:t>2</w:t>
      </w:r>
      <w:r>
        <w:t>02</w:t>
      </w:r>
      <w:r>
        <w:rPr>
          <w:rFonts w:hint="eastAsia"/>
        </w:rPr>
        <w:t>4</w:t>
      </w:r>
      <w:r>
        <w:t>.</w:t>
      </w:r>
    </w:p>
    <w:p w14:paraId="7DE0AEE8" w14:textId="77777777" w:rsidR="00497371" w:rsidRDefault="00497371" w:rsidP="000C1E29"/>
    <w:p w14:paraId="3C1F89B4" w14:textId="1D3C3A2D" w:rsidR="00A25580" w:rsidRDefault="00D27DD1" w:rsidP="00D27DD1">
      <w:pPr>
        <w:pStyle w:val="-"/>
      </w:pPr>
      <w:r w:rsidRPr="00D27DD1">
        <w:rPr>
          <w:rFonts w:hint="eastAsia"/>
        </w:rPr>
        <w:t>相较于</w:t>
      </w:r>
      <w:r w:rsidRPr="00D27DD1">
        <w:rPr>
          <w:rFonts w:hint="eastAsia"/>
        </w:rPr>
        <w:t>2010</w:t>
      </w:r>
      <w:r w:rsidRPr="00D27DD1">
        <w:rPr>
          <w:rFonts w:hint="eastAsia"/>
        </w:rPr>
        <w:t>年，中国</w:t>
      </w:r>
      <w:r w:rsidRPr="00D27DD1">
        <w:rPr>
          <w:rFonts w:hint="eastAsia"/>
        </w:rPr>
        <w:t>0</w:t>
      </w:r>
      <w:r w:rsidRPr="00D27DD1">
        <w:rPr>
          <w:rFonts w:hint="eastAsia"/>
        </w:rPr>
        <w:t>至</w:t>
      </w:r>
      <w:r w:rsidRPr="00D27DD1">
        <w:rPr>
          <w:rFonts w:hint="eastAsia"/>
        </w:rPr>
        <w:t>14</w:t>
      </w:r>
      <w:r w:rsidRPr="00D27DD1">
        <w:rPr>
          <w:rFonts w:hint="eastAsia"/>
        </w:rPr>
        <w:t>岁年龄段人口所占比例上升了</w:t>
      </w:r>
      <w:r w:rsidRPr="00D27DD1">
        <w:rPr>
          <w:rFonts w:hint="eastAsia"/>
        </w:rPr>
        <w:t>1.35%</w:t>
      </w:r>
      <w:r w:rsidRPr="00D27DD1">
        <w:rPr>
          <w:rFonts w:hint="eastAsia"/>
        </w:rPr>
        <w:t>，</w:t>
      </w:r>
      <w:r w:rsidRPr="00D27DD1">
        <w:rPr>
          <w:rFonts w:hint="eastAsia"/>
        </w:rPr>
        <w:t>15</w:t>
      </w:r>
      <w:r w:rsidRPr="00D27DD1">
        <w:rPr>
          <w:rFonts w:hint="eastAsia"/>
        </w:rPr>
        <w:t>至</w:t>
      </w:r>
      <w:r w:rsidRPr="00D27DD1">
        <w:rPr>
          <w:rFonts w:hint="eastAsia"/>
        </w:rPr>
        <w:t>59</w:t>
      </w:r>
      <w:r w:rsidRPr="00D27DD1">
        <w:rPr>
          <w:rFonts w:hint="eastAsia"/>
        </w:rPr>
        <w:t>岁年龄组的比例下降了</w:t>
      </w:r>
      <w:r w:rsidRPr="00D27DD1">
        <w:rPr>
          <w:rFonts w:hint="eastAsia"/>
        </w:rPr>
        <w:t>6.79%</w:t>
      </w:r>
      <w:r w:rsidRPr="00D27DD1">
        <w:rPr>
          <w:rFonts w:hint="eastAsia"/>
        </w:rPr>
        <w:t>，同时</w:t>
      </w:r>
      <w:r w:rsidRPr="00D27DD1">
        <w:rPr>
          <w:rFonts w:hint="eastAsia"/>
        </w:rPr>
        <w:t>60</w:t>
      </w:r>
      <w:r w:rsidRPr="00D27DD1">
        <w:rPr>
          <w:rFonts w:hint="eastAsia"/>
        </w:rPr>
        <w:t>岁及以上人口比例增长了</w:t>
      </w:r>
      <w:r w:rsidRPr="00D27DD1">
        <w:rPr>
          <w:rFonts w:hint="eastAsia"/>
        </w:rPr>
        <w:t>5.44%</w:t>
      </w:r>
      <w:r w:rsidRPr="00D27DD1">
        <w:rPr>
          <w:rFonts w:hint="eastAsia"/>
        </w:rPr>
        <w:t>。</w:t>
      </w:r>
      <w:r w:rsidR="00A25580">
        <w:rPr>
          <w:rFonts w:hint="eastAsia"/>
        </w:rPr>
        <w:t>这一变化趋势如</w:t>
      </w:r>
      <w:r w:rsidR="008461A2">
        <w:fldChar w:fldCharType="begin"/>
      </w:r>
      <w:r w:rsidR="008461A2">
        <w:instrText xml:space="preserve"> </w:instrText>
      </w:r>
      <w:r w:rsidR="008461A2">
        <w:rPr>
          <w:rFonts w:hint="eastAsia"/>
        </w:rPr>
        <w:instrText>REF _Ref172748454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6</w:t>
      </w:r>
      <w:r w:rsidR="008461A2">
        <w:fldChar w:fldCharType="end"/>
      </w:r>
      <w:r w:rsidR="00A25580">
        <w:rPr>
          <w:rFonts w:hint="eastAsia"/>
        </w:rPr>
        <w:t>所示。这表明我国少儿人口的比重有所回升，但同时，人口老龄化的程度也在加剧。</w:t>
      </w:r>
    </w:p>
    <w:p w14:paraId="2E94F41A" w14:textId="77777777" w:rsidR="002E6C20" w:rsidRPr="00A25580" w:rsidRDefault="002E6C20" w:rsidP="00D27DD1">
      <w:pPr>
        <w:pStyle w:val="-"/>
      </w:pPr>
    </w:p>
    <w:p w14:paraId="0C16EF43" w14:textId="6B9AF448" w:rsidR="000C1E29" w:rsidRDefault="000C1E29" w:rsidP="007A3583">
      <w:pPr>
        <w:jc w:val="center"/>
      </w:pPr>
      <w:r w:rsidRPr="00610072">
        <w:rPr>
          <w:rFonts w:hint="eastAsia"/>
          <w:noProof/>
          <w:shd w:val="clear" w:color="auto" w:fill="E7E6E6" w:themeFill="background2"/>
        </w:rPr>
        <w:drawing>
          <wp:inline distT="0" distB="0" distL="0" distR="0" wp14:anchorId="329A5569" wp14:editId="7062709B">
            <wp:extent cx="5462817" cy="3340728"/>
            <wp:effectExtent l="0" t="0" r="11430" b="12700"/>
            <wp:docPr id="165819030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B3848BB" w14:textId="529AAE50" w:rsidR="00497371" w:rsidRDefault="00840149" w:rsidP="00840149">
      <w:pPr>
        <w:pStyle w:val="af8"/>
      </w:pPr>
      <w:bookmarkStart w:id="106" w:name="_Ref176252509"/>
      <w:bookmarkStart w:id="107" w:name="_Toc184239395"/>
      <w:bookmarkStart w:id="108" w:name="_Ref172748454"/>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6</w:t>
      </w:r>
      <w:r w:rsidR="004A7D1D">
        <w:fldChar w:fldCharType="end"/>
      </w:r>
      <w:bookmarkEnd w:id="108"/>
      <w:r w:rsidR="00497371" w:rsidRPr="00570343">
        <w:rPr>
          <w:rFonts w:hint="eastAsia"/>
        </w:rPr>
        <w:t xml:space="preserve">　</w:t>
      </w:r>
      <w:r w:rsidR="00497371">
        <w:rPr>
          <w:rFonts w:hint="eastAsia"/>
        </w:rPr>
        <w:t>2019-2023</w:t>
      </w:r>
      <w:r w:rsidR="00497371">
        <w:rPr>
          <w:rFonts w:hint="eastAsia"/>
        </w:rPr>
        <w:t>年</w:t>
      </w:r>
      <w:r w:rsidR="00497371">
        <w:rPr>
          <w:rFonts w:hint="eastAsia"/>
        </w:rPr>
        <w:t>65</w:t>
      </w:r>
      <w:r w:rsidR="00497371">
        <w:rPr>
          <w:rFonts w:hint="eastAsia"/>
        </w:rPr>
        <w:t>岁以上人口数量</w:t>
      </w:r>
      <w:r w:rsidR="00E8785C">
        <w:rPr>
          <w:rFonts w:hint="eastAsia"/>
        </w:rPr>
        <w:t>情况</w:t>
      </w:r>
      <w:bookmarkEnd w:id="106"/>
      <w:bookmarkEnd w:id="107"/>
    </w:p>
    <w:p w14:paraId="294AE72E" w14:textId="6CC6D4E4" w:rsidR="00497371" w:rsidRDefault="00497371" w:rsidP="00497371">
      <w:pPr>
        <w:pStyle w:val="afb"/>
      </w:pPr>
      <w:r>
        <w:rPr>
          <w:rFonts w:hint="eastAsia"/>
        </w:rPr>
        <w:t>资料来源：</w:t>
      </w:r>
      <w:r w:rsidR="001E041B" w:rsidRPr="001E041B">
        <w:rPr>
          <w:rFonts w:hint="eastAsia"/>
        </w:rPr>
        <w:t>作者整理，国家统计局</w:t>
      </w:r>
      <w:r>
        <w:rPr>
          <w:rFonts w:hint="eastAsia"/>
        </w:rPr>
        <w:t>，</w:t>
      </w:r>
      <w:r>
        <w:rPr>
          <w:rFonts w:hint="eastAsia"/>
        </w:rPr>
        <w:t>2</w:t>
      </w:r>
      <w:r>
        <w:t>02</w:t>
      </w:r>
      <w:r>
        <w:rPr>
          <w:rFonts w:hint="eastAsia"/>
        </w:rPr>
        <w:t>4</w:t>
      </w:r>
      <w:r>
        <w:t>.</w:t>
      </w:r>
    </w:p>
    <w:p w14:paraId="042B0909" w14:textId="77777777" w:rsidR="007A3583" w:rsidRDefault="007A3583" w:rsidP="000910F6">
      <w:pPr>
        <w:pStyle w:val="-"/>
      </w:pPr>
    </w:p>
    <w:p w14:paraId="3A927A88" w14:textId="6FFDE48E" w:rsidR="002E6C20" w:rsidRPr="002E6C20" w:rsidRDefault="002E6C20" w:rsidP="002E6C20">
      <w:pPr>
        <w:pStyle w:val="-"/>
      </w:pPr>
      <w:r w:rsidRPr="00CA0D1C">
        <w:rPr>
          <w:rFonts w:hint="eastAsia"/>
        </w:rPr>
        <w:t>吴波</w:t>
      </w:r>
      <w:r>
        <w:rPr>
          <w:rFonts w:hint="eastAsia"/>
        </w:rPr>
        <w:t>（</w:t>
      </w:r>
      <w:r>
        <w:rPr>
          <w:rFonts w:hint="eastAsia"/>
        </w:rPr>
        <w:t>2021</w:t>
      </w:r>
      <w:r>
        <w:rPr>
          <w:rFonts w:hint="eastAsia"/>
        </w:rPr>
        <w:t>）</w:t>
      </w:r>
      <w:r w:rsidRPr="00CA0D1C">
        <w:rPr>
          <w:rFonts w:hint="eastAsia"/>
        </w:rPr>
        <w:t>等学者在其研究中洞察到，随着人口老龄化的加剧和经济水平的持续提高，社会对高品质医疗服务的需求日益增长，这一趋势正成为医疗器械行业发展的强大推动力。他们预见，在未来，得益于国家政策的支持、技术的不断进步以及产业的持续升级，医疗器械行业的市场需求将保持广泛且市场饱和度相对较低，预示着该行业将有潜力继续实现高速增长</w:t>
      </w:r>
      <w:r w:rsidRPr="00CA0D1C">
        <w:rPr>
          <w:vertAlign w:val="superscript"/>
        </w:rPr>
        <w:t>[</w:t>
      </w:r>
      <w:r w:rsidRPr="00CA0D1C">
        <w:rPr>
          <w:rStyle w:val="aff2"/>
        </w:rPr>
        <w:endnoteReference w:id="55"/>
      </w:r>
      <w:r w:rsidRPr="00CA0D1C">
        <w:rPr>
          <w:vertAlign w:val="superscript"/>
        </w:rPr>
        <w:t>]</w:t>
      </w:r>
      <w:r w:rsidRPr="00CA0D1C">
        <w:rPr>
          <w:rFonts w:hint="eastAsia"/>
        </w:rPr>
        <w:t>。</w:t>
      </w:r>
      <w:r>
        <w:rPr>
          <w:rFonts w:hint="eastAsia"/>
        </w:rPr>
        <w:t>随着人口老龄化的加深，与年龄相关的疾病发生率显著增加，特别是在眼科疾病方面表现得尤为明显。这一人口结构的变化预示着老年人群体将对医疗服务行业产生巨大的需求，同时，这也将为我国医疗器械行业带来持续且不断增长的市场需求。这种需求的增长为医疗器械行业的发展提供了新的机遇，同时也对行业的创新和服务能力提出了更高的要求。</w:t>
      </w:r>
    </w:p>
    <w:p w14:paraId="3B2A1C35" w14:textId="7B73396B" w:rsidR="000A0675" w:rsidRDefault="00410A45" w:rsidP="00CD58CD">
      <w:pPr>
        <w:pStyle w:val="4"/>
      </w:pPr>
      <w:r>
        <w:rPr>
          <w:rFonts w:hint="eastAsia"/>
        </w:rPr>
        <w:t>健康与保健意识不断提升</w:t>
      </w:r>
    </w:p>
    <w:p w14:paraId="4041C9FA" w14:textId="47C12719" w:rsidR="001B1B0C" w:rsidRDefault="001B1B0C" w:rsidP="001B1B0C">
      <w:pPr>
        <w:pStyle w:val="-"/>
      </w:pPr>
      <w:r>
        <w:rPr>
          <w:rFonts w:hint="eastAsia"/>
        </w:rPr>
        <w:t>自</w:t>
      </w:r>
      <w:r>
        <w:rPr>
          <w:rFonts w:hint="eastAsia"/>
        </w:rPr>
        <w:t>2019</w:t>
      </w:r>
      <w:r>
        <w:rPr>
          <w:rFonts w:hint="eastAsia"/>
        </w:rPr>
        <w:t>年底新冠疫情爆发以来，全球范围内实施了长期的封控和隔离措施。这导致人们在家中频繁使用手机、电子游戏、阅读和在线办公，长时间面对电子屏幕进行近距离集中用眼，从而增加了眼睛疲劳、干涩、瘙痒等眼部不适问题的风险，</w:t>
      </w:r>
      <w:r>
        <w:rPr>
          <w:rFonts w:hint="eastAsia"/>
        </w:rPr>
        <w:lastRenderedPageBreak/>
        <w:t>尤其是中小学生的近视问题变得更加严峻。</w:t>
      </w:r>
    </w:p>
    <w:p w14:paraId="2FFD82AD" w14:textId="77777777" w:rsidR="002A57C7" w:rsidRDefault="002A57C7" w:rsidP="002A57C7">
      <w:pPr>
        <w:pStyle w:val="-"/>
      </w:pPr>
      <w:r>
        <w:rPr>
          <w:rFonts w:hint="eastAsia"/>
        </w:rPr>
        <w:t>这场持续了三年的新冠疫情也提高了公众对个人健康问题的认识，提高了对保健的认识。越来越多的居民愿意加大对疾病预防的支持投入，这体现在医院健康检查的次数持续上升，定期进行健康检查以及跟踪血糖、血压、血脂等关键健康数据的人数显著增加。这一趋势不仅凸显了公众健康意识的提高，也为包括眼科保健服务和医疗设备在内的医疗保健相关行业提供了新的增长机会。</w:t>
      </w:r>
    </w:p>
    <w:p w14:paraId="089F12CF" w14:textId="47EBEFA5" w:rsidR="002A57C7" w:rsidRDefault="002A57C7" w:rsidP="002A57C7">
      <w:pPr>
        <w:pStyle w:val="-"/>
      </w:pPr>
      <w:r>
        <w:rPr>
          <w:rFonts w:hint="eastAsia"/>
        </w:rPr>
        <w:t>某些慢性疾病的局部危险因素正在逐渐减少，人口中吸烟的流行就是一个例证。据“健康中国”控烟运动统计，</w:t>
      </w:r>
      <w:r>
        <w:rPr>
          <w:rFonts w:hint="eastAsia"/>
        </w:rPr>
        <w:t>2018</w:t>
      </w:r>
      <w:r>
        <w:rPr>
          <w:rFonts w:hint="eastAsia"/>
        </w:rPr>
        <w:t>年以来，中国</w:t>
      </w:r>
      <w:r>
        <w:rPr>
          <w:rFonts w:hint="eastAsia"/>
        </w:rPr>
        <w:t>15</w:t>
      </w:r>
      <w:r>
        <w:rPr>
          <w:rFonts w:hint="eastAsia"/>
        </w:rPr>
        <w:t>岁及以上人群吸烟率从</w:t>
      </w:r>
      <w:r>
        <w:rPr>
          <w:rFonts w:hint="eastAsia"/>
        </w:rPr>
        <w:t>2018</w:t>
      </w:r>
      <w:r>
        <w:rPr>
          <w:rFonts w:hint="eastAsia"/>
        </w:rPr>
        <w:t>年的</w:t>
      </w:r>
      <w:r>
        <w:rPr>
          <w:rFonts w:hint="eastAsia"/>
        </w:rPr>
        <w:t>26.6%</w:t>
      </w:r>
      <w:r>
        <w:rPr>
          <w:rFonts w:hint="eastAsia"/>
        </w:rPr>
        <w:t>下降到</w:t>
      </w:r>
      <w:r>
        <w:rPr>
          <w:rFonts w:hint="eastAsia"/>
        </w:rPr>
        <w:t>2020</w:t>
      </w:r>
      <w:r>
        <w:rPr>
          <w:rFonts w:hint="eastAsia"/>
        </w:rPr>
        <w:t>年的</w:t>
      </w:r>
      <w:r>
        <w:rPr>
          <w:rFonts w:hint="eastAsia"/>
        </w:rPr>
        <w:t>25.8%</w:t>
      </w:r>
      <w:r>
        <w:rPr>
          <w:rFonts w:hint="eastAsia"/>
        </w:rPr>
        <w:t>，减少吸烟人数近</w:t>
      </w:r>
      <w:r>
        <w:rPr>
          <w:rFonts w:hint="eastAsia"/>
        </w:rPr>
        <w:t>1200</w:t>
      </w:r>
      <w:r>
        <w:rPr>
          <w:rFonts w:hint="eastAsia"/>
        </w:rPr>
        <w:t>万人。此外，接触二手烟、饮酒频率和比例都有所下降。这也对国家的医疗服务资源提出了更高的要求。</w:t>
      </w:r>
      <w:r>
        <w:rPr>
          <w:rFonts w:hint="eastAsia"/>
        </w:rPr>
        <w:t>2014-2022</w:t>
      </w:r>
      <w:r>
        <w:rPr>
          <w:rFonts w:hint="eastAsia"/>
        </w:rPr>
        <w:t>年医疗机构门诊健康检查人次及增长率如</w:t>
      </w:r>
      <w:r w:rsidR="008461A2">
        <w:fldChar w:fldCharType="begin"/>
      </w:r>
      <w:r w:rsidR="008461A2">
        <w:instrText xml:space="preserve"> </w:instrText>
      </w:r>
      <w:r w:rsidR="008461A2">
        <w:rPr>
          <w:rFonts w:hint="eastAsia"/>
        </w:rPr>
        <w:instrText>REF _Ref172748495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7</w:t>
      </w:r>
      <w:r w:rsidR="008461A2">
        <w:fldChar w:fldCharType="end"/>
      </w:r>
      <w:r>
        <w:rPr>
          <w:rFonts w:hint="eastAsia"/>
        </w:rPr>
        <w:t>所示。</w:t>
      </w:r>
    </w:p>
    <w:p w14:paraId="48043C7A" w14:textId="77777777" w:rsidR="00CE59B2" w:rsidRDefault="00CE59B2" w:rsidP="000910F6">
      <w:pPr>
        <w:pStyle w:val="-"/>
      </w:pPr>
    </w:p>
    <w:p w14:paraId="66508204" w14:textId="776AF5BA" w:rsidR="00CE59B2" w:rsidRDefault="00CE59B2" w:rsidP="0021348F">
      <w:pPr>
        <w:pStyle w:val="-"/>
        <w:ind w:firstLineChars="0" w:firstLine="0"/>
      </w:pPr>
      <w:r>
        <w:rPr>
          <w:noProof/>
        </w:rPr>
        <w:drawing>
          <wp:inline distT="0" distB="0" distL="0" distR="0" wp14:anchorId="5D61DFA6" wp14:editId="30B8B0BA">
            <wp:extent cx="5486400" cy="3702868"/>
            <wp:effectExtent l="0" t="0" r="12700" b="18415"/>
            <wp:docPr id="5662701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EB7F4B1" w14:textId="424E0688" w:rsidR="00CE59B2" w:rsidRDefault="001329EE" w:rsidP="001329EE">
      <w:pPr>
        <w:pStyle w:val="af8"/>
      </w:pPr>
      <w:bookmarkStart w:id="109" w:name="_Toc184239396"/>
      <w:bookmarkStart w:id="110" w:name="_Ref17274849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7</w:t>
      </w:r>
      <w:r w:rsidR="004A7D1D">
        <w:fldChar w:fldCharType="end"/>
      </w:r>
      <w:bookmarkEnd w:id="110"/>
      <w:r w:rsidR="00CE59B2" w:rsidRPr="00570343">
        <w:rPr>
          <w:rFonts w:hint="eastAsia"/>
        </w:rPr>
        <w:t xml:space="preserve">　</w:t>
      </w:r>
      <w:r w:rsidR="00CE59B2">
        <w:rPr>
          <w:rFonts w:hint="eastAsia"/>
        </w:rPr>
        <w:t>2014-2022</w:t>
      </w:r>
      <w:r w:rsidR="000F5266">
        <w:rPr>
          <w:rFonts w:hint="eastAsia"/>
        </w:rPr>
        <w:t>医疗机构健康检查人数</w:t>
      </w:r>
      <w:r w:rsidR="00F023C2">
        <w:rPr>
          <w:rFonts w:hint="eastAsia"/>
        </w:rPr>
        <w:t>情况</w:t>
      </w:r>
      <w:bookmarkEnd w:id="109"/>
    </w:p>
    <w:p w14:paraId="2233190C" w14:textId="6CE49045" w:rsidR="00CE59B2" w:rsidRDefault="00CE59B2" w:rsidP="00CE59B2">
      <w:pPr>
        <w:pStyle w:val="afb"/>
      </w:pPr>
      <w:r>
        <w:rPr>
          <w:rFonts w:hint="eastAsia"/>
        </w:rPr>
        <w:t>资料来源：</w:t>
      </w:r>
      <w:r w:rsidR="001E041B" w:rsidRPr="001E041B">
        <w:rPr>
          <w:rFonts w:hint="eastAsia"/>
        </w:rPr>
        <w:t>作者整理，国家统计局</w:t>
      </w:r>
      <w:r>
        <w:rPr>
          <w:rFonts w:hint="eastAsia"/>
        </w:rPr>
        <w:t>，</w:t>
      </w:r>
      <w:r>
        <w:rPr>
          <w:rFonts w:hint="eastAsia"/>
        </w:rPr>
        <w:t>2</w:t>
      </w:r>
      <w:r>
        <w:t>02</w:t>
      </w:r>
      <w:r>
        <w:rPr>
          <w:rFonts w:hint="eastAsia"/>
        </w:rPr>
        <w:t>4</w:t>
      </w:r>
      <w:r>
        <w:t>.</w:t>
      </w:r>
    </w:p>
    <w:p w14:paraId="3FE26032" w14:textId="77777777" w:rsidR="00AD3D97" w:rsidRDefault="00AD3D97" w:rsidP="00AD3D97">
      <w:pPr>
        <w:pStyle w:val="-"/>
      </w:pPr>
    </w:p>
    <w:p w14:paraId="5207E9C8" w14:textId="2282D595" w:rsidR="00FF7838" w:rsidRDefault="000F5266" w:rsidP="000F5266">
      <w:pPr>
        <w:pStyle w:val="4"/>
      </w:pPr>
      <w:r>
        <w:rPr>
          <w:rFonts w:hint="eastAsia"/>
        </w:rPr>
        <w:lastRenderedPageBreak/>
        <w:t>医疗资源人均分配较低</w:t>
      </w:r>
    </w:p>
    <w:p w14:paraId="5E45C138" w14:textId="1C96E7C1" w:rsidR="00512404" w:rsidRPr="00512404" w:rsidRDefault="00512404" w:rsidP="00512404">
      <w:pPr>
        <w:pStyle w:val="-"/>
      </w:pPr>
      <w:r>
        <w:rPr>
          <w:rFonts w:hint="eastAsia"/>
        </w:rPr>
        <w:t>我国医疗资源的人均分配相对较低，特别是在眼科领域，与发达国家相比，存在显著的增长空间。根据</w:t>
      </w:r>
      <w:r>
        <w:rPr>
          <w:rFonts w:hint="eastAsia"/>
        </w:rPr>
        <w:t>Frost &amp; Sullivan</w:t>
      </w:r>
      <w:r>
        <w:rPr>
          <w:rFonts w:hint="eastAsia"/>
        </w:rPr>
        <w:t>公司以及国际眼科委员会的统计数据，</w:t>
      </w:r>
      <w:r>
        <w:rPr>
          <w:rFonts w:hint="eastAsia"/>
        </w:rPr>
        <w:t>2019</w:t>
      </w:r>
      <w:r>
        <w:rPr>
          <w:rFonts w:hint="eastAsia"/>
        </w:rPr>
        <w:t>年，我国每百万人口的眼科医生数量大约为</w:t>
      </w:r>
      <w:r>
        <w:rPr>
          <w:rFonts w:hint="eastAsia"/>
        </w:rPr>
        <w:t>32.5</w:t>
      </w:r>
      <w:r>
        <w:rPr>
          <w:rFonts w:hint="eastAsia"/>
        </w:rPr>
        <w:t>人，相比之下，美国的这一数字为</w:t>
      </w:r>
      <w:r>
        <w:rPr>
          <w:rFonts w:hint="eastAsia"/>
        </w:rPr>
        <w:t>72.1</w:t>
      </w:r>
      <w:r>
        <w:rPr>
          <w:rFonts w:hint="eastAsia"/>
        </w:rPr>
        <w:t>人，而日本则高达</w:t>
      </w:r>
      <w:r>
        <w:rPr>
          <w:rFonts w:hint="eastAsia"/>
        </w:rPr>
        <w:t>127</w:t>
      </w:r>
      <w:r>
        <w:rPr>
          <w:rFonts w:hint="eastAsia"/>
        </w:rPr>
        <w:t>人，接近我国水平的四倍，如</w:t>
      </w:r>
      <w:r w:rsidR="008461A2">
        <w:fldChar w:fldCharType="begin"/>
      </w:r>
      <w:r w:rsidR="008461A2">
        <w:instrText xml:space="preserve"> </w:instrText>
      </w:r>
      <w:r w:rsidR="008461A2">
        <w:rPr>
          <w:rFonts w:hint="eastAsia"/>
        </w:rPr>
        <w:instrText>REF _Ref172748615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8</w:t>
      </w:r>
      <w:r w:rsidR="008461A2">
        <w:fldChar w:fldCharType="end"/>
      </w:r>
      <w:r>
        <w:rPr>
          <w:rFonts w:hint="eastAsia"/>
        </w:rPr>
        <w:t>所示。目前我国眼科医生稀缺，需求大于供给的现象持续显现，未来需要持续培养大量人才。</w:t>
      </w:r>
    </w:p>
    <w:p w14:paraId="0438C8EA" w14:textId="77777777" w:rsidR="00FC4AC1" w:rsidRDefault="00FC4AC1" w:rsidP="000910F6">
      <w:pPr>
        <w:pStyle w:val="-"/>
      </w:pPr>
    </w:p>
    <w:p w14:paraId="4311A1C4" w14:textId="3B845CCD" w:rsidR="00FC4AC1" w:rsidRDefault="00FC4AC1" w:rsidP="0021348F">
      <w:pPr>
        <w:pStyle w:val="-"/>
        <w:ind w:firstLineChars="0" w:firstLine="0"/>
      </w:pPr>
      <w:r>
        <w:rPr>
          <w:rFonts w:hint="eastAsia"/>
          <w:noProof/>
        </w:rPr>
        <w:drawing>
          <wp:inline distT="0" distB="0" distL="0" distR="0" wp14:anchorId="5FE8FDC9" wp14:editId="0E4FB9C3">
            <wp:extent cx="5517515" cy="3322621"/>
            <wp:effectExtent l="0" t="0" r="6985" b="17780"/>
            <wp:docPr id="1406090528"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326DB86" w14:textId="7514D4BE" w:rsidR="00FC4AC1" w:rsidRDefault="001329EE" w:rsidP="001329EE">
      <w:pPr>
        <w:pStyle w:val="af8"/>
      </w:pPr>
      <w:bookmarkStart w:id="111" w:name="_Toc184239397"/>
      <w:bookmarkStart w:id="112" w:name="_Ref17274861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8</w:t>
      </w:r>
      <w:r w:rsidR="004A7D1D">
        <w:fldChar w:fldCharType="end"/>
      </w:r>
      <w:bookmarkEnd w:id="112"/>
      <w:r w:rsidR="00FC4AC1" w:rsidRPr="00570343">
        <w:rPr>
          <w:rFonts w:hint="eastAsia"/>
        </w:rPr>
        <w:t xml:space="preserve">　</w:t>
      </w:r>
      <w:r w:rsidR="00FC4AC1">
        <w:rPr>
          <w:rFonts w:hint="eastAsia"/>
        </w:rPr>
        <w:t>201</w:t>
      </w:r>
      <w:r w:rsidR="00FC4AC1">
        <w:t>9</w:t>
      </w:r>
      <w:r w:rsidR="00FC4AC1">
        <w:rPr>
          <w:rFonts w:hint="eastAsia"/>
        </w:rPr>
        <w:t>年中日美欧每百万人口眼科医生数量</w:t>
      </w:r>
      <w:bookmarkEnd w:id="111"/>
    </w:p>
    <w:p w14:paraId="74C070A1" w14:textId="47D2A172" w:rsidR="00FC4AC1" w:rsidRDefault="00FC4AC1" w:rsidP="00FC4AC1">
      <w:pPr>
        <w:pStyle w:val="afb"/>
      </w:pPr>
      <w:r>
        <w:rPr>
          <w:rFonts w:hint="eastAsia"/>
        </w:rPr>
        <w:t>资料来源：</w:t>
      </w:r>
      <w:r w:rsidR="001E041B">
        <w:rPr>
          <w:rFonts w:hint="eastAsia"/>
        </w:rPr>
        <w:t>作者整理，</w:t>
      </w:r>
      <w:r>
        <w:rPr>
          <w:rFonts w:hint="eastAsia"/>
        </w:rPr>
        <w:t>国际眼科委员会、</w:t>
      </w:r>
      <w:r w:rsidR="009A02F4">
        <w:t>Frost &amp; Sullivan</w:t>
      </w:r>
      <w:r>
        <w:rPr>
          <w:rFonts w:hint="eastAsia"/>
        </w:rPr>
        <w:t>，</w:t>
      </w:r>
      <w:r>
        <w:rPr>
          <w:rFonts w:hint="eastAsia"/>
        </w:rPr>
        <w:t>2</w:t>
      </w:r>
      <w:r>
        <w:t>019.</w:t>
      </w:r>
    </w:p>
    <w:p w14:paraId="1A046B8C" w14:textId="77777777" w:rsidR="00FC4AC1" w:rsidRDefault="00FC4AC1" w:rsidP="000910F6">
      <w:pPr>
        <w:pStyle w:val="-"/>
      </w:pPr>
    </w:p>
    <w:p w14:paraId="438A59AE" w14:textId="5828080A" w:rsidR="00121243" w:rsidRPr="00121243" w:rsidRDefault="00121243" w:rsidP="00121243">
      <w:pPr>
        <w:pStyle w:val="-"/>
      </w:pPr>
      <w:r>
        <w:rPr>
          <w:rFonts w:hint="eastAsia"/>
        </w:rPr>
        <w:t>这一比较揭示了我国眼科医疗资源的人均拥有量相对较低，表明需要更多的投入和改革来提升眼科医疗服务的覆盖率和质量。增加眼科医生的培训和教育、提高医疗服务的可达性、以及加大对眼科医疗设施的投资，都是缩小这一差距、满足日益增长的眼科医疗服务需求的潜在途径。同时，这也为医疗器械行业提供了发展机会，尤其是在眼科诊断和治疗设备方面。</w:t>
      </w:r>
    </w:p>
    <w:p w14:paraId="420CBD94" w14:textId="2315EDCF" w:rsidR="00BF2067" w:rsidRDefault="00BF2067" w:rsidP="00F84B47">
      <w:pPr>
        <w:pStyle w:val="-"/>
      </w:pPr>
      <w:r>
        <w:rPr>
          <w:rFonts w:hint="eastAsia"/>
        </w:rPr>
        <w:t>深入探究</w:t>
      </w:r>
      <w:r>
        <w:rPr>
          <w:rFonts w:hint="eastAsia"/>
        </w:rPr>
        <w:t>2019</w:t>
      </w:r>
      <w:r>
        <w:rPr>
          <w:rFonts w:hint="eastAsia"/>
        </w:rPr>
        <w:t>年中国眼科医疗资源的分布，我们可以发现，相对于日本的眼科医院密集度</w:t>
      </w:r>
      <w:r w:rsidR="00F84B47">
        <w:rPr>
          <w:rFonts w:hint="eastAsia"/>
        </w:rPr>
        <w:t>，</w:t>
      </w:r>
      <w:r>
        <w:rPr>
          <w:rFonts w:hint="eastAsia"/>
        </w:rPr>
        <w:t>每百万人口拥有</w:t>
      </w:r>
      <w:r>
        <w:rPr>
          <w:rFonts w:hint="eastAsia"/>
        </w:rPr>
        <w:t>18.9</w:t>
      </w:r>
      <w:r>
        <w:rPr>
          <w:rFonts w:hint="eastAsia"/>
        </w:rPr>
        <w:t>家眼科医院，中国的</w:t>
      </w:r>
      <w:r>
        <w:rPr>
          <w:rFonts w:hint="eastAsia"/>
        </w:rPr>
        <w:t>0.7</w:t>
      </w:r>
      <w:r>
        <w:rPr>
          <w:rFonts w:hint="eastAsia"/>
        </w:rPr>
        <w:t>家显得尤为不足，仅为</w:t>
      </w:r>
      <w:r>
        <w:rPr>
          <w:rFonts w:hint="eastAsia"/>
        </w:rPr>
        <w:lastRenderedPageBreak/>
        <w:t>日本的约四十分之</w:t>
      </w:r>
      <w:r w:rsidR="00F84B47">
        <w:rPr>
          <w:rFonts w:hint="eastAsia"/>
        </w:rPr>
        <w:t>一</w:t>
      </w:r>
      <w:r>
        <w:rPr>
          <w:rFonts w:hint="eastAsia"/>
        </w:rPr>
        <w:t>。即便与美国的</w:t>
      </w:r>
      <w:r>
        <w:rPr>
          <w:rFonts w:hint="eastAsia"/>
        </w:rPr>
        <w:t>2</w:t>
      </w:r>
      <w:r>
        <w:rPr>
          <w:rFonts w:hint="eastAsia"/>
        </w:rPr>
        <w:t>家眼科医院相比，中国的人均资源也显得捉襟见肘，不足其一半，如</w:t>
      </w:r>
      <w:r w:rsidR="008461A2">
        <w:fldChar w:fldCharType="begin"/>
      </w:r>
      <w:r w:rsidR="008461A2">
        <w:instrText xml:space="preserve"> </w:instrText>
      </w:r>
      <w:r w:rsidR="008461A2">
        <w:rPr>
          <w:rFonts w:hint="eastAsia"/>
        </w:rPr>
        <w:instrText>REF _Ref172748649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9</w:t>
      </w:r>
      <w:r w:rsidR="008461A2">
        <w:fldChar w:fldCharType="end"/>
      </w:r>
      <w:r>
        <w:rPr>
          <w:rFonts w:hint="eastAsia"/>
        </w:rPr>
        <w:t>所示。这一现状凸显了中国眼科医疗资源的严重短缺，并指出了巨大的增长潜力。这些数据不仅暴露了中国眼科医疗服务资源的紧张状况，也昭示了眼科医疗服务体系亟待加强的广阔空间。面对这一挑战，中国眼科医疗服务领域迫切需要加大基础设施投入，扩充专业人才队伍，并提升整体医疗服务水平，以迎合日益增长的眼科健康需求。</w:t>
      </w:r>
    </w:p>
    <w:p w14:paraId="3FF129F4" w14:textId="77777777" w:rsidR="00BF2067" w:rsidRDefault="00BF2067" w:rsidP="000910F6">
      <w:pPr>
        <w:pStyle w:val="-"/>
      </w:pPr>
    </w:p>
    <w:p w14:paraId="2604F4B0" w14:textId="232B3C39" w:rsidR="00FC4AC1" w:rsidRDefault="00FC4AC1" w:rsidP="0021348F">
      <w:pPr>
        <w:pStyle w:val="-"/>
        <w:ind w:firstLineChars="0" w:firstLine="0"/>
        <w:jc w:val="center"/>
      </w:pPr>
      <w:r w:rsidRPr="0055349B">
        <w:rPr>
          <w:rFonts w:hint="eastAsia"/>
          <w:noProof/>
          <w:shd w:val="clear" w:color="auto" w:fill="FFFFFF" w:themeFill="background1"/>
        </w:rPr>
        <w:drawing>
          <wp:inline distT="0" distB="0" distL="0" distR="0" wp14:anchorId="4CB21233" wp14:editId="0D5F3C22">
            <wp:extent cx="5506720" cy="3256338"/>
            <wp:effectExtent l="0" t="0" r="17780" b="7620"/>
            <wp:docPr id="74460871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292052C" w14:textId="7BEA1780" w:rsidR="00FC4AC1" w:rsidRDefault="001329EE" w:rsidP="001329EE">
      <w:pPr>
        <w:pStyle w:val="af8"/>
      </w:pPr>
      <w:bookmarkStart w:id="113" w:name="_Toc184239398"/>
      <w:bookmarkStart w:id="114" w:name="_Ref172748649"/>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9</w:t>
      </w:r>
      <w:r w:rsidR="004A7D1D">
        <w:fldChar w:fldCharType="end"/>
      </w:r>
      <w:bookmarkEnd w:id="114"/>
      <w:r w:rsidR="00FC4AC1" w:rsidRPr="00570343">
        <w:rPr>
          <w:rFonts w:hint="eastAsia"/>
        </w:rPr>
        <w:t xml:space="preserve">　</w:t>
      </w:r>
      <w:r w:rsidR="00FC4AC1" w:rsidRPr="00FC4AC1">
        <w:rPr>
          <w:rFonts w:hint="eastAsia"/>
        </w:rPr>
        <w:t>2019</w:t>
      </w:r>
      <w:r w:rsidR="00FC4AC1" w:rsidRPr="00FC4AC1">
        <w:rPr>
          <w:rFonts w:hint="eastAsia"/>
        </w:rPr>
        <w:t>年中日美欧每百万人口眼科</w:t>
      </w:r>
      <w:r w:rsidR="00FC4AC1">
        <w:rPr>
          <w:rFonts w:hint="eastAsia"/>
        </w:rPr>
        <w:t>医院</w:t>
      </w:r>
      <w:r w:rsidR="003564E0">
        <w:rPr>
          <w:rFonts w:hint="eastAsia"/>
        </w:rPr>
        <w:t>数量</w:t>
      </w:r>
      <w:bookmarkEnd w:id="113"/>
    </w:p>
    <w:p w14:paraId="16DD43CD" w14:textId="74B69CF1" w:rsidR="00FC4AC1" w:rsidRDefault="00FC4AC1" w:rsidP="00FC4AC1">
      <w:pPr>
        <w:pStyle w:val="afb"/>
      </w:pPr>
      <w:r>
        <w:rPr>
          <w:rFonts w:hint="eastAsia"/>
        </w:rPr>
        <w:t>资料来源：</w:t>
      </w:r>
      <w:r w:rsidR="001E041B">
        <w:rPr>
          <w:rFonts w:hint="eastAsia"/>
        </w:rPr>
        <w:t>作者整理，</w:t>
      </w:r>
      <w:r>
        <w:rPr>
          <w:rFonts w:hint="eastAsia"/>
        </w:rPr>
        <w:t>国际眼科委员会、</w:t>
      </w:r>
      <w:r w:rsidR="009A02F4">
        <w:t>Frost &amp; Sullivan</w:t>
      </w:r>
      <w:r>
        <w:rPr>
          <w:rFonts w:hint="eastAsia"/>
        </w:rPr>
        <w:t>，</w:t>
      </w:r>
      <w:r>
        <w:rPr>
          <w:rFonts w:hint="eastAsia"/>
        </w:rPr>
        <w:t>2</w:t>
      </w:r>
      <w:r>
        <w:t>019.</w:t>
      </w:r>
    </w:p>
    <w:p w14:paraId="05D5711F" w14:textId="4A4C41F3" w:rsidR="000B7B87" w:rsidRDefault="000B7B87" w:rsidP="000910F6">
      <w:pPr>
        <w:pStyle w:val="-"/>
      </w:pPr>
    </w:p>
    <w:p w14:paraId="596056C0" w14:textId="7936CB1D" w:rsidR="009F06FA" w:rsidRPr="009F06FA" w:rsidRDefault="009F06FA" w:rsidP="009F06FA">
      <w:pPr>
        <w:pStyle w:val="-"/>
      </w:pPr>
      <w:r>
        <w:rPr>
          <w:rFonts w:hint="eastAsia"/>
        </w:rPr>
        <w:t>此外，这种供需差距也预示着眼科医疗行业所蕴含的巨大潜力和市场需求。随着社会对眼健康的关注度日益提高，加之政府对医疗卫生服务的持续投入，可以预见，未来中国的眼科医院数量及其服务能力将迎来显著提升。眼科医疗器械行业也将因此步入快速发展的轨道，迎来新的增长机遇。</w:t>
      </w:r>
    </w:p>
    <w:p w14:paraId="607FF77E" w14:textId="4401F998" w:rsidR="00760510" w:rsidRDefault="007E4357" w:rsidP="000B7B87">
      <w:pPr>
        <w:pStyle w:val="30"/>
        <w:spacing w:before="163"/>
      </w:pPr>
      <w:bookmarkStart w:id="115" w:name="_Toc184239573"/>
      <w:r>
        <w:rPr>
          <w:rFonts w:hint="eastAsia"/>
        </w:rPr>
        <w:t>技术</w:t>
      </w:r>
      <w:r w:rsidR="000B7B87">
        <w:rPr>
          <w:rFonts w:hint="eastAsia"/>
        </w:rPr>
        <w:t>环境分析</w:t>
      </w:r>
      <w:bookmarkEnd w:id="115"/>
      <w:r w:rsidR="0049068A" w:rsidRPr="00357AAF">
        <w:fldChar w:fldCharType="begin"/>
      </w:r>
      <w:r w:rsidR="0049068A" w:rsidRPr="00357AAF">
        <w:instrText xml:space="preserve"> TC "</w:instrText>
      </w:r>
      <w:bookmarkStart w:id="116" w:name="_Toc184239472"/>
      <w:r w:rsidR="0049068A">
        <w:rPr>
          <w:rFonts w:hint="eastAsia"/>
        </w:rPr>
        <w:instrText>4</w:instrText>
      </w:r>
      <w:r w:rsidR="00473339">
        <w:instrText>.</w:instrText>
      </w:r>
      <w:r w:rsidR="0049068A" w:rsidRPr="0049068A">
        <w:instrText xml:space="preserve"> Technical Environment Analysis</w:instrText>
      </w:r>
      <w:bookmarkEnd w:id="116"/>
      <w:r w:rsidR="0049068A" w:rsidRPr="00357AAF">
        <w:instrText xml:space="preserve">" \l 3 </w:instrText>
      </w:r>
      <w:r w:rsidR="0049068A" w:rsidRPr="00357AAF">
        <w:fldChar w:fldCharType="end"/>
      </w:r>
    </w:p>
    <w:p w14:paraId="2FEEC0E2" w14:textId="4C72497A" w:rsidR="00C91A04" w:rsidRDefault="00C91A04" w:rsidP="003C7C90">
      <w:pPr>
        <w:pStyle w:val="-"/>
      </w:pPr>
      <w:r w:rsidRPr="00C91A04">
        <w:rPr>
          <w:rFonts w:hint="eastAsia"/>
        </w:rPr>
        <w:t>经过</w:t>
      </w:r>
      <w:r w:rsidRPr="00C91A04">
        <w:rPr>
          <w:rFonts w:hint="eastAsia"/>
        </w:rPr>
        <w:t>40</w:t>
      </w:r>
      <w:r w:rsidRPr="00C91A04">
        <w:rPr>
          <w:rFonts w:hint="eastAsia"/>
        </w:rPr>
        <w:t>多年的改革开放，中国在各个行业的科技领域，特别是在信息技术、工程制造、航空航天等领域取得了令人瞩目的进步。虽然中国在医疗设备和西方医疗</w:t>
      </w:r>
      <w:r w:rsidRPr="00C91A04">
        <w:rPr>
          <w:rFonts w:hint="eastAsia"/>
        </w:rPr>
        <w:lastRenderedPageBreak/>
        <w:t>技术方面取得了进步，但与欧美、日本等发达国家相比，仍有提高的空间。</w:t>
      </w:r>
    </w:p>
    <w:p w14:paraId="170690F6" w14:textId="5C8F0945" w:rsidR="00760510" w:rsidRPr="0056071E" w:rsidRDefault="0056071E" w:rsidP="00745993">
      <w:pPr>
        <w:pStyle w:val="4"/>
      </w:pPr>
      <w:r>
        <w:rPr>
          <w:rFonts w:hint="eastAsia"/>
        </w:rPr>
        <w:t>医疗设备器械技术不断革新</w:t>
      </w:r>
    </w:p>
    <w:p w14:paraId="03EC9829" w14:textId="4ACFFE0E" w:rsidR="002F3DEB" w:rsidRDefault="002F3DEB" w:rsidP="002F3DEB">
      <w:pPr>
        <w:pStyle w:val="-"/>
      </w:pPr>
      <w:r>
        <w:rPr>
          <w:rFonts w:hint="eastAsia"/>
        </w:rPr>
        <w:t>眼科疾病的诊断和治疗过程复杂，通常需要依赖多种先进的设备仪器进行检查和手术。如果使用的设备技术不先进或缺少关键设备，可能会导致误诊或错失最佳治疗时机。在眼科高端设备领域，如眼科</w:t>
      </w:r>
      <w:r>
        <w:rPr>
          <w:rFonts w:hint="eastAsia"/>
        </w:rPr>
        <w:t>OCT</w:t>
      </w:r>
      <w:r>
        <w:rPr>
          <w:rFonts w:hint="eastAsia"/>
        </w:rPr>
        <w:t>（光学相干断层扫描）、全飞秒激光手术设备、眼科手术显微镜、超声乳化玻切一体机、超广角眼底相机（造影）、光学生物测量仪等，均为眼科治疗不可或缺的产品。这些设备市场已成为全球眼科器械厂商的必争之地，其中眼科巨头的竞争优势尤为明显。</w:t>
      </w:r>
    </w:p>
    <w:p w14:paraId="67862857" w14:textId="0242CFB1" w:rsidR="007C3B55" w:rsidRDefault="002F3DEB" w:rsidP="002F3DEB">
      <w:pPr>
        <w:pStyle w:val="-"/>
      </w:pPr>
      <w:r>
        <w:rPr>
          <w:rFonts w:hint="eastAsia"/>
        </w:rPr>
        <w:t>全球眼科医疗器械市场的竞争格局显示，爱尔康（</w:t>
      </w:r>
      <w:r>
        <w:rPr>
          <w:rFonts w:hint="eastAsia"/>
        </w:rPr>
        <w:t>A</w:t>
      </w:r>
      <w:r w:rsidR="00CB43BD">
        <w:t>LCON</w:t>
      </w:r>
      <w:r>
        <w:rPr>
          <w:rFonts w:hint="eastAsia"/>
        </w:rPr>
        <w:t>）、博士伦（</w:t>
      </w:r>
      <w:r w:rsidR="00CB43BD" w:rsidRPr="00CB43BD">
        <w:t>BAUSCH &amp; LOMB</w:t>
      </w:r>
      <w:r>
        <w:rPr>
          <w:rFonts w:hint="eastAsia"/>
        </w:rPr>
        <w:t>）、蔡司（</w:t>
      </w:r>
      <w:r>
        <w:rPr>
          <w:rFonts w:hint="eastAsia"/>
        </w:rPr>
        <w:t>Z</w:t>
      </w:r>
      <w:r w:rsidR="00CB43BD">
        <w:t>EISS</w:t>
      </w:r>
      <w:r>
        <w:rPr>
          <w:rFonts w:hint="eastAsia"/>
        </w:rPr>
        <w:t>）、强生（</w:t>
      </w:r>
      <w:r w:rsidR="00CB43BD" w:rsidRPr="00CB43BD">
        <w:t>JOHNSON &amp; JOHNSON</w:t>
      </w:r>
      <w:r>
        <w:rPr>
          <w:rFonts w:hint="eastAsia"/>
        </w:rPr>
        <w:t>）、拓普康（</w:t>
      </w:r>
      <w:r w:rsidR="00CB43BD">
        <w:rPr>
          <w:rFonts w:hint="eastAsia"/>
        </w:rPr>
        <w:t>TOPCON</w:t>
      </w:r>
      <w:r>
        <w:rPr>
          <w:rFonts w:hint="eastAsia"/>
        </w:rPr>
        <w:t>）、尼德克（</w:t>
      </w:r>
      <w:r w:rsidR="00CB43BD">
        <w:rPr>
          <w:rFonts w:hint="eastAsia"/>
        </w:rPr>
        <w:t>NIDEK</w:t>
      </w:r>
      <w:r>
        <w:rPr>
          <w:rFonts w:hint="eastAsia"/>
        </w:rPr>
        <w:t>）等大型企业占据了市场的主导地位，其产品线布局完善，占据了大部分市场份额。根据</w:t>
      </w:r>
      <w:r w:rsidR="00802D24">
        <w:rPr>
          <w:rFonts w:hint="eastAsia"/>
        </w:rPr>
        <w:t>EvaluateMedtech</w:t>
      </w:r>
      <w:r>
        <w:rPr>
          <w:rFonts w:hint="eastAsia"/>
        </w:rPr>
        <w:t>的统计数据，预计到</w:t>
      </w:r>
      <w:r>
        <w:rPr>
          <w:rFonts w:hint="eastAsia"/>
        </w:rPr>
        <w:t>2024</w:t>
      </w:r>
      <w:r>
        <w:rPr>
          <w:rFonts w:hint="eastAsia"/>
        </w:rPr>
        <w:t>年，眼科市场的前</w:t>
      </w:r>
      <w:r>
        <w:rPr>
          <w:rFonts w:hint="eastAsia"/>
        </w:rPr>
        <w:t>10</w:t>
      </w:r>
      <w:r>
        <w:rPr>
          <w:rFonts w:hint="eastAsia"/>
        </w:rPr>
        <w:t>家公司将占据约</w:t>
      </w:r>
      <w:r>
        <w:rPr>
          <w:rFonts w:hint="eastAsia"/>
        </w:rPr>
        <w:t>96.1%</w:t>
      </w:r>
      <w:r>
        <w:rPr>
          <w:rFonts w:hint="eastAsia"/>
        </w:rPr>
        <w:t>的市场份额。面对激烈的市场竞争，全球眼科器械厂商正不断加大研发投入，通过不断的创新和新产品推出，加速眼科医疗设备的更新迭代，以维持其市场竞争优势。</w:t>
      </w:r>
    </w:p>
    <w:p w14:paraId="5E732EB3" w14:textId="05724848" w:rsidR="00760510" w:rsidRDefault="00B54FD8" w:rsidP="00B54FD8">
      <w:pPr>
        <w:pStyle w:val="4"/>
      </w:pPr>
      <w:r>
        <w:rPr>
          <w:rFonts w:hint="eastAsia"/>
        </w:rPr>
        <w:t>国家大力支持国产技术创新</w:t>
      </w:r>
    </w:p>
    <w:p w14:paraId="1A811851" w14:textId="2D481845" w:rsidR="00760510" w:rsidRDefault="00540ECA" w:rsidP="000910F6">
      <w:pPr>
        <w:pStyle w:val="-"/>
      </w:pPr>
      <w:r>
        <w:rPr>
          <w:rFonts w:hint="eastAsia"/>
        </w:rPr>
        <w:t>根据国家统计局数据，从</w:t>
      </w:r>
      <w:r>
        <w:rPr>
          <w:rFonts w:hint="eastAsia"/>
        </w:rPr>
        <w:t>2011</w:t>
      </w:r>
      <w:r>
        <w:rPr>
          <w:rFonts w:hint="eastAsia"/>
        </w:rPr>
        <w:t>年开始，国家越来越重视高技术产业的研究与试验</w:t>
      </w:r>
      <w:r w:rsidR="00E40C2E">
        <w:rPr>
          <w:rStyle w:val="afff"/>
        </w:rPr>
        <w:footnoteReference w:id="13"/>
      </w:r>
      <w:r>
        <w:rPr>
          <w:rFonts w:hint="eastAsia"/>
        </w:rPr>
        <w:t>，投入大量资金支持和政策倾斜，</w:t>
      </w:r>
      <w:r w:rsidR="00283C8B">
        <w:rPr>
          <w:rFonts w:hint="eastAsia"/>
        </w:rPr>
        <w:t>医药制造、中成药制造、生物、生化制品制造、</w:t>
      </w:r>
      <w:r>
        <w:rPr>
          <w:rFonts w:hint="eastAsia"/>
        </w:rPr>
        <w:t>医疗器械</w:t>
      </w:r>
      <w:r w:rsidR="00283C8B">
        <w:rPr>
          <w:rFonts w:hint="eastAsia"/>
        </w:rPr>
        <w:t>、医疗仪器等</w:t>
      </w:r>
      <w:r>
        <w:rPr>
          <w:rFonts w:hint="eastAsia"/>
        </w:rPr>
        <w:t>行业也在此行列当中。</w:t>
      </w:r>
      <w:r w:rsidR="00283C8B">
        <w:rPr>
          <w:rFonts w:hint="eastAsia"/>
        </w:rPr>
        <w:t>从</w:t>
      </w:r>
      <w:r w:rsidR="00283C8B">
        <w:rPr>
          <w:rFonts w:hint="eastAsia"/>
        </w:rPr>
        <w:t>2018</w:t>
      </w:r>
      <w:r w:rsidR="00283C8B">
        <w:rPr>
          <w:rFonts w:hint="eastAsia"/>
        </w:rPr>
        <w:t>年开始，对于高技术的</w:t>
      </w:r>
      <w:r w:rsidR="00977CC9">
        <w:rPr>
          <w:rFonts w:hint="eastAsia"/>
        </w:rPr>
        <w:t>研究与试验经费</w:t>
      </w:r>
      <w:r w:rsidR="00283C8B">
        <w:rPr>
          <w:rFonts w:hint="eastAsia"/>
        </w:rPr>
        <w:t>投入出现大幅度增长</w:t>
      </w:r>
      <w:r w:rsidR="00A0099D">
        <w:rPr>
          <w:rFonts w:hint="eastAsia"/>
        </w:rPr>
        <w:t>，</w:t>
      </w:r>
      <w:r w:rsidR="00A0099D" w:rsidRPr="00A0099D">
        <w:rPr>
          <w:rFonts w:hint="eastAsia"/>
        </w:rPr>
        <w:t>研究与试验发展（</w:t>
      </w:r>
      <w:r w:rsidR="00A0099D" w:rsidRPr="00A0099D">
        <w:rPr>
          <w:rFonts w:hint="eastAsia"/>
        </w:rPr>
        <w:t>R&amp;D</w:t>
      </w:r>
      <w:r w:rsidR="00A0099D" w:rsidRPr="00A0099D">
        <w:rPr>
          <w:rFonts w:hint="eastAsia"/>
        </w:rPr>
        <w:t>）经费投入强度</w:t>
      </w:r>
      <w:r w:rsidR="00A0099D">
        <w:rPr>
          <w:rStyle w:val="afff"/>
        </w:rPr>
        <w:footnoteReference w:id="14"/>
      </w:r>
      <w:r w:rsidR="00A0099D">
        <w:rPr>
          <w:rFonts w:hint="eastAsia"/>
        </w:rPr>
        <w:t>逐年增加，</w:t>
      </w:r>
      <w:r w:rsidR="00283C8B">
        <w:rPr>
          <w:rFonts w:hint="eastAsia"/>
        </w:rPr>
        <w:t>如</w:t>
      </w:r>
      <w:r w:rsidR="008461A2">
        <w:fldChar w:fldCharType="begin"/>
      </w:r>
      <w:r w:rsidR="008461A2">
        <w:instrText xml:space="preserve"> </w:instrText>
      </w:r>
      <w:r w:rsidR="008461A2">
        <w:rPr>
          <w:rFonts w:hint="eastAsia"/>
        </w:rPr>
        <w:instrText>REF _Ref172748829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10</w:t>
      </w:r>
      <w:r w:rsidR="008461A2">
        <w:fldChar w:fldCharType="end"/>
      </w:r>
      <w:r w:rsidR="00283C8B">
        <w:rPr>
          <w:rFonts w:hint="eastAsia"/>
        </w:rPr>
        <w:t>所示，总资金投入从</w:t>
      </w:r>
      <w:r w:rsidR="00283C8B">
        <w:rPr>
          <w:rFonts w:hint="eastAsia"/>
        </w:rPr>
        <w:t>2018</w:t>
      </w:r>
      <w:r w:rsidR="00283C8B">
        <w:rPr>
          <w:rFonts w:hint="eastAsia"/>
        </w:rPr>
        <w:t>年的</w:t>
      </w:r>
      <w:r w:rsidR="00283C8B">
        <w:rPr>
          <w:rFonts w:hint="eastAsia"/>
        </w:rPr>
        <w:t>3</w:t>
      </w:r>
      <w:r w:rsidR="00426EB4">
        <w:t>,</w:t>
      </w:r>
      <w:r w:rsidR="00283C8B">
        <w:rPr>
          <w:rFonts w:hint="eastAsia"/>
        </w:rPr>
        <w:t>559</w:t>
      </w:r>
      <w:r w:rsidR="00283C8B">
        <w:rPr>
          <w:rFonts w:hint="eastAsia"/>
        </w:rPr>
        <w:t>亿元迅速增长到</w:t>
      </w:r>
      <w:r w:rsidR="00283C8B">
        <w:rPr>
          <w:rFonts w:hint="eastAsia"/>
        </w:rPr>
        <w:t>2022</w:t>
      </w:r>
      <w:r w:rsidR="00283C8B">
        <w:rPr>
          <w:rFonts w:hint="eastAsia"/>
        </w:rPr>
        <w:t>年的</w:t>
      </w:r>
      <w:r w:rsidR="00283C8B">
        <w:rPr>
          <w:rFonts w:hint="eastAsia"/>
        </w:rPr>
        <w:t>6</w:t>
      </w:r>
      <w:r w:rsidR="00426EB4">
        <w:t>,</w:t>
      </w:r>
      <w:r w:rsidR="00283C8B">
        <w:rPr>
          <w:rFonts w:hint="eastAsia"/>
        </w:rPr>
        <w:t>508</w:t>
      </w:r>
      <w:r w:rsidR="00283C8B">
        <w:rPr>
          <w:rFonts w:hint="eastAsia"/>
        </w:rPr>
        <w:t>亿元。</w:t>
      </w:r>
    </w:p>
    <w:p w14:paraId="6875BCFB" w14:textId="77777777" w:rsidR="0003291A" w:rsidRDefault="0003291A" w:rsidP="000910F6">
      <w:pPr>
        <w:pStyle w:val="-"/>
      </w:pPr>
    </w:p>
    <w:p w14:paraId="58083D6F" w14:textId="295F62EE" w:rsidR="0003291A" w:rsidRDefault="0003291A" w:rsidP="0021348F">
      <w:pPr>
        <w:pStyle w:val="-"/>
        <w:ind w:firstLineChars="0" w:firstLine="0"/>
        <w:jc w:val="left"/>
      </w:pPr>
      <w:r w:rsidRPr="00CC0835">
        <w:rPr>
          <w:rFonts w:hint="eastAsia"/>
          <w:noProof/>
        </w:rPr>
        <w:lastRenderedPageBreak/>
        <w:drawing>
          <wp:inline distT="0" distB="0" distL="0" distR="0" wp14:anchorId="4B630C2B" wp14:editId="6DD47C72">
            <wp:extent cx="5531667" cy="3158490"/>
            <wp:effectExtent l="0" t="0" r="18415" b="16510"/>
            <wp:docPr id="157334413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195CA1A" w14:textId="71C3D38C" w:rsidR="003564E0" w:rsidRDefault="00521204" w:rsidP="00521204">
      <w:pPr>
        <w:pStyle w:val="af8"/>
      </w:pPr>
      <w:bookmarkStart w:id="117" w:name="_Toc162956764"/>
      <w:bookmarkStart w:id="118" w:name="_Toc184239399"/>
      <w:bookmarkStart w:id="119" w:name="_Ref172748829"/>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10</w:t>
      </w:r>
      <w:r w:rsidR="004A7D1D">
        <w:fldChar w:fldCharType="end"/>
      </w:r>
      <w:bookmarkEnd w:id="119"/>
      <w:r w:rsidR="009F63D3">
        <w:rPr>
          <w:rFonts w:hint="eastAsia"/>
        </w:rPr>
        <w:t xml:space="preserve">  </w:t>
      </w:r>
      <w:r w:rsidR="003564E0" w:rsidRPr="00FC4AC1">
        <w:rPr>
          <w:rFonts w:hint="eastAsia"/>
        </w:rPr>
        <w:t>201</w:t>
      </w:r>
      <w:r w:rsidR="003564E0">
        <w:rPr>
          <w:rFonts w:hint="eastAsia"/>
        </w:rPr>
        <w:t>8-2022</w:t>
      </w:r>
      <w:r w:rsidR="00F91238">
        <w:rPr>
          <w:rFonts w:hint="eastAsia"/>
        </w:rPr>
        <w:t>高技术产业</w:t>
      </w:r>
      <w:r w:rsidR="003564E0" w:rsidRPr="003564E0">
        <w:rPr>
          <w:rFonts w:hint="eastAsia"/>
        </w:rPr>
        <w:t>研究与</w:t>
      </w:r>
      <w:r w:rsidR="00F91238">
        <w:rPr>
          <w:rFonts w:hint="eastAsia"/>
        </w:rPr>
        <w:t>试验</w:t>
      </w:r>
      <w:r w:rsidR="003564E0" w:rsidRPr="003564E0">
        <w:rPr>
          <w:rFonts w:hint="eastAsia"/>
        </w:rPr>
        <w:t>发展经费</w:t>
      </w:r>
      <w:bookmarkEnd w:id="117"/>
      <w:bookmarkEnd w:id="118"/>
    </w:p>
    <w:p w14:paraId="22B2C5E9" w14:textId="1D95E678" w:rsidR="003564E0" w:rsidRDefault="003564E0" w:rsidP="003564E0">
      <w:pPr>
        <w:pStyle w:val="afb"/>
      </w:pPr>
      <w:r>
        <w:rPr>
          <w:rFonts w:hint="eastAsia"/>
        </w:rPr>
        <w:t>资料来源：</w:t>
      </w:r>
      <w:r w:rsidR="001E041B">
        <w:rPr>
          <w:rFonts w:hint="eastAsia"/>
        </w:rPr>
        <w:t>作者整理，</w:t>
      </w:r>
      <w:r>
        <w:rPr>
          <w:rFonts w:hint="eastAsia"/>
        </w:rPr>
        <w:t>国家统计局，</w:t>
      </w:r>
      <w:r>
        <w:rPr>
          <w:rFonts w:hint="eastAsia"/>
        </w:rPr>
        <w:t>2</w:t>
      </w:r>
      <w:r>
        <w:t>02</w:t>
      </w:r>
      <w:r>
        <w:rPr>
          <w:rFonts w:hint="eastAsia"/>
        </w:rPr>
        <w:t>4</w:t>
      </w:r>
      <w:r>
        <w:t>.</w:t>
      </w:r>
    </w:p>
    <w:p w14:paraId="4F4ECCF3" w14:textId="77777777" w:rsidR="00283C8B" w:rsidRDefault="00283C8B" w:rsidP="000910F6">
      <w:pPr>
        <w:pStyle w:val="-"/>
      </w:pPr>
    </w:p>
    <w:p w14:paraId="012DC2B1" w14:textId="77777777" w:rsidR="002F3DEB" w:rsidRDefault="002F3DEB" w:rsidP="002F3DEB">
      <w:pPr>
        <w:pStyle w:val="-"/>
      </w:pPr>
      <w:r>
        <w:rPr>
          <w:rFonts w:hint="eastAsia"/>
        </w:rPr>
        <w:t>近年来，得益于国家层面的扶持政策和资金投入，国产眼科医疗器械行业迎来了快速发展的新阶段。国内创新企业的崛起，正推动着国产替代进口产品的浪潮，眼科市场格局正逐步呈现新的态势。</w:t>
      </w:r>
    </w:p>
    <w:p w14:paraId="5F7F20BB" w14:textId="77777777" w:rsidR="002F3DEB" w:rsidRDefault="002F3DEB" w:rsidP="002F3DEB">
      <w:pPr>
        <w:pStyle w:val="-"/>
      </w:pPr>
      <w:r>
        <w:rPr>
          <w:rFonts w:hint="eastAsia"/>
        </w:rPr>
        <w:t>标志性的进展包括：</w:t>
      </w:r>
      <w:r>
        <w:rPr>
          <w:rFonts w:hint="eastAsia"/>
        </w:rPr>
        <w:t>2010</w:t>
      </w:r>
      <w:r>
        <w:rPr>
          <w:rFonts w:hint="eastAsia"/>
        </w:rPr>
        <w:t>年，深圳莫廷医疗科技股份有限公司推出了中国首台频域</w:t>
      </w:r>
      <w:r>
        <w:rPr>
          <w:rFonts w:hint="eastAsia"/>
        </w:rPr>
        <w:t>OCT</w:t>
      </w:r>
      <w:r>
        <w:rPr>
          <w:rFonts w:hint="eastAsia"/>
        </w:rPr>
        <w:t>，标志着国产眼科</w:t>
      </w:r>
      <w:r>
        <w:rPr>
          <w:rFonts w:hint="eastAsia"/>
        </w:rPr>
        <w:t>OCT</w:t>
      </w:r>
      <w:r>
        <w:rPr>
          <w:rFonts w:hint="eastAsia"/>
        </w:rPr>
        <w:t>技术的突破。</w:t>
      </w:r>
      <w:r>
        <w:rPr>
          <w:rFonts w:hint="eastAsia"/>
        </w:rPr>
        <w:t>2019</w:t>
      </w:r>
      <w:r>
        <w:rPr>
          <w:rFonts w:hint="eastAsia"/>
        </w:rPr>
        <w:t>年，视微影像（河南）科技有限公司成功推出了中国首台扫频</w:t>
      </w:r>
      <w:r>
        <w:rPr>
          <w:rFonts w:hint="eastAsia"/>
        </w:rPr>
        <w:t>OCTA</w:t>
      </w:r>
      <w:r>
        <w:rPr>
          <w:rFonts w:hint="eastAsia"/>
        </w:rPr>
        <w:t>，进一步丰富了国产眼科设备的品类。</w:t>
      </w:r>
      <w:r>
        <w:rPr>
          <w:rFonts w:hint="eastAsia"/>
        </w:rPr>
        <w:t>2020</w:t>
      </w:r>
      <w:r>
        <w:rPr>
          <w:rFonts w:hint="eastAsia"/>
        </w:rPr>
        <w:t>年，苏州微清医疗器械有限公司推出了中国首台超广角眼底相机，为眼底疾病的诊断提供了新的工具。</w:t>
      </w:r>
      <w:r>
        <w:rPr>
          <w:rFonts w:hint="eastAsia"/>
        </w:rPr>
        <w:t>2021</w:t>
      </w:r>
      <w:r>
        <w:rPr>
          <w:rFonts w:hint="eastAsia"/>
        </w:rPr>
        <w:t>年，图湃（北京）医疗科技有限公司不仅推出了中国首台超广角扫频</w:t>
      </w:r>
      <w:r>
        <w:rPr>
          <w:rFonts w:hint="eastAsia"/>
        </w:rPr>
        <w:t>OCTA</w:t>
      </w:r>
      <w:r>
        <w:rPr>
          <w:rFonts w:hint="eastAsia"/>
        </w:rPr>
        <w:t>，还推出了扫频光学生物测量仪，为眼科精准医疗再添利器。</w:t>
      </w:r>
      <w:r>
        <w:rPr>
          <w:rFonts w:hint="eastAsia"/>
        </w:rPr>
        <w:t>2022</w:t>
      </w:r>
      <w:r>
        <w:rPr>
          <w:rFonts w:hint="eastAsia"/>
        </w:rPr>
        <w:t>年，图湃公司继续创新，推出了中国首台支持手术中超广角</w:t>
      </w:r>
      <w:r>
        <w:rPr>
          <w:rFonts w:hint="eastAsia"/>
        </w:rPr>
        <w:t>OCT</w:t>
      </w:r>
      <w:r>
        <w:rPr>
          <w:rFonts w:hint="eastAsia"/>
        </w:rPr>
        <w:t>导航功能的眼科数字化手术显微镜，为眼科手术的精准性和安全性提供了有力保障。</w:t>
      </w:r>
    </w:p>
    <w:p w14:paraId="5FCDC6F3" w14:textId="171D70DA" w:rsidR="002F3DEB" w:rsidRDefault="002F3DEB" w:rsidP="002F3DEB">
      <w:pPr>
        <w:pStyle w:val="-"/>
      </w:pPr>
      <w:r>
        <w:rPr>
          <w:rFonts w:hint="eastAsia"/>
        </w:rPr>
        <w:t>在国家政策的倾斜支持、研发资金的持续注入以及创新企业的不懈努力下，国产眼科医疗器械正不断取得技术突破，加速替代进口产品，推动眼科医疗服务的普及和提升。这一进程不仅提高了国内眼科医疗服务的可及性和质量，也为国产眼科医疗器械行业的长远发展奠定了坚实基础。</w:t>
      </w:r>
    </w:p>
    <w:p w14:paraId="7CE35ADF" w14:textId="3D1719C4" w:rsidR="00F34787" w:rsidRDefault="00F34787" w:rsidP="00F34787">
      <w:pPr>
        <w:pStyle w:val="4"/>
      </w:pPr>
      <w:r>
        <w:rPr>
          <w:rFonts w:hint="eastAsia"/>
        </w:rPr>
        <w:lastRenderedPageBreak/>
        <w:t>“互联网</w:t>
      </w:r>
      <w:r>
        <w:rPr>
          <w:rFonts w:hint="eastAsia"/>
        </w:rPr>
        <w:t>+</w:t>
      </w:r>
      <w:r>
        <w:rPr>
          <w:rFonts w:hint="eastAsia"/>
        </w:rPr>
        <w:t>”</w:t>
      </w:r>
      <w:r w:rsidR="00E00321">
        <w:rPr>
          <w:rFonts w:hint="eastAsia"/>
        </w:rPr>
        <w:t>倒逼</w:t>
      </w:r>
      <w:r w:rsidR="00690AE8">
        <w:rPr>
          <w:rFonts w:hint="eastAsia"/>
        </w:rPr>
        <w:t>医疗技术</w:t>
      </w:r>
      <w:r w:rsidR="00BA500B">
        <w:rPr>
          <w:rFonts w:hint="eastAsia"/>
        </w:rPr>
        <w:t>发展</w:t>
      </w:r>
    </w:p>
    <w:p w14:paraId="2624CFFE" w14:textId="63F568E7" w:rsidR="00BE3783" w:rsidRDefault="00BE3783" w:rsidP="00BE3783">
      <w:pPr>
        <w:pStyle w:val="-"/>
      </w:pPr>
      <w:r>
        <w:rPr>
          <w:rFonts w:hint="eastAsia"/>
        </w:rPr>
        <w:t>“互联网</w:t>
      </w:r>
      <w:r>
        <w:rPr>
          <w:rFonts w:hint="eastAsia"/>
        </w:rPr>
        <w:t>+</w:t>
      </w:r>
      <w:r>
        <w:rPr>
          <w:rFonts w:hint="eastAsia"/>
        </w:rPr>
        <w:t>医疗”是结合人工智能、</w:t>
      </w:r>
      <w:r>
        <w:rPr>
          <w:rFonts w:hint="eastAsia"/>
        </w:rPr>
        <w:t>5G</w:t>
      </w:r>
      <w:r>
        <w:rPr>
          <w:rFonts w:hint="eastAsia"/>
        </w:rPr>
        <w:t>、大数据分析、云计算、物联网等前沿信息技术的医疗创新实践。该模式利用互联网平台和先进的技术工具，提供医疗信息检索、健康指导、疾病风险评估、电子处方、远程医疗等多种医疗服务。特别是在“新冠”防疫三年期间，国内多家医院和互联网健康平台都推出了网上医疗服务，在很大程度上解决了居民看病难的问题。</w:t>
      </w:r>
    </w:p>
    <w:p w14:paraId="6D4C1072" w14:textId="77777777" w:rsidR="00BE3783" w:rsidRDefault="00BE3783" w:rsidP="00BE3783">
      <w:pPr>
        <w:pStyle w:val="-"/>
      </w:pPr>
      <w:r>
        <w:rPr>
          <w:rFonts w:hint="eastAsia"/>
        </w:rPr>
        <w:t>中国在</w:t>
      </w:r>
      <w:r>
        <w:rPr>
          <w:rFonts w:hint="eastAsia"/>
        </w:rPr>
        <w:t>5G</w:t>
      </w:r>
      <w:r>
        <w:rPr>
          <w:rFonts w:hint="eastAsia"/>
        </w:rPr>
        <w:t>技术发展方面处于世界领先地位，正在建设规模庞大、技术先进的</w:t>
      </w:r>
      <w:r>
        <w:rPr>
          <w:rFonts w:hint="eastAsia"/>
        </w:rPr>
        <w:t>5G</w:t>
      </w:r>
      <w:r>
        <w:rPr>
          <w:rFonts w:hint="eastAsia"/>
        </w:rPr>
        <w:t>基础设施。利用物联网技术的可穿戴设备能够实时监测患者的关键生命体征。大数据和云计算技术的不断发展，有效解决了数据处理能力和数据量限制的问题，实现了精准的远程科学诊断决策。这些技术相辅相成，为“互联网</w:t>
      </w:r>
      <w:r>
        <w:rPr>
          <w:rFonts w:hint="eastAsia"/>
        </w:rPr>
        <w:t>+</w:t>
      </w:r>
      <w:r>
        <w:rPr>
          <w:rFonts w:hint="eastAsia"/>
        </w:rPr>
        <w:t>医疗”的发展奠定了坚实的基础。</w:t>
      </w:r>
    </w:p>
    <w:p w14:paraId="2A6711C1" w14:textId="1356D6C0" w:rsidR="00BE3783" w:rsidRDefault="00BE3783" w:rsidP="00BE3783">
      <w:pPr>
        <w:pStyle w:val="-"/>
      </w:pPr>
      <w:r>
        <w:rPr>
          <w:rFonts w:hint="eastAsia"/>
        </w:rPr>
        <w:t>“互联网</w:t>
      </w:r>
      <w:r>
        <w:rPr>
          <w:rFonts w:hint="eastAsia"/>
        </w:rPr>
        <w:t>+</w:t>
      </w:r>
      <w:r>
        <w:rPr>
          <w:rFonts w:hint="eastAsia"/>
        </w:rPr>
        <w:t>医疗”的核心是大数据，即医疗的数字化。这就要求医院将患者的各种检查报告、诊断报告、处方等以数字形式连接到医院管理信息系统</w:t>
      </w:r>
      <w:r>
        <w:rPr>
          <w:rFonts w:hint="eastAsia"/>
        </w:rPr>
        <w:t>(</w:t>
      </w:r>
      <w:r>
        <w:rPr>
          <w:rFonts w:hint="eastAsia"/>
        </w:rPr>
        <w:t>称为医院信息系统</w:t>
      </w:r>
      <w:r>
        <w:rPr>
          <w:rFonts w:hint="eastAsia"/>
        </w:rPr>
        <w:t>)</w:t>
      </w:r>
      <w:r>
        <w:rPr>
          <w:rFonts w:hint="eastAsia"/>
        </w:rPr>
        <w:t>，即</w:t>
      </w:r>
      <w:r>
        <w:rPr>
          <w:rFonts w:hint="eastAsia"/>
        </w:rPr>
        <w:t>HIS</w:t>
      </w:r>
      <w:r>
        <w:rPr>
          <w:rFonts w:hint="eastAsia"/>
        </w:rPr>
        <w:t>系统，然后连接到互联网上。这也要求设备厂商必须开放设备接口，以及</w:t>
      </w:r>
      <w:r w:rsidR="006326C0">
        <w:rPr>
          <w:rFonts w:hint="eastAsia"/>
        </w:rPr>
        <w:t>做对</w:t>
      </w:r>
      <w:r>
        <w:rPr>
          <w:rFonts w:hint="eastAsia"/>
        </w:rPr>
        <w:t>接</w:t>
      </w:r>
      <w:r>
        <w:rPr>
          <w:rFonts w:hint="eastAsia"/>
        </w:rPr>
        <w:t>HIS</w:t>
      </w:r>
      <w:r>
        <w:rPr>
          <w:rFonts w:hint="eastAsia"/>
        </w:rPr>
        <w:t>系统的兼容性、安全性调整设计。</w:t>
      </w:r>
    </w:p>
    <w:p w14:paraId="4DB64986" w14:textId="372DDADB" w:rsidR="004360AE" w:rsidRDefault="0095634B" w:rsidP="000A761D">
      <w:pPr>
        <w:pStyle w:val="2"/>
        <w:spacing w:before="326" w:after="163"/>
      </w:pPr>
      <w:bookmarkStart w:id="120" w:name="_Toc184239574"/>
      <w:r w:rsidRPr="0095634B">
        <w:rPr>
          <w:rFonts w:hint="eastAsia"/>
        </w:rPr>
        <w:t>Y</w:t>
      </w:r>
      <w:r w:rsidRPr="0095634B">
        <w:rPr>
          <w:rFonts w:hint="eastAsia"/>
        </w:rPr>
        <w:t>公司竞争环境分析</w:t>
      </w:r>
      <w:bookmarkEnd w:id="120"/>
      <w:r w:rsidR="008E0253" w:rsidRPr="00570343">
        <w:fldChar w:fldCharType="begin"/>
      </w:r>
      <w:r w:rsidR="008E0253" w:rsidRPr="00570343">
        <w:instrText xml:space="preserve"> TC "</w:instrText>
      </w:r>
      <w:bookmarkStart w:id="121" w:name="_Toc184239473"/>
      <w:r w:rsidR="008E0253">
        <w:instrText>Section</w:instrText>
      </w:r>
      <w:r w:rsidR="008E0253" w:rsidRPr="00570343">
        <w:instrText xml:space="preserve"> </w:instrText>
      </w:r>
      <w:r w:rsidR="00C03F10">
        <w:rPr>
          <w:rFonts w:hint="eastAsia"/>
        </w:rPr>
        <w:instrText>3</w:instrText>
      </w:r>
      <w:r w:rsidR="008E0253" w:rsidRPr="00570343">
        <w:instrText xml:space="preserve"> </w:instrText>
      </w:r>
      <w:r w:rsidR="008E0253" w:rsidRPr="008E0253">
        <w:instrText>Competitive Environment Analysis</w:instrText>
      </w:r>
      <w:bookmarkEnd w:id="121"/>
      <w:r w:rsidR="008E0253" w:rsidRPr="00570343">
        <w:instrText xml:space="preserve">" \l 2 </w:instrText>
      </w:r>
      <w:r w:rsidR="008E0253" w:rsidRPr="00570343">
        <w:fldChar w:fldCharType="end"/>
      </w:r>
    </w:p>
    <w:p w14:paraId="0074EC54" w14:textId="7180164C" w:rsidR="007E4357" w:rsidRDefault="00CC2800" w:rsidP="00CC2800">
      <w:pPr>
        <w:pStyle w:val="30"/>
        <w:spacing w:before="163"/>
      </w:pPr>
      <w:bookmarkStart w:id="122" w:name="_Toc184239575"/>
      <w:r>
        <w:rPr>
          <w:rFonts w:hint="eastAsia"/>
        </w:rPr>
        <w:t>竞争者的竞争</w:t>
      </w:r>
      <w:r w:rsidR="00A63D0E">
        <w:rPr>
          <w:rFonts w:hint="eastAsia"/>
        </w:rPr>
        <w:t>能力</w:t>
      </w:r>
      <w:bookmarkEnd w:id="122"/>
      <w:r w:rsidR="007E4357" w:rsidRPr="00357AAF">
        <w:fldChar w:fldCharType="begin"/>
      </w:r>
      <w:r w:rsidR="007E4357" w:rsidRPr="00357AAF">
        <w:instrText xml:space="preserve"> TC "</w:instrText>
      </w:r>
      <w:r w:rsidR="007E4357">
        <w:fldChar w:fldCharType="begin"/>
      </w:r>
      <w:r w:rsidR="007E4357">
        <w:instrText xml:space="preserve"> </w:instrText>
      </w:r>
      <w:r w:rsidR="007E4357">
        <w:rPr>
          <w:rFonts w:hint="eastAsia"/>
        </w:rPr>
        <w:instrText>Q</w:instrText>
      </w:r>
      <w:r w:rsidR="007E4357">
        <w:instrText>uote "</w:instrText>
      </w:r>
      <w:r w:rsidR="007E4357">
        <w:rPr>
          <w:rFonts w:hint="eastAsia"/>
        </w:rPr>
        <w:instrText>一九八六年八月</w:instrText>
      </w:r>
      <w:r w:rsidR="007E4357">
        <w:fldChar w:fldCharType="begin"/>
      </w:r>
      <w:r w:rsidR="007E4357">
        <w:instrText xml:space="preserve"> </w:instrText>
      </w:r>
      <w:r w:rsidR="007E4357">
        <w:rPr>
          <w:rFonts w:hint="eastAsia"/>
        </w:rPr>
        <w:instrText xml:space="preserve">STYLEREF </w:instrText>
      </w:r>
      <w:r w:rsidR="007E4357">
        <w:instrText xml:space="preserve">3 </w:instrText>
      </w:r>
      <w:r w:rsidR="007E4357">
        <w:rPr>
          <w:rFonts w:hint="eastAsia"/>
        </w:rPr>
        <w:instrText>\</w:instrText>
      </w:r>
      <w:r w:rsidR="007E4357">
        <w:instrText>s</w:instrText>
      </w:r>
      <w:r w:rsidR="007E4357">
        <w:rPr>
          <w:rFonts w:hint="eastAsia"/>
        </w:rPr>
        <w:instrText xml:space="preserve"> </w:instrText>
      </w:r>
      <w:r w:rsidR="007E4357">
        <w:fldChar w:fldCharType="separate"/>
      </w:r>
      <w:r w:rsidR="002D6942">
        <w:rPr>
          <w:rFonts w:hint="eastAsia"/>
          <w:noProof/>
        </w:rPr>
        <w:instrText>一</w:instrText>
      </w:r>
      <w:r w:rsidR="007E4357">
        <w:fldChar w:fldCharType="end"/>
      </w:r>
      <w:r w:rsidR="007E4357">
        <w:rPr>
          <w:rFonts w:hint="eastAsia"/>
        </w:rPr>
        <w:instrText>日</w:instrText>
      </w:r>
      <w:r w:rsidR="007E4357">
        <w:instrText xml:space="preserve">" \@"D" </w:instrText>
      </w:r>
      <w:r w:rsidR="007E4357">
        <w:fldChar w:fldCharType="separate"/>
      </w:r>
      <w:bookmarkStart w:id="123" w:name="_Toc184239474"/>
      <w:r w:rsidR="002D6942">
        <w:instrText>1</w:instrText>
      </w:r>
      <w:r w:rsidR="007E4357">
        <w:fldChar w:fldCharType="end"/>
      </w:r>
      <w:r w:rsidR="00473339">
        <w:instrText>.</w:instrText>
      </w:r>
      <w:r w:rsidR="007E4357" w:rsidRPr="00357AAF">
        <w:instrText xml:space="preserve"> </w:instrText>
      </w:r>
      <w:r w:rsidR="00662BAC" w:rsidRPr="00662BAC">
        <w:instrText>Competitor Competitiveness</w:instrText>
      </w:r>
      <w:bookmarkEnd w:id="123"/>
      <w:r w:rsidR="007E4357" w:rsidRPr="00357AAF">
        <w:instrText xml:space="preserve">" \l 3 </w:instrText>
      </w:r>
      <w:r w:rsidR="007E4357" w:rsidRPr="00357AAF">
        <w:fldChar w:fldCharType="end"/>
      </w:r>
    </w:p>
    <w:p w14:paraId="3CFEAF1B" w14:textId="030204A5" w:rsidR="00D03DD5" w:rsidRDefault="002C48E6" w:rsidP="000910F6">
      <w:pPr>
        <w:pStyle w:val="-"/>
      </w:pPr>
      <w:r>
        <w:rPr>
          <w:rFonts w:hint="eastAsia"/>
        </w:rPr>
        <w:t>如</w:t>
      </w:r>
      <w:r w:rsidR="00CB7D43">
        <w:rPr>
          <w:rFonts w:hint="eastAsia"/>
        </w:rPr>
        <w:t>本章第一节所介绍，</w:t>
      </w:r>
      <w:r w:rsidR="00B56B2E">
        <w:t>Y</w:t>
      </w:r>
      <w:r w:rsidR="00B56B2E">
        <w:rPr>
          <w:rFonts w:hint="eastAsia"/>
        </w:rPr>
        <w:t>公司所代理眼科设备</w:t>
      </w:r>
      <w:r w:rsidR="00CB7D43">
        <w:rPr>
          <w:rFonts w:hint="eastAsia"/>
        </w:rPr>
        <w:t>种类繁多，除了显微镜以外，几乎涵盖眼科诊疗所需的各类设备。</w:t>
      </w:r>
      <w:r w:rsidR="00CB7D43">
        <w:t>Y</w:t>
      </w:r>
      <w:r w:rsidR="00CB7D43">
        <w:rPr>
          <w:rFonts w:hint="eastAsia"/>
        </w:rPr>
        <w:t>公司引进了大部分的设备，除了超乳</w:t>
      </w:r>
      <w:r w:rsidR="006326C0">
        <w:rPr>
          <w:rFonts w:hint="eastAsia"/>
        </w:rPr>
        <w:t>玻</w:t>
      </w:r>
      <w:r w:rsidR="00CB7D43">
        <w:rPr>
          <w:rFonts w:hint="eastAsia"/>
        </w:rPr>
        <w:t>切一体机和准分子设备</w:t>
      </w:r>
      <w:r w:rsidR="006326C0">
        <w:rPr>
          <w:rFonts w:hint="eastAsia"/>
        </w:rPr>
        <w:t>。</w:t>
      </w:r>
      <w:r w:rsidR="00CB7D43">
        <w:rPr>
          <w:rFonts w:hint="eastAsia"/>
        </w:rPr>
        <w:t>引进中国的眼科设备</w:t>
      </w:r>
      <w:r w:rsidR="00B56B2E">
        <w:rPr>
          <w:rFonts w:hint="eastAsia"/>
        </w:rPr>
        <w:t>主要</w:t>
      </w:r>
      <w:r w:rsidR="00CB7D43">
        <w:rPr>
          <w:rFonts w:hint="eastAsia"/>
        </w:rPr>
        <w:t>可以</w:t>
      </w:r>
      <w:r w:rsidR="00B56B2E">
        <w:rPr>
          <w:rFonts w:hint="eastAsia"/>
        </w:rPr>
        <w:t>分为三大类，分别是：</w:t>
      </w:r>
      <w:r w:rsidR="00B56B2E" w:rsidRPr="00B56B2E">
        <w:rPr>
          <w:rFonts w:hint="eastAsia"/>
        </w:rPr>
        <w:t>眼视光解决方案产品、白内障解决方案产品</w:t>
      </w:r>
      <w:r w:rsidR="00F27A62">
        <w:rPr>
          <w:rFonts w:hint="eastAsia"/>
        </w:rPr>
        <w:t>，</w:t>
      </w:r>
      <w:r w:rsidR="00B56B2E" w:rsidRPr="00B56B2E">
        <w:rPr>
          <w:rFonts w:hint="eastAsia"/>
        </w:rPr>
        <w:t>以及眼底解决方案产品。</w:t>
      </w:r>
    </w:p>
    <w:p w14:paraId="77B20F29" w14:textId="68ECD238" w:rsidR="007B7D6B" w:rsidRDefault="007B7D6B" w:rsidP="007B7D6B">
      <w:pPr>
        <w:pStyle w:val="4"/>
      </w:pPr>
      <w:r>
        <w:rPr>
          <w:rFonts w:hint="eastAsia"/>
        </w:rPr>
        <w:t>眼视光产品</w:t>
      </w:r>
      <w:r w:rsidR="0089063B">
        <w:rPr>
          <w:rFonts w:hint="eastAsia"/>
        </w:rPr>
        <w:t>竞争情况</w:t>
      </w:r>
    </w:p>
    <w:p w14:paraId="1B781043" w14:textId="6952EF10" w:rsidR="00CF2E86" w:rsidRDefault="00CF2E86" w:rsidP="00CF2E86">
      <w:pPr>
        <w:pStyle w:val="-"/>
      </w:pPr>
      <w:r>
        <w:rPr>
          <w:rFonts w:hint="eastAsia"/>
        </w:rPr>
        <w:t>Y</w:t>
      </w:r>
      <w:r>
        <w:rPr>
          <w:rFonts w:hint="eastAsia"/>
        </w:rPr>
        <w:t>公司代理的眼视光产品线丰富，涵盖了自动电脑验光仪、手持验光仪、非接触眼压计等关键设备。在众多产品中，电脑验光仪作为代表性产品，其市场竞争分析尤为关键。根据</w:t>
      </w:r>
      <w:r>
        <w:rPr>
          <w:rFonts w:hint="eastAsia"/>
        </w:rPr>
        <w:t>NMPA</w:t>
      </w:r>
      <w:r>
        <w:rPr>
          <w:rFonts w:hint="eastAsia"/>
        </w:rPr>
        <w:t>数据库，国内注册的进口电脑验光仪涉及多家国际知名企业，如湖碧驰、卡尔蔡司、尼德克等，共计</w:t>
      </w:r>
      <w:r>
        <w:rPr>
          <w:rFonts w:hint="eastAsia"/>
        </w:rPr>
        <w:t>22</w:t>
      </w:r>
      <w:r>
        <w:rPr>
          <w:rFonts w:hint="eastAsia"/>
        </w:rPr>
        <w:t>张注册证。国内则有</w:t>
      </w:r>
      <w:r>
        <w:rPr>
          <w:rFonts w:hint="eastAsia"/>
        </w:rPr>
        <w:t>30</w:t>
      </w:r>
      <w:r>
        <w:rPr>
          <w:rFonts w:hint="eastAsia"/>
        </w:rPr>
        <w:t>家生产商，包括太原中北新缘、宁波法里奥等，展现了国产眼视光设备的崛起。</w:t>
      </w:r>
    </w:p>
    <w:p w14:paraId="44BB2EA7" w14:textId="5E12A0FC" w:rsidR="00CF2E86" w:rsidRDefault="00CF2E86" w:rsidP="00CF2E86">
      <w:pPr>
        <w:pStyle w:val="-"/>
      </w:pPr>
      <w:r>
        <w:rPr>
          <w:rFonts w:hint="eastAsia"/>
        </w:rPr>
        <w:lastRenderedPageBreak/>
        <w:t>电脑验光仪的市场价格因国产</w:t>
      </w:r>
      <w:r w:rsidR="006326C0">
        <w:rPr>
          <w:rFonts w:hint="eastAsia"/>
        </w:rPr>
        <w:t>和</w:t>
      </w:r>
      <w:r>
        <w:rPr>
          <w:rFonts w:hint="eastAsia"/>
        </w:rPr>
        <w:t>进口而</w:t>
      </w:r>
      <w:r w:rsidR="006326C0">
        <w:rPr>
          <w:rFonts w:hint="eastAsia"/>
        </w:rPr>
        <w:t>有所不同</w:t>
      </w:r>
      <w:r>
        <w:rPr>
          <w:rFonts w:hint="eastAsia"/>
        </w:rPr>
        <w:t>，国产设备价格区间在</w:t>
      </w:r>
      <w:r>
        <w:rPr>
          <w:rFonts w:hint="eastAsia"/>
        </w:rPr>
        <w:t>6-12</w:t>
      </w:r>
      <w:r>
        <w:rPr>
          <w:rFonts w:hint="eastAsia"/>
        </w:rPr>
        <w:t>万元，进口设备则在</w:t>
      </w:r>
      <w:r>
        <w:rPr>
          <w:rFonts w:hint="eastAsia"/>
        </w:rPr>
        <w:t>12-18</w:t>
      </w:r>
      <w:r>
        <w:rPr>
          <w:rFonts w:hint="eastAsia"/>
        </w:rPr>
        <w:t>万元。国产设备主要面向眼镜店等视光中心，而</w:t>
      </w:r>
      <w:r w:rsidR="001F368A">
        <w:rPr>
          <w:rFonts w:hint="eastAsia"/>
        </w:rPr>
        <w:t>民营和公立</w:t>
      </w:r>
      <w:r>
        <w:rPr>
          <w:rFonts w:hint="eastAsia"/>
        </w:rPr>
        <w:t>医疗机构则更注重设备的准确性、稳定性及售后服务</w:t>
      </w:r>
      <w:r w:rsidR="001F368A">
        <w:rPr>
          <w:rFonts w:hint="eastAsia"/>
        </w:rPr>
        <w:t>，一般采购进口产品</w:t>
      </w:r>
      <w:r>
        <w:rPr>
          <w:rFonts w:hint="eastAsia"/>
        </w:rPr>
        <w:t>。公立医疗机构的采购</w:t>
      </w:r>
      <w:r w:rsidR="001F368A">
        <w:rPr>
          <w:rFonts w:hint="eastAsia"/>
        </w:rPr>
        <w:t>进口品，需要做进口论证，</w:t>
      </w:r>
      <w:r>
        <w:rPr>
          <w:rFonts w:hint="eastAsia"/>
        </w:rPr>
        <w:t>流程较长，交易成本较高。</w:t>
      </w:r>
    </w:p>
    <w:p w14:paraId="4A2E739D" w14:textId="4439606F" w:rsidR="00CF2E86" w:rsidRDefault="00CF2E86" w:rsidP="00CF2E86">
      <w:pPr>
        <w:pStyle w:val="-"/>
      </w:pPr>
      <w:r>
        <w:rPr>
          <w:rFonts w:hint="eastAsia"/>
        </w:rPr>
        <w:t>在市场竞争中，拓普康公司是</w:t>
      </w:r>
      <w:r>
        <w:rPr>
          <w:rFonts w:hint="eastAsia"/>
        </w:rPr>
        <w:t>Y</w:t>
      </w:r>
      <w:r>
        <w:rPr>
          <w:rFonts w:hint="eastAsia"/>
        </w:rPr>
        <w:t>公司最直接的竞争对手，产品线与</w:t>
      </w:r>
      <w:r>
        <w:rPr>
          <w:rFonts w:hint="eastAsia"/>
        </w:rPr>
        <w:t>Y</w:t>
      </w:r>
      <w:r>
        <w:rPr>
          <w:rFonts w:hint="eastAsia"/>
        </w:rPr>
        <w:t>公司高度重叠，且国产化程度高，具有成本优势。拓普康采用省级代理制，代理商面临销售压力和代理权问题，可能影响市场投入。相比之下，</w:t>
      </w:r>
      <w:r>
        <w:rPr>
          <w:rFonts w:hint="eastAsia"/>
        </w:rPr>
        <w:t>Y</w:t>
      </w:r>
      <w:r>
        <w:rPr>
          <w:rFonts w:hint="eastAsia"/>
        </w:rPr>
        <w:t>公司作为</w:t>
      </w:r>
      <w:r w:rsidR="0022559B">
        <w:rPr>
          <w:rFonts w:hint="eastAsia"/>
        </w:rPr>
        <w:t>尼德克</w:t>
      </w:r>
      <w:r>
        <w:rPr>
          <w:rFonts w:hint="eastAsia"/>
        </w:rPr>
        <w:t>产品的华南区代理，拥有更直接的市场投入和更专业的售后服务团队。</w:t>
      </w:r>
      <w:r>
        <w:rPr>
          <w:rFonts w:hint="eastAsia"/>
        </w:rPr>
        <w:t>Y</w:t>
      </w:r>
      <w:r>
        <w:rPr>
          <w:rFonts w:hint="eastAsia"/>
        </w:rPr>
        <w:t>公司的市场运营模式与国际知名企业相似，通过参加学术会议、展示最新设备、以学术推广为主，辅以设备样机到院试用，由公司承担所有推广费用，宣传力度大。</w:t>
      </w:r>
    </w:p>
    <w:p w14:paraId="64F7AB5D" w14:textId="4FD96BD6" w:rsidR="00CF2E86" w:rsidRDefault="00CF2E86" w:rsidP="00CF2E86">
      <w:pPr>
        <w:pStyle w:val="-"/>
      </w:pPr>
      <w:r>
        <w:rPr>
          <w:rFonts w:hint="eastAsia"/>
        </w:rPr>
        <w:t>此外，</w:t>
      </w:r>
      <w:r>
        <w:rPr>
          <w:rFonts w:hint="eastAsia"/>
        </w:rPr>
        <w:t>Y</w:t>
      </w:r>
      <w:r>
        <w:rPr>
          <w:rFonts w:hint="eastAsia"/>
        </w:rPr>
        <w:t>公司的维修工程师团队资深专业，熟悉公司产品，主要管理人员具有外资眼科公司的资深销售背景，这些都是</w:t>
      </w:r>
      <w:r>
        <w:rPr>
          <w:rFonts w:hint="eastAsia"/>
        </w:rPr>
        <w:t>Y</w:t>
      </w:r>
      <w:r>
        <w:rPr>
          <w:rFonts w:hint="eastAsia"/>
        </w:rPr>
        <w:t>公司在市场竞争中的重要优势。整体来看，</w:t>
      </w:r>
      <w:r>
        <w:rPr>
          <w:rFonts w:hint="eastAsia"/>
        </w:rPr>
        <w:t>Y</w:t>
      </w:r>
      <w:r>
        <w:rPr>
          <w:rFonts w:hint="eastAsia"/>
        </w:rPr>
        <w:t>公司在眼视光产品领域的市场竞争力较强，但也面临来自国内外竞争对手的挑战。</w:t>
      </w:r>
    </w:p>
    <w:p w14:paraId="52BDD97E" w14:textId="5111D8F6" w:rsidR="001A5304" w:rsidRDefault="00343ACE" w:rsidP="00343ACE">
      <w:pPr>
        <w:pStyle w:val="4"/>
      </w:pPr>
      <w:r w:rsidRPr="00B56B2E">
        <w:rPr>
          <w:rFonts w:hint="eastAsia"/>
        </w:rPr>
        <w:t>白内障产品</w:t>
      </w:r>
      <w:r w:rsidR="00486182">
        <w:rPr>
          <w:rFonts w:hint="eastAsia"/>
        </w:rPr>
        <w:t>竞争情况</w:t>
      </w:r>
    </w:p>
    <w:p w14:paraId="57F841B4" w14:textId="240B9BF6" w:rsidR="00471622" w:rsidRPr="00CD3DF6" w:rsidRDefault="00343ACE" w:rsidP="00CD3DF6">
      <w:pPr>
        <w:pStyle w:val="-"/>
      </w:pPr>
      <w:r w:rsidRPr="00CD3DF6">
        <w:t>Y</w:t>
      </w:r>
      <w:r w:rsidRPr="00CD3DF6">
        <w:rPr>
          <w:rFonts w:hint="eastAsia"/>
        </w:rPr>
        <w:t>公司用于检查、治疗白内障疾病的设备有：生物测量仪、屈光分析仪、</w:t>
      </w:r>
      <w:r w:rsidR="001835DF" w:rsidRPr="00CD3DF6">
        <w:rPr>
          <w:rFonts w:hint="eastAsia"/>
        </w:rPr>
        <w:t>眼科手术系统</w:t>
      </w:r>
      <w:r w:rsidRPr="00CD3DF6">
        <w:rPr>
          <w:rFonts w:hint="eastAsia"/>
        </w:rPr>
        <w:t>、角膜内皮显微镜、眼前节</w:t>
      </w:r>
      <w:r w:rsidRPr="00CD3DF6">
        <w:rPr>
          <w:rFonts w:hint="eastAsia"/>
        </w:rPr>
        <w:t>YAG</w:t>
      </w:r>
      <w:r w:rsidRPr="00CD3DF6">
        <w:rPr>
          <w:rFonts w:hint="eastAsia"/>
        </w:rPr>
        <w:t>激光系统等，产品众多，这里就以</w:t>
      </w:r>
      <w:bookmarkStart w:id="124" w:name="OLE_LINK3"/>
      <w:bookmarkStart w:id="125" w:name="OLE_LINK4"/>
      <w:r w:rsidR="001835DF" w:rsidRPr="00CD3DF6">
        <w:rPr>
          <w:rFonts w:hint="eastAsia"/>
        </w:rPr>
        <w:t>眼科手术系统</w:t>
      </w:r>
      <w:bookmarkEnd w:id="124"/>
      <w:bookmarkEnd w:id="125"/>
      <w:r w:rsidRPr="00CD3DF6">
        <w:t>CV</w:t>
      </w:r>
      <w:r w:rsidRPr="00CD3DF6">
        <w:rPr>
          <w:rFonts w:hint="eastAsia"/>
        </w:rPr>
        <w:t>-</w:t>
      </w:r>
      <w:r w:rsidRPr="00CD3DF6">
        <w:t>9000</w:t>
      </w:r>
      <w:r w:rsidRPr="00CD3DF6">
        <w:rPr>
          <w:rFonts w:hint="eastAsia"/>
        </w:rPr>
        <w:t xml:space="preserve"> </w:t>
      </w:r>
      <w:r w:rsidRPr="00CD3DF6">
        <w:t>R</w:t>
      </w:r>
      <w:r w:rsidR="00471622" w:rsidRPr="00CD3DF6">
        <w:rPr>
          <w:rFonts w:hint="eastAsia"/>
        </w:rPr>
        <w:t>和屈光分析仪</w:t>
      </w:r>
      <w:r w:rsidR="00471622" w:rsidRPr="00CD3DF6">
        <w:t>OPD-Scan</w:t>
      </w:r>
      <w:r w:rsidR="00AE26E6">
        <w:rPr>
          <w:rFonts w:hint="eastAsia"/>
        </w:rPr>
        <w:t xml:space="preserve"> </w:t>
      </w:r>
      <w:r w:rsidR="00471622" w:rsidRPr="00CD3DF6">
        <w:t>III</w:t>
      </w:r>
      <w:r w:rsidRPr="00CD3DF6">
        <w:rPr>
          <w:rFonts w:hint="eastAsia"/>
        </w:rPr>
        <w:t>为例进行分析。</w:t>
      </w:r>
    </w:p>
    <w:p w14:paraId="7B0E876A" w14:textId="59A5A81F" w:rsidR="00343ACE" w:rsidRPr="00CD3DF6" w:rsidRDefault="001835DF" w:rsidP="00CD3DF6">
      <w:pPr>
        <w:pStyle w:val="-"/>
      </w:pPr>
      <w:r w:rsidRPr="00CD3DF6">
        <w:rPr>
          <w:rFonts w:hint="eastAsia"/>
        </w:rPr>
        <w:t>通过</w:t>
      </w:r>
      <w:r w:rsidRPr="00CD3DF6">
        <w:t>NMPA</w:t>
      </w:r>
      <w:r w:rsidR="00815BB0">
        <w:rPr>
          <w:rFonts w:hint="eastAsia"/>
        </w:rPr>
        <w:t>（</w:t>
      </w:r>
      <w:r w:rsidRPr="00CD3DF6">
        <w:rPr>
          <w:rFonts w:hint="eastAsia"/>
        </w:rPr>
        <w:t>国家药品监督管理局</w:t>
      </w:r>
      <w:r w:rsidR="00815BB0">
        <w:rPr>
          <w:rFonts w:hint="eastAsia"/>
        </w:rPr>
        <w:t>）</w:t>
      </w:r>
      <w:r w:rsidRPr="00CD3DF6">
        <w:rPr>
          <w:rFonts w:hint="eastAsia"/>
        </w:rPr>
        <w:t>的数据库查询，在国内注册的用于白内障手术的手术设备注册名称有两种，一种是眼科手术系统，另一种是</w:t>
      </w:r>
      <w:r w:rsidR="002F2BA2" w:rsidRPr="00CD3DF6">
        <w:rPr>
          <w:rFonts w:hint="eastAsia"/>
        </w:rPr>
        <w:t>超声乳化治疗仪。目前进口的主要有美国爱尔康公司的</w:t>
      </w:r>
      <w:r w:rsidR="006D561B" w:rsidRPr="00CD3DF6">
        <w:t>C</w:t>
      </w:r>
      <w:r w:rsidR="002F2BA2" w:rsidRPr="00CD3DF6">
        <w:rPr>
          <w:rFonts w:hint="eastAsia"/>
        </w:rPr>
        <w:t>enturion</w:t>
      </w:r>
      <w:r w:rsidR="002F2BA2" w:rsidRPr="00CD3DF6">
        <w:rPr>
          <w:rFonts w:hint="eastAsia"/>
        </w:rPr>
        <w:t>、</w:t>
      </w:r>
      <w:r w:rsidR="006D561B" w:rsidRPr="00CD3DF6">
        <w:t>I</w:t>
      </w:r>
      <w:r w:rsidR="002F2BA2" w:rsidRPr="00CD3DF6">
        <w:rPr>
          <w:rFonts w:hint="eastAsia"/>
        </w:rPr>
        <w:t>nfiniti</w:t>
      </w:r>
      <w:r w:rsidR="00815BB0">
        <w:rPr>
          <w:rFonts w:hint="eastAsia"/>
        </w:rPr>
        <w:t>（</w:t>
      </w:r>
      <w:r w:rsidR="002F2BA2" w:rsidRPr="00CD3DF6">
        <w:rPr>
          <w:rFonts w:hint="eastAsia"/>
        </w:rPr>
        <w:t>已停产</w:t>
      </w:r>
      <w:r w:rsidR="00815BB0">
        <w:rPr>
          <w:rFonts w:hint="eastAsia"/>
        </w:rPr>
        <w:t>）</w:t>
      </w:r>
      <w:r w:rsidR="002F2BA2" w:rsidRPr="00CD3DF6">
        <w:rPr>
          <w:rFonts w:hint="eastAsia"/>
        </w:rPr>
        <w:t>、</w:t>
      </w:r>
      <w:r w:rsidR="006D561B" w:rsidRPr="00CD3DF6">
        <w:t>L</w:t>
      </w:r>
      <w:r w:rsidR="002F2BA2" w:rsidRPr="00CD3DF6">
        <w:rPr>
          <w:rFonts w:hint="eastAsia"/>
        </w:rPr>
        <w:t>aureate</w:t>
      </w:r>
      <w:r w:rsidR="002F2BA2" w:rsidRPr="00CD3DF6">
        <w:rPr>
          <w:rFonts w:hint="eastAsia"/>
        </w:rPr>
        <w:t>等三个型号；</w:t>
      </w:r>
      <w:r w:rsidR="00A37BE8" w:rsidRPr="00CD3DF6">
        <w:rPr>
          <w:rFonts w:hint="eastAsia"/>
        </w:rPr>
        <w:t>强生视力健</w:t>
      </w:r>
      <w:r w:rsidR="00C97681" w:rsidRPr="00CD3DF6">
        <w:rPr>
          <w:rFonts w:hint="eastAsia"/>
        </w:rPr>
        <w:t>公司</w:t>
      </w:r>
      <w:r w:rsidR="002F2BA2" w:rsidRPr="00CD3DF6">
        <w:rPr>
          <w:rFonts w:hint="eastAsia"/>
        </w:rPr>
        <w:t>的</w:t>
      </w:r>
      <w:r w:rsidR="00C97681" w:rsidRPr="00CD3DF6">
        <w:t>WHITESTAR SIGNATURE PRO</w:t>
      </w:r>
      <w:r w:rsidR="00C97681" w:rsidRPr="00CD3DF6">
        <w:rPr>
          <w:rFonts w:hint="eastAsia"/>
        </w:rPr>
        <w:t>、</w:t>
      </w:r>
      <w:r w:rsidR="00C97681" w:rsidRPr="00CD3DF6">
        <w:t>COMPACT INTUITIV</w:t>
      </w:r>
      <w:r w:rsidR="00C97681" w:rsidRPr="00CD3DF6">
        <w:rPr>
          <w:rFonts w:hint="eastAsia"/>
        </w:rPr>
        <w:t>、</w:t>
      </w:r>
      <w:r w:rsidR="00C97681" w:rsidRPr="00CD3DF6">
        <w:t>SOVEREIGN Compact</w:t>
      </w:r>
      <w:r w:rsidR="00C97681" w:rsidRPr="00CD3DF6">
        <w:rPr>
          <w:rFonts w:hint="eastAsia"/>
        </w:rPr>
        <w:t>三个型号；博士伦有限公司的</w:t>
      </w:r>
      <w:r w:rsidR="00C97681" w:rsidRPr="00CD3DF6">
        <w:t>S</w:t>
      </w:r>
      <w:r w:rsidR="00C97681" w:rsidRPr="00CD3DF6">
        <w:rPr>
          <w:rFonts w:hint="eastAsia"/>
        </w:rPr>
        <w:t>tellaris</w:t>
      </w:r>
      <w:r w:rsidR="00C97681" w:rsidRPr="00CD3DF6">
        <w:rPr>
          <w:rFonts w:hint="eastAsia"/>
        </w:rPr>
        <w:t>；德国歌德公司</w:t>
      </w:r>
      <w:r w:rsidR="00815BB0">
        <w:rPr>
          <w:rFonts w:hint="eastAsia"/>
        </w:rPr>
        <w:t>（</w:t>
      </w:r>
      <w:r w:rsidR="00C97681" w:rsidRPr="00CD3DF6">
        <w:rPr>
          <w:rFonts w:hint="eastAsia"/>
        </w:rPr>
        <w:t>国内高视远望代理</w:t>
      </w:r>
      <w:r w:rsidR="00815BB0">
        <w:rPr>
          <w:rFonts w:hint="eastAsia"/>
        </w:rPr>
        <w:t>）</w:t>
      </w:r>
      <w:r w:rsidR="00C97681" w:rsidRPr="00CD3DF6">
        <w:t>Megatron S4HPS</w:t>
      </w:r>
      <w:r w:rsidR="00C97681" w:rsidRPr="00CD3DF6">
        <w:rPr>
          <w:rFonts w:hint="eastAsia"/>
        </w:rPr>
        <w:t>、尼德克的</w:t>
      </w:r>
      <w:r w:rsidR="00C97681" w:rsidRPr="00CD3DF6">
        <w:t>CV9000</w:t>
      </w:r>
      <w:r w:rsidR="00C97681" w:rsidRPr="00CD3DF6">
        <w:rPr>
          <w:rFonts w:hint="eastAsia"/>
        </w:rPr>
        <w:t>、</w:t>
      </w:r>
      <w:r w:rsidR="00C97681" w:rsidRPr="00CD3DF6">
        <w:t>CV9000R</w:t>
      </w:r>
      <w:r w:rsidR="00C97681" w:rsidRPr="00CD3DF6">
        <w:rPr>
          <w:rFonts w:hint="eastAsia"/>
        </w:rPr>
        <w:t>等。</w:t>
      </w:r>
      <w:r w:rsidR="00637074" w:rsidRPr="00CD3DF6">
        <w:rPr>
          <w:rFonts w:hint="eastAsia"/>
        </w:rPr>
        <w:t>爱尔康公司的白内障超声乳化仪约占中国市场的</w:t>
      </w:r>
      <w:r w:rsidR="00637074" w:rsidRPr="00CD3DF6">
        <w:rPr>
          <w:rFonts w:hint="eastAsia"/>
        </w:rPr>
        <w:t>46%</w:t>
      </w:r>
      <w:r w:rsidR="00637074" w:rsidRPr="00CD3DF6">
        <w:rPr>
          <w:rFonts w:hint="eastAsia"/>
        </w:rPr>
        <w:t>左右，其他四家瓜分剩余的</w:t>
      </w:r>
      <w:r w:rsidR="00C66C4A" w:rsidRPr="00CD3DF6">
        <w:rPr>
          <w:rFonts w:hint="eastAsia"/>
        </w:rPr>
        <w:t>54%</w:t>
      </w:r>
      <w:r w:rsidR="00637074" w:rsidRPr="00CD3DF6">
        <w:rPr>
          <w:rFonts w:hint="eastAsia"/>
        </w:rPr>
        <w:t>市场份额，</w:t>
      </w:r>
      <w:r w:rsidR="00471622" w:rsidRPr="00CD3DF6">
        <w:rPr>
          <w:rFonts w:hint="eastAsia"/>
        </w:rPr>
        <w:t>国产的声乳化仪器几乎没有市场，这里不做讨论。</w:t>
      </w:r>
    </w:p>
    <w:p w14:paraId="3257204F" w14:textId="3124B3AF" w:rsidR="00A37CEA" w:rsidRPr="00CD3DF6" w:rsidRDefault="00C66C4A" w:rsidP="00CD3DF6">
      <w:pPr>
        <w:pStyle w:val="-"/>
      </w:pPr>
      <w:r w:rsidRPr="00CD3DF6">
        <w:rPr>
          <w:rFonts w:hint="eastAsia"/>
        </w:rPr>
        <w:t>美国爱尔康的超乳设备涵盖了高中低三个细分市场，</w:t>
      </w:r>
      <w:r w:rsidR="006D561B" w:rsidRPr="00CD3DF6">
        <w:t>C</w:t>
      </w:r>
      <w:r w:rsidRPr="00CD3DF6">
        <w:rPr>
          <w:rFonts w:hint="eastAsia"/>
        </w:rPr>
        <w:t>enturion</w:t>
      </w:r>
      <w:r w:rsidRPr="00CD3DF6">
        <w:rPr>
          <w:rFonts w:hint="eastAsia"/>
        </w:rPr>
        <w:t>主打全国高端市场，具备完美的主动液流控制系统、高效的</w:t>
      </w:r>
      <w:r w:rsidR="00B0592F" w:rsidRPr="00CD3DF6">
        <w:t>Ozil</w:t>
      </w:r>
      <w:r w:rsidRPr="00CD3DF6">
        <w:rPr>
          <w:rFonts w:hint="eastAsia"/>
        </w:rPr>
        <w:t>摆动超声技术、以及</w:t>
      </w:r>
      <w:r w:rsidRPr="00CD3DF6">
        <w:rPr>
          <w:rFonts w:hint="eastAsia"/>
        </w:rPr>
        <w:t>AutoSert</w:t>
      </w:r>
      <w:r w:rsidRPr="00CD3DF6">
        <w:rPr>
          <w:rFonts w:hint="eastAsia"/>
        </w:rPr>
        <w:t>人工</w:t>
      </w:r>
      <w:r w:rsidRPr="00CD3DF6">
        <w:rPr>
          <w:rFonts w:hint="eastAsia"/>
        </w:rPr>
        <w:lastRenderedPageBreak/>
        <w:t>晶体自动</w:t>
      </w:r>
      <w:r w:rsidR="006D561B" w:rsidRPr="00CD3DF6">
        <w:rPr>
          <w:rFonts w:hint="eastAsia"/>
        </w:rPr>
        <w:t>推注功能，</w:t>
      </w:r>
      <w:r w:rsidR="001B5095" w:rsidRPr="00CD3DF6">
        <w:rPr>
          <w:rFonts w:hint="eastAsia"/>
        </w:rPr>
        <w:t>能够为手术过程提供非常稳定的前方空间，乳化白内障晶体高效、核块跟随性好，自动推注晶体安全迅速，可以很大程度保障手术安全。</w:t>
      </w:r>
      <w:r w:rsidR="001B5095" w:rsidRPr="00CD3DF6">
        <w:t>L</w:t>
      </w:r>
      <w:r w:rsidR="001B5095" w:rsidRPr="00CD3DF6">
        <w:rPr>
          <w:rFonts w:hint="eastAsia"/>
        </w:rPr>
        <w:t>aureate</w:t>
      </w:r>
      <w:r w:rsidR="001B5095" w:rsidRPr="00CD3DF6">
        <w:rPr>
          <w:rFonts w:hint="eastAsia"/>
        </w:rPr>
        <w:t>设备采用重力灌注系统以及顺应性低的刚性管道，为手术提供安全稳定的前房空间，减少浪涌的发生。采用传统超声手柄，以及一次性液流管理基本包件，为手术医生提供良好的手术环境和处理方案。爱尔康的超乳设备在技术层面领先于同类产品，除了产品之外，该公司还有超乳培训项目</w:t>
      </w:r>
      <w:r w:rsidR="00A25952">
        <w:rPr>
          <w:rStyle w:val="afff"/>
        </w:rPr>
        <w:footnoteReference w:id="15"/>
      </w:r>
      <w:r w:rsidR="001B5095" w:rsidRPr="00CD3DF6">
        <w:rPr>
          <w:rFonts w:hint="eastAsia"/>
        </w:rPr>
        <w:t>，为购买了爱尔康超乳设备的医院培训超乳手术医生，这也是该公司重要的竞争优势之一。唯一不足的地方是，该公司的超乳设备使用的超乳针头、套管、液流管理基本包件</w:t>
      </w:r>
      <w:r w:rsidR="00815BB0">
        <w:rPr>
          <w:rFonts w:hint="eastAsia"/>
        </w:rPr>
        <w:t>（</w:t>
      </w:r>
      <w:r w:rsidR="00A37CEA" w:rsidRPr="00CD3DF6">
        <w:rPr>
          <w:rFonts w:hint="eastAsia"/>
        </w:rPr>
        <w:t>积液盒</w:t>
      </w:r>
      <w:r w:rsidR="00815BB0">
        <w:rPr>
          <w:rFonts w:hint="eastAsia"/>
        </w:rPr>
        <w:t>）</w:t>
      </w:r>
      <w:r w:rsidR="00A37CEA" w:rsidRPr="00CD3DF6">
        <w:rPr>
          <w:rFonts w:hint="eastAsia"/>
        </w:rPr>
        <w:t>都是一次使用，给</w:t>
      </w:r>
      <w:r w:rsidR="008D1832">
        <w:rPr>
          <w:rFonts w:hint="eastAsia"/>
        </w:rPr>
        <w:t>医院和</w:t>
      </w:r>
      <w:r w:rsidR="00A37CEA" w:rsidRPr="00CD3DF6">
        <w:rPr>
          <w:rFonts w:hint="eastAsia"/>
        </w:rPr>
        <w:t>患者带来更大经济负担。</w:t>
      </w:r>
    </w:p>
    <w:p w14:paraId="3CE4985F" w14:textId="3053741D" w:rsidR="001A5304" w:rsidRPr="00F51FA8" w:rsidRDefault="00A37CEA" w:rsidP="00CD3DF6">
      <w:pPr>
        <w:pStyle w:val="-"/>
      </w:pPr>
      <w:r w:rsidRPr="00CD3DF6">
        <w:t>Y</w:t>
      </w:r>
      <w:r w:rsidRPr="00CD3DF6">
        <w:rPr>
          <w:rFonts w:hint="eastAsia"/>
        </w:rPr>
        <w:t>公司的</w:t>
      </w:r>
      <w:r w:rsidRPr="00CD3DF6">
        <w:t>CV9000</w:t>
      </w:r>
      <w:r w:rsidRPr="00CD3DF6">
        <w:rPr>
          <w:rFonts w:hint="eastAsia"/>
        </w:rPr>
        <w:t>和</w:t>
      </w:r>
      <w:r w:rsidRPr="00CD3DF6">
        <w:t>CV9000R</w:t>
      </w:r>
      <w:r w:rsidRPr="00CD3DF6">
        <w:rPr>
          <w:rFonts w:hint="eastAsia"/>
        </w:rPr>
        <w:t>的主要区别是，液流管理基本包件</w:t>
      </w:r>
      <w:r w:rsidR="00815BB0">
        <w:rPr>
          <w:rFonts w:hint="eastAsia"/>
        </w:rPr>
        <w:t>（</w:t>
      </w:r>
      <w:r w:rsidRPr="00CD3DF6">
        <w:rPr>
          <w:rFonts w:hint="eastAsia"/>
        </w:rPr>
        <w:t>积液盒</w:t>
      </w:r>
      <w:r w:rsidR="00815BB0">
        <w:rPr>
          <w:rFonts w:hint="eastAsia"/>
        </w:rPr>
        <w:t>）</w:t>
      </w:r>
      <w:r w:rsidRPr="00CD3DF6">
        <w:rPr>
          <w:rFonts w:hint="eastAsia"/>
        </w:rPr>
        <w:t>不</w:t>
      </w:r>
      <w:r>
        <w:rPr>
          <w:rFonts w:hint="eastAsia"/>
        </w:rPr>
        <w:t>一样。</w:t>
      </w:r>
      <w:r>
        <w:t>CV9000</w:t>
      </w:r>
      <w:r>
        <w:rPr>
          <w:rFonts w:hint="eastAsia"/>
        </w:rPr>
        <w:t>使用的液流控制系统也是和爱尔康的超乳设备类似积液盒，一次性使用，可以更好的提供前房稳定性</w:t>
      </w:r>
      <w:r w:rsidR="00F51FA8">
        <w:rPr>
          <w:rFonts w:hint="eastAsia"/>
        </w:rPr>
        <w:t>；</w:t>
      </w:r>
      <w:r>
        <w:rPr>
          <w:rFonts w:hint="eastAsia"/>
        </w:rPr>
        <w:t>而</w:t>
      </w:r>
      <w:r>
        <w:t>CV9000R</w:t>
      </w:r>
      <w:r>
        <w:rPr>
          <w:rFonts w:hint="eastAsia"/>
        </w:rPr>
        <w:t>采用的是可以重复消毒积液盒，可以降低手术成本，减轻患者负担。</w:t>
      </w:r>
      <w:r>
        <w:t>CV9000</w:t>
      </w:r>
      <w:r>
        <w:rPr>
          <w:rFonts w:hint="eastAsia"/>
        </w:rPr>
        <w:t>系列产品</w:t>
      </w:r>
      <w:r w:rsidR="00F51FA8">
        <w:rPr>
          <w:rFonts w:hint="eastAsia"/>
        </w:rPr>
        <w:t>能量效率和</w:t>
      </w:r>
      <w:r w:rsidR="00935FAE">
        <w:rPr>
          <w:rFonts w:hint="eastAsia"/>
        </w:rPr>
        <w:t>和价格同爱尔康的</w:t>
      </w:r>
      <w:r w:rsidR="00F51FA8">
        <w:rPr>
          <w:rFonts w:hint="eastAsia"/>
        </w:rPr>
        <w:t>Laureate</w:t>
      </w:r>
      <w:r w:rsidR="00F51FA8">
        <w:rPr>
          <w:rFonts w:hint="eastAsia"/>
        </w:rPr>
        <w:t>相当，同时又</w:t>
      </w:r>
      <w:r>
        <w:rPr>
          <w:rFonts w:hint="eastAsia"/>
        </w:rPr>
        <w:t>具备爱尔康</w:t>
      </w:r>
      <w:r>
        <w:t>C</w:t>
      </w:r>
      <w:r>
        <w:rPr>
          <w:rFonts w:hint="eastAsia"/>
        </w:rPr>
        <w:t>enturion</w:t>
      </w:r>
      <w:r>
        <w:rPr>
          <w:rFonts w:hint="eastAsia"/>
        </w:rPr>
        <w:t>设备的个性化参数设置</w:t>
      </w:r>
      <w:r w:rsidR="00F51FA8">
        <w:rPr>
          <w:rFonts w:hint="eastAsia"/>
        </w:rPr>
        <w:t>。</w:t>
      </w:r>
      <w:r w:rsidR="00935FAE">
        <w:rPr>
          <w:rFonts w:hint="eastAsia"/>
        </w:rPr>
        <w:t>个性化参数设置对手术医生非常重要，</w:t>
      </w:r>
      <w:r>
        <w:rPr>
          <w:rFonts w:hint="eastAsia"/>
        </w:rPr>
        <w:t>例如超声能量设置，普通的传统超乳设备可以设置从</w:t>
      </w:r>
      <w:r>
        <w:rPr>
          <w:rFonts w:hint="eastAsia"/>
        </w:rPr>
        <w:t>0-100</w:t>
      </w:r>
      <w:r>
        <w:rPr>
          <w:rFonts w:hint="eastAsia"/>
        </w:rPr>
        <w:t>范围，通常熟练的医生设置</w:t>
      </w:r>
      <w:r>
        <w:rPr>
          <w:rFonts w:hint="eastAsia"/>
        </w:rPr>
        <w:t>60</w:t>
      </w:r>
      <w:r>
        <w:rPr>
          <w:rFonts w:hint="eastAsia"/>
        </w:rPr>
        <w:t>的恒定能量，不熟练的医生设置</w:t>
      </w:r>
      <w:r>
        <w:rPr>
          <w:rFonts w:hint="eastAsia"/>
        </w:rPr>
        <w:t>0-60</w:t>
      </w:r>
      <w:r>
        <w:rPr>
          <w:rFonts w:hint="eastAsia"/>
        </w:rPr>
        <w:t>的能量范围，但</w:t>
      </w:r>
      <w:r>
        <w:rPr>
          <w:rFonts w:hint="eastAsia"/>
        </w:rPr>
        <w:t>0-20</w:t>
      </w:r>
      <w:r>
        <w:rPr>
          <w:rFonts w:hint="eastAsia"/>
        </w:rPr>
        <w:t>的范围能量是无效的，不熟练的医生其实是希望设置</w:t>
      </w:r>
      <w:r>
        <w:rPr>
          <w:rFonts w:hint="eastAsia"/>
        </w:rPr>
        <w:t>20-60</w:t>
      </w:r>
      <w:r>
        <w:rPr>
          <w:rFonts w:hint="eastAsia"/>
        </w:rPr>
        <w:t>的能量范围。如果要达到这样的</w:t>
      </w:r>
      <w:r w:rsidR="00C3093E">
        <w:rPr>
          <w:rFonts w:hint="eastAsia"/>
        </w:rPr>
        <w:t>个性化设置，就只能购买</w:t>
      </w:r>
      <w:r w:rsidR="00F51FA8">
        <w:rPr>
          <w:rFonts w:hint="eastAsia"/>
        </w:rPr>
        <w:t>价格</w:t>
      </w:r>
      <w:r w:rsidR="00F51FA8" w:rsidRPr="00F51FA8">
        <w:rPr>
          <w:rFonts w:hint="eastAsia"/>
        </w:rPr>
        <w:t>昂贵</w:t>
      </w:r>
      <w:r w:rsidR="00C3093E">
        <w:rPr>
          <w:rFonts w:hint="eastAsia"/>
        </w:rPr>
        <w:t>Centurion</w:t>
      </w:r>
      <w:r w:rsidR="00F51FA8">
        <w:rPr>
          <w:rFonts w:hint="eastAsia"/>
        </w:rPr>
        <w:t>。而</w:t>
      </w:r>
      <w:r w:rsidR="00F51FA8">
        <w:t>CV9000R</w:t>
      </w:r>
      <w:r w:rsidR="00F51FA8">
        <w:rPr>
          <w:rFonts w:hint="eastAsia"/>
        </w:rPr>
        <w:t>的价格和</w:t>
      </w:r>
      <w:r w:rsidR="00F51FA8">
        <w:t>L</w:t>
      </w:r>
      <w:r w:rsidR="00F51FA8">
        <w:rPr>
          <w:rFonts w:hint="eastAsia"/>
        </w:rPr>
        <w:t>aureate</w:t>
      </w:r>
      <w:r w:rsidR="00F51FA8">
        <w:rPr>
          <w:rFonts w:hint="eastAsia"/>
        </w:rPr>
        <w:t>，不但具备个性化的参数设置，而且积液盒可以重复消毒使用，可以为预较低的医院提供更合适的解决方案。</w:t>
      </w:r>
    </w:p>
    <w:p w14:paraId="7459821D" w14:textId="4C48C486" w:rsidR="009811A4" w:rsidRDefault="00935FAE" w:rsidP="00CD3DF6">
      <w:pPr>
        <w:pStyle w:val="-"/>
      </w:pPr>
      <w:r>
        <w:rPr>
          <w:rFonts w:hint="eastAsia"/>
        </w:rPr>
        <w:t>在白内障手术患者行手术之前，医院通常会为患者选择合适的人工晶体，需要全面的检查分析患者的眼睛情况，再根据检查数据为患者选择适合的人工晶体。</w:t>
      </w:r>
      <w:r w:rsidRPr="00935FAE">
        <w:rPr>
          <w:rFonts w:hint="eastAsia"/>
        </w:rPr>
        <w:t>屈光分析仪</w:t>
      </w:r>
      <w:r w:rsidR="008E1F6D">
        <w:rPr>
          <w:rFonts w:hint="eastAsia"/>
        </w:rPr>
        <w:t>OPD-Scan III</w:t>
      </w:r>
      <w:r>
        <w:rPr>
          <w:rFonts w:hint="eastAsia"/>
        </w:rPr>
        <w:t>可以为医生提供所需的</w:t>
      </w:r>
      <w:r w:rsidR="009811A4">
        <w:rPr>
          <w:rFonts w:hint="eastAsia"/>
        </w:rPr>
        <w:t>角膜、全眼以及眼内的光程差数据。该设备具备多样式的测量功能，例如：验光仪、角膜曲率、角膜地形图、波前像差</w:t>
      </w:r>
      <w:r w:rsidR="00815BB0">
        <w:rPr>
          <w:rFonts w:hint="eastAsia"/>
        </w:rPr>
        <w:t>（</w:t>
      </w:r>
      <w:r w:rsidR="009811A4">
        <w:t>W</w:t>
      </w:r>
      <w:r w:rsidR="009811A4">
        <w:rPr>
          <w:rFonts w:hint="eastAsia"/>
        </w:rPr>
        <w:t>avefront</w:t>
      </w:r>
      <w:r w:rsidR="00815BB0">
        <w:rPr>
          <w:rFonts w:hint="eastAsia"/>
        </w:rPr>
        <w:t>）</w:t>
      </w:r>
      <w:r w:rsidR="009811A4">
        <w:rPr>
          <w:rFonts w:hint="eastAsia"/>
        </w:rPr>
        <w:t>、角膜直径</w:t>
      </w:r>
      <w:r w:rsidR="00815BB0">
        <w:rPr>
          <w:rFonts w:hint="eastAsia"/>
        </w:rPr>
        <w:t>（</w:t>
      </w:r>
      <w:r w:rsidR="009811A4">
        <w:t>WTW</w:t>
      </w:r>
      <w:r w:rsidR="00815BB0">
        <w:rPr>
          <w:rFonts w:hint="eastAsia"/>
        </w:rPr>
        <w:t>）</w:t>
      </w:r>
      <w:r w:rsidR="009811A4">
        <w:rPr>
          <w:rFonts w:hint="eastAsia"/>
        </w:rPr>
        <w:t>、瞳孔直径、日瞳夜瞳视轴位移、隐形眼镜测量、后照影像</w:t>
      </w:r>
      <w:r w:rsidR="00815BB0">
        <w:rPr>
          <w:rFonts w:hint="eastAsia"/>
        </w:rPr>
        <w:t>（</w:t>
      </w:r>
      <w:r w:rsidR="009811A4">
        <w:t>R</w:t>
      </w:r>
      <w:r w:rsidR="009811A4">
        <w:rPr>
          <w:rFonts w:hint="eastAsia"/>
        </w:rPr>
        <w:t xml:space="preserve">etro </w:t>
      </w:r>
      <w:r w:rsidR="009811A4">
        <w:t>I</w:t>
      </w:r>
      <w:r w:rsidR="009811A4">
        <w:rPr>
          <w:rFonts w:hint="eastAsia"/>
        </w:rPr>
        <w:t>mage</w:t>
      </w:r>
      <w:r w:rsidR="00815BB0">
        <w:rPr>
          <w:rFonts w:hint="eastAsia"/>
        </w:rPr>
        <w:t>）</w:t>
      </w:r>
      <w:r w:rsidR="009811A4">
        <w:rPr>
          <w:rFonts w:hint="eastAsia"/>
        </w:rPr>
        <w:t>、角膜疾病筛检等功能。目前和</w:t>
      </w:r>
      <w:r w:rsidR="008E1F6D">
        <w:rPr>
          <w:rFonts w:hint="eastAsia"/>
        </w:rPr>
        <w:t>OPD-Scan III</w:t>
      </w:r>
      <w:r w:rsidR="009811A4">
        <w:rPr>
          <w:rFonts w:hint="eastAsia"/>
        </w:rPr>
        <w:t>类似的产品有</w:t>
      </w:r>
      <w:r w:rsidR="009811A4">
        <w:rPr>
          <w:rFonts w:hint="eastAsia"/>
        </w:rPr>
        <w:lastRenderedPageBreak/>
        <w:t>同科林公司代理的</w:t>
      </w:r>
      <w:r w:rsidR="009811A4">
        <w:t>I</w:t>
      </w:r>
      <w:r w:rsidR="009811A4">
        <w:rPr>
          <w:rFonts w:hint="eastAsia"/>
        </w:rPr>
        <w:t>trace</w:t>
      </w:r>
      <w:r w:rsidR="009811A4">
        <w:rPr>
          <w:rFonts w:hint="eastAsia"/>
        </w:rPr>
        <w:t>以及广州达美康代理的</w:t>
      </w:r>
      <w:r w:rsidR="009811A4" w:rsidRPr="009811A4">
        <w:t>Pentacam</w:t>
      </w:r>
      <w:r w:rsidR="00D51F09">
        <w:rPr>
          <w:rFonts w:hint="eastAsia"/>
        </w:rPr>
        <w:t>，</w:t>
      </w:r>
      <w:r w:rsidR="00CA578A">
        <w:rPr>
          <w:rFonts w:hint="eastAsia"/>
        </w:rPr>
        <w:t>这个三个产品的工作原理有所不同</w:t>
      </w:r>
      <w:r w:rsidR="00D51F09">
        <w:rPr>
          <w:rFonts w:hint="eastAsia"/>
        </w:rPr>
        <w:t>。</w:t>
      </w:r>
      <w:r w:rsidR="008E1F6D">
        <w:rPr>
          <w:rFonts w:hint="eastAsia"/>
        </w:rPr>
        <w:t>OPD-Scan III</w:t>
      </w:r>
      <w:r w:rsidR="00CA578A">
        <w:rPr>
          <w:rFonts w:hint="eastAsia"/>
        </w:rPr>
        <w:t>是利用</w:t>
      </w:r>
      <w:r w:rsidR="00CA578A" w:rsidRPr="00CA578A">
        <w:rPr>
          <w:rFonts w:hint="eastAsia"/>
        </w:rPr>
        <w:t>动态裂隙视网膜检影</w:t>
      </w:r>
      <w:r w:rsidR="00CA578A">
        <w:rPr>
          <w:rFonts w:hint="eastAsia"/>
        </w:rPr>
        <w:t>的原理测量像差，就是同一时间向眼</w:t>
      </w:r>
      <w:r w:rsidR="00344FAD">
        <w:rPr>
          <w:rFonts w:hint="eastAsia"/>
        </w:rPr>
        <w:t>内</w:t>
      </w:r>
      <w:r w:rsidR="00CA578A">
        <w:rPr>
          <w:rFonts w:hint="eastAsia"/>
        </w:rPr>
        <w:t>发射很多光线，由于光线通过不同的屈光介质的时间不同，所以反射回来的时间会有差别，从而计算出全眼、角膜以及眼内的像差。</w:t>
      </w:r>
      <w:r w:rsidR="00CA578A">
        <w:t>I</w:t>
      </w:r>
      <w:r w:rsidR="00CA578A">
        <w:rPr>
          <w:rFonts w:hint="eastAsia"/>
        </w:rPr>
        <w:t>trace</w:t>
      </w:r>
      <w:r w:rsidR="00D51F09">
        <w:rPr>
          <w:rFonts w:hint="eastAsia"/>
        </w:rPr>
        <w:t>是利用光路追踪原理计算光程差，就是发射一个光信号，在接收到这个光线反射回来的信号后，再发射第二个光线。</w:t>
      </w:r>
      <w:r w:rsidR="00D51F09" w:rsidRPr="009811A4">
        <w:t>Pentacam</w:t>
      </w:r>
      <w:r w:rsidR="00D51F09">
        <w:rPr>
          <w:rFonts w:hint="eastAsia"/>
        </w:rPr>
        <w:t>则是利用</w:t>
      </w:r>
      <w:r w:rsidR="00D51F09" w:rsidRPr="00D51F09">
        <w:t>Scheimpflug</w:t>
      </w:r>
      <w:r w:rsidR="00C9221A">
        <w:rPr>
          <w:rStyle w:val="afff"/>
        </w:rPr>
        <w:footnoteReference w:id="16"/>
      </w:r>
      <w:r w:rsidR="00815BB0">
        <w:t>（</w:t>
      </w:r>
      <w:r w:rsidR="00D51F09" w:rsidRPr="00D51F09">
        <w:t>Blue</w:t>
      </w:r>
      <w:r w:rsidR="00EA7420">
        <w:t>）</w:t>
      </w:r>
      <w:r w:rsidR="00D51F09">
        <w:rPr>
          <w:rFonts w:hint="eastAsia"/>
        </w:rPr>
        <w:t>原理计算，就是先通过扫描眼球建立模型，再在该模型上模仿光线进出的时间差来计算。</w:t>
      </w:r>
      <w:r w:rsidR="007508D4">
        <w:rPr>
          <w:rFonts w:hint="eastAsia"/>
        </w:rPr>
        <w:t>目前主要的竞争对手是广州达美康公司，他们的</w:t>
      </w:r>
      <w:r w:rsidR="007508D4" w:rsidRPr="009811A4">
        <w:t>Pentacam</w:t>
      </w:r>
      <w:r w:rsidR="007508D4">
        <w:rPr>
          <w:rFonts w:hint="eastAsia"/>
        </w:rPr>
        <w:t>比</w:t>
      </w:r>
      <w:r w:rsidR="008E1F6D">
        <w:rPr>
          <w:rFonts w:hint="eastAsia"/>
        </w:rPr>
        <w:t>OPD-Scan III</w:t>
      </w:r>
      <w:r w:rsidR="007508D4">
        <w:rPr>
          <w:rFonts w:hint="eastAsia"/>
        </w:rPr>
        <w:t>具备角膜后表面的数据测量，</w:t>
      </w:r>
      <w:r w:rsidR="00CA578A">
        <w:rPr>
          <w:rFonts w:hint="eastAsia"/>
        </w:rPr>
        <w:t>该</w:t>
      </w:r>
      <w:r w:rsidR="007508D4">
        <w:rPr>
          <w:rFonts w:hint="eastAsia"/>
        </w:rPr>
        <w:t>公司的市场宣传策略是也可以用于准分子手术的测量计</w:t>
      </w:r>
      <w:r w:rsidR="00CA578A">
        <w:rPr>
          <w:rFonts w:hint="eastAsia"/>
        </w:rPr>
        <w:t>。但真正白内障领域的应用，</w:t>
      </w:r>
      <w:r w:rsidR="008E1F6D">
        <w:rPr>
          <w:rFonts w:hint="eastAsia"/>
        </w:rPr>
        <w:t>OPD-Scan III</w:t>
      </w:r>
      <w:r w:rsidR="00CA578A">
        <w:rPr>
          <w:rFonts w:hint="eastAsia"/>
        </w:rPr>
        <w:t>的优势远大于广州达美康的产品。</w:t>
      </w:r>
    </w:p>
    <w:p w14:paraId="241DBB38" w14:textId="3D79239E" w:rsidR="007D2C8D" w:rsidRDefault="007D2C8D" w:rsidP="007D2C8D">
      <w:pPr>
        <w:pStyle w:val="4"/>
      </w:pPr>
      <w:r>
        <w:rPr>
          <w:rFonts w:hint="eastAsia"/>
        </w:rPr>
        <w:t>眼底</w:t>
      </w:r>
      <w:r w:rsidR="00C70770">
        <w:rPr>
          <w:rFonts w:hint="eastAsia"/>
        </w:rPr>
        <w:t>病</w:t>
      </w:r>
      <w:r>
        <w:rPr>
          <w:rFonts w:hint="eastAsia"/>
        </w:rPr>
        <w:t>产品</w:t>
      </w:r>
      <w:r w:rsidR="00C70770">
        <w:rPr>
          <w:rFonts w:hint="eastAsia"/>
        </w:rPr>
        <w:t>竞争情况</w:t>
      </w:r>
    </w:p>
    <w:p w14:paraId="02925AE6" w14:textId="3805F6C9" w:rsidR="007D2C8D" w:rsidRDefault="007D2C8D" w:rsidP="000910F6">
      <w:pPr>
        <w:pStyle w:val="-"/>
      </w:pPr>
      <w:r>
        <w:t>Y</w:t>
      </w:r>
      <w:r>
        <w:rPr>
          <w:rFonts w:hint="eastAsia"/>
        </w:rPr>
        <w:t>公司用于眼底疾病诊疗的设备主要有：眼底照相机、眼科诊断仪、</w:t>
      </w:r>
      <w:r w:rsidRPr="001644B9">
        <w:rPr>
          <w:rFonts w:hint="eastAsia"/>
        </w:rPr>
        <w:t>光干涉断层扫描仪</w:t>
      </w:r>
      <w:r>
        <w:rPr>
          <w:rFonts w:hint="eastAsia"/>
        </w:rPr>
        <w:t>、</w:t>
      </w:r>
      <w:r w:rsidRPr="00DE2F7B">
        <w:rPr>
          <w:rFonts w:hint="eastAsia"/>
        </w:rPr>
        <w:t>眼科半导体激光光凝仪</w:t>
      </w:r>
      <w:r w:rsidR="00815BB0">
        <w:rPr>
          <w:rFonts w:hint="eastAsia"/>
        </w:rPr>
        <w:t>（</w:t>
      </w:r>
      <w:r>
        <w:rPr>
          <w:rFonts w:hint="eastAsia"/>
        </w:rPr>
        <w:t>绿</w:t>
      </w:r>
      <w:r w:rsidR="001D3F47">
        <w:rPr>
          <w:rFonts w:hint="eastAsia"/>
        </w:rPr>
        <w:t>光</w:t>
      </w:r>
      <w:r>
        <w:rPr>
          <w:rFonts w:hint="eastAsia"/>
        </w:rPr>
        <w:t>532nm</w:t>
      </w:r>
      <w:r w:rsidR="00815BB0">
        <w:rPr>
          <w:rFonts w:hint="eastAsia"/>
        </w:rPr>
        <w:t>）</w:t>
      </w:r>
      <w:r w:rsidR="001D3F47">
        <w:rPr>
          <w:rStyle w:val="afff"/>
        </w:rPr>
        <w:footnoteReference w:id="17"/>
      </w:r>
      <w:r>
        <w:rPr>
          <w:rFonts w:hint="eastAsia"/>
        </w:rPr>
        <w:t>、</w:t>
      </w:r>
      <w:r w:rsidRPr="00DE2F7B">
        <w:rPr>
          <w:rFonts w:hint="eastAsia"/>
        </w:rPr>
        <w:t>眼科半导体激光光凝仪</w:t>
      </w:r>
      <w:r w:rsidR="00815BB0">
        <w:rPr>
          <w:rFonts w:hint="eastAsia"/>
        </w:rPr>
        <w:t>（</w:t>
      </w:r>
      <w:r>
        <w:rPr>
          <w:rFonts w:hint="eastAsia"/>
        </w:rPr>
        <w:t>黄</w:t>
      </w:r>
      <w:r w:rsidRPr="00DE2F7B">
        <w:rPr>
          <w:rFonts w:hint="eastAsia"/>
        </w:rPr>
        <w:t>577</w:t>
      </w:r>
      <w:r>
        <w:rPr>
          <w:rFonts w:hint="eastAsia"/>
        </w:rPr>
        <w:t>nm</w:t>
      </w:r>
      <w:r w:rsidR="00815BB0">
        <w:rPr>
          <w:rFonts w:hint="eastAsia"/>
        </w:rPr>
        <w:t>）</w:t>
      </w:r>
      <w:r>
        <w:rPr>
          <w:rFonts w:hint="eastAsia"/>
        </w:rPr>
        <w:t>、</w:t>
      </w:r>
      <w:r w:rsidRPr="001644B9">
        <w:rPr>
          <w:rFonts w:hint="eastAsia"/>
        </w:rPr>
        <w:t>眼科半导体激光光凝仪</w:t>
      </w:r>
      <w:r w:rsidR="00815BB0">
        <w:rPr>
          <w:rFonts w:hint="eastAsia"/>
        </w:rPr>
        <w:t>（</w:t>
      </w:r>
      <w:r>
        <w:rPr>
          <w:rFonts w:hint="eastAsia"/>
        </w:rPr>
        <w:t>红</w:t>
      </w:r>
      <w:r>
        <w:rPr>
          <w:rFonts w:hint="eastAsia"/>
        </w:rPr>
        <w:t>647nm</w:t>
      </w:r>
      <w:r w:rsidR="00815BB0">
        <w:rPr>
          <w:rFonts w:hint="eastAsia"/>
        </w:rPr>
        <w:t>）</w:t>
      </w:r>
      <w:r w:rsidRPr="001644B9">
        <w:rPr>
          <w:rFonts w:hint="eastAsia"/>
        </w:rPr>
        <w:t>多波长激光</w:t>
      </w:r>
      <w:r w:rsidR="00815BB0">
        <w:rPr>
          <w:rFonts w:hint="eastAsia"/>
        </w:rPr>
        <w:t>（</w:t>
      </w:r>
      <w:r w:rsidRPr="001644B9">
        <w:rPr>
          <w:rFonts w:hint="eastAsia"/>
        </w:rPr>
        <w:t>绿、黄、红</w:t>
      </w:r>
      <w:r w:rsidR="00815BB0">
        <w:rPr>
          <w:rFonts w:hint="eastAsia"/>
        </w:rPr>
        <w:t>）</w:t>
      </w:r>
      <w:r>
        <w:rPr>
          <w:rFonts w:hint="eastAsia"/>
        </w:rPr>
        <w:t>、</w:t>
      </w:r>
      <w:r w:rsidRPr="001644B9">
        <w:rPr>
          <w:rFonts w:hint="eastAsia"/>
        </w:rPr>
        <w:t>微视野</w:t>
      </w:r>
      <w:r>
        <w:rPr>
          <w:rFonts w:hint="eastAsia"/>
        </w:rPr>
        <w:t>视野</w:t>
      </w:r>
      <w:r w:rsidRPr="001644B9">
        <w:rPr>
          <w:rFonts w:hint="eastAsia"/>
        </w:rPr>
        <w:t>计</w:t>
      </w:r>
      <w:r>
        <w:rPr>
          <w:rFonts w:hint="eastAsia"/>
        </w:rPr>
        <w:t>等。</w:t>
      </w:r>
      <w:r w:rsidR="003D1633">
        <w:rPr>
          <w:rFonts w:hint="eastAsia"/>
        </w:rPr>
        <w:t>不同的波段的波长光穿透性</w:t>
      </w:r>
      <w:r w:rsidR="000454AE">
        <w:rPr>
          <w:rStyle w:val="afff"/>
        </w:rPr>
        <w:footnoteReference w:id="18"/>
      </w:r>
      <w:r w:rsidR="003D1633">
        <w:rPr>
          <w:rFonts w:hint="eastAsia"/>
        </w:rPr>
        <w:t>不同，可以用于治疗不同的疾病，如</w:t>
      </w:r>
      <w:r w:rsidR="008461A2">
        <w:fldChar w:fldCharType="begin"/>
      </w:r>
      <w:r w:rsidR="008461A2">
        <w:instrText xml:space="preserve"> </w:instrText>
      </w:r>
      <w:r w:rsidR="008461A2">
        <w:rPr>
          <w:rFonts w:hint="eastAsia"/>
        </w:rPr>
        <w:instrText>REF _Ref172749023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3</w:t>
      </w:r>
      <w:r w:rsidR="002D6942">
        <w:noBreakHyphen/>
      </w:r>
      <w:r w:rsidR="002D6942">
        <w:rPr>
          <w:noProof/>
        </w:rPr>
        <w:t>11</w:t>
      </w:r>
      <w:r w:rsidR="008461A2">
        <w:fldChar w:fldCharType="end"/>
      </w:r>
      <w:r w:rsidR="003D1633">
        <w:rPr>
          <w:rFonts w:hint="eastAsia"/>
        </w:rPr>
        <w:t>所示。</w:t>
      </w:r>
      <w:r w:rsidR="000741B8">
        <w:rPr>
          <w:rFonts w:hint="eastAsia"/>
        </w:rPr>
        <w:t>这里以眼科诊断仪</w:t>
      </w:r>
      <w:r w:rsidR="000741B8" w:rsidRPr="003C75CB">
        <w:t>Mirante SLO/OCT</w:t>
      </w:r>
      <w:r w:rsidR="000741B8">
        <w:rPr>
          <w:rFonts w:hint="eastAsia"/>
        </w:rPr>
        <w:t>为例进行分析。</w:t>
      </w:r>
    </w:p>
    <w:p w14:paraId="4C350089" w14:textId="77777777" w:rsidR="00B24F5A" w:rsidRDefault="00B24F5A" w:rsidP="000910F6">
      <w:pPr>
        <w:pStyle w:val="-"/>
      </w:pPr>
    </w:p>
    <w:p w14:paraId="1E85A769" w14:textId="0856E304" w:rsidR="00DF7EB4" w:rsidRDefault="00DF7EB4" w:rsidP="00B07C62">
      <w:pPr>
        <w:pStyle w:val="-"/>
        <w:ind w:firstLineChars="0" w:firstLine="0"/>
        <w:jc w:val="center"/>
      </w:pPr>
      <w:r>
        <w:rPr>
          <w:rFonts w:hint="eastAsia"/>
          <w:noProof/>
        </w:rPr>
        <w:lastRenderedPageBreak/>
        <w:drawing>
          <wp:inline distT="0" distB="0" distL="0" distR="0" wp14:anchorId="084FBE17" wp14:editId="176F2A6A">
            <wp:extent cx="5040000" cy="3632400"/>
            <wp:effectExtent l="0" t="0" r="1905" b="0"/>
            <wp:docPr id="109999664"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664" name="图片 8" descr="图示&#10;&#10;描述已自动生成"/>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40000" cy="3632400"/>
                    </a:xfrm>
                    <a:prstGeom prst="rect">
                      <a:avLst/>
                    </a:prstGeom>
                  </pic:spPr>
                </pic:pic>
              </a:graphicData>
            </a:graphic>
          </wp:inline>
        </w:drawing>
      </w:r>
    </w:p>
    <w:p w14:paraId="2862655B" w14:textId="0C86CC68" w:rsidR="00B24F5A" w:rsidRDefault="003D1633" w:rsidP="003D1633">
      <w:pPr>
        <w:pStyle w:val="af8"/>
      </w:pPr>
      <w:bookmarkStart w:id="126" w:name="_Toc184239400"/>
      <w:bookmarkStart w:id="127" w:name="_Ref17274902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3</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11</w:t>
      </w:r>
      <w:r w:rsidR="004A7D1D">
        <w:fldChar w:fldCharType="end"/>
      </w:r>
      <w:bookmarkEnd w:id="127"/>
      <w:r w:rsidR="009F63D3">
        <w:rPr>
          <w:rFonts w:hint="eastAsia"/>
        </w:rPr>
        <w:t xml:space="preserve">  </w:t>
      </w:r>
      <w:r w:rsidR="00B24F5A">
        <w:rPr>
          <w:rFonts w:hint="eastAsia"/>
        </w:rPr>
        <w:t>不同波长</w:t>
      </w:r>
      <w:r w:rsidR="00CE3F7E">
        <w:rPr>
          <w:rFonts w:hint="eastAsia"/>
        </w:rPr>
        <w:t>的眼科</w:t>
      </w:r>
      <w:r w:rsidR="00B24F5A">
        <w:rPr>
          <w:rFonts w:hint="eastAsia"/>
        </w:rPr>
        <w:t>激光眼底穿透力</w:t>
      </w:r>
      <w:r w:rsidR="006602B1">
        <w:rPr>
          <w:rFonts w:hint="eastAsia"/>
        </w:rPr>
        <w:t>图</w:t>
      </w:r>
      <w:bookmarkEnd w:id="126"/>
    </w:p>
    <w:p w14:paraId="61D728E0" w14:textId="12C3F4DC" w:rsidR="00B24F5A" w:rsidRDefault="00B24F5A" w:rsidP="00B24F5A">
      <w:pPr>
        <w:pStyle w:val="afb"/>
      </w:pPr>
      <w:r>
        <w:rPr>
          <w:rFonts w:hint="eastAsia"/>
        </w:rPr>
        <w:t>资料来源：</w:t>
      </w:r>
      <w:r w:rsidR="001E041B">
        <w:rPr>
          <w:rFonts w:hint="eastAsia"/>
        </w:rPr>
        <w:t>作者整理，</w:t>
      </w:r>
      <w:r w:rsidR="00205C7A">
        <w:t>Y</w:t>
      </w:r>
      <w:r>
        <w:rPr>
          <w:rFonts w:hint="eastAsia"/>
        </w:rPr>
        <w:t>公司内部资料，</w:t>
      </w:r>
      <w:r>
        <w:rPr>
          <w:rFonts w:hint="eastAsia"/>
        </w:rPr>
        <w:t>2</w:t>
      </w:r>
      <w:r>
        <w:t>02</w:t>
      </w:r>
      <w:r>
        <w:rPr>
          <w:rFonts w:hint="eastAsia"/>
        </w:rPr>
        <w:t>4</w:t>
      </w:r>
      <w:r>
        <w:t>.</w:t>
      </w:r>
    </w:p>
    <w:p w14:paraId="6F0DA8BB" w14:textId="77777777" w:rsidR="00B24F5A" w:rsidRPr="00B24F5A" w:rsidRDefault="00B24F5A" w:rsidP="000910F6">
      <w:pPr>
        <w:pStyle w:val="-"/>
      </w:pPr>
    </w:p>
    <w:p w14:paraId="25233234" w14:textId="51D169BD" w:rsidR="002A4D2D" w:rsidRPr="002A4D2D" w:rsidRDefault="002A4D2D" w:rsidP="000910F6">
      <w:pPr>
        <w:pStyle w:val="-"/>
      </w:pPr>
      <w:r>
        <w:rPr>
          <w:rFonts w:hint="eastAsia"/>
        </w:rPr>
        <w:t>在产品分析之前，先解释结构医学名词。</w:t>
      </w:r>
      <w:r w:rsidRPr="005407F9">
        <w:rPr>
          <w:rFonts w:hint="eastAsia"/>
        </w:rPr>
        <w:t>激光共聚焦扫描检眼镜</w:t>
      </w:r>
      <w:r w:rsidR="00AA1C8F">
        <w:rPr>
          <w:rStyle w:val="afff"/>
        </w:rPr>
        <w:footnoteReference w:id="19"/>
      </w:r>
      <w:r w:rsidRPr="005407F9">
        <w:rPr>
          <w:rFonts w:hint="eastAsia"/>
        </w:rPr>
        <w:t>是一种新型眼底检查仪器，目前已成为眼科检查的重要设备。</w:t>
      </w:r>
      <w:r>
        <w:t>FA</w:t>
      </w:r>
      <w:r w:rsidR="00AA1C8F">
        <w:rPr>
          <w:rStyle w:val="afff"/>
        </w:rPr>
        <w:footnoteReference w:id="20"/>
      </w:r>
      <w:r>
        <w:rPr>
          <w:rFonts w:hint="eastAsia"/>
        </w:rPr>
        <w:t>是</w:t>
      </w:r>
      <w:r w:rsidRPr="00F4139E">
        <w:rPr>
          <w:rFonts w:hint="eastAsia"/>
        </w:rPr>
        <w:t>眼底荧光造影成像</w:t>
      </w:r>
      <w:r w:rsidR="00224007">
        <w:rPr>
          <w:rFonts w:hint="eastAsia"/>
        </w:rPr>
        <w:t>；</w:t>
      </w:r>
      <w:r>
        <w:t>FAF</w:t>
      </w:r>
      <w:r w:rsidR="00AA1C8F">
        <w:rPr>
          <w:rStyle w:val="afff"/>
        </w:rPr>
        <w:footnoteReference w:id="21"/>
      </w:r>
      <w:r>
        <w:rPr>
          <w:rFonts w:hint="eastAsia"/>
        </w:rPr>
        <w:t>是眼底自发荧光</w:t>
      </w:r>
      <w:r w:rsidRPr="00F4139E">
        <w:rPr>
          <w:rFonts w:hint="eastAsia"/>
        </w:rPr>
        <w:t>造影成像</w:t>
      </w:r>
      <w:r>
        <w:rPr>
          <w:rFonts w:hint="eastAsia"/>
        </w:rPr>
        <w:t>；</w:t>
      </w:r>
      <w:r w:rsidRPr="00196E5A">
        <w:t>ICG</w:t>
      </w:r>
      <w:r>
        <w:rPr>
          <w:rFonts w:hint="eastAsia"/>
        </w:rPr>
        <w:t>是</w:t>
      </w:r>
      <w:r w:rsidRPr="00AE6851">
        <w:rPr>
          <w:rFonts w:hint="eastAsia"/>
        </w:rPr>
        <w:t>吲哚青绿</w:t>
      </w:r>
      <w:r>
        <w:rPr>
          <w:rFonts w:hint="eastAsia"/>
        </w:rPr>
        <w:t>是一种造影剂；</w:t>
      </w:r>
      <w:r>
        <w:t>ICGA</w:t>
      </w:r>
      <w:r w:rsidR="00AA1C8F">
        <w:rPr>
          <w:rStyle w:val="afff"/>
        </w:rPr>
        <w:footnoteReference w:id="22"/>
      </w:r>
      <w:r w:rsidRPr="00AE6851">
        <w:rPr>
          <w:rFonts w:hint="eastAsia"/>
        </w:rPr>
        <w:t>吲哚青绿血管造影</w:t>
      </w:r>
      <w:r w:rsidR="00AA1C8F">
        <w:rPr>
          <w:rFonts w:hint="eastAsia"/>
        </w:rPr>
        <w:t>。</w:t>
      </w:r>
    </w:p>
    <w:p w14:paraId="79D9A17D" w14:textId="5D40C1A9" w:rsidR="00144A60" w:rsidRDefault="0022345A" w:rsidP="000910F6">
      <w:pPr>
        <w:pStyle w:val="-"/>
      </w:pPr>
      <w:r w:rsidRPr="00196E5A">
        <w:t>Mirante SLO/OCT</w:t>
      </w:r>
      <w:r w:rsidRPr="00196E5A">
        <w:t>具有</w:t>
      </w:r>
      <w:r w:rsidRPr="00196E5A">
        <w:t>4</w:t>
      </w:r>
      <w:r w:rsidRPr="00196E5A">
        <w:t>个光源的共焦激光扫描检眼镜</w:t>
      </w:r>
      <w:r w:rsidR="00815BB0">
        <w:t>（</w:t>
      </w:r>
      <w:r w:rsidRPr="00196E5A">
        <w:t>cSLO</w:t>
      </w:r>
      <w:r w:rsidRPr="00196E5A">
        <w:t>，</w:t>
      </w:r>
      <w:r w:rsidRPr="00196E5A">
        <w:t>confocal scanning laser ophthalmoscop</w:t>
      </w:r>
      <w:r>
        <w:rPr>
          <w:rFonts w:hint="eastAsia"/>
        </w:rPr>
        <w:t>e</w:t>
      </w:r>
      <w:r w:rsidR="00EA7420">
        <w:rPr>
          <w:rFonts w:hint="eastAsia"/>
        </w:rPr>
        <w:t>）</w:t>
      </w:r>
      <w:r w:rsidRPr="00196E5A">
        <w:t>，分别是蓝光</w:t>
      </w:r>
      <w:r w:rsidR="00815BB0">
        <w:t>（</w:t>
      </w:r>
      <w:r w:rsidRPr="00196E5A">
        <w:t>488nm</w:t>
      </w:r>
      <w:r w:rsidR="00EA7420">
        <w:rPr>
          <w:rFonts w:hint="eastAsia"/>
        </w:rPr>
        <w:t>）</w:t>
      </w:r>
      <w:r w:rsidRPr="00196E5A">
        <w:t>Mono/FA/FAF</w:t>
      </w:r>
      <w:r w:rsidR="00815BB0">
        <w:t>（</w:t>
      </w:r>
      <w:r w:rsidRPr="00196E5A">
        <w:t>视网膜神经纤维层</w:t>
      </w:r>
      <w:r w:rsidR="00815BB0">
        <w:t>）</w:t>
      </w:r>
      <w:r w:rsidRPr="00196E5A">
        <w:t>、绿光</w:t>
      </w:r>
      <w:r w:rsidR="00815BB0">
        <w:t>（</w:t>
      </w:r>
      <w:r w:rsidRPr="00196E5A">
        <w:t>532nm</w:t>
      </w:r>
      <w:r w:rsidR="00EA7420">
        <w:t>）</w:t>
      </w:r>
      <w:r w:rsidRPr="00196E5A">
        <w:t>Mono/FAF</w:t>
      </w:r>
      <w:r w:rsidR="00815BB0">
        <w:t>（</w:t>
      </w:r>
      <w:r w:rsidRPr="00196E5A">
        <w:t>视网膜血管</w:t>
      </w:r>
      <w:r w:rsidR="00815BB0">
        <w:t>）</w:t>
      </w:r>
      <w:r w:rsidRPr="00196E5A">
        <w:t>、红光</w:t>
      </w:r>
      <w:r w:rsidR="00815BB0">
        <w:t>（</w:t>
      </w:r>
      <w:r w:rsidRPr="00196E5A">
        <w:t>670nm</w:t>
      </w:r>
      <w:r w:rsidR="00EA7420">
        <w:t>）</w:t>
      </w:r>
      <w:r w:rsidRPr="00196E5A">
        <w:t>Mono/Fixation</w:t>
      </w:r>
      <w:r w:rsidR="00815BB0">
        <w:lastRenderedPageBreak/>
        <w:t>（</w:t>
      </w:r>
      <w:r w:rsidRPr="00196E5A">
        <w:t>脉络膜</w:t>
      </w:r>
      <w:r w:rsidR="00815BB0">
        <w:t>）</w:t>
      </w:r>
      <w:r w:rsidRPr="00196E5A">
        <w:t>以及红外</w:t>
      </w:r>
      <w:r w:rsidR="00815BB0">
        <w:t>（</w:t>
      </w:r>
      <w:r w:rsidRPr="00196E5A">
        <w:t>790nm</w:t>
      </w:r>
      <w:r w:rsidR="00EA7420">
        <w:t>）</w:t>
      </w:r>
      <w:r w:rsidRPr="00196E5A">
        <w:t>ICG/Retro/IR</w:t>
      </w:r>
      <w:r w:rsidRPr="00196E5A">
        <w:t>。</w:t>
      </w:r>
      <w:r w:rsidR="0000525D">
        <w:rPr>
          <w:rFonts w:hint="eastAsia"/>
        </w:rPr>
        <w:t>具备</w:t>
      </w:r>
      <w:r w:rsidR="0000525D" w:rsidRPr="0000525D">
        <w:rPr>
          <w:rFonts w:hint="eastAsia"/>
        </w:rPr>
        <w:t>4K</w:t>
      </w:r>
      <w:r w:rsidR="0000525D" w:rsidRPr="0000525D">
        <w:rPr>
          <w:rFonts w:hint="eastAsia"/>
        </w:rPr>
        <w:t>超高分辨率</w:t>
      </w:r>
      <w:r w:rsidR="00815BB0">
        <w:rPr>
          <w:rFonts w:hint="eastAsia"/>
        </w:rPr>
        <w:t>（</w:t>
      </w:r>
      <w:r w:rsidR="0000525D" w:rsidRPr="0000525D">
        <w:rPr>
          <w:rFonts w:hint="eastAsia"/>
        </w:rPr>
        <w:t>4096x4096</w:t>
      </w:r>
      <w:r w:rsidR="00EA7420">
        <w:rPr>
          <w:rFonts w:hint="eastAsia"/>
        </w:rPr>
        <w:t>）</w:t>
      </w:r>
      <w:r w:rsidR="0000525D">
        <w:rPr>
          <w:rFonts w:hint="eastAsia"/>
        </w:rPr>
        <w:t>，以及</w:t>
      </w:r>
      <w:r w:rsidR="0000525D" w:rsidRPr="0000525D">
        <w:rPr>
          <w:rFonts w:hint="eastAsia"/>
        </w:rPr>
        <w:t>120</w:t>
      </w:r>
      <w:r w:rsidR="0000525D" w:rsidRPr="0000525D">
        <w:rPr>
          <w:rFonts w:hint="eastAsia"/>
        </w:rPr>
        <w:t>张叠加</w:t>
      </w:r>
      <w:r w:rsidR="0000525D" w:rsidRPr="0000525D">
        <w:rPr>
          <w:rFonts w:hint="eastAsia"/>
        </w:rPr>
        <w:t>cSL</w:t>
      </w:r>
      <w:r w:rsidR="0000525D">
        <w:t>O</w:t>
      </w:r>
      <w:r w:rsidR="00224007">
        <w:rPr>
          <w:rFonts w:hint="eastAsia"/>
        </w:rPr>
        <w:t>，</w:t>
      </w:r>
      <w:r w:rsidR="0000525D">
        <w:rPr>
          <w:rFonts w:hint="eastAsia"/>
        </w:rPr>
        <w:t>可以</w:t>
      </w:r>
      <w:r w:rsidR="0000525D" w:rsidRPr="0000525D">
        <w:rPr>
          <w:rFonts w:hint="eastAsia"/>
        </w:rPr>
        <w:t>自动增益补偿</w:t>
      </w:r>
      <w:r w:rsidR="0000525D">
        <w:rPr>
          <w:rFonts w:hint="eastAsia"/>
        </w:rPr>
        <w:t>。可拍摄</w:t>
      </w:r>
      <w:r w:rsidR="0000525D" w:rsidRPr="0000525D">
        <w:rPr>
          <w:rFonts w:hint="eastAsia"/>
        </w:rPr>
        <w:t>广角</w:t>
      </w:r>
      <w:r w:rsidR="0000525D">
        <w:rPr>
          <w:rFonts w:hint="eastAsia"/>
        </w:rPr>
        <w:t>眼底照片</w:t>
      </w:r>
      <w:r w:rsidR="00815BB0">
        <w:rPr>
          <w:rFonts w:hint="eastAsia"/>
        </w:rPr>
        <w:t>（</w:t>
      </w:r>
      <w:r w:rsidR="0000525D" w:rsidRPr="0000525D">
        <w:rPr>
          <w:rFonts w:hint="eastAsia"/>
        </w:rPr>
        <w:t>Wide Field</w:t>
      </w:r>
      <w:r w:rsidR="00EA7420">
        <w:rPr>
          <w:rFonts w:hint="eastAsia"/>
        </w:rPr>
        <w:t>）</w:t>
      </w:r>
      <w:r w:rsidR="0000525D" w:rsidRPr="0000525D">
        <w:rPr>
          <w:rFonts w:hint="eastAsia"/>
        </w:rPr>
        <w:t>89</w:t>
      </w:r>
      <w:r w:rsidR="0000525D" w:rsidRPr="0000525D">
        <w:rPr>
          <w:rFonts w:hint="eastAsia"/>
        </w:rPr>
        <w:t>°</w:t>
      </w:r>
      <w:r w:rsidR="0000525D">
        <w:rPr>
          <w:rFonts w:hint="eastAsia"/>
        </w:rPr>
        <w:t>，以及超广角眼底照片</w:t>
      </w:r>
      <w:r w:rsidR="00815BB0">
        <w:rPr>
          <w:rFonts w:hint="eastAsia"/>
        </w:rPr>
        <w:t>（</w:t>
      </w:r>
      <w:r w:rsidR="00ED393B" w:rsidRPr="0000525D">
        <w:t>Ultra-Wide</w:t>
      </w:r>
      <w:r w:rsidR="0000525D" w:rsidRPr="0000525D">
        <w:rPr>
          <w:rFonts w:hint="eastAsia"/>
        </w:rPr>
        <w:t xml:space="preserve"> Field</w:t>
      </w:r>
      <w:r w:rsidR="00815BB0">
        <w:rPr>
          <w:rFonts w:hint="eastAsia"/>
        </w:rPr>
        <w:t>）</w:t>
      </w:r>
      <w:r w:rsidR="0000525D" w:rsidRPr="0000525D">
        <w:rPr>
          <w:rFonts w:hint="eastAsia"/>
        </w:rPr>
        <w:t>163</w:t>
      </w:r>
      <w:r w:rsidR="0000525D" w:rsidRPr="0000525D">
        <w:rPr>
          <w:rFonts w:hint="eastAsia"/>
        </w:rPr>
        <w:t>°</w:t>
      </w:r>
      <w:r w:rsidR="0000525D">
        <w:rPr>
          <w:rFonts w:hint="eastAsia"/>
        </w:rPr>
        <w:t>。</w:t>
      </w:r>
      <w:r w:rsidR="007A0878">
        <w:t>OCT/OCTA</w:t>
      </w:r>
      <w:r w:rsidR="007A0878">
        <w:rPr>
          <w:rFonts w:hint="eastAsia"/>
        </w:rPr>
        <w:t>具备</w:t>
      </w:r>
      <w:r w:rsidR="007A0878" w:rsidRPr="007A0878">
        <w:rPr>
          <w:rFonts w:hint="eastAsia"/>
        </w:rPr>
        <w:t>85,000 A-Scan/s</w:t>
      </w:r>
      <w:r w:rsidR="007A0878">
        <w:rPr>
          <w:rFonts w:hint="eastAsia"/>
        </w:rPr>
        <w:t>的扫描频率，</w:t>
      </w:r>
      <w:r w:rsidR="0001590D">
        <w:rPr>
          <w:rFonts w:hint="eastAsia"/>
        </w:rPr>
        <w:t>扫描范围广，可达</w:t>
      </w:r>
      <w:r w:rsidR="007A0878" w:rsidRPr="007A0878">
        <w:rPr>
          <w:rFonts w:hint="eastAsia"/>
        </w:rPr>
        <w:t>广域：</w:t>
      </w:r>
      <w:r w:rsidR="007A0878" w:rsidRPr="007A0878">
        <w:rPr>
          <w:rFonts w:hint="eastAsia"/>
        </w:rPr>
        <w:t>16.5mm B-Scan</w:t>
      </w:r>
      <w:r w:rsidR="00815BB0">
        <w:rPr>
          <w:rFonts w:hint="eastAsia"/>
        </w:rPr>
        <w:t>（</w:t>
      </w:r>
      <w:r w:rsidR="007A0878" w:rsidRPr="007A0878">
        <w:rPr>
          <w:rFonts w:hint="eastAsia"/>
        </w:rPr>
        <w:t>2048</w:t>
      </w:r>
      <w:r w:rsidR="00815BB0">
        <w:rPr>
          <w:rFonts w:hint="eastAsia"/>
        </w:rPr>
        <w:t>）</w:t>
      </w:r>
      <w:r w:rsidR="0001590D">
        <w:rPr>
          <w:rFonts w:hint="eastAsia"/>
        </w:rPr>
        <w:t>、</w:t>
      </w:r>
      <w:r w:rsidR="007A0878" w:rsidRPr="007A0878">
        <w:t>16.5mm x 12mm</w:t>
      </w:r>
      <w:r w:rsidR="0001590D">
        <w:rPr>
          <w:rFonts w:hint="eastAsia"/>
        </w:rPr>
        <w:t>；包含</w:t>
      </w:r>
      <w:r w:rsidR="007A0878" w:rsidRPr="007A0878">
        <w:rPr>
          <w:rFonts w:hint="eastAsia"/>
        </w:rPr>
        <w:t>双正常眼数据库</w:t>
      </w:r>
      <w:r w:rsidR="00815BB0">
        <w:rPr>
          <w:rFonts w:hint="eastAsia"/>
        </w:rPr>
        <w:t>（</w:t>
      </w:r>
      <w:r w:rsidR="007A0878" w:rsidRPr="007A0878">
        <w:rPr>
          <w:rFonts w:hint="eastAsia"/>
        </w:rPr>
        <w:t>9x9mm</w:t>
      </w:r>
      <w:r w:rsidR="00815BB0">
        <w:rPr>
          <w:rFonts w:hint="eastAsia"/>
        </w:rPr>
        <w:t>）</w:t>
      </w:r>
      <w:r w:rsidR="0001590D">
        <w:rPr>
          <w:rFonts w:hint="eastAsia"/>
        </w:rPr>
        <w:t>。</w:t>
      </w:r>
      <w:r w:rsidR="0001590D" w:rsidRPr="00196E5A">
        <w:t>Mirante SLO/OCT</w:t>
      </w:r>
      <w:r w:rsidR="0001590D">
        <w:rPr>
          <w:rFonts w:hint="eastAsia"/>
        </w:rPr>
        <w:t>是一台综合以上功能的眼科诊断仪。</w:t>
      </w:r>
      <w:r w:rsidR="0000525D">
        <w:rPr>
          <w:rFonts w:hint="eastAsia"/>
        </w:rPr>
        <w:t>目前市面上</w:t>
      </w:r>
      <w:r w:rsidR="0001590D">
        <w:rPr>
          <w:rFonts w:hint="eastAsia"/>
        </w:rPr>
        <w:t>同时具备以上功能的品牌有</w:t>
      </w:r>
      <w:r w:rsidR="0000525D" w:rsidRPr="0000525D">
        <w:rPr>
          <w:rFonts w:hint="eastAsia"/>
        </w:rPr>
        <w:t>英国欧堡</w:t>
      </w:r>
      <w:r w:rsidR="00815BB0">
        <w:rPr>
          <w:rFonts w:hint="eastAsia"/>
        </w:rPr>
        <w:t>（</w:t>
      </w:r>
      <w:r w:rsidR="0000525D" w:rsidRPr="0000525D">
        <w:rPr>
          <w:rFonts w:hint="eastAsia"/>
        </w:rPr>
        <w:t>OPTOS</w:t>
      </w:r>
      <w:r w:rsidR="00EA7420">
        <w:rPr>
          <w:rFonts w:hint="eastAsia"/>
        </w:rPr>
        <w:t>）</w:t>
      </w:r>
      <w:r w:rsidR="0000525D">
        <w:rPr>
          <w:rFonts w:hint="eastAsia"/>
        </w:rPr>
        <w:t>、</w:t>
      </w:r>
      <w:r w:rsidR="0000525D" w:rsidRPr="0000525D">
        <w:rPr>
          <w:rFonts w:hint="eastAsia"/>
        </w:rPr>
        <w:t>尼德克</w:t>
      </w:r>
      <w:r w:rsidR="00815BB0">
        <w:rPr>
          <w:rFonts w:hint="eastAsia"/>
        </w:rPr>
        <w:t>（</w:t>
      </w:r>
      <w:r w:rsidR="00CB43BD">
        <w:rPr>
          <w:rFonts w:hint="eastAsia"/>
        </w:rPr>
        <w:t>NIDEK</w:t>
      </w:r>
      <w:r w:rsidR="00EA7420">
        <w:rPr>
          <w:rFonts w:hint="eastAsia"/>
        </w:rPr>
        <w:t>）</w:t>
      </w:r>
      <w:r w:rsidR="0000525D" w:rsidRPr="0000525D">
        <w:rPr>
          <w:rFonts w:hint="eastAsia"/>
        </w:rPr>
        <w:t>、</w:t>
      </w:r>
      <w:r w:rsidR="0076408D">
        <w:rPr>
          <w:rFonts w:hint="eastAsia"/>
        </w:rPr>
        <w:t>海德堡</w:t>
      </w:r>
      <w:r w:rsidR="00815BB0">
        <w:rPr>
          <w:rFonts w:hint="eastAsia"/>
        </w:rPr>
        <w:t>（</w:t>
      </w:r>
      <w:r w:rsidR="0076408D" w:rsidRPr="0076408D">
        <w:t>Heidelberg</w:t>
      </w:r>
      <w:r w:rsidR="00EA7420">
        <w:rPr>
          <w:rFonts w:hint="eastAsia"/>
        </w:rPr>
        <w:t>）</w:t>
      </w:r>
      <w:r w:rsidR="0001590D">
        <w:rPr>
          <w:rFonts w:hint="eastAsia"/>
        </w:rPr>
        <w:t>、拓普康</w:t>
      </w:r>
      <w:r w:rsidR="00815BB0">
        <w:rPr>
          <w:rFonts w:hint="eastAsia"/>
        </w:rPr>
        <w:t>（</w:t>
      </w:r>
      <w:r w:rsidR="00CB43BD">
        <w:t>TOPCON</w:t>
      </w:r>
      <w:r w:rsidR="00EA7420">
        <w:rPr>
          <w:rFonts w:hint="eastAsia"/>
        </w:rPr>
        <w:t>）</w:t>
      </w:r>
      <w:r w:rsidR="00F4033E">
        <w:rPr>
          <w:rFonts w:hint="eastAsia"/>
        </w:rPr>
        <w:t>等几家</w:t>
      </w:r>
      <w:r w:rsidR="0001590D">
        <w:rPr>
          <w:rFonts w:hint="eastAsia"/>
        </w:rPr>
        <w:t>。</w:t>
      </w:r>
      <w:r w:rsidR="00144A60">
        <w:rPr>
          <w:rFonts w:hint="eastAsia"/>
        </w:rPr>
        <w:t>由于价格的问题，医疗实际的采购过程中很少采购同时具备超广角眼底相机、荧光造影、</w:t>
      </w:r>
      <w:r w:rsidR="00144A60">
        <w:t>OCT/OCTA</w:t>
      </w:r>
      <w:r w:rsidR="00144A60">
        <w:rPr>
          <w:rFonts w:hint="eastAsia"/>
        </w:rPr>
        <w:t>的设备。一般都是单采购超广角眼底相机，或者超广角眼底相机加荧光造影的设备。单超广角眼底相机以欧堡和蔡司的买的较多，</w:t>
      </w:r>
      <w:r w:rsidR="00B24F5A">
        <w:rPr>
          <w:rFonts w:hint="eastAsia"/>
        </w:rPr>
        <w:t>超广角眼底相机加荧光造影的设备则以海德堡的买的较多。</w:t>
      </w:r>
    </w:p>
    <w:p w14:paraId="096344C0" w14:textId="7A9C083C" w:rsidR="00FB6FC9" w:rsidRDefault="00407854" w:rsidP="000910F6">
      <w:pPr>
        <w:pStyle w:val="-"/>
      </w:pPr>
      <w:r>
        <w:rPr>
          <w:rFonts w:hint="eastAsia"/>
        </w:rPr>
        <w:t>眼科诊断治疗</w:t>
      </w:r>
      <w:r w:rsidR="00BE4E93">
        <w:rPr>
          <w:rFonts w:hint="eastAsia"/>
        </w:rPr>
        <w:t>涉及</w:t>
      </w:r>
      <w:r>
        <w:rPr>
          <w:rFonts w:hint="eastAsia"/>
        </w:rPr>
        <w:t>由七个主要的亚专科</w:t>
      </w:r>
      <w:r w:rsidR="00FB6FC9">
        <w:rPr>
          <w:rFonts w:hint="eastAsia"/>
        </w:rPr>
        <w:t>，包括眼底病，白内障、青光眼、屈光不正、视光、眼表以及小儿眼科，本文选取门诊量最大的三个专科进行分析，分别是视光、白内障、眼底病，</w:t>
      </w:r>
      <w:r w:rsidR="009F1040" w:rsidRPr="009F1040">
        <w:rPr>
          <w:rFonts w:hint="eastAsia"/>
        </w:rPr>
        <w:t>为了深入理解这些领域的市场和产品情况，根据行业领先公司的产品结构</w:t>
      </w:r>
      <w:r w:rsidR="003D1633">
        <w:rPr>
          <w:rFonts w:hint="eastAsia"/>
        </w:rPr>
        <w:t>，如</w:t>
      </w:r>
      <w:r w:rsidR="008461A2">
        <w:fldChar w:fldCharType="begin"/>
      </w:r>
      <w:r w:rsidR="008461A2">
        <w:instrText xml:space="preserve"> </w:instrText>
      </w:r>
      <w:r w:rsidR="008461A2">
        <w:rPr>
          <w:rFonts w:hint="eastAsia"/>
        </w:rPr>
        <w:instrText>REF _Ref172749402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3</w:t>
      </w:r>
      <w:r w:rsidR="002D6942">
        <w:noBreakHyphen/>
      </w:r>
      <w:r w:rsidR="002D6942">
        <w:rPr>
          <w:noProof/>
        </w:rPr>
        <w:t>5</w:t>
      </w:r>
      <w:r w:rsidR="008461A2">
        <w:fldChar w:fldCharType="end"/>
      </w:r>
      <w:r w:rsidR="003D1633">
        <w:rPr>
          <w:rFonts w:hint="eastAsia"/>
        </w:rPr>
        <w:t>所示</w:t>
      </w:r>
      <w:r w:rsidR="00FB6FC9">
        <w:rPr>
          <w:rFonts w:hint="eastAsia"/>
        </w:rPr>
        <w:t>。</w:t>
      </w:r>
    </w:p>
    <w:p w14:paraId="3B28004A" w14:textId="77777777" w:rsidR="00407854" w:rsidRDefault="00407854" w:rsidP="000910F6">
      <w:pPr>
        <w:pStyle w:val="-"/>
      </w:pPr>
    </w:p>
    <w:p w14:paraId="68F8F88A" w14:textId="12A581BA" w:rsidR="00641627" w:rsidRDefault="003D1633" w:rsidP="003D1633">
      <w:pPr>
        <w:pStyle w:val="af8"/>
      </w:pPr>
      <w:bookmarkStart w:id="128" w:name="_Ref172749402"/>
      <w:bookmarkStart w:id="129" w:name="_Ref172749387"/>
      <w:bookmarkStart w:id="130" w:name="_Toc184239401"/>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3</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5</w:t>
      </w:r>
      <w:r w:rsidR="00FC300C">
        <w:fldChar w:fldCharType="end"/>
      </w:r>
      <w:bookmarkEnd w:id="128"/>
      <w:r w:rsidR="00B65E30" w:rsidRPr="00570343">
        <w:rPr>
          <w:rFonts w:hint="eastAsia"/>
        </w:rPr>
        <w:t xml:space="preserve">　</w:t>
      </w:r>
      <w:r w:rsidR="00DA10C4">
        <w:t>2021</w:t>
      </w:r>
      <w:r w:rsidR="00DA10C4">
        <w:rPr>
          <w:rFonts w:hint="eastAsia"/>
        </w:rPr>
        <w:t>年</w:t>
      </w:r>
      <w:r w:rsidR="00641627">
        <w:rPr>
          <w:rFonts w:hint="eastAsia"/>
        </w:rPr>
        <w:t>中国眼科医疗器械竞争格局</w:t>
      </w:r>
      <w:bookmarkEnd w:id="129"/>
      <w:bookmarkEnd w:id="130"/>
    </w:p>
    <w:tbl>
      <w:tblPr>
        <w:tblStyle w:val="1-1"/>
        <w:tblW w:w="0" w:type="auto"/>
        <w:jc w:val="left"/>
        <w:tblLook w:val="04A0" w:firstRow="1" w:lastRow="0" w:firstColumn="1" w:lastColumn="0" w:noHBand="0" w:noVBand="1"/>
      </w:tblPr>
      <w:tblGrid>
        <w:gridCol w:w="1396"/>
        <w:gridCol w:w="1220"/>
        <w:gridCol w:w="1221"/>
        <w:gridCol w:w="1220"/>
        <w:gridCol w:w="1221"/>
        <w:gridCol w:w="1221"/>
        <w:gridCol w:w="1221"/>
      </w:tblGrid>
      <w:tr w:rsidR="00641627" w:rsidRPr="00D74CC0" w14:paraId="357A92BF" w14:textId="77777777" w:rsidTr="00B07C62">
        <w:trPr>
          <w:cnfStyle w:val="100000000000" w:firstRow="1" w:lastRow="0" w:firstColumn="0" w:lastColumn="0" w:oddVBand="0" w:evenVBand="0" w:oddHBand="0" w:evenHBand="0" w:firstRowFirstColumn="0" w:firstRowLastColumn="0" w:lastRowFirstColumn="0" w:lastRowLastColumn="0"/>
          <w:jc w:val="left"/>
        </w:trPr>
        <w:tc>
          <w:tcPr>
            <w:tcW w:w="1396" w:type="dxa"/>
          </w:tcPr>
          <w:p w14:paraId="079292FC" w14:textId="7A694392" w:rsidR="00641627" w:rsidRPr="00D74CC0" w:rsidRDefault="004E5BF7" w:rsidP="00CF0426">
            <w:pPr>
              <w:pStyle w:val="afd"/>
              <w:rPr>
                <w:rFonts w:cs="Times New Roman"/>
                <w:b w:val="0"/>
                <w:bCs/>
              </w:rPr>
            </w:pPr>
            <w:r w:rsidRPr="00D74CC0">
              <w:rPr>
                <w:rFonts w:cs="Times New Roman"/>
              </w:rPr>
              <w:t>眼科亚专科</w:t>
            </w:r>
          </w:p>
        </w:tc>
        <w:tc>
          <w:tcPr>
            <w:tcW w:w="2441" w:type="dxa"/>
            <w:gridSpan w:val="2"/>
          </w:tcPr>
          <w:p w14:paraId="1D1D81C6" w14:textId="13646578" w:rsidR="00641627" w:rsidRPr="00D74CC0" w:rsidRDefault="004E5BF7" w:rsidP="00CF0426">
            <w:pPr>
              <w:pStyle w:val="afd"/>
              <w:rPr>
                <w:rFonts w:cs="Times New Roman"/>
                <w:b w:val="0"/>
                <w:bCs/>
              </w:rPr>
            </w:pPr>
            <w:r w:rsidRPr="00D74CC0">
              <w:rPr>
                <w:rFonts w:cs="Times New Roman"/>
              </w:rPr>
              <w:t>视光</w:t>
            </w:r>
          </w:p>
        </w:tc>
        <w:tc>
          <w:tcPr>
            <w:tcW w:w="2441" w:type="dxa"/>
            <w:gridSpan w:val="2"/>
          </w:tcPr>
          <w:p w14:paraId="10085390" w14:textId="24F88433" w:rsidR="00641627" w:rsidRPr="00D74CC0" w:rsidRDefault="004E5BF7" w:rsidP="00CF0426">
            <w:pPr>
              <w:pStyle w:val="afd"/>
              <w:rPr>
                <w:rFonts w:cs="Times New Roman"/>
                <w:b w:val="0"/>
                <w:bCs/>
              </w:rPr>
            </w:pPr>
            <w:r w:rsidRPr="00D74CC0">
              <w:rPr>
                <w:rFonts w:cs="Times New Roman"/>
              </w:rPr>
              <w:t>白内障</w:t>
            </w:r>
          </w:p>
        </w:tc>
        <w:tc>
          <w:tcPr>
            <w:tcW w:w="2442" w:type="dxa"/>
            <w:gridSpan w:val="2"/>
          </w:tcPr>
          <w:p w14:paraId="2A7A6B7E" w14:textId="415BAE1E" w:rsidR="00641627" w:rsidRPr="00D74CC0" w:rsidRDefault="004E5BF7" w:rsidP="00CF0426">
            <w:pPr>
              <w:pStyle w:val="afd"/>
              <w:rPr>
                <w:rFonts w:cs="Times New Roman"/>
                <w:b w:val="0"/>
                <w:bCs/>
              </w:rPr>
            </w:pPr>
            <w:r w:rsidRPr="00D74CC0">
              <w:rPr>
                <w:rFonts w:cs="Times New Roman"/>
              </w:rPr>
              <w:t>眼底</w:t>
            </w:r>
            <w:r w:rsidR="00E755AF" w:rsidRPr="00D74CC0">
              <w:rPr>
                <w:rFonts w:cs="Times New Roman"/>
              </w:rPr>
              <w:t>病</w:t>
            </w:r>
          </w:p>
        </w:tc>
      </w:tr>
      <w:tr w:rsidR="004E5BF7" w:rsidRPr="00D74CC0" w14:paraId="2B2CF32D" w14:textId="77777777" w:rsidTr="00B07C62">
        <w:trPr>
          <w:jc w:val="left"/>
        </w:trPr>
        <w:tc>
          <w:tcPr>
            <w:tcW w:w="1396" w:type="dxa"/>
          </w:tcPr>
          <w:p w14:paraId="3A5C7849" w14:textId="0FAC23F0" w:rsidR="004E5BF7" w:rsidRPr="00D74CC0" w:rsidRDefault="004E5BF7" w:rsidP="004E5BF7">
            <w:pPr>
              <w:pStyle w:val="afd"/>
              <w:rPr>
                <w:rFonts w:cs="Times New Roman"/>
                <w:b/>
                <w:bCs/>
              </w:rPr>
            </w:pPr>
            <w:r w:rsidRPr="00D74CC0">
              <w:rPr>
                <w:rFonts w:cs="Times New Roman"/>
              </w:rPr>
              <w:t>功能</w:t>
            </w:r>
          </w:p>
        </w:tc>
        <w:tc>
          <w:tcPr>
            <w:tcW w:w="1220" w:type="dxa"/>
          </w:tcPr>
          <w:p w14:paraId="38DAACA9" w14:textId="32CE79EC" w:rsidR="004E5BF7" w:rsidRPr="00D74CC0" w:rsidRDefault="004E5BF7" w:rsidP="004B46E2">
            <w:pPr>
              <w:pStyle w:val="afd"/>
              <w:rPr>
                <w:rFonts w:cs="Times New Roman"/>
              </w:rPr>
            </w:pPr>
            <w:r w:rsidRPr="00D74CC0">
              <w:rPr>
                <w:rFonts w:cs="Times New Roman"/>
              </w:rPr>
              <w:t>诊断</w:t>
            </w:r>
          </w:p>
        </w:tc>
        <w:tc>
          <w:tcPr>
            <w:tcW w:w="1221" w:type="dxa"/>
          </w:tcPr>
          <w:p w14:paraId="087F6CA1" w14:textId="5E3DB3F7" w:rsidR="004E5BF7" w:rsidRPr="00D74CC0" w:rsidRDefault="004E5BF7" w:rsidP="004B46E2">
            <w:pPr>
              <w:pStyle w:val="afd"/>
              <w:rPr>
                <w:rFonts w:cs="Times New Roman"/>
              </w:rPr>
            </w:pPr>
            <w:r w:rsidRPr="00D74CC0">
              <w:rPr>
                <w:rFonts w:cs="Times New Roman"/>
              </w:rPr>
              <w:t>治疗</w:t>
            </w:r>
          </w:p>
        </w:tc>
        <w:tc>
          <w:tcPr>
            <w:tcW w:w="1220" w:type="dxa"/>
          </w:tcPr>
          <w:p w14:paraId="6170A10C" w14:textId="0837B7C4" w:rsidR="004E5BF7" w:rsidRPr="00D74CC0" w:rsidRDefault="004E5BF7" w:rsidP="004B46E2">
            <w:pPr>
              <w:pStyle w:val="afd"/>
              <w:rPr>
                <w:rFonts w:cs="Times New Roman"/>
              </w:rPr>
            </w:pPr>
            <w:r w:rsidRPr="00D74CC0">
              <w:rPr>
                <w:rFonts w:cs="Times New Roman"/>
              </w:rPr>
              <w:t>诊断</w:t>
            </w:r>
          </w:p>
        </w:tc>
        <w:tc>
          <w:tcPr>
            <w:tcW w:w="1221" w:type="dxa"/>
          </w:tcPr>
          <w:p w14:paraId="1B770361" w14:textId="5C91A0EF" w:rsidR="004E5BF7" w:rsidRPr="00D74CC0" w:rsidRDefault="004E5BF7" w:rsidP="004B46E2">
            <w:pPr>
              <w:pStyle w:val="afd"/>
              <w:rPr>
                <w:rFonts w:cs="Times New Roman"/>
              </w:rPr>
            </w:pPr>
            <w:r w:rsidRPr="00D74CC0">
              <w:rPr>
                <w:rFonts w:cs="Times New Roman"/>
              </w:rPr>
              <w:t>治疗</w:t>
            </w:r>
          </w:p>
        </w:tc>
        <w:tc>
          <w:tcPr>
            <w:tcW w:w="1221" w:type="dxa"/>
          </w:tcPr>
          <w:p w14:paraId="68FFB677" w14:textId="7D76D6E9" w:rsidR="004E5BF7" w:rsidRPr="00D74CC0" w:rsidRDefault="004E5BF7" w:rsidP="004B46E2">
            <w:pPr>
              <w:pStyle w:val="afd"/>
              <w:rPr>
                <w:rFonts w:cs="Times New Roman"/>
              </w:rPr>
            </w:pPr>
            <w:r w:rsidRPr="00D74CC0">
              <w:rPr>
                <w:rFonts w:cs="Times New Roman"/>
              </w:rPr>
              <w:t>诊断</w:t>
            </w:r>
          </w:p>
        </w:tc>
        <w:tc>
          <w:tcPr>
            <w:tcW w:w="1221" w:type="dxa"/>
          </w:tcPr>
          <w:p w14:paraId="3FC95E21" w14:textId="531F9F41" w:rsidR="004E5BF7" w:rsidRPr="00D74CC0" w:rsidRDefault="004E5BF7" w:rsidP="004B46E2">
            <w:pPr>
              <w:pStyle w:val="afd"/>
              <w:rPr>
                <w:rFonts w:cs="Times New Roman"/>
              </w:rPr>
            </w:pPr>
            <w:r w:rsidRPr="00D74CC0">
              <w:rPr>
                <w:rFonts w:cs="Times New Roman"/>
              </w:rPr>
              <w:t>治疗</w:t>
            </w:r>
          </w:p>
        </w:tc>
      </w:tr>
      <w:tr w:rsidR="004E5BF7" w:rsidRPr="00D74CC0" w14:paraId="547370BF" w14:textId="77777777" w:rsidTr="00B07C62">
        <w:trPr>
          <w:jc w:val="left"/>
        </w:trPr>
        <w:tc>
          <w:tcPr>
            <w:tcW w:w="1396" w:type="dxa"/>
          </w:tcPr>
          <w:p w14:paraId="1475BA90" w14:textId="77777777" w:rsidR="004E5BF7" w:rsidRPr="00D74CC0" w:rsidRDefault="004E5BF7" w:rsidP="00CF0426">
            <w:pPr>
              <w:pStyle w:val="afd"/>
              <w:rPr>
                <w:rFonts w:cs="Times New Roman"/>
                <w:b/>
                <w:bCs/>
              </w:rPr>
            </w:pPr>
            <w:r w:rsidRPr="00D74CC0">
              <w:rPr>
                <w:rFonts w:cs="Times New Roman"/>
              </w:rPr>
              <w:t>蔡司</w:t>
            </w:r>
          </w:p>
        </w:tc>
        <w:tc>
          <w:tcPr>
            <w:tcW w:w="1220" w:type="dxa"/>
          </w:tcPr>
          <w:p w14:paraId="0382D080" w14:textId="77E585E9" w:rsidR="004E5BF7" w:rsidRPr="00D74CC0" w:rsidRDefault="004E5BF7" w:rsidP="00CF0426">
            <w:pPr>
              <w:pStyle w:val="afd"/>
              <w:rPr>
                <w:rFonts w:cs="Times New Roman"/>
              </w:rPr>
            </w:pPr>
            <w:r w:rsidRPr="00D74CC0">
              <w:rPr>
                <w:rFonts w:cs="Times New Roman"/>
              </w:rPr>
              <w:t>O</w:t>
            </w:r>
          </w:p>
        </w:tc>
        <w:tc>
          <w:tcPr>
            <w:tcW w:w="1221" w:type="dxa"/>
          </w:tcPr>
          <w:p w14:paraId="4C857C17" w14:textId="15CC96BA" w:rsidR="004E5BF7" w:rsidRPr="00D74CC0" w:rsidRDefault="004E5BF7" w:rsidP="00CF0426">
            <w:pPr>
              <w:pStyle w:val="afd"/>
              <w:rPr>
                <w:rFonts w:cs="Times New Roman"/>
              </w:rPr>
            </w:pPr>
          </w:p>
        </w:tc>
        <w:tc>
          <w:tcPr>
            <w:tcW w:w="1220" w:type="dxa"/>
          </w:tcPr>
          <w:p w14:paraId="37F66409" w14:textId="0BEBD7E4" w:rsidR="004E5BF7" w:rsidRPr="00D74CC0" w:rsidRDefault="004B46E2" w:rsidP="00CF0426">
            <w:pPr>
              <w:pStyle w:val="afd"/>
              <w:rPr>
                <w:rFonts w:cs="Times New Roman"/>
              </w:rPr>
            </w:pPr>
            <w:r w:rsidRPr="00D74CC0">
              <w:rPr>
                <w:rFonts w:cs="Times New Roman"/>
              </w:rPr>
              <w:t>O</w:t>
            </w:r>
          </w:p>
        </w:tc>
        <w:tc>
          <w:tcPr>
            <w:tcW w:w="1221" w:type="dxa"/>
          </w:tcPr>
          <w:p w14:paraId="02687368" w14:textId="651CF832" w:rsidR="004E5BF7" w:rsidRPr="00D74CC0" w:rsidRDefault="004B46E2" w:rsidP="00CF0426">
            <w:pPr>
              <w:pStyle w:val="afd"/>
              <w:rPr>
                <w:rFonts w:cs="Times New Roman"/>
              </w:rPr>
            </w:pPr>
            <w:r w:rsidRPr="00D74CC0">
              <w:rPr>
                <w:rFonts w:cs="Times New Roman"/>
              </w:rPr>
              <w:t>O</w:t>
            </w:r>
          </w:p>
        </w:tc>
        <w:tc>
          <w:tcPr>
            <w:tcW w:w="1221" w:type="dxa"/>
          </w:tcPr>
          <w:p w14:paraId="7C2010DA" w14:textId="55D197EA" w:rsidR="004E5BF7" w:rsidRPr="00D74CC0" w:rsidRDefault="004B46E2" w:rsidP="00CF0426">
            <w:pPr>
              <w:pStyle w:val="afd"/>
              <w:rPr>
                <w:rFonts w:cs="Times New Roman"/>
              </w:rPr>
            </w:pPr>
            <w:r w:rsidRPr="00D74CC0">
              <w:rPr>
                <w:rFonts w:cs="Times New Roman"/>
              </w:rPr>
              <w:t>O</w:t>
            </w:r>
          </w:p>
        </w:tc>
        <w:tc>
          <w:tcPr>
            <w:tcW w:w="1221" w:type="dxa"/>
          </w:tcPr>
          <w:p w14:paraId="7533849D" w14:textId="33564654" w:rsidR="004E5BF7" w:rsidRPr="00D74CC0" w:rsidRDefault="004B46E2" w:rsidP="00CF0426">
            <w:pPr>
              <w:pStyle w:val="afd"/>
              <w:rPr>
                <w:rFonts w:cs="Times New Roman"/>
              </w:rPr>
            </w:pPr>
            <w:r w:rsidRPr="00D74CC0">
              <w:rPr>
                <w:rFonts w:cs="Times New Roman"/>
              </w:rPr>
              <w:t>O</w:t>
            </w:r>
          </w:p>
        </w:tc>
      </w:tr>
      <w:tr w:rsidR="004E5BF7" w:rsidRPr="00D74CC0" w14:paraId="106F894A" w14:textId="77777777" w:rsidTr="00B07C62">
        <w:trPr>
          <w:jc w:val="left"/>
        </w:trPr>
        <w:tc>
          <w:tcPr>
            <w:tcW w:w="1396" w:type="dxa"/>
          </w:tcPr>
          <w:p w14:paraId="6EA1BFCC" w14:textId="446803B9" w:rsidR="004E5BF7" w:rsidRPr="00D74CC0" w:rsidRDefault="004E5BF7" w:rsidP="004E5BF7">
            <w:pPr>
              <w:pStyle w:val="afd"/>
              <w:rPr>
                <w:rFonts w:cs="Times New Roman"/>
                <w:b/>
                <w:bCs/>
              </w:rPr>
            </w:pPr>
            <w:r w:rsidRPr="00D74CC0">
              <w:rPr>
                <w:rFonts w:cs="Times New Roman"/>
              </w:rPr>
              <w:t>爱尔康</w:t>
            </w:r>
          </w:p>
        </w:tc>
        <w:tc>
          <w:tcPr>
            <w:tcW w:w="1220" w:type="dxa"/>
          </w:tcPr>
          <w:p w14:paraId="4E47DAC9" w14:textId="77777777" w:rsidR="004E5BF7" w:rsidRPr="00D74CC0" w:rsidRDefault="004E5BF7" w:rsidP="004E5BF7">
            <w:pPr>
              <w:pStyle w:val="afd"/>
              <w:rPr>
                <w:rFonts w:cs="Times New Roman"/>
              </w:rPr>
            </w:pPr>
          </w:p>
        </w:tc>
        <w:tc>
          <w:tcPr>
            <w:tcW w:w="1221" w:type="dxa"/>
          </w:tcPr>
          <w:p w14:paraId="35A13D97" w14:textId="5004602D" w:rsidR="004E5BF7" w:rsidRPr="00D74CC0" w:rsidRDefault="004E5BF7" w:rsidP="004E5BF7">
            <w:pPr>
              <w:pStyle w:val="afd"/>
              <w:rPr>
                <w:rFonts w:cs="Times New Roman"/>
              </w:rPr>
            </w:pPr>
          </w:p>
        </w:tc>
        <w:tc>
          <w:tcPr>
            <w:tcW w:w="1220" w:type="dxa"/>
          </w:tcPr>
          <w:p w14:paraId="05C4AB44" w14:textId="77777777" w:rsidR="004E5BF7" w:rsidRPr="00D74CC0" w:rsidRDefault="004E5BF7" w:rsidP="004E5BF7">
            <w:pPr>
              <w:pStyle w:val="afd"/>
              <w:rPr>
                <w:rFonts w:cs="Times New Roman"/>
              </w:rPr>
            </w:pPr>
          </w:p>
        </w:tc>
        <w:tc>
          <w:tcPr>
            <w:tcW w:w="1221" w:type="dxa"/>
          </w:tcPr>
          <w:p w14:paraId="64EB0846" w14:textId="536CC791" w:rsidR="004E5BF7" w:rsidRPr="00D74CC0" w:rsidRDefault="004B46E2" w:rsidP="004E5BF7">
            <w:pPr>
              <w:pStyle w:val="afd"/>
              <w:rPr>
                <w:rFonts w:cs="Times New Roman"/>
              </w:rPr>
            </w:pPr>
            <w:r w:rsidRPr="00D74CC0">
              <w:rPr>
                <w:rFonts w:cs="Times New Roman"/>
              </w:rPr>
              <w:t>O</w:t>
            </w:r>
          </w:p>
        </w:tc>
        <w:tc>
          <w:tcPr>
            <w:tcW w:w="1221" w:type="dxa"/>
          </w:tcPr>
          <w:p w14:paraId="27A94497" w14:textId="77777777" w:rsidR="004E5BF7" w:rsidRPr="00D74CC0" w:rsidRDefault="004E5BF7" w:rsidP="004E5BF7">
            <w:pPr>
              <w:pStyle w:val="afd"/>
              <w:rPr>
                <w:rFonts w:cs="Times New Roman"/>
              </w:rPr>
            </w:pPr>
          </w:p>
        </w:tc>
        <w:tc>
          <w:tcPr>
            <w:tcW w:w="1221" w:type="dxa"/>
          </w:tcPr>
          <w:p w14:paraId="23B9228F" w14:textId="1276240C" w:rsidR="004E5BF7" w:rsidRPr="00D74CC0" w:rsidRDefault="004B46E2" w:rsidP="004E5BF7">
            <w:pPr>
              <w:pStyle w:val="afd"/>
              <w:rPr>
                <w:rFonts w:cs="Times New Roman"/>
              </w:rPr>
            </w:pPr>
            <w:r w:rsidRPr="00D74CC0">
              <w:rPr>
                <w:rFonts w:cs="Times New Roman"/>
              </w:rPr>
              <w:t>O</w:t>
            </w:r>
          </w:p>
        </w:tc>
      </w:tr>
      <w:tr w:rsidR="004E5BF7" w:rsidRPr="00D74CC0" w14:paraId="5A8709A2" w14:textId="77777777" w:rsidTr="00B07C62">
        <w:trPr>
          <w:jc w:val="left"/>
        </w:trPr>
        <w:tc>
          <w:tcPr>
            <w:tcW w:w="1396" w:type="dxa"/>
          </w:tcPr>
          <w:p w14:paraId="6113D340" w14:textId="3C7C1CDE" w:rsidR="004E5BF7" w:rsidRPr="00D74CC0" w:rsidRDefault="00A37BE8" w:rsidP="004E5BF7">
            <w:pPr>
              <w:pStyle w:val="afd"/>
              <w:rPr>
                <w:rFonts w:cs="Times New Roman"/>
                <w:b/>
                <w:bCs/>
              </w:rPr>
            </w:pPr>
            <w:r w:rsidRPr="00D74CC0">
              <w:rPr>
                <w:rFonts w:cs="Times New Roman"/>
              </w:rPr>
              <w:t>强生视力健</w:t>
            </w:r>
          </w:p>
        </w:tc>
        <w:tc>
          <w:tcPr>
            <w:tcW w:w="1220" w:type="dxa"/>
          </w:tcPr>
          <w:p w14:paraId="509C32D6" w14:textId="77777777" w:rsidR="004E5BF7" w:rsidRPr="00D74CC0" w:rsidRDefault="004E5BF7" w:rsidP="004E5BF7">
            <w:pPr>
              <w:pStyle w:val="afd"/>
              <w:rPr>
                <w:rFonts w:cs="Times New Roman"/>
              </w:rPr>
            </w:pPr>
          </w:p>
        </w:tc>
        <w:tc>
          <w:tcPr>
            <w:tcW w:w="1221" w:type="dxa"/>
          </w:tcPr>
          <w:p w14:paraId="13572DDC" w14:textId="77777777" w:rsidR="004E5BF7" w:rsidRPr="00D74CC0" w:rsidRDefault="004E5BF7" w:rsidP="004E5BF7">
            <w:pPr>
              <w:pStyle w:val="afd"/>
              <w:rPr>
                <w:rFonts w:cs="Times New Roman"/>
              </w:rPr>
            </w:pPr>
          </w:p>
        </w:tc>
        <w:tc>
          <w:tcPr>
            <w:tcW w:w="1220" w:type="dxa"/>
          </w:tcPr>
          <w:p w14:paraId="12871CE7" w14:textId="77777777" w:rsidR="004E5BF7" w:rsidRPr="00D74CC0" w:rsidRDefault="004E5BF7" w:rsidP="004E5BF7">
            <w:pPr>
              <w:pStyle w:val="afd"/>
              <w:rPr>
                <w:rFonts w:cs="Times New Roman"/>
              </w:rPr>
            </w:pPr>
          </w:p>
        </w:tc>
        <w:tc>
          <w:tcPr>
            <w:tcW w:w="1221" w:type="dxa"/>
          </w:tcPr>
          <w:p w14:paraId="646C846F" w14:textId="1406120C" w:rsidR="004E5BF7" w:rsidRPr="00D74CC0" w:rsidRDefault="004B46E2" w:rsidP="004E5BF7">
            <w:pPr>
              <w:pStyle w:val="afd"/>
              <w:rPr>
                <w:rFonts w:cs="Times New Roman"/>
              </w:rPr>
            </w:pPr>
            <w:r w:rsidRPr="00D74CC0">
              <w:rPr>
                <w:rFonts w:cs="Times New Roman"/>
              </w:rPr>
              <w:t>O</w:t>
            </w:r>
          </w:p>
        </w:tc>
        <w:tc>
          <w:tcPr>
            <w:tcW w:w="1221" w:type="dxa"/>
          </w:tcPr>
          <w:p w14:paraId="32219135" w14:textId="77777777" w:rsidR="004E5BF7" w:rsidRPr="00D74CC0" w:rsidRDefault="004E5BF7" w:rsidP="004E5BF7">
            <w:pPr>
              <w:pStyle w:val="afd"/>
              <w:rPr>
                <w:rFonts w:cs="Times New Roman"/>
              </w:rPr>
            </w:pPr>
          </w:p>
        </w:tc>
        <w:tc>
          <w:tcPr>
            <w:tcW w:w="1221" w:type="dxa"/>
          </w:tcPr>
          <w:p w14:paraId="4CCC73E6" w14:textId="77777777" w:rsidR="004E5BF7" w:rsidRPr="00D74CC0" w:rsidRDefault="004E5BF7" w:rsidP="004E5BF7">
            <w:pPr>
              <w:pStyle w:val="afd"/>
              <w:rPr>
                <w:rFonts w:cs="Times New Roman"/>
              </w:rPr>
            </w:pPr>
          </w:p>
        </w:tc>
      </w:tr>
      <w:tr w:rsidR="004E5BF7" w:rsidRPr="00D74CC0" w14:paraId="1C2C8EFB" w14:textId="77777777" w:rsidTr="00B07C62">
        <w:trPr>
          <w:jc w:val="left"/>
        </w:trPr>
        <w:tc>
          <w:tcPr>
            <w:tcW w:w="1396" w:type="dxa"/>
          </w:tcPr>
          <w:p w14:paraId="4D41FAD5" w14:textId="5FB94CAC" w:rsidR="004E5BF7" w:rsidRPr="00D74CC0" w:rsidRDefault="004E5BF7" w:rsidP="004E5BF7">
            <w:pPr>
              <w:pStyle w:val="afd"/>
              <w:rPr>
                <w:rFonts w:cs="Times New Roman"/>
                <w:b/>
                <w:bCs/>
              </w:rPr>
            </w:pPr>
            <w:r w:rsidRPr="00D74CC0">
              <w:rPr>
                <w:rFonts w:cs="Times New Roman"/>
              </w:rPr>
              <w:t>高视医疗</w:t>
            </w:r>
          </w:p>
        </w:tc>
        <w:tc>
          <w:tcPr>
            <w:tcW w:w="1220" w:type="dxa"/>
          </w:tcPr>
          <w:p w14:paraId="7740A66D" w14:textId="079F1449" w:rsidR="004E5BF7" w:rsidRPr="00D74CC0" w:rsidRDefault="004B46E2" w:rsidP="004E5BF7">
            <w:pPr>
              <w:pStyle w:val="afd"/>
              <w:rPr>
                <w:rFonts w:cs="Times New Roman"/>
              </w:rPr>
            </w:pPr>
            <w:r w:rsidRPr="00D74CC0">
              <w:rPr>
                <w:rFonts w:cs="Times New Roman"/>
              </w:rPr>
              <w:t>O</w:t>
            </w:r>
          </w:p>
        </w:tc>
        <w:tc>
          <w:tcPr>
            <w:tcW w:w="1221" w:type="dxa"/>
          </w:tcPr>
          <w:p w14:paraId="063D96C4" w14:textId="77777777" w:rsidR="004E5BF7" w:rsidRPr="00D74CC0" w:rsidRDefault="004E5BF7" w:rsidP="004E5BF7">
            <w:pPr>
              <w:pStyle w:val="afd"/>
              <w:rPr>
                <w:rFonts w:cs="Times New Roman"/>
              </w:rPr>
            </w:pPr>
          </w:p>
        </w:tc>
        <w:tc>
          <w:tcPr>
            <w:tcW w:w="1220" w:type="dxa"/>
          </w:tcPr>
          <w:p w14:paraId="03CD97BA" w14:textId="14F765D2" w:rsidR="004E5BF7" w:rsidRPr="00D74CC0" w:rsidRDefault="004B46E2" w:rsidP="004E5BF7">
            <w:pPr>
              <w:pStyle w:val="afd"/>
              <w:rPr>
                <w:rFonts w:cs="Times New Roman"/>
              </w:rPr>
            </w:pPr>
            <w:r w:rsidRPr="00D74CC0">
              <w:rPr>
                <w:rFonts w:cs="Times New Roman"/>
              </w:rPr>
              <w:t>O</w:t>
            </w:r>
          </w:p>
        </w:tc>
        <w:tc>
          <w:tcPr>
            <w:tcW w:w="1221" w:type="dxa"/>
          </w:tcPr>
          <w:p w14:paraId="014268BB" w14:textId="4230BE70" w:rsidR="004E5BF7" w:rsidRPr="00D74CC0" w:rsidRDefault="004B46E2" w:rsidP="004E5BF7">
            <w:pPr>
              <w:pStyle w:val="afd"/>
              <w:rPr>
                <w:rFonts w:cs="Times New Roman"/>
              </w:rPr>
            </w:pPr>
            <w:r w:rsidRPr="00D74CC0">
              <w:rPr>
                <w:rFonts w:cs="Times New Roman"/>
              </w:rPr>
              <w:t>O</w:t>
            </w:r>
          </w:p>
        </w:tc>
        <w:tc>
          <w:tcPr>
            <w:tcW w:w="1221" w:type="dxa"/>
          </w:tcPr>
          <w:p w14:paraId="6BB87D36" w14:textId="14A693A1" w:rsidR="004E5BF7" w:rsidRPr="00D74CC0" w:rsidRDefault="004B46E2" w:rsidP="004E5BF7">
            <w:pPr>
              <w:pStyle w:val="afd"/>
              <w:rPr>
                <w:rFonts w:cs="Times New Roman"/>
              </w:rPr>
            </w:pPr>
            <w:r w:rsidRPr="00D74CC0">
              <w:rPr>
                <w:rFonts w:cs="Times New Roman"/>
              </w:rPr>
              <w:t>O</w:t>
            </w:r>
          </w:p>
        </w:tc>
        <w:tc>
          <w:tcPr>
            <w:tcW w:w="1221" w:type="dxa"/>
          </w:tcPr>
          <w:p w14:paraId="1FA87210" w14:textId="611FBE4C" w:rsidR="004E5BF7" w:rsidRPr="00D74CC0" w:rsidRDefault="004B46E2" w:rsidP="004E5BF7">
            <w:pPr>
              <w:pStyle w:val="afd"/>
              <w:rPr>
                <w:rFonts w:cs="Times New Roman"/>
              </w:rPr>
            </w:pPr>
            <w:r w:rsidRPr="00D74CC0">
              <w:rPr>
                <w:rFonts w:cs="Times New Roman"/>
              </w:rPr>
              <w:t>O</w:t>
            </w:r>
          </w:p>
        </w:tc>
      </w:tr>
      <w:tr w:rsidR="00FB6FC9" w:rsidRPr="00D74CC0" w14:paraId="2481C66C" w14:textId="77777777" w:rsidTr="00B07C62">
        <w:trPr>
          <w:jc w:val="left"/>
        </w:trPr>
        <w:tc>
          <w:tcPr>
            <w:tcW w:w="1396" w:type="dxa"/>
          </w:tcPr>
          <w:p w14:paraId="1E39677C" w14:textId="77777777" w:rsidR="00FB6FC9" w:rsidRPr="00D74CC0" w:rsidRDefault="00FB6FC9" w:rsidP="00CF0426">
            <w:pPr>
              <w:pStyle w:val="afd"/>
              <w:rPr>
                <w:rFonts w:cs="Times New Roman"/>
                <w:b/>
                <w:bCs/>
              </w:rPr>
            </w:pPr>
            <w:r w:rsidRPr="00D74CC0">
              <w:rPr>
                <w:rFonts w:cs="Times New Roman"/>
              </w:rPr>
              <w:t>博士伦</w:t>
            </w:r>
          </w:p>
        </w:tc>
        <w:tc>
          <w:tcPr>
            <w:tcW w:w="1220" w:type="dxa"/>
          </w:tcPr>
          <w:p w14:paraId="1B43BE3D" w14:textId="77777777" w:rsidR="00FB6FC9" w:rsidRPr="00D74CC0" w:rsidRDefault="00FB6FC9" w:rsidP="00CF0426">
            <w:pPr>
              <w:pStyle w:val="afd"/>
              <w:rPr>
                <w:rFonts w:cs="Times New Roman"/>
              </w:rPr>
            </w:pPr>
          </w:p>
        </w:tc>
        <w:tc>
          <w:tcPr>
            <w:tcW w:w="1221" w:type="dxa"/>
          </w:tcPr>
          <w:p w14:paraId="10E5FADC" w14:textId="77777777" w:rsidR="00FB6FC9" w:rsidRPr="00D74CC0" w:rsidRDefault="00FB6FC9" w:rsidP="00CF0426">
            <w:pPr>
              <w:pStyle w:val="afd"/>
              <w:rPr>
                <w:rFonts w:cs="Times New Roman"/>
              </w:rPr>
            </w:pPr>
          </w:p>
        </w:tc>
        <w:tc>
          <w:tcPr>
            <w:tcW w:w="1220" w:type="dxa"/>
          </w:tcPr>
          <w:p w14:paraId="61D59573" w14:textId="77777777" w:rsidR="00FB6FC9" w:rsidRPr="00D74CC0" w:rsidRDefault="00FB6FC9" w:rsidP="00CF0426">
            <w:pPr>
              <w:pStyle w:val="afd"/>
              <w:rPr>
                <w:rFonts w:cs="Times New Roman"/>
              </w:rPr>
            </w:pPr>
          </w:p>
        </w:tc>
        <w:tc>
          <w:tcPr>
            <w:tcW w:w="1221" w:type="dxa"/>
          </w:tcPr>
          <w:p w14:paraId="59D33A36" w14:textId="77777777" w:rsidR="00FB6FC9" w:rsidRPr="00D74CC0" w:rsidRDefault="00FB6FC9" w:rsidP="00CF0426">
            <w:pPr>
              <w:pStyle w:val="afd"/>
              <w:rPr>
                <w:rFonts w:cs="Times New Roman"/>
              </w:rPr>
            </w:pPr>
            <w:r w:rsidRPr="00D74CC0">
              <w:rPr>
                <w:rFonts w:cs="Times New Roman"/>
              </w:rPr>
              <w:t>O</w:t>
            </w:r>
          </w:p>
        </w:tc>
        <w:tc>
          <w:tcPr>
            <w:tcW w:w="1221" w:type="dxa"/>
          </w:tcPr>
          <w:p w14:paraId="176D16DE" w14:textId="77777777" w:rsidR="00FB6FC9" w:rsidRPr="00D74CC0" w:rsidRDefault="00FB6FC9" w:rsidP="00CF0426">
            <w:pPr>
              <w:pStyle w:val="afd"/>
              <w:rPr>
                <w:rFonts w:cs="Times New Roman"/>
              </w:rPr>
            </w:pPr>
          </w:p>
        </w:tc>
        <w:tc>
          <w:tcPr>
            <w:tcW w:w="1221" w:type="dxa"/>
          </w:tcPr>
          <w:p w14:paraId="4F12EFAE" w14:textId="77777777" w:rsidR="00FB6FC9" w:rsidRPr="00D74CC0" w:rsidRDefault="00FB6FC9" w:rsidP="00CF0426">
            <w:pPr>
              <w:pStyle w:val="afd"/>
              <w:rPr>
                <w:rFonts w:cs="Times New Roman"/>
              </w:rPr>
            </w:pPr>
            <w:r w:rsidRPr="00D74CC0">
              <w:rPr>
                <w:rFonts w:cs="Times New Roman"/>
              </w:rPr>
              <w:t>O</w:t>
            </w:r>
          </w:p>
        </w:tc>
      </w:tr>
      <w:tr w:rsidR="004E5BF7" w:rsidRPr="00D74CC0" w14:paraId="14E73E4F" w14:textId="77777777" w:rsidTr="00B07C62">
        <w:trPr>
          <w:jc w:val="left"/>
        </w:trPr>
        <w:tc>
          <w:tcPr>
            <w:tcW w:w="1396" w:type="dxa"/>
          </w:tcPr>
          <w:p w14:paraId="623DAE2A" w14:textId="5FEF9180" w:rsidR="004E5BF7" w:rsidRPr="00D74CC0" w:rsidRDefault="004E5BF7" w:rsidP="004E5BF7">
            <w:pPr>
              <w:pStyle w:val="afd"/>
              <w:rPr>
                <w:rFonts w:cs="Times New Roman"/>
                <w:b/>
                <w:bCs/>
              </w:rPr>
            </w:pPr>
            <w:r w:rsidRPr="00D74CC0">
              <w:rPr>
                <w:rFonts w:cs="Times New Roman"/>
              </w:rPr>
              <w:t>尼德克</w:t>
            </w:r>
          </w:p>
        </w:tc>
        <w:tc>
          <w:tcPr>
            <w:tcW w:w="1220" w:type="dxa"/>
          </w:tcPr>
          <w:p w14:paraId="734F5B65" w14:textId="60B50128" w:rsidR="004E5BF7" w:rsidRPr="00D74CC0" w:rsidRDefault="004B46E2" w:rsidP="004E5BF7">
            <w:pPr>
              <w:pStyle w:val="afd"/>
              <w:rPr>
                <w:rFonts w:cs="Times New Roman"/>
              </w:rPr>
            </w:pPr>
            <w:r w:rsidRPr="00D74CC0">
              <w:rPr>
                <w:rFonts w:cs="Times New Roman"/>
              </w:rPr>
              <w:t>O</w:t>
            </w:r>
          </w:p>
        </w:tc>
        <w:tc>
          <w:tcPr>
            <w:tcW w:w="1221" w:type="dxa"/>
          </w:tcPr>
          <w:p w14:paraId="46721F3D" w14:textId="77777777" w:rsidR="004E5BF7" w:rsidRPr="00D74CC0" w:rsidRDefault="004E5BF7" w:rsidP="004E5BF7">
            <w:pPr>
              <w:pStyle w:val="afd"/>
              <w:rPr>
                <w:rFonts w:cs="Times New Roman"/>
              </w:rPr>
            </w:pPr>
          </w:p>
        </w:tc>
        <w:tc>
          <w:tcPr>
            <w:tcW w:w="1220" w:type="dxa"/>
          </w:tcPr>
          <w:p w14:paraId="23253011" w14:textId="68A6F77F" w:rsidR="004E5BF7" w:rsidRPr="00D74CC0" w:rsidRDefault="004B46E2" w:rsidP="004E5BF7">
            <w:pPr>
              <w:pStyle w:val="afd"/>
              <w:rPr>
                <w:rFonts w:cs="Times New Roman"/>
              </w:rPr>
            </w:pPr>
            <w:r w:rsidRPr="00D74CC0">
              <w:rPr>
                <w:rFonts w:cs="Times New Roman"/>
              </w:rPr>
              <w:t>O</w:t>
            </w:r>
          </w:p>
        </w:tc>
        <w:tc>
          <w:tcPr>
            <w:tcW w:w="1221" w:type="dxa"/>
          </w:tcPr>
          <w:p w14:paraId="64B1CBE6" w14:textId="69CC543C" w:rsidR="004E5BF7" w:rsidRPr="00D74CC0" w:rsidRDefault="004B46E2" w:rsidP="004E5BF7">
            <w:pPr>
              <w:pStyle w:val="afd"/>
              <w:rPr>
                <w:rFonts w:cs="Times New Roman"/>
              </w:rPr>
            </w:pPr>
            <w:r w:rsidRPr="00D74CC0">
              <w:rPr>
                <w:rFonts w:cs="Times New Roman"/>
              </w:rPr>
              <w:t>O</w:t>
            </w:r>
          </w:p>
        </w:tc>
        <w:tc>
          <w:tcPr>
            <w:tcW w:w="1221" w:type="dxa"/>
          </w:tcPr>
          <w:p w14:paraId="13E81A96" w14:textId="168ABA7D" w:rsidR="004E5BF7" w:rsidRPr="00D74CC0" w:rsidRDefault="004B46E2" w:rsidP="004E5BF7">
            <w:pPr>
              <w:pStyle w:val="afd"/>
              <w:rPr>
                <w:rFonts w:cs="Times New Roman"/>
              </w:rPr>
            </w:pPr>
            <w:r w:rsidRPr="00D74CC0">
              <w:rPr>
                <w:rFonts w:cs="Times New Roman"/>
              </w:rPr>
              <w:t>O</w:t>
            </w:r>
          </w:p>
        </w:tc>
        <w:tc>
          <w:tcPr>
            <w:tcW w:w="1221" w:type="dxa"/>
          </w:tcPr>
          <w:p w14:paraId="4A50B2C6" w14:textId="2017152D" w:rsidR="004E5BF7" w:rsidRPr="00D74CC0" w:rsidRDefault="004B46E2" w:rsidP="004E5BF7">
            <w:pPr>
              <w:pStyle w:val="afd"/>
              <w:rPr>
                <w:rFonts w:cs="Times New Roman"/>
              </w:rPr>
            </w:pPr>
            <w:r w:rsidRPr="00D74CC0">
              <w:rPr>
                <w:rFonts w:cs="Times New Roman"/>
              </w:rPr>
              <w:t>O</w:t>
            </w:r>
          </w:p>
        </w:tc>
      </w:tr>
      <w:tr w:rsidR="004E5BF7" w:rsidRPr="00D74CC0" w14:paraId="355C1FFE" w14:textId="77777777" w:rsidTr="00B07C62">
        <w:trPr>
          <w:jc w:val="left"/>
        </w:trPr>
        <w:tc>
          <w:tcPr>
            <w:tcW w:w="1396" w:type="dxa"/>
          </w:tcPr>
          <w:p w14:paraId="24626F88" w14:textId="19BBDDA1" w:rsidR="004E5BF7" w:rsidRPr="00D74CC0" w:rsidRDefault="004E5BF7" w:rsidP="004E5BF7">
            <w:pPr>
              <w:pStyle w:val="afd"/>
              <w:rPr>
                <w:rFonts w:cs="Times New Roman"/>
                <w:b/>
                <w:bCs/>
              </w:rPr>
            </w:pPr>
            <w:r w:rsidRPr="00D74CC0">
              <w:rPr>
                <w:rFonts w:cs="Times New Roman"/>
              </w:rPr>
              <w:t>拓普康</w:t>
            </w:r>
          </w:p>
        </w:tc>
        <w:tc>
          <w:tcPr>
            <w:tcW w:w="1220" w:type="dxa"/>
          </w:tcPr>
          <w:p w14:paraId="6F5D6914" w14:textId="5940D747" w:rsidR="004E5BF7" w:rsidRPr="00D74CC0" w:rsidRDefault="004B46E2" w:rsidP="004E5BF7">
            <w:pPr>
              <w:pStyle w:val="afd"/>
              <w:rPr>
                <w:rFonts w:cs="Times New Roman"/>
              </w:rPr>
            </w:pPr>
            <w:r w:rsidRPr="00D74CC0">
              <w:rPr>
                <w:rFonts w:cs="Times New Roman"/>
              </w:rPr>
              <w:t>O</w:t>
            </w:r>
          </w:p>
        </w:tc>
        <w:tc>
          <w:tcPr>
            <w:tcW w:w="1221" w:type="dxa"/>
          </w:tcPr>
          <w:p w14:paraId="6D9518B4" w14:textId="77777777" w:rsidR="004E5BF7" w:rsidRPr="00D74CC0" w:rsidRDefault="004E5BF7" w:rsidP="004E5BF7">
            <w:pPr>
              <w:pStyle w:val="afd"/>
              <w:rPr>
                <w:rFonts w:cs="Times New Roman"/>
              </w:rPr>
            </w:pPr>
          </w:p>
        </w:tc>
        <w:tc>
          <w:tcPr>
            <w:tcW w:w="1220" w:type="dxa"/>
          </w:tcPr>
          <w:p w14:paraId="0BE19593" w14:textId="38EC6457" w:rsidR="004E5BF7" w:rsidRPr="00D74CC0" w:rsidRDefault="004B46E2" w:rsidP="004E5BF7">
            <w:pPr>
              <w:pStyle w:val="afd"/>
              <w:rPr>
                <w:rFonts w:cs="Times New Roman"/>
              </w:rPr>
            </w:pPr>
            <w:r w:rsidRPr="00D74CC0">
              <w:rPr>
                <w:rFonts w:cs="Times New Roman"/>
              </w:rPr>
              <w:t>O</w:t>
            </w:r>
          </w:p>
        </w:tc>
        <w:tc>
          <w:tcPr>
            <w:tcW w:w="1221" w:type="dxa"/>
          </w:tcPr>
          <w:p w14:paraId="6833D655" w14:textId="77777777" w:rsidR="004E5BF7" w:rsidRPr="00D74CC0" w:rsidRDefault="004E5BF7" w:rsidP="004E5BF7">
            <w:pPr>
              <w:pStyle w:val="afd"/>
              <w:rPr>
                <w:rFonts w:cs="Times New Roman"/>
              </w:rPr>
            </w:pPr>
          </w:p>
        </w:tc>
        <w:tc>
          <w:tcPr>
            <w:tcW w:w="1221" w:type="dxa"/>
          </w:tcPr>
          <w:p w14:paraId="27B261FB" w14:textId="23699B8F" w:rsidR="004E5BF7" w:rsidRPr="00D74CC0" w:rsidRDefault="004B46E2" w:rsidP="004E5BF7">
            <w:pPr>
              <w:pStyle w:val="afd"/>
              <w:rPr>
                <w:rFonts w:cs="Times New Roman"/>
              </w:rPr>
            </w:pPr>
            <w:r w:rsidRPr="00D74CC0">
              <w:rPr>
                <w:rFonts w:cs="Times New Roman"/>
              </w:rPr>
              <w:t>O</w:t>
            </w:r>
          </w:p>
        </w:tc>
        <w:tc>
          <w:tcPr>
            <w:tcW w:w="1221" w:type="dxa"/>
          </w:tcPr>
          <w:p w14:paraId="0165B1A1" w14:textId="01FE3F9D" w:rsidR="004E5BF7" w:rsidRPr="00D74CC0" w:rsidRDefault="004B46E2" w:rsidP="004E5BF7">
            <w:pPr>
              <w:pStyle w:val="afd"/>
              <w:rPr>
                <w:rFonts w:cs="Times New Roman"/>
              </w:rPr>
            </w:pPr>
            <w:r w:rsidRPr="00D74CC0">
              <w:rPr>
                <w:rFonts w:cs="Times New Roman"/>
              </w:rPr>
              <w:t>O</w:t>
            </w:r>
          </w:p>
        </w:tc>
      </w:tr>
    </w:tbl>
    <w:p w14:paraId="12C79A85" w14:textId="71EE51D8" w:rsidR="00641627" w:rsidRDefault="00641627" w:rsidP="00641627">
      <w:pPr>
        <w:pStyle w:val="afb"/>
      </w:pPr>
      <w:r w:rsidRPr="007767BD">
        <w:rPr>
          <w:rFonts w:hint="eastAsia"/>
        </w:rPr>
        <w:t>资料来源</w:t>
      </w:r>
      <w:r>
        <w:rPr>
          <w:rFonts w:hint="eastAsia"/>
        </w:rPr>
        <w:t>：</w:t>
      </w:r>
      <w:r w:rsidR="001E041B">
        <w:rPr>
          <w:rFonts w:hint="eastAsia"/>
        </w:rPr>
        <w:t>作者整理，</w:t>
      </w:r>
      <w:r w:rsidR="004B46E2" w:rsidRPr="004B46E2">
        <w:rPr>
          <w:rFonts w:hint="eastAsia"/>
        </w:rPr>
        <w:t>弗若斯特沙利</w:t>
      </w:r>
      <w:r w:rsidR="00DA10C4">
        <w:rPr>
          <w:rFonts w:hint="eastAsia"/>
        </w:rPr>
        <w:t>分析</w:t>
      </w:r>
      <w:r w:rsidRPr="007767BD">
        <w:rPr>
          <w:rFonts w:hint="eastAsia"/>
        </w:rPr>
        <w:t>，</w:t>
      </w:r>
      <w:r w:rsidRPr="007767BD">
        <w:rPr>
          <w:rFonts w:hint="eastAsia"/>
        </w:rPr>
        <w:t>20</w:t>
      </w:r>
      <w:r>
        <w:t>2</w:t>
      </w:r>
      <w:r w:rsidRPr="007767BD">
        <w:rPr>
          <w:rFonts w:hint="eastAsia"/>
        </w:rPr>
        <w:t>4</w:t>
      </w:r>
      <w:r>
        <w:t>.</w:t>
      </w:r>
    </w:p>
    <w:p w14:paraId="3E6A0008" w14:textId="77777777" w:rsidR="00641627" w:rsidRDefault="00641627" w:rsidP="000910F6">
      <w:pPr>
        <w:pStyle w:val="-"/>
      </w:pPr>
    </w:p>
    <w:p w14:paraId="2E802DCA" w14:textId="0D0CA350" w:rsidR="00CD3DF6" w:rsidRPr="00CD3DF6" w:rsidRDefault="00CD3DF6" w:rsidP="00CD3DF6">
      <w:pPr>
        <w:pStyle w:val="-"/>
      </w:pPr>
      <w:r>
        <w:rPr>
          <w:rFonts w:hint="eastAsia"/>
        </w:rPr>
        <w:t>蔡司公司是一家在德国法兰克福证券交易所上市的德国公司，该公司一直专注于眼科及显微镜外科的医疗科技公司。该公司的产品主要覆盖白内障、眼底病、青光眼、屈光不正的诊断和治疗。</w:t>
      </w:r>
      <w:r>
        <w:rPr>
          <w:rFonts w:hint="eastAsia"/>
        </w:rPr>
        <w:t>2021</w:t>
      </w:r>
      <w:r>
        <w:rPr>
          <w:rFonts w:hint="eastAsia"/>
        </w:rPr>
        <w:t>年该公司以总收入在中国眼科医疗器械市场</w:t>
      </w:r>
      <w:r w:rsidR="00815BB0">
        <w:rPr>
          <w:rFonts w:hint="eastAsia"/>
        </w:rPr>
        <w:t>（</w:t>
      </w:r>
      <w:r>
        <w:rPr>
          <w:rFonts w:hint="eastAsia"/>
        </w:rPr>
        <w:t>不包括隐形眼镜及护理液</w:t>
      </w:r>
      <w:r w:rsidR="00815BB0">
        <w:rPr>
          <w:rFonts w:hint="eastAsia"/>
        </w:rPr>
        <w:t>）</w:t>
      </w:r>
      <w:r>
        <w:rPr>
          <w:rFonts w:hint="eastAsia"/>
        </w:rPr>
        <w:t>占据</w:t>
      </w:r>
      <w:r>
        <w:rPr>
          <w:rFonts w:hint="eastAsia"/>
        </w:rPr>
        <w:t>22.5%</w:t>
      </w:r>
      <w:r>
        <w:rPr>
          <w:rFonts w:hint="eastAsia"/>
        </w:rPr>
        <w:t>的市场份额，排名第一。</w:t>
      </w:r>
    </w:p>
    <w:p w14:paraId="1E458ADE" w14:textId="4FACF196" w:rsidR="0053769A" w:rsidRDefault="0053769A" w:rsidP="000910F6">
      <w:pPr>
        <w:pStyle w:val="-"/>
      </w:pPr>
      <w:r>
        <w:rPr>
          <w:rFonts w:hint="eastAsia"/>
        </w:rPr>
        <w:lastRenderedPageBreak/>
        <w:t>爱尔康是一家在纽约证劵交易所上市的瑞士医疗公司，其产品主要包括外科手术产品及视力保健产品。其外科手术包括白内障、眼底视网膜和屈光手术器械，以及人工晶体。其视力保健产品包括隐形眼镜及综合眼部保健产品，爱尔康</w:t>
      </w:r>
      <w:r>
        <w:rPr>
          <w:rFonts w:hint="eastAsia"/>
        </w:rPr>
        <w:t>2021</w:t>
      </w:r>
      <w:r>
        <w:rPr>
          <w:rFonts w:hint="eastAsia"/>
        </w:rPr>
        <w:t>年以总收入在中国眼科医疗器械市场</w:t>
      </w:r>
      <w:r w:rsidR="00815BB0">
        <w:rPr>
          <w:rFonts w:hint="eastAsia"/>
        </w:rPr>
        <w:t>（</w:t>
      </w:r>
      <w:r>
        <w:rPr>
          <w:rFonts w:hint="eastAsia"/>
        </w:rPr>
        <w:t>不包括隐形眼镜及护理液</w:t>
      </w:r>
      <w:r w:rsidR="00815BB0">
        <w:rPr>
          <w:rFonts w:hint="eastAsia"/>
        </w:rPr>
        <w:t>）</w:t>
      </w:r>
      <w:r>
        <w:rPr>
          <w:rFonts w:hint="eastAsia"/>
        </w:rPr>
        <w:t>占据</w:t>
      </w:r>
      <w:r>
        <w:rPr>
          <w:rFonts w:hint="eastAsia"/>
        </w:rPr>
        <w:t>13.6%</w:t>
      </w:r>
      <w:r>
        <w:rPr>
          <w:rFonts w:hint="eastAsia"/>
        </w:rPr>
        <w:t>的市场份额，排名第二。</w:t>
      </w:r>
    </w:p>
    <w:p w14:paraId="449ED34E" w14:textId="2DCB5B18" w:rsidR="00A37BE8" w:rsidRDefault="00A37BE8" w:rsidP="000910F6">
      <w:pPr>
        <w:pStyle w:val="-"/>
      </w:pPr>
      <w:r>
        <w:rPr>
          <w:rFonts w:hint="eastAsia"/>
        </w:rPr>
        <w:t>强生视力健是一家</w:t>
      </w:r>
      <w:r w:rsidR="005C437C">
        <w:rPr>
          <w:rFonts w:hint="eastAsia"/>
        </w:rPr>
        <w:t>在纽约证劵交易所上市的美国只要公司的附属公司。该公司提供人工晶体、白内障及屈光手术产品、激光视觉矫正系统、超声乳化治疗仪等。该公司</w:t>
      </w:r>
      <w:r w:rsidR="005C437C">
        <w:rPr>
          <w:rFonts w:hint="eastAsia"/>
        </w:rPr>
        <w:t>2021</w:t>
      </w:r>
      <w:r w:rsidR="005C437C">
        <w:rPr>
          <w:rFonts w:hint="eastAsia"/>
        </w:rPr>
        <w:t>年以总收入</w:t>
      </w:r>
      <w:r w:rsidR="00BA48BE">
        <w:rPr>
          <w:rFonts w:hint="eastAsia"/>
        </w:rPr>
        <w:t>占中国眼科医疗器械市场</w:t>
      </w:r>
      <w:r w:rsidR="00815BB0">
        <w:rPr>
          <w:rFonts w:hint="eastAsia"/>
        </w:rPr>
        <w:t>（</w:t>
      </w:r>
      <w:r w:rsidR="00BA48BE">
        <w:rPr>
          <w:rFonts w:hint="eastAsia"/>
        </w:rPr>
        <w:t>不包括隐形眼镜及护理液</w:t>
      </w:r>
      <w:r w:rsidR="00815BB0">
        <w:rPr>
          <w:rFonts w:hint="eastAsia"/>
        </w:rPr>
        <w:t>）</w:t>
      </w:r>
      <w:r w:rsidR="005C437C">
        <w:rPr>
          <w:rFonts w:hint="eastAsia"/>
        </w:rPr>
        <w:t>的</w:t>
      </w:r>
      <w:r w:rsidR="00D77D20">
        <w:rPr>
          <w:rFonts w:hint="eastAsia"/>
        </w:rPr>
        <w:t>10.3</w:t>
      </w:r>
      <w:r w:rsidR="005C437C">
        <w:rPr>
          <w:rFonts w:hint="eastAsia"/>
        </w:rPr>
        <w:t>%</w:t>
      </w:r>
      <w:r w:rsidR="005C437C">
        <w:rPr>
          <w:rFonts w:hint="eastAsia"/>
        </w:rPr>
        <w:t>市场份额，排名第</w:t>
      </w:r>
      <w:r w:rsidR="00D77D20">
        <w:rPr>
          <w:rFonts w:hint="eastAsia"/>
        </w:rPr>
        <w:t>三</w:t>
      </w:r>
      <w:r w:rsidR="005C437C">
        <w:rPr>
          <w:rFonts w:hint="eastAsia"/>
        </w:rPr>
        <w:t>。</w:t>
      </w:r>
    </w:p>
    <w:p w14:paraId="740049FF" w14:textId="7C399E84" w:rsidR="00A37BE8" w:rsidRDefault="005C437C" w:rsidP="000910F6">
      <w:pPr>
        <w:pStyle w:val="-"/>
      </w:pPr>
      <w:r>
        <w:rPr>
          <w:rFonts w:hint="eastAsia"/>
        </w:rPr>
        <w:t>博士伦为一家在纽约证劵交易所上市的加拿大公司。该公司提供眼科健康产品及服务，包括隐形眼镜、镜片护理产品、人工晶体、其他眼部手术产品及药物。博士伦</w:t>
      </w:r>
      <w:r>
        <w:rPr>
          <w:rFonts w:hint="eastAsia"/>
        </w:rPr>
        <w:t>2021</w:t>
      </w:r>
      <w:r>
        <w:rPr>
          <w:rFonts w:hint="eastAsia"/>
        </w:rPr>
        <w:t>年以总收入</w:t>
      </w:r>
      <w:r w:rsidR="00BA48BE">
        <w:rPr>
          <w:rFonts w:hint="eastAsia"/>
        </w:rPr>
        <w:t>占中国眼科医疗器械市场</w:t>
      </w:r>
      <w:r w:rsidR="00815BB0">
        <w:rPr>
          <w:rFonts w:hint="eastAsia"/>
        </w:rPr>
        <w:t>（</w:t>
      </w:r>
      <w:r w:rsidR="00BA48BE">
        <w:rPr>
          <w:rFonts w:hint="eastAsia"/>
        </w:rPr>
        <w:t>不包括隐形眼镜及护理液</w:t>
      </w:r>
      <w:r w:rsidR="00815BB0">
        <w:rPr>
          <w:rFonts w:hint="eastAsia"/>
        </w:rPr>
        <w:t>）</w:t>
      </w:r>
      <w:r>
        <w:rPr>
          <w:rFonts w:hint="eastAsia"/>
        </w:rPr>
        <w:t>的</w:t>
      </w:r>
      <w:r>
        <w:rPr>
          <w:rFonts w:hint="eastAsia"/>
        </w:rPr>
        <w:t>2.9%</w:t>
      </w:r>
      <w:r>
        <w:rPr>
          <w:rFonts w:hint="eastAsia"/>
        </w:rPr>
        <w:t>市场份额，排名第八。</w:t>
      </w:r>
    </w:p>
    <w:p w14:paraId="69BA11A5" w14:textId="46DC79BB" w:rsidR="005C437C" w:rsidRDefault="005C437C" w:rsidP="000910F6">
      <w:pPr>
        <w:pStyle w:val="-"/>
      </w:pPr>
      <w:r>
        <w:rPr>
          <w:rFonts w:hint="eastAsia"/>
        </w:rPr>
        <w:t>尼德克为一家专门提供眼科及光学产品及服务的日本公司，该公司精于将光学与电子工程结合，生产提供眼部光学产品。</w:t>
      </w:r>
      <w:r w:rsidR="00BA48BE">
        <w:rPr>
          <w:rFonts w:hint="eastAsia"/>
        </w:rPr>
        <w:t>主要产品涵盖眼科及验光的检查、诊断及治疗，以及白内障科的人工晶体和镜片涂层服务。尼德克</w:t>
      </w:r>
      <w:r w:rsidR="00BA48BE">
        <w:rPr>
          <w:rFonts w:hint="eastAsia"/>
        </w:rPr>
        <w:t>2021</w:t>
      </w:r>
      <w:r w:rsidR="00BA48BE">
        <w:rPr>
          <w:rFonts w:hint="eastAsia"/>
        </w:rPr>
        <w:t>年以总收入占据中国眼科医疗器械市场</w:t>
      </w:r>
      <w:r w:rsidR="00815BB0">
        <w:rPr>
          <w:rFonts w:hint="eastAsia"/>
        </w:rPr>
        <w:t>（</w:t>
      </w:r>
      <w:r w:rsidR="00BA48BE">
        <w:rPr>
          <w:rFonts w:hint="eastAsia"/>
        </w:rPr>
        <w:t>不包括隐形眼镜及护理液</w:t>
      </w:r>
      <w:r w:rsidR="00815BB0">
        <w:rPr>
          <w:rFonts w:hint="eastAsia"/>
        </w:rPr>
        <w:t>）</w:t>
      </w:r>
      <w:r w:rsidR="00BA48BE">
        <w:rPr>
          <w:rFonts w:hint="eastAsia"/>
        </w:rPr>
        <w:t>的</w:t>
      </w:r>
      <w:r w:rsidR="00BA48BE">
        <w:rPr>
          <w:rFonts w:hint="eastAsia"/>
        </w:rPr>
        <w:t>2.6%</w:t>
      </w:r>
      <w:r w:rsidR="00BA48BE">
        <w:rPr>
          <w:rFonts w:hint="eastAsia"/>
        </w:rPr>
        <w:t>，排名第九。</w:t>
      </w:r>
    </w:p>
    <w:p w14:paraId="2D1FD6C7" w14:textId="3AC113C4" w:rsidR="00DA10C4" w:rsidRDefault="00BA48BE" w:rsidP="000910F6">
      <w:pPr>
        <w:pStyle w:val="-"/>
      </w:pPr>
      <w:r>
        <w:rPr>
          <w:rFonts w:hint="eastAsia"/>
        </w:rPr>
        <w:t>拓普康是一家在东京证劵交易所上市的日本光学设备制造商，该公司通过智能数据科技提供诊断方案。其产品主要有为老年人常见的眼科疾病，例如青光眼、白内障和屈光不正，提供先进的影像拍摄产品。拓普康</w:t>
      </w:r>
      <w:r>
        <w:rPr>
          <w:rFonts w:hint="eastAsia"/>
        </w:rPr>
        <w:t>2021</w:t>
      </w:r>
      <w:r>
        <w:rPr>
          <w:rFonts w:hint="eastAsia"/>
        </w:rPr>
        <w:t>年以总收入占据中国眼科医疗器械市场</w:t>
      </w:r>
      <w:r w:rsidR="00815BB0">
        <w:rPr>
          <w:rFonts w:hint="eastAsia"/>
        </w:rPr>
        <w:t>（</w:t>
      </w:r>
      <w:r>
        <w:rPr>
          <w:rFonts w:hint="eastAsia"/>
        </w:rPr>
        <w:t>不包括隐形眼镜及护理液</w:t>
      </w:r>
      <w:r w:rsidR="00815BB0">
        <w:rPr>
          <w:rFonts w:hint="eastAsia"/>
        </w:rPr>
        <w:t>）</w:t>
      </w:r>
      <w:r>
        <w:rPr>
          <w:rFonts w:hint="eastAsia"/>
        </w:rPr>
        <w:t>2.3%</w:t>
      </w:r>
      <w:r>
        <w:rPr>
          <w:rFonts w:hint="eastAsia"/>
        </w:rPr>
        <w:t>的市场份额，排名第十一。</w:t>
      </w:r>
    </w:p>
    <w:p w14:paraId="34B2FEAC" w14:textId="663F8009" w:rsidR="005407F9" w:rsidRDefault="00B24F5A" w:rsidP="000910F6">
      <w:pPr>
        <w:pStyle w:val="-"/>
      </w:pPr>
      <w:r>
        <w:rPr>
          <w:rFonts w:hint="eastAsia"/>
        </w:rPr>
        <w:t>综上所述，</w:t>
      </w:r>
      <w:r>
        <w:t>Y</w:t>
      </w:r>
      <w:r>
        <w:rPr>
          <w:rFonts w:hint="eastAsia"/>
        </w:rPr>
        <w:t>公司代理的眼科产品线相对较全，所面临的行业内竞争也异常激烈，需要不断加大对市场推广的投入，才可以保持业绩的持续增长。</w:t>
      </w:r>
    </w:p>
    <w:p w14:paraId="6CFF945D" w14:textId="40DF34D1" w:rsidR="008E0253" w:rsidRDefault="001A5304" w:rsidP="008E0253">
      <w:pPr>
        <w:pStyle w:val="30"/>
        <w:spacing w:before="163"/>
      </w:pPr>
      <w:bookmarkStart w:id="131" w:name="_Toc184239576"/>
      <w:r>
        <w:rPr>
          <w:rFonts w:hint="eastAsia"/>
        </w:rPr>
        <w:t>购买者的</w:t>
      </w:r>
      <w:r w:rsidR="00A63D0E">
        <w:rPr>
          <w:rFonts w:hint="eastAsia"/>
        </w:rPr>
        <w:t>议价</w:t>
      </w:r>
      <w:r>
        <w:rPr>
          <w:rFonts w:hint="eastAsia"/>
        </w:rPr>
        <w:t>能力</w:t>
      </w:r>
      <w:bookmarkEnd w:id="131"/>
      <w:r w:rsidR="008E0253" w:rsidRPr="00357AAF">
        <w:fldChar w:fldCharType="begin"/>
      </w:r>
      <w:r w:rsidR="008E0253" w:rsidRPr="00357AAF">
        <w:instrText xml:space="preserve"> TC "</w:instrText>
      </w:r>
      <w:bookmarkStart w:id="132" w:name="_Toc184239475"/>
      <w:r w:rsidR="008E0253">
        <w:rPr>
          <w:rFonts w:hint="eastAsia"/>
        </w:rPr>
        <w:instrText>2</w:instrText>
      </w:r>
      <w:r w:rsidR="00473339">
        <w:instrText>.</w:instrText>
      </w:r>
      <w:r w:rsidR="008E0253" w:rsidRPr="00357AAF">
        <w:instrText xml:space="preserve"> </w:instrText>
      </w:r>
      <w:r w:rsidR="00773C4E" w:rsidRPr="00773C4E">
        <w:instrText>Buyer Bargaining Power</w:instrText>
      </w:r>
      <w:bookmarkEnd w:id="132"/>
      <w:r w:rsidR="008E0253" w:rsidRPr="00357AAF">
        <w:instrText xml:space="preserve">" \l 3 </w:instrText>
      </w:r>
      <w:r w:rsidR="008E0253" w:rsidRPr="00357AAF">
        <w:fldChar w:fldCharType="end"/>
      </w:r>
    </w:p>
    <w:p w14:paraId="348CDDBF" w14:textId="72755FA7" w:rsidR="00FF5EEA" w:rsidRDefault="00FF5EEA" w:rsidP="00894FC4">
      <w:pPr>
        <w:pStyle w:val="-"/>
      </w:pPr>
      <w:r>
        <w:rPr>
          <w:rFonts w:hint="eastAsia"/>
        </w:rPr>
        <w:t>医疗器械产品不同</w:t>
      </w:r>
      <w:r w:rsidR="00894FC4">
        <w:rPr>
          <w:rFonts w:hint="eastAsia"/>
        </w:rPr>
        <w:t>与</w:t>
      </w:r>
      <w:r>
        <w:rPr>
          <w:rFonts w:hint="eastAsia"/>
        </w:rPr>
        <w:t>普通商品，其具有很强的特殊性，</w:t>
      </w:r>
      <w:r w:rsidR="00C60410">
        <w:rPr>
          <w:rFonts w:hint="eastAsia"/>
        </w:rPr>
        <w:t>其采购方式也不同于普通商品。</w:t>
      </w:r>
      <w:r w:rsidR="00894FC4">
        <w:rPr>
          <w:rFonts w:hint="eastAsia"/>
        </w:rPr>
        <w:t>公立医疗机构采购器械设备一般采用招投标形式，民营医院集团采购此类设备一般直接找厂家或总</w:t>
      </w:r>
      <w:r w:rsidR="00527F4F">
        <w:rPr>
          <w:rFonts w:hint="eastAsia"/>
        </w:rPr>
        <w:t>代理商</w:t>
      </w:r>
      <w:r w:rsidR="00894FC4">
        <w:rPr>
          <w:rFonts w:hint="eastAsia"/>
        </w:rPr>
        <w:t>洽谈。</w:t>
      </w:r>
      <w:r w:rsidR="009656C9">
        <w:rPr>
          <w:rFonts w:hint="eastAsia"/>
        </w:rPr>
        <w:t>对于</w:t>
      </w:r>
      <w:r w:rsidR="00894FC4">
        <w:t>Y</w:t>
      </w:r>
      <w:r w:rsidR="00894FC4">
        <w:rPr>
          <w:rFonts w:hint="eastAsia"/>
        </w:rPr>
        <w:t>医疗器械公司而言，各省区三级以上的公立医院</w:t>
      </w:r>
      <w:r w:rsidR="009D75D3">
        <w:rPr>
          <w:rFonts w:hint="eastAsia"/>
        </w:rPr>
        <w:t>都</w:t>
      </w:r>
      <w:r w:rsidR="00894FC4">
        <w:rPr>
          <w:rFonts w:hint="eastAsia"/>
        </w:rPr>
        <w:t>自己维护，大部分采用直销模式</w:t>
      </w:r>
      <w:r w:rsidR="00527F4F">
        <w:rPr>
          <w:rFonts w:hint="eastAsia"/>
        </w:rPr>
        <w:t>，或者给到医院指定的配送商</w:t>
      </w:r>
      <w:r w:rsidR="00894FC4">
        <w:rPr>
          <w:rFonts w:hint="eastAsia"/>
        </w:rPr>
        <w:t>。</w:t>
      </w:r>
      <w:r w:rsidR="00C60410">
        <w:rPr>
          <w:rFonts w:hint="eastAsia"/>
        </w:rPr>
        <w:t>对于</w:t>
      </w:r>
      <w:r w:rsidR="00C60410">
        <w:rPr>
          <w:rFonts w:hint="eastAsia"/>
        </w:rPr>
        <w:lastRenderedPageBreak/>
        <w:t>地级市公立医院采取分销模式</w:t>
      </w:r>
      <w:r w:rsidR="009D75D3">
        <w:rPr>
          <w:rFonts w:hint="eastAsia"/>
        </w:rPr>
        <w:t>。</w:t>
      </w:r>
      <w:r w:rsidR="00C60410">
        <w:rPr>
          <w:rFonts w:hint="eastAsia"/>
        </w:rPr>
        <w:t>也就是说</w:t>
      </w:r>
      <w:r w:rsidR="00C60410">
        <w:t>Y</w:t>
      </w:r>
      <w:r w:rsidR="00C60410">
        <w:rPr>
          <w:rFonts w:hint="eastAsia"/>
        </w:rPr>
        <w:t>公司的购买者有</w:t>
      </w:r>
      <w:r w:rsidR="00AE036A">
        <w:rPr>
          <w:rFonts w:hint="eastAsia"/>
        </w:rPr>
        <w:t>公立和民营</w:t>
      </w:r>
      <w:r w:rsidR="00C60410">
        <w:rPr>
          <w:rFonts w:hint="eastAsia"/>
        </w:rPr>
        <w:t>医院</w:t>
      </w:r>
      <w:r w:rsidR="00AE036A">
        <w:rPr>
          <w:rFonts w:hint="eastAsia"/>
        </w:rPr>
        <w:t>等医疗机构</w:t>
      </w:r>
      <w:r w:rsidR="00C60410">
        <w:rPr>
          <w:rFonts w:hint="eastAsia"/>
        </w:rPr>
        <w:t>和分销</w:t>
      </w:r>
      <w:r w:rsidR="00AE036A">
        <w:rPr>
          <w:rFonts w:hint="eastAsia"/>
        </w:rPr>
        <w:t>代理</w:t>
      </w:r>
      <w:r w:rsidR="00C60410">
        <w:rPr>
          <w:rFonts w:hint="eastAsia"/>
        </w:rPr>
        <w:t>商。</w:t>
      </w:r>
    </w:p>
    <w:p w14:paraId="7A5886AD" w14:textId="297C89B3" w:rsidR="00C60410" w:rsidRDefault="00C60410" w:rsidP="00C60410">
      <w:pPr>
        <w:pStyle w:val="4"/>
      </w:pPr>
      <w:r>
        <w:rPr>
          <w:rFonts w:hint="eastAsia"/>
        </w:rPr>
        <w:t>医疗机构</w:t>
      </w:r>
    </w:p>
    <w:p w14:paraId="646595CB" w14:textId="77777777" w:rsidR="00583584" w:rsidRDefault="00C60410" w:rsidP="00583584">
      <w:pPr>
        <w:pStyle w:val="-"/>
      </w:pPr>
      <w:r>
        <w:rPr>
          <w:rFonts w:hint="eastAsia"/>
        </w:rPr>
        <w:t>在</w:t>
      </w:r>
      <w:r w:rsidR="00442DA4">
        <w:rPr>
          <w:rFonts w:hint="eastAsia"/>
        </w:rPr>
        <w:t>眼科</w:t>
      </w:r>
      <w:r>
        <w:rPr>
          <w:rFonts w:hint="eastAsia"/>
        </w:rPr>
        <w:t>市场细分中已经定义了直销的对象，主要是各省的三甲、三乙</w:t>
      </w:r>
      <w:r w:rsidR="00442DA4">
        <w:rPr>
          <w:rFonts w:hint="eastAsia"/>
        </w:rPr>
        <w:t>医院，以及民营医院集团。三级公立医院这些都是行业顶级医院，患者主要来自全省各地级市。</w:t>
      </w:r>
      <w:r w:rsidR="00D570D6">
        <w:rPr>
          <w:rFonts w:hint="eastAsia"/>
        </w:rPr>
        <w:t>这些大三级医院重点关注医疗器械质量的稳定性、技术的先进性、操作的便利性，对于产品的售后服务要求较高。此类医院的医疗产品采购形式一般是以招标方式，由临床科室确定好想要的产品参数，再报到设备科募集供应商，最后再由院务会开会讨论通过，最后再由</w:t>
      </w:r>
      <w:r w:rsidR="00583584">
        <w:rPr>
          <w:rFonts w:hint="eastAsia"/>
        </w:rPr>
        <w:t>招标公司进行招标。临床科室在提交参数的时候已经确定了设备参数，但是医院对于产品具体的配置以及数量，在谈判的时候会有变化调整，</w:t>
      </w:r>
      <w:r w:rsidR="00D570D6">
        <w:rPr>
          <w:rFonts w:hint="eastAsia"/>
        </w:rPr>
        <w:t>对于产品的具体配置</w:t>
      </w:r>
      <w:r w:rsidR="00583584">
        <w:rPr>
          <w:rFonts w:hint="eastAsia"/>
        </w:rPr>
        <w:t>、保修等存在信息不对称</w:t>
      </w:r>
      <w:r w:rsidR="00D570D6">
        <w:rPr>
          <w:rFonts w:hint="eastAsia"/>
        </w:rPr>
        <w:t>，在议价中缺乏优势。</w:t>
      </w:r>
    </w:p>
    <w:p w14:paraId="05119D1A" w14:textId="7E538015" w:rsidR="006B0D25" w:rsidRDefault="006B0D25" w:rsidP="00583584">
      <w:pPr>
        <w:pStyle w:val="-"/>
      </w:pPr>
      <w:r>
        <w:rPr>
          <w:rFonts w:hint="eastAsia"/>
        </w:rPr>
        <w:t>对于民营医院，不但要求产品质量，而且要求低价，他们更在乎价格，通常会四处询问价格。不但对同类产品进行比价，对于同个厂家的同个型号规格，也变换不同的身份跨省询价。民营医院集团的议价能力强。</w:t>
      </w:r>
    </w:p>
    <w:p w14:paraId="3D86864D" w14:textId="3405C940" w:rsidR="00442DA4" w:rsidRDefault="00AE036A" w:rsidP="00A149C3">
      <w:pPr>
        <w:pStyle w:val="4"/>
      </w:pPr>
      <w:r>
        <w:rPr>
          <w:rFonts w:hint="eastAsia"/>
        </w:rPr>
        <w:t>分销</w:t>
      </w:r>
      <w:r w:rsidR="00A149C3">
        <w:rPr>
          <w:rFonts w:hint="eastAsia"/>
        </w:rPr>
        <w:t>代理商</w:t>
      </w:r>
    </w:p>
    <w:p w14:paraId="18DF1662" w14:textId="184AF7BA" w:rsidR="00530418" w:rsidRDefault="00A149C3" w:rsidP="000910F6">
      <w:pPr>
        <w:pStyle w:val="-"/>
      </w:pPr>
      <w:r>
        <w:rPr>
          <w:rFonts w:hint="eastAsia"/>
        </w:rPr>
        <w:t>对于地级市的医院的销售主要依靠当地的代理商，代理商的销售能力规模、以及和医院的关系决定了其议价能力。现在各厂商对于国内市场都精耕细作，区域划分管理越来越严格。经营规模大的</w:t>
      </w:r>
      <w:r w:rsidR="00776096">
        <w:rPr>
          <w:rFonts w:hint="eastAsia"/>
        </w:rPr>
        <w:t>代理商</w:t>
      </w:r>
      <w:r>
        <w:rPr>
          <w:rFonts w:hint="eastAsia"/>
        </w:rPr>
        <w:t>，与各地级市医院有良好业务往来的，可以为医院提供良好售后服务，以及与公司有良好合作意向的</w:t>
      </w:r>
      <w:r w:rsidR="00776096">
        <w:rPr>
          <w:rFonts w:hint="eastAsia"/>
        </w:rPr>
        <w:t>代理商</w:t>
      </w:r>
      <w:r>
        <w:rPr>
          <w:rFonts w:hint="eastAsia"/>
        </w:rPr>
        <w:t>，都可以拿到省级代理权，享受省级代理的价格。对于中小规模的代理商，一般没有议价能力。对于</w:t>
      </w:r>
      <w:r>
        <w:rPr>
          <w:rFonts w:hint="eastAsia"/>
        </w:rPr>
        <w:t>Y</w:t>
      </w:r>
      <w:r>
        <w:rPr>
          <w:rFonts w:hint="eastAsia"/>
        </w:rPr>
        <w:t>公司而言，公司在学术推广做的较好，临床医</w:t>
      </w:r>
      <w:r w:rsidR="00776096">
        <w:rPr>
          <w:rFonts w:hint="eastAsia"/>
        </w:rPr>
        <w:t>师</w:t>
      </w:r>
      <w:r>
        <w:rPr>
          <w:rFonts w:hint="eastAsia"/>
        </w:rPr>
        <w:t>较为认可</w:t>
      </w:r>
      <w:r w:rsidR="00E33D2D">
        <w:rPr>
          <w:rFonts w:hint="eastAsia"/>
        </w:rPr>
        <w:t>，才会选择购买</w:t>
      </w:r>
      <w:r w:rsidR="00E33D2D">
        <w:t>Y</w:t>
      </w:r>
      <w:r w:rsidR="00E33D2D">
        <w:rPr>
          <w:rFonts w:hint="eastAsia"/>
        </w:rPr>
        <w:t>公司产品，代理商的议价能力一般。</w:t>
      </w:r>
    </w:p>
    <w:p w14:paraId="454B9BEE" w14:textId="4F4528D3" w:rsidR="00530418" w:rsidRDefault="00530418" w:rsidP="00530418">
      <w:pPr>
        <w:pStyle w:val="30"/>
        <w:spacing w:before="163"/>
      </w:pPr>
      <w:bookmarkStart w:id="133" w:name="_Toc184239577"/>
      <w:r>
        <w:rPr>
          <w:rFonts w:hint="eastAsia"/>
        </w:rPr>
        <w:t>潜在</w:t>
      </w:r>
      <w:r w:rsidR="00A63D0E">
        <w:rPr>
          <w:rFonts w:hint="eastAsia"/>
        </w:rPr>
        <w:t>者</w:t>
      </w:r>
      <w:r w:rsidR="0051195D">
        <w:rPr>
          <w:rFonts w:hint="eastAsia"/>
        </w:rPr>
        <w:t>进入的</w:t>
      </w:r>
      <w:r w:rsidR="00A63D0E">
        <w:rPr>
          <w:rFonts w:hint="eastAsia"/>
        </w:rPr>
        <w:t>能力</w:t>
      </w:r>
      <w:bookmarkEnd w:id="133"/>
      <w:r w:rsidR="00D7691B" w:rsidRPr="00357AAF">
        <w:fldChar w:fldCharType="begin"/>
      </w:r>
      <w:r w:rsidR="00D7691B" w:rsidRPr="00357AAF">
        <w:instrText xml:space="preserve"> TC "</w:instrText>
      </w:r>
      <w:bookmarkStart w:id="134" w:name="_Toc184239476"/>
      <w:r w:rsidR="003736C8">
        <w:rPr>
          <w:rFonts w:hint="eastAsia"/>
        </w:rPr>
        <w:instrText>3</w:instrText>
      </w:r>
      <w:r w:rsidR="00473339">
        <w:instrText>.</w:instrText>
      </w:r>
      <w:r w:rsidR="003736C8">
        <w:rPr>
          <w:rFonts w:hint="eastAsia"/>
        </w:rPr>
        <w:instrText xml:space="preserve"> </w:instrText>
      </w:r>
      <w:r w:rsidR="00773C4E" w:rsidRPr="00773C4E">
        <w:instrText>Potential Entrant Entry Power</w:instrText>
      </w:r>
      <w:bookmarkEnd w:id="134"/>
      <w:r w:rsidR="00D7691B" w:rsidRPr="00357AAF">
        <w:instrText xml:space="preserve">" \l 3 </w:instrText>
      </w:r>
      <w:r w:rsidR="00D7691B" w:rsidRPr="00357AAF">
        <w:fldChar w:fldCharType="end"/>
      </w:r>
    </w:p>
    <w:p w14:paraId="11ACF8EF" w14:textId="1C256F63" w:rsidR="001E70CA" w:rsidRDefault="00FD499F" w:rsidP="000910F6">
      <w:pPr>
        <w:pStyle w:val="-"/>
      </w:pPr>
      <w:r>
        <w:rPr>
          <w:rFonts w:hint="eastAsia"/>
        </w:rPr>
        <w:t>眼视光解决方案产品</w:t>
      </w:r>
      <w:r w:rsidR="000B7C79">
        <w:rPr>
          <w:rFonts w:hint="eastAsia"/>
        </w:rPr>
        <w:t>领域</w:t>
      </w:r>
      <w:r w:rsidR="00C43784">
        <w:rPr>
          <w:rFonts w:hint="eastAsia"/>
        </w:rPr>
        <w:t>技术壁垒低，潜在进入者的威胁较大。</w:t>
      </w:r>
      <w:r w:rsidR="00F3794B">
        <w:rPr>
          <w:rFonts w:hint="eastAsia"/>
        </w:rPr>
        <w:t>由于是二类产品，电脑验光技术壁垒想对没那么高，研发投入</w:t>
      </w:r>
      <w:r w:rsidR="001E70CA">
        <w:rPr>
          <w:rFonts w:hint="eastAsia"/>
        </w:rPr>
        <w:t>、生产制造</w:t>
      </w:r>
      <w:r w:rsidR="00F3794B">
        <w:rPr>
          <w:rFonts w:hint="eastAsia"/>
        </w:rPr>
        <w:t>的资金</w:t>
      </w:r>
      <w:r w:rsidR="001E70CA">
        <w:rPr>
          <w:rFonts w:hint="eastAsia"/>
        </w:rPr>
        <w:t>投入不是很大，再加上许多进口厂商都在国内建厂，很多先进的技术不在是触不可及的，因此在眼视光领域</w:t>
      </w:r>
      <w:r w:rsidR="000B7C79">
        <w:rPr>
          <w:rFonts w:hint="eastAsia"/>
        </w:rPr>
        <w:t>，普通电脑验光仪</w:t>
      </w:r>
      <w:r w:rsidR="001E70CA">
        <w:rPr>
          <w:rFonts w:hint="eastAsia"/>
        </w:rPr>
        <w:t>的潜在进入者很多，</w:t>
      </w:r>
      <w:r w:rsidR="00F3794B">
        <w:rPr>
          <w:rFonts w:hint="eastAsia"/>
        </w:rPr>
        <w:t>目前在国内注册的电脑验光仪生产企业多达</w:t>
      </w:r>
      <w:r w:rsidR="00F3794B">
        <w:rPr>
          <w:rFonts w:hint="eastAsia"/>
        </w:rPr>
        <w:t>31</w:t>
      </w:r>
      <w:r w:rsidR="00F3794B">
        <w:rPr>
          <w:rFonts w:hint="eastAsia"/>
        </w:rPr>
        <w:t>家，</w:t>
      </w:r>
      <w:r w:rsidR="001E70CA">
        <w:rPr>
          <w:rFonts w:hint="eastAsia"/>
        </w:rPr>
        <w:t>在注册中的还未统计。在眼视光产品只能以</w:t>
      </w:r>
      <w:r w:rsidR="000B7C79">
        <w:rPr>
          <w:rFonts w:hint="eastAsia"/>
        </w:rPr>
        <w:t>更高的</w:t>
      </w:r>
      <w:r w:rsidR="001E70CA">
        <w:rPr>
          <w:rFonts w:hint="eastAsia"/>
        </w:rPr>
        <w:t>质量</w:t>
      </w:r>
      <w:r w:rsidR="000B7C79">
        <w:rPr>
          <w:rFonts w:hint="eastAsia"/>
        </w:rPr>
        <w:t>标准</w:t>
      </w:r>
      <w:r w:rsidR="001E70CA">
        <w:rPr>
          <w:rFonts w:hint="eastAsia"/>
        </w:rPr>
        <w:t>、</w:t>
      </w:r>
      <w:r w:rsidR="000B7C79">
        <w:rPr>
          <w:rFonts w:hint="eastAsia"/>
        </w:rPr>
        <w:t>更</w:t>
      </w:r>
      <w:r w:rsidR="001E70CA">
        <w:rPr>
          <w:rFonts w:hint="eastAsia"/>
        </w:rPr>
        <w:t>新</w:t>
      </w:r>
      <w:r w:rsidR="001E70CA">
        <w:rPr>
          <w:rFonts w:hint="eastAsia"/>
        </w:rPr>
        <w:lastRenderedPageBreak/>
        <w:t>智能的设计加持，才能让产品脱颖而出</w:t>
      </w:r>
      <w:r w:rsidR="000B7C79">
        <w:rPr>
          <w:rFonts w:hint="eastAsia"/>
        </w:rPr>
        <w:t>。</w:t>
      </w:r>
      <w:r w:rsidR="001E70CA">
        <w:rPr>
          <w:rFonts w:hint="eastAsia"/>
        </w:rPr>
        <w:t>例如全自动的自助式电脑验光仪</w:t>
      </w:r>
      <w:r w:rsidR="000B7C79">
        <w:rPr>
          <w:rFonts w:hint="eastAsia"/>
        </w:rPr>
        <w:t>，该产品可以通过语音指令让患者完成验光流程，病自助打印报告单，最重要是省去一个值守护士的人工费用。未来的</w:t>
      </w:r>
      <w:r w:rsidR="001E70CA">
        <w:rPr>
          <w:rFonts w:hint="eastAsia"/>
        </w:rPr>
        <w:t>眼视光市场的容量是一定的，势必有一批</w:t>
      </w:r>
      <w:r w:rsidR="000B7C79">
        <w:rPr>
          <w:rFonts w:hint="eastAsia"/>
        </w:rPr>
        <w:t>普通的</w:t>
      </w:r>
      <w:r w:rsidR="001E70CA">
        <w:rPr>
          <w:rFonts w:hint="eastAsia"/>
        </w:rPr>
        <w:t>生产企业要在市场的竞争中被淘汰。</w:t>
      </w:r>
    </w:p>
    <w:p w14:paraId="24F8738E" w14:textId="176B8202" w:rsidR="0006611D" w:rsidRPr="000B7C79" w:rsidRDefault="000B7C79" w:rsidP="00C43784">
      <w:pPr>
        <w:pStyle w:val="-"/>
      </w:pPr>
      <w:r>
        <w:rPr>
          <w:rFonts w:hint="eastAsia"/>
        </w:rPr>
        <w:t>白内障和眼底产品领域</w:t>
      </w:r>
      <w:r w:rsidR="00C43784">
        <w:rPr>
          <w:rFonts w:hint="eastAsia"/>
        </w:rPr>
        <w:t>技术壁垒高</w:t>
      </w:r>
      <w:r>
        <w:rPr>
          <w:rFonts w:hint="eastAsia"/>
        </w:rPr>
        <w:t>，潜在进入者的威胁较小。</w:t>
      </w:r>
      <w:r w:rsidR="00C43784">
        <w:rPr>
          <w:rFonts w:hint="eastAsia"/>
        </w:rPr>
        <w:t>首先，</w:t>
      </w:r>
      <w:r>
        <w:rPr>
          <w:rFonts w:hint="eastAsia"/>
        </w:rPr>
        <w:t>因为</w:t>
      </w:r>
      <w:r w:rsidR="00C43784">
        <w:rPr>
          <w:rFonts w:hint="eastAsia"/>
        </w:rPr>
        <w:t>白内障和眼底病需要用到</w:t>
      </w:r>
      <w:r>
        <w:rPr>
          <w:rFonts w:hint="eastAsia"/>
        </w:rPr>
        <w:t>眼科手术是显微手术，在医疗技术方面，不仅要求产品安全稳定，更重要的是可以协助医生完成精细化操作，提高手术效率。眼科手术设备、耗材等研发和更新要求高，涉及到许多不同学科领域的交叉结合，所需的人才储备、技术专利都是很难模仿和复制的。其次，</w:t>
      </w:r>
      <w:r w:rsidR="00C43784">
        <w:rPr>
          <w:rFonts w:hint="eastAsia"/>
        </w:rPr>
        <w:t>眼底和白内障设备</w:t>
      </w:r>
      <w:r w:rsidR="00F36253">
        <w:rPr>
          <w:rFonts w:hint="eastAsia"/>
        </w:rPr>
        <w:t>的研发投资金量巨大。眼科</w:t>
      </w:r>
      <w:r w:rsidR="0006611D">
        <w:rPr>
          <w:rFonts w:hint="eastAsia"/>
        </w:rPr>
        <w:t>产品的科技含量之所以高，是因为在该产品的研发环节，对科技研发人才及研发设备方面都投入大量的资金。像蔡司、爱尔康、强生视力健等排名前十的公司，每年对于研发的投入都是非常巨大，只有大量的研发投入，才能发明创造出改善病患的新产品。最后，</w:t>
      </w:r>
      <w:r w:rsidR="00C43784">
        <w:rPr>
          <w:rFonts w:hint="eastAsia"/>
        </w:rPr>
        <w:t>白内障和眼底设备</w:t>
      </w:r>
      <w:r w:rsidR="0006611D">
        <w:rPr>
          <w:rFonts w:hint="eastAsia"/>
        </w:rPr>
        <w:t>的研发周期长。一个新医疗设备的成功背后，都是有不计其数的失败产品作为铺垫的。而且就是研发成功后再到量产，进入临床使用的比例也是很小的。新医疗器械在国外上市成功之后，需要进入国内市场，又要需要国内外临床三期试验，</w:t>
      </w:r>
      <w:r w:rsidR="006F00E8">
        <w:rPr>
          <w:rFonts w:hint="eastAsia"/>
        </w:rPr>
        <w:t>再次推后了在国内上市的时间，使生产企业资金回笼更慢。</w:t>
      </w:r>
    </w:p>
    <w:p w14:paraId="4E8FA11B" w14:textId="7F2AEFA0" w:rsidR="001E70CA" w:rsidRDefault="006F00E8" w:rsidP="000910F6">
      <w:pPr>
        <w:pStyle w:val="-"/>
      </w:pPr>
      <w:r>
        <w:rPr>
          <w:rFonts w:hint="eastAsia"/>
        </w:rPr>
        <w:t>综合以上几个方面，眼科医疗器械的进入壁垒总体上是较高的。科技的发展始终是引领</w:t>
      </w:r>
      <w:r w:rsidR="002B4D81">
        <w:rPr>
          <w:rFonts w:hint="eastAsia"/>
        </w:rPr>
        <w:t>眼科</w:t>
      </w:r>
      <w:r>
        <w:rPr>
          <w:rFonts w:hint="eastAsia"/>
        </w:rPr>
        <w:t>行业发展的重要因素，据</w:t>
      </w:r>
      <w:r>
        <w:t>E</w:t>
      </w:r>
      <w:r>
        <w:rPr>
          <w:rFonts w:hint="eastAsia"/>
        </w:rPr>
        <w:t>valuate</w:t>
      </w:r>
      <w:r>
        <w:t>M</w:t>
      </w:r>
      <w:r>
        <w:rPr>
          <w:rFonts w:hint="eastAsia"/>
        </w:rPr>
        <w:t>ed</w:t>
      </w:r>
      <w:r>
        <w:t>T</w:t>
      </w:r>
      <w:r>
        <w:rPr>
          <w:rFonts w:hint="eastAsia"/>
        </w:rPr>
        <w:t>ech</w:t>
      </w:r>
      <w:r w:rsidR="00C43784">
        <w:rPr>
          <w:rFonts w:hint="eastAsia"/>
        </w:rPr>
        <w:t>以及</w:t>
      </w:r>
      <w:r>
        <w:t>W</w:t>
      </w:r>
      <w:r>
        <w:rPr>
          <w:rFonts w:hint="eastAsia"/>
        </w:rPr>
        <w:t>ind</w:t>
      </w:r>
      <w:r>
        <w:rPr>
          <w:rFonts w:hint="eastAsia"/>
        </w:rPr>
        <w:t>的预测全球排名前十的眼科医疗器械公司在</w:t>
      </w:r>
      <w:r>
        <w:rPr>
          <w:rFonts w:hint="eastAsia"/>
        </w:rPr>
        <w:t>2024</w:t>
      </w:r>
      <w:r>
        <w:rPr>
          <w:rFonts w:hint="eastAsia"/>
        </w:rPr>
        <w:t>年将占整个眼科器械市场份额的</w:t>
      </w:r>
      <w:r>
        <w:rPr>
          <w:rFonts w:hint="eastAsia"/>
        </w:rPr>
        <w:t>96.1%</w:t>
      </w:r>
      <w:r>
        <w:rPr>
          <w:rFonts w:hint="eastAsia"/>
        </w:rPr>
        <w:t>。</w:t>
      </w:r>
      <w:r w:rsidR="002B4D81">
        <w:rPr>
          <w:rFonts w:hint="eastAsia"/>
        </w:rPr>
        <w:t>眼科各大巨头都在不断推陈出新，更新在国内的产品线</w:t>
      </w:r>
      <w:r w:rsidR="00C43784">
        <w:rPr>
          <w:rFonts w:hint="eastAsia"/>
        </w:rPr>
        <w:t>。</w:t>
      </w:r>
      <w:r w:rsidR="002B4D81">
        <w:rPr>
          <w:rFonts w:hint="eastAsia"/>
        </w:rPr>
        <w:t>同时各大公司对于中国市场的关注度逐渐提高，例如拓普康收回</w:t>
      </w:r>
      <w:r w:rsidR="002B4D81" w:rsidRPr="002B4D81">
        <w:rPr>
          <w:rFonts w:hint="eastAsia"/>
        </w:rPr>
        <w:t>奥腾思格玛</w:t>
      </w:r>
      <w:r w:rsidR="00815BB0">
        <w:rPr>
          <w:rFonts w:hint="eastAsia"/>
        </w:rPr>
        <w:t>（</w:t>
      </w:r>
      <w:r w:rsidR="002B4D81" w:rsidRPr="002B4D81">
        <w:rPr>
          <w:rFonts w:hint="eastAsia"/>
        </w:rPr>
        <w:t>中国</w:t>
      </w:r>
      <w:r w:rsidR="00815BB0">
        <w:rPr>
          <w:rFonts w:hint="eastAsia"/>
        </w:rPr>
        <w:t>）</w:t>
      </w:r>
      <w:r w:rsidR="002B4D81" w:rsidRPr="002B4D81">
        <w:rPr>
          <w:rFonts w:hint="eastAsia"/>
        </w:rPr>
        <w:t>集团有限公司</w:t>
      </w:r>
      <w:r w:rsidR="002B4D81">
        <w:rPr>
          <w:rFonts w:hint="eastAsia"/>
        </w:rPr>
        <w:t>的总代理权，自己成立公司负责全国市场运营。例如豪雅公司</w:t>
      </w:r>
      <w:r w:rsidR="002B4D81">
        <w:rPr>
          <w:rFonts w:hint="eastAsia"/>
        </w:rPr>
        <w:t>2020</w:t>
      </w:r>
      <w:r w:rsidR="002B4D81">
        <w:rPr>
          <w:rFonts w:hint="eastAsia"/>
        </w:rPr>
        <w:t>年在国内成立公司，销售人工晶体。</w:t>
      </w:r>
    </w:p>
    <w:p w14:paraId="37C11161" w14:textId="5D5D8CD3" w:rsidR="00C62B7C" w:rsidRDefault="002B4D81" w:rsidP="000910F6">
      <w:pPr>
        <w:pStyle w:val="-"/>
      </w:pPr>
      <w:r>
        <w:rPr>
          <w:rFonts w:hint="eastAsia"/>
        </w:rPr>
        <w:t>虽说眼科技术壁垒高，但</w:t>
      </w:r>
      <w:r w:rsidR="00C62B7C">
        <w:rPr>
          <w:rFonts w:hint="eastAsia"/>
        </w:rPr>
        <w:t>国内</w:t>
      </w:r>
      <w:r w:rsidR="00C62B7C" w:rsidRPr="00C62B7C">
        <w:rPr>
          <w:rFonts w:hint="eastAsia"/>
        </w:rPr>
        <w:t>眼科行业已经成为资本关注的重点赛道，众多</w:t>
      </w:r>
      <w:r w:rsidR="00C62B7C" w:rsidRPr="00C62B7C">
        <w:rPr>
          <w:rFonts w:hint="eastAsia"/>
        </w:rPr>
        <w:t>VC/PE</w:t>
      </w:r>
      <w:r w:rsidR="00C62B7C" w:rsidRPr="00C62B7C">
        <w:rPr>
          <w:rFonts w:hint="eastAsia"/>
        </w:rPr>
        <w:t>入局，</w:t>
      </w:r>
      <w:r w:rsidR="00C62B7C">
        <w:rPr>
          <w:rFonts w:hint="eastAsia"/>
        </w:rPr>
        <w:t>加上国家对国内医疗器械创新政策倾斜的利好环境下，</w:t>
      </w:r>
      <w:r w:rsidR="00C62B7C" w:rsidRPr="00C62B7C">
        <w:rPr>
          <w:rFonts w:hint="eastAsia"/>
        </w:rPr>
        <w:t>从而助推了</w:t>
      </w:r>
      <w:r w:rsidR="00C62B7C">
        <w:rPr>
          <w:rFonts w:hint="eastAsia"/>
        </w:rPr>
        <w:t>国内眼科</w:t>
      </w:r>
      <w:r w:rsidR="00C62B7C" w:rsidRPr="00C62B7C">
        <w:rPr>
          <w:rFonts w:hint="eastAsia"/>
        </w:rPr>
        <w:t>行业创新企业的成长。一批国产</w:t>
      </w:r>
      <w:r w:rsidR="00C62B7C">
        <w:rPr>
          <w:rFonts w:hint="eastAsia"/>
        </w:rPr>
        <w:t>眼科医疗</w:t>
      </w:r>
      <w:r w:rsidR="00C62B7C" w:rsidRPr="00C62B7C">
        <w:rPr>
          <w:rFonts w:hint="eastAsia"/>
        </w:rPr>
        <w:t>创新企业相继建立</w:t>
      </w:r>
      <w:r w:rsidR="00C62B7C">
        <w:rPr>
          <w:rFonts w:hint="eastAsia"/>
        </w:rPr>
        <w:t>，给眼科</w:t>
      </w:r>
      <w:r w:rsidR="00C43784">
        <w:rPr>
          <w:rFonts w:hint="eastAsia"/>
        </w:rPr>
        <w:t>设备</w:t>
      </w:r>
      <w:r w:rsidR="00C62B7C">
        <w:rPr>
          <w:rFonts w:hint="eastAsia"/>
        </w:rPr>
        <w:t>竞争带来了新的格局</w:t>
      </w:r>
      <w:r w:rsidR="00F973CD">
        <w:rPr>
          <w:rFonts w:hint="eastAsia"/>
        </w:rPr>
        <w:t>，</w:t>
      </w:r>
      <w:r w:rsidR="00C62B7C">
        <w:rPr>
          <w:rFonts w:hint="eastAsia"/>
        </w:rPr>
        <w:t>例如北京图湃医疗、河南视微影像、深圳莫廷医疗等。在眼科市场竞争白热化的今天，眼科企业只有不断研发更高新科技的诊疗设备，才能引领</w:t>
      </w:r>
      <w:r w:rsidR="00C62B7C">
        <w:rPr>
          <w:rFonts w:hint="eastAsia"/>
        </w:rPr>
        <w:lastRenderedPageBreak/>
        <w:t>带动整个行业的发展提高，才能促进眼科事业的发展，才能在竞争中立于不败之地。</w:t>
      </w:r>
    </w:p>
    <w:p w14:paraId="3EBE3126" w14:textId="613DB52F" w:rsidR="00F80CEC" w:rsidRDefault="001E70CA" w:rsidP="00F3794B">
      <w:pPr>
        <w:pStyle w:val="30"/>
        <w:spacing w:before="163"/>
      </w:pPr>
      <w:bookmarkStart w:id="135" w:name="_Toc184239578"/>
      <w:r>
        <w:rPr>
          <w:rFonts w:hint="eastAsia"/>
        </w:rPr>
        <w:t>替代品的</w:t>
      </w:r>
      <w:r w:rsidR="00A63D0E">
        <w:rPr>
          <w:rFonts w:hint="eastAsia"/>
        </w:rPr>
        <w:t>替代能力</w:t>
      </w:r>
      <w:bookmarkEnd w:id="135"/>
      <w:r w:rsidR="00D7691B" w:rsidRPr="00357AAF">
        <w:fldChar w:fldCharType="begin"/>
      </w:r>
      <w:r w:rsidR="00D7691B" w:rsidRPr="00357AAF">
        <w:instrText xml:space="preserve"> TC "</w:instrText>
      </w:r>
      <w:bookmarkStart w:id="136" w:name="_Toc184239477"/>
      <w:r w:rsidR="003736C8">
        <w:rPr>
          <w:rFonts w:hint="eastAsia"/>
        </w:rPr>
        <w:instrText>4</w:instrText>
      </w:r>
      <w:r w:rsidR="00473339">
        <w:instrText>.</w:instrText>
      </w:r>
      <w:r w:rsidR="00D7691B" w:rsidRPr="00357AAF">
        <w:instrText xml:space="preserve"> </w:instrText>
      </w:r>
      <w:r w:rsidR="00773C4E" w:rsidRPr="00773C4E">
        <w:instrText>Substitute Threat Level</w:instrText>
      </w:r>
      <w:bookmarkEnd w:id="136"/>
      <w:r w:rsidR="00D7691B" w:rsidRPr="00357AAF">
        <w:instrText xml:space="preserve">" \l 3 </w:instrText>
      </w:r>
      <w:r w:rsidR="00D7691B" w:rsidRPr="00357AAF">
        <w:fldChar w:fldCharType="end"/>
      </w:r>
    </w:p>
    <w:p w14:paraId="39880CBD" w14:textId="77E21F98" w:rsidR="00DB40E5" w:rsidRDefault="0027104D" w:rsidP="00DB40E5">
      <w:pPr>
        <w:pStyle w:val="-"/>
      </w:pPr>
      <w:r>
        <w:rPr>
          <w:rFonts w:hint="eastAsia"/>
        </w:rPr>
        <w:t>波特五力中替代品的威胁，指的是指跨行业的替代品的威胁。</w:t>
      </w:r>
      <w:r w:rsidR="00DB40E5">
        <w:rPr>
          <w:rFonts w:hint="eastAsia"/>
        </w:rPr>
        <w:t>眼科医疗设备行业虽然是传统，但该行业的替代品的替代了能力还是较弱，主要是因为：</w:t>
      </w:r>
    </w:p>
    <w:p w14:paraId="3D3CDC73" w14:textId="32A272DC" w:rsidR="00230506" w:rsidRDefault="00230506" w:rsidP="00230506">
      <w:pPr>
        <w:pStyle w:val="-"/>
      </w:pPr>
      <w:r>
        <w:rPr>
          <w:rFonts w:hint="eastAsia"/>
        </w:rPr>
        <w:t xml:space="preserve">1. </w:t>
      </w:r>
      <w:r>
        <w:rPr>
          <w:rFonts w:hint="eastAsia"/>
        </w:rPr>
        <w:t>高技术门槛与严格监管：眼科医疗器械领域对参与企业的技术实力和产品质量设立了高标准。新参与者必须承担巨额研发投资，并经历国家药品监督管理局（</w:t>
      </w:r>
      <w:r>
        <w:rPr>
          <w:rFonts w:hint="eastAsia"/>
        </w:rPr>
        <w:t>NMPA</w:t>
      </w:r>
      <w:r>
        <w:rPr>
          <w:rFonts w:hint="eastAsia"/>
        </w:rPr>
        <w:t>）的详尽审批程序，这包括产品注册、一系列临床试验以及产品上市后持续的临床监测。此外，国家对眼科诊疗设备的监管尤为严格，任何希望进入该领域的企业都必须遵循国家规定的注册流程，完成必要的临床试验阶段，并在产品上市后继续进行临床观察。</w:t>
      </w:r>
    </w:p>
    <w:p w14:paraId="13733B6D" w14:textId="24E75404" w:rsidR="00230506" w:rsidRDefault="00230506" w:rsidP="00230506">
      <w:pPr>
        <w:pStyle w:val="-"/>
      </w:pPr>
      <w:r>
        <w:rPr>
          <w:rFonts w:hint="eastAsia"/>
        </w:rPr>
        <w:t xml:space="preserve">2. </w:t>
      </w:r>
      <w:r>
        <w:rPr>
          <w:rFonts w:hint="eastAsia"/>
        </w:rPr>
        <w:t>高度集中的市场格局：在全球范围内，眼科医疗器械市场的集中度极高，市场几乎被前十大公司所垄断，他们控制着超过</w:t>
      </w:r>
      <w:r>
        <w:rPr>
          <w:rFonts w:hint="eastAsia"/>
        </w:rPr>
        <w:t>95%</w:t>
      </w:r>
      <w:r>
        <w:rPr>
          <w:rFonts w:hint="eastAsia"/>
        </w:rPr>
        <w:t>的市场份额。这一现状凸显了行业内领先企业的稳固地位，同时也意味着新企业在短期内难以获得较大的市场份额，面临着激烈的市场竞争和挑战。</w:t>
      </w:r>
    </w:p>
    <w:p w14:paraId="79A06717" w14:textId="46BB8962" w:rsidR="00230506" w:rsidRPr="00DB40E5" w:rsidRDefault="00230506" w:rsidP="00230506">
      <w:pPr>
        <w:pStyle w:val="-"/>
      </w:pPr>
      <w:r>
        <w:rPr>
          <w:rFonts w:hint="eastAsia"/>
        </w:rPr>
        <w:t xml:space="preserve">3. </w:t>
      </w:r>
      <w:r>
        <w:rPr>
          <w:rFonts w:hint="eastAsia"/>
        </w:rPr>
        <w:t>专业化的服务与产品需求：眼科医疗器械的操作和解读需要高度专业化的知识和技能，这使得非专业领域的产品难以替代。专业化服务的这一特性要求企业不仅要提供高质量的产品，还要提供相应的技术支持和专业培训，以确保产品的安全性和有效性。</w:t>
      </w:r>
    </w:p>
    <w:p w14:paraId="5A5811FD" w14:textId="08B403F6" w:rsidR="00DB40E5" w:rsidRPr="00DB40E5" w:rsidRDefault="00DB40E5" w:rsidP="00DB40E5">
      <w:pPr>
        <w:pStyle w:val="-"/>
      </w:pPr>
      <w:r w:rsidRPr="007A0855">
        <w:rPr>
          <w:rFonts w:hint="eastAsia"/>
        </w:rPr>
        <w:t>Y</w:t>
      </w:r>
      <w:r w:rsidRPr="007A0855">
        <w:rPr>
          <w:rFonts w:hint="eastAsia"/>
        </w:rPr>
        <w:t>公司作为全球眼科医疗器械领域的领先企业</w:t>
      </w:r>
      <w:r>
        <w:rPr>
          <w:rFonts w:hint="eastAsia"/>
        </w:rPr>
        <w:t>的代理商</w:t>
      </w:r>
      <w:r w:rsidRPr="007A0855">
        <w:rPr>
          <w:rFonts w:hint="eastAsia"/>
        </w:rPr>
        <w:t>，其产品线涵盖眼视光、白内障和眼底病等关键亚专科。公司的产品如超声乳化仪</w:t>
      </w:r>
      <w:r w:rsidRPr="007A0855">
        <w:rPr>
          <w:rFonts w:hint="eastAsia"/>
        </w:rPr>
        <w:t>CV9000R</w:t>
      </w:r>
      <w:r w:rsidRPr="007A0855">
        <w:rPr>
          <w:rFonts w:hint="eastAsia"/>
        </w:rPr>
        <w:t>、眼科诊断仪</w:t>
      </w:r>
      <w:r w:rsidRPr="007A0855">
        <w:rPr>
          <w:rFonts w:hint="eastAsia"/>
        </w:rPr>
        <w:t>Mirante SLO/OCT</w:t>
      </w:r>
      <w:r w:rsidRPr="007A0855">
        <w:rPr>
          <w:rFonts w:hint="eastAsia"/>
        </w:rPr>
        <w:t>、屈光分析仪</w:t>
      </w:r>
      <w:r>
        <w:rPr>
          <w:rFonts w:hint="eastAsia"/>
        </w:rPr>
        <w:t>OPD-Scan III</w:t>
      </w:r>
      <w:r w:rsidRPr="007A0855">
        <w:rPr>
          <w:rFonts w:hint="eastAsia"/>
        </w:rPr>
        <w:t>等，均处于行业领先地位。由于这些产品的专业特性和公司的市场地位，</w:t>
      </w:r>
      <w:r w:rsidRPr="007A0855">
        <w:rPr>
          <w:rFonts w:hint="eastAsia"/>
        </w:rPr>
        <w:t>Y</w:t>
      </w:r>
      <w:r w:rsidRPr="007A0855">
        <w:rPr>
          <w:rFonts w:hint="eastAsia"/>
        </w:rPr>
        <w:t>公司面临的替代产品或服务的威胁较小。</w:t>
      </w:r>
    </w:p>
    <w:p w14:paraId="0F62C193" w14:textId="12E815E6" w:rsidR="00CC2800" w:rsidRDefault="00CC2800" w:rsidP="00CC2800">
      <w:pPr>
        <w:pStyle w:val="30"/>
        <w:spacing w:before="163"/>
      </w:pPr>
      <w:bookmarkStart w:id="137" w:name="_Toc184239579"/>
      <w:r>
        <w:rPr>
          <w:rFonts w:hint="eastAsia"/>
        </w:rPr>
        <w:t>供应商的</w:t>
      </w:r>
      <w:r w:rsidR="00A63D0E">
        <w:rPr>
          <w:rFonts w:hint="eastAsia"/>
        </w:rPr>
        <w:t>议价</w:t>
      </w:r>
      <w:r>
        <w:rPr>
          <w:rFonts w:hint="eastAsia"/>
        </w:rPr>
        <w:t>能力</w:t>
      </w:r>
      <w:bookmarkEnd w:id="137"/>
      <w:r w:rsidRPr="00357AAF">
        <w:fldChar w:fldCharType="begin"/>
      </w:r>
      <w:r w:rsidRPr="00357AAF">
        <w:instrText xml:space="preserve"> TC "</w:instrText>
      </w:r>
      <w:bookmarkStart w:id="138" w:name="_Toc184239478"/>
      <w:r w:rsidR="003736C8">
        <w:rPr>
          <w:rFonts w:hint="eastAsia"/>
        </w:rPr>
        <w:instrText>5</w:instrText>
      </w:r>
      <w:r w:rsidR="00473339">
        <w:instrText>.</w:instrText>
      </w:r>
      <w:r w:rsidR="003736C8">
        <w:rPr>
          <w:rFonts w:hint="eastAsia"/>
        </w:rPr>
        <w:instrText xml:space="preserve"> </w:instrText>
      </w:r>
      <w:r w:rsidR="00773C4E" w:rsidRPr="00773C4E">
        <w:instrText>Supplier Bargaining Power</w:instrText>
      </w:r>
      <w:bookmarkEnd w:id="138"/>
      <w:r w:rsidRPr="00357AAF">
        <w:instrText xml:space="preserve">" \l 3 </w:instrText>
      </w:r>
      <w:r w:rsidRPr="00357AAF">
        <w:fldChar w:fldCharType="end"/>
      </w:r>
    </w:p>
    <w:p w14:paraId="06E11AF9" w14:textId="3BF433B2" w:rsidR="00CC2800" w:rsidRDefault="00FB03C0" w:rsidP="000910F6">
      <w:pPr>
        <w:pStyle w:val="-"/>
      </w:pPr>
      <w:r>
        <w:t>Y</w:t>
      </w:r>
      <w:r>
        <w:rPr>
          <w:rFonts w:hint="eastAsia"/>
        </w:rPr>
        <w:t>公司是代理日本尼德克的中国代理之一，负责华南五省的市场推广、市场销售、售后服务。尼德克在中国的公司负责产品注册等前期事宜，没有参与到市场的学术推广，但是为</w:t>
      </w:r>
      <w:r>
        <w:t>Y</w:t>
      </w:r>
      <w:r>
        <w:rPr>
          <w:rFonts w:hint="eastAsia"/>
        </w:rPr>
        <w:t>公司</w:t>
      </w:r>
      <w:r w:rsidR="00A912CA">
        <w:rPr>
          <w:rFonts w:hint="eastAsia"/>
        </w:rPr>
        <w:t>的</w:t>
      </w:r>
      <w:r>
        <w:rPr>
          <w:rFonts w:hint="eastAsia"/>
        </w:rPr>
        <w:t>推广提供技术支持。因此</w:t>
      </w:r>
      <w:r w:rsidR="00EE2330">
        <w:rPr>
          <w:rFonts w:hint="eastAsia"/>
        </w:rPr>
        <w:t>笔者</w:t>
      </w:r>
      <w:r>
        <w:rPr>
          <w:rFonts w:hint="eastAsia"/>
        </w:rPr>
        <w:t>认为，供应商的讨价还价能力可以从两个方面理解。</w:t>
      </w:r>
    </w:p>
    <w:p w14:paraId="2BD68CCE" w14:textId="51106EAE" w:rsidR="00FB03C0" w:rsidRDefault="00FB03C0" w:rsidP="000910F6">
      <w:pPr>
        <w:pStyle w:val="-"/>
      </w:pPr>
      <w:r>
        <w:rPr>
          <w:rFonts w:hint="eastAsia"/>
        </w:rPr>
        <w:t>首先</w:t>
      </w:r>
      <w:r w:rsidR="00230506">
        <w:rPr>
          <w:rFonts w:hint="eastAsia"/>
        </w:rPr>
        <w:t>，</w:t>
      </w:r>
      <w:r w:rsidR="005E1BB1" w:rsidRPr="005E1BB1">
        <w:rPr>
          <w:rFonts w:hint="eastAsia"/>
        </w:rPr>
        <w:t>尼德克</w:t>
      </w:r>
      <w:r w:rsidR="00230506">
        <w:rPr>
          <w:rFonts w:hint="eastAsia"/>
        </w:rPr>
        <w:t>原厂</w:t>
      </w:r>
      <w:r w:rsidR="005E1BB1" w:rsidRPr="005E1BB1">
        <w:rPr>
          <w:rFonts w:hint="eastAsia"/>
        </w:rPr>
        <w:t>作为供应商的议价能力</w:t>
      </w:r>
      <w:r w:rsidR="00230506">
        <w:rPr>
          <w:rFonts w:hint="eastAsia"/>
        </w:rPr>
        <w:t>较强</w:t>
      </w:r>
      <w:r w:rsidR="005E1BB1">
        <w:rPr>
          <w:rFonts w:hint="eastAsia"/>
        </w:rPr>
        <w:t>。</w:t>
      </w:r>
      <w:r w:rsidR="005E1BB1" w:rsidRPr="005E1BB1">
        <w:rPr>
          <w:rFonts w:hint="eastAsia"/>
        </w:rPr>
        <w:t>Y</w:t>
      </w:r>
      <w:r w:rsidR="005E1BB1" w:rsidRPr="005E1BB1">
        <w:rPr>
          <w:rFonts w:hint="eastAsia"/>
        </w:rPr>
        <w:t>公司需要从日本尼德克原厂</w:t>
      </w:r>
      <w:r w:rsidR="005E1BB1" w:rsidRPr="005E1BB1">
        <w:rPr>
          <w:rFonts w:hint="eastAsia"/>
        </w:rPr>
        <w:lastRenderedPageBreak/>
        <w:t>采购设备，原厂根据年度业绩和生产成本设定离岸价格（</w:t>
      </w:r>
      <w:r w:rsidR="005E1BB1" w:rsidRPr="005E1BB1">
        <w:rPr>
          <w:rFonts w:hint="eastAsia"/>
        </w:rPr>
        <w:t>FOB</w:t>
      </w:r>
      <w:r w:rsidR="005E1BB1" w:rsidRPr="005E1BB1">
        <w:rPr>
          <w:rFonts w:hint="eastAsia"/>
        </w:rPr>
        <w:t>）。由于</w:t>
      </w:r>
      <w:r w:rsidR="005E1BB1" w:rsidRPr="005E1BB1">
        <w:rPr>
          <w:rFonts w:hint="eastAsia"/>
        </w:rPr>
        <w:t>Y</w:t>
      </w:r>
      <w:r w:rsidR="005E1BB1" w:rsidRPr="005E1BB1">
        <w:rPr>
          <w:rFonts w:hint="eastAsia"/>
        </w:rPr>
        <w:t>公司希望维持代理权，原厂在价格谈判中拥有较大的议价能力。尽管</w:t>
      </w:r>
      <w:r w:rsidR="005E1BB1" w:rsidRPr="005E1BB1">
        <w:rPr>
          <w:rFonts w:hint="eastAsia"/>
        </w:rPr>
        <w:t>Y</w:t>
      </w:r>
      <w:r w:rsidR="005E1BB1" w:rsidRPr="005E1BB1">
        <w:rPr>
          <w:rFonts w:hint="eastAsia"/>
        </w:rPr>
        <w:t>公司在谈判中处于相对弱势，但也会基于国内政策</w:t>
      </w:r>
      <w:r w:rsidR="00230506">
        <w:rPr>
          <w:rFonts w:hint="eastAsia"/>
        </w:rPr>
        <w:t>、采购量、长期合作关系，以及</w:t>
      </w:r>
      <w:r w:rsidR="005E1BB1" w:rsidRPr="005E1BB1">
        <w:rPr>
          <w:rFonts w:hint="eastAsia"/>
        </w:rPr>
        <w:t>市场竞争状况</w:t>
      </w:r>
      <w:r w:rsidR="00230506">
        <w:rPr>
          <w:rFonts w:hint="eastAsia"/>
        </w:rPr>
        <w:t>等</w:t>
      </w:r>
      <w:r w:rsidR="005E1BB1" w:rsidRPr="005E1BB1">
        <w:rPr>
          <w:rFonts w:hint="eastAsia"/>
        </w:rPr>
        <w:t>与原厂进行适度的讨价还价。</w:t>
      </w:r>
    </w:p>
    <w:p w14:paraId="2EF37019" w14:textId="698BB563" w:rsidR="007E4357" w:rsidRDefault="00142099" w:rsidP="005E1BB1">
      <w:pPr>
        <w:pStyle w:val="-"/>
      </w:pPr>
      <w:r>
        <w:rPr>
          <w:rFonts w:hint="eastAsia"/>
        </w:rPr>
        <w:t>其次</w:t>
      </w:r>
      <w:r w:rsidR="00C16D1E">
        <w:rPr>
          <w:rFonts w:hint="eastAsia"/>
        </w:rPr>
        <w:t>，</w:t>
      </w:r>
      <w:r w:rsidR="005E1BB1" w:rsidRPr="005E1BB1">
        <w:rPr>
          <w:rFonts w:hint="eastAsia"/>
        </w:rPr>
        <w:t>上游</w:t>
      </w:r>
      <w:r w:rsidR="005E1BB1">
        <w:rPr>
          <w:rFonts w:hint="eastAsia"/>
        </w:rPr>
        <w:t>配套产品、服务</w:t>
      </w:r>
      <w:r w:rsidR="005E1BB1" w:rsidRPr="005E1BB1">
        <w:rPr>
          <w:rFonts w:hint="eastAsia"/>
        </w:rPr>
        <w:t>供应商的议价能力</w:t>
      </w:r>
      <w:r w:rsidR="005E1BB1">
        <w:rPr>
          <w:rFonts w:hint="eastAsia"/>
        </w:rPr>
        <w:t>。</w:t>
      </w:r>
      <w:r w:rsidR="005E1BB1" w:rsidRPr="005E1BB1">
        <w:rPr>
          <w:rFonts w:hint="eastAsia"/>
        </w:rPr>
        <w:t>Y</w:t>
      </w:r>
      <w:r w:rsidR="005E1BB1" w:rsidRPr="005E1BB1">
        <w:rPr>
          <w:rFonts w:hint="eastAsia"/>
        </w:rPr>
        <w:t>公司</w:t>
      </w:r>
      <w:r w:rsidR="005E1BB1">
        <w:rPr>
          <w:rFonts w:hint="eastAsia"/>
        </w:rPr>
        <w:t>还有采购电动台子、电脑、打印机等作为配套产品一起组成完整的额交付成品。</w:t>
      </w:r>
      <w:r w:rsidR="005E1BB1" w:rsidRPr="005E1BB1">
        <w:rPr>
          <w:rFonts w:hint="eastAsia"/>
        </w:rPr>
        <w:t>可以观察到其上游</w:t>
      </w:r>
      <w:r w:rsidR="005E1BB1">
        <w:rPr>
          <w:rFonts w:hint="eastAsia"/>
        </w:rPr>
        <w:t>配套产品</w:t>
      </w:r>
      <w:r w:rsidR="005E1BB1" w:rsidRPr="005E1BB1">
        <w:rPr>
          <w:rFonts w:hint="eastAsia"/>
        </w:rPr>
        <w:t>供应商的议价能力通常较弱。</w:t>
      </w:r>
      <w:r w:rsidR="005E1BB1">
        <w:t>Y</w:t>
      </w:r>
      <w:r w:rsidR="005E1BB1">
        <w:rPr>
          <w:rFonts w:hint="eastAsia"/>
        </w:rPr>
        <w:t>公司的产品交付需要</w:t>
      </w:r>
      <w:r w:rsidR="005E1BB1" w:rsidRPr="005E1BB1">
        <w:rPr>
          <w:rFonts w:hint="eastAsia"/>
        </w:rPr>
        <w:t>依赖于</w:t>
      </w:r>
      <w:r w:rsidR="005E1BB1">
        <w:rPr>
          <w:rFonts w:hint="eastAsia"/>
        </w:rPr>
        <w:t>原厂产品的规格型号的不同而配套相应的周边产品</w:t>
      </w:r>
      <w:r w:rsidR="005E1BB1" w:rsidRPr="005E1BB1">
        <w:rPr>
          <w:rFonts w:hint="eastAsia"/>
        </w:rPr>
        <w:t>，设备的价值在于创新的整合方案而非单个基础配件</w:t>
      </w:r>
      <w:r w:rsidR="005E1BB1">
        <w:rPr>
          <w:rFonts w:hint="eastAsia"/>
        </w:rPr>
        <w:t>产品</w:t>
      </w:r>
      <w:r w:rsidR="005E1BB1" w:rsidRPr="005E1BB1">
        <w:rPr>
          <w:rFonts w:hint="eastAsia"/>
        </w:rPr>
        <w:t>。此外，许多</w:t>
      </w:r>
      <w:r w:rsidR="005E1BB1">
        <w:rPr>
          <w:rFonts w:hint="eastAsia"/>
        </w:rPr>
        <w:t>电动台子配</w:t>
      </w:r>
      <w:r w:rsidR="005E1BB1" w:rsidRPr="005E1BB1">
        <w:rPr>
          <w:rFonts w:hint="eastAsia"/>
        </w:rPr>
        <w:t>件是根据特定设计定制的，减少了供应商的市场可替代性。为了确保供应链的稳定性，</w:t>
      </w:r>
      <w:r w:rsidR="005E1BB1">
        <w:rPr>
          <w:rFonts w:hint="eastAsia"/>
        </w:rPr>
        <w:t>公司</w:t>
      </w:r>
      <w:r w:rsidR="005E1BB1" w:rsidRPr="005E1BB1">
        <w:rPr>
          <w:rFonts w:hint="eastAsia"/>
        </w:rPr>
        <w:t>通常会与供应商签订长期供货协议。面对大额合同，供应商更倾向于通过量大优惠的方式接受较低的利润率，从而在议价中处于不利地位。</w:t>
      </w:r>
      <w:r w:rsidR="005E1BB1">
        <w:rPr>
          <w:rFonts w:hint="eastAsia"/>
        </w:rPr>
        <w:t>此外，还有物流配送商的服务，议价能力也较弱，目前物流行业的竞争异常激烈，供应商为了拿到长期的订单合同，都会压低报价。</w:t>
      </w:r>
    </w:p>
    <w:p w14:paraId="6999DAAA" w14:textId="721D47FA" w:rsidR="005E1BB1" w:rsidRDefault="00B7183D" w:rsidP="00B7183D">
      <w:pPr>
        <w:pStyle w:val="-"/>
      </w:pPr>
      <w:r w:rsidRPr="00B7183D">
        <w:rPr>
          <w:rFonts w:hint="eastAsia"/>
        </w:rPr>
        <w:t>综上所述，尽管</w:t>
      </w:r>
      <w:r w:rsidRPr="00B7183D">
        <w:rPr>
          <w:rFonts w:hint="eastAsia"/>
        </w:rPr>
        <w:t>Y</w:t>
      </w:r>
      <w:r w:rsidRPr="00B7183D">
        <w:rPr>
          <w:rFonts w:hint="eastAsia"/>
        </w:rPr>
        <w:t>公司在与尼德克原厂的合作中面临较高的议价压力，但在其</w:t>
      </w:r>
      <w:r w:rsidR="00FF5F2E">
        <w:rPr>
          <w:rFonts w:hint="eastAsia"/>
        </w:rPr>
        <w:t>他</w:t>
      </w:r>
      <w:r w:rsidRPr="00B7183D">
        <w:rPr>
          <w:rFonts w:hint="eastAsia"/>
        </w:rPr>
        <w:t>上游</w:t>
      </w:r>
      <w:r>
        <w:rPr>
          <w:rFonts w:hint="eastAsia"/>
        </w:rPr>
        <w:t>配件产品</w:t>
      </w:r>
      <w:r w:rsidRPr="00B7183D">
        <w:rPr>
          <w:rFonts w:hint="eastAsia"/>
        </w:rPr>
        <w:t>供应链中，由于配件的特殊性和长期合作协议的存在，</w:t>
      </w:r>
      <w:r w:rsidRPr="00B7183D">
        <w:rPr>
          <w:rFonts w:hint="eastAsia"/>
        </w:rPr>
        <w:t>Y</w:t>
      </w:r>
      <w:r w:rsidRPr="00B7183D">
        <w:rPr>
          <w:rFonts w:hint="eastAsia"/>
        </w:rPr>
        <w:t>公司能够保持较低的供应商议价风险。这种结构有助于</w:t>
      </w:r>
      <w:r w:rsidRPr="00B7183D">
        <w:rPr>
          <w:rFonts w:hint="eastAsia"/>
        </w:rPr>
        <w:t>Y</w:t>
      </w:r>
      <w:r w:rsidRPr="00B7183D">
        <w:rPr>
          <w:rFonts w:hint="eastAsia"/>
        </w:rPr>
        <w:t>公司在市场中保持竞争力，同时确保产品的质量和创新性。</w:t>
      </w:r>
    </w:p>
    <w:p w14:paraId="78E1D5D8" w14:textId="1B0E4DD8" w:rsidR="008E4A57" w:rsidRDefault="009E6076" w:rsidP="007E4357">
      <w:pPr>
        <w:pStyle w:val="2"/>
        <w:spacing w:before="326" w:after="163"/>
      </w:pPr>
      <w:bookmarkStart w:id="139" w:name="_Toc184239580"/>
      <w:r w:rsidRPr="009E6076">
        <w:rPr>
          <w:rFonts w:hint="eastAsia"/>
        </w:rPr>
        <w:t>Y</w:t>
      </w:r>
      <w:r w:rsidRPr="009E6076">
        <w:rPr>
          <w:rFonts w:hint="eastAsia"/>
        </w:rPr>
        <w:t>公司</w:t>
      </w:r>
      <w:r w:rsidR="00B80D6E">
        <w:rPr>
          <w:rFonts w:hint="eastAsia"/>
        </w:rPr>
        <w:t>态势</w:t>
      </w:r>
      <w:r w:rsidR="007E4357">
        <w:rPr>
          <w:rFonts w:hint="eastAsia"/>
        </w:rPr>
        <w:t>分析</w:t>
      </w:r>
      <w:bookmarkEnd w:id="139"/>
      <w:r w:rsidR="003736C8" w:rsidRPr="00570343">
        <w:fldChar w:fldCharType="begin"/>
      </w:r>
      <w:r w:rsidR="003736C8" w:rsidRPr="00570343">
        <w:instrText xml:space="preserve"> TC "</w:instrText>
      </w:r>
      <w:bookmarkStart w:id="140" w:name="_Toc162254255"/>
      <w:bookmarkStart w:id="141" w:name="_Toc184239479"/>
      <w:r w:rsidR="003736C8" w:rsidRPr="003736C8">
        <w:instrText xml:space="preserve">Section </w:instrText>
      </w:r>
      <w:r w:rsidR="00C03F10">
        <w:rPr>
          <w:rFonts w:hint="eastAsia"/>
        </w:rPr>
        <w:instrText>4</w:instrText>
      </w:r>
      <w:r w:rsidR="003736C8" w:rsidRPr="003736C8">
        <w:instrText xml:space="preserve"> </w:instrText>
      </w:r>
      <w:bookmarkEnd w:id="140"/>
      <w:r w:rsidR="00E428BB" w:rsidRPr="00E428BB">
        <w:instrText xml:space="preserve">SWOT </w:instrText>
      </w:r>
      <w:r w:rsidR="00574803">
        <w:instrText>A</w:instrText>
      </w:r>
      <w:r w:rsidR="00E428BB" w:rsidRPr="00E428BB">
        <w:instrText xml:space="preserve">nalytical </w:instrText>
      </w:r>
      <w:r w:rsidR="00574803">
        <w:instrText>M</w:instrText>
      </w:r>
      <w:r w:rsidR="00E428BB" w:rsidRPr="00E428BB">
        <w:instrText>ethod</w:instrText>
      </w:r>
      <w:bookmarkEnd w:id="141"/>
      <w:r w:rsidR="003736C8" w:rsidRPr="00570343">
        <w:instrText xml:space="preserve">" \l 2 </w:instrText>
      </w:r>
      <w:r w:rsidR="003736C8" w:rsidRPr="00570343">
        <w:fldChar w:fldCharType="end"/>
      </w:r>
    </w:p>
    <w:p w14:paraId="05127E72" w14:textId="55E26CB3" w:rsidR="007E4357" w:rsidRDefault="0051195D" w:rsidP="007E4357">
      <w:pPr>
        <w:pStyle w:val="30"/>
        <w:spacing w:before="163"/>
      </w:pPr>
      <w:bookmarkStart w:id="142" w:name="_Toc184239581"/>
      <w:r>
        <w:t>Y</w:t>
      </w:r>
      <w:r>
        <w:rPr>
          <w:rFonts w:hint="eastAsia"/>
        </w:rPr>
        <w:t>公司优势分析</w:t>
      </w:r>
      <w:bookmarkEnd w:id="142"/>
      <w:r w:rsidR="007E4357" w:rsidRPr="00357AAF">
        <w:fldChar w:fldCharType="begin"/>
      </w:r>
      <w:r w:rsidR="007E4357" w:rsidRPr="00357AAF">
        <w:instrText xml:space="preserve"> TC "</w:instrText>
      </w:r>
      <w:r w:rsidR="007E4357">
        <w:fldChar w:fldCharType="begin"/>
      </w:r>
      <w:r w:rsidR="007E4357">
        <w:instrText xml:space="preserve"> </w:instrText>
      </w:r>
      <w:r w:rsidR="007E4357">
        <w:rPr>
          <w:rFonts w:hint="eastAsia"/>
        </w:rPr>
        <w:instrText>Q</w:instrText>
      </w:r>
      <w:r w:rsidR="007E4357">
        <w:instrText>uote "</w:instrText>
      </w:r>
      <w:r w:rsidR="007E4357">
        <w:rPr>
          <w:rFonts w:hint="eastAsia"/>
        </w:rPr>
        <w:instrText>一九八六年八月</w:instrText>
      </w:r>
      <w:r w:rsidR="007E4357">
        <w:fldChar w:fldCharType="begin"/>
      </w:r>
      <w:r w:rsidR="007E4357">
        <w:instrText xml:space="preserve"> </w:instrText>
      </w:r>
      <w:r w:rsidR="007E4357">
        <w:rPr>
          <w:rFonts w:hint="eastAsia"/>
        </w:rPr>
        <w:instrText xml:space="preserve">STYLEREF </w:instrText>
      </w:r>
      <w:r w:rsidR="007E4357">
        <w:instrText xml:space="preserve">3 </w:instrText>
      </w:r>
      <w:r w:rsidR="007E4357">
        <w:rPr>
          <w:rFonts w:hint="eastAsia"/>
        </w:rPr>
        <w:instrText>\</w:instrText>
      </w:r>
      <w:r w:rsidR="007E4357">
        <w:instrText>s</w:instrText>
      </w:r>
      <w:r w:rsidR="007E4357">
        <w:rPr>
          <w:rFonts w:hint="eastAsia"/>
        </w:rPr>
        <w:instrText xml:space="preserve"> </w:instrText>
      </w:r>
      <w:r w:rsidR="007E4357">
        <w:fldChar w:fldCharType="separate"/>
      </w:r>
      <w:r w:rsidR="002D6942">
        <w:rPr>
          <w:rFonts w:hint="eastAsia"/>
          <w:noProof/>
        </w:rPr>
        <w:instrText>一</w:instrText>
      </w:r>
      <w:r w:rsidR="007E4357">
        <w:fldChar w:fldCharType="end"/>
      </w:r>
      <w:r w:rsidR="007E4357">
        <w:rPr>
          <w:rFonts w:hint="eastAsia"/>
        </w:rPr>
        <w:instrText>日</w:instrText>
      </w:r>
      <w:r w:rsidR="007E4357">
        <w:instrText xml:space="preserve">" \@"D" </w:instrText>
      </w:r>
      <w:r w:rsidR="007E4357">
        <w:fldChar w:fldCharType="separate"/>
      </w:r>
      <w:bookmarkStart w:id="143" w:name="_Toc184239480"/>
      <w:r w:rsidR="002D6942">
        <w:instrText>1</w:instrText>
      </w:r>
      <w:r w:rsidR="007E4357">
        <w:fldChar w:fldCharType="end"/>
      </w:r>
      <w:r w:rsidR="00473339">
        <w:instrText>.</w:instrText>
      </w:r>
      <w:r w:rsidR="007E4357" w:rsidRPr="00357AAF">
        <w:instrText xml:space="preserve"> </w:instrText>
      </w:r>
      <w:r w:rsidR="003736C8" w:rsidRPr="003736C8">
        <w:instrText>Advantage Analysis</w:instrText>
      </w:r>
      <w:bookmarkEnd w:id="143"/>
      <w:r w:rsidR="007E4357" w:rsidRPr="00357AAF">
        <w:instrText xml:space="preserve">" \l 3 </w:instrText>
      </w:r>
      <w:r w:rsidR="007E4357" w:rsidRPr="00357AAF">
        <w:fldChar w:fldCharType="end"/>
      </w:r>
    </w:p>
    <w:p w14:paraId="38FDBD08" w14:textId="690017E3" w:rsidR="0093094D" w:rsidRDefault="0084575A" w:rsidP="000910F6">
      <w:pPr>
        <w:pStyle w:val="-"/>
      </w:pPr>
      <w:r>
        <w:t>Y</w:t>
      </w:r>
      <w:r>
        <w:rPr>
          <w:rFonts w:hint="eastAsia"/>
        </w:rPr>
        <w:t>公司的主要优势有</w:t>
      </w:r>
      <w:r w:rsidR="006E376B">
        <w:rPr>
          <w:rFonts w:hint="eastAsia"/>
        </w:rPr>
        <w:t>以下四个方面。</w:t>
      </w:r>
    </w:p>
    <w:p w14:paraId="042DBFC7" w14:textId="1A04DFCD" w:rsidR="0084575A" w:rsidRDefault="0084575A" w:rsidP="0084575A">
      <w:pPr>
        <w:pStyle w:val="4"/>
      </w:pPr>
      <w:r>
        <w:rPr>
          <w:rFonts w:hint="eastAsia"/>
        </w:rPr>
        <w:t>品牌知名度高</w:t>
      </w:r>
    </w:p>
    <w:p w14:paraId="5F1D64DF" w14:textId="68164249" w:rsidR="0084575A" w:rsidRDefault="0084575A" w:rsidP="000910F6">
      <w:pPr>
        <w:pStyle w:val="-"/>
      </w:pPr>
      <w:r>
        <w:rPr>
          <w:rFonts w:hint="eastAsia"/>
        </w:rPr>
        <w:t>公司</w:t>
      </w:r>
      <w:r w:rsidR="0093094D">
        <w:rPr>
          <w:rFonts w:hint="eastAsia"/>
        </w:rPr>
        <w:t>的产品，是全球</w:t>
      </w:r>
      <w:r>
        <w:rPr>
          <w:rFonts w:hint="eastAsia"/>
        </w:rPr>
        <w:t>眼科医疗</w:t>
      </w:r>
      <w:r w:rsidR="0093094D">
        <w:rPr>
          <w:rFonts w:hint="eastAsia"/>
        </w:rPr>
        <w:t>的前十品牌之一，在视光领域有着良好的口碑，是行业的标杆产品。许多高端的医学视光中心都是配备尼德克的全系产品，从客观验光的电脑验光仪，到主觉验光的综合验光仪，再到磨边机出眼镜成品</w:t>
      </w:r>
      <w:r w:rsidR="00F41446">
        <w:rPr>
          <w:rFonts w:hint="eastAsia"/>
        </w:rPr>
        <w:t>，都是尼德克的产品。</w:t>
      </w:r>
      <w:r w:rsidR="00F41446">
        <w:rPr>
          <w:rFonts w:hint="eastAsia"/>
        </w:rPr>
        <w:t>2015</w:t>
      </w:r>
      <w:r w:rsidR="00F41446">
        <w:rPr>
          <w:rFonts w:hint="eastAsia"/>
        </w:rPr>
        <w:t>年</w:t>
      </w:r>
      <w:r w:rsidR="00F41446">
        <w:t>Y</w:t>
      </w:r>
      <w:r w:rsidR="00F41446">
        <w:rPr>
          <w:rFonts w:hint="eastAsia"/>
        </w:rPr>
        <w:t>公司成立后，</w:t>
      </w:r>
      <w:r w:rsidR="003D4B69">
        <w:rPr>
          <w:rFonts w:hint="eastAsia"/>
        </w:rPr>
        <w:t>公司</w:t>
      </w:r>
      <w:r w:rsidR="00F41446">
        <w:rPr>
          <w:rFonts w:hint="eastAsia"/>
        </w:rPr>
        <w:t>加大了在医疗机构的学术推广力度，将尼德克的其他优秀产品，如白内障诊疗产品、眼底诊疗产品介绍给更多的医院，帮助医院解决部分诊疗工作，给医生和患者提供了很大的帮助，从而进一步扩展和提神在</w:t>
      </w:r>
      <w:r w:rsidR="00F41446">
        <w:rPr>
          <w:rFonts w:hint="eastAsia"/>
        </w:rPr>
        <w:lastRenderedPageBreak/>
        <w:t>医疗机构领域的市场地位。</w:t>
      </w:r>
    </w:p>
    <w:p w14:paraId="57220CCC" w14:textId="532B4035" w:rsidR="0084575A" w:rsidRDefault="00F41446" w:rsidP="00F41446">
      <w:pPr>
        <w:pStyle w:val="4"/>
      </w:pPr>
      <w:r>
        <w:rPr>
          <w:rFonts w:hint="eastAsia"/>
        </w:rPr>
        <w:t>技术水平高</w:t>
      </w:r>
    </w:p>
    <w:p w14:paraId="1CF91052" w14:textId="1DEE0E4A" w:rsidR="008A3ABF" w:rsidRDefault="003D4B69" w:rsidP="000910F6">
      <w:pPr>
        <w:pStyle w:val="-"/>
      </w:pPr>
      <w:r>
        <w:rPr>
          <w:rFonts w:hint="eastAsia"/>
        </w:rPr>
        <w:t>尼德克原厂</w:t>
      </w:r>
      <w:r w:rsidR="00D054F9">
        <w:rPr>
          <w:rFonts w:hint="eastAsia"/>
        </w:rPr>
        <w:t>的产品有着超过</w:t>
      </w:r>
      <w:r w:rsidR="00D054F9">
        <w:rPr>
          <w:rFonts w:hint="eastAsia"/>
        </w:rPr>
        <w:t>50</w:t>
      </w:r>
      <w:r w:rsidR="00D054F9">
        <w:rPr>
          <w:rFonts w:hint="eastAsia"/>
        </w:rPr>
        <w:t>年的专业技术积累，而且拥有众多专利技术。</w:t>
      </w:r>
      <w:r w:rsidR="00592500">
        <w:rPr>
          <w:rFonts w:hint="eastAsia"/>
        </w:rPr>
        <w:t>每年大量的研发经费投入，是公司产品保持高技术水平的关键。白内障产品中</w:t>
      </w:r>
      <w:r w:rsidR="00592500">
        <w:t>,</w:t>
      </w:r>
      <w:r w:rsidR="00592500" w:rsidRPr="00592500">
        <w:rPr>
          <w:rFonts w:hint="eastAsia"/>
        </w:rPr>
        <w:t xml:space="preserve"> </w:t>
      </w:r>
      <w:r w:rsidR="00592500">
        <w:rPr>
          <w:rFonts w:hint="eastAsia"/>
        </w:rPr>
        <w:t>屈光分析仪</w:t>
      </w:r>
      <w:r w:rsidR="00592500" w:rsidRPr="00471622">
        <w:t>OPD-Scan</w:t>
      </w:r>
      <w:r w:rsidR="006B5B93">
        <w:rPr>
          <w:rFonts w:hint="eastAsia"/>
        </w:rPr>
        <w:t xml:space="preserve"> </w:t>
      </w:r>
      <w:r w:rsidR="00592500" w:rsidRPr="00471622">
        <w:t>III</w:t>
      </w:r>
      <w:r w:rsidR="00592500">
        <w:rPr>
          <w:rFonts w:hint="eastAsia"/>
        </w:rPr>
        <w:t>为屈光晶体手术的治疗打开了另一扇大门，该产品可以根据患者角膜同的球差数据，给出适合球差</w:t>
      </w:r>
      <w:r w:rsidR="008A3ABF">
        <w:rPr>
          <w:rFonts w:hint="eastAsia"/>
        </w:rPr>
        <w:t>人工晶体</w:t>
      </w:r>
      <w:r w:rsidR="00592500">
        <w:rPr>
          <w:rFonts w:hint="eastAsia"/>
        </w:rPr>
        <w:t>植入建议，</w:t>
      </w:r>
      <w:r w:rsidR="008A3ABF">
        <w:rPr>
          <w:rFonts w:hint="eastAsia"/>
        </w:rPr>
        <w:t>帮助医生患者更加个性化的选者人工晶体。视觉质量分析直观易懂，协助医师与患者交流，巩膜标记法可以提高</w:t>
      </w:r>
      <w:r w:rsidR="008A3ABF">
        <w:t>T</w:t>
      </w:r>
      <w:r w:rsidR="008A3ABF">
        <w:rPr>
          <w:rFonts w:hint="eastAsia"/>
        </w:rPr>
        <w:t>oric</w:t>
      </w:r>
      <w:r w:rsidR="008A3ABF">
        <w:rPr>
          <w:rFonts w:hint="eastAsia"/>
        </w:rPr>
        <w:t>散光晶体手术的精确度。超声乳化仪</w:t>
      </w:r>
      <w:r w:rsidR="00EB0E58">
        <w:rPr>
          <w:rStyle w:val="afff"/>
        </w:rPr>
        <w:footnoteReference w:id="23"/>
      </w:r>
      <w:r w:rsidR="008A3ABF">
        <w:t>CV9000R</w:t>
      </w:r>
      <w:r w:rsidR="008A3ABF">
        <w:rPr>
          <w:rFonts w:hint="eastAsia"/>
        </w:rPr>
        <w:t>不但可以个性的设置起始能量、起始负压、以及起始抽吸流速，帮助医生安全高效的完成白内障手术。可重复消毒的管道设计，为医院和患者节省了治疗费用。眼底产品中，</w:t>
      </w:r>
      <w:r w:rsidR="008A3ABF" w:rsidRPr="00196E5A">
        <w:t>Mirante SLO/OCT</w:t>
      </w:r>
      <w:r w:rsidR="008A3ABF">
        <w:rPr>
          <w:rFonts w:hint="eastAsia"/>
        </w:rPr>
        <w:t>可以和微视野视野计</w:t>
      </w:r>
      <w:r w:rsidR="008A3ABF">
        <w:t>MP-3</w:t>
      </w:r>
      <w:r w:rsidR="008A3ABF">
        <w:rPr>
          <w:rFonts w:hint="eastAsia"/>
        </w:rPr>
        <w:t>联合，</w:t>
      </w:r>
      <w:r w:rsidR="00AA4094">
        <w:rPr>
          <w:rFonts w:hint="eastAsia"/>
        </w:rPr>
        <w:t>不但可以给医生提供形态学的眼底变化，还可以给医师提供功能学上的改变，并做相应的功能训练，提高患者治疗满意度。</w:t>
      </w:r>
    </w:p>
    <w:p w14:paraId="16AC4B5F" w14:textId="0CFB7857" w:rsidR="008A3ABF" w:rsidRDefault="008A3ABF" w:rsidP="00AA4094">
      <w:pPr>
        <w:pStyle w:val="4"/>
      </w:pPr>
      <w:r>
        <w:rPr>
          <w:rFonts w:hint="eastAsia"/>
        </w:rPr>
        <w:t>产品线丰富</w:t>
      </w:r>
    </w:p>
    <w:p w14:paraId="7E148F63" w14:textId="504B026B" w:rsidR="00751C8D" w:rsidRPr="00762E4E" w:rsidRDefault="00AA4094" w:rsidP="000910F6">
      <w:pPr>
        <w:pStyle w:val="-"/>
      </w:pPr>
      <w:r>
        <w:t>Y</w:t>
      </w:r>
      <w:r>
        <w:rPr>
          <w:rFonts w:hint="eastAsia"/>
        </w:rPr>
        <w:t>公司的产品线丰富，可以用单品牌产品组建一个眼科医院。目前的眼科设备产品</w:t>
      </w:r>
      <w:r w:rsidR="00474A44">
        <w:rPr>
          <w:rFonts w:hint="eastAsia"/>
        </w:rPr>
        <w:t>前文</w:t>
      </w:r>
      <w:r>
        <w:rPr>
          <w:rFonts w:hint="eastAsia"/>
        </w:rPr>
        <w:t>分为三大类，即</w:t>
      </w:r>
      <w:r w:rsidR="00474A44">
        <w:rPr>
          <w:rFonts w:hint="eastAsia"/>
        </w:rPr>
        <w:t>视光、白内障和眼底病。同样也可以根据诊疗进行分类</w:t>
      </w:r>
      <w:r w:rsidR="00762E4E">
        <w:rPr>
          <w:rFonts w:hint="eastAsia"/>
        </w:rPr>
        <w:t>，每个分类都涵盖了高中低三个不同的价格，更加适合国内的医疗市场。</w:t>
      </w:r>
    </w:p>
    <w:p w14:paraId="3CE0F4CF" w14:textId="306D12F1" w:rsidR="00444C1E" w:rsidRDefault="00B8101D" w:rsidP="000910F6">
      <w:pPr>
        <w:pStyle w:val="-"/>
      </w:pPr>
      <w:r>
        <w:rPr>
          <w:rFonts w:hint="eastAsia"/>
        </w:rPr>
        <w:t>1.</w:t>
      </w:r>
      <w:r w:rsidR="00C8471B">
        <w:rPr>
          <w:rFonts w:hint="eastAsia"/>
        </w:rPr>
        <w:t xml:space="preserve"> </w:t>
      </w:r>
      <w:r w:rsidR="00474A44">
        <w:rPr>
          <w:rFonts w:hint="eastAsia"/>
        </w:rPr>
        <w:t>手术系统和人工晶体</w:t>
      </w:r>
      <w:r w:rsidR="00444C1E">
        <w:rPr>
          <w:rFonts w:hint="eastAsia"/>
        </w:rPr>
        <w:t>：</w:t>
      </w:r>
      <w:r w:rsidR="00474A44">
        <w:rPr>
          <w:rFonts w:hint="eastAsia"/>
        </w:rPr>
        <w:t>主要产品是超乳设备</w:t>
      </w:r>
      <w:r w:rsidR="00474A44">
        <w:t>CV9000</w:t>
      </w:r>
      <w:r w:rsidR="00474A44">
        <w:rPr>
          <w:rFonts w:hint="eastAsia"/>
        </w:rPr>
        <w:t>和</w:t>
      </w:r>
      <w:r w:rsidR="00474A44">
        <w:t>CV9000R</w:t>
      </w:r>
      <w:r w:rsidR="00474A44">
        <w:rPr>
          <w:rFonts w:hint="eastAsia"/>
        </w:rPr>
        <w:t>，以及白内障手术需要用到的各种人工晶体；</w:t>
      </w:r>
    </w:p>
    <w:p w14:paraId="50B5432F" w14:textId="78B100F9" w:rsidR="008A3ABF" w:rsidRDefault="00B8101D" w:rsidP="000910F6">
      <w:pPr>
        <w:pStyle w:val="-"/>
      </w:pPr>
      <w:r>
        <w:rPr>
          <w:rFonts w:hint="eastAsia"/>
        </w:rPr>
        <w:t xml:space="preserve">2. </w:t>
      </w:r>
      <w:r w:rsidR="00474A44">
        <w:rPr>
          <w:rFonts w:hint="eastAsia"/>
        </w:rPr>
        <w:t>激光手术类</w:t>
      </w:r>
      <w:r w:rsidR="00444C1E">
        <w:rPr>
          <w:rFonts w:hint="eastAsia"/>
        </w:rPr>
        <w:t>：</w:t>
      </w:r>
      <w:r w:rsidR="00474A44">
        <w:rPr>
          <w:rFonts w:hint="eastAsia"/>
        </w:rPr>
        <w:t>如多波长激光光凝仪</w:t>
      </w:r>
      <w:r w:rsidR="00474A44">
        <w:t>MC-500</w:t>
      </w:r>
      <w:r w:rsidR="00474A44">
        <w:rPr>
          <w:rFonts w:hint="eastAsia"/>
        </w:rPr>
        <w:t>、眼科半导体激光光凝仪</w:t>
      </w:r>
      <w:r w:rsidR="00474A44">
        <w:t>GYC-500</w:t>
      </w:r>
      <w:r w:rsidR="00474A44">
        <w:rPr>
          <w:rFonts w:hint="eastAsia"/>
        </w:rPr>
        <w:t>、</w:t>
      </w:r>
      <w:r w:rsidR="00474A44">
        <w:t>YLC-500</w:t>
      </w:r>
      <w:r w:rsidR="00474A44">
        <w:rPr>
          <w:rFonts w:hint="eastAsia"/>
        </w:rPr>
        <w:t>；</w:t>
      </w:r>
      <w:r w:rsidR="00751C8D">
        <w:rPr>
          <w:rFonts w:hint="eastAsia"/>
        </w:rPr>
        <w:t>眼前段</w:t>
      </w:r>
      <w:r w:rsidR="00474A44">
        <w:t>N</w:t>
      </w:r>
      <w:r w:rsidR="00474A44">
        <w:rPr>
          <w:rFonts w:hint="eastAsia"/>
        </w:rPr>
        <w:t>d</w:t>
      </w:r>
      <w:r w:rsidR="00751C8D">
        <w:t>:</w:t>
      </w:r>
      <w:r w:rsidR="00474A44">
        <w:t>YAG</w:t>
      </w:r>
      <w:r w:rsidR="00474A44">
        <w:rPr>
          <w:rFonts w:hint="eastAsia"/>
        </w:rPr>
        <w:t>激光</w:t>
      </w:r>
      <w:r w:rsidR="00751C8D">
        <w:rPr>
          <w:rFonts w:hint="eastAsia"/>
        </w:rPr>
        <w:t>系统</w:t>
      </w:r>
      <w:r w:rsidR="00751C8D">
        <w:t>YC-1800</w:t>
      </w:r>
      <w:r w:rsidR="00751C8D">
        <w:rPr>
          <w:rFonts w:hint="eastAsia"/>
        </w:rPr>
        <w:t>、眼科</w:t>
      </w:r>
      <w:r w:rsidR="00751C8D">
        <w:t>N</w:t>
      </w:r>
      <w:r w:rsidR="00751C8D">
        <w:rPr>
          <w:rFonts w:hint="eastAsia"/>
        </w:rPr>
        <w:t>d</w:t>
      </w:r>
      <w:r w:rsidR="00751C8D">
        <w:t>:YAG</w:t>
      </w:r>
      <w:r w:rsidR="00751C8D">
        <w:rPr>
          <w:rFonts w:hint="eastAsia"/>
        </w:rPr>
        <w:t>激光治疗机</w:t>
      </w:r>
      <w:r w:rsidR="00751C8D">
        <w:t>YC-200</w:t>
      </w:r>
      <w:r w:rsidR="00751C8D">
        <w:rPr>
          <w:rFonts w:hint="eastAsia"/>
        </w:rPr>
        <w:t>、</w:t>
      </w:r>
      <w:r w:rsidR="00751C8D">
        <w:t xml:space="preserve">YC-200S </w:t>
      </w:r>
      <w:r w:rsidR="00751C8D">
        <w:rPr>
          <w:rFonts w:hint="eastAsia"/>
        </w:rPr>
        <w:t>plus</w:t>
      </w:r>
      <w:r w:rsidR="00751C8D">
        <w:rPr>
          <w:rFonts w:hint="eastAsia"/>
        </w:rPr>
        <w:t>等；</w:t>
      </w:r>
    </w:p>
    <w:p w14:paraId="0C0157CC" w14:textId="4A2DFC7E" w:rsidR="00B8101D" w:rsidRDefault="00B8101D" w:rsidP="000910F6">
      <w:pPr>
        <w:pStyle w:val="-"/>
      </w:pPr>
      <w:r>
        <w:rPr>
          <w:rFonts w:hint="eastAsia"/>
        </w:rPr>
        <w:t xml:space="preserve">3. </w:t>
      </w:r>
      <w:r w:rsidR="00444C1E">
        <w:rPr>
          <w:rFonts w:hint="eastAsia"/>
        </w:rPr>
        <w:t>诊断设备：眼科诊断仪眼科诊断仪</w:t>
      </w:r>
      <w:r w:rsidR="00444C1E">
        <w:t>Mirante SLO/OCT</w:t>
      </w:r>
      <w:r w:rsidR="00444C1E">
        <w:rPr>
          <w:rFonts w:hint="eastAsia"/>
        </w:rPr>
        <w:t>、微视野视野计</w:t>
      </w:r>
      <w:r w:rsidR="00444C1E">
        <w:t>MP-3</w:t>
      </w:r>
      <w:r w:rsidR="00444C1E">
        <w:rPr>
          <w:rFonts w:hint="eastAsia"/>
        </w:rPr>
        <w:t>、光干涉断层扫描仪</w:t>
      </w:r>
      <w:r w:rsidR="00444C1E">
        <w:t>RS-3000 Advance</w:t>
      </w:r>
      <w:r w:rsidR="00444C1E">
        <w:rPr>
          <w:rFonts w:hint="eastAsia"/>
        </w:rPr>
        <w:t>、</w:t>
      </w:r>
      <w:r w:rsidR="00444C1E">
        <w:t>RS-330</w:t>
      </w:r>
      <w:r w:rsidR="00BE3EC4">
        <w:rPr>
          <w:rFonts w:hint="eastAsia"/>
        </w:rPr>
        <w:t>、自动免散瞳眼底照相机</w:t>
      </w:r>
      <w:r w:rsidR="00BE3EC4">
        <w:t>AFC-330</w:t>
      </w:r>
      <w:r w:rsidR="00BE3EC4">
        <w:rPr>
          <w:rFonts w:hint="eastAsia"/>
        </w:rPr>
        <w:t>、屈光分析仪</w:t>
      </w:r>
      <w:r w:rsidR="008E1F6D">
        <w:t>OPD-Scan III</w:t>
      </w:r>
      <w:r w:rsidR="00BE3EC4">
        <w:rPr>
          <w:rFonts w:hint="eastAsia"/>
        </w:rPr>
        <w:t>、角膜内皮显微镜</w:t>
      </w:r>
      <w:r w:rsidR="00BE3EC4">
        <w:t>CEM-530</w:t>
      </w:r>
      <w:r w:rsidR="00BE3EC4">
        <w:rPr>
          <w:rFonts w:hint="eastAsia"/>
        </w:rPr>
        <w:t>、裂隙灯显微镜</w:t>
      </w:r>
      <w:r w:rsidR="00BE3EC4">
        <w:t>SL</w:t>
      </w:r>
      <w:r w:rsidR="00BE3EC4">
        <w:rPr>
          <w:rFonts w:hint="eastAsia"/>
        </w:rPr>
        <w:t>-1800</w:t>
      </w:r>
      <w:r w:rsidR="00BE3EC4">
        <w:rPr>
          <w:rFonts w:hint="eastAsia"/>
        </w:rPr>
        <w:t>。</w:t>
      </w:r>
    </w:p>
    <w:p w14:paraId="77728C69" w14:textId="14794359" w:rsidR="00BE3EC4" w:rsidRDefault="00B8101D" w:rsidP="000910F6">
      <w:pPr>
        <w:pStyle w:val="-"/>
      </w:pPr>
      <w:r>
        <w:rPr>
          <w:rFonts w:hint="eastAsia"/>
        </w:rPr>
        <w:t xml:space="preserve">4. </w:t>
      </w:r>
      <w:r w:rsidR="00BE3EC4">
        <w:rPr>
          <w:rFonts w:hint="eastAsia"/>
        </w:rPr>
        <w:t>检查设备</w:t>
      </w:r>
      <w:r>
        <w:rPr>
          <w:rFonts w:hint="eastAsia"/>
        </w:rPr>
        <w:t>：验光仪</w:t>
      </w:r>
      <w:r w:rsidRPr="00B8101D">
        <w:t>TONOREF III</w:t>
      </w:r>
      <w:r>
        <w:rPr>
          <w:rFonts w:hint="eastAsia"/>
        </w:rPr>
        <w:t>、自动电脑验光仪</w:t>
      </w:r>
      <w:r>
        <w:rPr>
          <w:rFonts w:hint="eastAsia"/>
        </w:rPr>
        <w:t>/</w:t>
      </w:r>
      <w:r>
        <w:rPr>
          <w:rFonts w:hint="eastAsia"/>
        </w:rPr>
        <w:t>角膜曲率仪</w:t>
      </w:r>
      <w:r w:rsidRPr="00B8101D">
        <w:t>ARK-1/ARK-1a/ARK-1s</w:t>
      </w:r>
      <w:r>
        <w:rPr>
          <w:rFonts w:hint="eastAsia"/>
        </w:rPr>
        <w:t>、手持式电脑验光仪</w:t>
      </w:r>
      <w:r w:rsidRPr="00B8101D">
        <w:rPr>
          <w:rFonts w:hint="eastAsia"/>
        </w:rPr>
        <w:t>HandyRef</w:t>
      </w:r>
      <w:r w:rsidRPr="00B8101D">
        <w:rPr>
          <w:rFonts w:hint="eastAsia"/>
        </w:rPr>
        <w:t>，</w:t>
      </w:r>
      <w:r w:rsidRPr="00B8101D">
        <w:rPr>
          <w:rFonts w:hint="eastAsia"/>
        </w:rPr>
        <w:t>HandyRef-K</w:t>
      </w:r>
      <w:r>
        <w:rPr>
          <w:rFonts w:hint="eastAsia"/>
        </w:rPr>
        <w:t>、非接触眼压计</w:t>
      </w:r>
      <w:r>
        <w:rPr>
          <w:rFonts w:hint="eastAsia"/>
        </w:rPr>
        <w:t>/</w:t>
      </w:r>
      <w:r>
        <w:rPr>
          <w:rFonts w:hint="eastAsia"/>
        </w:rPr>
        <w:t>角膜厚度测</w:t>
      </w:r>
      <w:r>
        <w:rPr>
          <w:rFonts w:hint="eastAsia"/>
        </w:rPr>
        <w:lastRenderedPageBreak/>
        <w:t>量仪</w:t>
      </w:r>
      <w:r>
        <w:t>NT-530P</w:t>
      </w:r>
      <w:r w:rsidR="001A5E1F">
        <w:rPr>
          <w:rFonts w:hint="eastAsia"/>
        </w:rPr>
        <w:t>、非接触式眼压计</w:t>
      </w:r>
      <w:r w:rsidR="001A5E1F">
        <w:t>NT-510/530</w:t>
      </w:r>
      <w:r w:rsidR="001A5E1F">
        <w:rPr>
          <w:rFonts w:hint="eastAsia"/>
        </w:rPr>
        <w:t>、全自动验光</w:t>
      </w:r>
      <w:r w:rsidR="001A5E1F">
        <w:rPr>
          <w:rFonts w:hint="eastAsia"/>
        </w:rPr>
        <w:t>/</w:t>
      </w:r>
      <w:r w:rsidR="001A5E1F">
        <w:rPr>
          <w:rFonts w:hint="eastAsia"/>
        </w:rPr>
        <w:t>角膜曲率仪</w:t>
      </w:r>
      <w:r w:rsidR="001A5E1F">
        <w:t>ARK-F</w:t>
      </w:r>
      <w:r w:rsidR="001A5E1F">
        <w:rPr>
          <w:rFonts w:hint="eastAsia"/>
        </w:rPr>
        <w:t>、</w:t>
      </w:r>
      <w:r w:rsidR="001A5E1F">
        <w:t>AR-F</w:t>
      </w:r>
      <w:r w:rsidR="001A5E1F">
        <w:rPr>
          <w:rFonts w:hint="eastAsia"/>
        </w:rPr>
        <w:t>、光干涉式眼轴长测量仪</w:t>
      </w:r>
      <w:r w:rsidR="001A5E1F">
        <w:t>AL-S</w:t>
      </w:r>
      <w:r w:rsidR="001A5E1F">
        <w:rPr>
          <w:rFonts w:hint="eastAsia"/>
        </w:rPr>
        <w:t>can</w:t>
      </w:r>
      <w:r w:rsidR="001A5E1F">
        <w:rPr>
          <w:rFonts w:hint="eastAsia"/>
        </w:rPr>
        <w:t>、验光头</w:t>
      </w:r>
      <w:r w:rsidR="001A5E1F">
        <w:t>RT-5100</w:t>
      </w:r>
      <w:r w:rsidR="001A5E1F">
        <w:rPr>
          <w:rFonts w:hint="eastAsia"/>
        </w:rPr>
        <w:t>、</w:t>
      </w:r>
      <w:r w:rsidR="001A5E1F">
        <w:t>RT3100</w:t>
      </w:r>
      <w:r w:rsidR="001A5E1F">
        <w:rPr>
          <w:rFonts w:hint="eastAsia"/>
        </w:rPr>
        <w:t>、</w:t>
      </w:r>
      <w:r w:rsidR="001A5E1F">
        <w:t>TS-310</w:t>
      </w:r>
      <w:r w:rsidR="001A5E1F">
        <w:rPr>
          <w:rFonts w:hint="eastAsia"/>
        </w:rPr>
        <w:t>、主观验光仪</w:t>
      </w:r>
      <w:r w:rsidR="001A5E1F">
        <w:t>RT-600</w:t>
      </w:r>
      <w:r w:rsidR="001A5E1F">
        <w:rPr>
          <w:rFonts w:hint="eastAsia"/>
        </w:rPr>
        <w:t>、视力表投影仪</w:t>
      </w:r>
      <w:r w:rsidR="001A5E1F">
        <w:t>CP-9</w:t>
      </w:r>
      <w:r w:rsidR="001A5E1F">
        <w:rPr>
          <w:rFonts w:hint="eastAsia"/>
        </w:rPr>
        <w:t>、视力表灯箱</w:t>
      </w:r>
      <w:r w:rsidR="001A5E1F">
        <w:t>SSC</w:t>
      </w:r>
      <w:r w:rsidR="001A5E1F">
        <w:rPr>
          <w:rFonts w:hint="eastAsia"/>
        </w:rPr>
        <w:t>-370</w:t>
      </w:r>
      <w:r w:rsidR="001A5E1F">
        <w:rPr>
          <w:rFonts w:hint="eastAsia"/>
        </w:rPr>
        <w:t>、液晶视力表</w:t>
      </w:r>
      <w:r w:rsidR="001A5E1F">
        <w:t>SC-1600</w:t>
      </w:r>
      <w:r w:rsidR="001A5E1F">
        <w:rPr>
          <w:rFonts w:hint="eastAsia"/>
        </w:rPr>
        <w:t>、视标投影仪</w:t>
      </w:r>
      <w:r w:rsidR="001A5E1F">
        <w:t>CP-770</w:t>
      </w:r>
      <w:r w:rsidR="001A5E1F">
        <w:rPr>
          <w:rFonts w:hint="eastAsia"/>
        </w:rPr>
        <w:t>、电脑焦度计</w:t>
      </w:r>
      <w:r w:rsidR="001A5E1F">
        <w:t>LM-1800PD/1800P</w:t>
      </w:r>
      <w:r w:rsidR="001A5E1F">
        <w:rPr>
          <w:rFonts w:hint="eastAsia"/>
        </w:rPr>
        <w:t>、电脑焦度计</w:t>
      </w:r>
      <w:r w:rsidR="001A5E1F">
        <w:t>LM-7P/7</w:t>
      </w:r>
      <w:r w:rsidR="001A5E1F">
        <w:rPr>
          <w:rFonts w:hint="eastAsia"/>
        </w:rPr>
        <w:t>、瞳距仪</w:t>
      </w:r>
      <w:r w:rsidR="001A5E1F">
        <w:t>PM-700</w:t>
      </w:r>
      <w:r w:rsidR="001A5E1F">
        <w:rPr>
          <w:rFonts w:hint="eastAsia"/>
        </w:rPr>
        <w:t>。</w:t>
      </w:r>
    </w:p>
    <w:p w14:paraId="3197B0B0" w14:textId="3D4AE395" w:rsidR="001A5E1F" w:rsidRPr="00762E4E" w:rsidRDefault="001A5E1F" w:rsidP="006E376B">
      <w:pPr>
        <w:pStyle w:val="-"/>
      </w:pPr>
      <w:r>
        <w:rPr>
          <w:rFonts w:hint="eastAsia"/>
        </w:rPr>
        <w:t xml:space="preserve">5. </w:t>
      </w:r>
      <w:r>
        <w:rPr>
          <w:rFonts w:hint="eastAsia"/>
        </w:rPr>
        <w:t>眼镜加工设备：个性化加工全自动磨边机</w:t>
      </w:r>
      <w:r>
        <w:t>ME-</w:t>
      </w:r>
      <w:r>
        <w:rPr>
          <w:rFonts w:hint="eastAsia"/>
        </w:rPr>
        <w:t>1500</w:t>
      </w:r>
      <w:r>
        <w:rPr>
          <w:rFonts w:hint="eastAsia"/>
        </w:rPr>
        <w:t>、免模全自动磨边机</w:t>
      </w:r>
      <w:r>
        <w:t>LEXCE T</w:t>
      </w:r>
      <w:r>
        <w:rPr>
          <w:rFonts w:hint="eastAsia"/>
        </w:rPr>
        <w:t>rend</w:t>
      </w:r>
      <w:r>
        <w:rPr>
          <w:rFonts w:hint="eastAsia"/>
        </w:rPr>
        <w:t>、全自动磨边机</w:t>
      </w:r>
      <w:r>
        <w:t>L</w:t>
      </w:r>
      <w:r>
        <w:rPr>
          <w:rFonts w:hint="eastAsia"/>
        </w:rPr>
        <w:t>e-1200</w:t>
      </w:r>
      <w:r>
        <w:rPr>
          <w:rFonts w:hint="eastAsia"/>
        </w:rPr>
        <w:t>、磨边机</w:t>
      </w:r>
      <w:r>
        <w:t>LE-</w:t>
      </w:r>
      <w:r>
        <w:rPr>
          <w:rFonts w:hint="eastAsia"/>
        </w:rPr>
        <w:t>800</w:t>
      </w:r>
      <w:r w:rsidR="00762E4E">
        <w:rPr>
          <w:rFonts w:hint="eastAsia"/>
        </w:rPr>
        <w:t>、全自动工业高速磨边机</w:t>
      </w:r>
      <w:r w:rsidR="00762E4E">
        <w:t>SE</w:t>
      </w:r>
      <w:r w:rsidR="00762E4E">
        <w:rPr>
          <w:rFonts w:hint="eastAsia"/>
        </w:rPr>
        <w:t xml:space="preserve">-9090 </w:t>
      </w:r>
      <w:r w:rsidR="00762E4E">
        <w:t>Supra</w:t>
      </w:r>
      <w:r w:rsidR="00762E4E">
        <w:rPr>
          <w:rFonts w:hint="eastAsia"/>
        </w:rPr>
        <w:t>、</w:t>
      </w:r>
      <w:r w:rsidR="00762E4E">
        <w:t>SE</w:t>
      </w:r>
      <w:r w:rsidR="00762E4E">
        <w:rPr>
          <w:rFonts w:hint="eastAsia"/>
        </w:rPr>
        <w:t xml:space="preserve">-9090 </w:t>
      </w:r>
      <w:r w:rsidR="00762E4E">
        <w:t>Supra</w:t>
      </w:r>
      <w:r w:rsidR="00762E4E">
        <w:rPr>
          <w:rFonts w:hint="eastAsia"/>
        </w:rPr>
        <w:t xml:space="preserve"> </w:t>
      </w:r>
      <w:r w:rsidR="00762E4E">
        <w:t>L</w:t>
      </w:r>
      <w:r w:rsidR="00762E4E">
        <w:rPr>
          <w:rFonts w:hint="eastAsia"/>
        </w:rPr>
        <w:t>、磨边机镜片走的那个传输系统</w:t>
      </w:r>
      <w:r w:rsidR="00762E4E">
        <w:t>AES-2200</w:t>
      </w:r>
      <w:r w:rsidR="006E376B">
        <w:rPr>
          <w:rFonts w:hint="eastAsia"/>
        </w:rPr>
        <w:t>、</w:t>
      </w:r>
      <w:r w:rsidR="00762E4E">
        <w:t>AES-1500</w:t>
      </w:r>
      <w:r w:rsidR="006E376B">
        <w:rPr>
          <w:rFonts w:hint="eastAsia"/>
        </w:rPr>
        <w:t>、</w:t>
      </w:r>
      <w:r w:rsidR="00762E4E">
        <w:t>AES-1000</w:t>
      </w:r>
      <w:r w:rsidR="006E376B">
        <w:rPr>
          <w:rFonts w:hint="eastAsia"/>
        </w:rPr>
        <w:t>、</w:t>
      </w:r>
      <w:r w:rsidR="00762E4E">
        <w:t>AHM-1000Supra</w:t>
      </w:r>
      <w:r w:rsidR="006E376B">
        <w:rPr>
          <w:rFonts w:hint="eastAsia"/>
        </w:rPr>
        <w:t>、</w:t>
      </w:r>
      <w:r w:rsidR="00762E4E">
        <w:t>RHU-2200</w:t>
      </w:r>
      <w:r w:rsidR="006E376B">
        <w:rPr>
          <w:rFonts w:hint="eastAsia"/>
        </w:rPr>
        <w:t>、</w:t>
      </w:r>
      <w:r w:rsidR="00762E4E">
        <w:t>RHU-1500</w:t>
      </w:r>
      <w:r w:rsidR="006E376B">
        <w:rPr>
          <w:rFonts w:hint="eastAsia"/>
        </w:rPr>
        <w:t>、</w:t>
      </w:r>
      <w:r w:rsidR="00762E4E">
        <w:t>RHU-1000</w:t>
      </w:r>
      <w:r w:rsidR="00762E4E">
        <w:rPr>
          <w:rFonts w:hint="eastAsia"/>
        </w:rPr>
        <w:t>、智能中心定位仪</w:t>
      </w:r>
      <w:r w:rsidR="00762E4E">
        <w:t>ICE-1500</w:t>
      </w:r>
      <w:r w:rsidR="006E376B">
        <w:rPr>
          <w:rFonts w:hint="eastAsia"/>
        </w:rPr>
        <w:t>、</w:t>
      </w:r>
      <w:r w:rsidR="00762E4E">
        <w:t>ICE-1</w:t>
      </w:r>
      <w:r w:rsidR="00762E4E">
        <w:rPr>
          <w:rFonts w:hint="eastAsia"/>
        </w:rPr>
        <w:t>、中心定位仪</w:t>
      </w:r>
      <w:r w:rsidR="00762E4E">
        <w:t>CE-9</w:t>
      </w:r>
      <w:r w:rsidR="00762E4E">
        <w:rPr>
          <w:rFonts w:hint="eastAsia"/>
        </w:rPr>
        <w:t>等。</w:t>
      </w:r>
    </w:p>
    <w:p w14:paraId="3656F6B9" w14:textId="003948E9" w:rsidR="00F41446" w:rsidRDefault="00B43E06" w:rsidP="00762E4E">
      <w:pPr>
        <w:pStyle w:val="4"/>
      </w:pPr>
      <w:r>
        <w:rPr>
          <w:rFonts w:hint="eastAsia"/>
        </w:rPr>
        <w:t>良好的服务</w:t>
      </w:r>
    </w:p>
    <w:p w14:paraId="7BAE473D" w14:textId="499D4BB1" w:rsidR="0024031E" w:rsidRDefault="0024031E" w:rsidP="0024031E">
      <w:pPr>
        <w:pStyle w:val="-"/>
      </w:pPr>
      <w:bookmarkStart w:id="144" w:name="OLE_LINK15"/>
      <w:bookmarkStart w:id="145" w:name="OLE_LINK16"/>
      <w:r w:rsidRPr="0024031E">
        <w:rPr>
          <w:rFonts w:hint="eastAsia"/>
        </w:rPr>
        <w:t>在</w:t>
      </w:r>
      <w:r>
        <w:rPr>
          <w:rFonts w:hint="eastAsia"/>
        </w:rPr>
        <w:t>2015</w:t>
      </w:r>
      <w:r>
        <w:rPr>
          <w:rFonts w:hint="eastAsia"/>
        </w:rPr>
        <w:t>年底，</w:t>
      </w:r>
      <w:r w:rsidRPr="0024031E">
        <w:rPr>
          <w:rFonts w:hint="eastAsia"/>
        </w:rPr>
        <w:t>公司成立之初，我们发现辖区内的医疗机构对尼德克品牌的产品，特别是非视光类的诊疗设备，普遍缺乏足够的了解。为了提升品牌认知度和市场占有率，</w:t>
      </w:r>
      <w:r>
        <w:t>Y</w:t>
      </w:r>
      <w:r>
        <w:rPr>
          <w:rFonts w:hint="eastAsia"/>
        </w:rPr>
        <w:t>公司</w:t>
      </w:r>
      <w:r w:rsidRPr="0024031E">
        <w:rPr>
          <w:rFonts w:hint="eastAsia"/>
        </w:rPr>
        <w:t>采取了一系列策略。首先，</w:t>
      </w:r>
      <w:r>
        <w:rPr>
          <w:rFonts w:hint="eastAsia"/>
        </w:rPr>
        <w:t>公司</w:t>
      </w:r>
      <w:r w:rsidRPr="0024031E">
        <w:rPr>
          <w:rFonts w:hint="eastAsia"/>
        </w:rPr>
        <w:t>招募了两位眼科行业的资深销售人员担任销售经理，负责加强团队对重点产品的理解和销售。接着，</w:t>
      </w:r>
      <w:r>
        <w:rPr>
          <w:rFonts w:hint="eastAsia"/>
        </w:rPr>
        <w:t>公司</w:t>
      </w:r>
      <w:r w:rsidRPr="0024031E">
        <w:rPr>
          <w:rFonts w:hint="eastAsia"/>
        </w:rPr>
        <w:t>与辖区内有影响力的医疗机构建立了深度合作关系，并通过学术推广活动和样机试用，让医师们亲身体验产品，同时提供操作培训和报告解读，帮助他们深入理解产品并将其应用于临床诊疗。几年来，</w:t>
      </w:r>
      <w:r>
        <w:t>Y</w:t>
      </w:r>
      <w:r>
        <w:rPr>
          <w:rFonts w:hint="eastAsia"/>
        </w:rPr>
        <w:t>公司</w:t>
      </w:r>
      <w:r w:rsidRPr="0024031E">
        <w:rPr>
          <w:rFonts w:hint="eastAsia"/>
        </w:rPr>
        <w:t>通过不懈的讲解、试用推广，逐渐在市场中站稳脚跟。对于已经采购我们产品的客户，我们的业务经理通过增加回访次数，不断提升服务质量和客户满意度。这一系列的努力，使得尼德克的产品逐渐被市场接受，并在眼科诊疗领域占据了一席之地。</w:t>
      </w:r>
    </w:p>
    <w:p w14:paraId="7F798602" w14:textId="4374677F" w:rsidR="00F541C2" w:rsidRDefault="0051195D" w:rsidP="00F541C2">
      <w:pPr>
        <w:pStyle w:val="30"/>
        <w:spacing w:before="163"/>
      </w:pPr>
      <w:bookmarkStart w:id="146" w:name="_Toc184239582"/>
      <w:bookmarkEnd w:id="144"/>
      <w:bookmarkEnd w:id="145"/>
      <w:r>
        <w:t>Y</w:t>
      </w:r>
      <w:r>
        <w:rPr>
          <w:rFonts w:hint="eastAsia"/>
        </w:rPr>
        <w:t>公司劣势分析</w:t>
      </w:r>
      <w:bookmarkEnd w:id="146"/>
      <w:r w:rsidR="00D7691B" w:rsidRPr="00357AAF">
        <w:fldChar w:fldCharType="begin"/>
      </w:r>
      <w:r w:rsidR="00D7691B" w:rsidRPr="00357AAF">
        <w:instrText xml:space="preserve"> TC "</w:instrText>
      </w:r>
      <w:bookmarkStart w:id="147" w:name="_Toc184239481"/>
      <w:r w:rsidR="00D7691B">
        <w:rPr>
          <w:rFonts w:hint="eastAsia"/>
        </w:rPr>
        <w:instrText>2</w:instrText>
      </w:r>
      <w:r w:rsidR="00473339">
        <w:instrText>.</w:instrText>
      </w:r>
      <w:r w:rsidR="00D7691B" w:rsidRPr="00357AAF">
        <w:instrText xml:space="preserve"> </w:instrText>
      </w:r>
      <w:r w:rsidR="003736C8" w:rsidRPr="003736C8">
        <w:instrText>Disadvantage Analysis</w:instrText>
      </w:r>
      <w:bookmarkEnd w:id="147"/>
      <w:r w:rsidR="00D7691B" w:rsidRPr="00357AAF">
        <w:instrText xml:space="preserve">" \l 3 </w:instrText>
      </w:r>
      <w:r w:rsidR="00D7691B" w:rsidRPr="00357AAF">
        <w:fldChar w:fldCharType="end"/>
      </w:r>
    </w:p>
    <w:p w14:paraId="0E1A0BCF" w14:textId="1F87DDEE" w:rsidR="00F541C2" w:rsidRDefault="00F541C2" w:rsidP="000910F6">
      <w:pPr>
        <w:pStyle w:val="-"/>
      </w:pPr>
      <w:r>
        <w:t>Y</w:t>
      </w:r>
      <w:r>
        <w:rPr>
          <w:rFonts w:hint="eastAsia"/>
        </w:rPr>
        <w:t>公司的主要劣势有</w:t>
      </w:r>
      <w:r w:rsidR="009C48D2">
        <w:rPr>
          <w:rFonts w:hint="eastAsia"/>
        </w:rPr>
        <w:t>四个方面。</w:t>
      </w:r>
    </w:p>
    <w:p w14:paraId="7B218541" w14:textId="44F42B7A" w:rsidR="00F541C2" w:rsidRDefault="00F541C2" w:rsidP="00F541C2">
      <w:pPr>
        <w:pStyle w:val="4"/>
      </w:pPr>
      <w:r>
        <w:rPr>
          <w:rFonts w:hint="eastAsia"/>
        </w:rPr>
        <w:t>国产化程度低</w:t>
      </w:r>
    </w:p>
    <w:p w14:paraId="1843B6B4" w14:textId="78575B1A" w:rsidR="00F541C2" w:rsidRDefault="00F541C2" w:rsidP="000910F6">
      <w:pPr>
        <w:pStyle w:val="-"/>
      </w:pPr>
      <w:r>
        <w:t>Y</w:t>
      </w:r>
      <w:r>
        <w:rPr>
          <w:rFonts w:hint="eastAsia"/>
        </w:rPr>
        <w:t>公司产品相对于蔡司、拓普康等公司，国产化程度低。目前</w:t>
      </w:r>
      <w:r>
        <w:t>Y</w:t>
      </w:r>
      <w:r>
        <w:rPr>
          <w:rFonts w:hint="eastAsia"/>
        </w:rPr>
        <w:t>公司的国产品有电脑验光仪</w:t>
      </w:r>
      <w:r>
        <w:t>ARK-1</w:t>
      </w:r>
      <w:r w:rsidR="00E345A2">
        <w:rPr>
          <w:rFonts w:hint="eastAsia"/>
        </w:rPr>
        <w:t>、</w:t>
      </w:r>
      <w:r>
        <w:t>AR-1</w:t>
      </w:r>
      <w:r>
        <w:rPr>
          <w:rFonts w:hint="eastAsia"/>
        </w:rPr>
        <w:t>、焦度计</w:t>
      </w:r>
      <w:r>
        <w:t>LM-7</w:t>
      </w:r>
      <w:r w:rsidR="00E345A2">
        <w:rPr>
          <w:rFonts w:hint="eastAsia"/>
        </w:rPr>
        <w:t>、</w:t>
      </w:r>
      <w:r>
        <w:t>LM-7P</w:t>
      </w:r>
      <w:r>
        <w:rPr>
          <w:rFonts w:hint="eastAsia"/>
        </w:rPr>
        <w:t>两</w:t>
      </w:r>
      <w:r w:rsidR="00E345A2">
        <w:rPr>
          <w:rFonts w:hint="eastAsia"/>
        </w:rPr>
        <w:t>个系列</w:t>
      </w:r>
      <w:r>
        <w:rPr>
          <w:rFonts w:hint="eastAsia"/>
        </w:rPr>
        <w:t>产品，其他产品都是进口品，国产化进度慢。</w:t>
      </w:r>
      <w:r w:rsidR="008428D6" w:rsidRPr="008428D6">
        <w:rPr>
          <w:rFonts w:hint="eastAsia"/>
        </w:rPr>
        <w:t>蔡司</w:t>
      </w:r>
      <w:r w:rsidR="008428D6">
        <w:rPr>
          <w:rFonts w:hint="eastAsia"/>
        </w:rPr>
        <w:t>目前国产化的产品有手术显微镜、眼科光相干断层扫描仪、生物显微镜。而拓普康目前国产化的产品有免散瞳眼底照相机、裂隙灯显微</w:t>
      </w:r>
      <w:r w:rsidR="008428D6">
        <w:rPr>
          <w:rFonts w:hint="eastAsia"/>
        </w:rPr>
        <w:lastRenderedPageBreak/>
        <w:t>镜、电脑验光仪、电脑角膜验光仪等。近几年国家进行国产化替代的大环境下，只有少数产品国产化，和国际同行以及国内同行有明显的竞争劣势。</w:t>
      </w:r>
    </w:p>
    <w:p w14:paraId="530E8C75" w14:textId="72E9D021" w:rsidR="00C64FF0" w:rsidRDefault="00C64FF0" w:rsidP="00C64FF0">
      <w:pPr>
        <w:pStyle w:val="4"/>
      </w:pPr>
      <w:r>
        <w:rPr>
          <w:rFonts w:hint="eastAsia"/>
        </w:rPr>
        <w:t>内部流程问题</w:t>
      </w:r>
    </w:p>
    <w:p w14:paraId="049EDCE1" w14:textId="674F2B76" w:rsidR="001E45F0" w:rsidRDefault="001E45F0" w:rsidP="001E45F0">
      <w:pPr>
        <w:pStyle w:val="-"/>
      </w:pPr>
      <w:r>
        <w:rPr>
          <w:rFonts w:hint="eastAsia"/>
        </w:rPr>
        <w:t>Y</w:t>
      </w:r>
      <w:r>
        <w:rPr>
          <w:rFonts w:hint="eastAsia"/>
        </w:rPr>
        <w:t>公司自</w:t>
      </w:r>
      <w:r>
        <w:rPr>
          <w:rFonts w:hint="eastAsia"/>
        </w:rPr>
        <w:t>2015</w:t>
      </w:r>
      <w:r>
        <w:rPr>
          <w:rFonts w:hint="eastAsia"/>
        </w:rPr>
        <w:t>年底成立以来，一直在不断地调整和优化管理制度，以适应快速变化的市场环境。公司的大部分员工主要来自</w:t>
      </w:r>
      <w:r w:rsidR="00B05F9E">
        <w:rPr>
          <w:rFonts w:hint="eastAsia"/>
        </w:rPr>
        <w:t>一位股东</w:t>
      </w:r>
      <w:r>
        <w:rPr>
          <w:rFonts w:hint="eastAsia"/>
        </w:rPr>
        <w:t>原先所在的公司，这批员工原先主要服务眼镜店等视光中心客户。随着公司转型，客户群体转变为医疗机构的决策者，如主任和院长等，这种转变对员工提出了新的挑战，不少员工在适应新客户群体方面遇到了困难。</w:t>
      </w:r>
    </w:p>
    <w:p w14:paraId="6BE473F0" w14:textId="79BD759E" w:rsidR="001E45F0" w:rsidRDefault="001E45F0" w:rsidP="001E45F0">
      <w:pPr>
        <w:pStyle w:val="-"/>
      </w:pPr>
      <w:r>
        <w:rPr>
          <w:rFonts w:hint="eastAsia"/>
        </w:rPr>
        <w:t>公司在多个关键流程上存在不完善之处，包括发货流程、设备试用流程、客户拜访流程、报销流程和审批流程等。这些流程的不完善可能影响了公司的运营效率和客户满意度。尽管公司业绩在过去几年里取得了显著增长，但到了</w:t>
      </w:r>
      <w:r>
        <w:rPr>
          <w:rFonts w:hint="eastAsia"/>
        </w:rPr>
        <w:t>2020</w:t>
      </w:r>
      <w:r>
        <w:rPr>
          <w:rFonts w:hint="eastAsia"/>
        </w:rPr>
        <w:t>年，新冠疫情的爆发导致增长速度放缓。疫情对全球经济和各个行业都产生了深远影响，医疗行业也不例外。除了疫情这一外部因素，公司内部流程的问题也是导致增长放缓的内部因素之一。</w:t>
      </w:r>
    </w:p>
    <w:p w14:paraId="06AE49C6" w14:textId="51D74E8D" w:rsidR="00C64FF0" w:rsidRDefault="005D49BD" w:rsidP="005D49BD">
      <w:pPr>
        <w:pStyle w:val="4"/>
      </w:pPr>
      <w:r>
        <w:rPr>
          <w:rFonts w:hint="eastAsia"/>
        </w:rPr>
        <w:t>产品聚焦问题</w:t>
      </w:r>
    </w:p>
    <w:p w14:paraId="453B2534" w14:textId="526CDEFC" w:rsidR="001E45F0" w:rsidRDefault="001E45F0" w:rsidP="001E45F0">
      <w:pPr>
        <w:pStyle w:val="-"/>
      </w:pPr>
      <w:r>
        <w:rPr>
          <w:rFonts w:hint="eastAsia"/>
        </w:rPr>
        <w:t>Y</w:t>
      </w:r>
      <w:r>
        <w:rPr>
          <w:rFonts w:hint="eastAsia"/>
        </w:rPr>
        <w:t>公司面临的挑战在于产品线广泛，要求销售人员熟悉超过</w:t>
      </w:r>
      <w:r>
        <w:rPr>
          <w:rFonts w:hint="eastAsia"/>
        </w:rPr>
        <w:t>40</w:t>
      </w:r>
      <w:r>
        <w:rPr>
          <w:rFonts w:hint="eastAsia"/>
        </w:rPr>
        <w:t>种产品的详细信息，包括性能、优势和临床应用，这无疑增加了工作的复杂性和难度。市场部人员虽然对产品有深入的了解，但要覆盖五个省份的广大客户群体，资源和人力上的挑战巨大。</w:t>
      </w:r>
    </w:p>
    <w:p w14:paraId="6EAD4AAE" w14:textId="090F1223" w:rsidR="001E45F0" w:rsidRDefault="001E45F0" w:rsidP="001E45F0">
      <w:pPr>
        <w:pStyle w:val="-"/>
      </w:pPr>
      <w:r>
        <w:rPr>
          <w:rFonts w:hint="eastAsia"/>
        </w:rPr>
        <w:t>此外，仓库管理同样面临压力，需要准备多种规格的设备，这不仅增加了库存管理的难度，也导致了资金的占用和流动性的限制。这种广泛的产品覆盖策略可能导致公司资源分散，难以形成对特定拳头产品的集中推广和市场突破。</w:t>
      </w:r>
    </w:p>
    <w:p w14:paraId="7EC8EAFE" w14:textId="148ED85A" w:rsidR="00C64FF0" w:rsidRDefault="00DA20F7" w:rsidP="00DA20F7">
      <w:pPr>
        <w:pStyle w:val="4"/>
      </w:pPr>
      <w:r>
        <w:rPr>
          <w:rFonts w:hint="eastAsia"/>
        </w:rPr>
        <w:t>人力资源问题</w:t>
      </w:r>
    </w:p>
    <w:p w14:paraId="4FBCAA78" w14:textId="2859D451" w:rsidR="001E45F0" w:rsidRPr="00DA20F7" w:rsidRDefault="001E45F0" w:rsidP="001E45F0">
      <w:pPr>
        <w:pStyle w:val="-"/>
      </w:pPr>
      <w:r>
        <w:rPr>
          <w:rFonts w:hint="eastAsia"/>
        </w:rPr>
        <w:t>从组织结构来看，</w:t>
      </w:r>
      <w:r>
        <w:rPr>
          <w:rFonts w:hint="eastAsia"/>
        </w:rPr>
        <w:t>Y</w:t>
      </w:r>
      <w:r>
        <w:rPr>
          <w:rFonts w:hint="eastAsia"/>
        </w:rPr>
        <w:t>公司的销售团队占公司总员工的比例较大，但面对的挑战也相对明显。销售团队覆盖率问题：</w:t>
      </w:r>
      <w:r>
        <w:rPr>
          <w:rFonts w:hint="eastAsia"/>
        </w:rPr>
        <w:t>29</w:t>
      </w:r>
      <w:r>
        <w:rPr>
          <w:rFonts w:hint="eastAsia"/>
        </w:rPr>
        <w:t>名销售人员占员工总数的</w:t>
      </w:r>
      <w:r>
        <w:rPr>
          <w:rFonts w:hint="eastAsia"/>
        </w:rPr>
        <w:t>33.72%</w:t>
      </w:r>
      <w:r>
        <w:rPr>
          <w:rFonts w:hint="eastAsia"/>
        </w:rPr>
        <w:t>，平均每人需要负责</w:t>
      </w:r>
      <w:r>
        <w:rPr>
          <w:rFonts w:hint="eastAsia"/>
        </w:rPr>
        <w:t>4-5</w:t>
      </w:r>
      <w:r>
        <w:rPr>
          <w:rFonts w:hint="eastAsia"/>
        </w:rPr>
        <w:t>个地级市，这导致对客户的覆盖率不足，拜访频率较低，可能影响客户关系管理和市场渗透。高离职率：销售人员的离职率高，这可能与工作压力、职业发展机会或薪酬福利等因素有关，频繁的人员变动对团队稳定性和销售连续性构</w:t>
      </w:r>
      <w:r>
        <w:rPr>
          <w:rFonts w:hint="eastAsia"/>
        </w:rPr>
        <w:lastRenderedPageBreak/>
        <w:t>成挑战。市场部人员流失：市场部</w:t>
      </w:r>
      <w:r>
        <w:rPr>
          <w:rFonts w:hint="eastAsia"/>
        </w:rPr>
        <w:t>11</w:t>
      </w:r>
      <w:r>
        <w:rPr>
          <w:rFonts w:hint="eastAsia"/>
        </w:rPr>
        <w:t>人占员工总数的</w:t>
      </w:r>
      <w:r>
        <w:rPr>
          <w:rFonts w:hint="eastAsia"/>
        </w:rPr>
        <w:t>12.80%</w:t>
      </w:r>
      <w:r>
        <w:rPr>
          <w:rFonts w:hint="eastAsia"/>
        </w:rPr>
        <w:t>，但市场人员离职率高，特别是临床专员经常面临被竞争对手挖角的情况。品牌形象和客户信任问题：员工频繁离职可能会对企业品牌形象造成负面影响，降低客户对公司的信任度，并可能对公司的服务质量和稳定性产生疑虑。</w:t>
      </w:r>
    </w:p>
    <w:p w14:paraId="318D3AE6" w14:textId="0988DA47" w:rsidR="00C64FF0" w:rsidRDefault="0051195D" w:rsidP="0051195D">
      <w:pPr>
        <w:pStyle w:val="30"/>
        <w:spacing w:before="163"/>
      </w:pPr>
      <w:bookmarkStart w:id="148" w:name="_Toc184239583"/>
      <w:r>
        <w:t>Y</w:t>
      </w:r>
      <w:r>
        <w:rPr>
          <w:rFonts w:hint="eastAsia"/>
        </w:rPr>
        <w:t>公司机会分析</w:t>
      </w:r>
      <w:bookmarkEnd w:id="148"/>
      <w:r w:rsidR="00D7691B" w:rsidRPr="00357AAF">
        <w:fldChar w:fldCharType="begin"/>
      </w:r>
      <w:r w:rsidR="00D7691B" w:rsidRPr="00357AAF">
        <w:instrText xml:space="preserve"> TC "</w:instrText>
      </w:r>
      <w:bookmarkStart w:id="149" w:name="_Toc184239482"/>
      <w:r w:rsidR="003736C8">
        <w:rPr>
          <w:rFonts w:hint="eastAsia"/>
        </w:rPr>
        <w:instrText>3</w:instrText>
      </w:r>
      <w:r w:rsidR="00473339">
        <w:instrText>.</w:instrText>
      </w:r>
      <w:r w:rsidR="00D7691B" w:rsidRPr="00357AAF">
        <w:instrText xml:space="preserve"> </w:instrText>
      </w:r>
      <w:r w:rsidR="003736C8" w:rsidRPr="003736C8">
        <w:instrText>Opportunity Analysis</w:instrText>
      </w:r>
      <w:bookmarkEnd w:id="149"/>
      <w:r w:rsidR="00D7691B" w:rsidRPr="00357AAF">
        <w:instrText xml:space="preserve">" \l 3 </w:instrText>
      </w:r>
      <w:r w:rsidR="00D7691B" w:rsidRPr="00357AAF">
        <w:fldChar w:fldCharType="end"/>
      </w:r>
    </w:p>
    <w:p w14:paraId="7A34395E" w14:textId="30F80A8E" w:rsidR="00397313" w:rsidRDefault="00397313" w:rsidP="000910F6">
      <w:pPr>
        <w:pStyle w:val="-"/>
      </w:pPr>
      <w:r>
        <w:t>Y</w:t>
      </w:r>
      <w:r>
        <w:rPr>
          <w:rFonts w:hint="eastAsia"/>
        </w:rPr>
        <w:t>公司的主要机会有</w:t>
      </w:r>
      <w:r w:rsidR="001E45F0">
        <w:rPr>
          <w:rFonts w:hint="eastAsia"/>
        </w:rPr>
        <w:t>以下四个方面。</w:t>
      </w:r>
    </w:p>
    <w:p w14:paraId="7E6217D2" w14:textId="215412D3" w:rsidR="00583584" w:rsidRDefault="00397313" w:rsidP="00AF7EC3">
      <w:pPr>
        <w:pStyle w:val="4"/>
      </w:pPr>
      <w:r>
        <w:rPr>
          <w:rFonts w:hint="eastAsia"/>
        </w:rPr>
        <w:t>国家政策的支持</w:t>
      </w:r>
    </w:p>
    <w:p w14:paraId="77161C74" w14:textId="329D8642" w:rsidR="00777E85" w:rsidRDefault="00583584" w:rsidP="00AF7EC3">
      <w:pPr>
        <w:pStyle w:val="-"/>
      </w:pPr>
      <w:r w:rsidRPr="00583584">
        <w:rPr>
          <w:rFonts w:hint="eastAsia"/>
        </w:rPr>
        <w:t>自</w:t>
      </w:r>
      <w:r w:rsidRPr="00583584">
        <w:rPr>
          <w:rFonts w:hint="eastAsia"/>
        </w:rPr>
        <w:t>2018</w:t>
      </w:r>
      <w:r w:rsidRPr="00583584">
        <w:rPr>
          <w:rFonts w:hint="eastAsia"/>
        </w:rPr>
        <w:t>年</w:t>
      </w:r>
      <w:r w:rsidRPr="00583584">
        <w:rPr>
          <w:rFonts w:hint="eastAsia"/>
        </w:rPr>
        <w:t>8</w:t>
      </w:r>
      <w:r w:rsidRPr="00583584">
        <w:rPr>
          <w:rFonts w:hint="eastAsia"/>
        </w:rPr>
        <w:t>月《儿童青少年近视综合防治实施方案》实施以来，青少年近视防控工作进入具体实施阶段，政策目标明确</w:t>
      </w:r>
      <w:r w:rsidR="00AF7EC3">
        <w:rPr>
          <w:rFonts w:hint="eastAsia"/>
        </w:rPr>
        <w:t>：</w:t>
      </w:r>
      <w:r w:rsidRPr="00583584">
        <w:rPr>
          <w:rFonts w:hint="eastAsia"/>
        </w:rPr>
        <w:t>到</w:t>
      </w:r>
      <w:r w:rsidRPr="00583584">
        <w:rPr>
          <w:rFonts w:hint="eastAsia"/>
        </w:rPr>
        <w:t>2030</w:t>
      </w:r>
      <w:r w:rsidRPr="00583584">
        <w:rPr>
          <w:rFonts w:hint="eastAsia"/>
        </w:rPr>
        <w:t>年，目标是</w:t>
      </w:r>
      <w:r w:rsidRPr="00583584">
        <w:rPr>
          <w:rFonts w:hint="eastAsia"/>
        </w:rPr>
        <w:t>6</w:t>
      </w:r>
      <w:r w:rsidRPr="00583584">
        <w:rPr>
          <w:rFonts w:hint="eastAsia"/>
        </w:rPr>
        <w:t>岁儿童近视率降至</w:t>
      </w:r>
      <w:r w:rsidRPr="00583584">
        <w:rPr>
          <w:rFonts w:hint="eastAsia"/>
        </w:rPr>
        <w:t>3%</w:t>
      </w:r>
      <w:r w:rsidRPr="00583584">
        <w:rPr>
          <w:rFonts w:hint="eastAsia"/>
        </w:rPr>
        <w:t>，小学生近视率降至</w:t>
      </w:r>
      <w:r w:rsidRPr="00583584">
        <w:rPr>
          <w:rFonts w:hint="eastAsia"/>
        </w:rPr>
        <w:t>38%</w:t>
      </w:r>
      <w:r w:rsidRPr="00583584">
        <w:rPr>
          <w:rFonts w:hint="eastAsia"/>
        </w:rPr>
        <w:t>以下，初中生近视率降至</w:t>
      </w:r>
      <w:r w:rsidRPr="00583584">
        <w:rPr>
          <w:rFonts w:hint="eastAsia"/>
        </w:rPr>
        <w:t>60%</w:t>
      </w:r>
      <w:r w:rsidRPr="00583584">
        <w:rPr>
          <w:rFonts w:hint="eastAsia"/>
        </w:rPr>
        <w:t>以下，高中生近视率降至</w:t>
      </w:r>
      <w:r w:rsidRPr="00583584">
        <w:rPr>
          <w:rFonts w:hint="eastAsia"/>
        </w:rPr>
        <w:t>70%</w:t>
      </w:r>
      <w:r w:rsidRPr="00583584">
        <w:rPr>
          <w:rFonts w:hint="eastAsia"/>
        </w:rPr>
        <w:t>以下。</w:t>
      </w:r>
      <w:r w:rsidR="00777E85">
        <w:rPr>
          <w:rFonts w:hint="eastAsia"/>
        </w:rPr>
        <w:t>2019</w:t>
      </w:r>
      <w:r w:rsidR="00777E85">
        <w:rPr>
          <w:rFonts w:hint="eastAsia"/>
        </w:rPr>
        <w:t>至</w:t>
      </w:r>
      <w:r w:rsidR="00777E85">
        <w:rPr>
          <w:rFonts w:hint="eastAsia"/>
        </w:rPr>
        <w:t>2023</w:t>
      </w:r>
      <w:r w:rsidR="00777E85">
        <w:rPr>
          <w:rFonts w:hint="eastAsia"/>
        </w:rPr>
        <w:t>年期间也陆续发布了多个政策，要求努力满足人们不断提高的眼健康需求。对于眼科生产企业和医疗机构都是利好消息</w:t>
      </w:r>
      <w:r w:rsidR="00EB6653">
        <w:rPr>
          <w:rFonts w:hint="eastAsia"/>
        </w:rPr>
        <w:t>。</w:t>
      </w:r>
    </w:p>
    <w:p w14:paraId="5614383B" w14:textId="08D85EBA" w:rsidR="00777E85" w:rsidRDefault="00777E85" w:rsidP="00777E85">
      <w:pPr>
        <w:pStyle w:val="4"/>
      </w:pPr>
      <w:r>
        <w:rPr>
          <w:rFonts w:hint="eastAsia"/>
        </w:rPr>
        <w:t>人口红利及老龄化</w:t>
      </w:r>
    </w:p>
    <w:p w14:paraId="654071E6" w14:textId="4DC4DF19" w:rsidR="00397313" w:rsidRPr="00777E85" w:rsidRDefault="000449CF" w:rsidP="000910F6">
      <w:pPr>
        <w:pStyle w:val="-"/>
      </w:pPr>
      <w:r>
        <w:rPr>
          <w:rFonts w:hint="eastAsia"/>
        </w:rPr>
        <w:t>第七次全国人口普查主要数据有，</w:t>
      </w:r>
      <w:r w:rsidRPr="00033A9E">
        <w:rPr>
          <w:rFonts w:hint="eastAsia"/>
        </w:rPr>
        <w:t>全国人口共</w:t>
      </w:r>
      <w:r w:rsidRPr="00033A9E">
        <w:rPr>
          <w:rFonts w:hint="eastAsia"/>
        </w:rPr>
        <w:t>141178</w:t>
      </w:r>
      <w:r w:rsidRPr="00033A9E">
        <w:rPr>
          <w:rFonts w:hint="eastAsia"/>
        </w:rPr>
        <w:t>万人，与</w:t>
      </w:r>
      <w:r w:rsidRPr="00033A9E">
        <w:rPr>
          <w:rFonts w:hint="eastAsia"/>
        </w:rPr>
        <w:t>2010</w:t>
      </w:r>
      <w:r w:rsidRPr="00033A9E">
        <w:rPr>
          <w:rFonts w:hint="eastAsia"/>
        </w:rPr>
        <w:t>年</w:t>
      </w:r>
      <w:r w:rsidR="00815BB0">
        <w:rPr>
          <w:rFonts w:hint="eastAsia"/>
        </w:rPr>
        <w:t>（</w:t>
      </w:r>
      <w:r w:rsidRPr="00033A9E">
        <w:rPr>
          <w:rFonts w:hint="eastAsia"/>
        </w:rPr>
        <w:t>第六次全国人口普查数据</w:t>
      </w:r>
      <w:r w:rsidR="00815BB0">
        <w:rPr>
          <w:rFonts w:hint="eastAsia"/>
        </w:rPr>
        <w:t>）</w:t>
      </w:r>
      <w:r w:rsidRPr="00033A9E">
        <w:rPr>
          <w:rFonts w:hint="eastAsia"/>
        </w:rPr>
        <w:t>的</w:t>
      </w:r>
      <w:r w:rsidRPr="00033A9E">
        <w:rPr>
          <w:rFonts w:hint="eastAsia"/>
        </w:rPr>
        <w:t>133972</w:t>
      </w:r>
      <w:r w:rsidRPr="00033A9E">
        <w:rPr>
          <w:rFonts w:hint="eastAsia"/>
        </w:rPr>
        <w:t>万人相比，增加</w:t>
      </w:r>
      <w:r w:rsidRPr="00033A9E">
        <w:rPr>
          <w:rFonts w:hint="eastAsia"/>
        </w:rPr>
        <w:t>7206</w:t>
      </w:r>
      <w:r w:rsidRPr="00033A9E">
        <w:rPr>
          <w:rFonts w:hint="eastAsia"/>
        </w:rPr>
        <w:t>万人，增长</w:t>
      </w:r>
      <w:r w:rsidRPr="00033A9E">
        <w:rPr>
          <w:rFonts w:hint="eastAsia"/>
        </w:rPr>
        <w:t>5.38%</w:t>
      </w:r>
      <w:r>
        <w:rPr>
          <w:rFonts w:hint="eastAsia"/>
        </w:rPr>
        <w:t>。</w:t>
      </w:r>
      <w:r w:rsidR="00777E85">
        <w:rPr>
          <w:rFonts w:hint="eastAsia"/>
        </w:rPr>
        <w:t>从第七次全国人口普查的数据来看，</w:t>
      </w:r>
      <w:r w:rsidR="00777E85" w:rsidRPr="00033A9E">
        <w:rPr>
          <w:rFonts w:hint="eastAsia"/>
        </w:rPr>
        <w:t>年龄构成</w:t>
      </w:r>
      <w:r w:rsidR="00777E85">
        <w:rPr>
          <w:rFonts w:hint="eastAsia"/>
        </w:rPr>
        <w:t>有了明显的变化，</w:t>
      </w:r>
      <w:r w:rsidRPr="00033A9E">
        <w:rPr>
          <w:rFonts w:hint="eastAsia"/>
        </w:rPr>
        <w:t xml:space="preserve"> </w:t>
      </w:r>
      <w:r w:rsidR="00777E85" w:rsidRPr="00033A9E">
        <w:rPr>
          <w:rFonts w:hint="eastAsia"/>
        </w:rPr>
        <w:t>60</w:t>
      </w:r>
      <w:r w:rsidR="00777E85" w:rsidRPr="00033A9E">
        <w:rPr>
          <w:rFonts w:hint="eastAsia"/>
        </w:rPr>
        <w:t>岁及以上</w:t>
      </w:r>
      <w:r w:rsidRPr="00033A9E">
        <w:rPr>
          <w:rFonts w:hint="eastAsia"/>
        </w:rPr>
        <w:t>人口为</w:t>
      </w:r>
      <w:r w:rsidRPr="00033A9E">
        <w:rPr>
          <w:rFonts w:hint="eastAsia"/>
        </w:rPr>
        <w:t>264</w:t>
      </w:r>
      <w:r w:rsidR="004B23E4">
        <w:t>.</w:t>
      </w:r>
      <w:r w:rsidRPr="00033A9E">
        <w:rPr>
          <w:rFonts w:hint="eastAsia"/>
        </w:rPr>
        <w:t>02</w:t>
      </w:r>
      <w:r w:rsidR="004B23E4">
        <w:rPr>
          <w:rFonts w:hint="eastAsia"/>
        </w:rPr>
        <w:t>百</w:t>
      </w:r>
      <w:r w:rsidRPr="00033A9E">
        <w:rPr>
          <w:rFonts w:hint="eastAsia"/>
        </w:rPr>
        <w:t>万人，占</w:t>
      </w:r>
      <w:r w:rsidR="004B23E4">
        <w:rPr>
          <w:rFonts w:hint="eastAsia"/>
        </w:rPr>
        <w:t>总人口的</w:t>
      </w:r>
      <w:r w:rsidRPr="00033A9E">
        <w:rPr>
          <w:rFonts w:hint="eastAsia"/>
        </w:rPr>
        <w:t>18.70%</w:t>
      </w:r>
      <w:r w:rsidRPr="00033A9E">
        <w:rPr>
          <w:rFonts w:hint="eastAsia"/>
        </w:rPr>
        <w:t>。</w:t>
      </w:r>
      <w:r>
        <w:rPr>
          <w:rFonts w:hint="eastAsia"/>
        </w:rPr>
        <w:t>60</w:t>
      </w:r>
      <w:r>
        <w:rPr>
          <w:rFonts w:hint="eastAsia"/>
        </w:rPr>
        <w:t>岁以上人群白内障发病率高达</w:t>
      </w:r>
      <w:r>
        <w:rPr>
          <w:rFonts w:hint="eastAsia"/>
        </w:rPr>
        <w:t>80%</w:t>
      </w:r>
      <w:r>
        <w:rPr>
          <w:rFonts w:hint="eastAsia"/>
        </w:rPr>
        <w:t>以上，未来中国还有大量的白内障患者需要得到治疗</w:t>
      </w:r>
      <w:r w:rsidR="006C63F7">
        <w:rPr>
          <w:rFonts w:hint="eastAsia"/>
        </w:rPr>
        <w:t>，眼科服务需求巨大。</w:t>
      </w:r>
    </w:p>
    <w:p w14:paraId="53BF31B0" w14:textId="1F778836" w:rsidR="00397313" w:rsidRDefault="000449CF" w:rsidP="000449CF">
      <w:pPr>
        <w:pStyle w:val="4"/>
      </w:pPr>
      <w:r>
        <w:tab/>
      </w:r>
      <w:r>
        <w:rPr>
          <w:rFonts w:hint="eastAsia"/>
        </w:rPr>
        <w:t>民营医院的崛起</w:t>
      </w:r>
    </w:p>
    <w:p w14:paraId="23F112D8" w14:textId="2CE4F125" w:rsidR="000449CF" w:rsidRDefault="000449CF" w:rsidP="000910F6">
      <w:pPr>
        <w:pStyle w:val="-"/>
      </w:pPr>
      <w:r>
        <w:rPr>
          <w:rFonts w:hint="eastAsia"/>
        </w:rPr>
        <w:t>在一系列对民营眼科医院的政策扶持下，国内民营眼科医院集团上市的越来越多，已成为社会资本选择的主要赛道。在</w:t>
      </w:r>
      <w:r w:rsidRPr="000449CF">
        <w:rPr>
          <w:rFonts w:hint="eastAsia"/>
        </w:rPr>
        <w:t>民营医院</w:t>
      </w:r>
      <w:r>
        <w:rPr>
          <w:rFonts w:hint="eastAsia"/>
        </w:rPr>
        <w:t>集团</w:t>
      </w:r>
      <w:r w:rsidRPr="000449CF">
        <w:rPr>
          <w:rFonts w:hint="eastAsia"/>
        </w:rPr>
        <w:t>中，</w:t>
      </w:r>
      <w:r w:rsidR="006F2212">
        <w:rPr>
          <w:rFonts w:hint="eastAsia"/>
        </w:rPr>
        <w:t>专科</w:t>
      </w:r>
      <w:r w:rsidRPr="000449CF">
        <w:rPr>
          <w:rFonts w:hint="eastAsia"/>
        </w:rPr>
        <w:t>眼科医院的增长</w:t>
      </w:r>
      <w:r w:rsidR="006F2212">
        <w:rPr>
          <w:rFonts w:hint="eastAsia"/>
        </w:rPr>
        <w:t>率</w:t>
      </w:r>
      <w:r w:rsidRPr="000449CF">
        <w:rPr>
          <w:rFonts w:hint="eastAsia"/>
        </w:rPr>
        <w:t>随着眼病发病率的上升而逐年攀升</w:t>
      </w:r>
      <w:r w:rsidR="006F2212">
        <w:rPr>
          <w:rFonts w:hint="eastAsia"/>
        </w:rPr>
        <w:t>。自</w:t>
      </w:r>
      <w:r w:rsidRPr="000449CF">
        <w:rPr>
          <w:rFonts w:hint="eastAsia"/>
        </w:rPr>
        <w:t>201</w:t>
      </w:r>
      <w:r w:rsidR="006F2212">
        <w:rPr>
          <w:rFonts w:hint="eastAsia"/>
        </w:rPr>
        <w:t>1</w:t>
      </w:r>
      <w:r w:rsidR="006F2212">
        <w:rPr>
          <w:rFonts w:hint="eastAsia"/>
        </w:rPr>
        <w:t>年至</w:t>
      </w:r>
      <w:r w:rsidRPr="000449CF">
        <w:rPr>
          <w:rFonts w:hint="eastAsia"/>
        </w:rPr>
        <w:t>2020</w:t>
      </w:r>
      <w:r w:rsidRPr="000449CF">
        <w:rPr>
          <w:rFonts w:hint="eastAsia"/>
        </w:rPr>
        <w:t>年</w:t>
      </w:r>
      <w:r w:rsidR="006F2212">
        <w:rPr>
          <w:rFonts w:hint="eastAsia"/>
        </w:rPr>
        <w:t>期间</w:t>
      </w:r>
      <w:r w:rsidRPr="000449CF">
        <w:rPr>
          <w:rFonts w:hint="eastAsia"/>
        </w:rPr>
        <w:t>，国内眼科专科医院数量从</w:t>
      </w:r>
      <w:r w:rsidRPr="000449CF">
        <w:rPr>
          <w:rFonts w:hint="eastAsia"/>
        </w:rPr>
        <w:t>288</w:t>
      </w:r>
      <w:r w:rsidRPr="000449CF">
        <w:rPr>
          <w:rFonts w:hint="eastAsia"/>
        </w:rPr>
        <w:t>家</w:t>
      </w:r>
      <w:r w:rsidR="006F2212">
        <w:rPr>
          <w:rFonts w:hint="eastAsia"/>
        </w:rPr>
        <w:t>左右</w:t>
      </w:r>
      <w:r w:rsidRPr="000449CF">
        <w:rPr>
          <w:rFonts w:hint="eastAsia"/>
        </w:rPr>
        <w:t>增长</w:t>
      </w:r>
      <w:r w:rsidR="006F2212">
        <w:rPr>
          <w:rFonts w:hint="eastAsia"/>
        </w:rPr>
        <w:t>到</w:t>
      </w:r>
      <w:r w:rsidRPr="000449CF">
        <w:rPr>
          <w:rFonts w:hint="eastAsia"/>
        </w:rPr>
        <w:t>1061</w:t>
      </w:r>
      <w:r w:rsidRPr="000449CF">
        <w:rPr>
          <w:rFonts w:hint="eastAsia"/>
        </w:rPr>
        <w:t>家，截至</w:t>
      </w:r>
      <w:r w:rsidRPr="000449CF">
        <w:rPr>
          <w:rFonts w:hint="eastAsia"/>
        </w:rPr>
        <w:t>2020</w:t>
      </w:r>
      <w:r w:rsidRPr="000449CF">
        <w:rPr>
          <w:rFonts w:hint="eastAsia"/>
        </w:rPr>
        <w:t>年</w:t>
      </w:r>
      <w:r w:rsidR="006F2212">
        <w:rPr>
          <w:rFonts w:hint="eastAsia"/>
        </w:rPr>
        <w:t>底</w:t>
      </w:r>
      <w:r w:rsidRPr="000449CF">
        <w:rPr>
          <w:rFonts w:hint="eastAsia"/>
        </w:rPr>
        <w:t>，民营眼科医院占</w:t>
      </w:r>
      <w:r w:rsidR="006F2212">
        <w:rPr>
          <w:rFonts w:hint="eastAsia"/>
        </w:rPr>
        <w:t>全国</w:t>
      </w:r>
      <w:r w:rsidRPr="000449CF">
        <w:rPr>
          <w:rFonts w:hint="eastAsia"/>
        </w:rPr>
        <w:t>眼科医院总数量的</w:t>
      </w:r>
      <w:r w:rsidRPr="000449CF">
        <w:rPr>
          <w:rFonts w:hint="eastAsia"/>
        </w:rPr>
        <w:t>94.7%</w:t>
      </w:r>
      <w:r w:rsidRPr="000449CF">
        <w:rPr>
          <w:rFonts w:hint="eastAsia"/>
        </w:rPr>
        <w:t>，规模远</w:t>
      </w:r>
      <w:r w:rsidR="006F2212">
        <w:rPr>
          <w:rFonts w:hint="eastAsia"/>
        </w:rPr>
        <w:t>远</w:t>
      </w:r>
      <w:r w:rsidRPr="000449CF">
        <w:rPr>
          <w:rFonts w:hint="eastAsia"/>
        </w:rPr>
        <w:t>高于公立科医院</w:t>
      </w:r>
      <w:r w:rsidR="006F2212">
        <w:rPr>
          <w:rFonts w:hint="eastAsia"/>
        </w:rPr>
        <w:t>。目前国内的头部的眼科医院集团有爱尔眼科、</w:t>
      </w:r>
      <w:r w:rsidR="006C63F7">
        <w:rPr>
          <w:rFonts w:hint="eastAsia"/>
        </w:rPr>
        <w:t>华厦眼科、</w:t>
      </w:r>
      <w:r w:rsidR="006F2212">
        <w:rPr>
          <w:rFonts w:hint="eastAsia"/>
        </w:rPr>
        <w:t>普瑞眼科、何氏眼科</w:t>
      </w:r>
      <w:r w:rsidR="006C63F7">
        <w:rPr>
          <w:rFonts w:hint="eastAsia"/>
        </w:rPr>
        <w:t>、新视界眼科、希玛眼科、德视佳</w:t>
      </w:r>
      <w:r w:rsidR="006F2212">
        <w:rPr>
          <w:rFonts w:hint="eastAsia"/>
        </w:rPr>
        <w:t>等，这些</w:t>
      </w:r>
      <w:r w:rsidR="006C63F7">
        <w:rPr>
          <w:rFonts w:hint="eastAsia"/>
        </w:rPr>
        <w:t>民营</w:t>
      </w:r>
      <w:r w:rsidR="006F2212">
        <w:rPr>
          <w:rFonts w:hint="eastAsia"/>
        </w:rPr>
        <w:t>医院集团还在不断扩张，也会给眼科市场带来增长。</w:t>
      </w:r>
    </w:p>
    <w:p w14:paraId="7818B265" w14:textId="2C30AFC5" w:rsidR="00A30887" w:rsidRDefault="00A30887" w:rsidP="00A30887">
      <w:pPr>
        <w:pStyle w:val="4"/>
      </w:pPr>
      <w:r>
        <w:rPr>
          <w:rFonts w:hint="eastAsia"/>
        </w:rPr>
        <w:t>进口产品上市加快</w:t>
      </w:r>
    </w:p>
    <w:p w14:paraId="36930F1A" w14:textId="0C99E7D6" w:rsidR="006711BB" w:rsidRDefault="006711BB" w:rsidP="006414DA">
      <w:pPr>
        <w:pStyle w:val="-"/>
      </w:pPr>
      <w:r w:rsidRPr="006711BB">
        <w:rPr>
          <w:rFonts w:hint="eastAsia"/>
        </w:rPr>
        <w:t>海南博鳌乐城国际医疗旅游先行区是国内唯一一个开展现实数据应用试点项目</w:t>
      </w:r>
      <w:r w:rsidRPr="006711BB">
        <w:rPr>
          <w:rFonts w:hint="eastAsia"/>
        </w:rPr>
        <w:lastRenderedPageBreak/>
        <w:t>的地区。海南省的这些举措为改革国家药品审批制度和医疗器械审批制度提供了新的途径和方法，加快了全球创新产品在中国的临床可及性。随着“药品和器械加速注册审批”和“国内未上市药品和器械许可引进”政策的出台，眼科进口产品在中国上市的流程和时间将大大缩短，更有利于进口厂家新产品在中国上市。</w:t>
      </w:r>
    </w:p>
    <w:p w14:paraId="4ACC9558" w14:textId="71717590" w:rsidR="0051195D" w:rsidRDefault="0051195D" w:rsidP="0051195D">
      <w:pPr>
        <w:pStyle w:val="30"/>
        <w:spacing w:before="163"/>
      </w:pPr>
      <w:bookmarkStart w:id="150" w:name="_Toc184239584"/>
      <w:r>
        <w:t>Y</w:t>
      </w:r>
      <w:r>
        <w:rPr>
          <w:rFonts w:hint="eastAsia"/>
        </w:rPr>
        <w:t>公司威胁分析</w:t>
      </w:r>
      <w:bookmarkEnd w:id="150"/>
      <w:r w:rsidRPr="00357AAF">
        <w:fldChar w:fldCharType="begin"/>
      </w:r>
      <w:r w:rsidRPr="00357AAF">
        <w:instrText xml:space="preserve"> TC "</w:instrText>
      </w:r>
      <w:bookmarkStart w:id="151" w:name="_Toc184239483"/>
      <w:r w:rsidR="003736C8">
        <w:rPr>
          <w:rFonts w:hint="eastAsia"/>
        </w:rPr>
        <w:instrText>4</w:instrText>
      </w:r>
      <w:r w:rsidR="00473339">
        <w:instrText>.</w:instrText>
      </w:r>
      <w:r w:rsidR="003736C8">
        <w:rPr>
          <w:rFonts w:hint="eastAsia"/>
        </w:rPr>
        <w:instrText xml:space="preserve"> </w:instrText>
      </w:r>
      <w:r w:rsidR="003736C8" w:rsidRPr="003736C8">
        <w:instrText>Threat Analysis</w:instrText>
      </w:r>
      <w:bookmarkEnd w:id="151"/>
      <w:r w:rsidRPr="00357AAF">
        <w:instrText xml:space="preserve">" \l 3 </w:instrText>
      </w:r>
      <w:r w:rsidRPr="00357AAF">
        <w:fldChar w:fldCharType="end"/>
      </w:r>
    </w:p>
    <w:p w14:paraId="1C543E52" w14:textId="3A4D9EDE" w:rsidR="007E4357" w:rsidRDefault="006F2212" w:rsidP="000910F6">
      <w:pPr>
        <w:pStyle w:val="-"/>
      </w:pPr>
      <w:r>
        <w:t>Y</w:t>
      </w:r>
      <w:r>
        <w:rPr>
          <w:rFonts w:hint="eastAsia"/>
        </w:rPr>
        <w:t>公司的主要威胁有</w:t>
      </w:r>
      <w:r w:rsidR="003419CE">
        <w:rPr>
          <w:rFonts w:hint="eastAsia"/>
        </w:rPr>
        <w:t>以下四个方面。</w:t>
      </w:r>
    </w:p>
    <w:p w14:paraId="21A2B505" w14:textId="21480034" w:rsidR="006F2212" w:rsidRDefault="00E1692F" w:rsidP="006F2212">
      <w:pPr>
        <w:pStyle w:val="4"/>
      </w:pPr>
      <w:r>
        <w:rPr>
          <w:rFonts w:hint="eastAsia"/>
        </w:rPr>
        <w:t>国际大</w:t>
      </w:r>
      <w:r w:rsidR="006F2212">
        <w:rPr>
          <w:rFonts w:hint="eastAsia"/>
        </w:rPr>
        <w:t>品牌的威胁</w:t>
      </w:r>
    </w:p>
    <w:p w14:paraId="33D138A8" w14:textId="666EF20E" w:rsidR="007E0F93" w:rsidRDefault="007E0F93" w:rsidP="000910F6">
      <w:pPr>
        <w:pStyle w:val="-"/>
      </w:pPr>
      <w:r>
        <w:rPr>
          <w:rFonts w:hint="eastAsia"/>
        </w:rPr>
        <w:t>目前在眼科市场头部的</w:t>
      </w:r>
      <w:r w:rsidR="00AF36A5">
        <w:rPr>
          <w:rFonts w:hint="eastAsia"/>
        </w:rPr>
        <w:t>十家</w:t>
      </w:r>
      <w:r>
        <w:rPr>
          <w:rFonts w:hint="eastAsia"/>
        </w:rPr>
        <w:t>生产企业都是国外公司，占据了</w:t>
      </w:r>
      <w:r>
        <w:rPr>
          <w:rFonts w:hint="eastAsia"/>
        </w:rPr>
        <w:t>96%</w:t>
      </w:r>
      <w:r>
        <w:rPr>
          <w:rFonts w:hint="eastAsia"/>
        </w:rPr>
        <w:t>的市场份额。三年的疫情对每个公司都有较大的影响，现在疫情结束后各个公司都在发力，希望通过更多的业绩增长来弥补过去三年的业绩下滑。蔡司、高视远望等公司，都在适当调低超广角眼底相机的成交价，特别是在民营集团医院。</w:t>
      </w:r>
      <w:r w:rsidR="005A67EF">
        <w:rPr>
          <w:rFonts w:hint="eastAsia"/>
        </w:rPr>
        <w:t>拓普康、科林等都在</w:t>
      </w:r>
      <w:r w:rsidR="000106BE">
        <w:rPr>
          <w:rFonts w:hint="eastAsia"/>
        </w:rPr>
        <w:t>招募</w:t>
      </w:r>
      <w:r w:rsidR="005A67EF">
        <w:rPr>
          <w:rFonts w:hint="eastAsia"/>
        </w:rPr>
        <w:t>优质代理商</w:t>
      </w:r>
      <w:r w:rsidR="000106BE">
        <w:rPr>
          <w:rFonts w:hint="eastAsia"/>
        </w:rPr>
        <w:t>以</w:t>
      </w:r>
      <w:r w:rsidR="005A67EF">
        <w:rPr>
          <w:rFonts w:hint="eastAsia"/>
        </w:rPr>
        <w:t>加快产品推广，</w:t>
      </w:r>
      <w:r>
        <w:rPr>
          <w:rFonts w:hint="eastAsia"/>
        </w:rPr>
        <w:t>这些因素必然会对</w:t>
      </w:r>
      <w:r>
        <w:t>Y</w:t>
      </w:r>
      <w:r>
        <w:rPr>
          <w:rFonts w:hint="eastAsia"/>
        </w:rPr>
        <w:t>公</w:t>
      </w:r>
      <w:r w:rsidR="00C145A2">
        <w:rPr>
          <w:rFonts w:hint="eastAsia"/>
        </w:rPr>
        <w:t>司</w:t>
      </w:r>
      <w:r>
        <w:rPr>
          <w:rFonts w:hint="eastAsia"/>
        </w:rPr>
        <w:t>未来的销售业绩带来威胁。</w:t>
      </w:r>
    </w:p>
    <w:p w14:paraId="15658187" w14:textId="23AB7804" w:rsidR="007E0F93" w:rsidRDefault="007E0F93" w:rsidP="007E0F93">
      <w:pPr>
        <w:pStyle w:val="4"/>
      </w:pPr>
      <w:r>
        <w:rPr>
          <w:rFonts w:hint="eastAsia"/>
        </w:rPr>
        <w:t>医院议价能力提升</w:t>
      </w:r>
    </w:p>
    <w:p w14:paraId="2B82D534" w14:textId="76ACA2A4" w:rsidR="006F2212" w:rsidRDefault="00121BB7" w:rsidP="000910F6">
      <w:pPr>
        <w:pStyle w:val="-"/>
      </w:pPr>
      <w:r>
        <w:rPr>
          <w:rFonts w:hint="eastAsia"/>
        </w:rPr>
        <w:t>民营眼科医院集团，如</w:t>
      </w:r>
      <w:r w:rsidR="007E0F93">
        <w:rPr>
          <w:rFonts w:hint="eastAsia"/>
        </w:rPr>
        <w:t>爱尔眼科、华厦眼科、</w:t>
      </w:r>
      <w:r>
        <w:rPr>
          <w:rFonts w:hint="eastAsia"/>
        </w:rPr>
        <w:t>普瑞眼科、何氏眼科等相续成功上市，各眼科医院集团的不断扩张，每年都要重新议价，对公司产品要求更低的价格，和更多的市场支持。</w:t>
      </w:r>
      <w:r w:rsidR="009639AC">
        <w:rPr>
          <w:rFonts w:hint="eastAsia"/>
        </w:rPr>
        <w:t>例如</w:t>
      </w:r>
      <w:r w:rsidR="009639AC" w:rsidRPr="009639AC">
        <w:rPr>
          <w:rFonts w:hint="eastAsia"/>
        </w:rPr>
        <w:t>随着业务的扩展，这些医院集团不仅要求价格优惠，还期望供应商提供更多的市场支持，如产品宣传、学术推广、临床培训等。为了应对价格压力，</w:t>
      </w:r>
      <w:r w:rsidR="009639AC">
        <w:t>Y</w:t>
      </w:r>
      <w:r w:rsidR="009639AC">
        <w:rPr>
          <w:rFonts w:hint="eastAsia"/>
        </w:rPr>
        <w:t>公司</w:t>
      </w:r>
      <w:r w:rsidR="009639AC" w:rsidRPr="009639AC">
        <w:rPr>
          <w:rFonts w:hint="eastAsia"/>
        </w:rPr>
        <w:t>需要优化供应链管理，提高运营效率，降低成本。</w:t>
      </w:r>
      <w:r w:rsidR="009639AC">
        <w:rPr>
          <w:rFonts w:hint="eastAsia"/>
        </w:rPr>
        <w:t>同时，</w:t>
      </w:r>
      <w:r w:rsidR="009639AC" w:rsidRPr="009639AC">
        <w:rPr>
          <w:rFonts w:hint="eastAsia"/>
        </w:rPr>
        <w:t>为了在</w:t>
      </w:r>
      <w:r w:rsidR="009639AC">
        <w:rPr>
          <w:rFonts w:hint="eastAsia"/>
        </w:rPr>
        <w:t>和同行</w:t>
      </w:r>
      <w:r w:rsidR="009639AC" w:rsidRPr="009639AC">
        <w:rPr>
          <w:rFonts w:hint="eastAsia"/>
        </w:rPr>
        <w:t>竞争中获得优势，</w:t>
      </w:r>
      <w:r w:rsidR="009639AC">
        <w:rPr>
          <w:rFonts w:hint="eastAsia"/>
        </w:rPr>
        <w:t>公司</w:t>
      </w:r>
      <w:r w:rsidR="009639AC" w:rsidRPr="009639AC">
        <w:rPr>
          <w:rFonts w:hint="eastAsia"/>
        </w:rPr>
        <w:t>必须不断创新，提供更高质量的产品和服务，以吸引和保持大型医院集团客户。</w:t>
      </w:r>
    </w:p>
    <w:p w14:paraId="10ADE22E" w14:textId="1D06A787" w:rsidR="00793296" w:rsidRDefault="00121BB7" w:rsidP="00793296">
      <w:pPr>
        <w:pStyle w:val="4"/>
      </w:pPr>
      <w:r>
        <w:rPr>
          <w:rFonts w:hint="eastAsia"/>
        </w:rPr>
        <w:t>国产</w:t>
      </w:r>
      <w:r w:rsidR="002871DC">
        <w:rPr>
          <w:rFonts w:hint="eastAsia"/>
        </w:rPr>
        <w:t>化</w:t>
      </w:r>
      <w:r>
        <w:rPr>
          <w:rFonts w:hint="eastAsia"/>
        </w:rPr>
        <w:t>品牌的冲击</w:t>
      </w:r>
    </w:p>
    <w:p w14:paraId="375C933C" w14:textId="77777777" w:rsidR="00793296" w:rsidRDefault="00793296" w:rsidP="00793296">
      <w:pPr>
        <w:pStyle w:val="-"/>
      </w:pPr>
      <w:r>
        <w:rPr>
          <w:rFonts w:hint="eastAsia"/>
        </w:rPr>
        <w:t>正如前文所分析，得益于国家政策的支持和国内社会资本的积极参与，国内眼科医疗器械行业涌现出了一批具有创新能力的高新科技公司，例如北京图湃医疗、视微影像、莫廷医疗、微清医疗等。这些公司在眼科医疗技术的多个方向上取得了关键性突破，并逐渐推出了一系列中高端设备，赢得了市场的认可。</w:t>
      </w:r>
    </w:p>
    <w:p w14:paraId="213F5C59" w14:textId="29BD700E" w:rsidR="00793296" w:rsidRPr="00A30887" w:rsidRDefault="00793296" w:rsidP="00793296">
      <w:pPr>
        <w:pStyle w:val="-"/>
      </w:pPr>
      <w:r>
        <w:rPr>
          <w:rFonts w:hint="eastAsia"/>
        </w:rPr>
        <w:t>这些国内厂商的产品线包括但不限于以下厂商。如图湃医疗推出了“北溟”、“瑶光”系列眼科</w:t>
      </w:r>
      <w:r>
        <w:rPr>
          <w:rFonts w:hint="eastAsia"/>
        </w:rPr>
        <w:t>OCT</w:t>
      </w:r>
      <w:r>
        <w:rPr>
          <w:rFonts w:hint="eastAsia"/>
        </w:rPr>
        <w:t>，“拨云</w:t>
      </w:r>
      <w:r>
        <w:rPr>
          <w:rFonts w:hint="eastAsia"/>
        </w:rPr>
        <w:t>/</w:t>
      </w:r>
      <w:r>
        <w:rPr>
          <w:rFonts w:hint="eastAsia"/>
        </w:rPr>
        <w:t>拂雪”系列眼科手术显微镜，“烛照”超广角眼底相机，“子午”系列光学生物测量仪等。视微影像推出了“如意”系列眼科</w:t>
      </w:r>
      <w:r>
        <w:rPr>
          <w:rFonts w:hint="eastAsia"/>
        </w:rPr>
        <w:t>OCT</w:t>
      </w:r>
      <w:r>
        <w:rPr>
          <w:rFonts w:hint="eastAsia"/>
        </w:rPr>
        <w:t>。</w:t>
      </w:r>
      <w:r>
        <w:rPr>
          <w:rFonts w:hint="eastAsia"/>
        </w:rPr>
        <w:lastRenderedPageBreak/>
        <w:t>莫廷医疗：推出了“</w:t>
      </w:r>
      <w:r>
        <w:rPr>
          <w:rFonts w:hint="eastAsia"/>
        </w:rPr>
        <w:t>Mocean</w:t>
      </w:r>
      <w:r>
        <w:rPr>
          <w:rFonts w:hint="eastAsia"/>
        </w:rPr>
        <w:t>”系列眼科</w:t>
      </w:r>
      <w:r>
        <w:rPr>
          <w:rFonts w:hint="eastAsia"/>
        </w:rPr>
        <w:t>OCT</w:t>
      </w:r>
      <w:r>
        <w:rPr>
          <w:rFonts w:hint="eastAsia"/>
        </w:rPr>
        <w:t>及“</w:t>
      </w:r>
      <w:r>
        <w:rPr>
          <w:rFonts w:hint="eastAsia"/>
        </w:rPr>
        <w:t>Colombo</w:t>
      </w:r>
      <w:r>
        <w:rPr>
          <w:rFonts w:hint="eastAsia"/>
        </w:rPr>
        <w:t>（哥伦布）”光学生物测量仪。微清医疗推出了“</w:t>
      </w:r>
      <w:r>
        <w:rPr>
          <w:rFonts w:hint="eastAsia"/>
        </w:rPr>
        <w:t>APOLLO</w:t>
      </w:r>
      <w:r>
        <w:rPr>
          <w:rFonts w:hint="eastAsia"/>
        </w:rPr>
        <w:t>”系列超广角眼底相机。</w:t>
      </w:r>
      <w:r w:rsidRPr="00793296">
        <w:rPr>
          <w:rFonts w:hint="eastAsia"/>
        </w:rPr>
        <w:t>这些产品不仅在性能上开始与进口中高端设备相媲美，甚至在某些方面对旗舰产品发起了挑战。国内这些后起之秀的崛起，对</w:t>
      </w:r>
      <w:r w:rsidRPr="00793296">
        <w:rPr>
          <w:rFonts w:hint="eastAsia"/>
        </w:rPr>
        <w:t>Y</w:t>
      </w:r>
      <w:r w:rsidRPr="00793296">
        <w:rPr>
          <w:rFonts w:hint="eastAsia"/>
        </w:rPr>
        <w:t>公司以及整个进口厂商的产品构成了显著的市场冲击</w:t>
      </w:r>
      <w:r>
        <w:rPr>
          <w:rFonts w:hint="eastAsia"/>
        </w:rPr>
        <w:t>。</w:t>
      </w:r>
    </w:p>
    <w:p w14:paraId="10C5DA55" w14:textId="505B9BBE" w:rsidR="00121BB7" w:rsidRDefault="0053769A" w:rsidP="0053769A">
      <w:pPr>
        <w:pStyle w:val="4"/>
      </w:pPr>
      <w:r>
        <w:rPr>
          <w:rFonts w:hint="eastAsia"/>
        </w:rPr>
        <w:t>国产</w:t>
      </w:r>
      <w:r w:rsidR="002871DC">
        <w:rPr>
          <w:rFonts w:hint="eastAsia"/>
        </w:rPr>
        <w:t>化</w:t>
      </w:r>
      <w:r>
        <w:rPr>
          <w:rFonts w:hint="eastAsia"/>
        </w:rPr>
        <w:t>替代政策</w:t>
      </w:r>
      <w:r w:rsidR="002871DC">
        <w:rPr>
          <w:rFonts w:hint="eastAsia"/>
        </w:rPr>
        <w:t>影响</w:t>
      </w:r>
    </w:p>
    <w:p w14:paraId="03A1528B" w14:textId="095E4252" w:rsidR="003E53CE" w:rsidRPr="008A10F6" w:rsidRDefault="003E53CE" w:rsidP="008F152E">
      <w:pPr>
        <w:pStyle w:val="-"/>
      </w:pPr>
      <w:r w:rsidRPr="008A10F6">
        <w:rPr>
          <w:rFonts w:hint="eastAsia"/>
        </w:rPr>
        <w:t>2021</w:t>
      </w:r>
      <w:r w:rsidRPr="008A10F6">
        <w:rPr>
          <w:rFonts w:hint="eastAsia"/>
        </w:rPr>
        <w:t>年，中国财政部联合工业和信息化部发布了新版《政府采购进口产品审计指导标准》，明确规定了政府机关单位采购国产医疗器械的比例，此举对医疗器械市场产生了重大影响。其中，</w:t>
      </w:r>
      <w:r w:rsidRPr="008A10F6">
        <w:rPr>
          <w:rFonts w:hint="eastAsia"/>
        </w:rPr>
        <w:t>137</w:t>
      </w:r>
      <w:r w:rsidRPr="008A10F6">
        <w:rPr>
          <w:rFonts w:hint="eastAsia"/>
        </w:rPr>
        <w:t>种设备要求全部国产化，</w:t>
      </w:r>
      <w:r w:rsidRPr="008A10F6">
        <w:rPr>
          <w:rFonts w:hint="eastAsia"/>
        </w:rPr>
        <w:t>12</w:t>
      </w:r>
      <w:r w:rsidRPr="008A10F6">
        <w:rPr>
          <w:rFonts w:hint="eastAsia"/>
        </w:rPr>
        <w:t>种设备要求国产化</w:t>
      </w:r>
      <w:r w:rsidRPr="008A10F6">
        <w:rPr>
          <w:rFonts w:hint="eastAsia"/>
        </w:rPr>
        <w:t>75%</w:t>
      </w:r>
      <w:r w:rsidRPr="008A10F6">
        <w:rPr>
          <w:rFonts w:hint="eastAsia"/>
        </w:rPr>
        <w:t>，</w:t>
      </w:r>
      <w:r w:rsidRPr="008A10F6">
        <w:rPr>
          <w:rFonts w:hint="eastAsia"/>
        </w:rPr>
        <w:t>24</w:t>
      </w:r>
      <w:r w:rsidRPr="008A10F6">
        <w:rPr>
          <w:rFonts w:hint="eastAsia"/>
        </w:rPr>
        <w:t>种设备要求国产化</w:t>
      </w:r>
      <w:r w:rsidRPr="008A10F6">
        <w:rPr>
          <w:rFonts w:hint="eastAsia"/>
        </w:rPr>
        <w:t>50%</w:t>
      </w:r>
      <w:r w:rsidRPr="008A10F6">
        <w:rPr>
          <w:rFonts w:hint="eastAsia"/>
        </w:rPr>
        <w:t>，</w:t>
      </w:r>
      <w:r w:rsidRPr="008A10F6">
        <w:rPr>
          <w:rFonts w:hint="eastAsia"/>
        </w:rPr>
        <w:t>5</w:t>
      </w:r>
      <w:r w:rsidRPr="008A10F6">
        <w:rPr>
          <w:rFonts w:hint="eastAsia"/>
        </w:rPr>
        <w:t>种设备要求国产化</w:t>
      </w:r>
      <w:r w:rsidRPr="008A10F6">
        <w:rPr>
          <w:rFonts w:hint="eastAsia"/>
        </w:rPr>
        <w:t>25%</w:t>
      </w:r>
      <w:r w:rsidRPr="008A10F6">
        <w:rPr>
          <w:rFonts w:hint="eastAsia"/>
        </w:rPr>
        <w:t>。此外，</w:t>
      </w:r>
      <w:r w:rsidR="008F152E" w:rsidRPr="008F152E">
        <w:rPr>
          <w:rFonts w:hint="eastAsia"/>
        </w:rPr>
        <w:t>广东省卫生健康委于</w:t>
      </w:r>
      <w:r w:rsidR="008F152E" w:rsidRPr="008F152E">
        <w:rPr>
          <w:rFonts w:hint="eastAsia"/>
        </w:rPr>
        <w:t>2021</w:t>
      </w:r>
      <w:r w:rsidR="008F152E" w:rsidRPr="008F152E">
        <w:rPr>
          <w:rFonts w:hint="eastAsia"/>
        </w:rPr>
        <w:t>年发布的《关于</w:t>
      </w:r>
      <w:r w:rsidR="008F152E" w:rsidRPr="008F152E">
        <w:rPr>
          <w:rFonts w:hint="eastAsia"/>
        </w:rPr>
        <w:t>2021</w:t>
      </w:r>
      <w:r w:rsidR="008F152E" w:rsidRPr="008F152E">
        <w:rPr>
          <w:rFonts w:hint="eastAsia"/>
        </w:rPr>
        <w:t>年省级医疗卫生机构进口产品目录清单的公告》</w:t>
      </w:r>
      <w:r w:rsidR="008F152E">
        <w:rPr>
          <w:rFonts w:hint="eastAsia"/>
        </w:rPr>
        <w:t>，</w:t>
      </w:r>
      <w:r w:rsidRPr="008A10F6">
        <w:rPr>
          <w:rFonts w:hint="eastAsia"/>
        </w:rPr>
        <w:t>旨在优化省级医疗机构进口产品的政府采购流程，提升采购效率。这些政策的出台对</w:t>
      </w:r>
      <w:r w:rsidRPr="008A10F6">
        <w:rPr>
          <w:rFonts w:hint="eastAsia"/>
        </w:rPr>
        <w:t>Y</w:t>
      </w:r>
      <w:r w:rsidRPr="008A10F6">
        <w:rPr>
          <w:rFonts w:hint="eastAsia"/>
        </w:rPr>
        <w:t>公司和进口厂商的销售业绩产生了显著的影响。在少数几个能够提出进口理由的地级市，竞争变得更加激烈。</w:t>
      </w:r>
    </w:p>
    <w:p w14:paraId="2DFC7992" w14:textId="6DD0F680" w:rsidR="0053769A" w:rsidRPr="0053769A" w:rsidRDefault="00154C76" w:rsidP="00793296">
      <w:pPr>
        <w:pStyle w:val="-"/>
      </w:pPr>
      <w:r>
        <w:rPr>
          <w:rFonts w:hint="eastAsia"/>
        </w:rPr>
        <w:t>综上所述，面对市场上的机会与威胁，</w:t>
      </w:r>
      <w:r>
        <w:t>Y</w:t>
      </w:r>
      <w:r>
        <w:rPr>
          <w:rFonts w:hint="eastAsia"/>
        </w:rPr>
        <w:t>公司应该利用自己的优势把握机会，</w:t>
      </w:r>
      <w:r w:rsidR="00784D76">
        <w:rPr>
          <w:rFonts w:hint="eastAsia"/>
        </w:rPr>
        <w:t>克服</w:t>
      </w:r>
      <w:r>
        <w:rPr>
          <w:rFonts w:hint="eastAsia"/>
        </w:rPr>
        <w:t>改善自己的劣势扬长避短，勇于直面市场环境的威胁，继续创造佳绩。</w:t>
      </w:r>
    </w:p>
    <w:p w14:paraId="500C4DD9" w14:textId="51129F6A" w:rsidR="008839F3" w:rsidRDefault="008839F3" w:rsidP="008839F3">
      <w:pPr>
        <w:pStyle w:val="1"/>
      </w:pPr>
      <w:bookmarkStart w:id="152" w:name="_Toc184239585"/>
      <w:r>
        <w:rPr>
          <w:rFonts w:hint="eastAsia"/>
        </w:rPr>
        <w:lastRenderedPageBreak/>
        <w:t>第四章</w:t>
      </w:r>
      <w:r w:rsidRPr="000428D0">
        <w:rPr>
          <w:rFonts w:hint="eastAsia"/>
        </w:rPr>
        <w:t xml:space="preserve">　</w:t>
      </w:r>
      <w:r w:rsidRPr="008839F3">
        <w:rPr>
          <w:rFonts w:hint="eastAsia"/>
        </w:rPr>
        <w:t>Y</w:t>
      </w:r>
      <w:r w:rsidRPr="008839F3">
        <w:rPr>
          <w:rFonts w:hint="eastAsia"/>
        </w:rPr>
        <w:t>公司营销现状及问题分析</w:t>
      </w:r>
      <w:bookmarkEnd w:id="152"/>
      <w:r w:rsidRPr="00570343">
        <w:fldChar w:fldCharType="begin"/>
      </w:r>
      <w:r w:rsidRPr="00570343">
        <w:instrText xml:space="preserve"> TC "</w:instrText>
      </w:r>
      <w:r w:rsidRPr="003736C8">
        <w:instrText xml:space="preserve"> </w:instrText>
      </w:r>
      <w:bookmarkStart w:id="153" w:name="_Toc184239484"/>
      <w:r w:rsidRPr="003736C8">
        <w:instrText xml:space="preserve">Chapter </w:instrText>
      </w:r>
      <w:r w:rsidR="00EA3546">
        <w:rPr>
          <w:rFonts w:hint="eastAsia"/>
        </w:rPr>
        <w:instrText>4</w:instrText>
      </w:r>
      <w:r>
        <w:rPr>
          <w:rFonts w:hint="eastAsia"/>
        </w:rPr>
        <w:instrText xml:space="preserve"> </w:instrText>
      </w:r>
      <w:r w:rsidR="00B30794" w:rsidRPr="00B30794">
        <w:instrText>Y Company's Marketing Status and Problems</w:instrText>
      </w:r>
      <w:bookmarkEnd w:id="153"/>
      <w:r w:rsidR="00EA3546" w:rsidRPr="00EA3546">
        <w:instrText xml:space="preserve"> </w:instrText>
      </w:r>
      <w:r w:rsidRPr="00570343">
        <w:instrText xml:space="preserve">" \l 1 </w:instrText>
      </w:r>
      <w:r w:rsidRPr="00570343">
        <w:fldChar w:fldCharType="end"/>
      </w:r>
    </w:p>
    <w:p w14:paraId="04AA58CA" w14:textId="49D2DE1E" w:rsidR="00564B10" w:rsidRDefault="00962CD9" w:rsidP="0016713F">
      <w:pPr>
        <w:pStyle w:val="-"/>
      </w:pPr>
      <w:r w:rsidRPr="00962CD9">
        <w:rPr>
          <w:rFonts w:hint="eastAsia"/>
        </w:rPr>
        <w:t>本章内容分为</w:t>
      </w:r>
      <w:r w:rsidR="0032062C">
        <w:rPr>
          <w:rFonts w:hint="eastAsia"/>
        </w:rPr>
        <w:t>五</w:t>
      </w:r>
      <w:r w:rsidRPr="00962CD9">
        <w:rPr>
          <w:rFonts w:hint="eastAsia"/>
        </w:rPr>
        <w:t>个</w:t>
      </w:r>
      <w:r w:rsidR="0032062C">
        <w:rPr>
          <w:rFonts w:hint="eastAsia"/>
        </w:rPr>
        <w:t>部分</w:t>
      </w:r>
      <w:r w:rsidRPr="00962CD9">
        <w:rPr>
          <w:rFonts w:hint="eastAsia"/>
        </w:rPr>
        <w:t>：</w:t>
      </w:r>
      <w:r w:rsidRPr="00962CD9">
        <w:rPr>
          <w:rFonts w:hint="eastAsia"/>
        </w:rPr>
        <w:t>Y</w:t>
      </w:r>
      <w:r w:rsidRPr="00962CD9">
        <w:rPr>
          <w:rFonts w:hint="eastAsia"/>
        </w:rPr>
        <w:t>公司</w:t>
      </w:r>
      <w:r w:rsidR="00A72224">
        <w:rPr>
          <w:rFonts w:hint="eastAsia"/>
        </w:rPr>
        <w:t>代理</w:t>
      </w:r>
      <w:r w:rsidR="00E77063">
        <w:rPr>
          <w:rFonts w:hint="eastAsia"/>
        </w:rPr>
        <w:t>眼科</w:t>
      </w:r>
      <w:r w:rsidR="00A72224">
        <w:rPr>
          <w:rFonts w:hint="eastAsia"/>
        </w:rPr>
        <w:t>产品介绍</w:t>
      </w:r>
      <w:r w:rsidR="00564B10">
        <w:rPr>
          <w:rFonts w:hint="eastAsia"/>
        </w:rPr>
        <w:t>，</w:t>
      </w:r>
      <w:r w:rsidR="00564B10">
        <w:t>Y</w:t>
      </w:r>
      <w:r w:rsidR="00564B10">
        <w:rPr>
          <w:rFonts w:hint="eastAsia"/>
        </w:rPr>
        <w:t>公司</w:t>
      </w:r>
      <w:r w:rsidRPr="00962CD9">
        <w:rPr>
          <w:rFonts w:hint="eastAsia"/>
        </w:rPr>
        <w:t>的市场营销现状、策略问题的调研与分析、营销策略问题的诊断以及问题成因的深入探讨。通过采用深度访谈和问卷调查的方法，</w:t>
      </w:r>
      <w:r>
        <w:rPr>
          <w:rFonts w:hint="eastAsia"/>
        </w:rPr>
        <w:t>找寻</w:t>
      </w:r>
      <w:r w:rsidRPr="00962CD9">
        <w:rPr>
          <w:rFonts w:hint="eastAsia"/>
        </w:rPr>
        <w:t>Y</w:t>
      </w:r>
      <w:r w:rsidRPr="00962CD9">
        <w:rPr>
          <w:rFonts w:hint="eastAsia"/>
        </w:rPr>
        <w:t>公司营销策略中可能存在的问题，并详细分析这些问题的根源。</w:t>
      </w:r>
      <w:r>
        <w:rPr>
          <w:rFonts w:hint="eastAsia"/>
        </w:rPr>
        <w:t>本章</w:t>
      </w:r>
      <w:r w:rsidRPr="00962CD9">
        <w:rPr>
          <w:rFonts w:hint="eastAsia"/>
        </w:rPr>
        <w:t>不仅为理解</w:t>
      </w:r>
      <w:r w:rsidRPr="00962CD9">
        <w:rPr>
          <w:rFonts w:hint="eastAsia"/>
        </w:rPr>
        <w:t>Y</w:t>
      </w:r>
      <w:r w:rsidRPr="00962CD9">
        <w:rPr>
          <w:rFonts w:hint="eastAsia"/>
        </w:rPr>
        <w:t>公司的营销</w:t>
      </w:r>
      <w:r>
        <w:rPr>
          <w:rFonts w:hint="eastAsia"/>
        </w:rPr>
        <w:t>问题</w:t>
      </w:r>
      <w:r w:rsidRPr="00962CD9">
        <w:rPr>
          <w:rFonts w:hint="eastAsia"/>
        </w:rPr>
        <w:t>提供了清晰的视角，而且为后续的策略优化和改进奠定了坚实的基础。</w:t>
      </w:r>
    </w:p>
    <w:p w14:paraId="03A0A99A" w14:textId="2E45C22C" w:rsidR="00564B10" w:rsidRDefault="00514BF0" w:rsidP="00564B10">
      <w:pPr>
        <w:pStyle w:val="2"/>
        <w:spacing w:before="326" w:after="163"/>
      </w:pPr>
      <w:bookmarkStart w:id="154" w:name="_Toc184239586"/>
      <w:r>
        <w:t>Y</w:t>
      </w:r>
      <w:r w:rsidR="00564B10">
        <w:rPr>
          <w:rFonts w:hint="eastAsia"/>
        </w:rPr>
        <w:t>公司</w:t>
      </w:r>
      <w:r w:rsidR="00D30A11">
        <w:rPr>
          <w:rFonts w:hint="eastAsia"/>
        </w:rPr>
        <w:t>代理</w:t>
      </w:r>
      <w:r w:rsidR="00E77063">
        <w:rPr>
          <w:rFonts w:hint="eastAsia"/>
        </w:rPr>
        <w:t>眼科</w:t>
      </w:r>
      <w:r w:rsidR="00D30A11">
        <w:rPr>
          <w:rFonts w:hint="eastAsia"/>
        </w:rPr>
        <w:t>产品介绍</w:t>
      </w:r>
      <w:bookmarkEnd w:id="154"/>
      <w:r w:rsidR="00564B10" w:rsidRPr="00570343">
        <w:fldChar w:fldCharType="begin"/>
      </w:r>
      <w:r w:rsidR="00564B10" w:rsidRPr="00570343">
        <w:instrText xml:space="preserve"> TC "</w:instrText>
      </w:r>
      <w:bookmarkStart w:id="155" w:name="_Toc184239485"/>
      <w:r w:rsidR="00564B10">
        <w:instrText>Section</w:instrText>
      </w:r>
      <w:r w:rsidR="00564B10" w:rsidRPr="00570343">
        <w:instrText xml:space="preserve"> </w:instrText>
      </w:r>
      <w:r w:rsidR="00564B10">
        <w:fldChar w:fldCharType="begin"/>
      </w:r>
      <w:r w:rsidR="00564B10">
        <w:instrText xml:space="preserve"> </w:instrText>
      </w:r>
      <w:r w:rsidR="00564B10">
        <w:rPr>
          <w:rFonts w:hint="eastAsia"/>
        </w:rPr>
        <w:instrText>Q</w:instrText>
      </w:r>
      <w:r w:rsidR="00564B10">
        <w:instrText>uote "</w:instrText>
      </w:r>
      <w:r w:rsidR="00564B10">
        <w:rPr>
          <w:rFonts w:hint="eastAsia"/>
        </w:rPr>
        <w:instrText>一九八六年八月</w:instrText>
      </w:r>
      <w:r w:rsidR="00564B10">
        <w:fldChar w:fldCharType="begin"/>
      </w:r>
      <w:r w:rsidR="00564B10">
        <w:instrText xml:space="preserve"> </w:instrText>
      </w:r>
      <w:r w:rsidR="00564B10">
        <w:rPr>
          <w:rFonts w:hint="eastAsia"/>
        </w:rPr>
        <w:instrText xml:space="preserve">STYLEREF </w:instrText>
      </w:r>
      <w:r w:rsidR="00564B10">
        <w:instrText xml:space="preserve">2 </w:instrText>
      </w:r>
      <w:r w:rsidR="00564B10">
        <w:rPr>
          <w:rFonts w:hint="eastAsia"/>
        </w:rPr>
        <w:instrText>\</w:instrText>
      </w:r>
      <w:r w:rsidR="00564B10">
        <w:instrText>s</w:instrText>
      </w:r>
      <w:r w:rsidR="00564B10">
        <w:rPr>
          <w:rFonts w:hint="eastAsia"/>
        </w:rPr>
        <w:instrText xml:space="preserve"> </w:instrText>
      </w:r>
      <w:r w:rsidR="00564B10">
        <w:fldChar w:fldCharType="separate"/>
      </w:r>
      <w:r w:rsidR="002D6942">
        <w:rPr>
          <w:rFonts w:hint="eastAsia"/>
          <w:noProof/>
        </w:rPr>
        <w:instrText>一</w:instrText>
      </w:r>
      <w:r w:rsidR="00564B10">
        <w:fldChar w:fldCharType="end"/>
      </w:r>
      <w:r w:rsidR="00564B10">
        <w:rPr>
          <w:rFonts w:hint="eastAsia"/>
        </w:rPr>
        <w:instrText>日</w:instrText>
      </w:r>
      <w:r w:rsidR="00564B10">
        <w:instrText xml:space="preserve">" \@"D" </w:instrText>
      </w:r>
      <w:r w:rsidR="00564B10">
        <w:fldChar w:fldCharType="separate"/>
      </w:r>
      <w:r w:rsidR="002D6942">
        <w:instrText>1</w:instrText>
      </w:r>
      <w:r w:rsidR="00564B10">
        <w:fldChar w:fldCharType="end"/>
      </w:r>
      <w:r w:rsidR="00564B10" w:rsidRPr="00570343">
        <w:instrText xml:space="preserve"> </w:instrText>
      </w:r>
      <w:r>
        <w:instrText xml:space="preserve">Y </w:instrText>
      </w:r>
      <w:r w:rsidR="00564B10" w:rsidRPr="00B778BF">
        <w:instrText xml:space="preserve">Company </w:instrText>
      </w:r>
      <w:r w:rsidR="00684364" w:rsidRPr="00684364">
        <w:instrText>Products</w:instrText>
      </w:r>
      <w:bookmarkEnd w:id="155"/>
      <w:r w:rsidR="00564B10" w:rsidRPr="00570343">
        <w:instrText xml:space="preserve">" \l 2 </w:instrText>
      </w:r>
      <w:r w:rsidR="00564B10" w:rsidRPr="00570343">
        <w:fldChar w:fldCharType="end"/>
      </w:r>
    </w:p>
    <w:p w14:paraId="6021D771" w14:textId="77777777" w:rsidR="00564B10" w:rsidRDefault="00564B10" w:rsidP="00D30A11">
      <w:pPr>
        <w:pStyle w:val="-"/>
      </w:pPr>
      <w:r>
        <w:t>Y</w:t>
      </w:r>
      <w:r>
        <w:rPr>
          <w:rFonts w:hint="eastAsia"/>
        </w:rPr>
        <w:t>公司目前代理的产品可以分为两大领域，分别是眼科医疗领域和眼镜仪器领域。眼科医疗领域产品的设计思路是，先通过检测设备检测病患目前的眼睛状况，再用诊断设备进一步诊断眼睛的疾病，最后用治疗设备进行治疗。眼镜仪器领域产品的设计思路是：先验光，包括客观眼光和主动眼光；接着配镜试戴，最后制片完成。介于这两点来产品又有部分交集，因此笔者按照常见的疾病分类将产品分为：眼视光解决方案产品、白内障解决方案产品，以及眼底解决方案产品。</w:t>
      </w:r>
    </w:p>
    <w:p w14:paraId="3E5BB14B" w14:textId="03F3FF97" w:rsidR="00216F97" w:rsidRDefault="00216F97" w:rsidP="00216F97">
      <w:pPr>
        <w:pStyle w:val="30"/>
        <w:spacing w:before="163"/>
      </w:pPr>
      <w:bookmarkStart w:id="156" w:name="_Toc184239587"/>
      <w:r>
        <w:rPr>
          <w:rFonts w:hint="eastAsia"/>
        </w:rPr>
        <w:t>眼视光产品介绍</w:t>
      </w:r>
      <w:bookmarkEnd w:id="156"/>
      <w:r w:rsidRPr="00357AAF">
        <w:fldChar w:fldCharType="begin"/>
      </w:r>
      <w:r w:rsidRPr="00357AAF">
        <w:instrText xml:space="preserve"> TC "</w:instrText>
      </w:r>
      <w:bookmarkStart w:id="157" w:name="_Toc184239486"/>
      <w:r>
        <w:rPr>
          <w:rFonts w:hint="eastAsia"/>
        </w:rPr>
        <w:instrText>1</w:instrText>
      </w:r>
      <w:r>
        <w:instrText>.</w:instrText>
      </w:r>
      <w:r>
        <w:rPr>
          <w:rFonts w:hint="eastAsia"/>
        </w:rPr>
        <w:instrText xml:space="preserve"> </w:instrText>
      </w:r>
      <w:r w:rsidR="000A7BCC" w:rsidRPr="000A7BCC">
        <w:instrText>Optometry Product Introduction</w:instrText>
      </w:r>
      <w:bookmarkEnd w:id="157"/>
      <w:r w:rsidRPr="00357AAF">
        <w:instrText xml:space="preserve">" \l 3 </w:instrText>
      </w:r>
      <w:r w:rsidRPr="00357AAF">
        <w:fldChar w:fldCharType="end"/>
      </w:r>
    </w:p>
    <w:p w14:paraId="4098AC84" w14:textId="068BA1B6" w:rsidR="00564B10" w:rsidRDefault="00564B10" w:rsidP="00216F97">
      <w:pPr>
        <w:pStyle w:val="-"/>
      </w:pPr>
      <w:r>
        <w:rPr>
          <w:rFonts w:hint="eastAsia"/>
        </w:rPr>
        <w:t>眼视光解决方案主要是解决屈光不正的问题。屈光不正的病</w:t>
      </w:r>
      <w:r w:rsidRPr="004A2230">
        <w:rPr>
          <w:rFonts w:hint="eastAsia"/>
        </w:rPr>
        <w:t>因是眼轴过长或过短</w:t>
      </w:r>
      <w:r w:rsidRPr="00695C35">
        <w:rPr>
          <w:rFonts w:hint="eastAsia"/>
        </w:rPr>
        <w:t>，抑或角膜形状、晶状体老化等原因导致进入眼睛的光线不能准确聚焦，无法在视网膜上形成清晰的图像</w:t>
      </w:r>
      <w:r>
        <w:rPr>
          <w:rFonts w:hint="eastAsia"/>
        </w:rPr>
        <w:t>。屈光不正可分为近视和远视，对于近视的主要治疗方案有：带框架眼镜、行角膜手术、带角膜塑形镜、用</w:t>
      </w:r>
      <w:r>
        <w:rPr>
          <w:rFonts w:hint="eastAsia"/>
        </w:rPr>
        <w:t>0.01%</w:t>
      </w:r>
      <w:r>
        <w:rPr>
          <w:rFonts w:hint="eastAsia"/>
        </w:rPr>
        <w:t>阿托品眼药水治疗。这些治疗过程都需要用到</w:t>
      </w:r>
      <w:r>
        <w:t>Y</w:t>
      </w:r>
      <w:r>
        <w:rPr>
          <w:rFonts w:hint="eastAsia"/>
        </w:rPr>
        <w:t>公司代理销售的医疗设备，电脑验光仪</w:t>
      </w:r>
      <w:r>
        <w:t>ARK</w:t>
      </w:r>
      <w:r>
        <w:rPr>
          <w:rFonts w:hint="eastAsia"/>
        </w:rPr>
        <w:t>系列、综合检眼仪</w:t>
      </w:r>
      <w:r>
        <w:t>RT-5100</w:t>
      </w:r>
      <w:r>
        <w:rPr>
          <w:rFonts w:hint="eastAsia"/>
        </w:rPr>
        <w:t>系列、手持电脑验光仪</w:t>
      </w:r>
      <w:r w:rsidRPr="00695C35">
        <w:t>HandyRef</w:t>
      </w:r>
      <w:r>
        <w:rPr>
          <w:rFonts w:hint="eastAsia"/>
        </w:rPr>
        <w:t>系列、魔术视力表箱</w:t>
      </w:r>
      <w:r>
        <w:t>SSC-370</w:t>
      </w:r>
      <w:r>
        <w:rPr>
          <w:rFonts w:hint="eastAsia"/>
        </w:rPr>
        <w:t>等。</w:t>
      </w:r>
      <w:r>
        <w:t>Y</w:t>
      </w:r>
      <w:r>
        <w:rPr>
          <w:rFonts w:hint="eastAsia"/>
        </w:rPr>
        <w:t>公司的眼视光产品如</w:t>
      </w:r>
      <w:r w:rsidR="00FC300C">
        <w:fldChar w:fldCharType="begin"/>
      </w:r>
      <w:r w:rsidR="00FC300C">
        <w:instrText xml:space="preserve"> </w:instrText>
      </w:r>
      <w:r w:rsidR="00FC300C">
        <w:rPr>
          <w:rFonts w:hint="eastAsia"/>
        </w:rPr>
        <w:instrText>REF _Ref183875593 \h</w:instrText>
      </w:r>
      <w:r w:rsidR="00FC300C">
        <w:instrText xml:space="preserve"> </w:instrText>
      </w:r>
      <w:r w:rsidR="00FC300C">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1</w:t>
      </w:r>
      <w:r w:rsidR="00FC300C">
        <w:fldChar w:fldCharType="end"/>
      </w:r>
      <w:r>
        <w:rPr>
          <w:rFonts w:hint="eastAsia"/>
        </w:rPr>
        <w:t>所示。</w:t>
      </w:r>
    </w:p>
    <w:p w14:paraId="137DE698" w14:textId="0DDF198A" w:rsidR="000A7BCC" w:rsidRDefault="00D30A11" w:rsidP="000A7BCC">
      <w:pPr>
        <w:pStyle w:val="30"/>
        <w:spacing w:before="163"/>
      </w:pPr>
      <w:bookmarkStart w:id="158" w:name="_Toc184239588"/>
      <w:r>
        <w:rPr>
          <w:rFonts w:hint="eastAsia"/>
        </w:rPr>
        <w:t>白内障产品</w:t>
      </w:r>
      <w:r w:rsidR="000A7BCC">
        <w:rPr>
          <w:rFonts w:hint="eastAsia"/>
        </w:rPr>
        <w:t>介绍</w:t>
      </w:r>
      <w:bookmarkEnd w:id="158"/>
      <w:r w:rsidR="000A7BCC" w:rsidRPr="00357AAF">
        <w:fldChar w:fldCharType="begin"/>
      </w:r>
      <w:r w:rsidR="000A7BCC" w:rsidRPr="00357AAF">
        <w:instrText xml:space="preserve"> TC "</w:instrText>
      </w:r>
      <w:bookmarkStart w:id="159" w:name="_Toc184239487"/>
      <w:r w:rsidR="000A7BCC">
        <w:rPr>
          <w:rFonts w:hint="eastAsia"/>
        </w:rPr>
        <w:instrText>2</w:instrText>
      </w:r>
      <w:r w:rsidR="000A7BCC">
        <w:instrText>.</w:instrText>
      </w:r>
      <w:r w:rsidR="000A7BCC">
        <w:rPr>
          <w:rFonts w:hint="eastAsia"/>
        </w:rPr>
        <w:instrText xml:space="preserve"> </w:instrText>
      </w:r>
      <w:r w:rsidR="000A7BCC" w:rsidRPr="000A7BCC">
        <w:instrText>Cataract Product Introduction</w:instrText>
      </w:r>
      <w:bookmarkEnd w:id="159"/>
      <w:r w:rsidR="000A7BCC" w:rsidRPr="00357AAF">
        <w:instrText xml:space="preserve">" \l 3 </w:instrText>
      </w:r>
      <w:r w:rsidR="000A7BCC" w:rsidRPr="00357AAF">
        <w:fldChar w:fldCharType="end"/>
      </w:r>
    </w:p>
    <w:p w14:paraId="2F0F6189" w14:textId="77777777" w:rsidR="00D30A11" w:rsidRDefault="00D30A11" w:rsidP="00D30A11">
      <w:pPr>
        <w:pStyle w:val="-"/>
      </w:pPr>
      <w:r>
        <w:rPr>
          <w:rFonts w:hint="eastAsia"/>
        </w:rPr>
        <w:t>白内障解决方案产品包括检查、诊断和治疗白内障疾病</w:t>
      </w:r>
      <w:r>
        <w:rPr>
          <w:rStyle w:val="afff"/>
        </w:rPr>
        <w:footnoteReference w:id="24"/>
      </w:r>
      <w:r>
        <w:rPr>
          <w:rFonts w:hint="eastAsia"/>
        </w:rPr>
        <w:t>。</w:t>
      </w:r>
      <w:r w:rsidRPr="00994122">
        <w:rPr>
          <w:rFonts w:hint="eastAsia"/>
        </w:rPr>
        <w:t>在正常的眼睛里，晶</w:t>
      </w:r>
      <w:r w:rsidRPr="00994122">
        <w:rPr>
          <w:rFonts w:hint="eastAsia"/>
        </w:rPr>
        <w:lastRenderedPageBreak/>
        <w:t>状体能将光线聚焦于视网膜，并通过调节作用看清远近物体。</w:t>
      </w:r>
      <w:r>
        <w:rPr>
          <w:rFonts w:hint="eastAsia"/>
        </w:rPr>
        <w:t>正常人的自然</w:t>
      </w:r>
      <w:r w:rsidRPr="00CA705A">
        <w:rPr>
          <w:rFonts w:hint="eastAsia"/>
        </w:rPr>
        <w:t>晶状体</w:t>
      </w:r>
      <w:r>
        <w:rPr>
          <w:rFonts w:hint="eastAsia"/>
        </w:rPr>
        <w:t>是清澈透明</w:t>
      </w:r>
      <w:r w:rsidRPr="00CA705A">
        <w:rPr>
          <w:rFonts w:hint="eastAsia"/>
        </w:rPr>
        <w:t>的</w:t>
      </w:r>
      <w:r>
        <w:rPr>
          <w:rFonts w:hint="eastAsia"/>
        </w:rPr>
        <w:t>，随着年龄的增长，自然</w:t>
      </w:r>
      <w:r w:rsidRPr="00CA705A">
        <w:rPr>
          <w:rFonts w:hint="eastAsia"/>
        </w:rPr>
        <w:t>晶状体</w:t>
      </w:r>
      <w:r>
        <w:rPr>
          <w:rFonts w:hint="eastAsia"/>
        </w:rPr>
        <w:t>会</w:t>
      </w:r>
      <w:r w:rsidRPr="00CA705A">
        <w:rPr>
          <w:rFonts w:hint="eastAsia"/>
        </w:rPr>
        <w:t>出现变性</w:t>
      </w:r>
      <w:r>
        <w:rPr>
          <w:rFonts w:hint="eastAsia"/>
        </w:rPr>
        <w:t>、</w:t>
      </w:r>
      <w:r w:rsidRPr="00CA705A">
        <w:rPr>
          <w:rFonts w:hint="eastAsia"/>
        </w:rPr>
        <w:t>浑浊，</w:t>
      </w:r>
      <w:r>
        <w:rPr>
          <w:rFonts w:hint="eastAsia"/>
        </w:rPr>
        <w:t>变得</w:t>
      </w:r>
      <w:r w:rsidRPr="00CA705A">
        <w:rPr>
          <w:rFonts w:hint="eastAsia"/>
        </w:rPr>
        <w:t>不</w:t>
      </w:r>
      <w:r>
        <w:rPr>
          <w:rFonts w:hint="eastAsia"/>
        </w:rPr>
        <w:t>在</w:t>
      </w:r>
      <w:r w:rsidRPr="00CA705A">
        <w:rPr>
          <w:rFonts w:hint="eastAsia"/>
        </w:rPr>
        <w:t>透明，</w:t>
      </w:r>
      <w:r w:rsidRPr="00B1287C">
        <w:rPr>
          <w:rFonts w:hint="eastAsia"/>
        </w:rPr>
        <w:t>影响到正常的视力时，就会被诊断为白内障。</w:t>
      </w:r>
    </w:p>
    <w:p w14:paraId="3C1F24FC" w14:textId="77777777" w:rsidR="00564B10" w:rsidRDefault="00564B10" w:rsidP="00564B10">
      <w:pPr>
        <w:pStyle w:val="-"/>
        <w:ind w:firstLineChars="0" w:firstLine="0"/>
      </w:pPr>
    </w:p>
    <w:p w14:paraId="11DABA01" w14:textId="17BAAE14" w:rsidR="00564B10" w:rsidRDefault="00FC300C" w:rsidP="00FC300C">
      <w:pPr>
        <w:pStyle w:val="af8"/>
      </w:pPr>
      <w:bookmarkStart w:id="160" w:name="_Ref183875593"/>
      <w:bookmarkStart w:id="161" w:name="_Ref172747619"/>
      <w:bookmarkStart w:id="162" w:name="_Toc18423940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2D6942">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2D6942">
        <w:rPr>
          <w:noProof/>
        </w:rPr>
        <w:t>1</w:t>
      </w:r>
      <w:r>
        <w:fldChar w:fldCharType="end"/>
      </w:r>
      <w:bookmarkEnd w:id="160"/>
      <w:r w:rsidR="00564B10" w:rsidRPr="00DA590A">
        <w:rPr>
          <w:rFonts w:hint="eastAsia"/>
        </w:rPr>
        <w:t xml:space="preserve">　</w:t>
      </w:r>
      <w:r w:rsidR="00564B10">
        <w:rPr>
          <w:rFonts w:hint="eastAsia"/>
        </w:rPr>
        <w:t>眼视光组产品介绍</w:t>
      </w:r>
      <w:bookmarkEnd w:id="161"/>
      <w:bookmarkEnd w:id="162"/>
    </w:p>
    <w:tbl>
      <w:tblPr>
        <w:tblStyle w:val="1-1"/>
        <w:tblW w:w="0" w:type="auto"/>
        <w:jc w:val="left"/>
        <w:tblLook w:val="04A0" w:firstRow="1" w:lastRow="0" w:firstColumn="1" w:lastColumn="0" w:noHBand="0" w:noVBand="1"/>
      </w:tblPr>
      <w:tblGrid>
        <w:gridCol w:w="1555"/>
        <w:gridCol w:w="2126"/>
        <w:gridCol w:w="1559"/>
        <w:gridCol w:w="3480"/>
      </w:tblGrid>
      <w:tr w:rsidR="00564B10" w:rsidRPr="00467B53" w14:paraId="3950EFE6" w14:textId="77777777" w:rsidTr="008C22DE">
        <w:trPr>
          <w:cnfStyle w:val="100000000000" w:firstRow="1" w:lastRow="0" w:firstColumn="0" w:lastColumn="0" w:oddVBand="0" w:evenVBand="0" w:oddHBand="0" w:evenHBand="0" w:firstRowFirstColumn="0" w:firstRowLastColumn="0" w:lastRowFirstColumn="0" w:lastRowLastColumn="0"/>
          <w:jc w:val="left"/>
        </w:trPr>
        <w:tc>
          <w:tcPr>
            <w:tcW w:w="1555" w:type="dxa"/>
          </w:tcPr>
          <w:p w14:paraId="0F1E85C4" w14:textId="77777777" w:rsidR="00564B10" w:rsidRPr="00467B53" w:rsidRDefault="00564B10" w:rsidP="008C22DE">
            <w:pPr>
              <w:pStyle w:val="afd"/>
              <w:rPr>
                <w:rFonts w:cs="Times New Roman"/>
              </w:rPr>
            </w:pPr>
            <w:r w:rsidRPr="00467B53">
              <w:rPr>
                <w:rFonts w:cs="Times New Roman"/>
              </w:rPr>
              <w:t>类别</w:t>
            </w:r>
          </w:p>
        </w:tc>
        <w:tc>
          <w:tcPr>
            <w:tcW w:w="2126" w:type="dxa"/>
          </w:tcPr>
          <w:p w14:paraId="20FE7C08" w14:textId="77777777" w:rsidR="00564B10" w:rsidRPr="00467B53" w:rsidRDefault="00564B10" w:rsidP="008C22DE">
            <w:pPr>
              <w:pStyle w:val="afd"/>
              <w:rPr>
                <w:rFonts w:cs="Times New Roman"/>
              </w:rPr>
            </w:pPr>
            <w:r w:rsidRPr="00467B53">
              <w:rPr>
                <w:rFonts w:cs="Times New Roman"/>
              </w:rPr>
              <w:t>产品名称</w:t>
            </w:r>
          </w:p>
        </w:tc>
        <w:tc>
          <w:tcPr>
            <w:tcW w:w="1559" w:type="dxa"/>
          </w:tcPr>
          <w:p w14:paraId="5DE911DA" w14:textId="77777777" w:rsidR="00564B10" w:rsidRPr="00467B53" w:rsidRDefault="00564B10" w:rsidP="008C22DE">
            <w:pPr>
              <w:pStyle w:val="afd"/>
              <w:rPr>
                <w:rFonts w:cs="Times New Roman"/>
              </w:rPr>
            </w:pPr>
            <w:r w:rsidRPr="00467B53">
              <w:rPr>
                <w:rFonts w:cs="Times New Roman"/>
              </w:rPr>
              <w:t>型号</w:t>
            </w:r>
          </w:p>
        </w:tc>
        <w:tc>
          <w:tcPr>
            <w:tcW w:w="3480" w:type="dxa"/>
          </w:tcPr>
          <w:p w14:paraId="515EB4F5" w14:textId="77777777" w:rsidR="00564B10" w:rsidRPr="00467B53" w:rsidRDefault="00564B10" w:rsidP="008C22DE">
            <w:pPr>
              <w:pStyle w:val="afd"/>
              <w:rPr>
                <w:rFonts w:cs="Times New Roman"/>
              </w:rPr>
            </w:pPr>
            <w:r w:rsidRPr="00467B53">
              <w:rPr>
                <w:rFonts w:cs="Times New Roman"/>
              </w:rPr>
              <w:t>主要功能</w:t>
            </w:r>
          </w:p>
        </w:tc>
      </w:tr>
      <w:tr w:rsidR="00564B10" w:rsidRPr="00467B53" w14:paraId="67D66B09" w14:textId="77777777" w:rsidTr="008C22DE">
        <w:trPr>
          <w:jc w:val="left"/>
        </w:trPr>
        <w:tc>
          <w:tcPr>
            <w:tcW w:w="1555" w:type="dxa"/>
          </w:tcPr>
          <w:p w14:paraId="71101CAC"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1228F5B0"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48661683" w14:textId="77777777" w:rsidR="00564B10" w:rsidRPr="00467B53" w:rsidRDefault="00564B10" w:rsidP="008C22DE">
            <w:pPr>
              <w:pStyle w:val="afd"/>
              <w:jc w:val="left"/>
              <w:rPr>
                <w:rFonts w:cs="Times New Roman"/>
              </w:rPr>
            </w:pPr>
            <w:r w:rsidRPr="00467B53">
              <w:rPr>
                <w:rFonts w:cs="Times New Roman"/>
              </w:rPr>
              <w:t>AR-1</w:t>
            </w:r>
          </w:p>
        </w:tc>
        <w:tc>
          <w:tcPr>
            <w:tcW w:w="3480" w:type="dxa"/>
          </w:tcPr>
          <w:p w14:paraId="0F7A7490" w14:textId="77777777" w:rsidR="00564B10" w:rsidRPr="00467B53" w:rsidRDefault="00564B10" w:rsidP="008C22DE">
            <w:pPr>
              <w:pStyle w:val="afd"/>
              <w:jc w:val="left"/>
              <w:rPr>
                <w:rFonts w:cs="Times New Roman"/>
              </w:rPr>
            </w:pPr>
            <w:r w:rsidRPr="00467B53">
              <w:rPr>
                <w:rFonts w:cs="Times New Roman"/>
              </w:rPr>
              <w:t>电脑验光</w:t>
            </w:r>
          </w:p>
        </w:tc>
      </w:tr>
      <w:tr w:rsidR="00564B10" w:rsidRPr="00467B53" w14:paraId="2F5379F3" w14:textId="77777777" w:rsidTr="008C22DE">
        <w:trPr>
          <w:jc w:val="left"/>
        </w:trPr>
        <w:tc>
          <w:tcPr>
            <w:tcW w:w="1555" w:type="dxa"/>
          </w:tcPr>
          <w:p w14:paraId="27D5375A"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39B92D92"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10160485" w14:textId="77777777" w:rsidR="00564B10" w:rsidRPr="00467B53" w:rsidRDefault="00564B10" w:rsidP="008C22DE">
            <w:pPr>
              <w:pStyle w:val="afd"/>
              <w:jc w:val="left"/>
              <w:rPr>
                <w:rFonts w:cs="Times New Roman"/>
              </w:rPr>
            </w:pPr>
            <w:r w:rsidRPr="00467B53">
              <w:rPr>
                <w:rFonts w:cs="Times New Roman"/>
              </w:rPr>
              <w:t>AR-1a</w:t>
            </w:r>
          </w:p>
        </w:tc>
        <w:tc>
          <w:tcPr>
            <w:tcW w:w="3480" w:type="dxa"/>
          </w:tcPr>
          <w:p w14:paraId="37B82AEC" w14:textId="77777777" w:rsidR="00564B10" w:rsidRPr="00467B53" w:rsidRDefault="00564B10" w:rsidP="008C22DE">
            <w:pPr>
              <w:pStyle w:val="afd"/>
              <w:jc w:val="left"/>
              <w:rPr>
                <w:rFonts w:cs="Times New Roman"/>
              </w:rPr>
            </w:pPr>
            <w:r w:rsidRPr="00467B53">
              <w:rPr>
                <w:rFonts w:cs="Times New Roman"/>
              </w:rPr>
              <w:t>电脑验光、调节力测试、后照</w:t>
            </w:r>
            <w:r>
              <w:rPr>
                <w:rFonts w:cs="Times New Roman" w:hint="eastAsia"/>
              </w:rPr>
              <w:t>拍摄</w:t>
            </w:r>
          </w:p>
        </w:tc>
      </w:tr>
      <w:tr w:rsidR="00564B10" w:rsidRPr="00467B53" w14:paraId="59D4C4A0" w14:textId="77777777" w:rsidTr="008C22DE">
        <w:trPr>
          <w:jc w:val="left"/>
        </w:trPr>
        <w:tc>
          <w:tcPr>
            <w:tcW w:w="1555" w:type="dxa"/>
          </w:tcPr>
          <w:p w14:paraId="307A2D6E"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5A2D99BE"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2270047D" w14:textId="77777777" w:rsidR="00564B10" w:rsidRPr="00467B53" w:rsidRDefault="00564B10" w:rsidP="008C22DE">
            <w:pPr>
              <w:pStyle w:val="afd"/>
              <w:jc w:val="left"/>
              <w:rPr>
                <w:rFonts w:cs="Times New Roman"/>
              </w:rPr>
            </w:pPr>
            <w:r w:rsidRPr="00467B53">
              <w:rPr>
                <w:rFonts w:cs="Times New Roman"/>
              </w:rPr>
              <w:t>AR-1s</w:t>
            </w:r>
          </w:p>
        </w:tc>
        <w:tc>
          <w:tcPr>
            <w:tcW w:w="3480" w:type="dxa"/>
          </w:tcPr>
          <w:p w14:paraId="3E68E98E" w14:textId="77777777" w:rsidR="00564B10" w:rsidRPr="00467B53" w:rsidRDefault="00564B10" w:rsidP="008C22DE">
            <w:pPr>
              <w:pStyle w:val="afd"/>
              <w:jc w:val="left"/>
              <w:rPr>
                <w:rFonts w:cs="Times New Roman"/>
              </w:rPr>
            </w:pPr>
            <w:r w:rsidRPr="00467B53">
              <w:rPr>
                <w:rFonts w:cs="Times New Roman"/>
              </w:rPr>
              <w:t>具备</w:t>
            </w:r>
            <w:r w:rsidRPr="00467B53">
              <w:rPr>
                <w:rFonts w:cs="Times New Roman"/>
              </w:rPr>
              <w:t>AR-1a</w:t>
            </w:r>
            <w:r w:rsidRPr="00467B53">
              <w:rPr>
                <w:rFonts w:cs="Times New Roman"/>
              </w:rPr>
              <w:t>功能</w:t>
            </w:r>
            <w:r>
              <w:rPr>
                <w:rFonts w:cs="Times New Roman" w:hint="eastAsia"/>
              </w:rPr>
              <w:t>，</w:t>
            </w:r>
            <w:r w:rsidRPr="00467B53">
              <w:rPr>
                <w:rFonts w:cs="Times New Roman"/>
              </w:rPr>
              <w:t>眩光测试</w:t>
            </w:r>
          </w:p>
        </w:tc>
      </w:tr>
      <w:tr w:rsidR="00564B10" w:rsidRPr="00467B53" w14:paraId="0A8F6E2A" w14:textId="77777777" w:rsidTr="008C22DE">
        <w:trPr>
          <w:jc w:val="left"/>
        </w:trPr>
        <w:tc>
          <w:tcPr>
            <w:tcW w:w="1555" w:type="dxa"/>
          </w:tcPr>
          <w:p w14:paraId="5288185F"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4A1BE414"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2B09BEDD" w14:textId="77777777" w:rsidR="00564B10" w:rsidRPr="00467B53" w:rsidRDefault="00564B10" w:rsidP="008C22DE">
            <w:pPr>
              <w:pStyle w:val="afd"/>
              <w:jc w:val="left"/>
              <w:rPr>
                <w:rFonts w:cs="Times New Roman"/>
              </w:rPr>
            </w:pPr>
            <w:r w:rsidRPr="00467B53">
              <w:rPr>
                <w:rFonts w:cs="Times New Roman"/>
              </w:rPr>
              <w:t>ARK-1</w:t>
            </w:r>
          </w:p>
        </w:tc>
        <w:tc>
          <w:tcPr>
            <w:tcW w:w="3480" w:type="dxa"/>
          </w:tcPr>
          <w:p w14:paraId="2FEBF7D5" w14:textId="77777777" w:rsidR="00564B10" w:rsidRPr="00467B53" w:rsidRDefault="00564B10" w:rsidP="008C22DE">
            <w:pPr>
              <w:pStyle w:val="afd"/>
              <w:jc w:val="left"/>
              <w:rPr>
                <w:rFonts w:cs="Times New Roman"/>
              </w:rPr>
            </w:pPr>
            <w:r w:rsidRPr="00467B53">
              <w:rPr>
                <w:rFonts w:cs="Times New Roman"/>
              </w:rPr>
              <w:t>他觉式屈光度测量，角膜曲率半径</w:t>
            </w:r>
          </w:p>
        </w:tc>
      </w:tr>
      <w:tr w:rsidR="00564B10" w:rsidRPr="00467B53" w14:paraId="3C29CC66" w14:textId="77777777" w:rsidTr="008C22DE">
        <w:trPr>
          <w:jc w:val="left"/>
        </w:trPr>
        <w:tc>
          <w:tcPr>
            <w:tcW w:w="1555" w:type="dxa"/>
          </w:tcPr>
          <w:p w14:paraId="3B81F52F"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03A7E132"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5A76FBD3" w14:textId="77777777" w:rsidR="00564B10" w:rsidRPr="00467B53" w:rsidRDefault="00564B10" w:rsidP="008C22DE">
            <w:pPr>
              <w:pStyle w:val="afd"/>
              <w:jc w:val="left"/>
              <w:rPr>
                <w:rFonts w:cs="Times New Roman"/>
              </w:rPr>
            </w:pPr>
            <w:r w:rsidRPr="00467B53">
              <w:rPr>
                <w:rFonts w:cs="Times New Roman"/>
              </w:rPr>
              <w:t>ARK-1a</w:t>
            </w:r>
          </w:p>
        </w:tc>
        <w:tc>
          <w:tcPr>
            <w:tcW w:w="3480" w:type="dxa"/>
          </w:tcPr>
          <w:p w14:paraId="21A7C47E" w14:textId="77777777" w:rsidR="00564B10" w:rsidRPr="00467B53" w:rsidRDefault="00564B10" w:rsidP="008C22DE">
            <w:pPr>
              <w:pStyle w:val="afd"/>
              <w:jc w:val="left"/>
              <w:rPr>
                <w:rFonts w:cs="Times New Roman"/>
              </w:rPr>
            </w:pPr>
            <w:r w:rsidRPr="00467B53">
              <w:rPr>
                <w:rFonts w:cs="Times New Roman"/>
              </w:rPr>
              <w:t>具备</w:t>
            </w:r>
            <w:r w:rsidRPr="00467B53">
              <w:rPr>
                <w:rFonts w:cs="Times New Roman"/>
              </w:rPr>
              <w:t>AR-1a</w:t>
            </w:r>
            <w:r w:rsidRPr="00467B53">
              <w:rPr>
                <w:rFonts w:cs="Times New Roman"/>
              </w:rPr>
              <w:t>功能</w:t>
            </w:r>
            <w:r>
              <w:rPr>
                <w:rFonts w:cs="Times New Roman" w:hint="eastAsia"/>
              </w:rPr>
              <w:t>，</w:t>
            </w:r>
            <w:r w:rsidRPr="00467B53">
              <w:rPr>
                <w:rFonts w:cs="Times New Roman"/>
              </w:rPr>
              <w:t>角膜曲率</w:t>
            </w:r>
          </w:p>
        </w:tc>
      </w:tr>
      <w:tr w:rsidR="00564B10" w:rsidRPr="00467B53" w14:paraId="2A1D3F54" w14:textId="77777777" w:rsidTr="008C22DE">
        <w:trPr>
          <w:jc w:val="left"/>
        </w:trPr>
        <w:tc>
          <w:tcPr>
            <w:tcW w:w="1555" w:type="dxa"/>
          </w:tcPr>
          <w:p w14:paraId="2A93287E"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6A852F88" w14:textId="77777777" w:rsidR="00564B10" w:rsidRPr="00467B53" w:rsidRDefault="00564B10" w:rsidP="008C22DE">
            <w:pPr>
              <w:pStyle w:val="afd"/>
              <w:jc w:val="left"/>
              <w:rPr>
                <w:rFonts w:cs="Times New Roman"/>
              </w:rPr>
            </w:pPr>
            <w:r w:rsidRPr="00467B53">
              <w:rPr>
                <w:rFonts w:cs="Times New Roman"/>
              </w:rPr>
              <w:t>自动电脑验光仪</w:t>
            </w:r>
          </w:p>
        </w:tc>
        <w:tc>
          <w:tcPr>
            <w:tcW w:w="1559" w:type="dxa"/>
          </w:tcPr>
          <w:p w14:paraId="127D525F" w14:textId="77777777" w:rsidR="00564B10" w:rsidRPr="00467B53" w:rsidRDefault="00564B10" w:rsidP="008C22DE">
            <w:pPr>
              <w:pStyle w:val="afd"/>
              <w:jc w:val="left"/>
              <w:rPr>
                <w:rFonts w:cs="Times New Roman"/>
              </w:rPr>
            </w:pPr>
            <w:r w:rsidRPr="00467B53">
              <w:rPr>
                <w:rFonts w:cs="Times New Roman"/>
              </w:rPr>
              <w:t>ARK-1s</w:t>
            </w:r>
          </w:p>
        </w:tc>
        <w:tc>
          <w:tcPr>
            <w:tcW w:w="3480" w:type="dxa"/>
          </w:tcPr>
          <w:p w14:paraId="6CCDB171" w14:textId="77777777" w:rsidR="00564B10" w:rsidRPr="00467B53" w:rsidRDefault="00564B10" w:rsidP="008C22DE">
            <w:pPr>
              <w:pStyle w:val="afd"/>
              <w:jc w:val="left"/>
              <w:rPr>
                <w:rFonts w:cs="Times New Roman"/>
              </w:rPr>
            </w:pPr>
            <w:r w:rsidRPr="00467B53">
              <w:rPr>
                <w:rFonts w:cs="Times New Roman"/>
              </w:rPr>
              <w:t>具备</w:t>
            </w:r>
            <w:r w:rsidRPr="00467B53">
              <w:rPr>
                <w:rFonts w:cs="Times New Roman"/>
              </w:rPr>
              <w:t>ARK-1a</w:t>
            </w:r>
            <w:r w:rsidRPr="00467B53">
              <w:rPr>
                <w:rFonts w:cs="Times New Roman"/>
              </w:rPr>
              <w:t>功能</w:t>
            </w:r>
            <w:r>
              <w:rPr>
                <w:rFonts w:cs="Times New Roman" w:hint="eastAsia"/>
              </w:rPr>
              <w:t>，</w:t>
            </w:r>
            <w:r w:rsidRPr="00467B53">
              <w:rPr>
                <w:rFonts w:cs="Times New Roman"/>
              </w:rPr>
              <w:t>眩光测试</w:t>
            </w:r>
          </w:p>
        </w:tc>
      </w:tr>
      <w:tr w:rsidR="00564B10" w:rsidRPr="00467B53" w14:paraId="603B3058" w14:textId="77777777" w:rsidTr="008C22DE">
        <w:trPr>
          <w:jc w:val="left"/>
        </w:trPr>
        <w:tc>
          <w:tcPr>
            <w:tcW w:w="1555" w:type="dxa"/>
          </w:tcPr>
          <w:p w14:paraId="3F1335FC"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5F0ACE6D" w14:textId="77777777" w:rsidR="00564B10" w:rsidRPr="00467B53" w:rsidRDefault="00564B10" w:rsidP="008C22DE">
            <w:pPr>
              <w:pStyle w:val="afd"/>
              <w:jc w:val="left"/>
              <w:rPr>
                <w:rFonts w:cs="Times New Roman"/>
              </w:rPr>
            </w:pPr>
            <w:r w:rsidRPr="00467B53">
              <w:rPr>
                <w:rFonts w:cs="Times New Roman"/>
              </w:rPr>
              <w:t>手持验光仪</w:t>
            </w:r>
            <w:r w:rsidRPr="00467B53">
              <w:rPr>
                <w:rFonts w:cs="Times New Roman"/>
              </w:rPr>
              <w:t>/</w:t>
            </w:r>
            <w:r w:rsidRPr="00467B53">
              <w:rPr>
                <w:rFonts w:cs="Times New Roman"/>
              </w:rPr>
              <w:t>曲率</w:t>
            </w:r>
          </w:p>
        </w:tc>
        <w:tc>
          <w:tcPr>
            <w:tcW w:w="1559" w:type="dxa"/>
          </w:tcPr>
          <w:p w14:paraId="3C9E092F" w14:textId="77777777" w:rsidR="00564B10" w:rsidRPr="00467B53" w:rsidRDefault="00564B10" w:rsidP="008C22DE">
            <w:pPr>
              <w:pStyle w:val="afd"/>
              <w:jc w:val="left"/>
              <w:rPr>
                <w:rFonts w:cs="Times New Roman"/>
              </w:rPr>
            </w:pPr>
            <w:r w:rsidRPr="00467B53">
              <w:rPr>
                <w:rFonts w:cs="Times New Roman"/>
              </w:rPr>
              <w:t>HandyRef-K</w:t>
            </w:r>
          </w:p>
        </w:tc>
        <w:tc>
          <w:tcPr>
            <w:tcW w:w="3480" w:type="dxa"/>
          </w:tcPr>
          <w:p w14:paraId="15D324E5" w14:textId="77777777" w:rsidR="00564B10" w:rsidRPr="00467B53" w:rsidRDefault="00564B10" w:rsidP="008C22DE">
            <w:pPr>
              <w:pStyle w:val="afd"/>
              <w:jc w:val="left"/>
              <w:rPr>
                <w:rFonts w:cs="Times New Roman"/>
              </w:rPr>
            </w:pPr>
            <w:r w:rsidRPr="00467B53">
              <w:rPr>
                <w:rFonts w:cs="Times New Roman"/>
              </w:rPr>
              <w:t>电脑验光</w:t>
            </w:r>
            <w:r>
              <w:rPr>
                <w:rFonts w:cs="Times New Roman" w:hint="eastAsia"/>
              </w:rPr>
              <w:t>，</w:t>
            </w:r>
            <w:r w:rsidRPr="00467B53">
              <w:rPr>
                <w:rFonts w:cs="Times New Roman"/>
              </w:rPr>
              <w:t>角膜曲率</w:t>
            </w:r>
          </w:p>
        </w:tc>
      </w:tr>
      <w:tr w:rsidR="00564B10" w:rsidRPr="00467B53" w14:paraId="67A3F5BF" w14:textId="77777777" w:rsidTr="008C22DE">
        <w:trPr>
          <w:jc w:val="left"/>
        </w:trPr>
        <w:tc>
          <w:tcPr>
            <w:tcW w:w="1555" w:type="dxa"/>
          </w:tcPr>
          <w:p w14:paraId="59BA80ED"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62F0DF95" w14:textId="77777777" w:rsidR="00564B10" w:rsidRPr="00467B53" w:rsidRDefault="00564B10" w:rsidP="008C22DE">
            <w:pPr>
              <w:pStyle w:val="afd"/>
              <w:jc w:val="left"/>
              <w:rPr>
                <w:rFonts w:cs="Times New Roman"/>
              </w:rPr>
            </w:pPr>
            <w:r w:rsidRPr="00467B53">
              <w:rPr>
                <w:rFonts w:cs="Times New Roman"/>
              </w:rPr>
              <w:t>手持验光仪</w:t>
            </w:r>
          </w:p>
        </w:tc>
        <w:tc>
          <w:tcPr>
            <w:tcW w:w="1559" w:type="dxa"/>
          </w:tcPr>
          <w:p w14:paraId="4DBE4F03" w14:textId="77777777" w:rsidR="00564B10" w:rsidRPr="00467B53" w:rsidRDefault="00564B10" w:rsidP="008C22DE">
            <w:pPr>
              <w:pStyle w:val="afd"/>
              <w:jc w:val="left"/>
              <w:rPr>
                <w:rFonts w:cs="Times New Roman"/>
              </w:rPr>
            </w:pPr>
            <w:r w:rsidRPr="00467B53">
              <w:rPr>
                <w:rFonts w:cs="Times New Roman"/>
              </w:rPr>
              <w:t>HandyRef</w:t>
            </w:r>
          </w:p>
        </w:tc>
        <w:tc>
          <w:tcPr>
            <w:tcW w:w="3480" w:type="dxa"/>
          </w:tcPr>
          <w:p w14:paraId="18EA17E9" w14:textId="77777777" w:rsidR="00564B10" w:rsidRPr="00467B53" w:rsidRDefault="00564B10" w:rsidP="008C22DE">
            <w:pPr>
              <w:pStyle w:val="afd"/>
              <w:jc w:val="left"/>
              <w:rPr>
                <w:rFonts w:cs="Times New Roman"/>
              </w:rPr>
            </w:pPr>
            <w:r w:rsidRPr="00467B53">
              <w:rPr>
                <w:rFonts w:cs="Times New Roman"/>
              </w:rPr>
              <w:t>电脑验光</w:t>
            </w:r>
          </w:p>
        </w:tc>
      </w:tr>
      <w:tr w:rsidR="00564B10" w:rsidRPr="00467B53" w14:paraId="333497EA" w14:textId="77777777" w:rsidTr="008C22DE">
        <w:trPr>
          <w:jc w:val="left"/>
        </w:trPr>
        <w:tc>
          <w:tcPr>
            <w:tcW w:w="1555" w:type="dxa"/>
          </w:tcPr>
          <w:p w14:paraId="181791C2"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5B3F6C22" w14:textId="77777777" w:rsidR="00564B10" w:rsidRPr="00467B53" w:rsidRDefault="00564B10" w:rsidP="008C22DE">
            <w:pPr>
              <w:pStyle w:val="afd"/>
              <w:jc w:val="left"/>
              <w:rPr>
                <w:rFonts w:cs="Times New Roman"/>
              </w:rPr>
            </w:pPr>
            <w:r w:rsidRPr="00467B53">
              <w:rPr>
                <w:rFonts w:cs="Times New Roman"/>
              </w:rPr>
              <w:t>非接触眼压计</w:t>
            </w:r>
          </w:p>
        </w:tc>
        <w:tc>
          <w:tcPr>
            <w:tcW w:w="1559" w:type="dxa"/>
          </w:tcPr>
          <w:p w14:paraId="2B243815" w14:textId="77777777" w:rsidR="00564B10" w:rsidRPr="00467B53" w:rsidRDefault="00564B10" w:rsidP="008C22DE">
            <w:pPr>
              <w:pStyle w:val="afd"/>
              <w:jc w:val="left"/>
              <w:rPr>
                <w:rFonts w:cs="Times New Roman"/>
              </w:rPr>
            </w:pPr>
            <w:r w:rsidRPr="00467B53">
              <w:rPr>
                <w:rFonts w:cs="Times New Roman"/>
              </w:rPr>
              <w:t>NT-510</w:t>
            </w:r>
          </w:p>
        </w:tc>
        <w:tc>
          <w:tcPr>
            <w:tcW w:w="3480" w:type="dxa"/>
          </w:tcPr>
          <w:p w14:paraId="27884E67" w14:textId="77777777" w:rsidR="00564B10" w:rsidRPr="00467B53" w:rsidRDefault="00564B10" w:rsidP="008C22DE">
            <w:pPr>
              <w:pStyle w:val="afd"/>
              <w:jc w:val="left"/>
              <w:rPr>
                <w:rFonts w:cs="Times New Roman"/>
              </w:rPr>
            </w:pPr>
            <w:r w:rsidRPr="00467B53">
              <w:rPr>
                <w:rFonts w:cs="Times New Roman"/>
              </w:rPr>
              <w:t>两维眼压测量</w:t>
            </w:r>
          </w:p>
        </w:tc>
      </w:tr>
      <w:tr w:rsidR="00564B10" w:rsidRPr="00467B53" w14:paraId="33BE4047" w14:textId="77777777" w:rsidTr="008C22DE">
        <w:trPr>
          <w:jc w:val="left"/>
        </w:trPr>
        <w:tc>
          <w:tcPr>
            <w:tcW w:w="1555" w:type="dxa"/>
          </w:tcPr>
          <w:p w14:paraId="03B4C554"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4902C869" w14:textId="77777777" w:rsidR="00564B10" w:rsidRPr="00467B53" w:rsidRDefault="00564B10" w:rsidP="008C22DE">
            <w:pPr>
              <w:pStyle w:val="afd"/>
              <w:jc w:val="left"/>
              <w:rPr>
                <w:rFonts w:cs="Times New Roman"/>
              </w:rPr>
            </w:pPr>
            <w:r w:rsidRPr="00467B53">
              <w:rPr>
                <w:rFonts w:cs="Times New Roman"/>
              </w:rPr>
              <w:t>非接触眼压计</w:t>
            </w:r>
          </w:p>
        </w:tc>
        <w:tc>
          <w:tcPr>
            <w:tcW w:w="1559" w:type="dxa"/>
          </w:tcPr>
          <w:p w14:paraId="0ACF3406" w14:textId="77777777" w:rsidR="00564B10" w:rsidRPr="00467B53" w:rsidRDefault="00564B10" w:rsidP="008C22DE">
            <w:pPr>
              <w:pStyle w:val="afd"/>
              <w:jc w:val="left"/>
              <w:rPr>
                <w:rFonts w:cs="Times New Roman"/>
              </w:rPr>
            </w:pPr>
            <w:r w:rsidRPr="00467B53">
              <w:rPr>
                <w:rFonts w:cs="Times New Roman"/>
              </w:rPr>
              <w:t>NT-530</w:t>
            </w:r>
          </w:p>
        </w:tc>
        <w:tc>
          <w:tcPr>
            <w:tcW w:w="3480" w:type="dxa"/>
          </w:tcPr>
          <w:p w14:paraId="4A0B6F6B" w14:textId="77777777" w:rsidR="00564B10" w:rsidRPr="00467B53" w:rsidRDefault="00564B10" w:rsidP="008C22DE">
            <w:pPr>
              <w:pStyle w:val="afd"/>
              <w:jc w:val="left"/>
              <w:rPr>
                <w:rFonts w:cs="Times New Roman"/>
              </w:rPr>
            </w:pPr>
            <w:r w:rsidRPr="00467B53">
              <w:rPr>
                <w:rFonts w:cs="Times New Roman"/>
              </w:rPr>
              <w:t>三维自动追踪测量眼压</w:t>
            </w:r>
          </w:p>
        </w:tc>
      </w:tr>
      <w:tr w:rsidR="00564B10" w:rsidRPr="00467B53" w14:paraId="0BEC304F" w14:textId="77777777" w:rsidTr="008C22DE">
        <w:trPr>
          <w:jc w:val="left"/>
        </w:trPr>
        <w:tc>
          <w:tcPr>
            <w:tcW w:w="1555" w:type="dxa"/>
          </w:tcPr>
          <w:p w14:paraId="24B4A68E"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4166695B" w14:textId="77777777" w:rsidR="00564B10" w:rsidRPr="00467B53" w:rsidRDefault="00564B10" w:rsidP="008C22DE">
            <w:pPr>
              <w:pStyle w:val="afd"/>
              <w:jc w:val="left"/>
              <w:rPr>
                <w:rFonts w:cs="Times New Roman"/>
              </w:rPr>
            </w:pPr>
            <w:r w:rsidRPr="00467B53">
              <w:rPr>
                <w:rFonts w:cs="Times New Roman"/>
              </w:rPr>
              <w:t>非接触眼压计</w:t>
            </w:r>
          </w:p>
        </w:tc>
        <w:tc>
          <w:tcPr>
            <w:tcW w:w="1559" w:type="dxa"/>
          </w:tcPr>
          <w:p w14:paraId="10E4A4C0" w14:textId="77777777" w:rsidR="00564B10" w:rsidRPr="00467B53" w:rsidRDefault="00564B10" w:rsidP="008C22DE">
            <w:pPr>
              <w:pStyle w:val="afd"/>
              <w:jc w:val="left"/>
              <w:rPr>
                <w:rFonts w:cs="Times New Roman"/>
              </w:rPr>
            </w:pPr>
            <w:r w:rsidRPr="00467B53">
              <w:rPr>
                <w:rFonts w:cs="Times New Roman"/>
              </w:rPr>
              <w:t>NT-530P</w:t>
            </w:r>
          </w:p>
        </w:tc>
        <w:tc>
          <w:tcPr>
            <w:tcW w:w="3480" w:type="dxa"/>
          </w:tcPr>
          <w:p w14:paraId="2E910150" w14:textId="77777777" w:rsidR="00564B10" w:rsidRPr="00467B53" w:rsidRDefault="00564B10" w:rsidP="008C22DE">
            <w:pPr>
              <w:pStyle w:val="afd"/>
              <w:jc w:val="left"/>
              <w:rPr>
                <w:rFonts w:cs="Times New Roman"/>
              </w:rPr>
            </w:pPr>
            <w:r w:rsidRPr="00467B53">
              <w:rPr>
                <w:rFonts w:cs="Times New Roman"/>
              </w:rPr>
              <w:t>测量眼压</w:t>
            </w:r>
            <w:r>
              <w:rPr>
                <w:rFonts w:cs="Times New Roman" w:hint="eastAsia"/>
              </w:rPr>
              <w:t>，</w:t>
            </w:r>
            <w:r w:rsidRPr="00467B53">
              <w:rPr>
                <w:rFonts w:cs="Times New Roman"/>
              </w:rPr>
              <w:t>角膜测厚</w:t>
            </w:r>
          </w:p>
        </w:tc>
      </w:tr>
      <w:tr w:rsidR="00564B10" w:rsidRPr="00467B53" w14:paraId="2641843E" w14:textId="77777777" w:rsidTr="008C22DE">
        <w:trPr>
          <w:jc w:val="left"/>
        </w:trPr>
        <w:tc>
          <w:tcPr>
            <w:tcW w:w="1555" w:type="dxa"/>
          </w:tcPr>
          <w:p w14:paraId="7F05FCCB" w14:textId="77777777" w:rsidR="00564B10" w:rsidRPr="00467B53" w:rsidRDefault="00564B10" w:rsidP="008C22DE">
            <w:pPr>
              <w:pStyle w:val="afd"/>
              <w:jc w:val="left"/>
              <w:rPr>
                <w:rFonts w:cs="Times New Roman"/>
                <w:b/>
                <w:bCs/>
              </w:rPr>
            </w:pPr>
            <w:r w:rsidRPr="00467B53">
              <w:rPr>
                <w:rFonts w:cs="Times New Roman"/>
              </w:rPr>
              <w:t>门诊检查组</w:t>
            </w:r>
          </w:p>
        </w:tc>
        <w:tc>
          <w:tcPr>
            <w:tcW w:w="2126" w:type="dxa"/>
          </w:tcPr>
          <w:p w14:paraId="23BFFD7F" w14:textId="77777777" w:rsidR="00564B10" w:rsidRPr="00467B53" w:rsidRDefault="00564B10" w:rsidP="008C22DE">
            <w:pPr>
              <w:pStyle w:val="afd"/>
              <w:jc w:val="left"/>
              <w:rPr>
                <w:rFonts w:cs="Times New Roman"/>
              </w:rPr>
            </w:pPr>
            <w:r w:rsidRPr="00467B53">
              <w:rPr>
                <w:rFonts w:cs="Times New Roman"/>
              </w:rPr>
              <w:t>裂隙灯显微镜</w:t>
            </w:r>
          </w:p>
        </w:tc>
        <w:tc>
          <w:tcPr>
            <w:tcW w:w="1559" w:type="dxa"/>
          </w:tcPr>
          <w:p w14:paraId="176CAD75" w14:textId="77777777" w:rsidR="00564B10" w:rsidRPr="00467B53" w:rsidRDefault="00564B10" w:rsidP="008C22DE">
            <w:pPr>
              <w:pStyle w:val="afd"/>
              <w:jc w:val="left"/>
              <w:rPr>
                <w:rFonts w:cs="Times New Roman"/>
              </w:rPr>
            </w:pPr>
            <w:r w:rsidRPr="00467B53">
              <w:rPr>
                <w:rFonts w:cs="Times New Roman"/>
              </w:rPr>
              <w:t>SL-1800</w:t>
            </w:r>
          </w:p>
        </w:tc>
        <w:tc>
          <w:tcPr>
            <w:tcW w:w="3480" w:type="dxa"/>
          </w:tcPr>
          <w:p w14:paraId="3F471D72" w14:textId="77777777" w:rsidR="00564B10" w:rsidRPr="00467B53" w:rsidRDefault="00564B10" w:rsidP="008C22DE">
            <w:pPr>
              <w:pStyle w:val="afd"/>
              <w:jc w:val="left"/>
              <w:rPr>
                <w:rFonts w:cs="Times New Roman"/>
              </w:rPr>
            </w:pPr>
            <w:r w:rsidRPr="00467B53">
              <w:rPr>
                <w:rFonts w:cs="Times New Roman"/>
              </w:rPr>
              <w:t>角膜上皮到晶状体后囊的观察检查</w:t>
            </w:r>
          </w:p>
        </w:tc>
      </w:tr>
      <w:tr w:rsidR="00564B10" w:rsidRPr="00467B53" w14:paraId="595FD649" w14:textId="77777777" w:rsidTr="008C22DE">
        <w:trPr>
          <w:jc w:val="left"/>
        </w:trPr>
        <w:tc>
          <w:tcPr>
            <w:tcW w:w="1555" w:type="dxa"/>
          </w:tcPr>
          <w:p w14:paraId="3A7B1298"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1E85236B" w14:textId="77777777" w:rsidR="00564B10" w:rsidRPr="00467B53" w:rsidRDefault="00564B10" w:rsidP="008C22DE">
            <w:pPr>
              <w:pStyle w:val="afd"/>
              <w:jc w:val="left"/>
              <w:rPr>
                <w:rFonts w:cs="Times New Roman"/>
              </w:rPr>
            </w:pPr>
            <w:r w:rsidRPr="00467B53">
              <w:rPr>
                <w:rFonts w:cs="Times New Roman"/>
              </w:rPr>
              <w:t>验光头</w:t>
            </w:r>
          </w:p>
        </w:tc>
        <w:tc>
          <w:tcPr>
            <w:tcW w:w="1559" w:type="dxa"/>
          </w:tcPr>
          <w:p w14:paraId="74AC7D4F" w14:textId="77777777" w:rsidR="00564B10" w:rsidRPr="00467B53" w:rsidRDefault="00564B10" w:rsidP="008C22DE">
            <w:pPr>
              <w:pStyle w:val="afd"/>
              <w:jc w:val="left"/>
              <w:rPr>
                <w:rFonts w:cs="Times New Roman"/>
              </w:rPr>
            </w:pPr>
            <w:r w:rsidRPr="00467B53">
              <w:rPr>
                <w:rFonts w:cs="Times New Roman"/>
              </w:rPr>
              <w:t>RT-3100</w:t>
            </w:r>
          </w:p>
        </w:tc>
        <w:tc>
          <w:tcPr>
            <w:tcW w:w="3480" w:type="dxa"/>
          </w:tcPr>
          <w:p w14:paraId="18503DCE" w14:textId="77777777" w:rsidR="00564B10" w:rsidRPr="00467B53" w:rsidRDefault="00564B10" w:rsidP="008C22DE">
            <w:pPr>
              <w:pStyle w:val="afd"/>
              <w:jc w:val="left"/>
              <w:rPr>
                <w:rFonts w:cs="Times New Roman"/>
              </w:rPr>
            </w:pPr>
            <w:r w:rsidRPr="00467B53">
              <w:rPr>
                <w:rFonts w:cs="Times New Roman"/>
              </w:rPr>
              <w:t>半自动主观式屈光视力检查</w:t>
            </w:r>
          </w:p>
        </w:tc>
      </w:tr>
      <w:tr w:rsidR="00564B10" w:rsidRPr="00467B53" w14:paraId="58B93462" w14:textId="77777777" w:rsidTr="008C22DE">
        <w:trPr>
          <w:jc w:val="left"/>
        </w:trPr>
        <w:tc>
          <w:tcPr>
            <w:tcW w:w="1555" w:type="dxa"/>
          </w:tcPr>
          <w:p w14:paraId="4CAC8F2D"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12FD9754" w14:textId="77777777" w:rsidR="00564B10" w:rsidRPr="00467B53" w:rsidRDefault="00564B10" w:rsidP="008C22DE">
            <w:pPr>
              <w:pStyle w:val="afd"/>
              <w:jc w:val="left"/>
              <w:rPr>
                <w:rFonts w:cs="Times New Roman"/>
              </w:rPr>
            </w:pPr>
            <w:r w:rsidRPr="00467B53">
              <w:rPr>
                <w:rFonts w:cs="Times New Roman"/>
              </w:rPr>
              <w:t>验光头</w:t>
            </w:r>
          </w:p>
        </w:tc>
        <w:tc>
          <w:tcPr>
            <w:tcW w:w="1559" w:type="dxa"/>
          </w:tcPr>
          <w:p w14:paraId="25A32D29" w14:textId="77777777" w:rsidR="00564B10" w:rsidRPr="00467B53" w:rsidRDefault="00564B10" w:rsidP="008C22DE">
            <w:pPr>
              <w:pStyle w:val="afd"/>
              <w:jc w:val="left"/>
              <w:rPr>
                <w:rFonts w:cs="Times New Roman"/>
              </w:rPr>
            </w:pPr>
            <w:r w:rsidRPr="00467B53">
              <w:rPr>
                <w:rFonts w:cs="Times New Roman"/>
              </w:rPr>
              <w:t>RT-5100</w:t>
            </w:r>
          </w:p>
        </w:tc>
        <w:tc>
          <w:tcPr>
            <w:tcW w:w="3480" w:type="dxa"/>
          </w:tcPr>
          <w:p w14:paraId="000847DA" w14:textId="77777777" w:rsidR="00564B10" w:rsidRPr="00467B53" w:rsidRDefault="00564B10" w:rsidP="008C22DE">
            <w:pPr>
              <w:pStyle w:val="afd"/>
              <w:jc w:val="left"/>
              <w:rPr>
                <w:rFonts w:cs="Times New Roman"/>
              </w:rPr>
            </w:pPr>
            <w:r w:rsidRPr="00467B53">
              <w:rPr>
                <w:rFonts w:cs="Times New Roman"/>
              </w:rPr>
              <w:t>全自动主观式屈光视力检查</w:t>
            </w:r>
          </w:p>
        </w:tc>
      </w:tr>
      <w:tr w:rsidR="00564B10" w:rsidRPr="00467B53" w14:paraId="43AA3DC3" w14:textId="77777777" w:rsidTr="008C22DE">
        <w:trPr>
          <w:jc w:val="left"/>
        </w:trPr>
        <w:tc>
          <w:tcPr>
            <w:tcW w:w="1555" w:type="dxa"/>
          </w:tcPr>
          <w:p w14:paraId="541B8AAA"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3FA374EC" w14:textId="77777777" w:rsidR="00564B10" w:rsidRPr="00467B53" w:rsidRDefault="00564B10" w:rsidP="008C22DE">
            <w:pPr>
              <w:pStyle w:val="afd"/>
              <w:jc w:val="left"/>
              <w:rPr>
                <w:rFonts w:cs="Times New Roman"/>
              </w:rPr>
            </w:pPr>
            <w:r w:rsidRPr="00467B53">
              <w:rPr>
                <w:rFonts w:cs="Times New Roman"/>
              </w:rPr>
              <w:t>验光头</w:t>
            </w:r>
          </w:p>
        </w:tc>
        <w:tc>
          <w:tcPr>
            <w:tcW w:w="1559" w:type="dxa"/>
          </w:tcPr>
          <w:p w14:paraId="7CC9616A" w14:textId="77777777" w:rsidR="00564B10" w:rsidRPr="00467B53" w:rsidRDefault="00564B10" w:rsidP="008C22DE">
            <w:pPr>
              <w:pStyle w:val="afd"/>
              <w:jc w:val="left"/>
              <w:rPr>
                <w:rFonts w:cs="Times New Roman"/>
              </w:rPr>
            </w:pPr>
            <w:r w:rsidRPr="00467B53">
              <w:rPr>
                <w:rFonts w:cs="Times New Roman"/>
              </w:rPr>
              <w:t>RT-600</w:t>
            </w:r>
          </w:p>
        </w:tc>
        <w:tc>
          <w:tcPr>
            <w:tcW w:w="3480" w:type="dxa"/>
          </w:tcPr>
          <w:p w14:paraId="54AB1DFC" w14:textId="77777777" w:rsidR="00564B10" w:rsidRPr="00467B53" w:rsidRDefault="00564B10" w:rsidP="008C22DE">
            <w:pPr>
              <w:pStyle w:val="afd"/>
              <w:jc w:val="left"/>
              <w:rPr>
                <w:rFonts w:cs="Times New Roman"/>
              </w:rPr>
            </w:pPr>
            <w:r w:rsidRPr="00467B53">
              <w:rPr>
                <w:rFonts w:cs="Times New Roman"/>
              </w:rPr>
              <w:t>手动式主观式屈光视力检查</w:t>
            </w:r>
          </w:p>
        </w:tc>
      </w:tr>
      <w:tr w:rsidR="00564B10" w:rsidRPr="00467B53" w14:paraId="5B44275B" w14:textId="77777777" w:rsidTr="008C22DE">
        <w:trPr>
          <w:jc w:val="left"/>
        </w:trPr>
        <w:tc>
          <w:tcPr>
            <w:tcW w:w="1555" w:type="dxa"/>
          </w:tcPr>
          <w:p w14:paraId="75104D49"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0D71D57F" w14:textId="77777777" w:rsidR="00564B10" w:rsidRPr="00467B53" w:rsidRDefault="00564B10" w:rsidP="008C22DE">
            <w:pPr>
              <w:pStyle w:val="afd"/>
              <w:jc w:val="left"/>
              <w:rPr>
                <w:rFonts w:cs="Times New Roman"/>
              </w:rPr>
            </w:pPr>
            <w:r w:rsidRPr="00467B53">
              <w:rPr>
                <w:rFonts w:cs="Times New Roman"/>
              </w:rPr>
              <w:t>电子视力表</w:t>
            </w:r>
          </w:p>
        </w:tc>
        <w:tc>
          <w:tcPr>
            <w:tcW w:w="1559" w:type="dxa"/>
          </w:tcPr>
          <w:p w14:paraId="631812DF" w14:textId="77777777" w:rsidR="00564B10" w:rsidRPr="00467B53" w:rsidRDefault="00564B10" w:rsidP="008C22DE">
            <w:pPr>
              <w:pStyle w:val="afd"/>
              <w:jc w:val="left"/>
              <w:rPr>
                <w:rFonts w:cs="Times New Roman"/>
              </w:rPr>
            </w:pPr>
            <w:r w:rsidRPr="00467B53">
              <w:rPr>
                <w:rFonts w:cs="Times New Roman"/>
              </w:rPr>
              <w:t>SC-1600</w:t>
            </w:r>
          </w:p>
        </w:tc>
        <w:tc>
          <w:tcPr>
            <w:tcW w:w="3480" w:type="dxa"/>
          </w:tcPr>
          <w:p w14:paraId="2D98D585" w14:textId="77777777" w:rsidR="00564B10" w:rsidRPr="00467B53" w:rsidRDefault="00564B10" w:rsidP="008C22DE">
            <w:pPr>
              <w:pStyle w:val="afd"/>
              <w:jc w:val="left"/>
              <w:rPr>
                <w:rFonts w:cs="Times New Roman"/>
              </w:rPr>
            </w:pPr>
            <w:r w:rsidRPr="00467B53">
              <w:rPr>
                <w:rFonts w:cs="Times New Roman"/>
              </w:rPr>
              <w:t>测试远距离视力</w:t>
            </w:r>
            <w:r>
              <w:rPr>
                <w:rFonts w:cs="Times New Roman" w:hint="eastAsia"/>
              </w:rPr>
              <w:t>，</w:t>
            </w:r>
            <w:r w:rsidRPr="00467B53">
              <w:rPr>
                <w:rFonts w:cs="Times New Roman"/>
              </w:rPr>
              <w:t>对比度视力</w:t>
            </w:r>
          </w:p>
        </w:tc>
      </w:tr>
      <w:tr w:rsidR="00564B10" w:rsidRPr="00467B53" w14:paraId="41492948" w14:textId="77777777" w:rsidTr="008C22DE">
        <w:trPr>
          <w:jc w:val="left"/>
        </w:trPr>
        <w:tc>
          <w:tcPr>
            <w:tcW w:w="1555" w:type="dxa"/>
          </w:tcPr>
          <w:p w14:paraId="60A6B84E"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76F977E7" w14:textId="77777777" w:rsidR="00564B10" w:rsidRPr="00467B53" w:rsidRDefault="00564B10" w:rsidP="008C22DE">
            <w:pPr>
              <w:pStyle w:val="afd"/>
              <w:jc w:val="left"/>
              <w:rPr>
                <w:rFonts w:cs="Times New Roman"/>
              </w:rPr>
            </w:pPr>
            <w:r w:rsidRPr="00467B53">
              <w:rPr>
                <w:rFonts w:cs="Times New Roman"/>
              </w:rPr>
              <w:t>视力表箱</w:t>
            </w:r>
          </w:p>
        </w:tc>
        <w:tc>
          <w:tcPr>
            <w:tcW w:w="1559" w:type="dxa"/>
          </w:tcPr>
          <w:p w14:paraId="5B79C483" w14:textId="77777777" w:rsidR="00564B10" w:rsidRPr="00467B53" w:rsidRDefault="00564B10" w:rsidP="008C22DE">
            <w:pPr>
              <w:pStyle w:val="afd"/>
              <w:jc w:val="left"/>
              <w:rPr>
                <w:rFonts w:cs="Times New Roman"/>
              </w:rPr>
            </w:pPr>
            <w:r w:rsidRPr="00467B53">
              <w:rPr>
                <w:rFonts w:cs="Times New Roman"/>
              </w:rPr>
              <w:t>SSC-370</w:t>
            </w:r>
          </w:p>
        </w:tc>
        <w:tc>
          <w:tcPr>
            <w:tcW w:w="3480" w:type="dxa"/>
          </w:tcPr>
          <w:p w14:paraId="6974CF7F" w14:textId="77777777" w:rsidR="00564B10" w:rsidRPr="00467B53" w:rsidRDefault="00564B10" w:rsidP="008C22DE">
            <w:pPr>
              <w:pStyle w:val="afd"/>
              <w:jc w:val="left"/>
              <w:rPr>
                <w:rFonts w:cs="Times New Roman"/>
              </w:rPr>
            </w:pPr>
            <w:r w:rsidRPr="00467B53">
              <w:rPr>
                <w:rFonts w:cs="Times New Roman"/>
              </w:rPr>
              <w:t>远近距离视力测试对比度视力</w:t>
            </w:r>
          </w:p>
        </w:tc>
      </w:tr>
      <w:tr w:rsidR="00564B10" w:rsidRPr="00467B53" w14:paraId="5998CC18" w14:textId="77777777" w:rsidTr="008C22DE">
        <w:trPr>
          <w:jc w:val="left"/>
        </w:trPr>
        <w:tc>
          <w:tcPr>
            <w:tcW w:w="1555" w:type="dxa"/>
          </w:tcPr>
          <w:p w14:paraId="2EC18972"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51C2AF88" w14:textId="77777777" w:rsidR="00564B10" w:rsidRPr="00467B53" w:rsidRDefault="00564B10" w:rsidP="008C22DE">
            <w:pPr>
              <w:pStyle w:val="afd"/>
              <w:jc w:val="left"/>
              <w:rPr>
                <w:rFonts w:cs="Times New Roman"/>
              </w:rPr>
            </w:pPr>
            <w:r w:rsidRPr="00467B53">
              <w:rPr>
                <w:rFonts w:cs="Times New Roman"/>
              </w:rPr>
              <w:t>验光组合台</w:t>
            </w:r>
          </w:p>
        </w:tc>
        <w:tc>
          <w:tcPr>
            <w:tcW w:w="1559" w:type="dxa"/>
          </w:tcPr>
          <w:p w14:paraId="34D4DB6F" w14:textId="77777777" w:rsidR="00564B10" w:rsidRPr="00467B53" w:rsidRDefault="00564B10" w:rsidP="008C22DE">
            <w:pPr>
              <w:pStyle w:val="afd"/>
              <w:jc w:val="left"/>
              <w:rPr>
                <w:rFonts w:cs="Times New Roman"/>
              </w:rPr>
            </w:pPr>
            <w:r w:rsidRPr="00467B53">
              <w:rPr>
                <w:rFonts w:cs="Times New Roman"/>
              </w:rPr>
              <w:t>AOS-1500</w:t>
            </w:r>
          </w:p>
        </w:tc>
        <w:tc>
          <w:tcPr>
            <w:tcW w:w="3480" w:type="dxa"/>
          </w:tcPr>
          <w:p w14:paraId="64F301CC" w14:textId="77777777" w:rsidR="00564B10" w:rsidRPr="00467B53" w:rsidRDefault="00564B10" w:rsidP="008C22DE">
            <w:pPr>
              <w:pStyle w:val="afd"/>
              <w:jc w:val="left"/>
              <w:rPr>
                <w:rFonts w:cs="Times New Roman"/>
              </w:rPr>
            </w:pPr>
            <w:r w:rsidRPr="00467B53">
              <w:rPr>
                <w:rFonts w:cs="Times New Roman"/>
              </w:rPr>
              <w:t>承载验光头</w:t>
            </w:r>
            <w:r>
              <w:rPr>
                <w:rFonts w:cs="Times New Roman" w:hint="eastAsia"/>
              </w:rPr>
              <w:t>，</w:t>
            </w:r>
            <w:r w:rsidRPr="00467B53">
              <w:rPr>
                <w:rFonts w:cs="Times New Roman"/>
              </w:rPr>
              <w:t>投影仪等</w:t>
            </w:r>
          </w:p>
        </w:tc>
      </w:tr>
      <w:tr w:rsidR="00564B10" w:rsidRPr="00467B53" w14:paraId="2C516C0B" w14:textId="77777777" w:rsidTr="008C22DE">
        <w:trPr>
          <w:jc w:val="left"/>
        </w:trPr>
        <w:tc>
          <w:tcPr>
            <w:tcW w:w="1555" w:type="dxa"/>
          </w:tcPr>
          <w:p w14:paraId="55DA9E84" w14:textId="77777777" w:rsidR="00564B10" w:rsidRPr="00467B53" w:rsidRDefault="00564B10" w:rsidP="008C22DE">
            <w:pPr>
              <w:pStyle w:val="afd"/>
              <w:jc w:val="left"/>
              <w:rPr>
                <w:rFonts w:cs="Times New Roman"/>
                <w:b/>
                <w:bCs/>
              </w:rPr>
            </w:pPr>
            <w:r w:rsidRPr="00467B53">
              <w:rPr>
                <w:rFonts w:cs="Times New Roman"/>
              </w:rPr>
              <w:t>综合验光</w:t>
            </w:r>
          </w:p>
        </w:tc>
        <w:tc>
          <w:tcPr>
            <w:tcW w:w="2126" w:type="dxa"/>
          </w:tcPr>
          <w:p w14:paraId="3F001A13" w14:textId="77777777" w:rsidR="00564B10" w:rsidRPr="00467B53" w:rsidRDefault="00564B10" w:rsidP="008C22DE">
            <w:pPr>
              <w:pStyle w:val="afd"/>
              <w:jc w:val="left"/>
              <w:rPr>
                <w:rFonts w:cs="Times New Roman"/>
              </w:rPr>
            </w:pPr>
            <w:r w:rsidRPr="00467B53">
              <w:rPr>
                <w:rFonts w:cs="Times New Roman"/>
              </w:rPr>
              <w:t>验光组合台</w:t>
            </w:r>
          </w:p>
        </w:tc>
        <w:tc>
          <w:tcPr>
            <w:tcW w:w="1559" w:type="dxa"/>
          </w:tcPr>
          <w:p w14:paraId="01F528DE" w14:textId="77777777" w:rsidR="00564B10" w:rsidRPr="00467B53" w:rsidRDefault="00564B10" w:rsidP="008C22DE">
            <w:pPr>
              <w:pStyle w:val="afd"/>
              <w:jc w:val="left"/>
              <w:rPr>
                <w:rFonts w:cs="Times New Roman"/>
              </w:rPr>
            </w:pPr>
            <w:r w:rsidRPr="00467B53">
              <w:rPr>
                <w:rFonts w:cs="Times New Roman"/>
              </w:rPr>
              <w:t>ES-700C</w:t>
            </w:r>
          </w:p>
        </w:tc>
        <w:tc>
          <w:tcPr>
            <w:tcW w:w="3480" w:type="dxa"/>
          </w:tcPr>
          <w:p w14:paraId="352D7795" w14:textId="77777777" w:rsidR="00564B10" w:rsidRPr="00467B53" w:rsidRDefault="00564B10" w:rsidP="008C22DE">
            <w:pPr>
              <w:pStyle w:val="afd"/>
              <w:jc w:val="left"/>
              <w:rPr>
                <w:rFonts w:cs="Times New Roman"/>
              </w:rPr>
            </w:pPr>
            <w:r w:rsidRPr="00467B53">
              <w:rPr>
                <w:rFonts w:cs="Times New Roman"/>
              </w:rPr>
              <w:t>承载电脑验光仪</w:t>
            </w:r>
            <w:r>
              <w:rPr>
                <w:rFonts w:cs="Times New Roman" w:hint="eastAsia"/>
              </w:rPr>
              <w:t>，</w:t>
            </w:r>
            <w:r w:rsidRPr="00467B53">
              <w:rPr>
                <w:rFonts w:cs="Times New Roman"/>
              </w:rPr>
              <w:t>眼压计等</w:t>
            </w:r>
          </w:p>
        </w:tc>
      </w:tr>
      <w:tr w:rsidR="00564B10" w:rsidRPr="00467B53" w14:paraId="09A3400C" w14:textId="77777777" w:rsidTr="008C22DE">
        <w:trPr>
          <w:jc w:val="left"/>
        </w:trPr>
        <w:tc>
          <w:tcPr>
            <w:tcW w:w="1555" w:type="dxa"/>
          </w:tcPr>
          <w:p w14:paraId="4AAAB577" w14:textId="77777777" w:rsidR="00564B10" w:rsidRPr="00467B53" w:rsidRDefault="00564B10" w:rsidP="008C22DE">
            <w:pPr>
              <w:pStyle w:val="afd"/>
              <w:jc w:val="left"/>
              <w:rPr>
                <w:rFonts w:cs="Times New Roman"/>
                <w:b/>
                <w:bCs/>
              </w:rPr>
            </w:pPr>
            <w:r w:rsidRPr="00467B53">
              <w:rPr>
                <w:rFonts w:cs="Times New Roman"/>
              </w:rPr>
              <w:t>镜片加工</w:t>
            </w:r>
          </w:p>
        </w:tc>
        <w:tc>
          <w:tcPr>
            <w:tcW w:w="2126" w:type="dxa"/>
          </w:tcPr>
          <w:p w14:paraId="12007D69" w14:textId="77777777" w:rsidR="00564B10" w:rsidRPr="00467B53" w:rsidRDefault="00564B10" w:rsidP="008C22DE">
            <w:pPr>
              <w:pStyle w:val="afd"/>
              <w:jc w:val="left"/>
              <w:rPr>
                <w:rFonts w:cs="Times New Roman"/>
              </w:rPr>
            </w:pPr>
            <w:r w:rsidRPr="00467B53">
              <w:rPr>
                <w:rFonts w:cs="Times New Roman"/>
              </w:rPr>
              <w:t>焦度计</w:t>
            </w:r>
          </w:p>
        </w:tc>
        <w:tc>
          <w:tcPr>
            <w:tcW w:w="1559" w:type="dxa"/>
          </w:tcPr>
          <w:p w14:paraId="37D7DD31" w14:textId="77777777" w:rsidR="00564B10" w:rsidRPr="00467B53" w:rsidRDefault="00564B10" w:rsidP="008C22DE">
            <w:pPr>
              <w:pStyle w:val="afd"/>
              <w:jc w:val="left"/>
              <w:rPr>
                <w:rFonts w:cs="Times New Roman"/>
              </w:rPr>
            </w:pPr>
            <w:r w:rsidRPr="00467B53">
              <w:rPr>
                <w:rFonts w:cs="Times New Roman"/>
              </w:rPr>
              <w:t>LM-1800PD</w:t>
            </w:r>
          </w:p>
        </w:tc>
        <w:tc>
          <w:tcPr>
            <w:tcW w:w="3480" w:type="dxa"/>
          </w:tcPr>
          <w:p w14:paraId="6F4D758B" w14:textId="77777777" w:rsidR="00564B10" w:rsidRPr="00467B53" w:rsidRDefault="00564B10" w:rsidP="008C22DE">
            <w:pPr>
              <w:pStyle w:val="afd"/>
              <w:jc w:val="left"/>
              <w:rPr>
                <w:rFonts w:cs="Times New Roman"/>
              </w:rPr>
            </w:pPr>
            <w:r w:rsidRPr="00467B53">
              <w:rPr>
                <w:rFonts w:cs="Times New Roman"/>
              </w:rPr>
              <w:t>带</w:t>
            </w:r>
            <w:r w:rsidRPr="00467B53">
              <w:rPr>
                <w:rFonts w:cs="Times New Roman"/>
              </w:rPr>
              <w:t>UV</w:t>
            </w:r>
            <w:r w:rsidRPr="00467B53">
              <w:rPr>
                <w:rFonts w:cs="Times New Roman"/>
              </w:rPr>
              <w:t>测试</w:t>
            </w:r>
            <w:r>
              <w:rPr>
                <w:rFonts w:cs="Times New Roman" w:hint="eastAsia"/>
              </w:rPr>
              <w:t>，</w:t>
            </w:r>
            <w:r w:rsidRPr="00467B53">
              <w:rPr>
                <w:rFonts w:cs="Times New Roman"/>
              </w:rPr>
              <w:t>镜片中央波纹识别</w:t>
            </w:r>
          </w:p>
        </w:tc>
      </w:tr>
      <w:tr w:rsidR="00564B10" w:rsidRPr="00467B53" w14:paraId="33BD17B4" w14:textId="77777777" w:rsidTr="008C22DE">
        <w:trPr>
          <w:jc w:val="left"/>
        </w:trPr>
        <w:tc>
          <w:tcPr>
            <w:tcW w:w="1555" w:type="dxa"/>
          </w:tcPr>
          <w:p w14:paraId="56DCCB13" w14:textId="77777777" w:rsidR="00564B10" w:rsidRPr="00467B53" w:rsidRDefault="00564B10" w:rsidP="008C22DE">
            <w:pPr>
              <w:pStyle w:val="afd"/>
              <w:jc w:val="left"/>
              <w:rPr>
                <w:rFonts w:cs="Times New Roman"/>
                <w:b/>
                <w:bCs/>
              </w:rPr>
            </w:pPr>
            <w:r w:rsidRPr="00467B53">
              <w:rPr>
                <w:rFonts w:cs="Times New Roman"/>
              </w:rPr>
              <w:t>镜片加工</w:t>
            </w:r>
          </w:p>
        </w:tc>
        <w:tc>
          <w:tcPr>
            <w:tcW w:w="2126" w:type="dxa"/>
          </w:tcPr>
          <w:p w14:paraId="6F677303" w14:textId="77777777" w:rsidR="00564B10" w:rsidRPr="00467B53" w:rsidRDefault="00564B10" w:rsidP="008C22DE">
            <w:pPr>
              <w:pStyle w:val="afd"/>
              <w:jc w:val="left"/>
              <w:rPr>
                <w:rFonts w:cs="Times New Roman"/>
              </w:rPr>
            </w:pPr>
            <w:r w:rsidRPr="00467B53">
              <w:rPr>
                <w:rFonts w:cs="Times New Roman"/>
              </w:rPr>
              <w:t>瞳距仪</w:t>
            </w:r>
          </w:p>
        </w:tc>
        <w:tc>
          <w:tcPr>
            <w:tcW w:w="1559" w:type="dxa"/>
          </w:tcPr>
          <w:p w14:paraId="6EB4357F" w14:textId="77777777" w:rsidR="00564B10" w:rsidRPr="00467B53" w:rsidRDefault="00564B10" w:rsidP="008C22DE">
            <w:pPr>
              <w:pStyle w:val="afd"/>
              <w:jc w:val="left"/>
              <w:rPr>
                <w:rFonts w:cs="Times New Roman"/>
              </w:rPr>
            </w:pPr>
            <w:r w:rsidRPr="00467B53">
              <w:rPr>
                <w:rFonts w:cs="Times New Roman"/>
              </w:rPr>
              <w:t>PM-700</w:t>
            </w:r>
          </w:p>
        </w:tc>
        <w:tc>
          <w:tcPr>
            <w:tcW w:w="3480" w:type="dxa"/>
          </w:tcPr>
          <w:p w14:paraId="12752946" w14:textId="77777777" w:rsidR="00564B10" w:rsidRPr="00467B53" w:rsidRDefault="00564B10" w:rsidP="008C22DE">
            <w:pPr>
              <w:pStyle w:val="afd"/>
              <w:jc w:val="left"/>
              <w:rPr>
                <w:rFonts w:cs="Times New Roman"/>
              </w:rPr>
            </w:pPr>
            <w:r w:rsidRPr="00467B53">
              <w:rPr>
                <w:rFonts w:cs="Times New Roman"/>
              </w:rPr>
              <w:t>测量瞳距</w:t>
            </w:r>
          </w:p>
        </w:tc>
      </w:tr>
      <w:tr w:rsidR="00564B10" w:rsidRPr="00467B53" w14:paraId="230C4C6F" w14:textId="77777777" w:rsidTr="008C22DE">
        <w:trPr>
          <w:jc w:val="left"/>
        </w:trPr>
        <w:tc>
          <w:tcPr>
            <w:tcW w:w="1555" w:type="dxa"/>
          </w:tcPr>
          <w:p w14:paraId="784333D9" w14:textId="77777777" w:rsidR="00564B10" w:rsidRPr="00467B53" w:rsidRDefault="00564B10" w:rsidP="008C22DE">
            <w:pPr>
              <w:pStyle w:val="afd"/>
              <w:jc w:val="left"/>
              <w:rPr>
                <w:rFonts w:cs="Times New Roman"/>
                <w:b/>
                <w:bCs/>
              </w:rPr>
            </w:pPr>
            <w:r w:rsidRPr="00467B53">
              <w:rPr>
                <w:rFonts w:cs="Times New Roman"/>
              </w:rPr>
              <w:t>镜片加工</w:t>
            </w:r>
          </w:p>
        </w:tc>
        <w:tc>
          <w:tcPr>
            <w:tcW w:w="2126" w:type="dxa"/>
          </w:tcPr>
          <w:p w14:paraId="4528F568" w14:textId="77777777" w:rsidR="00564B10" w:rsidRPr="00467B53" w:rsidRDefault="00564B10" w:rsidP="008C22DE">
            <w:pPr>
              <w:pStyle w:val="afd"/>
              <w:jc w:val="left"/>
              <w:rPr>
                <w:rFonts w:cs="Times New Roman"/>
              </w:rPr>
            </w:pPr>
            <w:r w:rsidRPr="00467B53">
              <w:rPr>
                <w:rFonts w:cs="Times New Roman"/>
              </w:rPr>
              <w:t>全自动磨边机</w:t>
            </w:r>
          </w:p>
        </w:tc>
        <w:tc>
          <w:tcPr>
            <w:tcW w:w="1559" w:type="dxa"/>
          </w:tcPr>
          <w:p w14:paraId="4F5B6E12" w14:textId="77777777" w:rsidR="00564B10" w:rsidRPr="00467B53" w:rsidRDefault="00564B10" w:rsidP="008C22DE">
            <w:pPr>
              <w:pStyle w:val="afd"/>
              <w:jc w:val="left"/>
              <w:rPr>
                <w:rFonts w:cs="Times New Roman"/>
              </w:rPr>
            </w:pPr>
            <w:r w:rsidRPr="00467B53">
              <w:rPr>
                <w:rFonts w:cs="Times New Roman"/>
              </w:rPr>
              <w:t>Le 1200L/PL4</w:t>
            </w:r>
          </w:p>
        </w:tc>
        <w:tc>
          <w:tcPr>
            <w:tcW w:w="3480" w:type="dxa"/>
          </w:tcPr>
          <w:p w14:paraId="019A99D6" w14:textId="77777777" w:rsidR="00564B10" w:rsidRPr="00467B53" w:rsidRDefault="00564B10" w:rsidP="008C22DE">
            <w:pPr>
              <w:pStyle w:val="afd"/>
              <w:jc w:val="left"/>
              <w:rPr>
                <w:rFonts w:cs="Times New Roman"/>
              </w:rPr>
            </w:pPr>
            <w:r w:rsidRPr="00467B53">
              <w:rPr>
                <w:rFonts w:cs="Times New Roman"/>
              </w:rPr>
              <w:t>可磨所有主流的镜片，带扫描功能</w:t>
            </w:r>
          </w:p>
        </w:tc>
      </w:tr>
    </w:tbl>
    <w:p w14:paraId="29DCFFD0" w14:textId="77777777" w:rsidR="00564B10" w:rsidRDefault="00564B10" w:rsidP="00564B10">
      <w:pPr>
        <w:pStyle w:val="afb"/>
      </w:pPr>
      <w:r w:rsidRPr="007767BD">
        <w:rPr>
          <w:rFonts w:hint="eastAsia"/>
        </w:rPr>
        <w:t>资料来源</w:t>
      </w:r>
      <w:r>
        <w:rPr>
          <w:rFonts w:hint="eastAsia"/>
        </w:rPr>
        <w:t>：</w:t>
      </w:r>
      <w:r w:rsidRPr="001E041B">
        <w:rPr>
          <w:rFonts w:hint="eastAsia"/>
        </w:rPr>
        <w:t>作者整理，</w:t>
      </w:r>
      <w:r>
        <w:t>Y</w:t>
      </w:r>
      <w:r w:rsidRPr="001E041B">
        <w:rPr>
          <w:rFonts w:hint="eastAsia"/>
        </w:rPr>
        <w:t>公司内部资料</w:t>
      </w:r>
      <w:r w:rsidRPr="007767BD">
        <w:rPr>
          <w:rFonts w:hint="eastAsia"/>
        </w:rPr>
        <w:t>，</w:t>
      </w:r>
      <w:r w:rsidRPr="007767BD">
        <w:rPr>
          <w:rFonts w:hint="eastAsia"/>
        </w:rPr>
        <w:t>20</w:t>
      </w:r>
      <w:r>
        <w:t>2</w:t>
      </w:r>
      <w:r w:rsidRPr="007767BD">
        <w:rPr>
          <w:rFonts w:hint="eastAsia"/>
        </w:rPr>
        <w:t>4</w:t>
      </w:r>
      <w:r>
        <w:t>.</w:t>
      </w:r>
    </w:p>
    <w:p w14:paraId="1E4EAA77" w14:textId="77777777" w:rsidR="00564B10" w:rsidRDefault="00564B10" w:rsidP="00564B10">
      <w:pPr>
        <w:pStyle w:val="-"/>
      </w:pPr>
    </w:p>
    <w:p w14:paraId="1CDE9B3A" w14:textId="77777777" w:rsidR="00564B10" w:rsidRDefault="00564B10" w:rsidP="00564B10">
      <w:pPr>
        <w:pStyle w:val="-"/>
      </w:pPr>
      <w:bookmarkStart w:id="163" w:name="OLE_LINK13"/>
      <w:bookmarkStart w:id="164" w:name="OLE_LINK14"/>
      <w:r>
        <w:rPr>
          <w:rFonts w:hint="eastAsia"/>
        </w:rPr>
        <w:t>白内障根据病因不同可分为四类，分别是老年性白内障、外伤性白内障、先天性白内障以及并发性白内障。先天性白内障主要是遗传因素、宫内感染等引起的；老年性白内障主要是年龄增长、眼睛各方面老化造成；外伤性白内障主要是眼球穿孔伤、钝挫伤、化学伤以及电击伤等引起；并发性白内障主要是一些眼疾病如青光眼或一些全身性疾病所引起。</w:t>
      </w:r>
    </w:p>
    <w:p w14:paraId="22F5CE5F" w14:textId="06B0DE8C" w:rsidR="00564B10" w:rsidRPr="006C2495" w:rsidRDefault="00564B10" w:rsidP="00564B10">
      <w:pPr>
        <w:pStyle w:val="-"/>
      </w:pPr>
      <w:r>
        <w:t>Y</w:t>
      </w:r>
      <w:r>
        <w:rPr>
          <w:rFonts w:hint="eastAsia"/>
        </w:rPr>
        <w:t>公司用于检查、治疗白内障疾病的设备有：生物测量仪、屈光分析仪、眼科手术系统、角膜内皮显微镜、</w:t>
      </w:r>
      <w:r w:rsidRPr="00317D2E">
        <w:rPr>
          <w:rFonts w:hint="eastAsia"/>
        </w:rPr>
        <w:t>眼前节</w:t>
      </w:r>
      <w:r w:rsidRPr="00317D2E">
        <w:rPr>
          <w:rFonts w:hint="eastAsia"/>
        </w:rPr>
        <w:t>YAG</w:t>
      </w:r>
      <w:r w:rsidRPr="00317D2E">
        <w:rPr>
          <w:rFonts w:hint="eastAsia"/>
        </w:rPr>
        <w:t>激光系统</w:t>
      </w:r>
      <w:r>
        <w:rPr>
          <w:rFonts w:hint="eastAsia"/>
        </w:rPr>
        <w:t>等，如</w:t>
      </w:r>
      <w:r w:rsidR="00FC300C">
        <w:fldChar w:fldCharType="begin"/>
      </w:r>
      <w:r w:rsidR="00FC300C">
        <w:instrText xml:space="preserve"> </w:instrText>
      </w:r>
      <w:r w:rsidR="00FC300C">
        <w:rPr>
          <w:rFonts w:hint="eastAsia"/>
        </w:rPr>
        <w:instrText>REF _Ref162966100 \h</w:instrText>
      </w:r>
      <w:r w:rsidR="00FC300C">
        <w:instrText xml:space="preserve"> </w:instrText>
      </w:r>
      <w:r w:rsidR="00FC300C">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2</w:t>
      </w:r>
      <w:r w:rsidR="00FC300C">
        <w:fldChar w:fldCharType="end"/>
      </w:r>
      <w:r>
        <w:rPr>
          <w:rFonts w:hint="eastAsia"/>
        </w:rPr>
        <w:t>所示。</w:t>
      </w:r>
    </w:p>
    <w:bookmarkEnd w:id="163"/>
    <w:bookmarkEnd w:id="164"/>
    <w:p w14:paraId="4AFAE53B" w14:textId="77777777" w:rsidR="00564B10" w:rsidRDefault="00564B10" w:rsidP="00564B10">
      <w:pPr>
        <w:pStyle w:val="-"/>
      </w:pPr>
    </w:p>
    <w:p w14:paraId="1638F6A8" w14:textId="60B1F623" w:rsidR="00564B10" w:rsidRDefault="00564B10" w:rsidP="00564B10">
      <w:pPr>
        <w:pStyle w:val="af8"/>
      </w:pPr>
      <w:bookmarkStart w:id="165" w:name="_Ref162966100"/>
      <w:bookmarkStart w:id="166" w:name="_Toc184239403"/>
      <w:r>
        <w:rPr>
          <w:rFonts w:hint="eastAsia"/>
        </w:rPr>
        <w:lastRenderedPageBreak/>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2</w:t>
      </w:r>
      <w:r w:rsidR="00FC300C">
        <w:fldChar w:fldCharType="end"/>
      </w:r>
      <w:bookmarkEnd w:id="165"/>
      <w:r w:rsidRPr="00DA590A">
        <w:rPr>
          <w:rFonts w:hint="eastAsia"/>
        </w:rPr>
        <w:t xml:space="preserve">　</w:t>
      </w:r>
      <w:r>
        <w:rPr>
          <w:rFonts w:hint="eastAsia"/>
        </w:rPr>
        <w:t>白内障组产品介绍</w:t>
      </w:r>
      <w:bookmarkEnd w:id="166"/>
    </w:p>
    <w:tbl>
      <w:tblPr>
        <w:tblStyle w:val="1-1"/>
        <w:tblW w:w="0" w:type="auto"/>
        <w:jc w:val="left"/>
        <w:tblLook w:val="04A0" w:firstRow="1" w:lastRow="0" w:firstColumn="1" w:lastColumn="0" w:noHBand="0" w:noVBand="1"/>
      </w:tblPr>
      <w:tblGrid>
        <w:gridCol w:w="1129"/>
        <w:gridCol w:w="1990"/>
        <w:gridCol w:w="1412"/>
        <w:gridCol w:w="4189"/>
      </w:tblGrid>
      <w:tr w:rsidR="00564B10" w14:paraId="346BEE70" w14:textId="77777777" w:rsidTr="008C22DE">
        <w:trPr>
          <w:cnfStyle w:val="100000000000" w:firstRow="1" w:lastRow="0" w:firstColumn="0" w:lastColumn="0" w:oddVBand="0" w:evenVBand="0" w:oddHBand="0" w:evenHBand="0" w:firstRowFirstColumn="0" w:firstRowLastColumn="0" w:lastRowFirstColumn="0" w:lastRowLastColumn="0"/>
          <w:jc w:val="left"/>
        </w:trPr>
        <w:tc>
          <w:tcPr>
            <w:tcW w:w="1129" w:type="dxa"/>
          </w:tcPr>
          <w:p w14:paraId="225B45ED" w14:textId="77777777" w:rsidR="00564B10" w:rsidRPr="003C7D6C" w:rsidRDefault="00564B10" w:rsidP="008C22DE">
            <w:pPr>
              <w:pStyle w:val="afd"/>
              <w:rPr>
                <w:b w:val="0"/>
                <w:bCs/>
              </w:rPr>
            </w:pPr>
            <w:r>
              <w:rPr>
                <w:rFonts w:hint="eastAsia"/>
              </w:rPr>
              <w:t>类别</w:t>
            </w:r>
          </w:p>
        </w:tc>
        <w:tc>
          <w:tcPr>
            <w:tcW w:w="1990" w:type="dxa"/>
          </w:tcPr>
          <w:p w14:paraId="22966619" w14:textId="77777777" w:rsidR="00564B10" w:rsidRPr="003C7D6C" w:rsidRDefault="00564B10" w:rsidP="008C22DE">
            <w:pPr>
              <w:pStyle w:val="afd"/>
              <w:rPr>
                <w:b w:val="0"/>
                <w:bCs/>
              </w:rPr>
            </w:pPr>
            <w:r>
              <w:rPr>
                <w:rFonts w:hint="eastAsia"/>
              </w:rPr>
              <w:t>产品名称</w:t>
            </w:r>
          </w:p>
        </w:tc>
        <w:tc>
          <w:tcPr>
            <w:tcW w:w="1412" w:type="dxa"/>
          </w:tcPr>
          <w:p w14:paraId="7ED78E1E" w14:textId="77777777" w:rsidR="00564B10" w:rsidRPr="003C7D6C" w:rsidRDefault="00564B10" w:rsidP="008C22DE">
            <w:pPr>
              <w:pStyle w:val="afd"/>
              <w:rPr>
                <w:b w:val="0"/>
                <w:bCs/>
              </w:rPr>
            </w:pPr>
            <w:r>
              <w:rPr>
                <w:rFonts w:hint="eastAsia"/>
              </w:rPr>
              <w:t>型号</w:t>
            </w:r>
          </w:p>
        </w:tc>
        <w:tc>
          <w:tcPr>
            <w:tcW w:w="4189" w:type="dxa"/>
          </w:tcPr>
          <w:p w14:paraId="2E740837" w14:textId="77777777" w:rsidR="00564B10" w:rsidRPr="003C7D6C" w:rsidRDefault="00564B10" w:rsidP="008C22DE">
            <w:pPr>
              <w:pStyle w:val="afd"/>
              <w:rPr>
                <w:b w:val="0"/>
                <w:bCs/>
              </w:rPr>
            </w:pPr>
            <w:r>
              <w:rPr>
                <w:rFonts w:hint="eastAsia"/>
              </w:rPr>
              <w:t>主要功能</w:t>
            </w:r>
          </w:p>
        </w:tc>
      </w:tr>
      <w:tr w:rsidR="00564B10" w14:paraId="3F885FDE" w14:textId="77777777" w:rsidTr="008C22DE">
        <w:trPr>
          <w:jc w:val="left"/>
        </w:trPr>
        <w:tc>
          <w:tcPr>
            <w:tcW w:w="1129" w:type="dxa"/>
          </w:tcPr>
          <w:p w14:paraId="2BA70AF7" w14:textId="77777777" w:rsidR="00564B10" w:rsidRPr="00875DA6" w:rsidRDefault="00564B10" w:rsidP="008C22DE">
            <w:pPr>
              <w:pStyle w:val="afd"/>
              <w:jc w:val="left"/>
              <w:rPr>
                <w:rFonts w:cs="Times New Roman"/>
              </w:rPr>
            </w:pPr>
            <w:r w:rsidRPr="00875DA6">
              <w:rPr>
                <w:rFonts w:cs="Times New Roman"/>
              </w:rPr>
              <w:t>白内障组</w:t>
            </w:r>
          </w:p>
        </w:tc>
        <w:tc>
          <w:tcPr>
            <w:tcW w:w="1990" w:type="dxa"/>
          </w:tcPr>
          <w:p w14:paraId="425C7C1F" w14:textId="77777777" w:rsidR="00564B10" w:rsidRDefault="00564B10" w:rsidP="008C22DE">
            <w:pPr>
              <w:pStyle w:val="afd"/>
              <w:rPr>
                <w:rFonts w:cs="Times New Roman"/>
              </w:rPr>
            </w:pPr>
            <w:r w:rsidRPr="00875DA6">
              <w:rPr>
                <w:rFonts w:cs="Times New Roman"/>
              </w:rPr>
              <w:t>光干涉式</w:t>
            </w:r>
          </w:p>
          <w:p w14:paraId="71129BA8" w14:textId="77777777" w:rsidR="00564B10" w:rsidRPr="00875DA6" w:rsidRDefault="00564B10" w:rsidP="008C22DE">
            <w:pPr>
              <w:pStyle w:val="afd"/>
              <w:rPr>
                <w:rFonts w:cs="Times New Roman"/>
              </w:rPr>
            </w:pPr>
            <w:r w:rsidRPr="00875DA6">
              <w:rPr>
                <w:rFonts w:cs="Times New Roman"/>
              </w:rPr>
              <w:t>眼轴长测量仪</w:t>
            </w:r>
          </w:p>
        </w:tc>
        <w:tc>
          <w:tcPr>
            <w:tcW w:w="1412" w:type="dxa"/>
          </w:tcPr>
          <w:p w14:paraId="71EA7989" w14:textId="77777777" w:rsidR="00564B10" w:rsidRDefault="00564B10" w:rsidP="008C22DE">
            <w:pPr>
              <w:pStyle w:val="afd"/>
            </w:pPr>
            <w:r w:rsidRPr="00F127FF">
              <w:rPr>
                <w:rFonts w:hint="eastAsia"/>
              </w:rPr>
              <w:t>AL-Scan</w:t>
            </w:r>
          </w:p>
        </w:tc>
        <w:tc>
          <w:tcPr>
            <w:tcW w:w="4189" w:type="dxa"/>
          </w:tcPr>
          <w:p w14:paraId="4B456033" w14:textId="77777777" w:rsidR="00564B10" w:rsidRPr="00875DA6" w:rsidRDefault="00564B10" w:rsidP="008C22DE">
            <w:pPr>
              <w:pStyle w:val="afd"/>
              <w:jc w:val="both"/>
              <w:rPr>
                <w:rFonts w:ascii="宋体" w:hAnsi="宋体"/>
              </w:rPr>
            </w:pPr>
            <w:r w:rsidRPr="00875DA6">
              <w:rPr>
                <w:rFonts w:ascii="宋体" w:hAnsi="宋体" w:hint="eastAsia"/>
              </w:rPr>
              <w:t>对角膜曲率半径、角膜厚度、前房深度、眼轴长度等各类眼球结构部位的尺寸进行光学测定，以及通过超声波对眼轴长度及角膜厚度进行测量来为诊断提供依据。</w:t>
            </w:r>
          </w:p>
        </w:tc>
      </w:tr>
      <w:tr w:rsidR="00564B10" w14:paraId="6C0FFE0C" w14:textId="77777777" w:rsidTr="008C22DE">
        <w:trPr>
          <w:jc w:val="left"/>
        </w:trPr>
        <w:tc>
          <w:tcPr>
            <w:tcW w:w="1129" w:type="dxa"/>
          </w:tcPr>
          <w:p w14:paraId="6DD28B3B" w14:textId="77777777" w:rsidR="00564B10" w:rsidRPr="00875DA6" w:rsidRDefault="00564B10" w:rsidP="008C22DE">
            <w:pPr>
              <w:pStyle w:val="afd"/>
              <w:jc w:val="left"/>
              <w:rPr>
                <w:rFonts w:cs="Times New Roman"/>
              </w:rPr>
            </w:pPr>
            <w:r w:rsidRPr="00875DA6">
              <w:rPr>
                <w:rFonts w:cs="Times New Roman"/>
              </w:rPr>
              <w:t>白内障组</w:t>
            </w:r>
          </w:p>
        </w:tc>
        <w:tc>
          <w:tcPr>
            <w:tcW w:w="1990" w:type="dxa"/>
          </w:tcPr>
          <w:p w14:paraId="4134507E" w14:textId="77777777" w:rsidR="00564B10" w:rsidRPr="00875DA6" w:rsidRDefault="00564B10" w:rsidP="008C22DE">
            <w:pPr>
              <w:pStyle w:val="afd"/>
              <w:rPr>
                <w:rFonts w:cs="Times New Roman"/>
              </w:rPr>
            </w:pPr>
            <w:r w:rsidRPr="00875DA6">
              <w:rPr>
                <w:rFonts w:cs="Times New Roman"/>
              </w:rPr>
              <w:t>角膜内皮显微镜</w:t>
            </w:r>
          </w:p>
        </w:tc>
        <w:tc>
          <w:tcPr>
            <w:tcW w:w="1412" w:type="dxa"/>
          </w:tcPr>
          <w:p w14:paraId="0F00C792" w14:textId="77777777" w:rsidR="00564B10" w:rsidRDefault="00564B10" w:rsidP="008C22DE">
            <w:pPr>
              <w:pStyle w:val="afd"/>
            </w:pPr>
            <w:r w:rsidRPr="00F127FF">
              <w:rPr>
                <w:rFonts w:hint="eastAsia"/>
              </w:rPr>
              <w:t>CEM-530</w:t>
            </w:r>
          </w:p>
        </w:tc>
        <w:tc>
          <w:tcPr>
            <w:tcW w:w="4189" w:type="dxa"/>
          </w:tcPr>
          <w:p w14:paraId="2BF4DEB1" w14:textId="77777777" w:rsidR="00564B10" w:rsidRPr="00875DA6" w:rsidRDefault="00564B10" w:rsidP="008C22DE">
            <w:pPr>
              <w:pStyle w:val="afd"/>
              <w:jc w:val="both"/>
              <w:rPr>
                <w:rFonts w:ascii="宋体" w:hAnsi="宋体"/>
              </w:rPr>
            </w:pPr>
            <w:r w:rsidRPr="00875DA6">
              <w:rPr>
                <w:rFonts w:ascii="宋体" w:hAnsi="宋体" w:hint="eastAsia"/>
              </w:rPr>
              <w:t>观察、拍摄或记录角膜内皮细胞的影像,以便为诊断提供电子成像信息。</w:t>
            </w:r>
          </w:p>
        </w:tc>
      </w:tr>
      <w:tr w:rsidR="00564B10" w14:paraId="7207DA6F" w14:textId="77777777" w:rsidTr="008C22DE">
        <w:trPr>
          <w:jc w:val="left"/>
        </w:trPr>
        <w:tc>
          <w:tcPr>
            <w:tcW w:w="1129" w:type="dxa"/>
          </w:tcPr>
          <w:p w14:paraId="3C91F2B8" w14:textId="77777777" w:rsidR="00564B10" w:rsidRPr="00875DA6" w:rsidRDefault="00564B10" w:rsidP="008C22DE">
            <w:pPr>
              <w:pStyle w:val="afd"/>
              <w:jc w:val="left"/>
              <w:rPr>
                <w:rFonts w:cs="Times New Roman"/>
              </w:rPr>
            </w:pPr>
            <w:r w:rsidRPr="00875DA6">
              <w:rPr>
                <w:rFonts w:cs="Times New Roman"/>
              </w:rPr>
              <w:t>白内障组</w:t>
            </w:r>
          </w:p>
        </w:tc>
        <w:tc>
          <w:tcPr>
            <w:tcW w:w="1990" w:type="dxa"/>
          </w:tcPr>
          <w:p w14:paraId="461946F3" w14:textId="77777777" w:rsidR="00564B10" w:rsidRPr="00875DA6" w:rsidRDefault="00564B10" w:rsidP="008C22DE">
            <w:pPr>
              <w:pStyle w:val="afd"/>
              <w:rPr>
                <w:rFonts w:cs="Times New Roman"/>
              </w:rPr>
            </w:pPr>
            <w:r w:rsidRPr="00875DA6">
              <w:rPr>
                <w:rFonts w:cs="Times New Roman"/>
              </w:rPr>
              <w:t>光程差分析仪</w:t>
            </w:r>
          </w:p>
        </w:tc>
        <w:tc>
          <w:tcPr>
            <w:tcW w:w="1412" w:type="dxa"/>
          </w:tcPr>
          <w:p w14:paraId="52C3A467" w14:textId="77777777" w:rsidR="00564B10" w:rsidRDefault="00564B10" w:rsidP="008C22DE">
            <w:pPr>
              <w:pStyle w:val="afd"/>
            </w:pPr>
            <w:r w:rsidRPr="00F127FF">
              <w:rPr>
                <w:rFonts w:hint="eastAsia"/>
              </w:rPr>
              <w:t>OPD-Scan</w:t>
            </w:r>
            <w:r>
              <w:rPr>
                <w:rFonts w:hint="eastAsia"/>
              </w:rPr>
              <w:t xml:space="preserve"> </w:t>
            </w:r>
            <w:r w:rsidRPr="00F127FF">
              <w:rPr>
                <w:rFonts w:hint="eastAsia"/>
              </w:rPr>
              <w:t>III</w:t>
            </w:r>
          </w:p>
        </w:tc>
        <w:tc>
          <w:tcPr>
            <w:tcW w:w="4189" w:type="dxa"/>
          </w:tcPr>
          <w:p w14:paraId="3686F23D" w14:textId="77777777" w:rsidR="00564B10" w:rsidRPr="00875DA6" w:rsidRDefault="00564B10" w:rsidP="008C22DE">
            <w:pPr>
              <w:pStyle w:val="afd"/>
              <w:jc w:val="both"/>
              <w:rPr>
                <w:rFonts w:ascii="宋体" w:hAnsi="宋体"/>
              </w:rPr>
            </w:pPr>
            <w:r w:rsidRPr="00875DA6">
              <w:rPr>
                <w:rFonts w:ascii="宋体" w:hAnsi="宋体" w:hint="eastAsia"/>
              </w:rPr>
              <w:t>用于屈光不正测定及角膜形状的分析，以及波前像差分析、眼内部的屈光力分布的显示，瞳孔间距、角膜直径及瞳孔直径、角膜主经线方向计算测量、后照</w:t>
            </w:r>
            <w:r>
              <w:rPr>
                <w:rFonts w:ascii="宋体" w:hAnsi="宋体" w:hint="eastAsia"/>
              </w:rPr>
              <w:t>法拍照。</w:t>
            </w:r>
          </w:p>
        </w:tc>
      </w:tr>
      <w:tr w:rsidR="00564B10" w14:paraId="400CBF24" w14:textId="77777777" w:rsidTr="008C22DE">
        <w:trPr>
          <w:jc w:val="left"/>
        </w:trPr>
        <w:tc>
          <w:tcPr>
            <w:tcW w:w="1129" w:type="dxa"/>
          </w:tcPr>
          <w:p w14:paraId="3253D115" w14:textId="77777777" w:rsidR="00564B10" w:rsidRPr="00875DA6" w:rsidRDefault="00564B10" w:rsidP="008C22DE">
            <w:pPr>
              <w:pStyle w:val="afd"/>
              <w:jc w:val="left"/>
              <w:rPr>
                <w:rFonts w:cs="Times New Roman"/>
              </w:rPr>
            </w:pPr>
            <w:r w:rsidRPr="00875DA6">
              <w:rPr>
                <w:rFonts w:cs="Times New Roman"/>
              </w:rPr>
              <w:t>白内障组</w:t>
            </w:r>
          </w:p>
        </w:tc>
        <w:tc>
          <w:tcPr>
            <w:tcW w:w="1990" w:type="dxa"/>
          </w:tcPr>
          <w:p w14:paraId="5488D6BD" w14:textId="77777777" w:rsidR="00564B10" w:rsidRPr="00875DA6" w:rsidRDefault="00564B10" w:rsidP="008C22DE">
            <w:pPr>
              <w:pStyle w:val="afd"/>
              <w:rPr>
                <w:rFonts w:cs="Times New Roman"/>
              </w:rPr>
            </w:pPr>
            <w:r w:rsidRPr="00875DA6">
              <w:rPr>
                <w:rFonts w:cs="Times New Roman"/>
              </w:rPr>
              <w:t>超声乳化手术系统</w:t>
            </w:r>
          </w:p>
        </w:tc>
        <w:tc>
          <w:tcPr>
            <w:tcW w:w="1412" w:type="dxa"/>
          </w:tcPr>
          <w:p w14:paraId="20A2EEC6" w14:textId="77777777" w:rsidR="00564B10" w:rsidRDefault="00564B10" w:rsidP="008C22DE">
            <w:pPr>
              <w:pStyle w:val="afd"/>
            </w:pPr>
            <w:r w:rsidRPr="00F127FF">
              <w:rPr>
                <w:rFonts w:hint="eastAsia"/>
              </w:rPr>
              <w:t>CV-9000 R</w:t>
            </w:r>
          </w:p>
        </w:tc>
        <w:tc>
          <w:tcPr>
            <w:tcW w:w="4189" w:type="dxa"/>
          </w:tcPr>
          <w:p w14:paraId="25AEDACD" w14:textId="77777777" w:rsidR="00564B10" w:rsidRPr="00875DA6" w:rsidRDefault="00564B10" w:rsidP="008C22DE">
            <w:pPr>
              <w:pStyle w:val="afd"/>
              <w:jc w:val="both"/>
              <w:rPr>
                <w:rFonts w:ascii="宋体" w:hAnsi="宋体"/>
              </w:rPr>
            </w:pPr>
            <w:r w:rsidRPr="00875DA6">
              <w:rPr>
                <w:rFonts w:ascii="宋体" w:hAnsi="宋体" w:hint="eastAsia"/>
              </w:rPr>
              <w:t>用于白内障手术以及玻璃体手术的灌流、抽吸、晶状体破碎、玻璃体切除和电凝。</w:t>
            </w:r>
          </w:p>
        </w:tc>
      </w:tr>
      <w:tr w:rsidR="00564B10" w14:paraId="5D8B6979" w14:textId="77777777" w:rsidTr="008C22DE">
        <w:trPr>
          <w:jc w:val="left"/>
        </w:trPr>
        <w:tc>
          <w:tcPr>
            <w:tcW w:w="1129" w:type="dxa"/>
          </w:tcPr>
          <w:p w14:paraId="440DABA8" w14:textId="77777777" w:rsidR="00564B10" w:rsidRPr="00875DA6" w:rsidRDefault="00564B10" w:rsidP="008C22DE">
            <w:pPr>
              <w:pStyle w:val="afd"/>
              <w:jc w:val="left"/>
              <w:rPr>
                <w:rFonts w:cs="Times New Roman"/>
              </w:rPr>
            </w:pPr>
            <w:r w:rsidRPr="00875DA6">
              <w:rPr>
                <w:rFonts w:cs="Times New Roman"/>
              </w:rPr>
              <w:t>白内障组</w:t>
            </w:r>
          </w:p>
        </w:tc>
        <w:tc>
          <w:tcPr>
            <w:tcW w:w="1990" w:type="dxa"/>
          </w:tcPr>
          <w:p w14:paraId="5B7F353B" w14:textId="77777777" w:rsidR="00564B10" w:rsidRDefault="00564B10" w:rsidP="008C22DE">
            <w:pPr>
              <w:pStyle w:val="afd"/>
              <w:rPr>
                <w:rFonts w:cs="Times New Roman"/>
              </w:rPr>
            </w:pPr>
            <w:r w:rsidRPr="00875DA6">
              <w:rPr>
                <w:rFonts w:cs="Times New Roman"/>
              </w:rPr>
              <w:t>眼前节</w:t>
            </w:r>
          </w:p>
          <w:p w14:paraId="3A29F32C" w14:textId="77777777" w:rsidR="00564B10" w:rsidRPr="00875DA6" w:rsidRDefault="00564B10" w:rsidP="008C22DE">
            <w:pPr>
              <w:pStyle w:val="afd"/>
              <w:rPr>
                <w:rFonts w:cs="Times New Roman"/>
              </w:rPr>
            </w:pPr>
            <w:r w:rsidRPr="00875DA6">
              <w:rPr>
                <w:rFonts w:cs="Times New Roman"/>
              </w:rPr>
              <w:t>YAG</w:t>
            </w:r>
            <w:r w:rsidRPr="00875DA6">
              <w:rPr>
                <w:rFonts w:cs="Times New Roman"/>
              </w:rPr>
              <w:t>激光系统</w:t>
            </w:r>
          </w:p>
        </w:tc>
        <w:tc>
          <w:tcPr>
            <w:tcW w:w="1412" w:type="dxa"/>
          </w:tcPr>
          <w:p w14:paraId="7662B78C" w14:textId="77777777" w:rsidR="00564B10" w:rsidRDefault="00564B10" w:rsidP="008C22DE">
            <w:pPr>
              <w:pStyle w:val="afd"/>
            </w:pPr>
            <w:r w:rsidRPr="00F127FF">
              <w:rPr>
                <w:rFonts w:hint="eastAsia"/>
              </w:rPr>
              <w:t>YC-1800</w:t>
            </w:r>
          </w:p>
        </w:tc>
        <w:tc>
          <w:tcPr>
            <w:tcW w:w="4189" w:type="dxa"/>
          </w:tcPr>
          <w:p w14:paraId="44286A86" w14:textId="77777777" w:rsidR="00564B10" w:rsidRPr="00875DA6" w:rsidRDefault="00564B10" w:rsidP="008C22DE">
            <w:pPr>
              <w:pStyle w:val="afd"/>
              <w:jc w:val="both"/>
              <w:rPr>
                <w:rFonts w:ascii="宋体" w:hAnsi="宋体"/>
              </w:rPr>
            </w:pPr>
            <w:r w:rsidRPr="00875DA6">
              <w:rPr>
                <w:rFonts w:ascii="宋体" w:hAnsi="宋体" w:hint="eastAsia"/>
              </w:rPr>
              <w:t>用于继发性白内障后囊切开、急性闭角型青光眼虹膜切开。</w:t>
            </w:r>
          </w:p>
        </w:tc>
      </w:tr>
    </w:tbl>
    <w:p w14:paraId="485A3C25" w14:textId="77777777" w:rsidR="00564B10" w:rsidRDefault="00564B10" w:rsidP="00564B10">
      <w:pPr>
        <w:pStyle w:val="afb"/>
      </w:pPr>
      <w:r w:rsidRPr="007767BD">
        <w:rPr>
          <w:rFonts w:hint="eastAsia"/>
        </w:rPr>
        <w:t>资料来源</w:t>
      </w:r>
      <w:r>
        <w:rPr>
          <w:rFonts w:hint="eastAsia"/>
        </w:rPr>
        <w:t>：</w:t>
      </w:r>
      <w:r w:rsidRPr="001E041B">
        <w:rPr>
          <w:rFonts w:hint="eastAsia"/>
        </w:rPr>
        <w:t>作者整理，</w:t>
      </w:r>
      <w:r>
        <w:t>Y</w:t>
      </w:r>
      <w:r w:rsidRPr="001E041B">
        <w:rPr>
          <w:rFonts w:hint="eastAsia"/>
        </w:rPr>
        <w:t>公司内部资料</w:t>
      </w:r>
      <w:r w:rsidRPr="007767BD">
        <w:rPr>
          <w:rFonts w:hint="eastAsia"/>
        </w:rPr>
        <w:t>，</w:t>
      </w:r>
      <w:r w:rsidRPr="007767BD">
        <w:rPr>
          <w:rFonts w:hint="eastAsia"/>
        </w:rPr>
        <w:t>20</w:t>
      </w:r>
      <w:r>
        <w:t>2</w:t>
      </w:r>
      <w:r w:rsidRPr="007767BD">
        <w:rPr>
          <w:rFonts w:hint="eastAsia"/>
        </w:rPr>
        <w:t>4</w:t>
      </w:r>
      <w:r>
        <w:t>.</w:t>
      </w:r>
    </w:p>
    <w:p w14:paraId="48C23494" w14:textId="77777777" w:rsidR="00564B10" w:rsidRDefault="00564B10" w:rsidP="00564B10">
      <w:pPr>
        <w:pStyle w:val="-"/>
      </w:pPr>
    </w:p>
    <w:p w14:paraId="352965E3" w14:textId="0D13D6FD" w:rsidR="00D34B9B" w:rsidRDefault="00D34B9B" w:rsidP="00D34B9B">
      <w:pPr>
        <w:pStyle w:val="30"/>
        <w:spacing w:before="163"/>
      </w:pPr>
      <w:bookmarkStart w:id="167" w:name="_Toc184239589"/>
      <w:r>
        <w:rPr>
          <w:rFonts w:hint="eastAsia"/>
        </w:rPr>
        <w:t>眼底病产品介绍</w:t>
      </w:r>
      <w:bookmarkEnd w:id="167"/>
      <w:r w:rsidRPr="00357AAF">
        <w:fldChar w:fldCharType="begin"/>
      </w:r>
      <w:r w:rsidRPr="00357AAF">
        <w:instrText xml:space="preserve"> TC "</w:instrText>
      </w:r>
      <w:bookmarkStart w:id="168" w:name="_Toc184239488"/>
      <w:r>
        <w:rPr>
          <w:rFonts w:hint="eastAsia"/>
        </w:rPr>
        <w:instrText>3</w:instrText>
      </w:r>
      <w:r>
        <w:instrText>.</w:instrText>
      </w:r>
      <w:r>
        <w:rPr>
          <w:rFonts w:hint="eastAsia"/>
        </w:rPr>
        <w:instrText xml:space="preserve"> </w:instrText>
      </w:r>
      <w:r w:rsidR="003B6265" w:rsidRPr="003B6265">
        <w:instrText>Fundus Disease Product Introduction</w:instrText>
      </w:r>
      <w:bookmarkEnd w:id="168"/>
      <w:r w:rsidR="003B6265" w:rsidRPr="003B6265">
        <w:instrText xml:space="preserve"> </w:instrText>
      </w:r>
      <w:r w:rsidRPr="00357AAF">
        <w:instrText xml:space="preserve">" \l 3 </w:instrText>
      </w:r>
      <w:r w:rsidRPr="00357AAF">
        <w:fldChar w:fldCharType="end"/>
      </w:r>
    </w:p>
    <w:p w14:paraId="75819997" w14:textId="122D603E" w:rsidR="00564B10" w:rsidRDefault="00564B10" w:rsidP="00D34B9B">
      <w:pPr>
        <w:pStyle w:val="-"/>
      </w:pPr>
      <w:r>
        <w:rPr>
          <w:rFonts w:hint="eastAsia"/>
        </w:rPr>
        <w:t>眼底病</w:t>
      </w:r>
      <w:r>
        <w:rPr>
          <w:rStyle w:val="afff"/>
        </w:rPr>
        <w:footnoteReference w:id="25"/>
      </w:r>
      <w:r w:rsidRPr="00250474">
        <w:rPr>
          <w:rFonts w:hint="eastAsia"/>
        </w:rPr>
        <w:t>是一个医学</w:t>
      </w:r>
      <w:r>
        <w:rPr>
          <w:rFonts w:hint="eastAsia"/>
        </w:rPr>
        <w:t>上的</w:t>
      </w:r>
      <w:r w:rsidRPr="00250474">
        <w:rPr>
          <w:rFonts w:hint="eastAsia"/>
        </w:rPr>
        <w:t>称谓。</w:t>
      </w:r>
      <w:bookmarkStart w:id="169" w:name="OLE_LINK5"/>
      <w:bookmarkStart w:id="170" w:name="OLE_LINK6"/>
      <w:r w:rsidRPr="00A572C5">
        <w:t>眼底包括视网膜、视盘和脉络膜，</w:t>
      </w:r>
      <w:r>
        <w:rPr>
          <w:rFonts w:hint="eastAsia"/>
        </w:rPr>
        <w:t>眼底相关疾病又</w:t>
      </w:r>
      <w:r w:rsidRPr="00A572C5">
        <w:t>称为眼底病。许多眼底病与玻璃体的改变关系密切，所以玻璃体病变也包括在内。在眼底疾病的诊疗过程中会用到许多设备，例如眼底照相机、</w:t>
      </w:r>
      <w:r w:rsidRPr="00A572C5">
        <w:t>OCT</w:t>
      </w:r>
      <w:r>
        <w:rPr>
          <w:rStyle w:val="afff"/>
        </w:rPr>
        <w:footnoteReference w:id="26"/>
      </w:r>
      <w:r w:rsidRPr="00A572C5">
        <w:t>、玻切机、多波长激光等。</w:t>
      </w:r>
      <w:r w:rsidRPr="00A572C5">
        <w:t>Y</w:t>
      </w:r>
      <w:r w:rsidRPr="00A572C5">
        <w:t>公司用于眼底疾病诊疗的设备主要有：眼底照相机、眼科诊断仪、光干涉断层扫描仪、眼科半导体激光光凝仪</w:t>
      </w:r>
      <w:r>
        <w:rPr>
          <w:rStyle w:val="afff"/>
        </w:rPr>
        <w:footnoteReference w:id="27"/>
      </w:r>
      <w:r>
        <w:t>（</w:t>
      </w:r>
      <w:r w:rsidRPr="00A572C5">
        <w:t>绿</w:t>
      </w:r>
      <w:r>
        <w:rPr>
          <w:rFonts w:hint="eastAsia"/>
        </w:rPr>
        <w:t>色</w:t>
      </w:r>
      <w:r w:rsidRPr="00A572C5">
        <w:rPr>
          <w:rFonts w:hint="eastAsia"/>
        </w:rPr>
        <w:t>5</w:t>
      </w:r>
      <w:r w:rsidRPr="00A572C5">
        <w:t>32nm</w:t>
      </w:r>
      <w:r>
        <w:t>）</w:t>
      </w:r>
      <w:r w:rsidRPr="00A572C5">
        <w:t>、眼科半导体激光光</w:t>
      </w:r>
      <w:r>
        <w:rPr>
          <w:rFonts w:hint="eastAsia"/>
        </w:rPr>
        <w:t>凝仪</w:t>
      </w:r>
      <w:r w:rsidRPr="0058283A">
        <w:rPr>
          <w:vertAlign w:val="superscript"/>
        </w:rPr>
        <w:t>[</w:t>
      </w:r>
      <w:r w:rsidRPr="0058283A">
        <w:rPr>
          <w:rStyle w:val="aff2"/>
        </w:rPr>
        <w:endnoteReference w:id="56"/>
      </w:r>
      <w:r w:rsidRPr="0058283A">
        <w:rPr>
          <w:vertAlign w:val="superscript"/>
        </w:rPr>
        <w:t>]</w:t>
      </w:r>
      <w:r>
        <w:t>（</w:t>
      </w:r>
      <w:r w:rsidRPr="00A572C5">
        <w:t>黄</w:t>
      </w:r>
      <w:r>
        <w:rPr>
          <w:rFonts w:hint="eastAsia"/>
        </w:rPr>
        <w:t>色</w:t>
      </w:r>
      <w:r w:rsidRPr="00A572C5">
        <w:t>577nm</w:t>
      </w:r>
      <w:r>
        <w:t>）</w:t>
      </w:r>
      <w:r w:rsidRPr="00A572C5">
        <w:t>、眼科半导体激光光凝仪</w:t>
      </w:r>
      <w:r>
        <w:t>（</w:t>
      </w:r>
      <w:r w:rsidRPr="00A572C5">
        <w:t>红</w:t>
      </w:r>
      <w:r>
        <w:rPr>
          <w:rFonts w:hint="eastAsia"/>
        </w:rPr>
        <w:t>色</w:t>
      </w:r>
      <w:r w:rsidRPr="00A572C5">
        <w:t>647nm</w:t>
      </w:r>
      <w:r>
        <w:t>）</w:t>
      </w:r>
      <w:r w:rsidRPr="00A572C5">
        <w:t>多波长激光</w:t>
      </w:r>
      <w:r>
        <w:t>（</w:t>
      </w:r>
      <w:r w:rsidRPr="00A572C5">
        <w:t>绿、黄、红</w:t>
      </w:r>
      <w:r>
        <w:t>）</w:t>
      </w:r>
      <w:r w:rsidRPr="00A572C5">
        <w:t>、微视野视野计等</w:t>
      </w:r>
      <w:r>
        <w:rPr>
          <w:rFonts w:hint="eastAsia"/>
        </w:rPr>
        <w:t>。</w:t>
      </w:r>
      <w:r w:rsidRPr="0025134E">
        <w:rPr>
          <w:rFonts w:hint="eastAsia"/>
        </w:rPr>
        <w:t>Y</w:t>
      </w:r>
      <w:r w:rsidR="004075CA">
        <w:rPr>
          <w:rFonts w:hint="eastAsia"/>
        </w:rPr>
        <w:t>医疗器械</w:t>
      </w:r>
      <w:r w:rsidRPr="0025134E">
        <w:rPr>
          <w:rFonts w:hint="eastAsia"/>
        </w:rPr>
        <w:t>公司</w:t>
      </w:r>
      <w:r w:rsidR="004075CA">
        <w:rPr>
          <w:rFonts w:hint="eastAsia"/>
        </w:rPr>
        <w:t>代理的产品中，</w:t>
      </w:r>
      <w:r>
        <w:rPr>
          <w:rFonts w:hint="eastAsia"/>
        </w:rPr>
        <w:t>用于</w:t>
      </w:r>
      <w:r w:rsidRPr="0025134E">
        <w:rPr>
          <w:rFonts w:hint="eastAsia"/>
        </w:rPr>
        <w:t>眼底病</w:t>
      </w:r>
      <w:r>
        <w:rPr>
          <w:rFonts w:hint="eastAsia"/>
        </w:rPr>
        <w:t>诊疗的</w:t>
      </w:r>
      <w:r w:rsidRPr="0025134E">
        <w:rPr>
          <w:rFonts w:hint="eastAsia"/>
        </w:rPr>
        <w:t>产品如</w:t>
      </w:r>
      <w:r w:rsidR="00FC300C">
        <w:fldChar w:fldCharType="begin"/>
      </w:r>
      <w:r w:rsidR="00FC300C">
        <w:instrText xml:space="preserve"> </w:instrText>
      </w:r>
      <w:r w:rsidR="00FC300C">
        <w:rPr>
          <w:rFonts w:hint="eastAsia"/>
        </w:rPr>
        <w:instrText>REF _Ref162966119 \h</w:instrText>
      </w:r>
      <w:r w:rsidR="00FC300C">
        <w:instrText xml:space="preserve"> </w:instrText>
      </w:r>
      <w:r w:rsidR="00FC300C">
        <w:fldChar w:fldCharType="separate"/>
      </w:r>
      <w:r w:rsidR="002D6942" w:rsidRPr="00E03FC4">
        <w:t>表</w:t>
      </w:r>
      <w:r w:rsidR="002D6942" w:rsidRPr="00E03FC4">
        <w:t xml:space="preserve"> </w:t>
      </w:r>
      <w:r w:rsidR="002D6942">
        <w:rPr>
          <w:noProof/>
        </w:rPr>
        <w:t>4</w:t>
      </w:r>
      <w:r w:rsidR="002D6942">
        <w:noBreakHyphen/>
      </w:r>
      <w:r w:rsidR="002D6942">
        <w:rPr>
          <w:noProof/>
        </w:rPr>
        <w:t>3</w:t>
      </w:r>
      <w:r w:rsidR="00FC300C">
        <w:fldChar w:fldCharType="end"/>
      </w:r>
      <w:r w:rsidRPr="0025134E">
        <w:rPr>
          <w:rFonts w:hint="eastAsia"/>
        </w:rPr>
        <w:t>所示。</w:t>
      </w:r>
    </w:p>
    <w:bookmarkEnd w:id="169"/>
    <w:bookmarkEnd w:id="170"/>
    <w:p w14:paraId="1989F567" w14:textId="77777777" w:rsidR="00FC300C" w:rsidRPr="00DE2F7B" w:rsidRDefault="00FC300C" w:rsidP="00FC300C">
      <w:pPr>
        <w:pStyle w:val="-"/>
        <w:ind w:firstLineChars="0" w:firstLine="0"/>
      </w:pPr>
    </w:p>
    <w:p w14:paraId="47330E9A" w14:textId="07E1B0F0" w:rsidR="00D30A11" w:rsidRPr="00E03FC4" w:rsidRDefault="00D30A11" w:rsidP="00D30A11">
      <w:pPr>
        <w:pStyle w:val="af8"/>
        <w:rPr>
          <w:rFonts w:cs="Times New Roman"/>
        </w:rPr>
      </w:pPr>
      <w:bookmarkStart w:id="171" w:name="_Ref162966119"/>
      <w:bookmarkStart w:id="172" w:name="_Ref174191752"/>
      <w:bookmarkStart w:id="173" w:name="_Toc184239404"/>
      <w:r w:rsidRPr="00E03FC4">
        <w:rPr>
          <w:rFonts w:cs="Times New Roman"/>
        </w:rPr>
        <w:lastRenderedPageBreak/>
        <w:t>表</w:t>
      </w:r>
      <w:r w:rsidRPr="00E03FC4">
        <w:rPr>
          <w:rFonts w:cs="Times New Roman"/>
        </w:rPr>
        <w:t xml:space="preserve"> </w:t>
      </w:r>
      <w:r w:rsidR="00FC300C">
        <w:rPr>
          <w:rFonts w:cs="Times New Roman"/>
        </w:rPr>
        <w:fldChar w:fldCharType="begin"/>
      </w:r>
      <w:r w:rsidR="00FC300C">
        <w:rPr>
          <w:rFonts w:cs="Times New Roman"/>
        </w:rPr>
        <w:instrText xml:space="preserve"> STYLEREF 1 \s </w:instrText>
      </w:r>
      <w:r w:rsidR="00FC300C">
        <w:rPr>
          <w:rFonts w:cs="Times New Roman"/>
        </w:rPr>
        <w:fldChar w:fldCharType="separate"/>
      </w:r>
      <w:r w:rsidR="002D6942">
        <w:rPr>
          <w:rFonts w:cs="Times New Roman"/>
          <w:noProof/>
        </w:rPr>
        <w:t>4</w:t>
      </w:r>
      <w:r w:rsidR="00FC300C">
        <w:rPr>
          <w:rFonts w:cs="Times New Roman"/>
        </w:rPr>
        <w:fldChar w:fldCharType="end"/>
      </w:r>
      <w:r w:rsidR="00FC300C">
        <w:rPr>
          <w:rFonts w:cs="Times New Roman"/>
        </w:rPr>
        <w:noBreakHyphen/>
      </w:r>
      <w:r w:rsidR="00FC300C">
        <w:rPr>
          <w:rFonts w:cs="Times New Roman"/>
        </w:rPr>
        <w:fldChar w:fldCharType="begin"/>
      </w:r>
      <w:r w:rsidR="00FC300C">
        <w:rPr>
          <w:rFonts w:cs="Times New Roman"/>
        </w:rPr>
        <w:instrText xml:space="preserve"> SEQ </w:instrText>
      </w:r>
      <w:r w:rsidR="00FC300C">
        <w:rPr>
          <w:rFonts w:cs="Times New Roman"/>
        </w:rPr>
        <w:instrText>表</w:instrText>
      </w:r>
      <w:r w:rsidR="00FC300C">
        <w:rPr>
          <w:rFonts w:cs="Times New Roman"/>
        </w:rPr>
        <w:instrText xml:space="preserve"> \* ARABIC \s 1 </w:instrText>
      </w:r>
      <w:r w:rsidR="00FC300C">
        <w:rPr>
          <w:rFonts w:cs="Times New Roman"/>
        </w:rPr>
        <w:fldChar w:fldCharType="separate"/>
      </w:r>
      <w:r w:rsidR="002D6942">
        <w:rPr>
          <w:rFonts w:cs="Times New Roman"/>
          <w:noProof/>
        </w:rPr>
        <w:t>3</w:t>
      </w:r>
      <w:r w:rsidR="00FC300C">
        <w:rPr>
          <w:rFonts w:cs="Times New Roman"/>
        </w:rPr>
        <w:fldChar w:fldCharType="end"/>
      </w:r>
      <w:bookmarkEnd w:id="171"/>
      <w:r w:rsidRPr="00E03FC4">
        <w:rPr>
          <w:rFonts w:cs="Times New Roman"/>
        </w:rPr>
        <w:t xml:space="preserve">　眼底</w:t>
      </w:r>
      <w:r>
        <w:rPr>
          <w:rFonts w:cs="Times New Roman" w:hint="eastAsia"/>
        </w:rPr>
        <w:t>病组</w:t>
      </w:r>
      <w:r w:rsidRPr="00E03FC4">
        <w:rPr>
          <w:rFonts w:cs="Times New Roman"/>
        </w:rPr>
        <w:t>产品介绍</w:t>
      </w:r>
      <w:bookmarkEnd w:id="172"/>
      <w:bookmarkEnd w:id="173"/>
    </w:p>
    <w:tbl>
      <w:tblPr>
        <w:tblStyle w:val="1-1"/>
        <w:tblW w:w="0" w:type="auto"/>
        <w:jc w:val="left"/>
        <w:tblLook w:val="04A0" w:firstRow="1" w:lastRow="0" w:firstColumn="1" w:lastColumn="0" w:noHBand="0" w:noVBand="1"/>
      </w:tblPr>
      <w:tblGrid>
        <w:gridCol w:w="1129"/>
        <w:gridCol w:w="1560"/>
        <w:gridCol w:w="1701"/>
        <w:gridCol w:w="4330"/>
      </w:tblGrid>
      <w:tr w:rsidR="00D30A11" w:rsidRPr="00E03FC4" w14:paraId="35E49A4B" w14:textId="77777777" w:rsidTr="00D67A1D">
        <w:trPr>
          <w:cnfStyle w:val="100000000000" w:firstRow="1" w:lastRow="0" w:firstColumn="0" w:lastColumn="0" w:oddVBand="0" w:evenVBand="0" w:oddHBand="0" w:evenHBand="0" w:firstRowFirstColumn="0" w:firstRowLastColumn="0" w:lastRowFirstColumn="0" w:lastRowLastColumn="0"/>
          <w:jc w:val="left"/>
        </w:trPr>
        <w:tc>
          <w:tcPr>
            <w:tcW w:w="1129" w:type="dxa"/>
          </w:tcPr>
          <w:p w14:paraId="0CC406EF" w14:textId="77777777" w:rsidR="00D30A11" w:rsidRPr="00E03FC4" w:rsidRDefault="00D30A11" w:rsidP="00D67A1D">
            <w:pPr>
              <w:pStyle w:val="afd"/>
              <w:rPr>
                <w:rFonts w:cs="Times New Roman"/>
                <w:b w:val="0"/>
                <w:bCs/>
              </w:rPr>
            </w:pPr>
            <w:r w:rsidRPr="00E03FC4">
              <w:rPr>
                <w:rFonts w:cs="Times New Roman"/>
              </w:rPr>
              <w:t>类别</w:t>
            </w:r>
          </w:p>
        </w:tc>
        <w:tc>
          <w:tcPr>
            <w:tcW w:w="1560" w:type="dxa"/>
          </w:tcPr>
          <w:p w14:paraId="574AC242" w14:textId="77777777" w:rsidR="00D30A11" w:rsidRPr="00E03FC4" w:rsidRDefault="00D30A11" w:rsidP="00D67A1D">
            <w:pPr>
              <w:pStyle w:val="afd"/>
              <w:rPr>
                <w:rFonts w:cs="Times New Roman"/>
                <w:b w:val="0"/>
                <w:bCs/>
              </w:rPr>
            </w:pPr>
            <w:r w:rsidRPr="00E03FC4">
              <w:rPr>
                <w:rFonts w:cs="Times New Roman"/>
              </w:rPr>
              <w:t>产品名称</w:t>
            </w:r>
          </w:p>
        </w:tc>
        <w:tc>
          <w:tcPr>
            <w:tcW w:w="1701" w:type="dxa"/>
          </w:tcPr>
          <w:p w14:paraId="6A0B4A19" w14:textId="77777777" w:rsidR="00D30A11" w:rsidRPr="00E03FC4" w:rsidRDefault="00D30A11" w:rsidP="00D67A1D">
            <w:pPr>
              <w:pStyle w:val="afd"/>
              <w:rPr>
                <w:rFonts w:cs="Times New Roman"/>
                <w:b w:val="0"/>
                <w:bCs/>
              </w:rPr>
            </w:pPr>
            <w:r w:rsidRPr="00E03FC4">
              <w:rPr>
                <w:rFonts w:cs="Times New Roman"/>
              </w:rPr>
              <w:t>型号</w:t>
            </w:r>
          </w:p>
        </w:tc>
        <w:tc>
          <w:tcPr>
            <w:tcW w:w="4330" w:type="dxa"/>
          </w:tcPr>
          <w:p w14:paraId="4E267F0B" w14:textId="77777777" w:rsidR="00D30A11" w:rsidRPr="00E03FC4" w:rsidRDefault="00D30A11" w:rsidP="00D67A1D">
            <w:pPr>
              <w:pStyle w:val="afd"/>
              <w:rPr>
                <w:rFonts w:cs="Times New Roman"/>
                <w:b w:val="0"/>
                <w:bCs/>
              </w:rPr>
            </w:pPr>
            <w:r w:rsidRPr="00E03FC4">
              <w:rPr>
                <w:rFonts w:cs="Times New Roman"/>
              </w:rPr>
              <w:t>主要功能</w:t>
            </w:r>
          </w:p>
        </w:tc>
      </w:tr>
      <w:tr w:rsidR="00D30A11" w:rsidRPr="00E03FC4" w14:paraId="6F8628CA" w14:textId="77777777" w:rsidTr="00D67A1D">
        <w:trPr>
          <w:jc w:val="left"/>
        </w:trPr>
        <w:tc>
          <w:tcPr>
            <w:tcW w:w="1129" w:type="dxa"/>
          </w:tcPr>
          <w:p w14:paraId="1E000C29" w14:textId="77777777" w:rsidR="00D30A11" w:rsidRPr="00E03FC4" w:rsidRDefault="00D30A11" w:rsidP="00D67A1D">
            <w:pPr>
              <w:pStyle w:val="afd"/>
              <w:rPr>
                <w:rFonts w:cs="Times New Roman"/>
              </w:rPr>
            </w:pPr>
            <w:r w:rsidRPr="00E03FC4">
              <w:rPr>
                <w:rFonts w:cs="Times New Roman"/>
              </w:rPr>
              <w:t>眼底组</w:t>
            </w:r>
          </w:p>
        </w:tc>
        <w:tc>
          <w:tcPr>
            <w:tcW w:w="1560" w:type="dxa"/>
          </w:tcPr>
          <w:p w14:paraId="02DF3D5E" w14:textId="77777777" w:rsidR="00D30A11" w:rsidRPr="00E03FC4" w:rsidRDefault="00D30A11" w:rsidP="00D67A1D">
            <w:pPr>
              <w:pStyle w:val="afd"/>
              <w:rPr>
                <w:rFonts w:cs="Times New Roman"/>
              </w:rPr>
            </w:pPr>
            <w:r w:rsidRPr="00E03FC4">
              <w:rPr>
                <w:rFonts w:cs="Times New Roman"/>
              </w:rPr>
              <w:t>眼底照相机</w:t>
            </w:r>
          </w:p>
        </w:tc>
        <w:tc>
          <w:tcPr>
            <w:tcW w:w="1701" w:type="dxa"/>
          </w:tcPr>
          <w:p w14:paraId="4941E2AA" w14:textId="77777777" w:rsidR="00D30A11" w:rsidRPr="00E03FC4" w:rsidRDefault="00D30A11" w:rsidP="00D67A1D">
            <w:pPr>
              <w:pStyle w:val="afd"/>
              <w:rPr>
                <w:rFonts w:cs="Times New Roman"/>
              </w:rPr>
            </w:pPr>
            <w:r w:rsidRPr="00E03FC4">
              <w:rPr>
                <w:rFonts w:cs="Times New Roman"/>
              </w:rPr>
              <w:t>AFC-330</w:t>
            </w:r>
          </w:p>
        </w:tc>
        <w:tc>
          <w:tcPr>
            <w:tcW w:w="4330" w:type="dxa"/>
          </w:tcPr>
          <w:p w14:paraId="7FA17158" w14:textId="77777777" w:rsidR="00D30A11" w:rsidRPr="00E03FC4" w:rsidRDefault="00D30A11" w:rsidP="00D67A1D">
            <w:pPr>
              <w:pStyle w:val="afd"/>
              <w:jc w:val="both"/>
              <w:rPr>
                <w:rFonts w:cs="Times New Roman"/>
              </w:rPr>
            </w:pPr>
            <w:r w:rsidRPr="00E03FC4">
              <w:rPr>
                <w:rFonts w:cs="Times New Roman"/>
              </w:rPr>
              <w:t>通过瞳孔观察眼底，拍摄并记录，为诊断提供眼底影像信息。</w:t>
            </w:r>
          </w:p>
        </w:tc>
      </w:tr>
      <w:tr w:rsidR="00D30A11" w:rsidRPr="00E03FC4" w14:paraId="0EBCF7C3" w14:textId="77777777" w:rsidTr="00D67A1D">
        <w:trPr>
          <w:jc w:val="left"/>
        </w:trPr>
        <w:tc>
          <w:tcPr>
            <w:tcW w:w="1129" w:type="dxa"/>
          </w:tcPr>
          <w:p w14:paraId="08D7B5E9" w14:textId="77777777" w:rsidR="00D30A11" w:rsidRPr="00E03FC4" w:rsidRDefault="00D30A11" w:rsidP="00D67A1D">
            <w:pPr>
              <w:pStyle w:val="afd"/>
              <w:rPr>
                <w:rFonts w:cs="Times New Roman"/>
              </w:rPr>
            </w:pPr>
            <w:r w:rsidRPr="00E03FC4">
              <w:rPr>
                <w:rFonts w:cs="Times New Roman"/>
              </w:rPr>
              <w:t>眼底组</w:t>
            </w:r>
          </w:p>
        </w:tc>
        <w:tc>
          <w:tcPr>
            <w:tcW w:w="1560" w:type="dxa"/>
          </w:tcPr>
          <w:p w14:paraId="566A6E1B" w14:textId="77777777" w:rsidR="00D30A11" w:rsidRPr="00E03FC4" w:rsidRDefault="00D30A11" w:rsidP="00D67A1D">
            <w:pPr>
              <w:pStyle w:val="afd"/>
              <w:rPr>
                <w:rFonts w:cs="Times New Roman"/>
              </w:rPr>
            </w:pPr>
            <w:r w:rsidRPr="00E03FC4">
              <w:rPr>
                <w:rFonts w:cs="Times New Roman"/>
              </w:rPr>
              <w:t>眼科诊断仪</w:t>
            </w:r>
          </w:p>
        </w:tc>
        <w:tc>
          <w:tcPr>
            <w:tcW w:w="1701" w:type="dxa"/>
          </w:tcPr>
          <w:p w14:paraId="4C0EE011" w14:textId="77777777" w:rsidR="00D30A11" w:rsidRPr="00E03FC4" w:rsidRDefault="00D30A11" w:rsidP="00D67A1D">
            <w:pPr>
              <w:pStyle w:val="afd"/>
              <w:rPr>
                <w:rFonts w:cs="Times New Roman"/>
              </w:rPr>
            </w:pPr>
            <w:r w:rsidRPr="00E03FC4">
              <w:rPr>
                <w:rFonts w:cs="Times New Roman"/>
              </w:rPr>
              <w:t>Mirante SLO/OCT</w:t>
            </w:r>
          </w:p>
        </w:tc>
        <w:tc>
          <w:tcPr>
            <w:tcW w:w="4330" w:type="dxa"/>
          </w:tcPr>
          <w:p w14:paraId="71B6D958" w14:textId="77777777" w:rsidR="00D30A11" w:rsidRPr="00E03FC4" w:rsidRDefault="00D30A11" w:rsidP="00D67A1D">
            <w:pPr>
              <w:pStyle w:val="afd"/>
              <w:jc w:val="both"/>
              <w:rPr>
                <w:rFonts w:cs="Times New Roman"/>
              </w:rPr>
            </w:pPr>
            <w:r w:rsidRPr="00E03FC4">
              <w:rPr>
                <w:rFonts w:cs="Times New Roman"/>
              </w:rPr>
              <w:t>供眼科进行脉络膜、视网膜结构的观察成像。用于获取眼前节、眼后节组织的断层扫描信息，具有测量功能。</w:t>
            </w:r>
          </w:p>
        </w:tc>
      </w:tr>
      <w:tr w:rsidR="00D30A11" w:rsidRPr="00E03FC4" w14:paraId="1F46EA55" w14:textId="77777777" w:rsidTr="00D67A1D">
        <w:trPr>
          <w:jc w:val="left"/>
        </w:trPr>
        <w:tc>
          <w:tcPr>
            <w:tcW w:w="1129" w:type="dxa"/>
          </w:tcPr>
          <w:p w14:paraId="0279B1CF" w14:textId="77777777" w:rsidR="00D30A11" w:rsidRPr="00E03FC4" w:rsidRDefault="00D30A11" w:rsidP="00D67A1D">
            <w:pPr>
              <w:pStyle w:val="afd"/>
              <w:rPr>
                <w:rFonts w:cs="Times New Roman"/>
              </w:rPr>
            </w:pPr>
            <w:r w:rsidRPr="00E03FC4">
              <w:rPr>
                <w:rFonts w:cs="Times New Roman"/>
              </w:rPr>
              <w:t>眼底组</w:t>
            </w:r>
          </w:p>
        </w:tc>
        <w:tc>
          <w:tcPr>
            <w:tcW w:w="1560" w:type="dxa"/>
          </w:tcPr>
          <w:p w14:paraId="11A70DFF" w14:textId="77777777" w:rsidR="00D30A11" w:rsidRPr="00E03FC4" w:rsidRDefault="00D30A11" w:rsidP="00D67A1D">
            <w:pPr>
              <w:pStyle w:val="afd"/>
              <w:rPr>
                <w:rFonts w:cs="Times New Roman"/>
              </w:rPr>
            </w:pPr>
            <w:r w:rsidRPr="00E03FC4">
              <w:rPr>
                <w:rFonts w:cs="Times New Roman"/>
              </w:rPr>
              <w:t>光干涉断层扫描仪</w:t>
            </w:r>
          </w:p>
        </w:tc>
        <w:tc>
          <w:tcPr>
            <w:tcW w:w="1701" w:type="dxa"/>
          </w:tcPr>
          <w:p w14:paraId="50D0A12A" w14:textId="77777777" w:rsidR="00D30A11" w:rsidRPr="00E03FC4" w:rsidRDefault="00D30A11" w:rsidP="00D67A1D">
            <w:pPr>
              <w:pStyle w:val="afd"/>
              <w:rPr>
                <w:rFonts w:cs="Times New Roman"/>
              </w:rPr>
            </w:pPr>
            <w:r w:rsidRPr="00E03FC4">
              <w:rPr>
                <w:rFonts w:cs="Times New Roman"/>
              </w:rPr>
              <w:t>RS-3000</w:t>
            </w:r>
          </w:p>
          <w:p w14:paraId="6EC3BB92" w14:textId="77777777" w:rsidR="00D30A11" w:rsidRPr="00E03FC4" w:rsidRDefault="00D30A11" w:rsidP="00D67A1D">
            <w:pPr>
              <w:pStyle w:val="afd"/>
              <w:rPr>
                <w:rFonts w:cs="Times New Roman"/>
              </w:rPr>
            </w:pPr>
            <w:r w:rsidRPr="00E03FC4">
              <w:rPr>
                <w:rFonts w:cs="Times New Roman"/>
              </w:rPr>
              <w:t>Advance</w:t>
            </w:r>
          </w:p>
        </w:tc>
        <w:tc>
          <w:tcPr>
            <w:tcW w:w="4330" w:type="dxa"/>
          </w:tcPr>
          <w:p w14:paraId="65FFBEC8" w14:textId="77777777" w:rsidR="00D30A11" w:rsidRPr="00E03FC4" w:rsidRDefault="00D30A11" w:rsidP="00D67A1D">
            <w:pPr>
              <w:pStyle w:val="afd"/>
              <w:jc w:val="both"/>
              <w:rPr>
                <w:rFonts w:cs="Times New Roman"/>
              </w:rPr>
            </w:pPr>
            <w:r w:rsidRPr="00E03FC4">
              <w:rPr>
                <w:rFonts w:cs="Times New Roman"/>
              </w:rPr>
              <w:t>可用于眼部结构的观察和轴向剖成像。用于视网膜、视网膜神经纤维层和视神经盘的体内成像和测量</w:t>
            </w:r>
            <w:r>
              <w:rPr>
                <w:rFonts w:cs="Times New Roman" w:hint="eastAsia"/>
              </w:rPr>
              <w:t>。</w:t>
            </w:r>
            <w:r w:rsidRPr="00E03FC4">
              <w:rPr>
                <w:rFonts w:cs="Times New Roman"/>
              </w:rPr>
              <w:t>眼前段适配器可实现对眼睛眼前段形状的无创非接触式观察</w:t>
            </w:r>
            <w:r>
              <w:rPr>
                <w:rFonts w:cs="Times New Roman" w:hint="eastAsia"/>
              </w:rPr>
              <w:t>。</w:t>
            </w:r>
          </w:p>
        </w:tc>
      </w:tr>
      <w:tr w:rsidR="00D30A11" w:rsidRPr="00E03FC4" w14:paraId="7B9A4433" w14:textId="77777777" w:rsidTr="00D67A1D">
        <w:trPr>
          <w:jc w:val="left"/>
        </w:trPr>
        <w:tc>
          <w:tcPr>
            <w:tcW w:w="1129" w:type="dxa"/>
          </w:tcPr>
          <w:p w14:paraId="7E987307" w14:textId="77777777" w:rsidR="00D30A11" w:rsidRPr="00E03FC4" w:rsidRDefault="00D30A11" w:rsidP="00D67A1D">
            <w:pPr>
              <w:pStyle w:val="afd"/>
              <w:rPr>
                <w:rFonts w:cs="Times New Roman"/>
              </w:rPr>
            </w:pPr>
            <w:r w:rsidRPr="00E03FC4">
              <w:rPr>
                <w:rFonts w:cs="Times New Roman"/>
              </w:rPr>
              <w:t>眼底组</w:t>
            </w:r>
          </w:p>
        </w:tc>
        <w:tc>
          <w:tcPr>
            <w:tcW w:w="1560" w:type="dxa"/>
          </w:tcPr>
          <w:p w14:paraId="3981BD91" w14:textId="77777777" w:rsidR="00D30A11" w:rsidRPr="00E03FC4" w:rsidRDefault="00D30A11" w:rsidP="00D67A1D">
            <w:pPr>
              <w:pStyle w:val="afd"/>
              <w:rPr>
                <w:rFonts w:cs="Times New Roman"/>
              </w:rPr>
            </w:pPr>
            <w:r w:rsidRPr="00E03FC4">
              <w:rPr>
                <w:rFonts w:cs="Times New Roman"/>
              </w:rPr>
              <w:t>多波长激光</w:t>
            </w:r>
          </w:p>
        </w:tc>
        <w:tc>
          <w:tcPr>
            <w:tcW w:w="1701" w:type="dxa"/>
          </w:tcPr>
          <w:p w14:paraId="41523E6A" w14:textId="77777777" w:rsidR="00D30A11" w:rsidRPr="00E03FC4" w:rsidRDefault="00D30A11" w:rsidP="00D67A1D">
            <w:pPr>
              <w:pStyle w:val="afd"/>
              <w:rPr>
                <w:rFonts w:cs="Times New Roman"/>
              </w:rPr>
            </w:pPr>
            <w:r w:rsidRPr="00E03FC4">
              <w:rPr>
                <w:rFonts w:cs="Times New Roman"/>
              </w:rPr>
              <w:t>MC-500</w:t>
            </w:r>
          </w:p>
        </w:tc>
        <w:tc>
          <w:tcPr>
            <w:tcW w:w="4330" w:type="dxa"/>
          </w:tcPr>
          <w:p w14:paraId="0B314114" w14:textId="77777777" w:rsidR="00D30A11" w:rsidRPr="00E03FC4" w:rsidRDefault="00D30A11" w:rsidP="00D67A1D">
            <w:pPr>
              <w:pStyle w:val="afd"/>
              <w:jc w:val="both"/>
              <w:rPr>
                <w:rFonts w:cs="Times New Roman"/>
              </w:rPr>
            </w:pPr>
            <w:r w:rsidRPr="00E03FC4">
              <w:rPr>
                <w:rFonts w:cs="Times New Roman"/>
              </w:rPr>
              <w:t>利用</w:t>
            </w:r>
            <w:r w:rsidRPr="00E03FC4">
              <w:rPr>
                <w:rFonts w:cs="Times New Roman"/>
              </w:rPr>
              <w:t>532nm</w:t>
            </w:r>
            <w:r w:rsidRPr="00E03FC4">
              <w:rPr>
                <w:rFonts w:cs="Times New Roman"/>
              </w:rPr>
              <w:t>、</w:t>
            </w:r>
            <w:r w:rsidRPr="00E03FC4">
              <w:rPr>
                <w:rFonts w:cs="Times New Roman"/>
              </w:rPr>
              <w:t>577nm</w:t>
            </w:r>
            <w:r w:rsidRPr="00E03FC4">
              <w:rPr>
                <w:rFonts w:cs="Times New Roman"/>
              </w:rPr>
              <w:t>、</w:t>
            </w:r>
            <w:r w:rsidRPr="00E03FC4">
              <w:rPr>
                <w:rFonts w:cs="Times New Roman"/>
              </w:rPr>
              <w:t>647nm</w:t>
            </w:r>
            <w:r w:rsidRPr="00E03FC4">
              <w:rPr>
                <w:rFonts w:cs="Times New Roman"/>
              </w:rPr>
              <w:t>波长的激光热作用</w:t>
            </w:r>
            <w:r>
              <w:rPr>
                <w:rFonts w:cs="Times New Roman" w:hint="eastAsia"/>
              </w:rPr>
              <w:t>，用于</w:t>
            </w:r>
            <w:r w:rsidRPr="00E03FC4">
              <w:rPr>
                <w:rFonts w:cs="Times New Roman" w:hint="eastAsia"/>
              </w:rPr>
              <w:t>视</w:t>
            </w:r>
            <w:r w:rsidRPr="00E03FC4">
              <w:rPr>
                <w:rFonts w:cs="Times New Roman"/>
              </w:rPr>
              <w:t>网膜、虹膜、睫状体及前房光凝</w:t>
            </w:r>
          </w:p>
        </w:tc>
      </w:tr>
      <w:tr w:rsidR="00D30A11" w:rsidRPr="00E03FC4" w14:paraId="01671064" w14:textId="77777777" w:rsidTr="00D67A1D">
        <w:trPr>
          <w:jc w:val="left"/>
        </w:trPr>
        <w:tc>
          <w:tcPr>
            <w:tcW w:w="1129" w:type="dxa"/>
          </w:tcPr>
          <w:p w14:paraId="6837519C" w14:textId="77777777" w:rsidR="00D30A11" w:rsidRPr="00E03FC4" w:rsidRDefault="00D30A11" w:rsidP="00D67A1D">
            <w:pPr>
              <w:pStyle w:val="afd"/>
              <w:rPr>
                <w:rFonts w:cs="Times New Roman"/>
              </w:rPr>
            </w:pPr>
            <w:r w:rsidRPr="00E03FC4">
              <w:rPr>
                <w:rFonts w:cs="Times New Roman"/>
              </w:rPr>
              <w:t>眼底组</w:t>
            </w:r>
          </w:p>
        </w:tc>
        <w:tc>
          <w:tcPr>
            <w:tcW w:w="1560" w:type="dxa"/>
          </w:tcPr>
          <w:p w14:paraId="2D42BBE5" w14:textId="77777777" w:rsidR="00D30A11" w:rsidRPr="00E03FC4" w:rsidRDefault="00D30A11" w:rsidP="00D67A1D">
            <w:pPr>
              <w:pStyle w:val="afd"/>
              <w:rPr>
                <w:rFonts w:cs="Times New Roman"/>
              </w:rPr>
            </w:pPr>
            <w:r w:rsidRPr="00E03FC4">
              <w:rPr>
                <w:rFonts w:cs="Times New Roman"/>
              </w:rPr>
              <w:t>微视野视野计</w:t>
            </w:r>
          </w:p>
        </w:tc>
        <w:tc>
          <w:tcPr>
            <w:tcW w:w="1701" w:type="dxa"/>
          </w:tcPr>
          <w:p w14:paraId="742EFB15" w14:textId="77777777" w:rsidR="00D30A11" w:rsidRPr="00E03FC4" w:rsidRDefault="00D30A11" w:rsidP="00D67A1D">
            <w:pPr>
              <w:pStyle w:val="afd"/>
              <w:rPr>
                <w:rFonts w:cs="Times New Roman"/>
              </w:rPr>
            </w:pPr>
            <w:r w:rsidRPr="00E03FC4">
              <w:rPr>
                <w:rFonts w:cs="Times New Roman"/>
              </w:rPr>
              <w:t>MP-3</w:t>
            </w:r>
          </w:p>
        </w:tc>
        <w:tc>
          <w:tcPr>
            <w:tcW w:w="4330" w:type="dxa"/>
          </w:tcPr>
          <w:p w14:paraId="49634BFD" w14:textId="77777777" w:rsidR="00D30A11" w:rsidRPr="00E03FC4" w:rsidRDefault="00D30A11" w:rsidP="00D67A1D">
            <w:pPr>
              <w:pStyle w:val="afd"/>
              <w:jc w:val="both"/>
              <w:rPr>
                <w:rFonts w:cs="Times New Roman"/>
              </w:rPr>
            </w:pPr>
            <w:r w:rsidRPr="00E03FC4">
              <w:rPr>
                <w:rFonts w:cs="Times New Roman"/>
              </w:rPr>
              <w:t>用于眼底成像检查和黄斑区视野检查，视力矫正训练等。</w:t>
            </w:r>
          </w:p>
        </w:tc>
      </w:tr>
    </w:tbl>
    <w:p w14:paraId="69EC79E2" w14:textId="77777777" w:rsidR="00D30A11" w:rsidRDefault="00D30A11" w:rsidP="00D30A11">
      <w:pPr>
        <w:pStyle w:val="afb"/>
        <w:rPr>
          <w:rFonts w:cs="Times New Roman"/>
        </w:rPr>
      </w:pPr>
      <w:r w:rsidRPr="00E03FC4">
        <w:rPr>
          <w:rFonts w:cs="Times New Roman"/>
        </w:rPr>
        <w:t>资料来源：</w:t>
      </w:r>
      <w:r w:rsidRPr="001E041B">
        <w:rPr>
          <w:rFonts w:cs="Times New Roman" w:hint="eastAsia"/>
        </w:rPr>
        <w:t>作者整理，</w:t>
      </w:r>
      <w:r>
        <w:rPr>
          <w:rFonts w:cs="Times New Roman"/>
        </w:rPr>
        <w:t>Y</w:t>
      </w:r>
      <w:r w:rsidRPr="001E041B">
        <w:rPr>
          <w:rFonts w:cs="Times New Roman" w:hint="eastAsia"/>
        </w:rPr>
        <w:t>公司内部资料</w:t>
      </w:r>
      <w:r w:rsidRPr="00E03FC4">
        <w:rPr>
          <w:rFonts w:cs="Times New Roman"/>
        </w:rPr>
        <w:t>，</w:t>
      </w:r>
      <w:r w:rsidRPr="00E03FC4">
        <w:rPr>
          <w:rFonts w:cs="Times New Roman"/>
        </w:rPr>
        <w:t>2024.</w:t>
      </w:r>
    </w:p>
    <w:p w14:paraId="78F45EB3" w14:textId="77777777" w:rsidR="00D30A11" w:rsidRPr="00D30A11" w:rsidRDefault="00D30A11" w:rsidP="00564B10">
      <w:pPr>
        <w:pStyle w:val="-"/>
      </w:pPr>
    </w:p>
    <w:p w14:paraId="63744F2B" w14:textId="6C07A089" w:rsidR="000428D0" w:rsidRDefault="00514BF0" w:rsidP="00157A07">
      <w:pPr>
        <w:pStyle w:val="2"/>
        <w:spacing w:before="326" w:after="163"/>
      </w:pPr>
      <w:bookmarkStart w:id="174" w:name="_Toc184239590"/>
      <w:r>
        <w:t>Y</w:t>
      </w:r>
      <w:r w:rsidR="0051195D">
        <w:rPr>
          <w:rFonts w:hint="eastAsia"/>
        </w:rPr>
        <w:t>公司</w:t>
      </w:r>
      <w:r w:rsidR="00513C9E">
        <w:rPr>
          <w:rFonts w:hint="eastAsia"/>
        </w:rPr>
        <w:t>市场</w:t>
      </w:r>
      <w:r w:rsidR="003E5A50">
        <w:rPr>
          <w:rFonts w:hint="eastAsia"/>
        </w:rPr>
        <w:t>营销</w:t>
      </w:r>
      <w:r w:rsidR="007914D8">
        <w:rPr>
          <w:rFonts w:hint="eastAsia"/>
        </w:rPr>
        <w:t>现状</w:t>
      </w:r>
      <w:r w:rsidR="00513C9E">
        <w:rPr>
          <w:rFonts w:hint="eastAsia"/>
        </w:rPr>
        <w:t>分析</w:t>
      </w:r>
      <w:bookmarkEnd w:id="174"/>
      <w:r w:rsidR="002F09A4" w:rsidRPr="00570343">
        <w:fldChar w:fldCharType="begin"/>
      </w:r>
      <w:r w:rsidR="002F09A4" w:rsidRPr="00570343">
        <w:instrText xml:space="preserve"> TC "</w:instrText>
      </w:r>
      <w:bookmarkStart w:id="175" w:name="_Toc184239489"/>
      <w:r w:rsidR="002F09A4">
        <w:instrText>Section</w:instrText>
      </w:r>
      <w:r w:rsidR="002F09A4" w:rsidRPr="00570343">
        <w:instrText xml:space="preserve"> </w:instrText>
      </w:r>
      <w:r w:rsidR="00B30794">
        <w:rPr>
          <w:rFonts w:hint="eastAsia"/>
        </w:rPr>
        <w:instrText>2</w:instrText>
      </w:r>
      <w:r w:rsidR="002F09A4" w:rsidRPr="002F09A4">
        <w:instrText xml:space="preserve"> </w:instrText>
      </w:r>
      <w:r w:rsidR="003736C8" w:rsidRPr="003736C8">
        <w:instrText>Analysis of the Current Marketing Status</w:instrText>
      </w:r>
      <w:bookmarkEnd w:id="175"/>
      <w:r w:rsidR="002F09A4" w:rsidRPr="00570343">
        <w:instrText xml:space="preserve">" \l 2 </w:instrText>
      </w:r>
      <w:r w:rsidR="002F09A4" w:rsidRPr="00570343">
        <w:fldChar w:fldCharType="end"/>
      </w:r>
    </w:p>
    <w:p w14:paraId="494A22E4" w14:textId="08464502" w:rsidR="007914D8" w:rsidRDefault="007914D8" w:rsidP="007914D8">
      <w:pPr>
        <w:pStyle w:val="30"/>
        <w:spacing w:before="163"/>
      </w:pPr>
      <w:bookmarkStart w:id="176" w:name="_Toc184239591"/>
      <w:r>
        <w:t>Y</w:t>
      </w:r>
      <w:r>
        <w:rPr>
          <w:rFonts w:hint="eastAsia"/>
        </w:rPr>
        <w:t>公司营销</w:t>
      </w:r>
      <w:r w:rsidR="00513C9E">
        <w:rPr>
          <w:rFonts w:hint="eastAsia"/>
        </w:rPr>
        <w:t>绩效分析</w:t>
      </w:r>
      <w:bookmarkEnd w:id="176"/>
      <w:r w:rsidR="00D7691B" w:rsidRPr="00357AAF">
        <w:fldChar w:fldCharType="begin"/>
      </w:r>
      <w:r w:rsidR="00D7691B" w:rsidRPr="00357AAF">
        <w:instrText xml:space="preserve"> TC "</w:instrText>
      </w:r>
      <w:bookmarkStart w:id="177" w:name="_Toc184239490"/>
      <w:r w:rsidR="003736C8">
        <w:rPr>
          <w:rFonts w:hint="eastAsia"/>
        </w:rPr>
        <w:instrText>1</w:instrText>
      </w:r>
      <w:r w:rsidR="00473339">
        <w:instrText>.</w:instrText>
      </w:r>
      <w:r w:rsidR="003736C8">
        <w:rPr>
          <w:rFonts w:hint="eastAsia"/>
        </w:rPr>
        <w:instrText xml:space="preserve"> </w:instrText>
      </w:r>
      <w:r w:rsidR="003736C8" w:rsidRPr="003736C8">
        <w:instrText>Analysis of Marketing Performance</w:instrText>
      </w:r>
      <w:bookmarkEnd w:id="177"/>
      <w:r w:rsidR="00D7691B" w:rsidRPr="00357AAF">
        <w:instrText xml:space="preserve">" \l 3 </w:instrText>
      </w:r>
      <w:r w:rsidR="00D7691B" w:rsidRPr="00357AAF">
        <w:fldChar w:fldCharType="end"/>
      </w:r>
    </w:p>
    <w:p w14:paraId="1D1120EA" w14:textId="573047F2" w:rsidR="00157A07" w:rsidRDefault="00C13AF9" w:rsidP="00C13AF9">
      <w:pPr>
        <w:pStyle w:val="4"/>
      </w:pPr>
      <w:r>
        <w:t>Y</w:t>
      </w:r>
      <w:r>
        <w:rPr>
          <w:rFonts w:hint="eastAsia"/>
        </w:rPr>
        <w:t>公司医疗设备销售情况</w:t>
      </w:r>
    </w:p>
    <w:p w14:paraId="7835493D" w14:textId="1552D99F" w:rsidR="00C13AF9" w:rsidRDefault="00C13AF9" w:rsidP="000910F6">
      <w:pPr>
        <w:pStyle w:val="-"/>
      </w:pPr>
      <w:r>
        <w:t>Y</w:t>
      </w:r>
      <w:r>
        <w:rPr>
          <w:rFonts w:hint="eastAsia"/>
        </w:rPr>
        <w:t>公司自</w:t>
      </w:r>
      <w:r>
        <w:rPr>
          <w:rFonts w:hint="eastAsia"/>
        </w:rPr>
        <w:t>2015</w:t>
      </w:r>
      <w:r>
        <w:rPr>
          <w:rFonts w:hint="eastAsia"/>
        </w:rPr>
        <w:t>年底成立，</w:t>
      </w:r>
      <w:r>
        <w:rPr>
          <w:rFonts w:hint="eastAsia"/>
        </w:rPr>
        <w:t>2016</w:t>
      </w:r>
      <w:r>
        <w:rPr>
          <w:rFonts w:hint="eastAsia"/>
        </w:rPr>
        <w:t>年</w:t>
      </w:r>
      <w:r w:rsidR="00C145A2">
        <w:rPr>
          <w:rFonts w:hint="eastAsia"/>
        </w:rPr>
        <w:t>初</w:t>
      </w:r>
      <w:r>
        <w:rPr>
          <w:rFonts w:hint="eastAsia"/>
        </w:rPr>
        <w:t>开始正式运行，年销售业绩呈现逐年递增趋势，</w:t>
      </w:r>
      <w:r w:rsidR="00CB02D4">
        <w:rPr>
          <w:rFonts w:hint="eastAsia"/>
        </w:rPr>
        <w:t>通过横向对比可以很清楚的了解</w:t>
      </w:r>
      <w:r w:rsidR="00CB02D4">
        <w:t>Y</w:t>
      </w:r>
      <w:r w:rsidR="00CB02D4">
        <w:rPr>
          <w:rFonts w:hint="eastAsia"/>
        </w:rPr>
        <w:t>公司的业绩情况。如</w:t>
      </w:r>
      <w:r w:rsidR="00FC300C">
        <w:fldChar w:fldCharType="begin"/>
      </w:r>
      <w:r w:rsidR="00FC300C">
        <w:instrText xml:space="preserve"> REF _Ref183875679 \h </w:instrText>
      </w:r>
      <w:r w:rsidR="00FC300C">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1</w:t>
      </w:r>
      <w:r w:rsidR="00FC300C">
        <w:fldChar w:fldCharType="end"/>
      </w:r>
      <w:r w:rsidR="00CB02D4">
        <w:rPr>
          <w:rFonts w:hint="eastAsia"/>
        </w:rPr>
        <w:t>所示</w:t>
      </w:r>
      <w:r w:rsidR="00981243">
        <w:rPr>
          <w:rFonts w:hint="eastAsia"/>
        </w:rPr>
        <w:t>。</w:t>
      </w:r>
    </w:p>
    <w:p w14:paraId="65EF176F" w14:textId="77777777" w:rsidR="00981243" w:rsidRPr="00C13AF9" w:rsidRDefault="00981243" w:rsidP="000910F6">
      <w:pPr>
        <w:pStyle w:val="-"/>
      </w:pPr>
    </w:p>
    <w:p w14:paraId="6B3B1EF8" w14:textId="7E9F4330" w:rsidR="00C13AF9" w:rsidRDefault="00596BC6" w:rsidP="00B07C62">
      <w:pPr>
        <w:pStyle w:val="-"/>
        <w:ind w:firstLineChars="0" w:firstLine="0"/>
        <w:jc w:val="center"/>
      </w:pPr>
      <w:r>
        <w:rPr>
          <w:rFonts w:hint="eastAsia"/>
          <w:noProof/>
        </w:rPr>
        <w:lastRenderedPageBreak/>
        <w:drawing>
          <wp:inline distT="0" distB="0" distL="0" distR="0" wp14:anchorId="3EE17888" wp14:editId="4B8D871F">
            <wp:extent cx="5512112" cy="3208020"/>
            <wp:effectExtent l="0" t="0" r="12700" b="17780"/>
            <wp:docPr id="199881553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2D914C7" w14:textId="4EA50A17" w:rsidR="00CB02D4" w:rsidRDefault="00FC300C" w:rsidP="00FC300C">
      <w:pPr>
        <w:pStyle w:val="af8"/>
      </w:pPr>
      <w:bookmarkStart w:id="178" w:name="_Ref176115121"/>
      <w:bookmarkStart w:id="179" w:name="_Toc184239405"/>
      <w:bookmarkStart w:id="180" w:name="_Ref183875679"/>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180"/>
      <w:r w:rsidR="00CB02D4" w:rsidRPr="00570343">
        <w:rPr>
          <w:rFonts w:hint="eastAsia"/>
        </w:rPr>
        <w:t xml:space="preserve">　</w:t>
      </w:r>
      <w:r w:rsidR="00CB02D4" w:rsidRPr="00C13AF9">
        <w:rPr>
          <w:rFonts w:hint="eastAsia"/>
        </w:rPr>
        <w:t>2016-2023 Y</w:t>
      </w:r>
      <w:r w:rsidR="00CB02D4" w:rsidRPr="00C13AF9">
        <w:rPr>
          <w:rFonts w:hint="eastAsia"/>
        </w:rPr>
        <w:t>公司销售业绩情况及涨幅</w:t>
      </w:r>
      <w:bookmarkEnd w:id="178"/>
      <w:bookmarkEnd w:id="179"/>
    </w:p>
    <w:p w14:paraId="5CFEBE01" w14:textId="06FADDC8" w:rsidR="00CB02D4" w:rsidRDefault="00CB02D4" w:rsidP="00CB02D4">
      <w:pPr>
        <w:pStyle w:val="afb"/>
      </w:pPr>
      <w:r>
        <w:rPr>
          <w:rFonts w:hint="eastAsia"/>
        </w:rPr>
        <w:t>资料来源：</w:t>
      </w:r>
      <w:r w:rsidR="00A212C1">
        <w:rPr>
          <w:rFonts w:hint="eastAsia"/>
        </w:rPr>
        <w:t>作者整理，</w:t>
      </w:r>
      <w:r w:rsidR="00205C7A">
        <w:t>Y</w:t>
      </w:r>
      <w:r>
        <w:rPr>
          <w:rFonts w:hint="eastAsia"/>
        </w:rPr>
        <w:t>公司内部数据，</w:t>
      </w:r>
      <w:r>
        <w:rPr>
          <w:rFonts w:hint="eastAsia"/>
        </w:rPr>
        <w:t>2</w:t>
      </w:r>
      <w:r>
        <w:t>02</w:t>
      </w:r>
      <w:r>
        <w:rPr>
          <w:rFonts w:hint="eastAsia"/>
        </w:rPr>
        <w:t>4</w:t>
      </w:r>
      <w:r>
        <w:t>.</w:t>
      </w:r>
    </w:p>
    <w:p w14:paraId="27C2A338" w14:textId="77777777" w:rsidR="00C13AF9" w:rsidRPr="00CB02D4" w:rsidRDefault="00C13AF9" w:rsidP="000910F6">
      <w:pPr>
        <w:pStyle w:val="-"/>
      </w:pPr>
    </w:p>
    <w:p w14:paraId="61F4A596" w14:textId="1837A43F" w:rsidR="00981243" w:rsidRDefault="00981243" w:rsidP="00981243">
      <w:pPr>
        <w:pStyle w:val="-"/>
      </w:pPr>
      <w:r>
        <w:rPr>
          <w:rFonts w:hint="eastAsia"/>
        </w:rPr>
        <w:t>从</w:t>
      </w:r>
      <w:r w:rsidR="004A7D1D">
        <w:fldChar w:fldCharType="begin"/>
      </w:r>
      <w:r w:rsidR="004A7D1D">
        <w:instrText xml:space="preserve"> </w:instrText>
      </w:r>
      <w:r w:rsidR="004A7D1D">
        <w:rPr>
          <w:rFonts w:hint="eastAsia"/>
        </w:rPr>
        <w:instrText>REF _Ref183875679 \h</w:instrText>
      </w:r>
      <w:r w:rsidR="004A7D1D">
        <w:instrText xml:space="preserve"> </w:instrText>
      </w:r>
      <w:r w:rsidR="004A7D1D">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1</w:t>
      </w:r>
      <w:r w:rsidR="004A7D1D">
        <w:fldChar w:fldCharType="end"/>
      </w:r>
      <w:r>
        <w:rPr>
          <w:rFonts w:hint="eastAsia"/>
        </w:rPr>
        <w:t>可以很清楚的看着公司成立八年来的业绩表现，以及增长幅度。从</w:t>
      </w:r>
      <w:r>
        <w:rPr>
          <w:rFonts w:hint="eastAsia"/>
        </w:rPr>
        <w:t>2016</w:t>
      </w:r>
      <w:r>
        <w:rPr>
          <w:rFonts w:hint="eastAsia"/>
        </w:rPr>
        <w:t>年到</w:t>
      </w:r>
      <w:r>
        <w:rPr>
          <w:rFonts w:hint="eastAsia"/>
        </w:rPr>
        <w:t>2019</w:t>
      </w:r>
      <w:r>
        <w:rPr>
          <w:rFonts w:hint="eastAsia"/>
        </w:rPr>
        <w:t>年公司的销售额逐年增长，</w:t>
      </w:r>
      <w:r>
        <w:rPr>
          <w:rFonts w:hint="eastAsia"/>
        </w:rPr>
        <w:t>2019</w:t>
      </w:r>
      <w:r>
        <w:rPr>
          <w:rFonts w:hint="eastAsia"/>
        </w:rPr>
        <w:t>年到达小高峰人民币</w:t>
      </w:r>
      <w:r>
        <w:rPr>
          <w:rFonts w:hint="eastAsia"/>
        </w:rPr>
        <w:t>1</w:t>
      </w:r>
      <w:r>
        <w:t>.49</w:t>
      </w:r>
      <w:r>
        <w:rPr>
          <w:rFonts w:hint="eastAsia"/>
        </w:rPr>
        <w:t>亿元。</w:t>
      </w:r>
      <w:r>
        <w:rPr>
          <w:rFonts w:hint="eastAsia"/>
        </w:rPr>
        <w:t>2020</w:t>
      </w:r>
      <w:r>
        <w:rPr>
          <w:rFonts w:hint="eastAsia"/>
        </w:rPr>
        <w:t>年开始因为疫情问题，很多医疗机构招投标无法顺利开展，延期至</w:t>
      </w:r>
      <w:r>
        <w:rPr>
          <w:rFonts w:hint="eastAsia"/>
        </w:rPr>
        <w:t>2021</w:t>
      </w:r>
      <w:r>
        <w:rPr>
          <w:rFonts w:hint="eastAsia"/>
        </w:rPr>
        <w:t>年完成招标采购，因此</w:t>
      </w:r>
      <w:r>
        <w:rPr>
          <w:rFonts w:hint="eastAsia"/>
        </w:rPr>
        <w:t>2021</w:t>
      </w:r>
      <w:r>
        <w:rPr>
          <w:rFonts w:hint="eastAsia"/>
        </w:rPr>
        <w:t>年公司业绩到达巅峰的人民币</w:t>
      </w:r>
      <w:r>
        <w:rPr>
          <w:rFonts w:hint="eastAsia"/>
        </w:rPr>
        <w:t>1.78</w:t>
      </w:r>
      <w:r>
        <w:rPr>
          <w:rFonts w:hint="eastAsia"/>
        </w:rPr>
        <w:t>亿元。</w:t>
      </w:r>
    </w:p>
    <w:p w14:paraId="22755BB4" w14:textId="1525B099" w:rsidR="00C13AF9" w:rsidRDefault="00CB02D4" w:rsidP="000910F6">
      <w:pPr>
        <w:pStyle w:val="-"/>
      </w:pPr>
      <w:r>
        <w:rPr>
          <w:rFonts w:hint="eastAsia"/>
        </w:rPr>
        <w:t>由于设备的采购是有滞后性，</w:t>
      </w:r>
      <w:r w:rsidR="00F53BF6">
        <w:rPr>
          <w:rFonts w:hint="eastAsia"/>
        </w:rPr>
        <w:t>正常流程是是今年做明年的采购预算，顺利的话第二年完成招标采购，不顺利就会延期，具体延期时间是情况而定。</w:t>
      </w:r>
      <w:r w:rsidR="00F53BF6">
        <w:rPr>
          <w:rFonts w:hint="eastAsia"/>
        </w:rPr>
        <w:t>2021</w:t>
      </w:r>
      <w:r w:rsidR="00F53BF6">
        <w:rPr>
          <w:rFonts w:hint="eastAsia"/>
        </w:rPr>
        <w:t>年开始许多财政预算优先用于</w:t>
      </w:r>
      <w:r w:rsidR="00C145A2">
        <w:rPr>
          <w:rFonts w:hint="eastAsia"/>
        </w:rPr>
        <w:t>抗疫</w:t>
      </w:r>
      <w:r w:rsidR="00F53BF6">
        <w:rPr>
          <w:rFonts w:hint="eastAsia"/>
        </w:rPr>
        <w:t>防疫，导致</w:t>
      </w:r>
      <w:r w:rsidR="00F53BF6">
        <w:rPr>
          <w:rFonts w:hint="eastAsia"/>
        </w:rPr>
        <w:t>2022</w:t>
      </w:r>
      <w:r w:rsidR="00F53BF6">
        <w:rPr>
          <w:rFonts w:hint="eastAsia"/>
        </w:rPr>
        <w:t>年许多医疗机构的采购量减少。到</w:t>
      </w:r>
      <w:r w:rsidR="00F53BF6">
        <w:rPr>
          <w:rFonts w:hint="eastAsia"/>
        </w:rPr>
        <w:t>2022</w:t>
      </w:r>
      <w:r w:rsidR="00F53BF6">
        <w:rPr>
          <w:rFonts w:hint="eastAsia"/>
        </w:rPr>
        <w:t>年底疫情结束后，设备采购量开始恢复，这点可以从</w:t>
      </w:r>
      <w:r w:rsidR="00F53BF6">
        <w:rPr>
          <w:rFonts w:hint="eastAsia"/>
        </w:rPr>
        <w:t>2023</w:t>
      </w:r>
      <w:r w:rsidR="00F53BF6">
        <w:rPr>
          <w:rFonts w:hint="eastAsia"/>
        </w:rPr>
        <w:t>的销售业绩表现观察到。</w:t>
      </w:r>
      <w:r w:rsidR="00087A20">
        <w:rPr>
          <w:rFonts w:hint="eastAsia"/>
        </w:rPr>
        <w:t>但以上分析只是针对</w:t>
      </w:r>
      <w:r w:rsidR="00087A20">
        <w:t>Y</w:t>
      </w:r>
      <w:r w:rsidR="00087A20">
        <w:rPr>
          <w:rFonts w:hint="eastAsia"/>
        </w:rPr>
        <w:t>公司内部的业绩表现，不能直观的体现</w:t>
      </w:r>
      <w:r w:rsidR="00087A20">
        <w:t>Y</w:t>
      </w:r>
      <w:r w:rsidR="00087A20">
        <w:rPr>
          <w:rFonts w:hint="eastAsia"/>
        </w:rPr>
        <w:t>公司在整个眼科诊疗市场的真实表现。</w:t>
      </w:r>
    </w:p>
    <w:p w14:paraId="3FAA8B36" w14:textId="25F017BF" w:rsidR="008148E6" w:rsidRPr="008148E6" w:rsidRDefault="008148E6" w:rsidP="008148E6">
      <w:pPr>
        <w:pStyle w:val="-"/>
      </w:pPr>
      <w:r>
        <w:rPr>
          <w:rFonts w:hint="eastAsia"/>
        </w:rPr>
        <w:t>因此，</w:t>
      </w:r>
      <w:r w:rsidR="00EE2330">
        <w:rPr>
          <w:rFonts w:hint="eastAsia"/>
        </w:rPr>
        <w:t>笔者</w:t>
      </w:r>
      <w:r>
        <w:rPr>
          <w:rFonts w:hint="eastAsia"/>
        </w:rPr>
        <w:t>根据</w:t>
      </w:r>
      <w:r>
        <w:rPr>
          <w:rFonts w:hint="eastAsia"/>
        </w:rPr>
        <w:t>2016</w:t>
      </w:r>
      <w:r>
        <w:rPr>
          <w:rFonts w:hint="eastAsia"/>
        </w:rPr>
        <w:t>年来的国内眼科诊疗设备的销售数据，以及</w:t>
      </w:r>
      <w:r>
        <w:t>Y</w:t>
      </w:r>
      <w:r>
        <w:rPr>
          <w:rFonts w:hint="eastAsia"/>
        </w:rPr>
        <w:t>公司的销售数据</w:t>
      </w:r>
      <w:r w:rsidR="003B2C2E">
        <w:rPr>
          <w:rFonts w:hint="eastAsia"/>
        </w:rPr>
        <w:t>作对</w:t>
      </w:r>
      <w:r>
        <w:rPr>
          <w:rFonts w:hint="eastAsia"/>
        </w:rPr>
        <w:t>比分析</w:t>
      </w:r>
      <w:r w:rsidR="00981243">
        <w:rPr>
          <w:rFonts w:hint="eastAsia"/>
        </w:rPr>
        <w:t>，</w:t>
      </w:r>
      <w:r>
        <w:rPr>
          <w:rFonts w:hint="eastAsia"/>
        </w:rPr>
        <w:t>如</w:t>
      </w:r>
      <w:r w:rsidR="008461A2">
        <w:fldChar w:fldCharType="begin"/>
      </w:r>
      <w:r w:rsidR="008461A2">
        <w:instrText xml:space="preserve"> </w:instrText>
      </w:r>
      <w:r w:rsidR="008461A2">
        <w:rPr>
          <w:rFonts w:hint="eastAsia"/>
        </w:rPr>
        <w:instrText>REF _Ref172749544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2</w:t>
      </w:r>
      <w:r w:rsidR="008461A2">
        <w:fldChar w:fldCharType="end"/>
      </w:r>
      <w:r>
        <w:rPr>
          <w:rFonts w:hint="eastAsia"/>
        </w:rPr>
        <w:t>所示</w:t>
      </w:r>
      <w:r w:rsidR="00981243">
        <w:rPr>
          <w:rFonts w:hint="eastAsia"/>
        </w:rPr>
        <w:t>。</w:t>
      </w:r>
    </w:p>
    <w:p w14:paraId="37551908" w14:textId="26CE660E" w:rsidR="000C34B3" w:rsidRDefault="000C34B3" w:rsidP="000910F6">
      <w:pPr>
        <w:pStyle w:val="-"/>
      </w:pPr>
    </w:p>
    <w:p w14:paraId="36C0DAD4" w14:textId="31016843" w:rsidR="000C34B3" w:rsidRDefault="000C34B3" w:rsidP="00B07C62">
      <w:pPr>
        <w:pStyle w:val="-"/>
        <w:ind w:firstLineChars="0" w:firstLine="0"/>
        <w:jc w:val="center"/>
      </w:pPr>
      <w:r>
        <w:rPr>
          <w:rFonts w:hint="eastAsia"/>
          <w:noProof/>
        </w:rPr>
        <w:lastRenderedPageBreak/>
        <w:drawing>
          <wp:inline distT="0" distB="0" distL="0" distR="0" wp14:anchorId="54BE842F" wp14:editId="46F0DE74">
            <wp:extent cx="5496791" cy="3141980"/>
            <wp:effectExtent l="0" t="0" r="15240" b="7620"/>
            <wp:docPr id="111284293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28285CF" w14:textId="2D2685BF" w:rsidR="000C34B3" w:rsidRDefault="008C657B" w:rsidP="008C657B">
      <w:pPr>
        <w:pStyle w:val="af8"/>
      </w:pPr>
      <w:bookmarkStart w:id="181" w:name="_Toc184239406"/>
      <w:bookmarkStart w:id="182" w:name="_Ref172749544"/>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2</w:t>
      </w:r>
      <w:r w:rsidR="004A7D1D">
        <w:fldChar w:fldCharType="end"/>
      </w:r>
      <w:bookmarkEnd w:id="182"/>
      <w:r w:rsidR="000C34B3" w:rsidRPr="00570343">
        <w:rPr>
          <w:rFonts w:hint="eastAsia"/>
        </w:rPr>
        <w:t xml:space="preserve">　</w:t>
      </w:r>
      <w:r w:rsidR="000C34B3" w:rsidRPr="00C13AF9">
        <w:rPr>
          <w:rFonts w:hint="eastAsia"/>
        </w:rPr>
        <w:t>2016-2023 Y</w:t>
      </w:r>
      <w:r w:rsidR="000C34B3" w:rsidRPr="00C13AF9">
        <w:rPr>
          <w:rFonts w:hint="eastAsia"/>
        </w:rPr>
        <w:t>公司销售</w:t>
      </w:r>
      <w:r w:rsidR="000C34B3">
        <w:rPr>
          <w:rFonts w:hint="eastAsia"/>
        </w:rPr>
        <w:t>占</w:t>
      </w:r>
      <w:r w:rsidR="001B4E0B">
        <w:rPr>
          <w:rFonts w:hint="eastAsia"/>
        </w:rPr>
        <w:t>比</w:t>
      </w:r>
      <w:r w:rsidR="000C34B3">
        <w:rPr>
          <w:rFonts w:hint="eastAsia"/>
        </w:rPr>
        <w:t>全国销售</w:t>
      </w:r>
      <w:r w:rsidR="001B4E0B">
        <w:rPr>
          <w:rFonts w:hint="eastAsia"/>
        </w:rPr>
        <w:t>情况</w:t>
      </w:r>
      <w:bookmarkEnd w:id="181"/>
    </w:p>
    <w:p w14:paraId="6453FFB5" w14:textId="04D409E2" w:rsidR="000C34B3" w:rsidRDefault="000C34B3" w:rsidP="000C34B3">
      <w:pPr>
        <w:pStyle w:val="afb"/>
      </w:pPr>
      <w:r>
        <w:rPr>
          <w:rFonts w:hint="eastAsia"/>
        </w:rPr>
        <w:t>资料来源：</w:t>
      </w:r>
      <w:r w:rsidR="00A212C1">
        <w:rPr>
          <w:rFonts w:hint="eastAsia"/>
        </w:rPr>
        <w:t>作者整理，</w:t>
      </w:r>
      <w:r w:rsidR="009A02F4">
        <w:t>Frost &amp; Sullivan</w:t>
      </w:r>
      <w:r w:rsidR="00087A20">
        <w:rPr>
          <w:rFonts w:hint="eastAsia"/>
        </w:rPr>
        <w:t>、</w:t>
      </w:r>
      <w:r w:rsidR="00205C7A">
        <w:t>Y</w:t>
      </w:r>
      <w:r>
        <w:rPr>
          <w:rFonts w:hint="eastAsia"/>
        </w:rPr>
        <w:t>公司内部数据</w:t>
      </w:r>
      <w:r w:rsidR="00A212C1">
        <w:rPr>
          <w:rFonts w:hint="eastAsia"/>
        </w:rPr>
        <w:t>，</w:t>
      </w:r>
      <w:r>
        <w:rPr>
          <w:rFonts w:hint="eastAsia"/>
        </w:rPr>
        <w:t>2</w:t>
      </w:r>
      <w:r>
        <w:t>02</w:t>
      </w:r>
      <w:r>
        <w:rPr>
          <w:rFonts w:hint="eastAsia"/>
        </w:rPr>
        <w:t>4</w:t>
      </w:r>
      <w:r>
        <w:t>.</w:t>
      </w:r>
    </w:p>
    <w:p w14:paraId="5FAA7608" w14:textId="77777777" w:rsidR="00981243" w:rsidRDefault="00981243" w:rsidP="00981243">
      <w:pPr>
        <w:pStyle w:val="-"/>
      </w:pPr>
    </w:p>
    <w:p w14:paraId="79FB1594" w14:textId="3D843D7C" w:rsidR="00531EF0" w:rsidRPr="00981243" w:rsidRDefault="00981243" w:rsidP="00981243">
      <w:pPr>
        <w:pStyle w:val="-"/>
      </w:pPr>
      <w:r>
        <w:rPr>
          <w:rFonts w:hint="eastAsia"/>
        </w:rPr>
        <w:t>2016</w:t>
      </w:r>
      <w:r>
        <w:rPr>
          <w:rFonts w:hint="eastAsia"/>
        </w:rPr>
        <w:t>年开始至</w:t>
      </w:r>
      <w:r>
        <w:rPr>
          <w:rFonts w:hint="eastAsia"/>
        </w:rPr>
        <w:t>2021</w:t>
      </w:r>
      <w:r>
        <w:rPr>
          <w:rFonts w:hint="eastAsia"/>
        </w:rPr>
        <w:t>年的国内市场竞争中，</w:t>
      </w:r>
      <w:r>
        <w:t>Y</w:t>
      </w:r>
      <w:r>
        <w:rPr>
          <w:rFonts w:hint="eastAsia"/>
        </w:rPr>
        <w:t>公司依托于优秀的产品，以及大量的市场投入，市场占有率呈现逐年增长的趋势。虽然</w:t>
      </w:r>
      <w:r>
        <w:rPr>
          <w:rFonts w:hint="eastAsia"/>
        </w:rPr>
        <w:t>2020</w:t>
      </w:r>
      <w:r>
        <w:rPr>
          <w:rFonts w:hint="eastAsia"/>
        </w:rPr>
        <w:t>年的业绩有所下滑，但在全国销售业绩占比却只是稍微下降一点，在国内的市场份额到</w:t>
      </w:r>
      <w:r>
        <w:rPr>
          <w:rFonts w:hint="eastAsia"/>
        </w:rPr>
        <w:t>2021</w:t>
      </w:r>
      <w:r>
        <w:rPr>
          <w:rFonts w:hint="eastAsia"/>
        </w:rPr>
        <w:t>年都是呈上升趋势。</w:t>
      </w:r>
    </w:p>
    <w:p w14:paraId="45FCEF2D" w14:textId="3EBBFD9E" w:rsidR="00C13AF9" w:rsidRPr="005B4CF1" w:rsidRDefault="005B4CF1" w:rsidP="000910F6">
      <w:pPr>
        <w:pStyle w:val="-"/>
      </w:pPr>
      <w:r>
        <w:rPr>
          <w:rFonts w:hint="eastAsia"/>
        </w:rPr>
        <w:t>但随着新冠疫情的爆发，全球的供应链都受到了影响，特别是上游的芯片供应出现短缺。眼科诊疗设备市场的格局和竞争环境开始出现了变化，伴随着国家国产替代化的政策倾斜，以及国产替代品的出现，</w:t>
      </w:r>
      <w:r>
        <w:t>Y</w:t>
      </w:r>
      <w:r>
        <w:rPr>
          <w:rFonts w:hint="eastAsia"/>
        </w:rPr>
        <w:t>公司</w:t>
      </w:r>
      <w:r>
        <w:rPr>
          <w:rFonts w:hint="eastAsia"/>
        </w:rPr>
        <w:t>2022</w:t>
      </w:r>
      <w:r>
        <w:rPr>
          <w:rFonts w:hint="eastAsia"/>
        </w:rPr>
        <w:t>年的市场份额开始出现下降，</w:t>
      </w:r>
      <w:r>
        <w:rPr>
          <w:rFonts w:hint="eastAsia"/>
        </w:rPr>
        <w:t>2023</w:t>
      </w:r>
      <w:r>
        <w:rPr>
          <w:rFonts w:hint="eastAsia"/>
        </w:rPr>
        <w:t>年跌至</w:t>
      </w:r>
      <w:r>
        <w:rPr>
          <w:rFonts w:hint="eastAsia"/>
        </w:rPr>
        <w:t>1.41%</w:t>
      </w:r>
      <w:r>
        <w:rPr>
          <w:rFonts w:hint="eastAsia"/>
        </w:rPr>
        <w:t>的市场份额。当前如何进行市场营销策略的调整，让公司的市场份额重新呈现上涨趋势，成了需要认真思考的问题。</w:t>
      </w:r>
    </w:p>
    <w:p w14:paraId="22869549" w14:textId="51A59B85" w:rsidR="005B4CF1" w:rsidRDefault="005B4CF1" w:rsidP="005B4CF1">
      <w:pPr>
        <w:pStyle w:val="4"/>
      </w:pPr>
      <w:r>
        <w:t>Y</w:t>
      </w:r>
      <w:r>
        <w:rPr>
          <w:rFonts w:hint="eastAsia"/>
        </w:rPr>
        <w:t>公司在</w:t>
      </w:r>
      <w:r w:rsidR="00466873">
        <w:rPr>
          <w:rFonts w:hint="eastAsia"/>
        </w:rPr>
        <w:t>各省区</w:t>
      </w:r>
      <w:r>
        <w:rPr>
          <w:rFonts w:hint="eastAsia"/>
        </w:rPr>
        <w:t>业绩表现</w:t>
      </w:r>
    </w:p>
    <w:p w14:paraId="30175572" w14:textId="660730AD" w:rsidR="005B4CF1" w:rsidRPr="00373FB4" w:rsidRDefault="00466873" w:rsidP="000910F6">
      <w:pPr>
        <w:pStyle w:val="-"/>
      </w:pPr>
      <w:r>
        <w:rPr>
          <w:rFonts w:hint="eastAsia"/>
        </w:rPr>
        <w:t>分析完</w:t>
      </w:r>
      <w:r>
        <w:t>Y</w:t>
      </w:r>
      <w:r>
        <w:rPr>
          <w:rFonts w:hint="eastAsia"/>
        </w:rPr>
        <w:t>公司在全国眼科诊疗市场的情况后，现在具体来分析在广东</w:t>
      </w:r>
      <w:r>
        <w:rPr>
          <w:rFonts w:hint="eastAsia"/>
        </w:rPr>
        <w:t>/</w:t>
      </w:r>
      <w:r>
        <w:rPr>
          <w:rFonts w:hint="eastAsia"/>
        </w:rPr>
        <w:t>海南、广西、福建以及湖南的销售情况</w:t>
      </w:r>
      <w:r w:rsidR="00E72BC0">
        <w:rPr>
          <w:rFonts w:hint="eastAsia"/>
        </w:rPr>
        <w:t>，</w:t>
      </w:r>
      <w:r w:rsidR="002111FC">
        <w:rPr>
          <w:rFonts w:hint="eastAsia"/>
        </w:rPr>
        <w:t>具体</w:t>
      </w:r>
      <w:r w:rsidR="00E72BC0">
        <w:rPr>
          <w:rFonts w:hint="eastAsia"/>
        </w:rPr>
        <w:t>如</w:t>
      </w:r>
      <w:r w:rsidR="008461A2">
        <w:fldChar w:fldCharType="begin"/>
      </w:r>
      <w:r w:rsidR="008461A2">
        <w:instrText xml:space="preserve"> </w:instrText>
      </w:r>
      <w:r w:rsidR="008461A2">
        <w:rPr>
          <w:rFonts w:hint="eastAsia"/>
        </w:rPr>
        <w:instrText>REF _Ref172749580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3</w:t>
      </w:r>
      <w:r w:rsidR="008461A2">
        <w:fldChar w:fldCharType="end"/>
      </w:r>
      <w:r w:rsidR="00E72BC0">
        <w:rPr>
          <w:rFonts w:hint="eastAsia"/>
        </w:rPr>
        <w:t>所示。从</w:t>
      </w:r>
      <w:r w:rsidR="002111FC">
        <w:rPr>
          <w:rFonts w:hint="eastAsia"/>
        </w:rPr>
        <w:t>2016</w:t>
      </w:r>
      <w:r w:rsidR="002111FC">
        <w:rPr>
          <w:rFonts w:hint="eastAsia"/>
        </w:rPr>
        <w:t>年至</w:t>
      </w:r>
      <w:r w:rsidR="002111FC">
        <w:rPr>
          <w:rFonts w:hint="eastAsia"/>
        </w:rPr>
        <w:t>2023</w:t>
      </w:r>
      <w:r w:rsidR="002111FC">
        <w:rPr>
          <w:rFonts w:hint="eastAsia"/>
        </w:rPr>
        <w:t>年的销售</w:t>
      </w:r>
      <w:r w:rsidR="00E72BC0">
        <w:rPr>
          <w:rFonts w:hint="eastAsia"/>
        </w:rPr>
        <w:t>数据上可以看出</w:t>
      </w:r>
      <w:r w:rsidR="002111FC">
        <w:rPr>
          <w:rFonts w:hint="eastAsia"/>
        </w:rPr>
        <w:t>，</w:t>
      </w:r>
      <w:r w:rsidR="00E72BC0">
        <w:rPr>
          <w:rFonts w:hint="eastAsia"/>
        </w:rPr>
        <w:t>广东</w:t>
      </w:r>
      <w:r w:rsidR="00E72BC0">
        <w:rPr>
          <w:rFonts w:hint="eastAsia"/>
        </w:rPr>
        <w:t>/</w:t>
      </w:r>
      <w:r w:rsidR="00E72BC0">
        <w:rPr>
          <w:rFonts w:hint="eastAsia"/>
        </w:rPr>
        <w:t>海南</w:t>
      </w:r>
      <w:r w:rsidR="00895D5D">
        <w:rPr>
          <w:rFonts w:hint="eastAsia"/>
        </w:rPr>
        <w:t>、福</w:t>
      </w:r>
      <w:r w:rsidR="00373FB4" w:rsidRPr="00373FB4">
        <w:rPr>
          <w:rFonts w:hint="eastAsia"/>
        </w:rPr>
        <w:t>建、湖南</w:t>
      </w:r>
      <w:r w:rsidR="002111FC">
        <w:rPr>
          <w:rFonts w:hint="eastAsia"/>
        </w:rPr>
        <w:t>、广西历年</w:t>
      </w:r>
      <w:r w:rsidR="00373FB4" w:rsidRPr="00373FB4">
        <w:rPr>
          <w:rFonts w:hint="eastAsia"/>
        </w:rPr>
        <w:t>的业绩表现几乎</w:t>
      </w:r>
      <w:r w:rsidR="002111FC">
        <w:rPr>
          <w:rFonts w:hint="eastAsia"/>
        </w:rPr>
        <w:t>与</w:t>
      </w:r>
      <w:r w:rsidR="00373FB4" w:rsidRPr="00373FB4">
        <w:rPr>
          <w:rFonts w:hint="eastAsia"/>
        </w:rPr>
        <w:t>公司</w:t>
      </w:r>
      <w:r w:rsidR="002111FC">
        <w:rPr>
          <w:rFonts w:hint="eastAsia"/>
        </w:rPr>
        <w:t>业绩</w:t>
      </w:r>
      <w:r w:rsidR="00373FB4" w:rsidRPr="00373FB4">
        <w:rPr>
          <w:rFonts w:hint="eastAsia"/>
        </w:rPr>
        <w:t>一致，都是呈现增长趋势，对公司的也贡献保持稳定。广东</w:t>
      </w:r>
      <w:r w:rsidR="00373FB4" w:rsidRPr="00373FB4">
        <w:rPr>
          <w:rFonts w:hint="eastAsia"/>
        </w:rPr>
        <w:t>/</w:t>
      </w:r>
      <w:r w:rsidR="00373FB4" w:rsidRPr="00373FB4">
        <w:rPr>
          <w:rFonts w:hint="eastAsia"/>
        </w:rPr>
        <w:t>海南的业绩表现占据公司业绩的</w:t>
      </w:r>
      <w:r w:rsidR="00373FB4" w:rsidRPr="00373FB4">
        <w:rPr>
          <w:rFonts w:hint="eastAsia"/>
        </w:rPr>
        <w:t>50%</w:t>
      </w:r>
      <w:r w:rsidR="00373FB4" w:rsidRPr="00373FB4">
        <w:rPr>
          <w:rFonts w:hint="eastAsia"/>
        </w:rPr>
        <w:t>左右，且有增长趋势，</w:t>
      </w:r>
      <w:r w:rsidR="00373FB4" w:rsidRPr="00373FB4">
        <w:rPr>
          <w:rFonts w:hint="eastAsia"/>
        </w:rPr>
        <w:t>2019</w:t>
      </w:r>
      <w:r w:rsidR="00373FB4" w:rsidRPr="00373FB4">
        <w:rPr>
          <w:rFonts w:hint="eastAsia"/>
        </w:rPr>
        <w:t>年以后业绩始终保持在人民币</w:t>
      </w:r>
      <w:r w:rsidR="00373FB4" w:rsidRPr="00373FB4">
        <w:rPr>
          <w:rFonts w:hint="eastAsia"/>
        </w:rPr>
        <w:t>7</w:t>
      </w:r>
      <w:r w:rsidR="00985CBC">
        <w:t>,</w:t>
      </w:r>
      <w:r w:rsidR="00373FB4" w:rsidRPr="00373FB4">
        <w:rPr>
          <w:rFonts w:hint="eastAsia"/>
        </w:rPr>
        <w:t>000</w:t>
      </w:r>
      <w:r w:rsidR="00985CBC">
        <w:rPr>
          <w:rFonts w:hint="eastAsia"/>
        </w:rPr>
        <w:t>万以上</w:t>
      </w:r>
      <w:r w:rsidR="00373FB4" w:rsidRPr="00373FB4">
        <w:rPr>
          <w:rFonts w:hint="eastAsia"/>
        </w:rPr>
        <w:t>。其</w:t>
      </w:r>
      <w:r w:rsidR="00373FB4" w:rsidRPr="00373FB4">
        <w:rPr>
          <w:rFonts w:hint="eastAsia"/>
        </w:rPr>
        <w:lastRenderedPageBreak/>
        <w:t>他各省自</w:t>
      </w:r>
      <w:r w:rsidR="00373FB4" w:rsidRPr="00373FB4">
        <w:rPr>
          <w:rFonts w:hint="eastAsia"/>
        </w:rPr>
        <w:t>2019</w:t>
      </w:r>
      <w:r w:rsidR="00373FB4" w:rsidRPr="00373FB4">
        <w:rPr>
          <w:rFonts w:hint="eastAsia"/>
        </w:rPr>
        <w:t>年之后的业绩也始终保持在人民币</w:t>
      </w:r>
      <w:r w:rsidR="00373FB4" w:rsidRPr="00373FB4">
        <w:rPr>
          <w:rFonts w:hint="eastAsia"/>
        </w:rPr>
        <w:t>2</w:t>
      </w:r>
      <w:r w:rsidR="00985CBC">
        <w:t>,</w:t>
      </w:r>
      <w:r w:rsidR="00373FB4" w:rsidRPr="00373FB4">
        <w:rPr>
          <w:rFonts w:hint="eastAsia"/>
        </w:rPr>
        <w:t>000</w:t>
      </w:r>
      <w:r w:rsidR="00373FB4" w:rsidRPr="00373FB4">
        <w:rPr>
          <w:rFonts w:hint="eastAsia"/>
        </w:rPr>
        <w:t>万元左右，业绩增长都进入瓶颈阶段。</w:t>
      </w:r>
    </w:p>
    <w:p w14:paraId="1DE50BE0" w14:textId="77777777" w:rsidR="00466873" w:rsidRDefault="00466873" w:rsidP="000910F6">
      <w:pPr>
        <w:pStyle w:val="-"/>
      </w:pPr>
    </w:p>
    <w:p w14:paraId="67E1C14C" w14:textId="1687BC93" w:rsidR="00466873" w:rsidRDefault="00466873" w:rsidP="00B07C62">
      <w:pPr>
        <w:pStyle w:val="-"/>
        <w:ind w:firstLineChars="0" w:firstLine="0"/>
        <w:jc w:val="center"/>
      </w:pPr>
      <w:r>
        <w:rPr>
          <w:rFonts w:hint="eastAsia"/>
          <w:noProof/>
        </w:rPr>
        <w:drawing>
          <wp:inline distT="0" distB="0" distL="0" distR="0" wp14:anchorId="5512CE43" wp14:editId="670F4ABE">
            <wp:extent cx="5496560" cy="3289719"/>
            <wp:effectExtent l="0" t="0" r="15240" b="12700"/>
            <wp:docPr id="135093657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AC15E7E" w14:textId="1D255076" w:rsidR="00466873" w:rsidRDefault="008C657B" w:rsidP="008C657B">
      <w:pPr>
        <w:pStyle w:val="af8"/>
      </w:pPr>
      <w:bookmarkStart w:id="183" w:name="_Toc184239407"/>
      <w:bookmarkStart w:id="184" w:name="_Ref17274958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3</w:t>
      </w:r>
      <w:r w:rsidR="004A7D1D">
        <w:fldChar w:fldCharType="end"/>
      </w:r>
      <w:bookmarkEnd w:id="184"/>
      <w:r w:rsidR="00466873" w:rsidRPr="00570343">
        <w:rPr>
          <w:rFonts w:hint="eastAsia"/>
        </w:rPr>
        <w:t xml:space="preserve">　</w:t>
      </w:r>
      <w:r w:rsidR="00466873" w:rsidRPr="00C13AF9">
        <w:rPr>
          <w:rFonts w:hint="eastAsia"/>
        </w:rPr>
        <w:t>2016-2023 Y</w:t>
      </w:r>
      <w:r w:rsidR="00466873" w:rsidRPr="00C13AF9">
        <w:rPr>
          <w:rFonts w:hint="eastAsia"/>
        </w:rPr>
        <w:t>公司</w:t>
      </w:r>
      <w:r w:rsidR="00254D5F">
        <w:rPr>
          <w:rFonts w:hint="eastAsia"/>
        </w:rPr>
        <w:t>各省业绩情况</w:t>
      </w:r>
      <w:r w:rsidR="00466873" w:rsidRPr="00C13AF9">
        <w:rPr>
          <w:rFonts w:hint="eastAsia"/>
        </w:rPr>
        <w:t>及涨幅</w:t>
      </w:r>
      <w:bookmarkEnd w:id="183"/>
    </w:p>
    <w:p w14:paraId="4752F877" w14:textId="2A82B288" w:rsidR="00466873" w:rsidRDefault="00466873" w:rsidP="00466873">
      <w:pPr>
        <w:pStyle w:val="afb"/>
      </w:pPr>
      <w:r>
        <w:rPr>
          <w:rFonts w:hint="eastAsia"/>
        </w:rPr>
        <w:t>资料来源：</w:t>
      </w:r>
      <w:r w:rsidR="009704D7">
        <w:rPr>
          <w:rFonts w:hint="eastAsia"/>
        </w:rPr>
        <w:t>作者整理，</w:t>
      </w:r>
      <w:r w:rsidR="00205C7A">
        <w:t>Y</w:t>
      </w:r>
      <w:r>
        <w:rPr>
          <w:rFonts w:hint="eastAsia"/>
        </w:rPr>
        <w:t>公司内部数据，</w:t>
      </w:r>
      <w:r>
        <w:rPr>
          <w:rFonts w:hint="eastAsia"/>
        </w:rPr>
        <w:t>2</w:t>
      </w:r>
      <w:r>
        <w:t>02</w:t>
      </w:r>
      <w:r>
        <w:rPr>
          <w:rFonts w:hint="eastAsia"/>
        </w:rPr>
        <w:t>4</w:t>
      </w:r>
      <w:r>
        <w:t>.</w:t>
      </w:r>
    </w:p>
    <w:p w14:paraId="4CE4B475" w14:textId="4EB2CBDD" w:rsidR="001969C8" w:rsidRDefault="001969C8" w:rsidP="008C657B">
      <w:pPr>
        <w:pStyle w:val="-"/>
        <w:ind w:firstLineChars="0" w:firstLine="0"/>
      </w:pPr>
    </w:p>
    <w:p w14:paraId="3E3F62D0" w14:textId="0E1CCEDE" w:rsidR="005B4CF1" w:rsidRDefault="009B4B57" w:rsidP="009B4B57">
      <w:pPr>
        <w:pStyle w:val="4"/>
      </w:pPr>
      <w:r>
        <w:rPr>
          <w:rFonts w:hint="eastAsia"/>
        </w:rPr>
        <w:t>民营和公立医</w:t>
      </w:r>
      <w:r w:rsidR="00CE6508">
        <w:rPr>
          <w:rFonts w:hint="eastAsia"/>
        </w:rPr>
        <w:t>院</w:t>
      </w:r>
      <w:r>
        <w:rPr>
          <w:rFonts w:hint="eastAsia"/>
        </w:rPr>
        <w:t>业绩表现</w:t>
      </w:r>
    </w:p>
    <w:p w14:paraId="7E0ED1E5" w14:textId="09549C62" w:rsidR="00982AC7" w:rsidRPr="00982AC7" w:rsidRDefault="009B4B57" w:rsidP="000910F6">
      <w:pPr>
        <w:pStyle w:val="-"/>
      </w:pPr>
      <w:r>
        <w:rPr>
          <w:rFonts w:hint="eastAsia"/>
        </w:rPr>
        <w:t>随着民营眼科专科医院的不断扩张，其采购能力对</w:t>
      </w:r>
      <w:r>
        <w:t>Y</w:t>
      </w:r>
      <w:r>
        <w:rPr>
          <w:rFonts w:hint="eastAsia"/>
        </w:rPr>
        <w:t>公司的销售业绩产生了一定的影响。</w:t>
      </w:r>
      <w:r w:rsidR="00DA0E15">
        <w:rPr>
          <w:rFonts w:hint="eastAsia"/>
        </w:rPr>
        <w:t>自</w:t>
      </w:r>
      <w:r w:rsidR="00DA0E15">
        <w:rPr>
          <w:rFonts w:hint="eastAsia"/>
        </w:rPr>
        <w:t>2016</w:t>
      </w:r>
      <w:r w:rsidR="00DA0E15">
        <w:rPr>
          <w:rFonts w:hint="eastAsia"/>
        </w:rPr>
        <w:t>年开始，民营医疗机构的采购了就呈现增长趋势，特别是</w:t>
      </w:r>
      <w:r w:rsidR="00DA0E15">
        <w:rPr>
          <w:rFonts w:hint="eastAsia"/>
        </w:rPr>
        <w:t>2019</w:t>
      </w:r>
      <w:r w:rsidR="00DA0E15">
        <w:rPr>
          <w:rFonts w:hint="eastAsia"/>
        </w:rPr>
        <w:t>年突破了人民币</w:t>
      </w:r>
      <w:r w:rsidR="00DA0E15" w:rsidRPr="00787F69">
        <w:rPr>
          <w:rFonts w:hint="eastAsia"/>
        </w:rPr>
        <w:t>6</w:t>
      </w:r>
      <w:r w:rsidR="00787F69">
        <w:rPr>
          <w:rFonts w:hint="eastAsia"/>
        </w:rPr>
        <w:t>,</w:t>
      </w:r>
      <w:r w:rsidR="00DA0E15" w:rsidRPr="00787F69">
        <w:rPr>
          <w:rFonts w:hint="eastAsia"/>
        </w:rPr>
        <w:t>000</w:t>
      </w:r>
      <w:r w:rsidR="00DA0E15">
        <w:rPr>
          <w:rFonts w:hint="eastAsia"/>
        </w:rPr>
        <w:t>万元大关，占公司总体业绩的</w:t>
      </w:r>
      <w:r w:rsidR="00DA0E15">
        <w:rPr>
          <w:rFonts w:hint="eastAsia"/>
        </w:rPr>
        <w:t>45.21%</w:t>
      </w:r>
      <w:r w:rsidR="00DA0E15">
        <w:rPr>
          <w:rFonts w:hint="eastAsia"/>
        </w:rPr>
        <w:t>，为公司的业绩</w:t>
      </w:r>
      <w:r w:rsidR="00787F69">
        <w:rPr>
          <w:rFonts w:hint="eastAsia"/>
        </w:rPr>
        <w:t>做出</w:t>
      </w:r>
      <w:r w:rsidR="00DA0E15">
        <w:rPr>
          <w:rFonts w:hint="eastAsia"/>
        </w:rPr>
        <w:t>了巨大的贡献。随着国家国产化替代的政策倾斜，公立医院的业绩增长放缓。而民营医院不收此政策的影响，加上不少民营眼科集团的相续上市，民营医院的设备采购量逐年增加，从</w:t>
      </w:r>
      <w:r w:rsidR="00DA0E15">
        <w:rPr>
          <w:rFonts w:hint="eastAsia"/>
        </w:rPr>
        <w:t>2019</w:t>
      </w:r>
      <w:r w:rsidR="00DA0E15">
        <w:rPr>
          <w:rFonts w:hint="eastAsia"/>
        </w:rPr>
        <w:t>年之后，民营眼科医院的销售业绩一直维持在</w:t>
      </w:r>
      <w:r w:rsidR="00BF57F7">
        <w:rPr>
          <w:rFonts w:hint="eastAsia"/>
        </w:rPr>
        <w:t>人民币</w:t>
      </w:r>
      <w:r w:rsidR="00DA0E15">
        <w:rPr>
          <w:rFonts w:hint="eastAsia"/>
        </w:rPr>
        <w:t>6</w:t>
      </w:r>
      <w:r w:rsidR="00787F69">
        <w:rPr>
          <w:rFonts w:hint="eastAsia"/>
        </w:rPr>
        <w:t>,</w:t>
      </w:r>
      <w:r w:rsidR="00DA0E15">
        <w:rPr>
          <w:rFonts w:hint="eastAsia"/>
        </w:rPr>
        <w:t>500</w:t>
      </w:r>
      <w:r w:rsidR="00BF57F7">
        <w:rPr>
          <w:rFonts w:hint="eastAsia"/>
        </w:rPr>
        <w:t>万</w:t>
      </w:r>
      <w:r w:rsidR="00DA0E15">
        <w:rPr>
          <w:rFonts w:hint="eastAsia"/>
        </w:rPr>
        <w:t>元</w:t>
      </w:r>
      <w:r w:rsidR="00BF57F7">
        <w:rPr>
          <w:rFonts w:hint="eastAsia"/>
        </w:rPr>
        <w:t>上下</w:t>
      </w:r>
      <w:r w:rsidR="00DA0E15">
        <w:rPr>
          <w:rFonts w:hint="eastAsia"/>
        </w:rPr>
        <w:t>，从民营医院的销量的线性趋势线和公立医院销量的线性趋势线可以看出，</w:t>
      </w:r>
      <w:r w:rsidR="006665C2">
        <w:rPr>
          <w:rFonts w:hint="eastAsia"/>
        </w:rPr>
        <w:t>民营医院的增长趋势大于公立医院，如</w:t>
      </w:r>
      <w:r w:rsidR="008461A2">
        <w:fldChar w:fldCharType="begin"/>
      </w:r>
      <w:r w:rsidR="008461A2">
        <w:instrText xml:space="preserve"> </w:instrText>
      </w:r>
      <w:r w:rsidR="008461A2">
        <w:rPr>
          <w:rFonts w:hint="eastAsia"/>
        </w:rPr>
        <w:instrText>REF _Ref172749623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4</w:t>
      </w:r>
      <w:r w:rsidR="008461A2">
        <w:fldChar w:fldCharType="end"/>
      </w:r>
      <w:r w:rsidR="006665C2">
        <w:rPr>
          <w:rFonts w:hint="eastAsia"/>
        </w:rPr>
        <w:t>所示。</w:t>
      </w:r>
    </w:p>
    <w:p w14:paraId="6BD0682F" w14:textId="77777777" w:rsidR="00982AC7" w:rsidRDefault="00982AC7" w:rsidP="000910F6">
      <w:pPr>
        <w:pStyle w:val="-"/>
      </w:pPr>
    </w:p>
    <w:p w14:paraId="7261B9AC" w14:textId="77777777" w:rsidR="009B4B57" w:rsidRDefault="009B4B57" w:rsidP="00B07C62">
      <w:pPr>
        <w:pStyle w:val="-"/>
        <w:ind w:firstLineChars="0" w:firstLine="0"/>
        <w:jc w:val="center"/>
      </w:pPr>
      <w:r>
        <w:rPr>
          <w:rFonts w:hint="eastAsia"/>
          <w:noProof/>
        </w:rPr>
        <w:lastRenderedPageBreak/>
        <w:drawing>
          <wp:inline distT="0" distB="0" distL="0" distR="0" wp14:anchorId="6F137E96" wp14:editId="1B535AF6">
            <wp:extent cx="5475605" cy="3441939"/>
            <wp:effectExtent l="0" t="0" r="10795" b="12700"/>
            <wp:docPr id="15879980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A1CFB3D" w14:textId="4BF66600" w:rsidR="009B4B57" w:rsidRDefault="008C657B" w:rsidP="008C657B">
      <w:pPr>
        <w:pStyle w:val="af8"/>
      </w:pPr>
      <w:bookmarkStart w:id="185" w:name="_Toc184239408"/>
      <w:bookmarkStart w:id="186" w:name="_Ref17274962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4</w:t>
      </w:r>
      <w:r w:rsidR="004A7D1D">
        <w:fldChar w:fldCharType="end"/>
      </w:r>
      <w:bookmarkEnd w:id="186"/>
      <w:r w:rsidR="009B4B57" w:rsidRPr="00570343">
        <w:rPr>
          <w:rFonts w:hint="eastAsia"/>
        </w:rPr>
        <w:t xml:space="preserve">　</w:t>
      </w:r>
      <w:r w:rsidR="009B4B57" w:rsidRPr="00C13AF9">
        <w:rPr>
          <w:rFonts w:hint="eastAsia"/>
        </w:rPr>
        <w:t>2016-2023 Y</w:t>
      </w:r>
      <w:r w:rsidR="009B4B57" w:rsidRPr="00C13AF9">
        <w:rPr>
          <w:rFonts w:hint="eastAsia"/>
        </w:rPr>
        <w:t>公司</w:t>
      </w:r>
      <w:r w:rsidR="009B4B57">
        <w:rPr>
          <w:rFonts w:hint="eastAsia"/>
        </w:rPr>
        <w:t>民营和公立医院</w:t>
      </w:r>
      <w:r w:rsidR="00DB76FC">
        <w:rPr>
          <w:rFonts w:hint="eastAsia"/>
        </w:rPr>
        <w:t>销售</w:t>
      </w:r>
      <w:r w:rsidR="009B4B57" w:rsidRPr="00C13AF9">
        <w:rPr>
          <w:rFonts w:hint="eastAsia"/>
        </w:rPr>
        <w:t>情况</w:t>
      </w:r>
      <w:bookmarkEnd w:id="185"/>
    </w:p>
    <w:p w14:paraId="169761A9" w14:textId="5B368E6A" w:rsidR="00982AC7" w:rsidRDefault="009B4B57" w:rsidP="00C932DB">
      <w:pPr>
        <w:pStyle w:val="afb"/>
      </w:pPr>
      <w:r>
        <w:rPr>
          <w:rFonts w:hint="eastAsia"/>
        </w:rPr>
        <w:t>资料来源：</w:t>
      </w:r>
      <w:r w:rsidR="009704D7">
        <w:rPr>
          <w:rFonts w:hint="eastAsia"/>
        </w:rPr>
        <w:t>作者整理，</w:t>
      </w:r>
      <w:r w:rsidR="00205C7A">
        <w:t>Y</w:t>
      </w:r>
      <w:r>
        <w:rPr>
          <w:rFonts w:hint="eastAsia"/>
        </w:rPr>
        <w:t>公司内部数据，</w:t>
      </w:r>
      <w:r>
        <w:rPr>
          <w:rFonts w:hint="eastAsia"/>
        </w:rPr>
        <w:t>2</w:t>
      </w:r>
      <w:r>
        <w:t>02</w:t>
      </w:r>
      <w:r>
        <w:rPr>
          <w:rFonts w:hint="eastAsia"/>
        </w:rPr>
        <w:t>4</w:t>
      </w:r>
      <w:r>
        <w:t>.</w:t>
      </w:r>
    </w:p>
    <w:p w14:paraId="2CCF1828" w14:textId="77777777" w:rsidR="00982AC7" w:rsidRPr="00157A07" w:rsidRDefault="00982AC7" w:rsidP="000910F6">
      <w:pPr>
        <w:pStyle w:val="-"/>
      </w:pPr>
    </w:p>
    <w:p w14:paraId="3139B65D" w14:textId="7229BB6B" w:rsidR="0051195D" w:rsidRDefault="00513C9E" w:rsidP="00513C9E">
      <w:pPr>
        <w:pStyle w:val="30"/>
        <w:spacing w:before="163"/>
      </w:pPr>
      <w:bookmarkStart w:id="187" w:name="_Toc184239592"/>
      <w:r w:rsidRPr="00513C9E">
        <w:rPr>
          <w:rFonts w:hint="eastAsia"/>
        </w:rPr>
        <w:t>Y</w:t>
      </w:r>
      <w:r w:rsidRPr="00513C9E">
        <w:rPr>
          <w:rFonts w:hint="eastAsia"/>
        </w:rPr>
        <w:t>公司</w:t>
      </w:r>
      <w:r w:rsidR="00A01261">
        <w:rPr>
          <w:rFonts w:hint="eastAsia"/>
        </w:rPr>
        <w:t>营销策略现状</w:t>
      </w:r>
      <w:bookmarkEnd w:id="187"/>
      <w:r w:rsidR="0051195D" w:rsidRPr="00357AAF">
        <w:fldChar w:fldCharType="begin"/>
      </w:r>
      <w:r w:rsidR="0051195D" w:rsidRPr="00357AAF">
        <w:instrText xml:space="preserve"> TC "</w:instrText>
      </w:r>
      <w:bookmarkStart w:id="188" w:name="_Toc184239491"/>
      <w:r w:rsidR="003736C8">
        <w:rPr>
          <w:rFonts w:hint="eastAsia"/>
        </w:rPr>
        <w:instrText>2</w:instrText>
      </w:r>
      <w:r w:rsidR="00473339">
        <w:instrText>.</w:instrText>
      </w:r>
      <w:r w:rsidR="003736C8">
        <w:rPr>
          <w:rFonts w:hint="eastAsia"/>
        </w:rPr>
        <w:instrText xml:space="preserve"> </w:instrText>
      </w:r>
      <w:r w:rsidR="003736C8" w:rsidRPr="003736C8">
        <w:instrText>Current Status of Marketing Strategy</w:instrText>
      </w:r>
      <w:bookmarkEnd w:id="188"/>
      <w:r w:rsidR="0051195D" w:rsidRPr="00357AAF">
        <w:instrText xml:space="preserve">" \l 3 </w:instrText>
      </w:r>
      <w:r w:rsidR="0051195D" w:rsidRPr="00357AAF">
        <w:fldChar w:fldCharType="end"/>
      </w:r>
    </w:p>
    <w:p w14:paraId="4D149033" w14:textId="75C36F56" w:rsidR="00A01261" w:rsidRDefault="00A01261" w:rsidP="00A01261">
      <w:pPr>
        <w:pStyle w:val="4"/>
      </w:pPr>
      <w:r>
        <w:rPr>
          <w:rFonts w:hint="eastAsia"/>
        </w:rPr>
        <w:t>公司市场定位</w:t>
      </w:r>
    </w:p>
    <w:p w14:paraId="5DE27B8C" w14:textId="02B5B34E" w:rsidR="00950F54" w:rsidRDefault="00934A72" w:rsidP="000910F6">
      <w:pPr>
        <w:pStyle w:val="-"/>
      </w:pPr>
      <w:r w:rsidRPr="00934A72">
        <w:rPr>
          <w:rFonts w:hint="eastAsia"/>
        </w:rPr>
        <w:t>根据</w:t>
      </w:r>
      <w:r w:rsidRPr="00934A72">
        <w:rPr>
          <w:rFonts w:hint="eastAsia"/>
        </w:rPr>
        <w:t>Frost &amp; Sullivan</w:t>
      </w:r>
      <w:r w:rsidRPr="00934A72">
        <w:rPr>
          <w:rFonts w:hint="eastAsia"/>
        </w:rPr>
        <w:t>数据，</w:t>
      </w:r>
      <w:r w:rsidRPr="00934A72">
        <w:rPr>
          <w:rFonts w:hint="eastAsia"/>
        </w:rPr>
        <w:t>2023</w:t>
      </w:r>
      <w:r w:rsidRPr="00934A72">
        <w:rPr>
          <w:rFonts w:hint="eastAsia"/>
        </w:rPr>
        <w:t>年我国眼科医疗器械市场规模将超过</w:t>
      </w:r>
      <w:r>
        <w:rPr>
          <w:rFonts w:hint="eastAsia"/>
        </w:rPr>
        <w:t>人民币</w:t>
      </w:r>
      <w:r w:rsidRPr="00934A72">
        <w:rPr>
          <w:rFonts w:hint="eastAsia"/>
        </w:rPr>
        <w:t>2</w:t>
      </w:r>
      <w:r w:rsidR="00EE22E1">
        <w:rPr>
          <w:rFonts w:hint="eastAsia"/>
        </w:rPr>
        <w:t>05</w:t>
      </w:r>
      <w:r w:rsidRPr="00934A72">
        <w:rPr>
          <w:rFonts w:hint="eastAsia"/>
        </w:rPr>
        <w:t>亿元</w:t>
      </w:r>
      <w:r w:rsidR="00EE22E1">
        <w:rPr>
          <w:rFonts w:hint="eastAsia"/>
        </w:rPr>
        <w:t>左右</w:t>
      </w:r>
      <w:r w:rsidR="00815BB0">
        <w:rPr>
          <w:rFonts w:hint="eastAsia"/>
        </w:rPr>
        <w:t>（</w:t>
      </w:r>
      <w:r w:rsidRPr="00934A72">
        <w:rPr>
          <w:rFonts w:hint="eastAsia"/>
        </w:rPr>
        <w:t>不包含隐</w:t>
      </w:r>
      <w:r w:rsidRPr="00934A72">
        <w:rPr>
          <w:rFonts w:hint="eastAsia"/>
        </w:rPr>
        <w:t xml:space="preserve"> </w:t>
      </w:r>
      <w:r w:rsidRPr="00934A72">
        <w:rPr>
          <w:rFonts w:hint="eastAsia"/>
        </w:rPr>
        <w:t>形眼镜、角膜塑形镜等</w:t>
      </w:r>
      <w:r w:rsidR="00EA7420">
        <w:rPr>
          <w:rFonts w:hint="eastAsia"/>
        </w:rPr>
        <w:t>）</w:t>
      </w:r>
      <w:r w:rsidRPr="00934A72">
        <w:rPr>
          <w:rFonts w:hint="eastAsia"/>
        </w:rPr>
        <w:t>，其中眼科诊断及治疗类设备占比最大</w:t>
      </w:r>
      <w:r w:rsidR="001207CD">
        <w:rPr>
          <w:rFonts w:hint="eastAsia"/>
        </w:rPr>
        <w:t>，</w:t>
      </w:r>
      <w:r w:rsidRPr="00934A72">
        <w:rPr>
          <w:rFonts w:hint="eastAsia"/>
        </w:rPr>
        <w:t>达到</w:t>
      </w:r>
      <w:r w:rsidRPr="00934A72">
        <w:rPr>
          <w:rFonts w:hint="eastAsia"/>
        </w:rPr>
        <w:t>50.3%</w:t>
      </w:r>
      <w:r w:rsidR="00EE22E1">
        <w:rPr>
          <w:rFonts w:hint="eastAsia"/>
        </w:rPr>
        <w:t>，为</w:t>
      </w:r>
      <w:r w:rsidR="00EE22E1">
        <w:rPr>
          <w:rFonts w:hint="eastAsia"/>
        </w:rPr>
        <w:t>103</w:t>
      </w:r>
      <w:r w:rsidR="00EE22E1">
        <w:rPr>
          <w:rFonts w:hint="eastAsia"/>
        </w:rPr>
        <w:t>亿</w:t>
      </w:r>
      <w:r w:rsidR="001207CD">
        <w:rPr>
          <w:rFonts w:hint="eastAsia"/>
        </w:rPr>
        <w:t>元人民币</w:t>
      </w:r>
      <w:r w:rsidR="00EE22E1">
        <w:rPr>
          <w:rFonts w:hint="eastAsia"/>
        </w:rPr>
        <w:t>左右。</w:t>
      </w:r>
      <w:r w:rsidR="00EE22E1">
        <w:rPr>
          <w:rFonts w:hint="eastAsia"/>
        </w:rPr>
        <w:t>2023</w:t>
      </w:r>
      <w:r w:rsidR="00EE22E1">
        <w:rPr>
          <w:rFonts w:hint="eastAsia"/>
        </w:rPr>
        <w:t>年</w:t>
      </w:r>
      <w:r w:rsidR="00EE22E1">
        <w:t>Y</w:t>
      </w:r>
      <w:r w:rsidR="00EE22E1">
        <w:rPr>
          <w:rFonts w:hint="eastAsia"/>
        </w:rPr>
        <w:t>公司的诊疗设备销售达人民币</w:t>
      </w:r>
      <w:r w:rsidR="00EE22E1">
        <w:rPr>
          <w:rFonts w:hint="eastAsia"/>
        </w:rPr>
        <w:t>1</w:t>
      </w:r>
      <w:r w:rsidR="00EE22E1">
        <w:t>.45</w:t>
      </w:r>
      <w:r w:rsidR="00EE22E1">
        <w:rPr>
          <w:rFonts w:hint="eastAsia"/>
        </w:rPr>
        <w:t>亿元，占全国眼科诊疗设备</w:t>
      </w:r>
      <w:r w:rsidR="00EE22E1">
        <w:rPr>
          <w:rFonts w:hint="eastAsia"/>
        </w:rPr>
        <w:t>1.40%</w:t>
      </w:r>
      <w:r w:rsidR="00EE22E1">
        <w:rPr>
          <w:rFonts w:hint="eastAsia"/>
        </w:rPr>
        <w:t>市场份额。</w:t>
      </w:r>
    </w:p>
    <w:p w14:paraId="2631A46B" w14:textId="4AF2A885" w:rsidR="00934A72" w:rsidRDefault="00950F54" w:rsidP="000910F6">
      <w:pPr>
        <w:pStyle w:val="-"/>
      </w:pPr>
      <w:r>
        <w:rPr>
          <w:rFonts w:hint="eastAsia"/>
        </w:rPr>
        <w:t>根据行业细分，</w:t>
      </w:r>
      <w:r>
        <w:t>Y</w:t>
      </w:r>
      <w:r w:rsidRPr="00A01261">
        <w:rPr>
          <w:rFonts w:hint="eastAsia"/>
        </w:rPr>
        <w:t>公司</w:t>
      </w:r>
      <w:r>
        <w:rPr>
          <w:rFonts w:hint="eastAsia"/>
        </w:rPr>
        <w:t>的定位是眼科行业诊疗设备的提供商和售后服务商，重点聚焦于视光、白内障以及眼底病亚专科。公司的</w:t>
      </w:r>
      <w:r w:rsidRPr="00A01261">
        <w:rPr>
          <w:rFonts w:hint="eastAsia"/>
        </w:rPr>
        <w:t>产品涉及眼科医疗设备、眼镜行仪器及设备</w:t>
      </w:r>
      <w:r w:rsidR="001207CD">
        <w:rPr>
          <w:rFonts w:hint="eastAsia"/>
        </w:rPr>
        <w:t>，</w:t>
      </w:r>
      <w:r w:rsidR="00D15010">
        <w:rPr>
          <w:rFonts w:hint="eastAsia"/>
        </w:rPr>
        <w:t>主要客户是医疗机构和视光中心。</w:t>
      </w:r>
    </w:p>
    <w:p w14:paraId="5E7AE764" w14:textId="7A9EC8B4" w:rsidR="002C7541" w:rsidRDefault="00EE22E1" w:rsidP="000910F6">
      <w:pPr>
        <w:pStyle w:val="-"/>
      </w:pPr>
      <w:r>
        <w:rPr>
          <w:rFonts w:hint="eastAsia"/>
        </w:rPr>
        <w:t>根据地理因素细分，</w:t>
      </w:r>
      <w:r>
        <w:t>Y</w:t>
      </w:r>
      <w:r>
        <w:rPr>
          <w:rFonts w:hint="eastAsia"/>
        </w:rPr>
        <w:t>公司销售的区域主要为华南五省</w:t>
      </w:r>
      <w:r w:rsidR="002C7541">
        <w:rPr>
          <w:rFonts w:hint="eastAsia"/>
        </w:rPr>
        <w:t>，涵盖广东、海南、广西、福建、湖南等，经济较发达。广东、福建沿海省份较为开放，对于国家的政策响应更快更积极，例如近视防控相关产品，沿海省份采购量明显大于内陆省份。广西、湖南等省份还是采购白内障、眼底病相关产品居多。</w:t>
      </w:r>
    </w:p>
    <w:p w14:paraId="6A015FD6" w14:textId="5E706E32" w:rsidR="002C7541" w:rsidRPr="00950FB7" w:rsidRDefault="002C7541" w:rsidP="000910F6">
      <w:pPr>
        <w:pStyle w:val="-"/>
      </w:pPr>
      <w:r>
        <w:t>Y</w:t>
      </w:r>
      <w:r>
        <w:rPr>
          <w:rFonts w:hint="eastAsia"/>
        </w:rPr>
        <w:t>公司的企业愿景和</w:t>
      </w:r>
      <w:r w:rsidR="00B94C73">
        <w:rPr>
          <w:rFonts w:hint="eastAsia"/>
        </w:rPr>
        <w:t>原厂</w:t>
      </w:r>
      <w:r>
        <w:rPr>
          <w:rFonts w:hint="eastAsia"/>
        </w:rPr>
        <w:t>保持一致，</w:t>
      </w:r>
      <w:r w:rsidRPr="002C7541">
        <w:rPr>
          <w:rFonts w:hint="eastAsia"/>
        </w:rPr>
        <w:t>公司以“将不可视变为可视，将可视变为</w:t>
      </w:r>
      <w:r w:rsidRPr="002C7541">
        <w:rPr>
          <w:rFonts w:hint="eastAsia"/>
        </w:rPr>
        <w:lastRenderedPageBreak/>
        <w:t>可认知，制造高技术含量的眼科设备”为己任，锐意创新和进取，积极推动眼科事业的发展</w:t>
      </w:r>
      <w:r w:rsidR="00950FB7">
        <w:rPr>
          <w:rFonts w:hint="eastAsia"/>
        </w:rPr>
        <w:t>。随着国家和地方国产化替代政策相续出台，以销售进口品为主的</w:t>
      </w:r>
      <w:r w:rsidR="00950FB7">
        <w:t>Y</w:t>
      </w:r>
      <w:r w:rsidR="00950FB7">
        <w:rPr>
          <w:rFonts w:hint="eastAsia"/>
        </w:rPr>
        <w:t>公司增长已经放缓。若不能加快国产化的进程，</w:t>
      </w:r>
      <w:r w:rsidR="00950FB7">
        <w:t>Y</w:t>
      </w:r>
      <w:r w:rsidR="00950FB7">
        <w:rPr>
          <w:rFonts w:hint="eastAsia"/>
        </w:rPr>
        <w:t>公司未来的市场堪忧。</w:t>
      </w:r>
    </w:p>
    <w:p w14:paraId="1051981C" w14:textId="63297B6B" w:rsidR="00A01261" w:rsidRDefault="00A01261" w:rsidP="00A01261">
      <w:pPr>
        <w:pStyle w:val="4"/>
      </w:pPr>
      <w:r>
        <w:rPr>
          <w:rFonts w:hint="eastAsia"/>
        </w:rPr>
        <w:t>公司现行产品策略</w:t>
      </w:r>
    </w:p>
    <w:p w14:paraId="32B75368" w14:textId="50D41670" w:rsidR="00E00630" w:rsidRPr="00EE2330" w:rsidRDefault="00516020" w:rsidP="000910F6">
      <w:pPr>
        <w:pStyle w:val="-"/>
      </w:pPr>
      <w:r>
        <w:t>Y</w:t>
      </w:r>
      <w:r>
        <w:rPr>
          <w:rFonts w:hint="eastAsia"/>
        </w:rPr>
        <w:t>公司将产品分为三大类，分别是视光产品、白内障产品和眼底病产品。</w:t>
      </w:r>
      <w:r w:rsidR="00E00630">
        <w:rPr>
          <w:rFonts w:hint="eastAsia"/>
        </w:rPr>
        <w:t>公司的产品策略是以视光产品打基础，保证公司业绩的基本盘，再重点推广高价值的白内障和眼底病产品。视光产品的单价在</w:t>
      </w:r>
      <w:r w:rsidR="00E00630">
        <w:rPr>
          <w:rFonts w:hint="eastAsia"/>
        </w:rPr>
        <w:t>10-30</w:t>
      </w:r>
      <w:r w:rsidR="00E00630">
        <w:rPr>
          <w:rFonts w:hint="eastAsia"/>
        </w:rPr>
        <w:t>万不等，但是销售量大，销售数量约占公司出货量的</w:t>
      </w:r>
      <w:r w:rsidR="00E00630">
        <w:rPr>
          <w:rFonts w:hint="eastAsia"/>
        </w:rPr>
        <w:t>85%</w:t>
      </w:r>
      <w:r w:rsidR="00E00630">
        <w:rPr>
          <w:rFonts w:hint="eastAsia"/>
        </w:rPr>
        <w:t>以上，销售金额占公司业绩的</w:t>
      </w:r>
      <w:r w:rsidR="00E00630">
        <w:rPr>
          <w:rFonts w:hint="eastAsia"/>
        </w:rPr>
        <w:t>55%</w:t>
      </w:r>
      <w:r w:rsidR="00E00630">
        <w:rPr>
          <w:rFonts w:hint="eastAsia"/>
        </w:rPr>
        <w:t>左右。白内障和眼底病产品的单价都较高，</w:t>
      </w:r>
      <w:r w:rsidR="00E00630">
        <w:rPr>
          <w:rFonts w:hint="eastAsia"/>
        </w:rPr>
        <w:t>30-120</w:t>
      </w:r>
      <w:r w:rsidR="00E00630">
        <w:rPr>
          <w:rFonts w:hint="eastAsia"/>
        </w:rPr>
        <w:t>万不等</w:t>
      </w:r>
      <w:r w:rsidR="00EE2330">
        <w:rPr>
          <w:rFonts w:hint="eastAsia"/>
        </w:rPr>
        <w:t>，数量占公司销售数量的</w:t>
      </w:r>
      <w:r w:rsidR="00EE2330">
        <w:rPr>
          <w:rFonts w:hint="eastAsia"/>
        </w:rPr>
        <w:t>15%</w:t>
      </w:r>
      <w:r w:rsidR="00EE2330">
        <w:rPr>
          <w:rFonts w:hint="eastAsia"/>
        </w:rPr>
        <w:t>左右，金额却占公司营业额的</w:t>
      </w:r>
      <w:r w:rsidR="00EE2330">
        <w:rPr>
          <w:rFonts w:hint="eastAsia"/>
        </w:rPr>
        <w:t>45%</w:t>
      </w:r>
      <w:r w:rsidR="00EE2330">
        <w:rPr>
          <w:rFonts w:hint="eastAsia"/>
        </w:rPr>
        <w:t>左右。</w:t>
      </w:r>
    </w:p>
    <w:p w14:paraId="6BCEC091" w14:textId="3B0062E6" w:rsidR="00E60A9B" w:rsidRDefault="00EE2330" w:rsidP="00E60A9B">
      <w:pPr>
        <w:pStyle w:val="-"/>
      </w:pPr>
      <w:r>
        <w:rPr>
          <w:rFonts w:hint="eastAsia"/>
        </w:rPr>
        <w:t>笔者选取</w:t>
      </w:r>
      <w:r>
        <w:rPr>
          <w:rFonts w:hint="eastAsia"/>
        </w:rPr>
        <w:t>2021</w:t>
      </w:r>
      <w:r>
        <w:rPr>
          <w:rFonts w:hint="eastAsia"/>
        </w:rPr>
        <w:t>年至</w:t>
      </w:r>
      <w:r>
        <w:rPr>
          <w:rFonts w:hint="eastAsia"/>
        </w:rPr>
        <w:t>2023</w:t>
      </w:r>
      <w:r>
        <w:rPr>
          <w:rFonts w:hint="eastAsia"/>
        </w:rPr>
        <w:t>年公司重点产品</w:t>
      </w:r>
      <w:r w:rsidR="006E33A1">
        <w:rPr>
          <w:rFonts w:hint="eastAsia"/>
        </w:rPr>
        <w:t>（部分白内障和眼底产品）</w:t>
      </w:r>
      <w:r>
        <w:rPr>
          <w:rFonts w:hint="eastAsia"/>
        </w:rPr>
        <w:t>销售数量和金额作为分析依据，以此来分析公司目前的三大市场推广方向的合理性</w:t>
      </w:r>
      <w:r w:rsidR="00B94C73">
        <w:rPr>
          <w:rFonts w:hint="eastAsia"/>
        </w:rPr>
        <w:t>，如</w:t>
      </w:r>
      <w:r w:rsidR="008461A2">
        <w:fldChar w:fldCharType="begin"/>
      </w:r>
      <w:r w:rsidR="008461A2">
        <w:instrText xml:space="preserve"> </w:instrText>
      </w:r>
      <w:r w:rsidR="008461A2">
        <w:rPr>
          <w:rFonts w:hint="eastAsia"/>
        </w:rPr>
        <w:instrText>REF _Ref172749671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5</w:t>
      </w:r>
      <w:r w:rsidR="008461A2">
        <w:fldChar w:fldCharType="end"/>
      </w:r>
      <w:r w:rsidR="00B94C73">
        <w:rPr>
          <w:rFonts w:hint="eastAsia"/>
        </w:rPr>
        <w:t>所示。</w:t>
      </w:r>
    </w:p>
    <w:p w14:paraId="6C521FC8" w14:textId="77777777" w:rsidR="00E00630" w:rsidRPr="00981243" w:rsidRDefault="00E00630" w:rsidP="000910F6">
      <w:pPr>
        <w:pStyle w:val="-"/>
      </w:pPr>
    </w:p>
    <w:p w14:paraId="73B31316" w14:textId="77777777" w:rsidR="00E00630" w:rsidRDefault="00E00630" w:rsidP="001552DB">
      <w:pPr>
        <w:pStyle w:val="-"/>
        <w:ind w:firstLineChars="0" w:firstLine="0"/>
      </w:pPr>
      <w:r>
        <w:rPr>
          <w:rFonts w:hint="eastAsia"/>
          <w:noProof/>
        </w:rPr>
        <w:drawing>
          <wp:inline distT="0" distB="0" distL="0" distR="0" wp14:anchorId="537B5827" wp14:editId="4921A658">
            <wp:extent cx="5548630" cy="3053907"/>
            <wp:effectExtent l="0" t="0" r="13970" b="6985"/>
            <wp:docPr id="5561401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7F02B8D" w14:textId="1A057AFE" w:rsidR="00E00630" w:rsidRDefault="0001436A" w:rsidP="0001436A">
      <w:pPr>
        <w:pStyle w:val="af8"/>
      </w:pPr>
      <w:bookmarkStart w:id="189" w:name="_Toc184239409"/>
      <w:bookmarkStart w:id="190" w:name="_Ref172749671"/>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5</w:t>
      </w:r>
      <w:r w:rsidR="004A7D1D">
        <w:fldChar w:fldCharType="end"/>
      </w:r>
      <w:bookmarkEnd w:id="190"/>
      <w:r w:rsidR="00E00630" w:rsidRPr="00570343">
        <w:rPr>
          <w:rFonts w:hint="eastAsia"/>
        </w:rPr>
        <w:t xml:space="preserve">　</w:t>
      </w:r>
      <w:r w:rsidR="00E00630" w:rsidRPr="00C13AF9">
        <w:rPr>
          <w:rFonts w:hint="eastAsia"/>
        </w:rPr>
        <w:t>20</w:t>
      </w:r>
      <w:r w:rsidR="00E00630">
        <w:rPr>
          <w:rFonts w:hint="eastAsia"/>
        </w:rPr>
        <w:t>21</w:t>
      </w:r>
      <w:r w:rsidR="00E00630" w:rsidRPr="00C13AF9">
        <w:rPr>
          <w:rFonts w:hint="eastAsia"/>
        </w:rPr>
        <w:t>-2023 Y</w:t>
      </w:r>
      <w:r w:rsidR="00E00630">
        <w:rPr>
          <w:rFonts w:hint="eastAsia"/>
        </w:rPr>
        <w:t>公司重点产品销售</w:t>
      </w:r>
      <w:r w:rsidR="00DB76FC">
        <w:rPr>
          <w:rFonts w:hint="eastAsia"/>
        </w:rPr>
        <w:t>情况</w:t>
      </w:r>
      <w:bookmarkEnd w:id="189"/>
    </w:p>
    <w:p w14:paraId="13C3A41B" w14:textId="7D256E78" w:rsidR="00E00630" w:rsidRDefault="00E00630" w:rsidP="00E00630">
      <w:pPr>
        <w:pStyle w:val="afb"/>
      </w:pPr>
      <w:r>
        <w:rPr>
          <w:rFonts w:hint="eastAsia"/>
        </w:rPr>
        <w:t>资料来源：</w:t>
      </w:r>
      <w:r w:rsidR="009704D7">
        <w:rPr>
          <w:rFonts w:hint="eastAsia"/>
        </w:rPr>
        <w:t>作者整理，</w:t>
      </w:r>
      <w:r w:rsidR="00205C7A">
        <w:t>Y</w:t>
      </w:r>
      <w:r>
        <w:rPr>
          <w:rFonts w:hint="eastAsia"/>
        </w:rPr>
        <w:t>公司内部数据，</w:t>
      </w:r>
      <w:r>
        <w:rPr>
          <w:rFonts w:hint="eastAsia"/>
        </w:rPr>
        <w:t>2</w:t>
      </w:r>
      <w:r>
        <w:t>02</w:t>
      </w:r>
      <w:r>
        <w:rPr>
          <w:rFonts w:hint="eastAsia"/>
        </w:rPr>
        <w:t>4</w:t>
      </w:r>
      <w:r>
        <w:t>.</w:t>
      </w:r>
    </w:p>
    <w:p w14:paraId="6A08BCCC" w14:textId="77777777" w:rsidR="00E00630" w:rsidRDefault="00E00630" w:rsidP="000910F6">
      <w:pPr>
        <w:pStyle w:val="-"/>
      </w:pPr>
    </w:p>
    <w:p w14:paraId="26CA1A09" w14:textId="6917326B" w:rsidR="00B07C62" w:rsidRPr="00B07C62" w:rsidRDefault="00B07C62" w:rsidP="00B07C62">
      <w:pPr>
        <w:pStyle w:val="-"/>
      </w:pPr>
      <w:r>
        <w:rPr>
          <w:rFonts w:hint="eastAsia"/>
        </w:rPr>
        <w:t>2021</w:t>
      </w:r>
      <w:r>
        <w:rPr>
          <w:rFonts w:hint="eastAsia"/>
        </w:rPr>
        <w:t>年</w:t>
      </w:r>
      <w:r>
        <w:t>Y</w:t>
      </w:r>
      <w:r>
        <w:rPr>
          <w:rFonts w:hint="eastAsia"/>
        </w:rPr>
        <w:t>公司销售产品数量</w:t>
      </w:r>
      <w:r>
        <w:rPr>
          <w:rFonts w:hint="eastAsia"/>
        </w:rPr>
        <w:t>3</w:t>
      </w:r>
      <w:r>
        <w:t>,</w:t>
      </w:r>
      <w:r>
        <w:rPr>
          <w:rFonts w:hint="eastAsia"/>
        </w:rPr>
        <w:t>685</w:t>
      </w:r>
      <w:r>
        <w:rPr>
          <w:rFonts w:hint="eastAsia"/>
        </w:rPr>
        <w:t>件，其中重点产品数量</w:t>
      </w:r>
      <w:r>
        <w:rPr>
          <w:rFonts w:hint="eastAsia"/>
        </w:rPr>
        <w:t>347</w:t>
      </w:r>
      <w:r>
        <w:rPr>
          <w:rFonts w:hint="eastAsia"/>
        </w:rPr>
        <w:t>件，重点产品数</w:t>
      </w:r>
      <w:r>
        <w:rPr>
          <w:rFonts w:hint="eastAsia"/>
        </w:rPr>
        <w:lastRenderedPageBreak/>
        <w:t>量占比</w:t>
      </w:r>
      <w:r>
        <w:rPr>
          <w:rFonts w:hint="eastAsia"/>
        </w:rPr>
        <w:t>9.41%</w:t>
      </w:r>
      <w:r>
        <w:rPr>
          <w:rFonts w:hint="eastAsia"/>
        </w:rPr>
        <w:t>；重点产品销售金额</w:t>
      </w:r>
      <w:r>
        <w:rPr>
          <w:rFonts w:hint="eastAsia"/>
        </w:rPr>
        <w:t>7</w:t>
      </w:r>
      <w:r>
        <w:t>,</w:t>
      </w:r>
      <w:r>
        <w:rPr>
          <w:rFonts w:hint="eastAsia"/>
        </w:rPr>
        <w:t>985</w:t>
      </w:r>
      <w:r>
        <w:rPr>
          <w:rFonts w:hint="eastAsia"/>
        </w:rPr>
        <w:t>万，占公司整体销售金额</w:t>
      </w:r>
      <w:r>
        <w:rPr>
          <w:rFonts w:hint="eastAsia"/>
        </w:rPr>
        <w:t>17</w:t>
      </w:r>
      <w:r>
        <w:t>,</w:t>
      </w:r>
      <w:r>
        <w:rPr>
          <w:rFonts w:hint="eastAsia"/>
        </w:rPr>
        <w:t>809</w:t>
      </w:r>
      <w:r>
        <w:rPr>
          <w:rFonts w:hint="eastAsia"/>
        </w:rPr>
        <w:t>万的</w:t>
      </w:r>
      <w:r>
        <w:rPr>
          <w:rFonts w:hint="eastAsia"/>
        </w:rPr>
        <w:t>44.84%</w:t>
      </w:r>
      <w:r>
        <w:rPr>
          <w:rFonts w:hint="eastAsia"/>
        </w:rPr>
        <w:t>；</w:t>
      </w:r>
      <w:r>
        <w:rPr>
          <w:rFonts w:hint="eastAsia"/>
        </w:rPr>
        <w:t>2022</w:t>
      </w:r>
      <w:r>
        <w:rPr>
          <w:rFonts w:hint="eastAsia"/>
        </w:rPr>
        <w:t>年</w:t>
      </w:r>
      <w:r>
        <w:t>Y</w:t>
      </w:r>
      <w:r>
        <w:rPr>
          <w:rFonts w:hint="eastAsia"/>
        </w:rPr>
        <w:t>公司销售产品数量</w:t>
      </w:r>
      <w:r>
        <w:rPr>
          <w:rFonts w:hint="eastAsia"/>
        </w:rPr>
        <w:t>1</w:t>
      </w:r>
      <w:r>
        <w:t>,</w:t>
      </w:r>
      <w:r>
        <w:rPr>
          <w:rFonts w:hint="eastAsia"/>
        </w:rPr>
        <w:t>890</w:t>
      </w:r>
      <w:r>
        <w:rPr>
          <w:rFonts w:hint="eastAsia"/>
        </w:rPr>
        <w:t>件，其中重点产品</w:t>
      </w:r>
      <w:r>
        <w:rPr>
          <w:rFonts w:hint="eastAsia"/>
        </w:rPr>
        <w:t>252</w:t>
      </w:r>
      <w:r>
        <w:rPr>
          <w:rFonts w:hint="eastAsia"/>
        </w:rPr>
        <w:t>件，重点产品数量占比</w:t>
      </w:r>
      <w:r>
        <w:rPr>
          <w:rFonts w:hint="eastAsia"/>
        </w:rPr>
        <w:t>13.33%</w:t>
      </w:r>
      <w:r>
        <w:rPr>
          <w:rFonts w:hint="eastAsia"/>
        </w:rPr>
        <w:t>，重点产品销售金额</w:t>
      </w:r>
      <w:r>
        <w:rPr>
          <w:rFonts w:hint="eastAsia"/>
        </w:rPr>
        <w:t>6</w:t>
      </w:r>
      <w:r>
        <w:t>,</w:t>
      </w:r>
      <w:r>
        <w:rPr>
          <w:rFonts w:hint="eastAsia"/>
        </w:rPr>
        <w:t>253</w:t>
      </w:r>
      <w:r>
        <w:rPr>
          <w:rFonts w:hint="eastAsia"/>
        </w:rPr>
        <w:t>万，占公司销售金额</w:t>
      </w:r>
      <w:r>
        <w:rPr>
          <w:rFonts w:hint="eastAsia"/>
        </w:rPr>
        <w:t>13</w:t>
      </w:r>
      <w:r>
        <w:t>,</w:t>
      </w:r>
      <w:r>
        <w:rPr>
          <w:rFonts w:hint="eastAsia"/>
        </w:rPr>
        <w:t>742</w:t>
      </w:r>
      <w:r>
        <w:rPr>
          <w:rFonts w:hint="eastAsia"/>
        </w:rPr>
        <w:t>万的</w:t>
      </w:r>
      <w:r>
        <w:rPr>
          <w:rFonts w:hint="eastAsia"/>
        </w:rPr>
        <w:t>45.50%</w:t>
      </w:r>
      <w:r>
        <w:rPr>
          <w:rFonts w:hint="eastAsia"/>
        </w:rPr>
        <w:t>；</w:t>
      </w:r>
      <w:r>
        <w:rPr>
          <w:rFonts w:hint="eastAsia"/>
        </w:rPr>
        <w:t>2023</w:t>
      </w:r>
      <w:r>
        <w:rPr>
          <w:rFonts w:hint="eastAsia"/>
        </w:rPr>
        <w:t>年公司销售产品数量</w:t>
      </w:r>
      <w:r>
        <w:rPr>
          <w:rFonts w:hint="eastAsia"/>
        </w:rPr>
        <w:t>2</w:t>
      </w:r>
      <w:r>
        <w:t>,</w:t>
      </w:r>
      <w:r>
        <w:rPr>
          <w:rFonts w:hint="eastAsia"/>
        </w:rPr>
        <w:t>043</w:t>
      </w:r>
      <w:r>
        <w:rPr>
          <w:rFonts w:hint="eastAsia"/>
        </w:rPr>
        <w:t>件，其中重点产品</w:t>
      </w:r>
      <w:r>
        <w:rPr>
          <w:rFonts w:hint="eastAsia"/>
        </w:rPr>
        <w:t>245</w:t>
      </w:r>
      <w:r>
        <w:rPr>
          <w:rFonts w:hint="eastAsia"/>
        </w:rPr>
        <w:t>件，重点产品占比</w:t>
      </w:r>
      <w:r>
        <w:rPr>
          <w:rFonts w:hint="eastAsia"/>
        </w:rPr>
        <w:t>11.99%</w:t>
      </w:r>
      <w:r>
        <w:rPr>
          <w:rFonts w:hint="eastAsia"/>
        </w:rPr>
        <w:t>，重点产品销售金额</w:t>
      </w:r>
      <w:r>
        <w:rPr>
          <w:rFonts w:hint="eastAsia"/>
        </w:rPr>
        <w:t>6</w:t>
      </w:r>
      <w:r>
        <w:t>,</w:t>
      </w:r>
      <w:r>
        <w:rPr>
          <w:rFonts w:hint="eastAsia"/>
        </w:rPr>
        <w:t>465</w:t>
      </w:r>
      <w:r>
        <w:rPr>
          <w:rFonts w:hint="eastAsia"/>
        </w:rPr>
        <w:t>万，占公司总销售金额</w:t>
      </w:r>
      <w:r>
        <w:rPr>
          <w:rFonts w:hint="eastAsia"/>
        </w:rPr>
        <w:t>1</w:t>
      </w:r>
      <w:r>
        <w:t>,</w:t>
      </w:r>
      <w:r>
        <w:rPr>
          <w:rFonts w:hint="eastAsia"/>
        </w:rPr>
        <w:t>4481</w:t>
      </w:r>
      <w:r>
        <w:rPr>
          <w:rFonts w:hint="eastAsia"/>
        </w:rPr>
        <w:t>万的</w:t>
      </w:r>
      <w:r>
        <w:rPr>
          <w:rFonts w:hint="eastAsia"/>
        </w:rPr>
        <w:t>44.64%</w:t>
      </w:r>
      <w:r>
        <w:rPr>
          <w:rFonts w:hint="eastAsia"/>
        </w:rPr>
        <w:t>。</w:t>
      </w:r>
    </w:p>
    <w:p w14:paraId="00576336" w14:textId="3B198F09" w:rsidR="00862A60" w:rsidRPr="00862A60" w:rsidRDefault="00862A60" w:rsidP="00862A60">
      <w:pPr>
        <w:pStyle w:val="-"/>
      </w:pPr>
      <w:r>
        <w:rPr>
          <w:rFonts w:hint="eastAsia"/>
        </w:rPr>
        <w:t>可见同样利润率的前提下，销售价格高的产品对于公司整体的业绩贡献更大，同时对公司的利润贡献也更大。目前重点产品中，大多数是眼底产品和白内障产品，该类产品销售单价更高。公司目前的产品营销策略相对适合目前的营销环境。</w:t>
      </w:r>
    </w:p>
    <w:p w14:paraId="4F7050BA" w14:textId="41EDADA6" w:rsidR="00A01261" w:rsidRDefault="00A01261" w:rsidP="00A01261">
      <w:pPr>
        <w:pStyle w:val="4"/>
      </w:pPr>
      <w:r>
        <w:rPr>
          <w:rFonts w:hint="eastAsia"/>
        </w:rPr>
        <w:t>公司现行价格策略</w:t>
      </w:r>
    </w:p>
    <w:p w14:paraId="4B7BA725" w14:textId="542BB204" w:rsidR="00CA7859" w:rsidRDefault="001A2F36" w:rsidP="004C15D1">
      <w:pPr>
        <w:pStyle w:val="-"/>
      </w:pPr>
      <w:r w:rsidRPr="001A2F36">
        <w:rPr>
          <w:rFonts w:hint="eastAsia"/>
        </w:rPr>
        <w:t>医疗器械行业的定价策略受到多种因素的影响，包括成本、市场需求、政策环境、产品质量与功效等。医疗器械行业常用的几种定价</w:t>
      </w:r>
      <w:r>
        <w:rPr>
          <w:rFonts w:hint="eastAsia"/>
        </w:rPr>
        <w:t>方法有</w:t>
      </w:r>
      <w:r w:rsidR="00B94C73">
        <w:rPr>
          <w:rFonts w:hint="eastAsia"/>
        </w:rPr>
        <w:t>三</w:t>
      </w:r>
      <w:r w:rsidR="00EC4F39">
        <w:rPr>
          <w:rFonts w:hint="eastAsia"/>
        </w:rPr>
        <w:t>种</w:t>
      </w:r>
      <w:r w:rsidR="00B94C73">
        <w:rPr>
          <w:rFonts w:hint="eastAsia"/>
        </w:rPr>
        <w:t>，即</w:t>
      </w:r>
      <w:r w:rsidR="00B94C73" w:rsidRPr="00EC4F39">
        <w:rPr>
          <w:rFonts w:hint="eastAsia"/>
        </w:rPr>
        <w:t>成本加成定价法</w:t>
      </w:r>
      <w:r w:rsidR="00B94C73">
        <w:rPr>
          <w:rFonts w:hint="eastAsia"/>
        </w:rPr>
        <w:t>、</w:t>
      </w:r>
      <w:r w:rsidR="00B94C73" w:rsidRPr="00EC4F39">
        <w:rPr>
          <w:rFonts w:hint="eastAsia"/>
        </w:rPr>
        <w:t>市场调节定价</w:t>
      </w:r>
      <w:r w:rsidR="00CA7859">
        <w:rPr>
          <w:rFonts w:hint="eastAsia"/>
        </w:rPr>
        <w:t>、价值定价法</w:t>
      </w:r>
      <w:r w:rsidR="00B94C73">
        <w:rPr>
          <w:rFonts w:hint="eastAsia"/>
        </w:rPr>
        <w:t>以及</w:t>
      </w:r>
      <w:r w:rsidR="00B94C73" w:rsidRPr="00EC4F39">
        <w:rPr>
          <w:rFonts w:hint="eastAsia"/>
        </w:rPr>
        <w:t>撇脂定价</w:t>
      </w:r>
      <w:r w:rsidR="00B94C73">
        <w:rPr>
          <w:rFonts w:hint="eastAsia"/>
        </w:rPr>
        <w:t>。</w:t>
      </w:r>
      <w:r w:rsidRPr="00EC4F39">
        <w:rPr>
          <w:rFonts w:hint="eastAsia"/>
        </w:rPr>
        <w:t>成本加成定价法</w:t>
      </w:r>
      <w:r w:rsidR="00CA7859">
        <w:rPr>
          <w:rFonts w:hint="eastAsia"/>
        </w:rPr>
        <w:t>：</w:t>
      </w:r>
      <w:r w:rsidRPr="00EC4F39">
        <w:rPr>
          <w:rFonts w:hint="eastAsia"/>
        </w:rPr>
        <w:t>是医疗器械行业常用的定价策略之一，企业会根据生产成本加上一定比例的利润来确定产品价格；市场调节定价</w:t>
      </w:r>
      <w:r w:rsidR="00CA7859">
        <w:rPr>
          <w:rFonts w:hint="eastAsia"/>
        </w:rPr>
        <w:t>：</w:t>
      </w:r>
      <w:r w:rsidRPr="00EC4F39">
        <w:rPr>
          <w:rFonts w:hint="eastAsia"/>
        </w:rPr>
        <w:t>在竞争激烈的低端医疗器械市场中，价格主要由市场自主决定，企业结合生产成本、市场需求和竞争情况来确定产品价格；</w:t>
      </w:r>
      <w:r w:rsidR="00EC4F39" w:rsidRPr="00EC4F39">
        <w:rPr>
          <w:rFonts w:hint="eastAsia"/>
        </w:rPr>
        <w:t>价值定价</w:t>
      </w:r>
      <w:r w:rsidR="00CA7859">
        <w:rPr>
          <w:rFonts w:hint="eastAsia"/>
        </w:rPr>
        <w:t>：</w:t>
      </w:r>
      <w:r w:rsidR="00EC4F39" w:rsidRPr="00EC4F39">
        <w:rPr>
          <w:rFonts w:hint="eastAsia"/>
        </w:rPr>
        <w:t>根据产品或服务为客户提供的价值来定价，强调性价比和客户感知价值；撇脂定价</w:t>
      </w:r>
      <w:r w:rsidR="004C15D1">
        <w:rPr>
          <w:rFonts w:hint="eastAsia"/>
        </w:rPr>
        <w:t>：</w:t>
      </w:r>
      <w:r w:rsidR="00EC4F39" w:rsidRPr="00EC4F39">
        <w:rPr>
          <w:rFonts w:hint="eastAsia"/>
        </w:rPr>
        <w:t>在产品生命周期的早期阶段设定高价格，针对愿意支付高价的消费者群体，以快速回收投资成本并获取利润。</w:t>
      </w:r>
      <w:r w:rsidR="0064140C">
        <w:t>Y</w:t>
      </w:r>
      <w:r w:rsidR="0064140C">
        <w:rPr>
          <w:rFonts w:hint="eastAsia"/>
        </w:rPr>
        <w:t>公司目前的</w:t>
      </w:r>
      <w:r w:rsidR="00C61128">
        <w:rPr>
          <w:rFonts w:hint="eastAsia"/>
        </w:rPr>
        <w:t>销售定价</w:t>
      </w:r>
      <w:r w:rsidR="0064140C">
        <w:rPr>
          <w:rFonts w:hint="eastAsia"/>
        </w:rPr>
        <w:t>是根据</w:t>
      </w:r>
      <w:r w:rsidR="00CA7859">
        <w:rPr>
          <w:rFonts w:hint="eastAsia"/>
        </w:rPr>
        <w:t>原厂</w:t>
      </w:r>
      <w:r w:rsidR="0064140C">
        <w:rPr>
          <w:rFonts w:hint="eastAsia"/>
        </w:rPr>
        <w:t>的</w:t>
      </w:r>
      <w:r w:rsidR="00CA7859">
        <w:rPr>
          <w:rFonts w:hint="eastAsia"/>
        </w:rPr>
        <w:t>离岸价格，再通过汇率将日元换算成人民币价格</w:t>
      </w:r>
      <w:r w:rsidR="0064140C">
        <w:rPr>
          <w:rFonts w:hint="eastAsia"/>
        </w:rPr>
        <w:t>，</w:t>
      </w:r>
      <w:r w:rsidR="001D5786">
        <w:rPr>
          <w:rFonts w:hint="eastAsia"/>
        </w:rPr>
        <w:t>采用成本加成法制定的。加成的部分涵盖股东利润、员工工资奖金、市场推广等费用</w:t>
      </w:r>
      <w:r w:rsidR="00CA7859">
        <w:rPr>
          <w:rFonts w:hint="eastAsia"/>
        </w:rPr>
        <w:t>，</w:t>
      </w:r>
      <w:r w:rsidR="00C61128">
        <w:rPr>
          <w:rFonts w:hint="eastAsia"/>
        </w:rPr>
        <w:t>同时也会根据市场竞争情况</w:t>
      </w:r>
      <w:r w:rsidR="00B94C73">
        <w:rPr>
          <w:rFonts w:hint="eastAsia"/>
        </w:rPr>
        <w:t>做出</w:t>
      </w:r>
      <w:r w:rsidR="00C61128">
        <w:rPr>
          <w:rFonts w:hint="eastAsia"/>
        </w:rPr>
        <w:t>适当调整。</w:t>
      </w:r>
    </w:p>
    <w:p w14:paraId="434DE7E9" w14:textId="0EC74B74" w:rsidR="001603B7" w:rsidRDefault="00307056" w:rsidP="00CA7859">
      <w:pPr>
        <w:pStyle w:val="-"/>
      </w:pPr>
      <w:r>
        <w:t>Y</w:t>
      </w:r>
      <w:r>
        <w:rPr>
          <w:rFonts w:hint="eastAsia"/>
        </w:rPr>
        <w:t>公司的产品价格在行业内处于中等偏上水平，笔者列举了白内障</w:t>
      </w:r>
      <w:r w:rsidR="005C2F53">
        <w:rPr>
          <w:rStyle w:val="afff"/>
        </w:rPr>
        <w:footnoteReference w:id="28"/>
      </w:r>
      <w:r>
        <w:rPr>
          <w:rFonts w:hint="eastAsia"/>
        </w:rPr>
        <w:t>亚专科的</w:t>
      </w:r>
      <w:r w:rsidR="00CA7859">
        <w:rPr>
          <w:rFonts w:hint="eastAsia"/>
        </w:rPr>
        <w:t>国内外</w:t>
      </w:r>
      <w:r>
        <w:rPr>
          <w:rFonts w:hint="eastAsia"/>
        </w:rPr>
        <w:t>各</w:t>
      </w:r>
      <w:r w:rsidR="00CA7859">
        <w:rPr>
          <w:rFonts w:hint="eastAsia"/>
        </w:rPr>
        <w:t>大厂商</w:t>
      </w:r>
      <w:r>
        <w:rPr>
          <w:rFonts w:hint="eastAsia"/>
        </w:rPr>
        <w:t>产品布局和</w:t>
      </w:r>
      <w:r w:rsidR="00CA7859">
        <w:rPr>
          <w:rFonts w:hint="eastAsia"/>
        </w:rPr>
        <w:t>产品</w:t>
      </w:r>
      <w:r>
        <w:rPr>
          <w:rFonts w:hint="eastAsia"/>
        </w:rPr>
        <w:t>价格分布。如</w:t>
      </w:r>
      <w:r>
        <w:fldChar w:fldCharType="begin"/>
      </w:r>
      <w:r>
        <w:instrText xml:space="preserve"> </w:instrText>
      </w:r>
      <w:r>
        <w:rPr>
          <w:rFonts w:hint="eastAsia"/>
        </w:rPr>
        <w:instrText>REF _Ref172749705 \h</w:instrText>
      </w:r>
      <w:r>
        <w:instrText xml:space="preserve"> </w:instrText>
      </w:r>
      <w:r>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6</w:t>
      </w:r>
      <w:r>
        <w:fldChar w:fldCharType="end"/>
      </w:r>
      <w:r>
        <w:rPr>
          <w:rFonts w:hint="eastAsia"/>
        </w:rPr>
        <w:t>所示，横坐标代表产品线宽度，从左到右依次是仅耗材、仅设备和全线产品。纵坐标代表价格和科技含量，从下到上，产品的价格越高，科技含量越高。从</w:t>
      </w:r>
      <w:r w:rsidR="008461A2">
        <w:fldChar w:fldCharType="begin"/>
      </w:r>
      <w:r w:rsidR="008461A2">
        <w:instrText xml:space="preserve"> </w:instrText>
      </w:r>
      <w:r w:rsidR="008461A2">
        <w:rPr>
          <w:rFonts w:hint="eastAsia"/>
        </w:rPr>
        <w:instrText>REF _Ref172749705 \h</w:instrText>
      </w:r>
      <w:r w:rsidR="008461A2">
        <w:instrText xml:space="preserve"> </w:instrText>
      </w:r>
      <w:r w:rsidR="008461A2">
        <w:fldChar w:fldCharType="separate"/>
      </w:r>
      <w:r w:rsidR="002D6942">
        <w:rPr>
          <w:rFonts w:hint="eastAsia"/>
        </w:rPr>
        <w:t>图</w:t>
      </w:r>
      <w:r w:rsidR="002D6942">
        <w:rPr>
          <w:rFonts w:hint="eastAsia"/>
        </w:rPr>
        <w:t xml:space="preserve"> </w:t>
      </w:r>
      <w:r w:rsidR="002D6942">
        <w:rPr>
          <w:noProof/>
        </w:rPr>
        <w:t>4</w:t>
      </w:r>
      <w:r w:rsidR="002D6942">
        <w:noBreakHyphen/>
      </w:r>
      <w:r w:rsidR="002D6942">
        <w:rPr>
          <w:noProof/>
        </w:rPr>
        <w:t>6</w:t>
      </w:r>
      <w:r w:rsidR="008461A2">
        <w:fldChar w:fldCharType="end"/>
      </w:r>
      <w:r>
        <w:rPr>
          <w:rFonts w:hint="eastAsia"/>
        </w:rPr>
        <w:t>可以看出，科技含量越高的企业，其产品售价就越高，如果</w:t>
      </w:r>
      <w:r w:rsidR="00CA7859">
        <w:rPr>
          <w:rFonts w:hint="eastAsia"/>
        </w:rPr>
        <w:t>原厂</w:t>
      </w:r>
      <w:r>
        <w:rPr>
          <w:rFonts w:hint="eastAsia"/>
        </w:rPr>
        <w:t>可以加快快国产化进程，</w:t>
      </w:r>
      <w:r w:rsidR="00CA7859">
        <w:rPr>
          <w:rFonts w:hint="eastAsia"/>
        </w:rPr>
        <w:t>在</w:t>
      </w:r>
      <w:r>
        <w:rPr>
          <w:rFonts w:hint="eastAsia"/>
        </w:rPr>
        <w:t>保证质量的前提下，降低成本，那么</w:t>
      </w:r>
      <w:r>
        <w:t>Y</w:t>
      </w:r>
      <w:r>
        <w:rPr>
          <w:rFonts w:hint="eastAsia"/>
        </w:rPr>
        <w:t>公司在眼科行业将更有竞争力。</w:t>
      </w:r>
    </w:p>
    <w:p w14:paraId="7697298D" w14:textId="77777777" w:rsidR="00307056" w:rsidRPr="004C15D1" w:rsidRDefault="00307056" w:rsidP="000910F6">
      <w:pPr>
        <w:pStyle w:val="-"/>
        <w:rPr>
          <w:rFonts w:ascii="宋体" w:hAnsi="宋体"/>
        </w:rPr>
      </w:pPr>
    </w:p>
    <w:p w14:paraId="37EA9E75" w14:textId="1A2A7BEA" w:rsidR="00A01261" w:rsidRPr="004C15D1" w:rsidRDefault="00763007" w:rsidP="00B07C62">
      <w:pPr>
        <w:pStyle w:val="-"/>
        <w:ind w:firstLineChars="0" w:firstLine="0"/>
        <w:jc w:val="center"/>
        <w:rPr>
          <w:rFonts w:ascii="宋体" w:hAnsi="宋体"/>
        </w:rPr>
      </w:pPr>
      <w:r>
        <w:rPr>
          <w:rFonts w:ascii="宋体" w:hAnsi="宋体" w:hint="eastAsia"/>
          <w:noProof/>
        </w:rPr>
        <w:lastRenderedPageBreak/>
        <w:drawing>
          <wp:inline distT="0" distB="0" distL="0" distR="0" wp14:anchorId="6AE08264" wp14:editId="60906293">
            <wp:extent cx="5039649" cy="3493698"/>
            <wp:effectExtent l="0" t="0" r="2540" b="0"/>
            <wp:docPr id="124748109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81095" name="图片 5" descr="图示&#10;&#10;描述已自动生成"/>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6538" cy="3498474"/>
                    </a:xfrm>
                    <a:prstGeom prst="rect">
                      <a:avLst/>
                    </a:prstGeom>
                  </pic:spPr>
                </pic:pic>
              </a:graphicData>
            </a:graphic>
          </wp:inline>
        </w:drawing>
      </w:r>
    </w:p>
    <w:p w14:paraId="05BE0479" w14:textId="5A83EAFD" w:rsidR="001603B7" w:rsidRDefault="0001436A" w:rsidP="0001436A">
      <w:pPr>
        <w:pStyle w:val="af8"/>
      </w:pPr>
      <w:bookmarkStart w:id="191" w:name="_Toc184239410"/>
      <w:bookmarkStart w:id="192" w:name="_Ref17274970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4</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6</w:t>
      </w:r>
      <w:r w:rsidR="004A7D1D">
        <w:fldChar w:fldCharType="end"/>
      </w:r>
      <w:bookmarkEnd w:id="192"/>
      <w:r w:rsidR="001603B7" w:rsidRPr="00570343">
        <w:rPr>
          <w:rFonts w:hint="eastAsia"/>
        </w:rPr>
        <w:t xml:space="preserve">　</w:t>
      </w:r>
      <w:r w:rsidR="001603B7">
        <w:rPr>
          <w:rFonts w:hint="eastAsia"/>
        </w:rPr>
        <w:t>中国眼科</w:t>
      </w:r>
      <w:r w:rsidR="001D5786">
        <w:rPr>
          <w:rFonts w:hint="eastAsia"/>
        </w:rPr>
        <w:t>白内障亚专科各</w:t>
      </w:r>
      <w:r w:rsidR="001603B7">
        <w:rPr>
          <w:rFonts w:hint="eastAsia"/>
        </w:rPr>
        <w:t>企业战略图</w:t>
      </w:r>
      <w:bookmarkEnd w:id="191"/>
    </w:p>
    <w:p w14:paraId="65BE44DC" w14:textId="4D105082" w:rsidR="001603B7" w:rsidRDefault="001603B7" w:rsidP="001603B7">
      <w:pPr>
        <w:pStyle w:val="afb"/>
      </w:pPr>
      <w:r>
        <w:rPr>
          <w:rFonts w:hint="eastAsia"/>
        </w:rPr>
        <w:t>资料来源：</w:t>
      </w:r>
      <w:r w:rsidR="00790A90">
        <w:rPr>
          <w:rFonts w:hint="eastAsia"/>
        </w:rPr>
        <w:t>作者整理，</w:t>
      </w:r>
      <w:r>
        <w:rPr>
          <w:rFonts w:hint="eastAsia"/>
        </w:rPr>
        <w:t>公开数据，</w:t>
      </w:r>
      <w:r>
        <w:rPr>
          <w:rFonts w:hint="eastAsia"/>
        </w:rPr>
        <w:t>2</w:t>
      </w:r>
      <w:r>
        <w:t>02</w:t>
      </w:r>
      <w:r>
        <w:rPr>
          <w:rFonts w:hint="eastAsia"/>
        </w:rPr>
        <w:t>4</w:t>
      </w:r>
      <w:r>
        <w:t>.</w:t>
      </w:r>
    </w:p>
    <w:p w14:paraId="6B291377" w14:textId="667D490A" w:rsidR="004F174B" w:rsidRPr="00C61128" w:rsidRDefault="004F174B" w:rsidP="000910F6">
      <w:pPr>
        <w:pStyle w:val="-"/>
      </w:pPr>
    </w:p>
    <w:p w14:paraId="68AAC63F" w14:textId="63E7B01B" w:rsidR="00A01261" w:rsidRDefault="00A01261" w:rsidP="00A01261">
      <w:pPr>
        <w:pStyle w:val="4"/>
      </w:pPr>
      <w:r>
        <w:rPr>
          <w:rFonts w:hint="eastAsia"/>
        </w:rPr>
        <w:t>公司现行渠道策略</w:t>
      </w:r>
    </w:p>
    <w:p w14:paraId="3481EA1A" w14:textId="0F07341E" w:rsidR="001E1997" w:rsidRDefault="0094289E" w:rsidP="008E6DE8">
      <w:pPr>
        <w:pStyle w:val="-"/>
      </w:pPr>
      <w:r>
        <w:rPr>
          <w:rFonts w:hint="eastAsia"/>
        </w:rPr>
        <w:t>目前</w:t>
      </w:r>
      <w:r>
        <w:t>Y</w:t>
      </w:r>
      <w:r>
        <w:rPr>
          <w:rFonts w:hint="eastAsia"/>
        </w:rPr>
        <w:t>公司的渠道策略是直销和分销充分结合的模式，</w:t>
      </w:r>
      <w:r w:rsidR="008E6DE8">
        <w:rPr>
          <w:rFonts w:hint="eastAsia"/>
        </w:rPr>
        <w:t>各省区没有设置固定的代理商网络。公司</w:t>
      </w:r>
      <w:r w:rsidR="00315395">
        <w:rPr>
          <w:rFonts w:hint="eastAsia"/>
        </w:rPr>
        <w:t>招聘</w:t>
      </w:r>
      <w:r w:rsidR="008E6DE8">
        <w:rPr>
          <w:rFonts w:hint="eastAsia"/>
        </w:rPr>
        <w:t>销售人员</w:t>
      </w:r>
      <w:r w:rsidR="00315395">
        <w:rPr>
          <w:rFonts w:hint="eastAsia"/>
        </w:rPr>
        <w:t>直接</w:t>
      </w:r>
      <w:r w:rsidR="008E6DE8">
        <w:rPr>
          <w:rFonts w:hint="eastAsia"/>
        </w:rPr>
        <w:t>拜访医院客户，</w:t>
      </w:r>
      <w:r>
        <w:rPr>
          <w:rFonts w:hint="eastAsia"/>
        </w:rPr>
        <w:t>根据医院的</w:t>
      </w:r>
      <w:r w:rsidR="008E6DE8">
        <w:rPr>
          <w:rFonts w:hint="eastAsia"/>
        </w:rPr>
        <w:t>性质等具体情况，</w:t>
      </w:r>
      <w:r w:rsidR="00287B5B">
        <w:rPr>
          <w:rFonts w:hint="eastAsia"/>
        </w:rPr>
        <w:t>来决定是直销还是分销</w:t>
      </w:r>
      <w:r w:rsidR="001E1997">
        <w:rPr>
          <w:rFonts w:hint="eastAsia"/>
        </w:rPr>
        <w:t>。</w:t>
      </w:r>
      <w:r w:rsidR="008E6DE8" w:rsidRPr="008E6DE8">
        <w:rPr>
          <w:rFonts w:hint="eastAsia"/>
        </w:rPr>
        <w:t>由于民营医院对价格较为敏感，并且倾向于通过比较不同供应商的报价来做出购买决策，</w:t>
      </w:r>
      <w:r w:rsidR="008E6DE8" w:rsidRPr="008E6DE8">
        <w:rPr>
          <w:rFonts w:hint="eastAsia"/>
        </w:rPr>
        <w:t>Y</w:t>
      </w:r>
      <w:r w:rsidR="008E6DE8" w:rsidRPr="008E6DE8">
        <w:rPr>
          <w:rFonts w:hint="eastAsia"/>
        </w:rPr>
        <w:t>公司对这类医院主要采用直销模式，以便更直接地与客户沟通，提供更具竞争力的价格和个性化的服务。公立医院通常采用招投标模式进行采购，对供应商有一系列严格的资质要求。针对这种情况，</w:t>
      </w:r>
      <w:r w:rsidR="008E6DE8" w:rsidRPr="008E6DE8">
        <w:rPr>
          <w:rFonts w:hint="eastAsia"/>
        </w:rPr>
        <w:t>Y</w:t>
      </w:r>
      <w:r w:rsidR="008E6DE8" w:rsidRPr="008E6DE8">
        <w:rPr>
          <w:rFonts w:hint="eastAsia"/>
        </w:rPr>
        <w:t>公司通常授权给医院认可的配送</w:t>
      </w:r>
      <w:r w:rsidR="00315395">
        <w:rPr>
          <w:rFonts w:hint="eastAsia"/>
        </w:rPr>
        <w:t>服务</w:t>
      </w:r>
      <w:r w:rsidR="008E6DE8" w:rsidRPr="008E6DE8">
        <w:rPr>
          <w:rFonts w:hint="eastAsia"/>
        </w:rPr>
        <w:t>商来完成销售，这样可以满足公立医院的采购流程和合规要求</w:t>
      </w:r>
      <w:r w:rsidR="008E6DE8">
        <w:rPr>
          <w:rFonts w:hint="eastAsia"/>
        </w:rPr>
        <w:t>。</w:t>
      </w:r>
    </w:p>
    <w:p w14:paraId="2EDEBD68" w14:textId="66A09979" w:rsidR="001A2F36" w:rsidRDefault="00315395" w:rsidP="001E1997">
      <w:pPr>
        <w:pStyle w:val="-"/>
      </w:pPr>
      <w:r>
        <w:rPr>
          <w:rFonts w:hint="eastAsia"/>
        </w:rPr>
        <w:t>尼德克原厂授权</w:t>
      </w:r>
      <w:r>
        <w:t>Y</w:t>
      </w:r>
      <w:r>
        <w:rPr>
          <w:rFonts w:hint="eastAsia"/>
        </w:rPr>
        <w:t>公司</w:t>
      </w:r>
      <w:r w:rsidR="0094289E">
        <w:rPr>
          <w:rFonts w:hint="eastAsia"/>
        </w:rPr>
        <w:t>的</w:t>
      </w:r>
      <w:r>
        <w:rPr>
          <w:rFonts w:hint="eastAsia"/>
        </w:rPr>
        <w:t>服务</w:t>
      </w:r>
      <w:r w:rsidR="0094289E">
        <w:rPr>
          <w:rFonts w:hint="eastAsia"/>
        </w:rPr>
        <w:t>范围是广东、海南、广西、福建、湖南等五省。</w:t>
      </w:r>
      <w:r>
        <w:rPr>
          <w:rFonts w:hint="eastAsia"/>
        </w:rPr>
        <w:t>公司在</w:t>
      </w:r>
      <w:r w:rsidR="0094289E">
        <w:rPr>
          <w:rFonts w:hint="eastAsia"/>
        </w:rPr>
        <w:t>每个省区设置一名省区经理和若干销售经理，以及配备相应的工程师。</w:t>
      </w:r>
      <w:r>
        <w:rPr>
          <w:rFonts w:hint="eastAsia"/>
        </w:rPr>
        <w:t>管理上</w:t>
      </w:r>
      <w:r w:rsidR="0094289E">
        <w:rPr>
          <w:rFonts w:hint="eastAsia"/>
        </w:rPr>
        <w:t>执行省区经理负责制，销售人员和工程师统一听从省区调度，所有工程师曲线汇报给工程部经理。</w:t>
      </w:r>
      <w:r w:rsidR="001E1997">
        <w:rPr>
          <w:rFonts w:hint="eastAsia"/>
        </w:rPr>
        <w:t>具体的省区人员机构如</w:t>
      </w:r>
      <w:r w:rsidR="008461A2">
        <w:fldChar w:fldCharType="begin"/>
      </w:r>
      <w:r w:rsidR="008461A2">
        <w:instrText xml:space="preserve"> </w:instrText>
      </w:r>
      <w:r w:rsidR="008461A2">
        <w:rPr>
          <w:rFonts w:hint="eastAsia"/>
        </w:rPr>
        <w:instrText>REF _Ref174272992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4</w:t>
      </w:r>
      <w:r w:rsidR="008461A2">
        <w:fldChar w:fldCharType="end"/>
      </w:r>
      <w:r w:rsidR="001E1997">
        <w:rPr>
          <w:rFonts w:hint="eastAsia"/>
        </w:rPr>
        <w:t>所示。</w:t>
      </w:r>
    </w:p>
    <w:p w14:paraId="2C033B91" w14:textId="77777777" w:rsidR="001A2F36" w:rsidRDefault="001A2F36" w:rsidP="000910F6">
      <w:pPr>
        <w:pStyle w:val="-"/>
      </w:pPr>
    </w:p>
    <w:p w14:paraId="31BBD7AD" w14:textId="7201A877" w:rsidR="001A2F36" w:rsidRDefault="00FE381D" w:rsidP="00FE381D">
      <w:pPr>
        <w:pStyle w:val="af8"/>
      </w:pPr>
      <w:bookmarkStart w:id="193" w:name="_Ref174272992"/>
      <w:bookmarkStart w:id="194" w:name="_Ref174272987"/>
      <w:bookmarkStart w:id="195" w:name="_Toc184239411"/>
      <w:r>
        <w:rPr>
          <w:rFonts w:hint="eastAsia"/>
        </w:rPr>
        <w:lastRenderedPageBreak/>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4</w:t>
      </w:r>
      <w:r w:rsidR="00FC300C">
        <w:fldChar w:fldCharType="end"/>
      </w:r>
      <w:bookmarkEnd w:id="193"/>
      <w:r w:rsidR="001A2F36" w:rsidRPr="00DA590A">
        <w:rPr>
          <w:rFonts w:hint="eastAsia"/>
        </w:rPr>
        <w:t xml:space="preserve">　</w:t>
      </w:r>
      <w:r w:rsidR="001E1997">
        <w:t>Y</w:t>
      </w:r>
      <w:r w:rsidR="001E1997">
        <w:rPr>
          <w:rFonts w:hint="eastAsia"/>
        </w:rPr>
        <w:t>公司各</w:t>
      </w:r>
      <w:r w:rsidR="001A2F36">
        <w:rPr>
          <w:rFonts w:hint="eastAsia"/>
        </w:rPr>
        <w:t>省</w:t>
      </w:r>
      <w:r w:rsidR="001E1997">
        <w:rPr>
          <w:rFonts w:hint="eastAsia"/>
        </w:rPr>
        <w:t>人员配置</w:t>
      </w:r>
      <w:r w:rsidR="001A2F36">
        <w:rPr>
          <w:rFonts w:hint="eastAsia"/>
        </w:rPr>
        <w:t>情况</w:t>
      </w:r>
      <w:bookmarkEnd w:id="194"/>
      <w:bookmarkEnd w:id="195"/>
    </w:p>
    <w:tbl>
      <w:tblPr>
        <w:tblStyle w:val="1-1"/>
        <w:tblW w:w="8703" w:type="dxa"/>
        <w:jc w:val="left"/>
        <w:tblLook w:val="04A0" w:firstRow="1" w:lastRow="0" w:firstColumn="1" w:lastColumn="0" w:noHBand="0" w:noVBand="1"/>
      </w:tblPr>
      <w:tblGrid>
        <w:gridCol w:w="1620"/>
        <w:gridCol w:w="1415"/>
        <w:gridCol w:w="1417"/>
        <w:gridCol w:w="1417"/>
        <w:gridCol w:w="1417"/>
        <w:gridCol w:w="1417"/>
      </w:tblGrid>
      <w:tr w:rsidR="001552DB" w:rsidRPr="00CF367C" w14:paraId="3444569B" w14:textId="77777777" w:rsidTr="00C47F74">
        <w:trPr>
          <w:cnfStyle w:val="100000000000" w:firstRow="1" w:lastRow="0" w:firstColumn="0" w:lastColumn="0" w:oddVBand="0" w:evenVBand="0" w:oddHBand="0" w:evenHBand="0" w:firstRowFirstColumn="0" w:firstRowLastColumn="0" w:lastRowFirstColumn="0" w:lastRowLastColumn="0"/>
          <w:trHeight w:val="372"/>
          <w:jc w:val="left"/>
        </w:trPr>
        <w:tc>
          <w:tcPr>
            <w:tcW w:w="1620" w:type="dxa"/>
          </w:tcPr>
          <w:p w14:paraId="39B3D66E" w14:textId="05651273" w:rsidR="001552DB" w:rsidRPr="00CF367C" w:rsidRDefault="001552DB" w:rsidP="001552DB">
            <w:pPr>
              <w:pStyle w:val="afd"/>
              <w:rPr>
                <w:rFonts w:cs="Times New Roman"/>
                <w:b w:val="0"/>
                <w:bCs/>
              </w:rPr>
            </w:pPr>
            <w:r w:rsidRPr="0099043E">
              <w:rPr>
                <w:rFonts w:hint="eastAsia"/>
              </w:rPr>
              <w:t>省区</w:t>
            </w:r>
          </w:p>
        </w:tc>
        <w:tc>
          <w:tcPr>
            <w:tcW w:w="1415" w:type="dxa"/>
          </w:tcPr>
          <w:p w14:paraId="4335FCB9" w14:textId="2DBC93CE" w:rsidR="001552DB" w:rsidRPr="00CF367C" w:rsidRDefault="001552DB" w:rsidP="001552DB">
            <w:pPr>
              <w:pStyle w:val="afd"/>
              <w:rPr>
                <w:rFonts w:cs="Times New Roman"/>
                <w:b w:val="0"/>
                <w:bCs/>
              </w:rPr>
            </w:pPr>
            <w:r w:rsidRPr="0099043E">
              <w:rPr>
                <w:rFonts w:hint="eastAsia"/>
              </w:rPr>
              <w:t>销售人员</w:t>
            </w:r>
          </w:p>
        </w:tc>
        <w:tc>
          <w:tcPr>
            <w:tcW w:w="1417" w:type="dxa"/>
          </w:tcPr>
          <w:p w14:paraId="092D18FB" w14:textId="453CC98A" w:rsidR="001552DB" w:rsidRPr="00CF367C" w:rsidRDefault="001552DB" w:rsidP="001552DB">
            <w:pPr>
              <w:pStyle w:val="afd"/>
              <w:rPr>
                <w:rFonts w:cs="Times New Roman"/>
                <w:b w:val="0"/>
                <w:bCs/>
              </w:rPr>
            </w:pPr>
            <w:r w:rsidRPr="0099043E">
              <w:rPr>
                <w:rFonts w:hint="eastAsia"/>
              </w:rPr>
              <w:t>技术工程师</w:t>
            </w:r>
          </w:p>
        </w:tc>
        <w:tc>
          <w:tcPr>
            <w:tcW w:w="1417" w:type="dxa"/>
          </w:tcPr>
          <w:p w14:paraId="22240B82" w14:textId="22839569" w:rsidR="001552DB" w:rsidRPr="00CF367C" w:rsidRDefault="001552DB" w:rsidP="001552DB">
            <w:pPr>
              <w:pStyle w:val="afd"/>
              <w:rPr>
                <w:rFonts w:cs="Times New Roman"/>
                <w:b w:val="0"/>
                <w:bCs/>
              </w:rPr>
            </w:pPr>
            <w:r w:rsidRPr="0099043E">
              <w:rPr>
                <w:rFonts w:hint="eastAsia"/>
              </w:rPr>
              <w:t>市场人员</w:t>
            </w:r>
          </w:p>
        </w:tc>
        <w:tc>
          <w:tcPr>
            <w:tcW w:w="1417" w:type="dxa"/>
          </w:tcPr>
          <w:p w14:paraId="5BDA4827" w14:textId="18211FF8" w:rsidR="001552DB" w:rsidRPr="00CF367C" w:rsidRDefault="001552DB" w:rsidP="001552DB">
            <w:pPr>
              <w:pStyle w:val="afd"/>
              <w:rPr>
                <w:rFonts w:cs="Times New Roman"/>
                <w:b w:val="0"/>
                <w:bCs/>
              </w:rPr>
            </w:pPr>
            <w:r w:rsidRPr="0099043E">
              <w:rPr>
                <w:rFonts w:hint="eastAsia"/>
              </w:rPr>
              <w:t>合计</w:t>
            </w:r>
          </w:p>
        </w:tc>
        <w:tc>
          <w:tcPr>
            <w:tcW w:w="1417" w:type="dxa"/>
          </w:tcPr>
          <w:p w14:paraId="600ED669" w14:textId="6AD8485D" w:rsidR="001552DB" w:rsidRPr="00CF367C" w:rsidRDefault="001552DB" w:rsidP="001552DB">
            <w:pPr>
              <w:pStyle w:val="afd"/>
              <w:rPr>
                <w:rFonts w:cs="Times New Roman"/>
                <w:b w:val="0"/>
                <w:bCs/>
              </w:rPr>
            </w:pPr>
            <w:r w:rsidRPr="0099043E">
              <w:rPr>
                <w:rFonts w:hint="eastAsia"/>
              </w:rPr>
              <w:t>占比</w:t>
            </w:r>
          </w:p>
        </w:tc>
      </w:tr>
      <w:tr w:rsidR="001552DB" w:rsidRPr="00CF367C" w14:paraId="59E6C996" w14:textId="77777777" w:rsidTr="00C47F74">
        <w:trPr>
          <w:trHeight w:val="372"/>
          <w:jc w:val="left"/>
        </w:trPr>
        <w:tc>
          <w:tcPr>
            <w:tcW w:w="1620" w:type="dxa"/>
          </w:tcPr>
          <w:p w14:paraId="3CBB57B1" w14:textId="030122D6" w:rsidR="001552DB" w:rsidRPr="00CF367C" w:rsidRDefault="001552DB" w:rsidP="001552DB">
            <w:pPr>
              <w:pStyle w:val="afd"/>
              <w:ind w:firstLine="480"/>
              <w:jc w:val="both"/>
              <w:rPr>
                <w:rFonts w:cs="Times New Roman"/>
              </w:rPr>
            </w:pPr>
            <w:r w:rsidRPr="005E2EBA">
              <w:rPr>
                <w:rFonts w:hint="eastAsia"/>
              </w:rPr>
              <w:t>广东海南</w:t>
            </w:r>
          </w:p>
        </w:tc>
        <w:tc>
          <w:tcPr>
            <w:tcW w:w="1415" w:type="dxa"/>
          </w:tcPr>
          <w:p w14:paraId="7A2003E7" w14:textId="3040F142" w:rsidR="001552DB" w:rsidRPr="00CF367C" w:rsidRDefault="001552DB" w:rsidP="001552DB">
            <w:pPr>
              <w:pStyle w:val="afd"/>
              <w:ind w:firstLine="480"/>
              <w:jc w:val="both"/>
              <w:rPr>
                <w:rFonts w:cs="Times New Roman"/>
              </w:rPr>
            </w:pPr>
            <w:r w:rsidRPr="005E2EBA">
              <w:rPr>
                <w:rFonts w:hint="eastAsia"/>
              </w:rPr>
              <w:t>15</w:t>
            </w:r>
          </w:p>
        </w:tc>
        <w:tc>
          <w:tcPr>
            <w:tcW w:w="1417" w:type="dxa"/>
          </w:tcPr>
          <w:p w14:paraId="3942B69F" w14:textId="7738DC27" w:rsidR="001552DB" w:rsidRPr="00CF367C" w:rsidRDefault="001552DB" w:rsidP="001552DB">
            <w:pPr>
              <w:pStyle w:val="afd"/>
              <w:ind w:firstLine="480"/>
              <w:jc w:val="both"/>
              <w:rPr>
                <w:rFonts w:cs="Times New Roman"/>
              </w:rPr>
            </w:pPr>
            <w:r w:rsidRPr="005E2EBA">
              <w:rPr>
                <w:rFonts w:hint="eastAsia"/>
              </w:rPr>
              <w:t>16</w:t>
            </w:r>
          </w:p>
        </w:tc>
        <w:tc>
          <w:tcPr>
            <w:tcW w:w="1417" w:type="dxa"/>
          </w:tcPr>
          <w:p w14:paraId="4F64B56C" w14:textId="77EBD87B" w:rsidR="001552DB" w:rsidRPr="00CF367C" w:rsidRDefault="001552DB" w:rsidP="001552DB">
            <w:pPr>
              <w:pStyle w:val="afd"/>
              <w:ind w:firstLine="480"/>
              <w:jc w:val="both"/>
              <w:rPr>
                <w:rFonts w:cs="Times New Roman"/>
              </w:rPr>
            </w:pPr>
            <w:r w:rsidRPr="005E2EBA">
              <w:rPr>
                <w:rFonts w:hint="eastAsia"/>
              </w:rPr>
              <w:t>5</w:t>
            </w:r>
          </w:p>
        </w:tc>
        <w:tc>
          <w:tcPr>
            <w:tcW w:w="1417" w:type="dxa"/>
          </w:tcPr>
          <w:p w14:paraId="6590CAE5" w14:textId="0E2DC8AB" w:rsidR="001552DB" w:rsidRPr="00CF367C" w:rsidRDefault="001552DB" w:rsidP="001552DB">
            <w:pPr>
              <w:pStyle w:val="afd"/>
              <w:ind w:firstLine="480"/>
              <w:jc w:val="both"/>
              <w:rPr>
                <w:rFonts w:cs="Times New Roman"/>
              </w:rPr>
            </w:pPr>
            <w:r w:rsidRPr="005E2EBA">
              <w:rPr>
                <w:rFonts w:hint="eastAsia"/>
              </w:rPr>
              <w:t>36</w:t>
            </w:r>
          </w:p>
        </w:tc>
        <w:tc>
          <w:tcPr>
            <w:tcW w:w="1417" w:type="dxa"/>
          </w:tcPr>
          <w:p w14:paraId="7EC4AB26" w14:textId="4D891EF0" w:rsidR="001552DB" w:rsidRPr="00CF367C" w:rsidRDefault="001552DB" w:rsidP="001552DB">
            <w:pPr>
              <w:pStyle w:val="afd"/>
              <w:ind w:firstLine="480"/>
              <w:jc w:val="both"/>
              <w:rPr>
                <w:rFonts w:cs="Times New Roman"/>
              </w:rPr>
            </w:pPr>
            <w:r w:rsidRPr="005E2EBA">
              <w:rPr>
                <w:rFonts w:hint="eastAsia"/>
              </w:rPr>
              <w:t>41.86%</w:t>
            </w:r>
          </w:p>
        </w:tc>
      </w:tr>
      <w:tr w:rsidR="001552DB" w:rsidRPr="00CF367C" w14:paraId="42084D55" w14:textId="77777777" w:rsidTr="00C47F74">
        <w:trPr>
          <w:trHeight w:val="372"/>
          <w:jc w:val="left"/>
        </w:trPr>
        <w:tc>
          <w:tcPr>
            <w:tcW w:w="1620" w:type="dxa"/>
          </w:tcPr>
          <w:p w14:paraId="05D07835" w14:textId="37BB436F" w:rsidR="001552DB" w:rsidRPr="00CF367C" w:rsidRDefault="001552DB" w:rsidP="001552DB">
            <w:pPr>
              <w:pStyle w:val="afd"/>
              <w:ind w:firstLine="480"/>
              <w:jc w:val="both"/>
              <w:rPr>
                <w:rFonts w:cs="Times New Roman"/>
              </w:rPr>
            </w:pPr>
            <w:r w:rsidRPr="005E2EBA">
              <w:rPr>
                <w:rFonts w:hint="eastAsia"/>
              </w:rPr>
              <w:t>福建</w:t>
            </w:r>
          </w:p>
        </w:tc>
        <w:tc>
          <w:tcPr>
            <w:tcW w:w="1415" w:type="dxa"/>
          </w:tcPr>
          <w:p w14:paraId="29A02E45" w14:textId="51AA86B8" w:rsidR="001552DB" w:rsidRPr="00CF367C" w:rsidRDefault="001552DB" w:rsidP="001552DB">
            <w:pPr>
              <w:pStyle w:val="afd"/>
              <w:ind w:firstLine="480"/>
              <w:jc w:val="both"/>
              <w:rPr>
                <w:rFonts w:cs="Times New Roman"/>
              </w:rPr>
            </w:pPr>
            <w:r w:rsidRPr="005E2EBA">
              <w:rPr>
                <w:rFonts w:hint="eastAsia"/>
              </w:rPr>
              <w:t>4</w:t>
            </w:r>
          </w:p>
        </w:tc>
        <w:tc>
          <w:tcPr>
            <w:tcW w:w="1417" w:type="dxa"/>
          </w:tcPr>
          <w:p w14:paraId="011BDC92" w14:textId="7605E4E0" w:rsidR="001552DB" w:rsidRPr="00CF367C" w:rsidRDefault="001552DB" w:rsidP="001552DB">
            <w:pPr>
              <w:pStyle w:val="afd"/>
              <w:ind w:firstLine="480"/>
              <w:jc w:val="both"/>
              <w:rPr>
                <w:rFonts w:cs="Times New Roman"/>
              </w:rPr>
            </w:pPr>
            <w:r w:rsidRPr="005E2EBA">
              <w:rPr>
                <w:rFonts w:hint="eastAsia"/>
              </w:rPr>
              <w:t>4</w:t>
            </w:r>
          </w:p>
        </w:tc>
        <w:tc>
          <w:tcPr>
            <w:tcW w:w="1417" w:type="dxa"/>
          </w:tcPr>
          <w:p w14:paraId="24E975CD" w14:textId="00A7FD0F" w:rsidR="001552DB" w:rsidRPr="00CF367C" w:rsidRDefault="001552DB" w:rsidP="001552DB">
            <w:pPr>
              <w:pStyle w:val="afd"/>
              <w:ind w:firstLine="480"/>
              <w:jc w:val="both"/>
              <w:rPr>
                <w:rFonts w:cs="Times New Roman"/>
              </w:rPr>
            </w:pPr>
            <w:r w:rsidRPr="005E2EBA">
              <w:rPr>
                <w:rFonts w:hint="eastAsia"/>
              </w:rPr>
              <w:t>2</w:t>
            </w:r>
          </w:p>
        </w:tc>
        <w:tc>
          <w:tcPr>
            <w:tcW w:w="1417" w:type="dxa"/>
          </w:tcPr>
          <w:p w14:paraId="2B590C1F" w14:textId="7480C189" w:rsidR="001552DB" w:rsidRPr="00CF367C" w:rsidRDefault="001552DB" w:rsidP="001552DB">
            <w:pPr>
              <w:pStyle w:val="afd"/>
              <w:ind w:firstLine="480"/>
              <w:jc w:val="both"/>
              <w:rPr>
                <w:rFonts w:cs="Times New Roman"/>
              </w:rPr>
            </w:pPr>
            <w:r w:rsidRPr="005E2EBA">
              <w:rPr>
                <w:rFonts w:hint="eastAsia"/>
              </w:rPr>
              <w:t>10</w:t>
            </w:r>
          </w:p>
        </w:tc>
        <w:tc>
          <w:tcPr>
            <w:tcW w:w="1417" w:type="dxa"/>
          </w:tcPr>
          <w:p w14:paraId="1232CDA7" w14:textId="74B45095" w:rsidR="001552DB" w:rsidRPr="00CF367C" w:rsidRDefault="001552DB" w:rsidP="001552DB">
            <w:pPr>
              <w:pStyle w:val="afd"/>
              <w:ind w:firstLine="480"/>
              <w:jc w:val="both"/>
              <w:rPr>
                <w:rFonts w:cs="Times New Roman"/>
              </w:rPr>
            </w:pPr>
            <w:r w:rsidRPr="005E2EBA">
              <w:rPr>
                <w:rFonts w:hint="eastAsia"/>
              </w:rPr>
              <w:t>11.63%</w:t>
            </w:r>
          </w:p>
        </w:tc>
      </w:tr>
      <w:tr w:rsidR="001552DB" w:rsidRPr="00CF367C" w14:paraId="29FE8085" w14:textId="77777777" w:rsidTr="00C47F74">
        <w:trPr>
          <w:trHeight w:val="351"/>
          <w:jc w:val="left"/>
        </w:trPr>
        <w:tc>
          <w:tcPr>
            <w:tcW w:w="1620" w:type="dxa"/>
          </w:tcPr>
          <w:p w14:paraId="538B86EA" w14:textId="26857CFE" w:rsidR="001552DB" w:rsidRPr="00CF367C" w:rsidRDefault="001552DB" w:rsidP="001552DB">
            <w:pPr>
              <w:pStyle w:val="afd"/>
              <w:ind w:firstLine="480"/>
              <w:jc w:val="both"/>
              <w:rPr>
                <w:rFonts w:cs="Times New Roman"/>
              </w:rPr>
            </w:pPr>
            <w:r w:rsidRPr="005E2EBA">
              <w:rPr>
                <w:rFonts w:hint="eastAsia"/>
              </w:rPr>
              <w:t>广西</w:t>
            </w:r>
          </w:p>
        </w:tc>
        <w:tc>
          <w:tcPr>
            <w:tcW w:w="1415" w:type="dxa"/>
          </w:tcPr>
          <w:p w14:paraId="2AC396C0" w14:textId="570611FA" w:rsidR="001552DB" w:rsidRPr="00CF367C" w:rsidRDefault="001552DB" w:rsidP="001552DB">
            <w:pPr>
              <w:pStyle w:val="afd"/>
              <w:ind w:firstLine="480"/>
              <w:jc w:val="both"/>
              <w:rPr>
                <w:rFonts w:cs="Times New Roman"/>
              </w:rPr>
            </w:pPr>
            <w:r w:rsidRPr="005E2EBA">
              <w:rPr>
                <w:rFonts w:hint="eastAsia"/>
              </w:rPr>
              <w:t>4</w:t>
            </w:r>
          </w:p>
        </w:tc>
        <w:tc>
          <w:tcPr>
            <w:tcW w:w="1417" w:type="dxa"/>
          </w:tcPr>
          <w:p w14:paraId="2C7B1220" w14:textId="758E80AC" w:rsidR="001552DB" w:rsidRPr="00CF367C" w:rsidRDefault="001552DB" w:rsidP="001552DB">
            <w:pPr>
              <w:pStyle w:val="afd"/>
              <w:ind w:firstLine="480"/>
              <w:jc w:val="both"/>
              <w:rPr>
                <w:rFonts w:cs="Times New Roman"/>
              </w:rPr>
            </w:pPr>
            <w:r w:rsidRPr="005E2EBA">
              <w:rPr>
                <w:rFonts w:hint="eastAsia"/>
              </w:rPr>
              <w:t>4</w:t>
            </w:r>
          </w:p>
        </w:tc>
        <w:tc>
          <w:tcPr>
            <w:tcW w:w="1417" w:type="dxa"/>
          </w:tcPr>
          <w:p w14:paraId="08732F51" w14:textId="36E4AF13" w:rsidR="001552DB" w:rsidRPr="00CF367C" w:rsidRDefault="001552DB" w:rsidP="001552DB">
            <w:pPr>
              <w:pStyle w:val="afd"/>
              <w:ind w:firstLine="480"/>
              <w:jc w:val="both"/>
              <w:rPr>
                <w:rFonts w:cs="Times New Roman"/>
              </w:rPr>
            </w:pPr>
            <w:r w:rsidRPr="005E2EBA">
              <w:rPr>
                <w:rFonts w:hint="eastAsia"/>
              </w:rPr>
              <w:t>2</w:t>
            </w:r>
          </w:p>
        </w:tc>
        <w:tc>
          <w:tcPr>
            <w:tcW w:w="1417" w:type="dxa"/>
          </w:tcPr>
          <w:p w14:paraId="45EAFA29" w14:textId="40AB027E" w:rsidR="001552DB" w:rsidRPr="00CF367C" w:rsidRDefault="001552DB" w:rsidP="001552DB">
            <w:pPr>
              <w:pStyle w:val="afd"/>
              <w:ind w:firstLine="480"/>
              <w:jc w:val="both"/>
              <w:rPr>
                <w:rFonts w:cs="Times New Roman"/>
              </w:rPr>
            </w:pPr>
            <w:r w:rsidRPr="005E2EBA">
              <w:rPr>
                <w:rFonts w:hint="eastAsia"/>
              </w:rPr>
              <w:t>10</w:t>
            </w:r>
          </w:p>
        </w:tc>
        <w:tc>
          <w:tcPr>
            <w:tcW w:w="1417" w:type="dxa"/>
          </w:tcPr>
          <w:p w14:paraId="628BD886" w14:textId="31680B7B" w:rsidR="001552DB" w:rsidRPr="00CF367C" w:rsidRDefault="001552DB" w:rsidP="001552DB">
            <w:pPr>
              <w:pStyle w:val="afd"/>
              <w:ind w:firstLine="480"/>
              <w:jc w:val="both"/>
              <w:rPr>
                <w:rFonts w:cs="Times New Roman"/>
              </w:rPr>
            </w:pPr>
            <w:r w:rsidRPr="005E2EBA">
              <w:rPr>
                <w:rFonts w:hint="eastAsia"/>
              </w:rPr>
              <w:t>11.63%</w:t>
            </w:r>
          </w:p>
        </w:tc>
      </w:tr>
      <w:tr w:rsidR="002B2CC7" w:rsidRPr="00CF367C" w14:paraId="43AFC9DD" w14:textId="77777777" w:rsidTr="00C47F74">
        <w:trPr>
          <w:trHeight w:val="351"/>
          <w:jc w:val="left"/>
        </w:trPr>
        <w:tc>
          <w:tcPr>
            <w:tcW w:w="1620" w:type="dxa"/>
          </w:tcPr>
          <w:p w14:paraId="716259C9" w14:textId="2523DBC7" w:rsidR="002B2CC7" w:rsidRPr="005E2EBA" w:rsidRDefault="002B2CC7" w:rsidP="001552DB">
            <w:pPr>
              <w:pStyle w:val="afd"/>
              <w:ind w:firstLine="480"/>
              <w:jc w:val="both"/>
            </w:pPr>
            <w:r>
              <w:rPr>
                <w:rFonts w:hint="eastAsia"/>
              </w:rPr>
              <w:t>湖南</w:t>
            </w:r>
          </w:p>
        </w:tc>
        <w:tc>
          <w:tcPr>
            <w:tcW w:w="1415" w:type="dxa"/>
          </w:tcPr>
          <w:p w14:paraId="651B71BF" w14:textId="2E4D6F09" w:rsidR="002B2CC7" w:rsidRPr="005E2EBA" w:rsidRDefault="002B2CC7" w:rsidP="001552DB">
            <w:pPr>
              <w:pStyle w:val="afd"/>
              <w:ind w:firstLine="480"/>
              <w:jc w:val="both"/>
            </w:pPr>
            <w:r>
              <w:rPr>
                <w:rFonts w:hint="eastAsia"/>
              </w:rPr>
              <w:t>6</w:t>
            </w:r>
          </w:p>
        </w:tc>
        <w:tc>
          <w:tcPr>
            <w:tcW w:w="1417" w:type="dxa"/>
          </w:tcPr>
          <w:p w14:paraId="68E7A4A5" w14:textId="01D629F2" w:rsidR="002B2CC7" w:rsidRPr="005E2EBA" w:rsidRDefault="002B2CC7" w:rsidP="001552DB">
            <w:pPr>
              <w:pStyle w:val="afd"/>
              <w:ind w:firstLine="480"/>
              <w:jc w:val="both"/>
            </w:pPr>
            <w:r>
              <w:rPr>
                <w:rFonts w:hint="eastAsia"/>
              </w:rPr>
              <w:t>4</w:t>
            </w:r>
          </w:p>
        </w:tc>
        <w:tc>
          <w:tcPr>
            <w:tcW w:w="1417" w:type="dxa"/>
          </w:tcPr>
          <w:p w14:paraId="19A43C3D" w14:textId="6CD08AAE" w:rsidR="002B2CC7" w:rsidRPr="005E2EBA" w:rsidRDefault="002B2CC7" w:rsidP="001552DB">
            <w:pPr>
              <w:pStyle w:val="afd"/>
              <w:ind w:firstLine="480"/>
              <w:jc w:val="both"/>
            </w:pPr>
            <w:r>
              <w:rPr>
                <w:rFonts w:hint="eastAsia"/>
              </w:rPr>
              <w:t>2</w:t>
            </w:r>
          </w:p>
        </w:tc>
        <w:tc>
          <w:tcPr>
            <w:tcW w:w="1417" w:type="dxa"/>
          </w:tcPr>
          <w:p w14:paraId="4CA7B206" w14:textId="001654B4" w:rsidR="002B2CC7" w:rsidRPr="005E2EBA" w:rsidRDefault="002B2CC7" w:rsidP="001552DB">
            <w:pPr>
              <w:pStyle w:val="afd"/>
              <w:ind w:firstLine="480"/>
              <w:jc w:val="both"/>
            </w:pPr>
            <w:r>
              <w:rPr>
                <w:rFonts w:hint="eastAsia"/>
              </w:rPr>
              <w:t>12</w:t>
            </w:r>
          </w:p>
        </w:tc>
        <w:tc>
          <w:tcPr>
            <w:tcW w:w="1417" w:type="dxa"/>
          </w:tcPr>
          <w:p w14:paraId="58655D0E" w14:textId="352BDBA0" w:rsidR="002B2CC7" w:rsidRPr="005E2EBA" w:rsidRDefault="002B2CC7" w:rsidP="001552DB">
            <w:pPr>
              <w:pStyle w:val="afd"/>
              <w:ind w:firstLine="480"/>
              <w:jc w:val="both"/>
            </w:pPr>
            <w:r>
              <w:rPr>
                <w:rFonts w:hint="eastAsia"/>
              </w:rPr>
              <w:t>13.95%</w:t>
            </w:r>
          </w:p>
        </w:tc>
      </w:tr>
    </w:tbl>
    <w:p w14:paraId="2601A781" w14:textId="74B5E498" w:rsidR="001A2F36" w:rsidRDefault="001A2F36" w:rsidP="001A2F36">
      <w:pPr>
        <w:pStyle w:val="afb"/>
      </w:pPr>
      <w:r w:rsidRPr="007767BD">
        <w:rPr>
          <w:rFonts w:hint="eastAsia"/>
        </w:rPr>
        <w:t>资料来源</w:t>
      </w:r>
      <w:r>
        <w:rPr>
          <w:rFonts w:hint="eastAsia"/>
        </w:rPr>
        <w:t>：</w:t>
      </w:r>
      <w:r w:rsidR="00450118">
        <w:rPr>
          <w:rFonts w:hint="eastAsia"/>
        </w:rPr>
        <w:t>作者整理，</w:t>
      </w:r>
      <w:r>
        <w:t>Y</w:t>
      </w:r>
      <w:r w:rsidRPr="007767BD">
        <w:rPr>
          <w:rFonts w:hint="eastAsia"/>
        </w:rPr>
        <w:t>公司内部资料，</w:t>
      </w:r>
      <w:r w:rsidRPr="007767BD">
        <w:rPr>
          <w:rFonts w:hint="eastAsia"/>
        </w:rPr>
        <w:t>20</w:t>
      </w:r>
      <w:r>
        <w:t>2</w:t>
      </w:r>
      <w:r w:rsidRPr="007767BD">
        <w:rPr>
          <w:rFonts w:hint="eastAsia"/>
        </w:rPr>
        <w:t>4</w:t>
      </w:r>
      <w:r>
        <w:t>.</w:t>
      </w:r>
    </w:p>
    <w:p w14:paraId="2A6D9C84" w14:textId="77777777" w:rsidR="001A2F36" w:rsidRPr="001A2F36" w:rsidRDefault="001A2F36" w:rsidP="000910F6">
      <w:pPr>
        <w:pStyle w:val="-"/>
      </w:pPr>
    </w:p>
    <w:p w14:paraId="2D87D3A7" w14:textId="7108C682" w:rsidR="00A01261" w:rsidRDefault="00287B5B" w:rsidP="000910F6">
      <w:pPr>
        <w:pStyle w:val="-"/>
      </w:pPr>
      <w:r>
        <w:rPr>
          <w:rFonts w:hint="eastAsia"/>
        </w:rPr>
        <w:t>销售人员</w:t>
      </w:r>
      <w:r w:rsidR="00315395">
        <w:rPr>
          <w:rFonts w:hint="eastAsia"/>
        </w:rPr>
        <w:t>日常</w:t>
      </w:r>
      <w:r>
        <w:rPr>
          <w:rFonts w:hint="eastAsia"/>
        </w:rPr>
        <w:t>通过实地拜访或者电话、微信等方式拜访民营或公立医院客户，及时了解客户的需求</w:t>
      </w:r>
      <w:r w:rsidR="00315395">
        <w:rPr>
          <w:rFonts w:hint="eastAsia"/>
        </w:rPr>
        <w:t>。</w:t>
      </w:r>
      <w:r w:rsidR="00132628">
        <w:rPr>
          <w:rFonts w:hint="eastAsia"/>
        </w:rPr>
        <w:t>公司</w:t>
      </w:r>
      <w:r w:rsidR="00315395">
        <w:rPr>
          <w:rFonts w:hint="eastAsia"/>
        </w:rPr>
        <w:t>管理层</w:t>
      </w:r>
      <w:r w:rsidR="00132628">
        <w:rPr>
          <w:rFonts w:hint="eastAsia"/>
        </w:rPr>
        <w:t>每月参加省区</w:t>
      </w:r>
      <w:r w:rsidR="00315395">
        <w:rPr>
          <w:rFonts w:hint="eastAsia"/>
        </w:rPr>
        <w:t>的</w:t>
      </w:r>
      <w:r w:rsidR="00132628">
        <w:rPr>
          <w:rFonts w:hint="eastAsia"/>
        </w:rPr>
        <w:t>销售会议，通过对业务人员</w:t>
      </w:r>
      <w:r w:rsidR="00132628">
        <w:rPr>
          <w:rFonts w:hint="eastAsia"/>
        </w:rPr>
        <w:t>306090</w:t>
      </w:r>
      <w:r w:rsidR="00132628">
        <w:rPr>
          <w:rFonts w:hint="eastAsia"/>
        </w:rPr>
        <w:t>的意向汇报，及时发现问题解决问题，共同促进设备成交。</w:t>
      </w:r>
      <w:r w:rsidR="00315395">
        <w:rPr>
          <w:rFonts w:hint="eastAsia"/>
        </w:rPr>
        <w:t>销售人员的产品专业水平，商务礼仪等综合素质，会直接影响到单子的成败。</w:t>
      </w:r>
    </w:p>
    <w:p w14:paraId="0AD051AB" w14:textId="49898AAA" w:rsidR="00A01261" w:rsidRDefault="00A01261" w:rsidP="00A01261">
      <w:pPr>
        <w:pStyle w:val="4"/>
      </w:pPr>
      <w:r>
        <w:rPr>
          <w:rFonts w:hint="eastAsia"/>
        </w:rPr>
        <w:t>公司现行促销策略</w:t>
      </w:r>
    </w:p>
    <w:p w14:paraId="1E4143D3" w14:textId="4CEE9698" w:rsidR="00A01261" w:rsidRDefault="00132628" w:rsidP="000910F6">
      <w:pPr>
        <w:pStyle w:val="-"/>
      </w:pPr>
      <w:r>
        <w:t>Y</w:t>
      </w:r>
      <w:r>
        <w:rPr>
          <w:rFonts w:hint="eastAsia"/>
        </w:rPr>
        <w:t>公司现行的促销策略主要有：</w:t>
      </w:r>
    </w:p>
    <w:p w14:paraId="52B5FF25" w14:textId="76723F88" w:rsidR="00132628" w:rsidRDefault="00DB1133" w:rsidP="000910F6">
      <w:pPr>
        <w:pStyle w:val="-"/>
      </w:pPr>
      <w:r>
        <w:rPr>
          <w:rFonts w:hint="eastAsia"/>
        </w:rPr>
        <w:t xml:space="preserve">1. </w:t>
      </w:r>
      <w:r w:rsidR="00132628">
        <w:rPr>
          <w:rFonts w:hint="eastAsia"/>
        </w:rPr>
        <w:t>销售人员促销为主</w:t>
      </w:r>
      <w:r w:rsidR="00241127">
        <w:rPr>
          <w:rFonts w:hint="eastAsia"/>
        </w:rPr>
        <w:t>。</w:t>
      </w:r>
      <w:r w:rsidR="00132628">
        <w:rPr>
          <w:rFonts w:hint="eastAsia"/>
        </w:rPr>
        <w:t>通过定期走访新老客户，推介新产品。对于已购买公司产品的客户，经常回访了解客户对产品的使用感受，以及在使用过程中遇到的常见问题进行解答处理。在走访的过程中形成拜访报告，更新至</w:t>
      </w:r>
      <w:r w:rsidR="00132628">
        <w:rPr>
          <w:rFonts w:hint="eastAsia"/>
        </w:rPr>
        <w:t>306090</w:t>
      </w:r>
      <w:r w:rsidR="00132628">
        <w:rPr>
          <w:rFonts w:hint="eastAsia"/>
        </w:rPr>
        <w:t>意向表中，</w:t>
      </w:r>
      <w:r w:rsidR="00BF4A2B">
        <w:rPr>
          <w:rFonts w:hint="eastAsia"/>
        </w:rPr>
        <w:t>发邮件给</w:t>
      </w:r>
      <w:r w:rsidR="00132628">
        <w:rPr>
          <w:rFonts w:hint="eastAsia"/>
        </w:rPr>
        <w:t>公司</w:t>
      </w:r>
      <w:r w:rsidR="00BF4A2B">
        <w:rPr>
          <w:rFonts w:hint="eastAsia"/>
        </w:rPr>
        <w:t>备案</w:t>
      </w:r>
      <w:r w:rsidR="00241127">
        <w:rPr>
          <w:rFonts w:hint="eastAsia"/>
        </w:rPr>
        <w:t>。</w:t>
      </w:r>
    </w:p>
    <w:p w14:paraId="7F865E91" w14:textId="42454BD5" w:rsidR="00132628" w:rsidRDefault="009B0064" w:rsidP="000910F6">
      <w:pPr>
        <w:pStyle w:val="-"/>
      </w:pPr>
      <w:r>
        <w:rPr>
          <w:rFonts w:hint="eastAsia"/>
        </w:rPr>
        <w:t>2</w:t>
      </w:r>
      <w:r w:rsidR="00241127">
        <w:rPr>
          <w:rFonts w:hint="eastAsia"/>
        </w:rPr>
        <w:t xml:space="preserve">. </w:t>
      </w:r>
      <w:r w:rsidR="00241127">
        <w:rPr>
          <w:rFonts w:hint="eastAsia"/>
        </w:rPr>
        <w:t>参加眼科学术会议。主要的国内</w:t>
      </w:r>
      <w:r w:rsidR="00F92E42">
        <w:rPr>
          <w:rFonts w:hint="eastAsia"/>
        </w:rPr>
        <w:t>会议有：全国眼科学术大会、</w:t>
      </w:r>
      <w:r w:rsidR="006B6A84" w:rsidRPr="006B6A84">
        <w:rPr>
          <w:rFonts w:hint="eastAsia"/>
        </w:rPr>
        <w:t>中国眼底病论坛暨国际视网膜研讨会</w:t>
      </w:r>
      <w:r w:rsidR="005908BE">
        <w:rPr>
          <w:rFonts w:hint="eastAsia"/>
        </w:rPr>
        <w:t>等；以及各个省区的眼科年会，</w:t>
      </w:r>
      <w:r w:rsidR="00BF4A2B">
        <w:rPr>
          <w:rFonts w:hint="eastAsia"/>
        </w:rPr>
        <w:t>各</w:t>
      </w:r>
      <w:r w:rsidR="005908BE">
        <w:rPr>
          <w:rFonts w:hint="eastAsia"/>
        </w:rPr>
        <w:t>地级市眼科年会。</w:t>
      </w:r>
    </w:p>
    <w:p w14:paraId="7D428DA5" w14:textId="63C65081" w:rsidR="00DC273A" w:rsidRDefault="00DC273A" w:rsidP="00DC273A">
      <w:pPr>
        <w:pStyle w:val="2"/>
        <w:spacing w:before="326" w:after="163"/>
      </w:pPr>
      <w:bookmarkStart w:id="196" w:name="_Toc184239593"/>
      <w:r>
        <w:rPr>
          <w:rFonts w:hint="eastAsia"/>
        </w:rPr>
        <w:t>策略</w:t>
      </w:r>
      <w:r w:rsidR="003B740C">
        <w:rPr>
          <w:rFonts w:hint="eastAsia"/>
        </w:rPr>
        <w:t>问题的</w:t>
      </w:r>
      <w:r w:rsidR="009C255F">
        <w:rPr>
          <w:rFonts w:hint="eastAsia"/>
        </w:rPr>
        <w:t>调研</w:t>
      </w:r>
      <w:r w:rsidR="003B740C">
        <w:rPr>
          <w:rFonts w:hint="eastAsia"/>
        </w:rPr>
        <w:t>与</w:t>
      </w:r>
      <w:r w:rsidRPr="00DC273A">
        <w:rPr>
          <w:rFonts w:hint="eastAsia"/>
        </w:rPr>
        <w:t>分析</w:t>
      </w:r>
      <w:bookmarkEnd w:id="196"/>
      <w:r w:rsidR="003736C8" w:rsidRPr="00570343">
        <w:fldChar w:fldCharType="begin"/>
      </w:r>
      <w:r w:rsidR="003736C8" w:rsidRPr="00570343">
        <w:instrText xml:space="preserve"> TC "</w:instrText>
      </w:r>
      <w:bookmarkStart w:id="197" w:name="_Toc184239492"/>
      <w:r w:rsidR="003736C8">
        <w:instrText>Section</w:instrText>
      </w:r>
      <w:r w:rsidR="003736C8" w:rsidRPr="00570343">
        <w:instrText xml:space="preserve"> </w:instrText>
      </w:r>
      <w:r w:rsidR="00B30794">
        <w:rPr>
          <w:rFonts w:hint="eastAsia"/>
        </w:rPr>
        <w:instrText>3</w:instrText>
      </w:r>
      <w:r w:rsidR="003736C8" w:rsidRPr="002F09A4">
        <w:instrText xml:space="preserve"> </w:instrText>
      </w:r>
      <w:r w:rsidR="009C255F" w:rsidRPr="009C255F">
        <w:instrText xml:space="preserve">Research and </w:instrText>
      </w:r>
      <w:r w:rsidR="007965D4">
        <w:instrText>A</w:instrText>
      </w:r>
      <w:r w:rsidR="009C255F" w:rsidRPr="009C255F">
        <w:instrText xml:space="preserve">nalysis of </w:instrText>
      </w:r>
      <w:r w:rsidR="007965D4">
        <w:instrText>M</w:instrText>
      </w:r>
      <w:r w:rsidR="009C255F" w:rsidRPr="009C255F">
        <w:instrText xml:space="preserve">arketing </w:instrText>
      </w:r>
      <w:r w:rsidR="007965D4">
        <w:instrText>S</w:instrText>
      </w:r>
      <w:r w:rsidR="009C255F" w:rsidRPr="009C255F">
        <w:instrText xml:space="preserve">trategy </w:instrText>
      </w:r>
      <w:r w:rsidR="007965D4">
        <w:instrText>I</w:instrText>
      </w:r>
      <w:r w:rsidR="009C255F" w:rsidRPr="009C255F">
        <w:instrText>ssues</w:instrText>
      </w:r>
      <w:bookmarkEnd w:id="197"/>
      <w:r w:rsidR="003736C8" w:rsidRPr="00570343">
        <w:instrText xml:space="preserve">" \l 2 </w:instrText>
      </w:r>
      <w:r w:rsidR="003736C8" w:rsidRPr="00570343">
        <w:fldChar w:fldCharType="end"/>
      </w:r>
    </w:p>
    <w:p w14:paraId="600DDFD9" w14:textId="2F2D9E31" w:rsidR="006D77BC" w:rsidRDefault="006D77BC" w:rsidP="006D77BC">
      <w:pPr>
        <w:pStyle w:val="30"/>
        <w:spacing w:before="163"/>
      </w:pPr>
      <w:bookmarkStart w:id="198" w:name="_Toc184239594"/>
      <w:r>
        <w:rPr>
          <w:rFonts w:hint="eastAsia"/>
        </w:rPr>
        <w:t>访谈调研与分析</w:t>
      </w:r>
      <w:bookmarkEnd w:id="198"/>
      <w:r w:rsidR="004F0F0A" w:rsidRPr="00357AAF">
        <w:fldChar w:fldCharType="begin"/>
      </w:r>
      <w:r w:rsidR="004F0F0A" w:rsidRPr="00357AAF">
        <w:instrText xml:space="preserve"> TC "</w:instrText>
      </w:r>
      <w:bookmarkStart w:id="199" w:name="_Toc184239493"/>
      <w:r w:rsidR="004F0F0A">
        <w:rPr>
          <w:rFonts w:hint="eastAsia"/>
        </w:rPr>
        <w:instrText>1</w:instrText>
      </w:r>
      <w:r w:rsidR="004F0F0A">
        <w:instrText>.</w:instrText>
      </w:r>
      <w:r w:rsidR="004F0F0A">
        <w:rPr>
          <w:rFonts w:hint="eastAsia"/>
        </w:rPr>
        <w:instrText xml:space="preserve"> </w:instrText>
      </w:r>
      <w:r w:rsidR="0040673B" w:rsidRPr="0040673B">
        <w:instrText xml:space="preserve">Interview </w:instrText>
      </w:r>
      <w:r w:rsidR="007965D4">
        <w:instrText>R</w:instrText>
      </w:r>
      <w:r w:rsidR="0040673B" w:rsidRPr="0040673B">
        <w:instrText xml:space="preserve">esearch and </w:instrText>
      </w:r>
      <w:r w:rsidR="007965D4">
        <w:instrText>A</w:instrText>
      </w:r>
      <w:r w:rsidR="0040673B" w:rsidRPr="0040673B">
        <w:instrText>nalysis</w:instrText>
      </w:r>
      <w:bookmarkEnd w:id="199"/>
      <w:r w:rsidR="004F0F0A" w:rsidRPr="00357AAF">
        <w:instrText xml:space="preserve">" \l 3 </w:instrText>
      </w:r>
      <w:r w:rsidR="004F0F0A" w:rsidRPr="00357AAF">
        <w:fldChar w:fldCharType="end"/>
      </w:r>
    </w:p>
    <w:p w14:paraId="0F51724F" w14:textId="77777777" w:rsidR="006D77BC" w:rsidRDefault="006D77BC" w:rsidP="006D77BC">
      <w:pPr>
        <w:pStyle w:val="4"/>
      </w:pPr>
      <w:r>
        <w:rPr>
          <w:rFonts w:hint="eastAsia"/>
        </w:rPr>
        <w:t>访谈设计</w:t>
      </w:r>
    </w:p>
    <w:p w14:paraId="55185FB6" w14:textId="0579F9D9" w:rsidR="0039585E" w:rsidRPr="00E75C8C" w:rsidRDefault="002C77EE" w:rsidP="00E75C8C">
      <w:pPr>
        <w:pStyle w:val="-"/>
      </w:pPr>
      <w:r w:rsidRPr="00E75C8C">
        <w:rPr>
          <w:rFonts w:hint="eastAsia"/>
        </w:rPr>
        <w:t>为了更清晰的了解</w:t>
      </w:r>
      <w:r w:rsidRPr="00E75C8C">
        <w:t>Y</w:t>
      </w:r>
      <w:r w:rsidRPr="00E75C8C">
        <w:rPr>
          <w:rFonts w:hint="eastAsia"/>
        </w:rPr>
        <w:t>公司在营销中存在的问题，</w:t>
      </w:r>
      <w:r w:rsidR="00F1294D" w:rsidRPr="00E75C8C">
        <w:rPr>
          <w:rFonts w:hint="eastAsia"/>
        </w:rPr>
        <w:t>并了解市场部人员、省区经理、一线销售人员对问题的认知和</w:t>
      </w:r>
      <w:r w:rsidR="0057224C">
        <w:rPr>
          <w:rFonts w:hint="eastAsia"/>
        </w:rPr>
        <w:t>优化</w:t>
      </w:r>
      <w:r w:rsidR="00F1294D" w:rsidRPr="00E75C8C">
        <w:rPr>
          <w:rFonts w:hint="eastAsia"/>
        </w:rPr>
        <w:t>建议。</w:t>
      </w:r>
      <w:r w:rsidR="006B5D00" w:rsidRPr="00E75C8C">
        <w:rPr>
          <w:rFonts w:hint="eastAsia"/>
        </w:rPr>
        <w:t>2024</w:t>
      </w:r>
      <w:r w:rsidR="006B5D00" w:rsidRPr="00E75C8C">
        <w:rPr>
          <w:rFonts w:hint="eastAsia"/>
        </w:rPr>
        <w:t>年</w:t>
      </w:r>
      <w:r w:rsidR="00DE6D7E" w:rsidRPr="00E75C8C">
        <w:rPr>
          <w:rFonts w:hint="eastAsia"/>
        </w:rPr>
        <w:t>4</w:t>
      </w:r>
      <w:r w:rsidR="006B5D00" w:rsidRPr="00E75C8C">
        <w:rPr>
          <w:rFonts w:hint="eastAsia"/>
        </w:rPr>
        <w:t>月</w:t>
      </w:r>
      <w:r w:rsidR="0057224C">
        <w:rPr>
          <w:rFonts w:hint="eastAsia"/>
        </w:rPr>
        <w:t>起</w:t>
      </w:r>
      <w:r w:rsidR="006B5D00" w:rsidRPr="00E75C8C">
        <w:rPr>
          <w:rFonts w:hint="eastAsia"/>
        </w:rPr>
        <w:t>，笔者邀请公司市场部、销售部、工程部等合计</w:t>
      </w:r>
      <w:r w:rsidR="0090271E" w:rsidRPr="00E75C8C">
        <w:rPr>
          <w:rFonts w:hint="eastAsia"/>
        </w:rPr>
        <w:t>19</w:t>
      </w:r>
      <w:r w:rsidR="0090271E" w:rsidRPr="00E75C8C">
        <w:rPr>
          <w:rFonts w:hint="eastAsia"/>
        </w:rPr>
        <w:t>位同事，以面对面的访谈形式进行访谈调研。</w:t>
      </w:r>
    </w:p>
    <w:p w14:paraId="0299A22D" w14:textId="77777777" w:rsidR="0039585E" w:rsidRPr="00E75C8C" w:rsidRDefault="001E22BE" w:rsidP="00E75C8C">
      <w:pPr>
        <w:pStyle w:val="-"/>
      </w:pPr>
      <w:r w:rsidRPr="00E75C8C">
        <w:rPr>
          <w:rFonts w:hint="eastAsia"/>
        </w:rPr>
        <w:t>访谈目的</w:t>
      </w:r>
      <w:r w:rsidR="0039585E" w:rsidRPr="00E75C8C">
        <w:rPr>
          <w:rFonts w:hint="eastAsia"/>
        </w:rPr>
        <w:t>。</w:t>
      </w:r>
      <w:r w:rsidR="009B4330" w:rsidRPr="00E75C8C">
        <w:rPr>
          <w:rFonts w:hint="eastAsia"/>
        </w:rPr>
        <w:t>了解</w:t>
      </w:r>
      <w:r w:rsidR="009B4330" w:rsidRPr="00E75C8C">
        <w:t>Y</w:t>
      </w:r>
      <w:r w:rsidR="009B4330" w:rsidRPr="00E75C8C">
        <w:rPr>
          <w:rFonts w:hint="eastAsia"/>
        </w:rPr>
        <w:t>公司</w:t>
      </w:r>
      <w:r w:rsidR="00F868F8" w:rsidRPr="00E75C8C">
        <w:rPr>
          <w:rFonts w:hint="eastAsia"/>
        </w:rPr>
        <w:t>产品</w:t>
      </w:r>
      <w:r w:rsidR="009B4330" w:rsidRPr="00E75C8C">
        <w:rPr>
          <w:rFonts w:hint="eastAsia"/>
        </w:rPr>
        <w:t>在市场定位、营销策略是否适应市场发展的需求</w:t>
      </w:r>
      <w:r w:rsidR="00F868F8" w:rsidRPr="00E75C8C">
        <w:rPr>
          <w:rFonts w:hint="eastAsia"/>
        </w:rPr>
        <w:t>。</w:t>
      </w:r>
      <w:r w:rsidR="009B4330" w:rsidRPr="00E75C8C">
        <w:rPr>
          <w:rFonts w:hint="eastAsia"/>
        </w:rPr>
        <w:t>请一线人员评估分析</w:t>
      </w:r>
      <w:r w:rsidR="009B4330" w:rsidRPr="00E75C8C">
        <w:t>Y</w:t>
      </w:r>
      <w:r w:rsidR="009B4330" w:rsidRPr="00E75C8C">
        <w:rPr>
          <w:rFonts w:hint="eastAsia"/>
        </w:rPr>
        <w:t>公司营销策略存在的问题，</w:t>
      </w:r>
      <w:r w:rsidR="00F868F8" w:rsidRPr="00E75C8C">
        <w:rPr>
          <w:rFonts w:hint="eastAsia"/>
        </w:rPr>
        <w:t>讨论分析问题产生的原因。为后</w:t>
      </w:r>
      <w:r w:rsidR="00F868F8" w:rsidRPr="00E75C8C">
        <w:rPr>
          <w:rFonts w:hint="eastAsia"/>
        </w:rPr>
        <w:lastRenderedPageBreak/>
        <w:t>续的问卷设计提供方向和思路。</w:t>
      </w:r>
    </w:p>
    <w:p w14:paraId="6C09F541" w14:textId="2DFBB36D" w:rsidR="00AB1798" w:rsidRPr="00E75C8C" w:rsidRDefault="00A800C9" w:rsidP="00E75C8C">
      <w:pPr>
        <w:pStyle w:val="-"/>
      </w:pPr>
      <w:r w:rsidRPr="00E75C8C">
        <w:rPr>
          <w:rFonts w:hint="eastAsia"/>
        </w:rPr>
        <w:t>访谈对象</w:t>
      </w:r>
      <w:r w:rsidR="0039585E" w:rsidRPr="00E75C8C">
        <w:rPr>
          <w:rFonts w:hint="eastAsia"/>
        </w:rPr>
        <w:t>。</w:t>
      </w:r>
      <w:r w:rsidR="001C7319" w:rsidRPr="00E75C8C">
        <w:rPr>
          <w:rFonts w:hint="eastAsia"/>
        </w:rPr>
        <w:t>访谈的主要对象有：</w:t>
      </w:r>
      <w:r w:rsidRPr="00E75C8C">
        <w:rPr>
          <w:rFonts w:hint="eastAsia"/>
        </w:rPr>
        <w:t>公司各省区经理</w:t>
      </w:r>
      <w:r w:rsidR="001C7319" w:rsidRPr="00E75C8C">
        <w:rPr>
          <w:rFonts w:hint="eastAsia"/>
        </w:rPr>
        <w:t>、</w:t>
      </w:r>
      <w:r w:rsidRPr="00E75C8C">
        <w:rPr>
          <w:rFonts w:hint="eastAsia"/>
        </w:rPr>
        <w:t>部分业务经理</w:t>
      </w:r>
      <w:r w:rsidR="001C7319" w:rsidRPr="00E75C8C">
        <w:rPr>
          <w:rFonts w:hint="eastAsia"/>
        </w:rPr>
        <w:t>、部分</w:t>
      </w:r>
      <w:r w:rsidRPr="00E75C8C">
        <w:rPr>
          <w:rFonts w:hint="eastAsia"/>
        </w:rPr>
        <w:t>市场部</w:t>
      </w:r>
      <w:r w:rsidR="001C7319" w:rsidRPr="00E75C8C">
        <w:rPr>
          <w:rFonts w:hint="eastAsia"/>
        </w:rPr>
        <w:t>人员、部分</w:t>
      </w:r>
      <w:r w:rsidRPr="00E75C8C">
        <w:rPr>
          <w:rFonts w:hint="eastAsia"/>
        </w:rPr>
        <w:t>工程师</w:t>
      </w:r>
      <w:r w:rsidR="001C7319" w:rsidRPr="00E75C8C">
        <w:rPr>
          <w:rFonts w:hint="eastAsia"/>
        </w:rPr>
        <w:t>等。之所以选择这些岗位人员作为访谈对象，主要是因为这些员工是公司营销策略的具体执行者，他们在日常工作中经常和</w:t>
      </w:r>
      <w:r w:rsidR="0057224C">
        <w:rPr>
          <w:rFonts w:hint="eastAsia"/>
        </w:rPr>
        <w:t>医院医师技师等客户</w:t>
      </w:r>
      <w:r w:rsidR="001C7319" w:rsidRPr="00E75C8C">
        <w:rPr>
          <w:rFonts w:hint="eastAsia"/>
        </w:rPr>
        <w:t>、眼科设备厂家、经销商等同行接触，能了解到各方面的信息。</w:t>
      </w:r>
      <w:r w:rsidR="009721B6" w:rsidRPr="00E75C8C">
        <w:rPr>
          <w:rFonts w:hint="eastAsia"/>
        </w:rPr>
        <w:t>他们对于</w:t>
      </w:r>
      <w:r w:rsidR="009721B6" w:rsidRPr="00E75C8C">
        <w:t>Y</w:t>
      </w:r>
      <w:r w:rsidR="009721B6" w:rsidRPr="00E75C8C">
        <w:rPr>
          <w:rFonts w:hint="eastAsia"/>
        </w:rPr>
        <w:t>公司的营销策略、产品销售情况</w:t>
      </w:r>
      <w:r w:rsidR="0057224C">
        <w:rPr>
          <w:rFonts w:hint="eastAsia"/>
        </w:rPr>
        <w:t>，</w:t>
      </w:r>
      <w:r w:rsidR="009721B6" w:rsidRPr="00E75C8C">
        <w:rPr>
          <w:rFonts w:hint="eastAsia"/>
        </w:rPr>
        <w:t>以及公司品牌形象等存在的优劣势有更直接的感受，也对眼科诊疗设备的市场现状和未来发展趋势有相对准确的把握。通过和他们面对面的访谈，可以获取较为准确的一手信息，能为后续有针对性的制定</w:t>
      </w:r>
      <w:r w:rsidR="009721B6" w:rsidRPr="00E75C8C">
        <w:t>Y</w:t>
      </w:r>
      <w:r w:rsidR="009721B6" w:rsidRPr="00E75C8C">
        <w:rPr>
          <w:rFonts w:hint="eastAsia"/>
        </w:rPr>
        <w:t>公司营销策略优化方案提供参考。</w:t>
      </w:r>
    </w:p>
    <w:p w14:paraId="715528A5" w14:textId="6A8181C0" w:rsidR="006B5D00" w:rsidRPr="00E75C8C" w:rsidRDefault="009721B6" w:rsidP="00E75C8C">
      <w:pPr>
        <w:pStyle w:val="-"/>
      </w:pPr>
      <w:r w:rsidRPr="00E75C8C">
        <w:rPr>
          <w:rFonts w:hint="eastAsia"/>
        </w:rPr>
        <w:t>访谈形式</w:t>
      </w:r>
      <w:r w:rsidR="00AB1798" w:rsidRPr="00E75C8C">
        <w:rPr>
          <w:rFonts w:hint="eastAsia"/>
        </w:rPr>
        <w:t>。</w:t>
      </w:r>
      <w:r w:rsidRPr="00E75C8C">
        <w:rPr>
          <w:rFonts w:hint="eastAsia"/>
        </w:rPr>
        <w:t>每</w:t>
      </w:r>
      <w:r w:rsidR="007D717F">
        <w:rPr>
          <w:rFonts w:hint="eastAsia"/>
        </w:rPr>
        <w:t>位受访者</w:t>
      </w:r>
      <w:r w:rsidRPr="00E75C8C">
        <w:rPr>
          <w:rFonts w:hint="eastAsia"/>
        </w:rPr>
        <w:t>访谈时间为</w:t>
      </w:r>
      <w:r w:rsidRPr="00E75C8C">
        <w:rPr>
          <w:rFonts w:hint="eastAsia"/>
        </w:rPr>
        <w:t>30</w:t>
      </w:r>
      <w:r w:rsidRPr="00E75C8C">
        <w:rPr>
          <w:rFonts w:hint="eastAsia"/>
        </w:rPr>
        <w:t>分钟，</w:t>
      </w:r>
      <w:r w:rsidR="00290BBF" w:rsidRPr="00E75C8C">
        <w:rPr>
          <w:rFonts w:hint="eastAsia"/>
        </w:rPr>
        <w:t>地点是</w:t>
      </w:r>
      <w:r w:rsidR="00290BBF" w:rsidRPr="00E75C8C">
        <w:t>Y</w:t>
      </w:r>
      <w:r w:rsidR="00290BBF" w:rsidRPr="00E75C8C">
        <w:rPr>
          <w:rFonts w:hint="eastAsia"/>
        </w:rPr>
        <w:t>公司会议室，或者各省办事处。访谈结束后，对所有的访谈纪要做汇总处理，用于对</w:t>
      </w:r>
      <w:r w:rsidR="00290BBF" w:rsidRPr="00E75C8C">
        <w:t>Y</w:t>
      </w:r>
      <w:r w:rsidR="00290BBF" w:rsidRPr="00E75C8C">
        <w:rPr>
          <w:rFonts w:hint="eastAsia"/>
        </w:rPr>
        <w:t>公司的营销策略问题和成因进行剖析。访谈提纲详见</w:t>
      </w:r>
      <w:r w:rsidR="00BB648C">
        <w:fldChar w:fldCharType="begin"/>
      </w:r>
      <w:r w:rsidR="00BB648C">
        <w:instrText xml:space="preserve"> </w:instrText>
      </w:r>
      <w:r w:rsidR="00BB648C">
        <w:rPr>
          <w:rFonts w:hint="eastAsia"/>
        </w:rPr>
        <w:instrText>REF _Ref175650550 \h</w:instrText>
      </w:r>
      <w:r w:rsidR="00BB648C">
        <w:instrText xml:space="preserve"> </w:instrText>
      </w:r>
      <w:r w:rsidR="00BB648C">
        <w:fldChar w:fldCharType="separate"/>
      </w:r>
      <w:r w:rsidR="002D6942">
        <w:rPr>
          <w:rFonts w:hint="eastAsia"/>
        </w:rPr>
        <w:t>附录</w:t>
      </w:r>
      <w:r w:rsidR="002D6942">
        <w:rPr>
          <w:rFonts w:hint="eastAsia"/>
        </w:rPr>
        <w:t xml:space="preserve"> </w:t>
      </w:r>
      <w:r w:rsidR="002D6942">
        <w:rPr>
          <w:noProof/>
        </w:rPr>
        <w:t>1</w:t>
      </w:r>
      <w:r w:rsidR="00BB648C">
        <w:fldChar w:fldCharType="end"/>
      </w:r>
      <w:r w:rsidR="00290BBF" w:rsidRPr="00E75C8C">
        <w:rPr>
          <w:rFonts w:hint="eastAsia"/>
        </w:rPr>
        <w:t>。</w:t>
      </w:r>
    </w:p>
    <w:p w14:paraId="4E3A0CA6" w14:textId="77777777" w:rsidR="006D77BC" w:rsidRDefault="006D77BC" w:rsidP="006D77BC">
      <w:pPr>
        <w:pStyle w:val="4"/>
      </w:pPr>
      <w:r>
        <w:rPr>
          <w:rFonts w:hint="eastAsia"/>
        </w:rPr>
        <w:t>访谈信息总结</w:t>
      </w:r>
    </w:p>
    <w:p w14:paraId="751549E1" w14:textId="6FA7B990" w:rsidR="00904F22" w:rsidRDefault="009250F0" w:rsidP="002871E4">
      <w:pPr>
        <w:pStyle w:val="-"/>
      </w:pPr>
      <w:r>
        <w:rPr>
          <w:rFonts w:hint="eastAsia"/>
        </w:rPr>
        <w:t>访谈人员情况</w:t>
      </w:r>
      <w:r w:rsidR="00AB1798">
        <w:rPr>
          <w:rFonts w:hint="eastAsia"/>
        </w:rPr>
        <w:t>。</w:t>
      </w:r>
      <w:r>
        <w:rPr>
          <w:rFonts w:hint="eastAsia"/>
        </w:rPr>
        <w:t>本次受邀访谈</w:t>
      </w:r>
      <w:r w:rsidR="007D717F">
        <w:rPr>
          <w:rFonts w:hint="eastAsia"/>
        </w:rPr>
        <w:t>的</w:t>
      </w:r>
      <w:r>
        <w:t>Y</w:t>
      </w:r>
      <w:r>
        <w:rPr>
          <w:rFonts w:hint="eastAsia"/>
        </w:rPr>
        <w:t>公司员工</w:t>
      </w:r>
      <w:r w:rsidR="007D717F">
        <w:rPr>
          <w:rFonts w:hint="eastAsia"/>
        </w:rPr>
        <w:t>总共</w:t>
      </w:r>
      <w:r>
        <w:rPr>
          <w:rFonts w:hint="eastAsia"/>
        </w:rPr>
        <w:t>19</w:t>
      </w:r>
      <w:r>
        <w:rPr>
          <w:rFonts w:hint="eastAsia"/>
        </w:rPr>
        <w:t>人</w:t>
      </w:r>
      <w:r w:rsidR="00E8049C">
        <w:rPr>
          <w:rFonts w:hint="eastAsia"/>
        </w:rPr>
        <w:t>。</w:t>
      </w:r>
      <w:r w:rsidR="00904F22">
        <w:rPr>
          <w:rFonts w:hint="eastAsia"/>
        </w:rPr>
        <w:t>按职能部门分析，其中</w:t>
      </w:r>
      <w:r w:rsidR="00F40D24">
        <w:rPr>
          <w:rFonts w:hint="eastAsia"/>
        </w:rPr>
        <w:t>市场部</w:t>
      </w:r>
      <w:r w:rsidR="00F40D24">
        <w:rPr>
          <w:rFonts w:hint="eastAsia"/>
        </w:rPr>
        <w:t>4</w:t>
      </w:r>
      <w:r w:rsidR="00F40D24">
        <w:rPr>
          <w:rFonts w:hint="eastAsia"/>
        </w:rPr>
        <w:t>人，占</w:t>
      </w:r>
      <w:r w:rsidR="00F40D24">
        <w:rPr>
          <w:rFonts w:hint="eastAsia"/>
        </w:rPr>
        <w:t>21.05%</w:t>
      </w:r>
      <w:r w:rsidR="00F40D24">
        <w:rPr>
          <w:rFonts w:hint="eastAsia"/>
        </w:rPr>
        <w:t>；销售人员</w:t>
      </w:r>
      <w:r w:rsidR="00F40D24">
        <w:rPr>
          <w:rFonts w:hint="eastAsia"/>
        </w:rPr>
        <w:t>13</w:t>
      </w:r>
      <w:r w:rsidR="00F40D24">
        <w:rPr>
          <w:rFonts w:hint="eastAsia"/>
        </w:rPr>
        <w:t>人，占</w:t>
      </w:r>
      <w:r w:rsidR="00F40D24">
        <w:rPr>
          <w:rFonts w:hint="eastAsia"/>
        </w:rPr>
        <w:t>68.42%</w:t>
      </w:r>
      <w:r w:rsidR="00F40D24">
        <w:rPr>
          <w:rFonts w:hint="eastAsia"/>
        </w:rPr>
        <w:t>；工程部</w:t>
      </w:r>
      <w:r w:rsidR="00F40D24">
        <w:rPr>
          <w:rFonts w:hint="eastAsia"/>
        </w:rPr>
        <w:t>2</w:t>
      </w:r>
      <w:r w:rsidR="00F40D24">
        <w:rPr>
          <w:rFonts w:hint="eastAsia"/>
        </w:rPr>
        <w:t>人，占</w:t>
      </w:r>
      <w:r w:rsidR="00F40D24">
        <w:rPr>
          <w:rFonts w:hint="eastAsia"/>
        </w:rPr>
        <w:t>10.52%</w:t>
      </w:r>
      <w:r w:rsidR="00F40D24">
        <w:rPr>
          <w:rFonts w:hint="eastAsia"/>
        </w:rPr>
        <w:t>。按区域分析，</w:t>
      </w:r>
      <w:r w:rsidR="00F40D24">
        <w:rPr>
          <w:rFonts w:hint="eastAsia"/>
        </w:rPr>
        <w:t>4</w:t>
      </w:r>
      <w:r w:rsidR="00F40D24">
        <w:rPr>
          <w:rFonts w:hint="eastAsia"/>
        </w:rPr>
        <w:t>人来自福建，占</w:t>
      </w:r>
      <w:r w:rsidR="00F40D24">
        <w:rPr>
          <w:rFonts w:hint="eastAsia"/>
        </w:rPr>
        <w:t>21.05%</w:t>
      </w:r>
      <w:r w:rsidR="00F40D24">
        <w:rPr>
          <w:rFonts w:hint="eastAsia"/>
        </w:rPr>
        <w:t>；湖南和广西各</w:t>
      </w:r>
      <w:r w:rsidR="00F40D24">
        <w:rPr>
          <w:rFonts w:hint="eastAsia"/>
        </w:rPr>
        <w:t>3</w:t>
      </w:r>
      <w:r w:rsidR="00F40D24">
        <w:rPr>
          <w:rFonts w:hint="eastAsia"/>
        </w:rPr>
        <w:t>人，各占</w:t>
      </w:r>
      <w:r w:rsidR="00F40D24">
        <w:rPr>
          <w:rFonts w:hint="eastAsia"/>
        </w:rPr>
        <w:t>15.79%</w:t>
      </w:r>
      <w:r w:rsidR="00F40D24">
        <w:rPr>
          <w:rFonts w:hint="eastAsia"/>
        </w:rPr>
        <w:t>；</w:t>
      </w:r>
      <w:r w:rsidR="00F40D24">
        <w:rPr>
          <w:rFonts w:hint="eastAsia"/>
        </w:rPr>
        <w:t>9</w:t>
      </w:r>
      <w:r w:rsidR="00F40D24">
        <w:rPr>
          <w:rFonts w:hint="eastAsia"/>
        </w:rPr>
        <w:t>人来自广东，占</w:t>
      </w:r>
      <w:r w:rsidR="00F40D24">
        <w:rPr>
          <w:rFonts w:hint="eastAsia"/>
        </w:rPr>
        <w:t>47.37%</w:t>
      </w:r>
      <w:r w:rsidR="00F40D24">
        <w:rPr>
          <w:rFonts w:hint="eastAsia"/>
        </w:rPr>
        <w:t>。按学历分析，研究生</w:t>
      </w:r>
      <w:r w:rsidR="00F40D24">
        <w:rPr>
          <w:rFonts w:hint="eastAsia"/>
        </w:rPr>
        <w:t>1</w:t>
      </w:r>
      <w:r w:rsidR="00F40D24">
        <w:rPr>
          <w:rFonts w:hint="eastAsia"/>
        </w:rPr>
        <w:t>人，占访谈人数</w:t>
      </w:r>
      <w:r w:rsidR="00F40D24">
        <w:rPr>
          <w:rFonts w:hint="eastAsia"/>
        </w:rPr>
        <w:t>5.26%</w:t>
      </w:r>
      <w:r w:rsidR="00F40D24">
        <w:rPr>
          <w:rFonts w:hint="eastAsia"/>
        </w:rPr>
        <w:t>；本科学历</w:t>
      </w:r>
      <w:r w:rsidR="00F40D24">
        <w:rPr>
          <w:rFonts w:hint="eastAsia"/>
        </w:rPr>
        <w:t>5</w:t>
      </w:r>
      <w:r w:rsidR="00F40D24">
        <w:rPr>
          <w:rFonts w:hint="eastAsia"/>
        </w:rPr>
        <w:t>人，占访谈人数</w:t>
      </w:r>
      <w:r w:rsidR="00F40D24">
        <w:rPr>
          <w:rFonts w:hint="eastAsia"/>
        </w:rPr>
        <w:t>26.32%</w:t>
      </w:r>
      <w:r w:rsidR="00F40D24">
        <w:rPr>
          <w:rFonts w:hint="eastAsia"/>
        </w:rPr>
        <w:t>；大专学历</w:t>
      </w:r>
      <w:r w:rsidR="00F40D24">
        <w:rPr>
          <w:rFonts w:hint="eastAsia"/>
        </w:rPr>
        <w:t>13</w:t>
      </w:r>
      <w:r w:rsidR="00F40D24">
        <w:rPr>
          <w:rFonts w:hint="eastAsia"/>
        </w:rPr>
        <w:t>人，占访谈人数</w:t>
      </w:r>
      <w:r w:rsidR="00F40D24">
        <w:rPr>
          <w:rFonts w:hint="eastAsia"/>
        </w:rPr>
        <w:t>68.42%</w:t>
      </w:r>
      <w:r w:rsidR="00F40D24">
        <w:rPr>
          <w:rFonts w:hint="eastAsia"/>
        </w:rPr>
        <w:t>。在服务年限层面上分析，三年以下的有</w:t>
      </w:r>
      <w:r w:rsidR="00F40D24">
        <w:rPr>
          <w:rFonts w:hint="eastAsia"/>
        </w:rPr>
        <w:t>5</w:t>
      </w:r>
      <w:r w:rsidR="00F40D24">
        <w:rPr>
          <w:rFonts w:hint="eastAsia"/>
        </w:rPr>
        <w:t>人，占</w:t>
      </w:r>
      <w:r w:rsidR="00F40D24">
        <w:rPr>
          <w:rFonts w:hint="eastAsia"/>
        </w:rPr>
        <w:t>26.32%</w:t>
      </w:r>
      <w:r w:rsidR="00F40D24">
        <w:rPr>
          <w:rFonts w:hint="eastAsia"/>
        </w:rPr>
        <w:t>。三年到五年之间的有</w:t>
      </w:r>
      <w:r w:rsidR="00F40D24">
        <w:rPr>
          <w:rFonts w:hint="eastAsia"/>
        </w:rPr>
        <w:t>2</w:t>
      </w:r>
      <w:r w:rsidR="00F40D24">
        <w:rPr>
          <w:rFonts w:hint="eastAsia"/>
        </w:rPr>
        <w:t>人，占</w:t>
      </w:r>
      <w:r w:rsidR="00F40D24">
        <w:rPr>
          <w:rFonts w:hint="eastAsia"/>
        </w:rPr>
        <w:t>10.53%</w:t>
      </w:r>
      <w:r w:rsidR="00F40D24">
        <w:rPr>
          <w:rFonts w:hint="eastAsia"/>
        </w:rPr>
        <w:t>。五年以上的有</w:t>
      </w:r>
      <w:r w:rsidR="00F40D24">
        <w:rPr>
          <w:rFonts w:hint="eastAsia"/>
        </w:rPr>
        <w:t>12</w:t>
      </w:r>
      <w:r w:rsidR="00F40D24">
        <w:rPr>
          <w:rFonts w:hint="eastAsia"/>
        </w:rPr>
        <w:t>人，占</w:t>
      </w:r>
      <w:r w:rsidR="00F40D24">
        <w:rPr>
          <w:rFonts w:hint="eastAsia"/>
        </w:rPr>
        <w:t>63.16%</w:t>
      </w:r>
      <w:r w:rsidR="00F40D24">
        <w:rPr>
          <w:rFonts w:hint="eastAsia"/>
        </w:rPr>
        <w:t>，具体如</w:t>
      </w:r>
      <w:r w:rsidR="008461A2">
        <w:fldChar w:fldCharType="begin"/>
      </w:r>
      <w:r w:rsidR="008461A2">
        <w:instrText xml:space="preserve"> </w:instrText>
      </w:r>
      <w:r w:rsidR="008461A2">
        <w:rPr>
          <w:rFonts w:hint="eastAsia"/>
        </w:rPr>
        <w:instrText>REF _Ref172749800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5</w:t>
      </w:r>
      <w:r w:rsidR="008461A2">
        <w:fldChar w:fldCharType="end"/>
      </w:r>
      <w:r w:rsidR="00F40D24">
        <w:rPr>
          <w:rFonts w:hint="eastAsia"/>
        </w:rPr>
        <w:t>所示。接受访谈公司员工服务年限都较长，对公司的情况了解的更清楚，对公司的营销问题的反映会更真实可信。</w:t>
      </w:r>
    </w:p>
    <w:p w14:paraId="6EC2AF75" w14:textId="77777777" w:rsidR="005E7D43" w:rsidRDefault="005E7D43" w:rsidP="00904F22">
      <w:pPr>
        <w:pStyle w:val="-"/>
        <w:ind w:firstLineChars="0" w:firstLine="0"/>
      </w:pPr>
    </w:p>
    <w:p w14:paraId="0F46E2A8" w14:textId="617D5DE6" w:rsidR="00260AAE" w:rsidRDefault="001968F6" w:rsidP="001968F6">
      <w:pPr>
        <w:pStyle w:val="af8"/>
      </w:pPr>
      <w:bookmarkStart w:id="200" w:name="_Ref172749800"/>
      <w:bookmarkStart w:id="201" w:name="_Toc184239412"/>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5</w:t>
      </w:r>
      <w:r w:rsidR="00FC300C">
        <w:fldChar w:fldCharType="end"/>
      </w:r>
      <w:bookmarkEnd w:id="200"/>
      <w:r w:rsidR="00260AAE" w:rsidRPr="00DA590A">
        <w:rPr>
          <w:rFonts w:hint="eastAsia"/>
        </w:rPr>
        <w:t xml:space="preserve">　</w:t>
      </w:r>
      <w:r w:rsidR="00155D2B">
        <w:rPr>
          <w:rFonts w:hint="eastAsia"/>
        </w:rPr>
        <w:t>访谈人员结构</w:t>
      </w:r>
      <w:r w:rsidR="00ED421C">
        <w:rPr>
          <w:rFonts w:hint="eastAsia"/>
        </w:rPr>
        <w:t>信息</w:t>
      </w:r>
      <w:bookmarkEnd w:id="201"/>
    </w:p>
    <w:tbl>
      <w:tblPr>
        <w:tblStyle w:val="1-1"/>
        <w:tblW w:w="8732" w:type="dxa"/>
        <w:jc w:val="left"/>
        <w:tblLook w:val="04A0" w:firstRow="1" w:lastRow="0" w:firstColumn="1" w:lastColumn="0" w:noHBand="0" w:noVBand="1"/>
      </w:tblPr>
      <w:tblGrid>
        <w:gridCol w:w="1625"/>
        <w:gridCol w:w="1419"/>
        <w:gridCol w:w="1422"/>
        <w:gridCol w:w="1422"/>
        <w:gridCol w:w="1422"/>
        <w:gridCol w:w="1422"/>
      </w:tblGrid>
      <w:tr w:rsidR="009373EE" w:rsidRPr="00CF367C" w14:paraId="56CB4E59" w14:textId="77777777" w:rsidTr="0074479B">
        <w:trPr>
          <w:cnfStyle w:val="100000000000" w:firstRow="1" w:lastRow="0" w:firstColumn="0" w:lastColumn="0" w:oddVBand="0" w:evenVBand="0" w:oddHBand="0" w:evenHBand="0" w:firstRowFirstColumn="0" w:firstRowLastColumn="0" w:lastRowFirstColumn="0" w:lastRowLastColumn="0"/>
          <w:trHeight w:val="343"/>
          <w:jc w:val="left"/>
        </w:trPr>
        <w:tc>
          <w:tcPr>
            <w:tcW w:w="1625" w:type="dxa"/>
          </w:tcPr>
          <w:p w14:paraId="296245CD" w14:textId="5A2ABB23" w:rsidR="009373EE" w:rsidRPr="00CF367C" w:rsidRDefault="009373EE" w:rsidP="009373EE">
            <w:pPr>
              <w:pStyle w:val="afd"/>
              <w:rPr>
                <w:rFonts w:cs="Times New Roman"/>
                <w:b w:val="0"/>
                <w:bCs/>
              </w:rPr>
            </w:pPr>
            <w:r w:rsidRPr="00CF367C">
              <w:rPr>
                <w:rFonts w:cs="Times New Roman"/>
                <w:b w:val="0"/>
                <w:bCs/>
              </w:rPr>
              <w:t>学历</w:t>
            </w:r>
          </w:p>
        </w:tc>
        <w:tc>
          <w:tcPr>
            <w:tcW w:w="1419" w:type="dxa"/>
          </w:tcPr>
          <w:p w14:paraId="3A1CA4D0" w14:textId="120BF380" w:rsidR="009373EE" w:rsidRPr="00CF367C" w:rsidRDefault="009373EE" w:rsidP="009373EE">
            <w:pPr>
              <w:pStyle w:val="afd"/>
              <w:rPr>
                <w:rFonts w:cs="Times New Roman"/>
                <w:b w:val="0"/>
                <w:bCs/>
              </w:rPr>
            </w:pPr>
            <w:r w:rsidRPr="00CF367C">
              <w:rPr>
                <w:rFonts w:cs="Times New Roman"/>
                <w:b w:val="0"/>
                <w:bCs/>
              </w:rPr>
              <w:t>人数</w:t>
            </w:r>
          </w:p>
        </w:tc>
        <w:tc>
          <w:tcPr>
            <w:tcW w:w="1422" w:type="dxa"/>
          </w:tcPr>
          <w:p w14:paraId="141868DA" w14:textId="73AEB33A" w:rsidR="009373EE" w:rsidRPr="00CF367C" w:rsidRDefault="009373EE" w:rsidP="009373EE">
            <w:pPr>
              <w:pStyle w:val="afd"/>
              <w:rPr>
                <w:rFonts w:cs="Times New Roman"/>
                <w:b w:val="0"/>
                <w:bCs/>
              </w:rPr>
            </w:pPr>
            <w:r w:rsidRPr="00CF367C">
              <w:rPr>
                <w:rFonts w:cs="Times New Roman"/>
                <w:b w:val="0"/>
                <w:bCs/>
              </w:rPr>
              <w:t>占比</w:t>
            </w:r>
          </w:p>
        </w:tc>
        <w:tc>
          <w:tcPr>
            <w:tcW w:w="1422" w:type="dxa"/>
          </w:tcPr>
          <w:p w14:paraId="69CE34E1" w14:textId="040D24E7" w:rsidR="009373EE" w:rsidRPr="00CF367C" w:rsidRDefault="009373EE" w:rsidP="009373EE">
            <w:pPr>
              <w:pStyle w:val="afd"/>
              <w:rPr>
                <w:rFonts w:cs="Times New Roman"/>
                <w:b w:val="0"/>
                <w:bCs/>
              </w:rPr>
            </w:pPr>
            <w:r w:rsidRPr="00CF367C">
              <w:rPr>
                <w:rFonts w:cs="Times New Roman"/>
                <w:b w:val="0"/>
                <w:bCs/>
              </w:rPr>
              <w:t>服务时间</w:t>
            </w:r>
          </w:p>
        </w:tc>
        <w:tc>
          <w:tcPr>
            <w:tcW w:w="1422" w:type="dxa"/>
          </w:tcPr>
          <w:p w14:paraId="5E979B93" w14:textId="7F9E6D45" w:rsidR="009373EE" w:rsidRPr="00CF367C" w:rsidRDefault="009373EE" w:rsidP="009373EE">
            <w:pPr>
              <w:pStyle w:val="afd"/>
              <w:rPr>
                <w:rFonts w:cs="Times New Roman"/>
                <w:b w:val="0"/>
                <w:bCs/>
              </w:rPr>
            </w:pPr>
            <w:r w:rsidRPr="00CF367C">
              <w:rPr>
                <w:rFonts w:cs="Times New Roman"/>
                <w:b w:val="0"/>
                <w:bCs/>
              </w:rPr>
              <w:t>人数</w:t>
            </w:r>
          </w:p>
        </w:tc>
        <w:tc>
          <w:tcPr>
            <w:tcW w:w="1422" w:type="dxa"/>
          </w:tcPr>
          <w:p w14:paraId="7539304A" w14:textId="63F1347D" w:rsidR="009373EE" w:rsidRPr="00CF367C" w:rsidRDefault="009373EE" w:rsidP="009373EE">
            <w:pPr>
              <w:pStyle w:val="afd"/>
              <w:rPr>
                <w:rFonts w:cs="Times New Roman"/>
                <w:b w:val="0"/>
                <w:bCs/>
              </w:rPr>
            </w:pPr>
            <w:r w:rsidRPr="00CF367C">
              <w:rPr>
                <w:rFonts w:cs="Times New Roman"/>
                <w:b w:val="0"/>
                <w:bCs/>
              </w:rPr>
              <w:t>占比</w:t>
            </w:r>
          </w:p>
        </w:tc>
      </w:tr>
      <w:tr w:rsidR="009373EE" w:rsidRPr="00CF367C" w14:paraId="4265DE89" w14:textId="77777777" w:rsidTr="0074479B">
        <w:trPr>
          <w:trHeight w:val="343"/>
          <w:jc w:val="left"/>
        </w:trPr>
        <w:tc>
          <w:tcPr>
            <w:tcW w:w="1625" w:type="dxa"/>
          </w:tcPr>
          <w:p w14:paraId="734AF4FB" w14:textId="1149D9B2" w:rsidR="009373EE" w:rsidRPr="00CF367C" w:rsidRDefault="009373EE" w:rsidP="009373EE">
            <w:pPr>
              <w:pStyle w:val="afd"/>
              <w:rPr>
                <w:rFonts w:cs="Times New Roman"/>
              </w:rPr>
            </w:pPr>
            <w:r w:rsidRPr="00CF367C">
              <w:rPr>
                <w:rFonts w:cs="Times New Roman"/>
              </w:rPr>
              <w:t>研究生学历</w:t>
            </w:r>
          </w:p>
        </w:tc>
        <w:tc>
          <w:tcPr>
            <w:tcW w:w="1419" w:type="dxa"/>
          </w:tcPr>
          <w:p w14:paraId="1DA53121" w14:textId="19C99471" w:rsidR="009373EE" w:rsidRPr="00CF367C" w:rsidRDefault="009373EE" w:rsidP="009373EE">
            <w:pPr>
              <w:pStyle w:val="afd"/>
              <w:rPr>
                <w:rFonts w:cs="Times New Roman"/>
              </w:rPr>
            </w:pPr>
            <w:r w:rsidRPr="00CF367C">
              <w:rPr>
                <w:rFonts w:cs="Times New Roman"/>
              </w:rPr>
              <w:t>1</w:t>
            </w:r>
          </w:p>
        </w:tc>
        <w:tc>
          <w:tcPr>
            <w:tcW w:w="1422" w:type="dxa"/>
          </w:tcPr>
          <w:p w14:paraId="1D3F06DD" w14:textId="256DD23D" w:rsidR="009373EE" w:rsidRPr="00CF367C" w:rsidRDefault="009373EE" w:rsidP="009373EE">
            <w:pPr>
              <w:pStyle w:val="afd"/>
              <w:rPr>
                <w:rFonts w:cs="Times New Roman"/>
              </w:rPr>
            </w:pPr>
            <w:r w:rsidRPr="00CF367C">
              <w:rPr>
                <w:rFonts w:cs="Times New Roman"/>
              </w:rPr>
              <w:t>5.26%</w:t>
            </w:r>
          </w:p>
        </w:tc>
        <w:tc>
          <w:tcPr>
            <w:tcW w:w="1422" w:type="dxa"/>
          </w:tcPr>
          <w:p w14:paraId="00E9D46A" w14:textId="2E39F62C" w:rsidR="009373EE" w:rsidRPr="00CF367C" w:rsidRDefault="009373EE" w:rsidP="009373EE">
            <w:pPr>
              <w:pStyle w:val="afd"/>
              <w:rPr>
                <w:rFonts w:cs="Times New Roman"/>
              </w:rPr>
            </w:pPr>
            <w:r w:rsidRPr="00CF367C">
              <w:rPr>
                <w:rFonts w:cs="Times New Roman"/>
              </w:rPr>
              <w:t>3</w:t>
            </w:r>
            <w:r w:rsidRPr="00CF367C">
              <w:rPr>
                <w:rFonts w:cs="Times New Roman"/>
              </w:rPr>
              <w:t>年及以下</w:t>
            </w:r>
          </w:p>
        </w:tc>
        <w:tc>
          <w:tcPr>
            <w:tcW w:w="1422" w:type="dxa"/>
          </w:tcPr>
          <w:p w14:paraId="655A80B3" w14:textId="4F4147B1" w:rsidR="009373EE" w:rsidRPr="00CF367C" w:rsidRDefault="009373EE" w:rsidP="009373EE">
            <w:pPr>
              <w:pStyle w:val="afd"/>
              <w:rPr>
                <w:rFonts w:cs="Times New Roman"/>
              </w:rPr>
            </w:pPr>
            <w:r w:rsidRPr="00CF367C">
              <w:rPr>
                <w:rFonts w:cs="Times New Roman"/>
              </w:rPr>
              <w:t>5</w:t>
            </w:r>
          </w:p>
        </w:tc>
        <w:tc>
          <w:tcPr>
            <w:tcW w:w="1422" w:type="dxa"/>
          </w:tcPr>
          <w:p w14:paraId="5C083854" w14:textId="5A8BCB94" w:rsidR="009373EE" w:rsidRPr="00CF367C" w:rsidRDefault="009373EE" w:rsidP="009373EE">
            <w:pPr>
              <w:pStyle w:val="afd"/>
              <w:rPr>
                <w:rFonts w:cs="Times New Roman"/>
              </w:rPr>
            </w:pPr>
            <w:r w:rsidRPr="00CF367C">
              <w:rPr>
                <w:rFonts w:cs="Times New Roman"/>
              </w:rPr>
              <w:t>26.32%</w:t>
            </w:r>
          </w:p>
        </w:tc>
      </w:tr>
      <w:tr w:rsidR="009373EE" w:rsidRPr="00CF367C" w14:paraId="141DD8CC" w14:textId="77777777" w:rsidTr="0074479B">
        <w:trPr>
          <w:trHeight w:val="343"/>
          <w:jc w:val="left"/>
        </w:trPr>
        <w:tc>
          <w:tcPr>
            <w:tcW w:w="1625" w:type="dxa"/>
          </w:tcPr>
          <w:p w14:paraId="50899CCC" w14:textId="2EE9649F" w:rsidR="009373EE" w:rsidRPr="00CF367C" w:rsidRDefault="009373EE" w:rsidP="009373EE">
            <w:pPr>
              <w:pStyle w:val="afd"/>
              <w:rPr>
                <w:rFonts w:cs="Times New Roman"/>
              </w:rPr>
            </w:pPr>
            <w:r w:rsidRPr="00CF367C">
              <w:rPr>
                <w:rFonts w:cs="Times New Roman"/>
              </w:rPr>
              <w:t>本科学历</w:t>
            </w:r>
          </w:p>
        </w:tc>
        <w:tc>
          <w:tcPr>
            <w:tcW w:w="1419" w:type="dxa"/>
          </w:tcPr>
          <w:p w14:paraId="4A513099" w14:textId="178ED9F6" w:rsidR="009373EE" w:rsidRPr="00CF367C" w:rsidRDefault="009373EE" w:rsidP="009373EE">
            <w:pPr>
              <w:pStyle w:val="afd"/>
              <w:rPr>
                <w:rFonts w:cs="Times New Roman"/>
              </w:rPr>
            </w:pPr>
            <w:r w:rsidRPr="00CF367C">
              <w:rPr>
                <w:rFonts w:cs="Times New Roman"/>
              </w:rPr>
              <w:t>5</w:t>
            </w:r>
          </w:p>
        </w:tc>
        <w:tc>
          <w:tcPr>
            <w:tcW w:w="1422" w:type="dxa"/>
          </w:tcPr>
          <w:p w14:paraId="3FB32E08" w14:textId="5D10ADDE" w:rsidR="009373EE" w:rsidRPr="00CF367C" w:rsidRDefault="009373EE" w:rsidP="009373EE">
            <w:pPr>
              <w:pStyle w:val="afd"/>
              <w:rPr>
                <w:rFonts w:cs="Times New Roman"/>
              </w:rPr>
            </w:pPr>
            <w:r w:rsidRPr="00CF367C">
              <w:rPr>
                <w:rFonts w:cs="Times New Roman"/>
              </w:rPr>
              <w:t>26.32%</w:t>
            </w:r>
          </w:p>
        </w:tc>
        <w:tc>
          <w:tcPr>
            <w:tcW w:w="1422" w:type="dxa"/>
          </w:tcPr>
          <w:p w14:paraId="37CB4A5A" w14:textId="66A8FBCE" w:rsidR="009373EE" w:rsidRPr="00CF367C" w:rsidRDefault="009373EE" w:rsidP="009373EE">
            <w:pPr>
              <w:pStyle w:val="afd"/>
              <w:rPr>
                <w:rFonts w:cs="Times New Roman"/>
              </w:rPr>
            </w:pPr>
            <w:r w:rsidRPr="00CF367C">
              <w:rPr>
                <w:rFonts w:cs="Times New Roman"/>
              </w:rPr>
              <w:t>3-5</w:t>
            </w:r>
            <w:r w:rsidRPr="00CF367C">
              <w:rPr>
                <w:rFonts w:cs="Times New Roman"/>
              </w:rPr>
              <w:t>年</w:t>
            </w:r>
          </w:p>
        </w:tc>
        <w:tc>
          <w:tcPr>
            <w:tcW w:w="1422" w:type="dxa"/>
          </w:tcPr>
          <w:p w14:paraId="7EF265E9" w14:textId="60EB1C9C" w:rsidR="009373EE" w:rsidRPr="00CF367C" w:rsidRDefault="009373EE" w:rsidP="009373EE">
            <w:pPr>
              <w:pStyle w:val="afd"/>
              <w:rPr>
                <w:rFonts w:cs="Times New Roman"/>
              </w:rPr>
            </w:pPr>
            <w:r w:rsidRPr="00CF367C">
              <w:rPr>
                <w:rFonts w:cs="Times New Roman"/>
              </w:rPr>
              <w:t>2</w:t>
            </w:r>
          </w:p>
        </w:tc>
        <w:tc>
          <w:tcPr>
            <w:tcW w:w="1422" w:type="dxa"/>
          </w:tcPr>
          <w:p w14:paraId="02D49E0F" w14:textId="640AAB1D" w:rsidR="009373EE" w:rsidRPr="00CF367C" w:rsidRDefault="009373EE" w:rsidP="009373EE">
            <w:pPr>
              <w:pStyle w:val="afd"/>
              <w:rPr>
                <w:rFonts w:cs="Times New Roman"/>
              </w:rPr>
            </w:pPr>
            <w:r w:rsidRPr="00CF367C">
              <w:rPr>
                <w:rFonts w:cs="Times New Roman"/>
              </w:rPr>
              <w:t>10.53%</w:t>
            </w:r>
          </w:p>
        </w:tc>
      </w:tr>
      <w:tr w:rsidR="009373EE" w:rsidRPr="00CF367C" w14:paraId="1F642556" w14:textId="77777777" w:rsidTr="0074479B">
        <w:trPr>
          <w:trHeight w:val="324"/>
          <w:jc w:val="left"/>
        </w:trPr>
        <w:tc>
          <w:tcPr>
            <w:tcW w:w="1625" w:type="dxa"/>
          </w:tcPr>
          <w:p w14:paraId="5812D556" w14:textId="4807FD3A" w:rsidR="009373EE" w:rsidRPr="00CF367C" w:rsidRDefault="009373EE" w:rsidP="009373EE">
            <w:pPr>
              <w:pStyle w:val="afd"/>
              <w:rPr>
                <w:rFonts w:cs="Times New Roman"/>
              </w:rPr>
            </w:pPr>
            <w:r w:rsidRPr="00CF367C">
              <w:rPr>
                <w:rFonts w:cs="Times New Roman"/>
              </w:rPr>
              <w:t>专科学历</w:t>
            </w:r>
          </w:p>
        </w:tc>
        <w:tc>
          <w:tcPr>
            <w:tcW w:w="1419" w:type="dxa"/>
          </w:tcPr>
          <w:p w14:paraId="658F2C2A" w14:textId="77A5BBC1" w:rsidR="009373EE" w:rsidRPr="00CF367C" w:rsidRDefault="009373EE" w:rsidP="009373EE">
            <w:pPr>
              <w:pStyle w:val="afd"/>
              <w:rPr>
                <w:rFonts w:cs="Times New Roman"/>
              </w:rPr>
            </w:pPr>
            <w:r w:rsidRPr="00CF367C">
              <w:rPr>
                <w:rFonts w:cs="Times New Roman"/>
              </w:rPr>
              <w:t>13</w:t>
            </w:r>
          </w:p>
        </w:tc>
        <w:tc>
          <w:tcPr>
            <w:tcW w:w="1422" w:type="dxa"/>
          </w:tcPr>
          <w:p w14:paraId="2058519A" w14:textId="0C3C72C3" w:rsidR="009373EE" w:rsidRPr="00CF367C" w:rsidRDefault="009373EE" w:rsidP="009373EE">
            <w:pPr>
              <w:pStyle w:val="afd"/>
              <w:rPr>
                <w:rFonts w:cs="Times New Roman"/>
              </w:rPr>
            </w:pPr>
            <w:r w:rsidRPr="00CF367C">
              <w:rPr>
                <w:rFonts w:cs="Times New Roman"/>
              </w:rPr>
              <w:t>68.42%</w:t>
            </w:r>
          </w:p>
        </w:tc>
        <w:tc>
          <w:tcPr>
            <w:tcW w:w="1422" w:type="dxa"/>
          </w:tcPr>
          <w:p w14:paraId="733C0981" w14:textId="2ACBDCE7" w:rsidR="009373EE" w:rsidRPr="00CF367C" w:rsidRDefault="009373EE" w:rsidP="009373EE">
            <w:pPr>
              <w:pStyle w:val="afd"/>
              <w:rPr>
                <w:rFonts w:cs="Times New Roman"/>
              </w:rPr>
            </w:pPr>
            <w:r w:rsidRPr="00CF367C">
              <w:rPr>
                <w:rFonts w:cs="Times New Roman"/>
              </w:rPr>
              <w:t>5</w:t>
            </w:r>
            <w:r w:rsidRPr="00CF367C">
              <w:rPr>
                <w:rFonts w:cs="Times New Roman"/>
              </w:rPr>
              <w:t>年以上</w:t>
            </w:r>
          </w:p>
        </w:tc>
        <w:tc>
          <w:tcPr>
            <w:tcW w:w="1422" w:type="dxa"/>
          </w:tcPr>
          <w:p w14:paraId="154D58E8" w14:textId="11CB64EF" w:rsidR="009373EE" w:rsidRPr="00CF367C" w:rsidRDefault="009373EE" w:rsidP="009373EE">
            <w:pPr>
              <w:pStyle w:val="afd"/>
              <w:rPr>
                <w:rFonts w:cs="Times New Roman"/>
              </w:rPr>
            </w:pPr>
            <w:r w:rsidRPr="00CF367C">
              <w:rPr>
                <w:rFonts w:cs="Times New Roman"/>
              </w:rPr>
              <w:t>12</w:t>
            </w:r>
          </w:p>
        </w:tc>
        <w:tc>
          <w:tcPr>
            <w:tcW w:w="1422" w:type="dxa"/>
          </w:tcPr>
          <w:p w14:paraId="54D32021" w14:textId="14F971AD" w:rsidR="009373EE" w:rsidRPr="00CF367C" w:rsidRDefault="009373EE" w:rsidP="009373EE">
            <w:pPr>
              <w:pStyle w:val="afd"/>
              <w:rPr>
                <w:rFonts w:cs="Times New Roman"/>
              </w:rPr>
            </w:pPr>
            <w:r w:rsidRPr="00CF367C">
              <w:rPr>
                <w:rFonts w:cs="Times New Roman"/>
              </w:rPr>
              <w:t>63.16%</w:t>
            </w:r>
          </w:p>
        </w:tc>
      </w:tr>
    </w:tbl>
    <w:p w14:paraId="38706304" w14:textId="2D762018" w:rsidR="00260AAE" w:rsidRDefault="00260AAE" w:rsidP="00260AAE">
      <w:pPr>
        <w:pStyle w:val="afb"/>
      </w:pPr>
      <w:r w:rsidRPr="007767BD">
        <w:rPr>
          <w:rFonts w:hint="eastAsia"/>
        </w:rPr>
        <w:t>资料来源</w:t>
      </w:r>
      <w:r>
        <w:rPr>
          <w:rFonts w:hint="eastAsia"/>
        </w:rPr>
        <w:t>：</w:t>
      </w:r>
      <w:r w:rsidR="00E4577F">
        <w:rPr>
          <w:rFonts w:hint="eastAsia"/>
        </w:rPr>
        <w:t>作者整理，</w:t>
      </w:r>
      <w:r w:rsidR="00205C7A">
        <w:t>Y</w:t>
      </w:r>
      <w:r>
        <w:rPr>
          <w:rFonts w:hint="eastAsia"/>
        </w:rPr>
        <w:t>公司内部资料</w:t>
      </w:r>
      <w:r w:rsidRPr="007767BD">
        <w:rPr>
          <w:rFonts w:hint="eastAsia"/>
        </w:rPr>
        <w:t>，</w:t>
      </w:r>
      <w:r w:rsidRPr="007767BD">
        <w:rPr>
          <w:rFonts w:hint="eastAsia"/>
        </w:rPr>
        <w:t>20</w:t>
      </w:r>
      <w:r>
        <w:t>2</w:t>
      </w:r>
      <w:r w:rsidRPr="007767BD">
        <w:rPr>
          <w:rFonts w:hint="eastAsia"/>
        </w:rPr>
        <w:t>4</w:t>
      </w:r>
      <w:r>
        <w:t>.</w:t>
      </w:r>
    </w:p>
    <w:p w14:paraId="1B8E24AC" w14:textId="77777777" w:rsidR="00904F22" w:rsidRDefault="00904F22" w:rsidP="00904F22">
      <w:pPr>
        <w:pStyle w:val="-"/>
        <w:ind w:firstLineChars="0" w:firstLine="0"/>
      </w:pPr>
    </w:p>
    <w:p w14:paraId="50010DFD" w14:textId="57F12E7A" w:rsidR="00EF7D89" w:rsidRDefault="006A10EC" w:rsidP="009A1140">
      <w:pPr>
        <w:pStyle w:val="-"/>
      </w:pPr>
      <w:r w:rsidRPr="00EF7D89">
        <w:rPr>
          <w:rFonts w:hint="eastAsia"/>
        </w:rPr>
        <w:lastRenderedPageBreak/>
        <w:t>访谈涉及主要问题</w:t>
      </w:r>
      <w:r w:rsidR="009A1140">
        <w:rPr>
          <w:rFonts w:hint="eastAsia"/>
        </w:rPr>
        <w:t>。</w:t>
      </w:r>
      <w:r>
        <w:rPr>
          <w:rFonts w:hint="eastAsia"/>
        </w:rPr>
        <w:t>经过对访谈纪要的整理，访谈人员提到的在</w:t>
      </w:r>
      <w:r>
        <w:t>Y</w:t>
      </w:r>
      <w:r>
        <w:rPr>
          <w:rFonts w:hint="eastAsia"/>
        </w:rPr>
        <w:t>公司营销策略方面存在的主要问题如</w:t>
      </w:r>
      <w:r w:rsidR="008461A2">
        <w:fldChar w:fldCharType="begin"/>
      </w:r>
      <w:r w:rsidR="008461A2">
        <w:instrText xml:space="preserve"> </w:instrText>
      </w:r>
      <w:r w:rsidR="008461A2">
        <w:rPr>
          <w:rFonts w:hint="eastAsia"/>
        </w:rPr>
        <w:instrText>REF _Ref172749880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6</w:t>
      </w:r>
      <w:r w:rsidR="008461A2">
        <w:fldChar w:fldCharType="end"/>
      </w:r>
      <w:r>
        <w:rPr>
          <w:rFonts w:hint="eastAsia"/>
        </w:rPr>
        <w:t>所示。</w:t>
      </w:r>
    </w:p>
    <w:p w14:paraId="456F9D03" w14:textId="77777777" w:rsidR="006A10EC" w:rsidRDefault="006A10EC" w:rsidP="001968F6">
      <w:pPr>
        <w:pStyle w:val="-"/>
        <w:ind w:firstLineChars="0" w:firstLine="0"/>
      </w:pPr>
    </w:p>
    <w:p w14:paraId="5100FC2D" w14:textId="0718B75A" w:rsidR="006A10EC" w:rsidRDefault="006A10EC" w:rsidP="006A10EC">
      <w:pPr>
        <w:pStyle w:val="af8"/>
      </w:pPr>
      <w:bookmarkStart w:id="202" w:name="_Ref172749880"/>
      <w:bookmarkStart w:id="203" w:name="_Toc184239413"/>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6</w:t>
      </w:r>
      <w:r w:rsidR="00FC300C">
        <w:fldChar w:fldCharType="end"/>
      </w:r>
      <w:bookmarkEnd w:id="202"/>
      <w:r w:rsidRPr="00DA590A">
        <w:rPr>
          <w:rFonts w:hint="eastAsia"/>
        </w:rPr>
        <w:t xml:space="preserve">　</w:t>
      </w:r>
      <w:r>
        <w:rPr>
          <w:rFonts w:hint="eastAsia"/>
        </w:rPr>
        <w:t>访谈主要问题整理</w:t>
      </w:r>
      <w:bookmarkEnd w:id="203"/>
    </w:p>
    <w:tbl>
      <w:tblPr>
        <w:tblStyle w:val="1-1"/>
        <w:tblW w:w="8788" w:type="dxa"/>
        <w:jc w:val="left"/>
        <w:tblLook w:val="04A0" w:firstRow="1" w:lastRow="0" w:firstColumn="1" w:lastColumn="0" w:noHBand="0" w:noVBand="1"/>
      </w:tblPr>
      <w:tblGrid>
        <w:gridCol w:w="1011"/>
        <w:gridCol w:w="4336"/>
        <w:gridCol w:w="2168"/>
        <w:gridCol w:w="1273"/>
      </w:tblGrid>
      <w:tr w:rsidR="006A10EC" w:rsidRPr="00CF367C" w14:paraId="18F329B7" w14:textId="77777777" w:rsidTr="0074479B">
        <w:trPr>
          <w:cnfStyle w:val="100000000000" w:firstRow="1" w:lastRow="0" w:firstColumn="0" w:lastColumn="0" w:oddVBand="0" w:evenVBand="0" w:oddHBand="0" w:evenHBand="0" w:firstRowFirstColumn="0" w:firstRowLastColumn="0" w:lastRowFirstColumn="0" w:lastRowLastColumn="0"/>
          <w:trHeight w:val="335"/>
          <w:jc w:val="left"/>
        </w:trPr>
        <w:tc>
          <w:tcPr>
            <w:tcW w:w="1011" w:type="dxa"/>
          </w:tcPr>
          <w:p w14:paraId="2DD71F78" w14:textId="77777777" w:rsidR="006A10EC" w:rsidRPr="00CF367C" w:rsidRDefault="006A10EC" w:rsidP="00682119">
            <w:pPr>
              <w:pStyle w:val="afd"/>
              <w:rPr>
                <w:rFonts w:cs="Times New Roman"/>
                <w:b w:val="0"/>
                <w:bCs/>
              </w:rPr>
            </w:pPr>
            <w:r w:rsidRPr="00CF367C">
              <w:rPr>
                <w:rFonts w:cs="Times New Roman"/>
                <w:b w:val="0"/>
                <w:bCs/>
              </w:rPr>
              <w:t>序号</w:t>
            </w:r>
          </w:p>
        </w:tc>
        <w:tc>
          <w:tcPr>
            <w:tcW w:w="4336" w:type="dxa"/>
          </w:tcPr>
          <w:p w14:paraId="30DEFF42" w14:textId="77777777" w:rsidR="006A10EC" w:rsidRPr="00CF367C" w:rsidRDefault="006A10EC" w:rsidP="00682119">
            <w:pPr>
              <w:pStyle w:val="afd"/>
              <w:rPr>
                <w:rFonts w:cs="Times New Roman"/>
                <w:b w:val="0"/>
                <w:bCs/>
              </w:rPr>
            </w:pPr>
            <w:r w:rsidRPr="00CF367C">
              <w:rPr>
                <w:rFonts w:cs="Times New Roman"/>
                <w:b w:val="0"/>
                <w:bCs/>
              </w:rPr>
              <w:t>问题描述</w:t>
            </w:r>
          </w:p>
        </w:tc>
        <w:tc>
          <w:tcPr>
            <w:tcW w:w="2168" w:type="dxa"/>
          </w:tcPr>
          <w:p w14:paraId="75F35772" w14:textId="572C495D" w:rsidR="006A10EC" w:rsidRPr="00CF367C" w:rsidRDefault="006A10EC" w:rsidP="00682119">
            <w:pPr>
              <w:pStyle w:val="afd"/>
              <w:rPr>
                <w:rFonts w:cs="Times New Roman"/>
                <w:b w:val="0"/>
                <w:bCs/>
              </w:rPr>
            </w:pPr>
            <w:r w:rsidRPr="00CF367C">
              <w:rPr>
                <w:rFonts w:cs="Times New Roman"/>
                <w:b w:val="0"/>
                <w:bCs/>
              </w:rPr>
              <w:t>提及人数</w:t>
            </w:r>
            <w:r w:rsidR="00815BB0">
              <w:rPr>
                <w:rFonts w:cs="Times New Roman"/>
                <w:b w:val="0"/>
                <w:bCs/>
              </w:rPr>
              <w:t>（</w:t>
            </w:r>
            <w:r w:rsidRPr="00CF367C">
              <w:rPr>
                <w:rFonts w:cs="Times New Roman"/>
                <w:b w:val="0"/>
                <w:bCs/>
              </w:rPr>
              <w:t>人</w:t>
            </w:r>
            <w:r w:rsidR="00815BB0">
              <w:rPr>
                <w:rFonts w:cs="Times New Roman"/>
                <w:b w:val="0"/>
                <w:bCs/>
              </w:rPr>
              <w:t>）</w:t>
            </w:r>
          </w:p>
        </w:tc>
        <w:tc>
          <w:tcPr>
            <w:tcW w:w="1273" w:type="dxa"/>
          </w:tcPr>
          <w:p w14:paraId="136EB3C4" w14:textId="0B42E090" w:rsidR="006A10EC" w:rsidRPr="00CF367C" w:rsidRDefault="006A10EC" w:rsidP="00682119">
            <w:pPr>
              <w:pStyle w:val="afd"/>
              <w:rPr>
                <w:rFonts w:cs="Times New Roman"/>
                <w:b w:val="0"/>
                <w:bCs/>
              </w:rPr>
            </w:pPr>
            <w:r w:rsidRPr="00CF367C">
              <w:rPr>
                <w:rFonts w:cs="Times New Roman"/>
                <w:b w:val="0"/>
                <w:bCs/>
              </w:rPr>
              <w:t>比例</w:t>
            </w:r>
            <w:r w:rsidR="00815BB0">
              <w:rPr>
                <w:rFonts w:cs="Times New Roman"/>
                <w:b w:val="0"/>
                <w:bCs/>
              </w:rPr>
              <w:t>（</w:t>
            </w:r>
            <w:r w:rsidRPr="00CF367C">
              <w:rPr>
                <w:rFonts w:cs="Times New Roman"/>
                <w:b w:val="0"/>
                <w:bCs/>
              </w:rPr>
              <w:t>%</w:t>
            </w:r>
            <w:r w:rsidR="00815BB0">
              <w:rPr>
                <w:rFonts w:cs="Times New Roman"/>
                <w:b w:val="0"/>
                <w:bCs/>
              </w:rPr>
              <w:t>）</w:t>
            </w:r>
          </w:p>
        </w:tc>
      </w:tr>
      <w:tr w:rsidR="006A10EC" w:rsidRPr="00CF367C" w14:paraId="25067112" w14:textId="77777777" w:rsidTr="0074479B">
        <w:trPr>
          <w:trHeight w:val="335"/>
          <w:jc w:val="left"/>
        </w:trPr>
        <w:tc>
          <w:tcPr>
            <w:tcW w:w="1011" w:type="dxa"/>
          </w:tcPr>
          <w:p w14:paraId="43941E35" w14:textId="77777777" w:rsidR="006A10EC" w:rsidRPr="00CF367C" w:rsidRDefault="006A10EC" w:rsidP="00682119">
            <w:pPr>
              <w:pStyle w:val="afd"/>
              <w:rPr>
                <w:rFonts w:cs="Times New Roman"/>
              </w:rPr>
            </w:pPr>
            <w:r w:rsidRPr="00CF367C">
              <w:rPr>
                <w:rFonts w:cs="Times New Roman"/>
              </w:rPr>
              <w:t>1</w:t>
            </w:r>
          </w:p>
        </w:tc>
        <w:tc>
          <w:tcPr>
            <w:tcW w:w="4336" w:type="dxa"/>
          </w:tcPr>
          <w:p w14:paraId="2457B118" w14:textId="77777777" w:rsidR="006A10EC" w:rsidRPr="00CF367C" w:rsidRDefault="006A10EC" w:rsidP="00682119">
            <w:pPr>
              <w:pStyle w:val="afd"/>
              <w:rPr>
                <w:rFonts w:cs="Times New Roman"/>
              </w:rPr>
            </w:pPr>
            <w:r w:rsidRPr="00CF367C">
              <w:rPr>
                <w:rFonts w:cs="Times New Roman"/>
              </w:rPr>
              <w:t>缺乏品牌定位建设</w:t>
            </w:r>
          </w:p>
        </w:tc>
        <w:tc>
          <w:tcPr>
            <w:tcW w:w="2168" w:type="dxa"/>
          </w:tcPr>
          <w:p w14:paraId="5331B764" w14:textId="77777777" w:rsidR="006A10EC" w:rsidRPr="00CF367C" w:rsidRDefault="006A10EC" w:rsidP="00682119">
            <w:pPr>
              <w:pStyle w:val="afd"/>
              <w:rPr>
                <w:rFonts w:cs="Times New Roman"/>
              </w:rPr>
            </w:pPr>
            <w:r w:rsidRPr="00CF367C">
              <w:rPr>
                <w:rFonts w:cs="Times New Roman"/>
              </w:rPr>
              <w:t>16</w:t>
            </w:r>
          </w:p>
        </w:tc>
        <w:tc>
          <w:tcPr>
            <w:tcW w:w="1273" w:type="dxa"/>
          </w:tcPr>
          <w:p w14:paraId="355550B8" w14:textId="77777777" w:rsidR="006A10EC" w:rsidRPr="00CF367C" w:rsidRDefault="006A10EC" w:rsidP="00682119">
            <w:pPr>
              <w:pStyle w:val="afd"/>
              <w:rPr>
                <w:rFonts w:cs="Times New Roman"/>
              </w:rPr>
            </w:pPr>
            <w:r w:rsidRPr="00CF367C">
              <w:rPr>
                <w:rFonts w:cs="Times New Roman"/>
              </w:rPr>
              <w:t>84.21%</w:t>
            </w:r>
          </w:p>
        </w:tc>
      </w:tr>
      <w:tr w:rsidR="006A10EC" w:rsidRPr="00CF367C" w14:paraId="4367DCD1" w14:textId="77777777" w:rsidTr="0074479B">
        <w:trPr>
          <w:trHeight w:val="335"/>
          <w:jc w:val="left"/>
        </w:trPr>
        <w:tc>
          <w:tcPr>
            <w:tcW w:w="1011" w:type="dxa"/>
          </w:tcPr>
          <w:p w14:paraId="032C8B4C" w14:textId="77777777" w:rsidR="006A10EC" w:rsidRPr="00CF367C" w:rsidRDefault="006A10EC" w:rsidP="00682119">
            <w:pPr>
              <w:pStyle w:val="afd"/>
              <w:rPr>
                <w:rFonts w:cs="Times New Roman"/>
              </w:rPr>
            </w:pPr>
            <w:r w:rsidRPr="00CF367C">
              <w:rPr>
                <w:rFonts w:cs="Times New Roman"/>
              </w:rPr>
              <w:t>2</w:t>
            </w:r>
          </w:p>
        </w:tc>
        <w:tc>
          <w:tcPr>
            <w:tcW w:w="4336" w:type="dxa"/>
          </w:tcPr>
          <w:p w14:paraId="5EE88839" w14:textId="77777777" w:rsidR="006A10EC" w:rsidRPr="00CF367C" w:rsidRDefault="006A10EC" w:rsidP="00682119">
            <w:pPr>
              <w:pStyle w:val="afd"/>
              <w:rPr>
                <w:rFonts w:cs="Times New Roman"/>
              </w:rPr>
            </w:pPr>
            <w:r w:rsidRPr="00CF367C">
              <w:rPr>
                <w:rFonts w:cs="Times New Roman"/>
              </w:rPr>
              <w:t>临床应用支持度低</w:t>
            </w:r>
          </w:p>
        </w:tc>
        <w:tc>
          <w:tcPr>
            <w:tcW w:w="2168" w:type="dxa"/>
          </w:tcPr>
          <w:p w14:paraId="19BED398" w14:textId="77777777" w:rsidR="006A10EC" w:rsidRPr="00CF367C" w:rsidRDefault="006A10EC" w:rsidP="00682119">
            <w:pPr>
              <w:pStyle w:val="afd"/>
              <w:rPr>
                <w:rFonts w:cs="Times New Roman"/>
              </w:rPr>
            </w:pPr>
            <w:r w:rsidRPr="00CF367C">
              <w:rPr>
                <w:rFonts w:cs="Times New Roman"/>
              </w:rPr>
              <w:t>15</w:t>
            </w:r>
          </w:p>
        </w:tc>
        <w:tc>
          <w:tcPr>
            <w:tcW w:w="1273" w:type="dxa"/>
          </w:tcPr>
          <w:p w14:paraId="48C83361" w14:textId="77777777" w:rsidR="006A10EC" w:rsidRPr="00CF367C" w:rsidRDefault="006A10EC" w:rsidP="00682119">
            <w:pPr>
              <w:pStyle w:val="afd"/>
              <w:rPr>
                <w:rFonts w:cs="Times New Roman"/>
              </w:rPr>
            </w:pPr>
            <w:r w:rsidRPr="00CF367C">
              <w:rPr>
                <w:rFonts w:cs="Times New Roman"/>
              </w:rPr>
              <w:t>78.95%</w:t>
            </w:r>
          </w:p>
        </w:tc>
      </w:tr>
      <w:tr w:rsidR="006A10EC" w:rsidRPr="00CF367C" w14:paraId="36CC8F74" w14:textId="77777777" w:rsidTr="0074479B">
        <w:trPr>
          <w:trHeight w:val="335"/>
          <w:jc w:val="left"/>
        </w:trPr>
        <w:tc>
          <w:tcPr>
            <w:tcW w:w="1011" w:type="dxa"/>
          </w:tcPr>
          <w:p w14:paraId="028F09D5" w14:textId="77777777" w:rsidR="006A10EC" w:rsidRPr="00CF367C" w:rsidRDefault="006A10EC" w:rsidP="00682119">
            <w:pPr>
              <w:pStyle w:val="afd"/>
              <w:rPr>
                <w:rFonts w:cs="Times New Roman"/>
              </w:rPr>
            </w:pPr>
            <w:r w:rsidRPr="00CF367C">
              <w:rPr>
                <w:rFonts w:cs="Times New Roman"/>
              </w:rPr>
              <w:t>3</w:t>
            </w:r>
          </w:p>
        </w:tc>
        <w:tc>
          <w:tcPr>
            <w:tcW w:w="4336" w:type="dxa"/>
          </w:tcPr>
          <w:p w14:paraId="4478E3EE" w14:textId="24E76D7C" w:rsidR="006A10EC" w:rsidRPr="00CF367C" w:rsidRDefault="006A10EC" w:rsidP="00682119">
            <w:pPr>
              <w:pStyle w:val="afd"/>
              <w:rPr>
                <w:rFonts w:cs="Times New Roman"/>
              </w:rPr>
            </w:pPr>
            <w:r w:rsidRPr="00CF367C">
              <w:rPr>
                <w:rFonts w:cs="Times New Roman"/>
              </w:rPr>
              <w:t>设备试用</w:t>
            </w:r>
            <w:r w:rsidR="000D280E">
              <w:rPr>
                <w:rFonts w:cs="Times New Roman" w:hint="eastAsia"/>
              </w:rPr>
              <w:t>转化率低</w:t>
            </w:r>
          </w:p>
        </w:tc>
        <w:tc>
          <w:tcPr>
            <w:tcW w:w="2168" w:type="dxa"/>
          </w:tcPr>
          <w:p w14:paraId="6CCCFA1A" w14:textId="77777777" w:rsidR="006A10EC" w:rsidRPr="00CF367C" w:rsidRDefault="006A10EC" w:rsidP="00682119">
            <w:pPr>
              <w:pStyle w:val="afd"/>
              <w:rPr>
                <w:rFonts w:cs="Times New Roman"/>
              </w:rPr>
            </w:pPr>
            <w:r w:rsidRPr="00CF367C">
              <w:rPr>
                <w:rFonts w:cs="Times New Roman"/>
              </w:rPr>
              <w:t>14</w:t>
            </w:r>
          </w:p>
        </w:tc>
        <w:tc>
          <w:tcPr>
            <w:tcW w:w="1273" w:type="dxa"/>
          </w:tcPr>
          <w:p w14:paraId="0EA3A3B8" w14:textId="77777777" w:rsidR="006A10EC" w:rsidRPr="00CF367C" w:rsidRDefault="006A10EC" w:rsidP="00682119">
            <w:pPr>
              <w:pStyle w:val="afd"/>
              <w:rPr>
                <w:rFonts w:cs="Times New Roman"/>
              </w:rPr>
            </w:pPr>
            <w:r w:rsidRPr="00CF367C">
              <w:rPr>
                <w:rFonts w:cs="Times New Roman"/>
              </w:rPr>
              <w:t>73.68%</w:t>
            </w:r>
          </w:p>
        </w:tc>
      </w:tr>
      <w:tr w:rsidR="006A10EC" w:rsidRPr="00CF367C" w14:paraId="351B715A" w14:textId="77777777" w:rsidTr="0074479B">
        <w:trPr>
          <w:trHeight w:val="335"/>
          <w:jc w:val="left"/>
        </w:trPr>
        <w:tc>
          <w:tcPr>
            <w:tcW w:w="1011" w:type="dxa"/>
          </w:tcPr>
          <w:p w14:paraId="60A8252A" w14:textId="77777777" w:rsidR="006A10EC" w:rsidRPr="00CF367C" w:rsidRDefault="006A10EC" w:rsidP="00682119">
            <w:pPr>
              <w:pStyle w:val="afd"/>
              <w:rPr>
                <w:rFonts w:cs="Times New Roman"/>
              </w:rPr>
            </w:pPr>
            <w:r w:rsidRPr="00CF367C">
              <w:rPr>
                <w:rFonts w:cs="Times New Roman"/>
              </w:rPr>
              <w:t>4</w:t>
            </w:r>
          </w:p>
        </w:tc>
        <w:tc>
          <w:tcPr>
            <w:tcW w:w="4336" w:type="dxa"/>
          </w:tcPr>
          <w:p w14:paraId="2DA695CC" w14:textId="0BBF8054" w:rsidR="006A10EC" w:rsidRPr="00CF367C" w:rsidRDefault="000D280E" w:rsidP="00682119">
            <w:pPr>
              <w:pStyle w:val="afd"/>
              <w:rPr>
                <w:rFonts w:cs="Times New Roman"/>
              </w:rPr>
            </w:pPr>
            <w:r>
              <w:rPr>
                <w:rFonts w:cs="Times New Roman" w:hint="eastAsia"/>
              </w:rPr>
              <w:t>市场</w:t>
            </w:r>
            <w:r w:rsidR="006A10EC" w:rsidRPr="00CF367C">
              <w:rPr>
                <w:rFonts w:cs="Times New Roman"/>
              </w:rPr>
              <w:t>定价</w:t>
            </w:r>
            <w:r>
              <w:rPr>
                <w:rFonts w:cs="Times New Roman" w:hint="eastAsia"/>
              </w:rPr>
              <w:t>灵活性低</w:t>
            </w:r>
          </w:p>
        </w:tc>
        <w:tc>
          <w:tcPr>
            <w:tcW w:w="2168" w:type="dxa"/>
          </w:tcPr>
          <w:p w14:paraId="6ACD8F45" w14:textId="77777777" w:rsidR="006A10EC" w:rsidRPr="00CF367C" w:rsidRDefault="006A10EC" w:rsidP="00682119">
            <w:pPr>
              <w:pStyle w:val="afd"/>
              <w:rPr>
                <w:rFonts w:cs="Times New Roman"/>
              </w:rPr>
            </w:pPr>
            <w:r w:rsidRPr="00CF367C">
              <w:rPr>
                <w:rFonts w:cs="Times New Roman"/>
              </w:rPr>
              <w:t>13</w:t>
            </w:r>
          </w:p>
        </w:tc>
        <w:tc>
          <w:tcPr>
            <w:tcW w:w="1273" w:type="dxa"/>
          </w:tcPr>
          <w:p w14:paraId="6AFE33F0" w14:textId="77777777" w:rsidR="006A10EC" w:rsidRPr="00CF367C" w:rsidRDefault="006A10EC" w:rsidP="00682119">
            <w:pPr>
              <w:pStyle w:val="afd"/>
              <w:rPr>
                <w:rFonts w:cs="Times New Roman"/>
              </w:rPr>
            </w:pPr>
            <w:r w:rsidRPr="00CF367C">
              <w:rPr>
                <w:rFonts w:cs="Times New Roman"/>
              </w:rPr>
              <w:t>68.42%</w:t>
            </w:r>
          </w:p>
        </w:tc>
      </w:tr>
      <w:tr w:rsidR="006A10EC" w:rsidRPr="00CF367C" w14:paraId="55B8C53B" w14:textId="77777777" w:rsidTr="0074479B">
        <w:trPr>
          <w:trHeight w:val="335"/>
          <w:jc w:val="left"/>
        </w:trPr>
        <w:tc>
          <w:tcPr>
            <w:tcW w:w="1011" w:type="dxa"/>
          </w:tcPr>
          <w:p w14:paraId="78D86A93" w14:textId="77777777" w:rsidR="006A10EC" w:rsidRPr="00CF367C" w:rsidRDefault="006A10EC" w:rsidP="00682119">
            <w:pPr>
              <w:pStyle w:val="afd"/>
              <w:rPr>
                <w:rFonts w:cs="Times New Roman"/>
              </w:rPr>
            </w:pPr>
            <w:r w:rsidRPr="00CF367C">
              <w:rPr>
                <w:rFonts w:cs="Times New Roman"/>
              </w:rPr>
              <w:t>5</w:t>
            </w:r>
          </w:p>
        </w:tc>
        <w:tc>
          <w:tcPr>
            <w:tcW w:w="4336" w:type="dxa"/>
          </w:tcPr>
          <w:p w14:paraId="217D8449" w14:textId="77777777" w:rsidR="006A10EC" w:rsidRPr="00CF367C" w:rsidRDefault="006A10EC" w:rsidP="00682119">
            <w:pPr>
              <w:pStyle w:val="afd"/>
              <w:rPr>
                <w:rFonts w:cs="Times New Roman"/>
              </w:rPr>
            </w:pPr>
            <w:r w:rsidRPr="00CF367C">
              <w:rPr>
                <w:rFonts w:cs="Times New Roman"/>
              </w:rPr>
              <w:t>设备国产化水平低</w:t>
            </w:r>
          </w:p>
        </w:tc>
        <w:tc>
          <w:tcPr>
            <w:tcW w:w="2168" w:type="dxa"/>
          </w:tcPr>
          <w:p w14:paraId="6748BA29" w14:textId="77777777" w:rsidR="006A10EC" w:rsidRPr="00CF367C" w:rsidRDefault="006A10EC" w:rsidP="00682119">
            <w:pPr>
              <w:pStyle w:val="afd"/>
              <w:rPr>
                <w:rFonts w:cs="Times New Roman"/>
              </w:rPr>
            </w:pPr>
            <w:r w:rsidRPr="00CF367C">
              <w:rPr>
                <w:rFonts w:cs="Times New Roman"/>
              </w:rPr>
              <w:t>12</w:t>
            </w:r>
          </w:p>
        </w:tc>
        <w:tc>
          <w:tcPr>
            <w:tcW w:w="1273" w:type="dxa"/>
          </w:tcPr>
          <w:p w14:paraId="6C1AA855" w14:textId="77777777" w:rsidR="006A10EC" w:rsidRPr="00CF367C" w:rsidRDefault="006A10EC" w:rsidP="00682119">
            <w:pPr>
              <w:pStyle w:val="afd"/>
              <w:rPr>
                <w:rFonts w:cs="Times New Roman"/>
              </w:rPr>
            </w:pPr>
            <w:r w:rsidRPr="00CF367C">
              <w:rPr>
                <w:rFonts w:cs="Times New Roman"/>
              </w:rPr>
              <w:t>63.16%</w:t>
            </w:r>
          </w:p>
        </w:tc>
      </w:tr>
      <w:tr w:rsidR="006A10EC" w:rsidRPr="00CF367C" w14:paraId="4AD932A1" w14:textId="77777777" w:rsidTr="0074479B">
        <w:trPr>
          <w:trHeight w:val="335"/>
          <w:jc w:val="left"/>
        </w:trPr>
        <w:tc>
          <w:tcPr>
            <w:tcW w:w="1011" w:type="dxa"/>
          </w:tcPr>
          <w:p w14:paraId="2C73481E" w14:textId="77777777" w:rsidR="006A10EC" w:rsidRPr="00CF367C" w:rsidRDefault="006A10EC" w:rsidP="00682119">
            <w:pPr>
              <w:pStyle w:val="afd"/>
              <w:rPr>
                <w:rFonts w:cs="Times New Roman"/>
              </w:rPr>
            </w:pPr>
            <w:r w:rsidRPr="00CF367C">
              <w:rPr>
                <w:rFonts w:cs="Times New Roman"/>
              </w:rPr>
              <w:t>6</w:t>
            </w:r>
          </w:p>
        </w:tc>
        <w:tc>
          <w:tcPr>
            <w:tcW w:w="4336" w:type="dxa"/>
          </w:tcPr>
          <w:p w14:paraId="5DA27F03" w14:textId="77777777" w:rsidR="006A10EC" w:rsidRPr="00CF367C" w:rsidRDefault="006A10EC" w:rsidP="00682119">
            <w:pPr>
              <w:pStyle w:val="afd"/>
              <w:rPr>
                <w:rFonts w:cs="Times New Roman"/>
              </w:rPr>
            </w:pPr>
            <w:r w:rsidRPr="00CF367C">
              <w:rPr>
                <w:rFonts w:cs="Times New Roman"/>
              </w:rPr>
              <w:t>销售人员专业性良莠不齐</w:t>
            </w:r>
          </w:p>
        </w:tc>
        <w:tc>
          <w:tcPr>
            <w:tcW w:w="2168" w:type="dxa"/>
          </w:tcPr>
          <w:p w14:paraId="3DEF874F" w14:textId="77777777" w:rsidR="006A10EC" w:rsidRPr="00CF367C" w:rsidRDefault="006A10EC" w:rsidP="00682119">
            <w:pPr>
              <w:pStyle w:val="afd"/>
              <w:rPr>
                <w:rFonts w:cs="Times New Roman"/>
              </w:rPr>
            </w:pPr>
            <w:r w:rsidRPr="00CF367C">
              <w:rPr>
                <w:rFonts w:cs="Times New Roman"/>
              </w:rPr>
              <w:t>10</w:t>
            </w:r>
          </w:p>
        </w:tc>
        <w:tc>
          <w:tcPr>
            <w:tcW w:w="1273" w:type="dxa"/>
          </w:tcPr>
          <w:p w14:paraId="2926A6C9" w14:textId="77777777" w:rsidR="006A10EC" w:rsidRPr="00CF367C" w:rsidRDefault="006A10EC" w:rsidP="00682119">
            <w:pPr>
              <w:pStyle w:val="afd"/>
              <w:rPr>
                <w:rFonts w:cs="Times New Roman"/>
              </w:rPr>
            </w:pPr>
            <w:r w:rsidRPr="00CF367C">
              <w:rPr>
                <w:rFonts w:cs="Times New Roman"/>
              </w:rPr>
              <w:t>52.63%</w:t>
            </w:r>
          </w:p>
        </w:tc>
      </w:tr>
      <w:tr w:rsidR="006A10EC" w:rsidRPr="00CF367C" w14:paraId="62398DF0" w14:textId="77777777" w:rsidTr="0074479B">
        <w:trPr>
          <w:trHeight w:val="335"/>
          <w:jc w:val="left"/>
        </w:trPr>
        <w:tc>
          <w:tcPr>
            <w:tcW w:w="1011" w:type="dxa"/>
          </w:tcPr>
          <w:p w14:paraId="09781A84" w14:textId="77777777" w:rsidR="006A10EC" w:rsidRPr="00CF367C" w:rsidRDefault="006A10EC" w:rsidP="00682119">
            <w:pPr>
              <w:pStyle w:val="afd"/>
              <w:rPr>
                <w:rFonts w:cs="Times New Roman"/>
              </w:rPr>
            </w:pPr>
            <w:r w:rsidRPr="00CF367C">
              <w:rPr>
                <w:rFonts w:cs="Times New Roman"/>
              </w:rPr>
              <w:t>7</w:t>
            </w:r>
          </w:p>
        </w:tc>
        <w:tc>
          <w:tcPr>
            <w:tcW w:w="4336" w:type="dxa"/>
          </w:tcPr>
          <w:p w14:paraId="5F9DED21" w14:textId="77777777" w:rsidR="006A10EC" w:rsidRPr="00CF367C" w:rsidRDefault="006A10EC" w:rsidP="00682119">
            <w:pPr>
              <w:pStyle w:val="afd"/>
              <w:rPr>
                <w:rFonts w:cs="Times New Roman"/>
              </w:rPr>
            </w:pPr>
            <w:r w:rsidRPr="00CF367C">
              <w:rPr>
                <w:rFonts w:cs="Times New Roman"/>
              </w:rPr>
              <w:t>大客户关系维护效果差</w:t>
            </w:r>
          </w:p>
        </w:tc>
        <w:tc>
          <w:tcPr>
            <w:tcW w:w="2168" w:type="dxa"/>
          </w:tcPr>
          <w:p w14:paraId="489EE726" w14:textId="77777777" w:rsidR="006A10EC" w:rsidRPr="00CF367C" w:rsidRDefault="006A10EC" w:rsidP="00682119">
            <w:pPr>
              <w:pStyle w:val="afd"/>
              <w:rPr>
                <w:rFonts w:cs="Times New Roman"/>
              </w:rPr>
            </w:pPr>
            <w:r w:rsidRPr="00CF367C">
              <w:rPr>
                <w:rFonts w:cs="Times New Roman"/>
              </w:rPr>
              <w:t>10</w:t>
            </w:r>
          </w:p>
        </w:tc>
        <w:tc>
          <w:tcPr>
            <w:tcW w:w="1273" w:type="dxa"/>
          </w:tcPr>
          <w:p w14:paraId="131686AE" w14:textId="77777777" w:rsidR="006A10EC" w:rsidRPr="00CF367C" w:rsidRDefault="006A10EC" w:rsidP="00682119">
            <w:pPr>
              <w:pStyle w:val="afd"/>
              <w:rPr>
                <w:rFonts w:cs="Times New Roman"/>
              </w:rPr>
            </w:pPr>
            <w:r w:rsidRPr="00CF367C">
              <w:rPr>
                <w:rFonts w:cs="Times New Roman"/>
              </w:rPr>
              <w:t>52.63%</w:t>
            </w:r>
          </w:p>
        </w:tc>
      </w:tr>
      <w:tr w:rsidR="006A10EC" w:rsidRPr="00CF367C" w14:paraId="4C7C4F6A" w14:textId="77777777" w:rsidTr="0074479B">
        <w:trPr>
          <w:trHeight w:val="335"/>
          <w:jc w:val="left"/>
        </w:trPr>
        <w:tc>
          <w:tcPr>
            <w:tcW w:w="1011" w:type="dxa"/>
          </w:tcPr>
          <w:p w14:paraId="55070A07" w14:textId="77777777" w:rsidR="006A10EC" w:rsidRPr="00CF367C" w:rsidRDefault="006A10EC" w:rsidP="00682119">
            <w:pPr>
              <w:pStyle w:val="afd"/>
              <w:rPr>
                <w:rFonts w:cs="Times New Roman"/>
              </w:rPr>
            </w:pPr>
            <w:r w:rsidRPr="00CF367C">
              <w:rPr>
                <w:rFonts w:cs="Times New Roman"/>
              </w:rPr>
              <w:t>8</w:t>
            </w:r>
          </w:p>
        </w:tc>
        <w:tc>
          <w:tcPr>
            <w:tcW w:w="4336" w:type="dxa"/>
          </w:tcPr>
          <w:p w14:paraId="0A188038" w14:textId="77777777" w:rsidR="006A10EC" w:rsidRPr="00CF367C" w:rsidRDefault="006A10EC" w:rsidP="00682119">
            <w:pPr>
              <w:pStyle w:val="afd"/>
              <w:rPr>
                <w:rFonts w:cs="Times New Roman"/>
              </w:rPr>
            </w:pPr>
            <w:r w:rsidRPr="00CF367C">
              <w:rPr>
                <w:rFonts w:cs="Times New Roman"/>
              </w:rPr>
              <w:t>售后服务响应不及时</w:t>
            </w:r>
          </w:p>
        </w:tc>
        <w:tc>
          <w:tcPr>
            <w:tcW w:w="2168" w:type="dxa"/>
          </w:tcPr>
          <w:p w14:paraId="68FB975E" w14:textId="77777777" w:rsidR="006A10EC" w:rsidRPr="00CF367C" w:rsidRDefault="006A10EC" w:rsidP="00682119">
            <w:pPr>
              <w:pStyle w:val="afd"/>
              <w:rPr>
                <w:rFonts w:cs="Times New Roman"/>
              </w:rPr>
            </w:pPr>
            <w:r w:rsidRPr="00CF367C">
              <w:rPr>
                <w:rFonts w:cs="Times New Roman"/>
              </w:rPr>
              <w:t>9</w:t>
            </w:r>
          </w:p>
        </w:tc>
        <w:tc>
          <w:tcPr>
            <w:tcW w:w="1273" w:type="dxa"/>
          </w:tcPr>
          <w:p w14:paraId="16EAE5BD" w14:textId="77777777" w:rsidR="006A10EC" w:rsidRPr="00CF367C" w:rsidRDefault="006A10EC" w:rsidP="00682119">
            <w:pPr>
              <w:pStyle w:val="afd"/>
              <w:rPr>
                <w:rFonts w:cs="Times New Roman"/>
              </w:rPr>
            </w:pPr>
            <w:r w:rsidRPr="00CF367C">
              <w:rPr>
                <w:rFonts w:cs="Times New Roman"/>
              </w:rPr>
              <w:t>47.37%</w:t>
            </w:r>
          </w:p>
        </w:tc>
      </w:tr>
    </w:tbl>
    <w:p w14:paraId="57FF617C" w14:textId="6FE175F9" w:rsidR="006A10EC" w:rsidRDefault="006A10EC" w:rsidP="006A10EC">
      <w:pPr>
        <w:pStyle w:val="afb"/>
      </w:pPr>
      <w:r w:rsidRPr="007767BD">
        <w:rPr>
          <w:rFonts w:hint="eastAsia"/>
        </w:rPr>
        <w:t>资料来源</w:t>
      </w:r>
      <w:r>
        <w:rPr>
          <w:rFonts w:hint="eastAsia"/>
        </w:rPr>
        <w:t>：</w:t>
      </w:r>
      <w:r w:rsidR="00E4577F">
        <w:rPr>
          <w:rFonts w:hint="eastAsia"/>
        </w:rPr>
        <w:t>作者整理，</w:t>
      </w:r>
      <w:r w:rsidR="00205C7A">
        <w:t>Y</w:t>
      </w:r>
      <w:r w:rsidR="00205C7A">
        <w:rPr>
          <w:rFonts w:hint="eastAsia"/>
        </w:rPr>
        <w:t>公司</w:t>
      </w:r>
      <w:r w:rsidR="00BD14F1">
        <w:rPr>
          <w:rFonts w:hint="eastAsia"/>
        </w:rPr>
        <w:t>内部</w:t>
      </w:r>
      <w:r>
        <w:rPr>
          <w:rFonts w:hint="eastAsia"/>
        </w:rPr>
        <w:t>访谈调研，</w:t>
      </w:r>
      <w:r w:rsidRPr="007767BD">
        <w:rPr>
          <w:rFonts w:hint="eastAsia"/>
        </w:rPr>
        <w:t>20</w:t>
      </w:r>
      <w:r>
        <w:t>2</w:t>
      </w:r>
      <w:r w:rsidRPr="007767BD">
        <w:rPr>
          <w:rFonts w:hint="eastAsia"/>
        </w:rPr>
        <w:t>4</w:t>
      </w:r>
      <w:r>
        <w:t>.</w:t>
      </w:r>
    </w:p>
    <w:p w14:paraId="4FA94BED" w14:textId="77777777" w:rsidR="006A10EC" w:rsidRDefault="006A10EC" w:rsidP="001968F6">
      <w:pPr>
        <w:pStyle w:val="-"/>
        <w:ind w:firstLineChars="0" w:firstLine="0"/>
      </w:pPr>
    </w:p>
    <w:p w14:paraId="5E803E31" w14:textId="22FCE6FB" w:rsidR="0074479B" w:rsidRPr="0074479B" w:rsidRDefault="0074479B" w:rsidP="0074479B">
      <w:pPr>
        <w:pStyle w:val="-"/>
      </w:pPr>
      <w:r w:rsidRPr="00C97B4C">
        <w:rPr>
          <w:rFonts w:hint="eastAsia"/>
        </w:rPr>
        <w:t>访谈人员大部分认为</w:t>
      </w:r>
      <w:r>
        <w:rPr>
          <w:rFonts w:hint="eastAsia"/>
        </w:rPr>
        <w:t>，暴露出来的营销策略主要的问题是中小型设备代理公司的普遍现象，问题产生的根源主要来自企业内部。如公司内部各部门沟通协作效率低、对客户的需求响应不及时；临床应用支持人才和专业营销人才欠缺，设备试用效果差；公司品牌宣传意识差，市场投入较少。</w:t>
      </w:r>
    </w:p>
    <w:p w14:paraId="45424794" w14:textId="0C543131" w:rsidR="008A10F6" w:rsidRPr="00AE03D3" w:rsidRDefault="009A1140" w:rsidP="00C67090">
      <w:pPr>
        <w:pStyle w:val="-"/>
      </w:pPr>
      <w:r w:rsidRPr="00EF7D89">
        <w:rPr>
          <w:rFonts w:hint="eastAsia"/>
        </w:rPr>
        <w:t>访谈结果分析</w:t>
      </w:r>
      <w:r>
        <w:rPr>
          <w:rFonts w:hint="eastAsia"/>
        </w:rPr>
        <w:t>。通过深度访谈发现，</w:t>
      </w:r>
      <w:r>
        <w:t>Y</w:t>
      </w:r>
      <w:r>
        <w:rPr>
          <w:rFonts w:hint="eastAsia"/>
        </w:rPr>
        <w:t>公司的员工服务时间都较长，对公司面临的营销策略问题都有清晰的认识。该访谈一定程度上可以反映公司存在的主要问题。总结访谈的纪要，目前</w:t>
      </w:r>
      <w:r>
        <w:t>Y</w:t>
      </w:r>
      <w:r>
        <w:rPr>
          <w:rFonts w:hint="eastAsia"/>
        </w:rPr>
        <w:t>公司存在的主要营销策略问题有：缺乏品牌定位建设、临床应用支持度低、</w:t>
      </w:r>
      <w:r w:rsidRPr="00AE03D3">
        <w:rPr>
          <w:rFonts w:hint="eastAsia"/>
        </w:rPr>
        <w:t>设备试用借用量大</w:t>
      </w:r>
      <w:r>
        <w:rPr>
          <w:rFonts w:hint="eastAsia"/>
        </w:rPr>
        <w:t>、定价混乱损害品牌、设备国产化水平低等。</w:t>
      </w:r>
      <w:r w:rsidR="008A10F6" w:rsidRPr="008A10F6">
        <w:rPr>
          <w:rFonts w:hint="eastAsia"/>
        </w:rPr>
        <w:t>然而，这次访谈并没有从客户的角度充分覆盖研究信息，也没有对营销策略问题提供足够的定量研究。因此计划</w:t>
      </w:r>
      <w:r w:rsidR="008A10F6">
        <w:rPr>
          <w:rFonts w:hint="eastAsia"/>
        </w:rPr>
        <w:t>设计</w:t>
      </w:r>
      <w:r w:rsidR="008A10F6" w:rsidRPr="008A10F6">
        <w:rPr>
          <w:rFonts w:hint="eastAsia"/>
        </w:rPr>
        <w:t>和</w:t>
      </w:r>
      <w:r w:rsidR="008A10F6">
        <w:rPr>
          <w:rFonts w:hint="eastAsia"/>
        </w:rPr>
        <w:t>发放</w:t>
      </w:r>
      <w:r w:rsidR="008A10F6" w:rsidRPr="008A10F6">
        <w:rPr>
          <w:rFonts w:hint="eastAsia"/>
        </w:rPr>
        <w:t>问卷</w:t>
      </w:r>
      <w:r w:rsidR="008A10F6">
        <w:rPr>
          <w:rFonts w:hint="eastAsia"/>
        </w:rPr>
        <w:t>调研</w:t>
      </w:r>
      <w:r w:rsidR="008A10F6" w:rsidRPr="008A10F6">
        <w:rPr>
          <w:rFonts w:hint="eastAsia"/>
        </w:rPr>
        <w:t>，以更深入地确认和验证这一结果。</w:t>
      </w:r>
    </w:p>
    <w:p w14:paraId="5C0FA7F9" w14:textId="40309257" w:rsidR="00DC273A" w:rsidRDefault="003B740C" w:rsidP="00DC273A">
      <w:pPr>
        <w:pStyle w:val="30"/>
        <w:spacing w:before="163"/>
      </w:pPr>
      <w:bookmarkStart w:id="204" w:name="_Toc184239595"/>
      <w:r>
        <w:rPr>
          <w:rFonts w:hint="eastAsia"/>
        </w:rPr>
        <w:t>问卷</w:t>
      </w:r>
      <w:r w:rsidR="00F82FED">
        <w:rPr>
          <w:rFonts w:hint="eastAsia"/>
        </w:rPr>
        <w:t>调</w:t>
      </w:r>
      <w:r w:rsidR="00161A3E">
        <w:rPr>
          <w:rFonts w:hint="eastAsia"/>
        </w:rPr>
        <w:t>查和</w:t>
      </w:r>
      <w:r>
        <w:rPr>
          <w:rFonts w:hint="eastAsia"/>
        </w:rPr>
        <w:t>分析</w:t>
      </w:r>
      <w:bookmarkEnd w:id="204"/>
      <w:r w:rsidR="00D7691B" w:rsidRPr="00357AAF">
        <w:fldChar w:fldCharType="begin"/>
      </w:r>
      <w:r w:rsidR="00D7691B" w:rsidRPr="00357AAF">
        <w:instrText xml:space="preserve"> TC "</w:instrText>
      </w:r>
      <w:bookmarkStart w:id="205" w:name="_Toc184239494"/>
      <w:r w:rsidR="00574803">
        <w:rPr>
          <w:rFonts w:hint="eastAsia"/>
        </w:rPr>
        <w:instrText>2</w:instrText>
      </w:r>
      <w:r w:rsidR="00473339">
        <w:instrText>.</w:instrText>
      </w:r>
      <w:r w:rsidR="003736C8">
        <w:rPr>
          <w:rFonts w:hint="eastAsia"/>
        </w:rPr>
        <w:instrText xml:space="preserve"> </w:instrText>
      </w:r>
      <w:r w:rsidR="0040673B" w:rsidRPr="0040673B">
        <w:instrText xml:space="preserve">Questionnaire </w:instrText>
      </w:r>
      <w:r w:rsidR="007965D4">
        <w:instrText>R</w:instrText>
      </w:r>
      <w:r w:rsidR="0040673B" w:rsidRPr="0040673B">
        <w:instrText xml:space="preserve">esearch and </w:instrText>
      </w:r>
      <w:r w:rsidR="007965D4">
        <w:instrText>A</w:instrText>
      </w:r>
      <w:r w:rsidR="0040673B" w:rsidRPr="0040673B">
        <w:instrText>nalysis</w:instrText>
      </w:r>
      <w:bookmarkEnd w:id="205"/>
      <w:r w:rsidR="00D7691B" w:rsidRPr="00357AAF">
        <w:instrText xml:space="preserve">" \l 3 </w:instrText>
      </w:r>
      <w:r w:rsidR="00D7691B" w:rsidRPr="00357AAF">
        <w:fldChar w:fldCharType="end"/>
      </w:r>
    </w:p>
    <w:p w14:paraId="31E48B3E" w14:textId="31C270DB" w:rsidR="003B740C" w:rsidRDefault="003B740C" w:rsidP="003B740C">
      <w:pPr>
        <w:pStyle w:val="4"/>
      </w:pPr>
      <w:r>
        <w:rPr>
          <w:rFonts w:hint="eastAsia"/>
        </w:rPr>
        <w:t>问卷设计与</w:t>
      </w:r>
      <w:r w:rsidR="00161A3E">
        <w:rPr>
          <w:rFonts w:hint="eastAsia"/>
        </w:rPr>
        <w:t>发放</w:t>
      </w:r>
    </w:p>
    <w:p w14:paraId="60B63120" w14:textId="2F7FD577" w:rsidR="00C67090" w:rsidRPr="00210EFE" w:rsidRDefault="00C67090" w:rsidP="00C67090">
      <w:pPr>
        <w:pStyle w:val="-"/>
      </w:pPr>
      <w:r w:rsidRPr="00C67090">
        <w:rPr>
          <w:rFonts w:hint="eastAsia"/>
        </w:rPr>
        <w:t>问卷调查的重点是收集医疗机构客户、代理商和部分</w:t>
      </w:r>
      <w:r>
        <w:rPr>
          <w:rFonts w:hint="eastAsia"/>
        </w:rPr>
        <w:t>友商</w:t>
      </w:r>
      <w:r w:rsidRPr="00C67090">
        <w:rPr>
          <w:rFonts w:hint="eastAsia"/>
        </w:rPr>
        <w:t>对</w:t>
      </w:r>
      <w:r w:rsidRPr="00C67090">
        <w:rPr>
          <w:rFonts w:hint="eastAsia"/>
        </w:rPr>
        <w:t>Y</w:t>
      </w:r>
      <w:r w:rsidRPr="00C67090">
        <w:rPr>
          <w:rFonts w:hint="eastAsia"/>
        </w:rPr>
        <w:t>公司产品的认可和使用情况的反馈，并根据这些信息进一步分析</w:t>
      </w:r>
      <w:r w:rsidRPr="00C67090">
        <w:rPr>
          <w:rFonts w:hint="eastAsia"/>
        </w:rPr>
        <w:t>Y</w:t>
      </w:r>
      <w:r w:rsidRPr="00C67090">
        <w:rPr>
          <w:rFonts w:hint="eastAsia"/>
        </w:rPr>
        <w:t>公司营销中可能存在的问题和原因。</w:t>
      </w:r>
      <w:r w:rsidR="0089159F">
        <w:rPr>
          <w:rFonts w:hint="eastAsia"/>
        </w:rPr>
        <w:t>笔者</w:t>
      </w:r>
      <w:r w:rsidRPr="00C67090">
        <w:rPr>
          <w:rFonts w:hint="eastAsia"/>
        </w:rPr>
        <w:t>预计发放</w:t>
      </w:r>
      <w:r w:rsidRPr="00C67090">
        <w:rPr>
          <w:rFonts w:hint="eastAsia"/>
        </w:rPr>
        <w:t>3</w:t>
      </w:r>
      <w:r w:rsidR="00A575B0">
        <w:rPr>
          <w:rFonts w:hint="eastAsia"/>
        </w:rPr>
        <w:t>3</w:t>
      </w:r>
      <w:r w:rsidRPr="00C67090">
        <w:rPr>
          <w:rFonts w:hint="eastAsia"/>
        </w:rPr>
        <w:t>0</w:t>
      </w:r>
      <w:r w:rsidRPr="00C67090">
        <w:rPr>
          <w:rFonts w:hint="eastAsia"/>
        </w:rPr>
        <w:t>份调查问卷，以各级公立医疗机构、民营医院和部分经销商</w:t>
      </w:r>
      <w:r w:rsidRPr="00C67090">
        <w:rPr>
          <w:rFonts w:hint="eastAsia"/>
        </w:rPr>
        <w:lastRenderedPageBreak/>
        <w:t>为主要</w:t>
      </w:r>
      <w:r>
        <w:rPr>
          <w:rFonts w:hint="eastAsia"/>
        </w:rPr>
        <w:t>调查</w:t>
      </w:r>
      <w:r w:rsidRPr="00C67090">
        <w:rPr>
          <w:rFonts w:hint="eastAsia"/>
        </w:rPr>
        <w:t>对象。</w:t>
      </w:r>
    </w:p>
    <w:p w14:paraId="7C27E65B" w14:textId="44E4B7B7" w:rsidR="00D0031E" w:rsidRDefault="004705D4" w:rsidP="00D0031E">
      <w:pPr>
        <w:pStyle w:val="5"/>
        <w:ind w:firstLine="480"/>
      </w:pPr>
      <w:r>
        <w:rPr>
          <w:rFonts w:hint="eastAsia"/>
        </w:rPr>
        <w:t>问卷</w:t>
      </w:r>
      <w:r w:rsidR="001E45B1" w:rsidRPr="00920DEA">
        <w:rPr>
          <w:rFonts w:hint="eastAsia"/>
        </w:rPr>
        <w:t>对象基本</w:t>
      </w:r>
      <w:r>
        <w:rPr>
          <w:rFonts w:hint="eastAsia"/>
        </w:rPr>
        <w:t>信息</w:t>
      </w:r>
    </w:p>
    <w:p w14:paraId="54D2C6B6" w14:textId="54663C95" w:rsidR="00C67090" w:rsidRPr="001E45B1" w:rsidRDefault="00C67090" w:rsidP="00C67090">
      <w:pPr>
        <w:pStyle w:val="-"/>
      </w:pPr>
      <w:r w:rsidRPr="00C67090">
        <w:rPr>
          <w:rFonts w:hint="eastAsia"/>
        </w:rPr>
        <w:t>本问卷</w:t>
      </w:r>
      <w:r>
        <w:rPr>
          <w:rFonts w:hint="eastAsia"/>
        </w:rPr>
        <w:t>主要</w:t>
      </w:r>
      <w:r w:rsidRPr="00C67090">
        <w:rPr>
          <w:rFonts w:hint="eastAsia"/>
        </w:rPr>
        <w:t>发放给</w:t>
      </w:r>
      <w:r>
        <w:rPr>
          <w:rFonts w:hint="eastAsia"/>
        </w:rPr>
        <w:t>Y</w:t>
      </w:r>
      <w:r w:rsidRPr="00C67090">
        <w:rPr>
          <w:rFonts w:hint="eastAsia"/>
        </w:rPr>
        <w:t>公司客户的工作人员，包括各级公立和私立医疗机构的医生、</w:t>
      </w:r>
      <w:r>
        <w:rPr>
          <w:rFonts w:hint="eastAsia"/>
        </w:rPr>
        <w:t>CEO</w:t>
      </w:r>
      <w:r w:rsidRPr="00C67090">
        <w:rPr>
          <w:rFonts w:hint="eastAsia"/>
        </w:rPr>
        <w:t>、采购人员，以及眼科研究机构和代理商的工作人员。这有助于衡量</w:t>
      </w:r>
      <w:r w:rsidRPr="00C67090">
        <w:rPr>
          <w:rFonts w:hint="eastAsia"/>
        </w:rPr>
        <w:t>Y</w:t>
      </w:r>
      <w:r w:rsidRPr="00C67090">
        <w:rPr>
          <w:rFonts w:hint="eastAsia"/>
        </w:rPr>
        <w:t>公司在市场</w:t>
      </w:r>
      <w:r w:rsidR="00215D80">
        <w:rPr>
          <w:rFonts w:hint="eastAsia"/>
        </w:rPr>
        <w:t>上</w:t>
      </w:r>
      <w:r w:rsidRPr="00C67090">
        <w:rPr>
          <w:rFonts w:hint="eastAsia"/>
        </w:rPr>
        <w:t>的产品销售、客户服务和促销活动的实际</w:t>
      </w:r>
      <w:r>
        <w:rPr>
          <w:rFonts w:hint="eastAsia"/>
        </w:rPr>
        <w:t>情况</w:t>
      </w:r>
      <w:r w:rsidRPr="00C67090">
        <w:rPr>
          <w:rFonts w:hint="eastAsia"/>
        </w:rPr>
        <w:t>。</w:t>
      </w:r>
    </w:p>
    <w:p w14:paraId="0FDA435E" w14:textId="7713EC31" w:rsidR="00D0031E" w:rsidRDefault="00693DF9" w:rsidP="00D0031E">
      <w:pPr>
        <w:pStyle w:val="5"/>
        <w:ind w:firstLine="480"/>
      </w:pPr>
      <w:r w:rsidRPr="00920DEA">
        <w:rPr>
          <w:rFonts w:hint="eastAsia"/>
        </w:rPr>
        <w:t>调</w:t>
      </w:r>
      <w:r w:rsidR="004705D4">
        <w:rPr>
          <w:rFonts w:hint="eastAsia"/>
        </w:rPr>
        <w:t>研</w:t>
      </w:r>
      <w:r w:rsidRPr="00920DEA">
        <w:rPr>
          <w:rFonts w:hint="eastAsia"/>
        </w:rPr>
        <w:t>问卷问题设计</w:t>
      </w:r>
    </w:p>
    <w:p w14:paraId="61473C7D" w14:textId="42E1B0CD" w:rsidR="00114DB0" w:rsidRDefault="00114DB0" w:rsidP="00114DB0">
      <w:pPr>
        <w:pStyle w:val="-"/>
      </w:pPr>
      <w:r>
        <w:rPr>
          <w:rFonts w:hint="eastAsia"/>
        </w:rPr>
        <w:t>本项研究借鉴了医疗器械行业产品营销策略的现有文献，并针对</w:t>
      </w:r>
      <w:r>
        <w:rPr>
          <w:rFonts w:hint="eastAsia"/>
        </w:rPr>
        <w:t>Y</w:t>
      </w:r>
      <w:r>
        <w:rPr>
          <w:rFonts w:hint="eastAsia"/>
        </w:rPr>
        <w:t>医疗器械公司眼科产品的营销策略调研需求，构建了问卷的基础结构与内容。问卷共设有</w:t>
      </w:r>
      <w:r w:rsidR="0034193B">
        <w:rPr>
          <w:rFonts w:hint="eastAsia"/>
        </w:rPr>
        <w:t>27</w:t>
      </w:r>
      <w:r>
        <w:rPr>
          <w:rFonts w:hint="eastAsia"/>
        </w:rPr>
        <w:t>个问题，分为</w:t>
      </w:r>
      <w:r w:rsidR="0034193B">
        <w:rPr>
          <w:rFonts w:hint="eastAsia"/>
        </w:rPr>
        <w:t>两</w:t>
      </w:r>
      <w:r>
        <w:rPr>
          <w:rFonts w:hint="eastAsia"/>
        </w:rPr>
        <w:t>个主要部分。</w:t>
      </w:r>
      <w:r w:rsidR="00BB648C">
        <w:rPr>
          <w:rFonts w:hint="eastAsia"/>
        </w:rPr>
        <w:t>详见</w:t>
      </w:r>
      <w:r w:rsidR="00BB648C">
        <w:fldChar w:fldCharType="begin"/>
      </w:r>
      <w:r w:rsidR="00BB648C">
        <w:instrText xml:space="preserve"> </w:instrText>
      </w:r>
      <w:r w:rsidR="00BB648C">
        <w:rPr>
          <w:rFonts w:hint="eastAsia"/>
        </w:rPr>
        <w:instrText>REF _Ref175650645 \h</w:instrText>
      </w:r>
      <w:r w:rsidR="00BB648C">
        <w:instrText xml:space="preserve"> </w:instrText>
      </w:r>
      <w:r w:rsidR="00BB648C">
        <w:fldChar w:fldCharType="separate"/>
      </w:r>
      <w:r w:rsidR="002D6942">
        <w:rPr>
          <w:rFonts w:hint="eastAsia"/>
        </w:rPr>
        <w:t>附录</w:t>
      </w:r>
      <w:r w:rsidR="002D6942">
        <w:rPr>
          <w:rFonts w:hint="eastAsia"/>
        </w:rPr>
        <w:t xml:space="preserve"> </w:t>
      </w:r>
      <w:r w:rsidR="002D6942">
        <w:rPr>
          <w:noProof/>
        </w:rPr>
        <w:t>2</w:t>
      </w:r>
      <w:r w:rsidR="00BB648C">
        <w:fldChar w:fldCharType="end"/>
      </w:r>
      <w:r w:rsidR="00BB648C">
        <w:rPr>
          <w:rFonts w:hint="eastAsia"/>
        </w:rPr>
        <w:t>。</w:t>
      </w:r>
    </w:p>
    <w:p w14:paraId="6D192289" w14:textId="66637553" w:rsidR="00E46BAC" w:rsidRDefault="00E46BAC" w:rsidP="00E46BAC">
      <w:pPr>
        <w:pStyle w:val="-"/>
      </w:pPr>
      <w:r>
        <w:rPr>
          <w:rFonts w:hint="eastAsia"/>
        </w:rPr>
        <w:t>第</w:t>
      </w:r>
      <w:r>
        <w:rPr>
          <w:rFonts w:hint="eastAsia"/>
        </w:rPr>
        <w:t>1</w:t>
      </w:r>
      <w:r>
        <w:rPr>
          <w:rFonts w:hint="eastAsia"/>
        </w:rPr>
        <w:t>部分是调查对象的基本信息和意见收集，包括</w:t>
      </w:r>
      <w:r>
        <w:rPr>
          <w:rFonts w:hint="eastAsia"/>
        </w:rPr>
        <w:t>5</w:t>
      </w:r>
      <w:r>
        <w:rPr>
          <w:rFonts w:hint="eastAsia"/>
        </w:rPr>
        <w:t>个问题，收集调查对象的基本信息，包括他们的职业、所在的医院级别，他们的年龄，他们所在的省份，以及关于受访者对</w:t>
      </w:r>
      <w:r>
        <w:rPr>
          <w:rFonts w:hint="eastAsia"/>
        </w:rPr>
        <w:t>Y</w:t>
      </w:r>
      <w:r>
        <w:rPr>
          <w:rFonts w:hint="eastAsia"/>
        </w:rPr>
        <w:t>公司产品熟悉程度的研究。</w:t>
      </w:r>
    </w:p>
    <w:p w14:paraId="38126B36" w14:textId="4AE959E2" w:rsidR="00A3332D" w:rsidRDefault="00E46BAC" w:rsidP="00114DB0">
      <w:pPr>
        <w:pStyle w:val="-"/>
      </w:pPr>
      <w:r w:rsidRPr="00E46BAC">
        <w:rPr>
          <w:rFonts w:hint="eastAsia"/>
        </w:rPr>
        <w:t>第</w:t>
      </w:r>
      <w:r>
        <w:rPr>
          <w:rFonts w:hint="eastAsia"/>
        </w:rPr>
        <w:t>2</w:t>
      </w:r>
      <w:r w:rsidR="00A3332D">
        <w:rPr>
          <w:rFonts w:hint="eastAsia"/>
        </w:rPr>
        <w:t>部分</w:t>
      </w:r>
      <w:r w:rsidRPr="00E46BAC">
        <w:rPr>
          <w:rFonts w:hint="eastAsia"/>
        </w:rPr>
        <w:t>旨在定量分析受访者对</w:t>
      </w:r>
      <w:r w:rsidRPr="00E46BAC">
        <w:rPr>
          <w:rFonts w:hint="eastAsia"/>
        </w:rPr>
        <w:t>Y</w:t>
      </w:r>
      <w:r w:rsidRPr="00E46BAC">
        <w:rPr>
          <w:rFonts w:hint="eastAsia"/>
        </w:rPr>
        <w:t>公司营销策略的看法和反馈。问题涵盖八个关键领域，包括市场定位、产品特性、定价、渠道、促销、</w:t>
      </w:r>
      <w:r w:rsidR="00046C08">
        <w:rPr>
          <w:rFonts w:hint="eastAsia"/>
        </w:rPr>
        <w:t>人员</w:t>
      </w:r>
      <w:r w:rsidRPr="00E46BAC">
        <w:rPr>
          <w:rFonts w:hint="eastAsia"/>
        </w:rPr>
        <w:t>、</w:t>
      </w:r>
      <w:r w:rsidR="00046C08">
        <w:rPr>
          <w:rFonts w:hint="eastAsia"/>
        </w:rPr>
        <w:t>过程管理</w:t>
      </w:r>
      <w:r w:rsidRPr="00E46BAC">
        <w:rPr>
          <w:rFonts w:hint="eastAsia"/>
        </w:rPr>
        <w:t>和</w:t>
      </w:r>
      <w:r w:rsidR="00A3332D">
        <w:rPr>
          <w:rFonts w:hint="eastAsia"/>
        </w:rPr>
        <w:t>有形</w:t>
      </w:r>
      <w:r w:rsidRPr="00E46BAC">
        <w:rPr>
          <w:rFonts w:hint="eastAsia"/>
        </w:rPr>
        <w:t>展示，</w:t>
      </w:r>
      <w:r w:rsidR="00A3332D">
        <w:rPr>
          <w:rFonts w:hint="eastAsia"/>
        </w:rPr>
        <w:t>被访谈者需要更加问题的事情感受进行回答。</w:t>
      </w:r>
    </w:p>
    <w:p w14:paraId="7C3BE434" w14:textId="5FCF8FC9" w:rsidR="003B740C" w:rsidRDefault="003B740C" w:rsidP="003B740C">
      <w:pPr>
        <w:pStyle w:val="4"/>
      </w:pPr>
      <w:r>
        <w:rPr>
          <w:rFonts w:hint="eastAsia"/>
        </w:rPr>
        <w:t>问卷统计与分析</w:t>
      </w:r>
    </w:p>
    <w:p w14:paraId="276F179B" w14:textId="32B15C0B" w:rsidR="00E53624" w:rsidRPr="00E53624" w:rsidRDefault="00E21C1D" w:rsidP="00E53624">
      <w:pPr>
        <w:pStyle w:val="5"/>
        <w:ind w:firstLine="480"/>
      </w:pPr>
      <w:r>
        <w:rPr>
          <w:rFonts w:hint="eastAsia"/>
        </w:rPr>
        <w:t>问卷信度分析</w:t>
      </w:r>
    </w:p>
    <w:p w14:paraId="1F8E2AA9" w14:textId="0350EDEE" w:rsidR="00A3332D" w:rsidRDefault="00A3332D" w:rsidP="00A3332D">
      <w:pPr>
        <w:pStyle w:val="-"/>
      </w:pPr>
      <w:r w:rsidRPr="00A3332D">
        <w:rPr>
          <w:rFonts w:hint="eastAsia"/>
        </w:rPr>
        <w:t>问卷调查的信度</w:t>
      </w:r>
      <w:r>
        <w:rPr>
          <w:rFonts w:hint="eastAsia"/>
        </w:rPr>
        <w:t>（</w:t>
      </w:r>
      <w:r w:rsidRPr="00A3332D">
        <w:rPr>
          <w:rFonts w:hint="eastAsia"/>
        </w:rPr>
        <w:t>也称为</w:t>
      </w:r>
      <w:r>
        <w:rPr>
          <w:rFonts w:hint="eastAsia"/>
        </w:rPr>
        <w:t>可靠性），</w:t>
      </w:r>
      <w:r w:rsidRPr="00A3332D">
        <w:rPr>
          <w:rFonts w:hint="eastAsia"/>
        </w:rPr>
        <w:t>反映了从问卷中获得的数据的一致性或稳定性。这里的一致性是指在相同的调查条件下所得到的结果的一致性</w:t>
      </w:r>
      <w:r w:rsidR="00E53624">
        <w:rPr>
          <w:rFonts w:hint="eastAsia"/>
        </w:rPr>
        <w:t>程度</w:t>
      </w:r>
      <w:r w:rsidR="007B0A48" w:rsidRPr="007B0A48">
        <w:rPr>
          <w:vertAlign w:val="superscript"/>
        </w:rPr>
        <w:t>[</w:t>
      </w:r>
      <w:bookmarkStart w:id="206" w:name="_Ref170914916"/>
      <w:r w:rsidR="007B0A48" w:rsidRPr="007B0A48">
        <w:rPr>
          <w:rStyle w:val="aff2"/>
        </w:rPr>
        <w:endnoteReference w:id="57"/>
      </w:r>
      <w:bookmarkEnd w:id="206"/>
      <w:r w:rsidR="007B0A48" w:rsidRPr="007B0A48">
        <w:rPr>
          <w:vertAlign w:val="superscript"/>
        </w:rPr>
        <w:t>]</w:t>
      </w:r>
      <w:r w:rsidR="007B0A48">
        <w:rPr>
          <w:rFonts w:hint="eastAsia"/>
        </w:rPr>
        <w:t>。</w:t>
      </w:r>
    </w:p>
    <w:p w14:paraId="1B2BD414" w14:textId="30B58612" w:rsidR="004E58B5" w:rsidRPr="00FC5940" w:rsidRDefault="004E58B5" w:rsidP="004E58B5">
      <w:pPr>
        <w:pStyle w:val="-"/>
      </w:pPr>
      <w:r>
        <w:rPr>
          <w:rFonts w:hint="eastAsia"/>
        </w:rPr>
        <w:t>笔者从</w:t>
      </w:r>
      <w:r>
        <w:rPr>
          <w:rFonts w:hint="eastAsia"/>
        </w:rPr>
        <w:t>2024</w:t>
      </w:r>
      <w:r>
        <w:rPr>
          <w:rFonts w:hint="eastAsia"/>
        </w:rPr>
        <w:t>年</w:t>
      </w:r>
      <w:r>
        <w:rPr>
          <w:rFonts w:hint="eastAsia"/>
        </w:rPr>
        <w:t>5</w:t>
      </w:r>
      <w:r>
        <w:rPr>
          <w:rFonts w:hint="eastAsia"/>
        </w:rPr>
        <w:t>月开始，进行了近三个月的调研，共发放</w:t>
      </w:r>
      <w:r>
        <w:rPr>
          <w:rFonts w:hint="eastAsia"/>
        </w:rPr>
        <w:t>330</w:t>
      </w:r>
      <w:r>
        <w:rPr>
          <w:rFonts w:hint="eastAsia"/>
        </w:rPr>
        <w:t>份问卷，其中福建、湖南、广西各</w:t>
      </w:r>
      <w:r>
        <w:rPr>
          <w:rFonts w:hint="eastAsia"/>
        </w:rPr>
        <w:t>60</w:t>
      </w:r>
      <w:r>
        <w:rPr>
          <w:rFonts w:hint="eastAsia"/>
        </w:rPr>
        <w:t>份，各</w:t>
      </w:r>
      <w:r>
        <w:rPr>
          <w:rFonts w:hint="eastAsia"/>
        </w:rPr>
        <w:t>18.18%</w:t>
      </w:r>
      <w:r>
        <w:rPr>
          <w:rFonts w:hint="eastAsia"/>
        </w:rPr>
        <w:t>；广东海南合计</w:t>
      </w:r>
      <w:r>
        <w:rPr>
          <w:rFonts w:hint="eastAsia"/>
        </w:rPr>
        <w:t>150</w:t>
      </w:r>
      <w:r>
        <w:rPr>
          <w:rFonts w:hint="eastAsia"/>
        </w:rPr>
        <w:t>份，占</w:t>
      </w:r>
      <w:r>
        <w:rPr>
          <w:rFonts w:hint="eastAsia"/>
        </w:rPr>
        <w:t>45.45%</w:t>
      </w:r>
      <w:r>
        <w:rPr>
          <w:rFonts w:hint="eastAsia"/>
        </w:rPr>
        <w:t>。</w:t>
      </w:r>
      <w:r w:rsidRPr="00A3332D">
        <w:rPr>
          <w:rFonts w:hint="eastAsia"/>
        </w:rPr>
        <w:t>问卷形式多样，包括纸质问卷和网络在线问卷，共回收有效问卷</w:t>
      </w:r>
      <w:r w:rsidRPr="00A3332D">
        <w:rPr>
          <w:rFonts w:hint="eastAsia"/>
        </w:rPr>
        <w:t>319</w:t>
      </w:r>
      <w:r w:rsidRPr="00A3332D">
        <w:rPr>
          <w:rFonts w:hint="eastAsia"/>
        </w:rPr>
        <w:t>份，有效回收率为</w:t>
      </w:r>
      <w:r w:rsidRPr="00A3332D">
        <w:rPr>
          <w:rFonts w:hint="eastAsia"/>
        </w:rPr>
        <w:t>96.67%</w:t>
      </w:r>
      <w:r w:rsidRPr="00A3332D">
        <w:rPr>
          <w:rFonts w:hint="eastAsia"/>
        </w:rPr>
        <w:t>。研究数据输入</w:t>
      </w:r>
      <w:r w:rsidRPr="00A3332D">
        <w:rPr>
          <w:rFonts w:hint="eastAsia"/>
        </w:rPr>
        <w:t>IBM SPSS Statistics 27.0.1.0</w:t>
      </w:r>
      <w:r w:rsidRPr="00A3332D">
        <w:rPr>
          <w:rFonts w:hint="eastAsia"/>
        </w:rPr>
        <w:t>版本，采用该软件进行信度检验。</w:t>
      </w:r>
      <w:r>
        <w:rPr>
          <w:rFonts w:hint="eastAsia"/>
        </w:rPr>
        <w:t>检验结果如</w:t>
      </w:r>
      <w:r>
        <w:fldChar w:fldCharType="begin"/>
      </w:r>
      <w:r>
        <w:instrText xml:space="preserve"> </w:instrText>
      </w:r>
      <w:r>
        <w:rPr>
          <w:rFonts w:hint="eastAsia"/>
        </w:rPr>
        <w:instrText>REF _Ref172794137 \h</w:instrText>
      </w:r>
      <w:r>
        <w:instrText xml:space="preserve"> </w:instrText>
      </w:r>
      <w:r>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7</w:t>
      </w:r>
      <w:r>
        <w:fldChar w:fldCharType="end"/>
      </w:r>
      <w:r>
        <w:rPr>
          <w:rFonts w:hint="eastAsia"/>
        </w:rPr>
        <w:t>所示。</w:t>
      </w:r>
    </w:p>
    <w:p w14:paraId="7B73D3A9" w14:textId="77777777" w:rsidR="004E58B5" w:rsidRDefault="004E58B5" w:rsidP="004E58B5">
      <w:pPr>
        <w:pStyle w:val="-"/>
      </w:pPr>
      <w:r>
        <w:rPr>
          <w:rFonts w:hint="eastAsia"/>
        </w:rPr>
        <w:t>通过</w:t>
      </w:r>
      <w:r>
        <w:t>SPSS</w:t>
      </w:r>
      <w:r>
        <w:rPr>
          <w:rFonts w:hint="eastAsia"/>
        </w:rPr>
        <w:t>信度检验得出的结果可以看出，本次问卷的</w:t>
      </w:r>
      <w:r w:rsidRPr="006350DB">
        <w:rPr>
          <w:rFonts w:hint="eastAsia"/>
        </w:rPr>
        <w:t>克隆巴赫</w:t>
      </w:r>
      <w:r w:rsidRPr="006350DB">
        <w:rPr>
          <w:rFonts w:hint="eastAsia"/>
        </w:rPr>
        <w:t xml:space="preserve"> Alpha</w:t>
      </w:r>
      <w:r>
        <w:rPr>
          <w:rFonts w:hint="eastAsia"/>
        </w:rPr>
        <w:t>的最低值是</w:t>
      </w:r>
      <w:r>
        <w:rPr>
          <w:rFonts w:hint="eastAsia"/>
        </w:rPr>
        <w:t>0.803</w:t>
      </w:r>
      <w:r>
        <w:rPr>
          <w:rFonts w:hint="eastAsia"/>
        </w:rPr>
        <w:t>，</w:t>
      </w:r>
      <w:r w:rsidRPr="0085216F">
        <w:rPr>
          <w:rFonts w:hint="eastAsia"/>
        </w:rPr>
        <w:t>克隆巴赫</w:t>
      </w:r>
      <w:r w:rsidRPr="0085216F">
        <w:rPr>
          <w:rFonts w:hint="eastAsia"/>
        </w:rPr>
        <w:t>Alpha</w:t>
      </w:r>
      <w:r w:rsidRPr="0085216F">
        <w:rPr>
          <w:rFonts w:hint="eastAsia"/>
        </w:rPr>
        <w:t>值在所有项目中均超过</w:t>
      </w:r>
      <w:r w:rsidRPr="0085216F">
        <w:rPr>
          <w:rFonts w:hint="eastAsia"/>
        </w:rPr>
        <w:t>0.8</w:t>
      </w:r>
      <w:r w:rsidRPr="0085216F">
        <w:rPr>
          <w:rFonts w:hint="eastAsia"/>
        </w:rPr>
        <w:t>，表明问卷具有很高的信度。</w:t>
      </w:r>
      <w:r>
        <w:rPr>
          <w:rFonts w:hint="eastAsia"/>
        </w:rPr>
        <w:t>因此本次的调研问卷设计的可靠性、稳定性、一致性和信度较好。问卷整体设计和结构满足研究条件。</w:t>
      </w:r>
    </w:p>
    <w:p w14:paraId="2F61C444" w14:textId="77777777" w:rsidR="00DC273A" w:rsidRDefault="00DC273A" w:rsidP="004E58B5">
      <w:pPr>
        <w:pStyle w:val="-"/>
        <w:ind w:firstLineChars="0" w:firstLine="0"/>
      </w:pPr>
    </w:p>
    <w:p w14:paraId="61CB3C85" w14:textId="19464DCF" w:rsidR="00FC5940" w:rsidRDefault="006A10EC" w:rsidP="006A10EC">
      <w:pPr>
        <w:pStyle w:val="af8"/>
      </w:pPr>
      <w:bookmarkStart w:id="207" w:name="_Ref172794137"/>
      <w:bookmarkStart w:id="208" w:name="_Toc184239414"/>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7</w:t>
      </w:r>
      <w:r w:rsidR="00FC300C">
        <w:fldChar w:fldCharType="end"/>
      </w:r>
      <w:bookmarkEnd w:id="207"/>
      <w:r w:rsidR="00FC5940" w:rsidRPr="00DA590A">
        <w:rPr>
          <w:rFonts w:hint="eastAsia"/>
        </w:rPr>
        <w:t xml:space="preserve">　</w:t>
      </w:r>
      <w:r w:rsidR="00472100">
        <w:rPr>
          <w:rFonts w:hint="eastAsia"/>
        </w:rPr>
        <w:t>调研</w:t>
      </w:r>
      <w:r w:rsidR="00D1361C">
        <w:rPr>
          <w:rFonts w:hint="eastAsia"/>
        </w:rPr>
        <w:t>问卷信度检验</w:t>
      </w:r>
      <w:bookmarkEnd w:id="208"/>
    </w:p>
    <w:tbl>
      <w:tblPr>
        <w:tblStyle w:val="1-1"/>
        <w:tblW w:w="8800" w:type="dxa"/>
        <w:jc w:val="left"/>
        <w:tblLook w:val="04A0" w:firstRow="1" w:lastRow="0" w:firstColumn="1" w:lastColumn="0" w:noHBand="0" w:noVBand="1"/>
      </w:tblPr>
      <w:tblGrid>
        <w:gridCol w:w="1025"/>
        <w:gridCol w:w="739"/>
        <w:gridCol w:w="879"/>
        <w:gridCol w:w="880"/>
        <w:gridCol w:w="879"/>
        <w:gridCol w:w="880"/>
        <w:gridCol w:w="879"/>
        <w:gridCol w:w="880"/>
        <w:gridCol w:w="879"/>
        <w:gridCol w:w="880"/>
      </w:tblGrid>
      <w:tr w:rsidR="00216475" w:rsidRPr="00D1361C" w14:paraId="58992B44" w14:textId="249C25F3" w:rsidTr="007754DF">
        <w:trPr>
          <w:cnfStyle w:val="100000000000" w:firstRow="1" w:lastRow="0" w:firstColumn="0" w:lastColumn="0" w:oddVBand="0" w:evenVBand="0" w:oddHBand="0" w:evenHBand="0" w:firstRowFirstColumn="0" w:firstRowLastColumn="0" w:lastRowFirstColumn="0" w:lastRowLastColumn="0"/>
          <w:trHeight w:val="698"/>
          <w:jc w:val="left"/>
        </w:trPr>
        <w:tc>
          <w:tcPr>
            <w:tcW w:w="1025" w:type="dxa"/>
          </w:tcPr>
          <w:p w14:paraId="7DB57C44" w14:textId="77777777" w:rsidR="00A3332D" w:rsidRDefault="00216475" w:rsidP="006350DB">
            <w:pPr>
              <w:pStyle w:val="afd"/>
              <w:rPr>
                <w:b w:val="0"/>
                <w:bCs/>
              </w:rPr>
            </w:pPr>
            <w:r w:rsidRPr="00D1361C">
              <w:rPr>
                <w:rFonts w:hint="eastAsia"/>
                <w:bCs/>
              </w:rPr>
              <w:t>调查</w:t>
            </w:r>
          </w:p>
          <w:p w14:paraId="4CDD99D9" w14:textId="6EE90D70" w:rsidR="00216475" w:rsidRPr="00D1361C" w:rsidRDefault="00216475" w:rsidP="006350DB">
            <w:pPr>
              <w:pStyle w:val="afd"/>
              <w:rPr>
                <w:bCs/>
              </w:rPr>
            </w:pPr>
            <w:r w:rsidRPr="00D1361C">
              <w:rPr>
                <w:rFonts w:hint="eastAsia"/>
                <w:bCs/>
              </w:rPr>
              <w:t>项目</w:t>
            </w:r>
          </w:p>
        </w:tc>
        <w:tc>
          <w:tcPr>
            <w:tcW w:w="739" w:type="dxa"/>
          </w:tcPr>
          <w:p w14:paraId="27B4BF37" w14:textId="09C98378" w:rsidR="00216475" w:rsidRDefault="00216475" w:rsidP="006350DB">
            <w:pPr>
              <w:pStyle w:val="afd"/>
              <w:rPr>
                <w:bCs/>
              </w:rPr>
            </w:pPr>
            <w:r>
              <w:rPr>
                <w:rFonts w:hint="eastAsia"/>
                <w:bCs/>
              </w:rPr>
              <w:t>市场定位</w:t>
            </w:r>
          </w:p>
        </w:tc>
        <w:tc>
          <w:tcPr>
            <w:tcW w:w="879" w:type="dxa"/>
          </w:tcPr>
          <w:p w14:paraId="267BC453" w14:textId="6D09B013" w:rsidR="00216475" w:rsidRDefault="00216475" w:rsidP="006350DB">
            <w:pPr>
              <w:pStyle w:val="afd"/>
              <w:rPr>
                <w:bCs/>
              </w:rPr>
            </w:pPr>
            <w:r>
              <w:rPr>
                <w:rFonts w:hint="eastAsia"/>
                <w:bCs/>
              </w:rPr>
              <w:t>产品</w:t>
            </w:r>
          </w:p>
        </w:tc>
        <w:tc>
          <w:tcPr>
            <w:tcW w:w="880" w:type="dxa"/>
          </w:tcPr>
          <w:p w14:paraId="75275DD8" w14:textId="698510B9" w:rsidR="00216475" w:rsidRDefault="00216475" w:rsidP="006350DB">
            <w:pPr>
              <w:pStyle w:val="afd"/>
              <w:rPr>
                <w:bCs/>
              </w:rPr>
            </w:pPr>
            <w:r>
              <w:rPr>
                <w:rFonts w:hint="eastAsia"/>
                <w:bCs/>
              </w:rPr>
              <w:t>价格</w:t>
            </w:r>
          </w:p>
        </w:tc>
        <w:tc>
          <w:tcPr>
            <w:tcW w:w="879" w:type="dxa"/>
          </w:tcPr>
          <w:p w14:paraId="3821CAF2" w14:textId="5CFD3D60" w:rsidR="00216475" w:rsidRDefault="00216475" w:rsidP="006350DB">
            <w:pPr>
              <w:pStyle w:val="afd"/>
              <w:rPr>
                <w:bCs/>
              </w:rPr>
            </w:pPr>
            <w:r>
              <w:rPr>
                <w:rFonts w:hint="eastAsia"/>
                <w:bCs/>
              </w:rPr>
              <w:t>渠道</w:t>
            </w:r>
          </w:p>
        </w:tc>
        <w:tc>
          <w:tcPr>
            <w:tcW w:w="880" w:type="dxa"/>
          </w:tcPr>
          <w:p w14:paraId="125EE8A6" w14:textId="370E2187" w:rsidR="00216475" w:rsidRPr="00D1361C" w:rsidRDefault="00216475" w:rsidP="006350DB">
            <w:pPr>
              <w:pStyle w:val="afd"/>
              <w:rPr>
                <w:bCs/>
              </w:rPr>
            </w:pPr>
            <w:r w:rsidRPr="00D1361C">
              <w:rPr>
                <w:rFonts w:hint="eastAsia"/>
                <w:bCs/>
              </w:rPr>
              <w:t>促销</w:t>
            </w:r>
          </w:p>
        </w:tc>
        <w:tc>
          <w:tcPr>
            <w:tcW w:w="879" w:type="dxa"/>
          </w:tcPr>
          <w:p w14:paraId="6C640A5F" w14:textId="1FCF11EA" w:rsidR="00216475" w:rsidRPr="00D1361C" w:rsidRDefault="00216475" w:rsidP="006350DB">
            <w:pPr>
              <w:pStyle w:val="afd"/>
              <w:rPr>
                <w:bCs/>
              </w:rPr>
            </w:pPr>
            <w:r w:rsidRPr="00D1361C">
              <w:rPr>
                <w:rFonts w:hint="eastAsia"/>
                <w:bCs/>
              </w:rPr>
              <w:t>人员</w:t>
            </w:r>
          </w:p>
        </w:tc>
        <w:tc>
          <w:tcPr>
            <w:tcW w:w="880" w:type="dxa"/>
          </w:tcPr>
          <w:p w14:paraId="54EED7F8" w14:textId="4E31F944" w:rsidR="00216475" w:rsidRPr="00D1361C" w:rsidRDefault="00216475" w:rsidP="006350DB">
            <w:pPr>
              <w:pStyle w:val="afd"/>
              <w:rPr>
                <w:bCs/>
              </w:rPr>
            </w:pPr>
            <w:r w:rsidRPr="00D1361C">
              <w:rPr>
                <w:rFonts w:hint="eastAsia"/>
                <w:bCs/>
              </w:rPr>
              <w:t>服务</w:t>
            </w:r>
          </w:p>
        </w:tc>
        <w:tc>
          <w:tcPr>
            <w:tcW w:w="879" w:type="dxa"/>
          </w:tcPr>
          <w:p w14:paraId="283C0CFC" w14:textId="77777777" w:rsidR="00216475" w:rsidRDefault="00216475" w:rsidP="006350DB">
            <w:pPr>
              <w:pStyle w:val="afd"/>
              <w:rPr>
                <w:b w:val="0"/>
                <w:bCs/>
              </w:rPr>
            </w:pPr>
            <w:r w:rsidRPr="00D1361C">
              <w:rPr>
                <w:rFonts w:hint="eastAsia"/>
                <w:bCs/>
              </w:rPr>
              <w:t>有形</w:t>
            </w:r>
          </w:p>
          <w:p w14:paraId="69E02FDD" w14:textId="7A54F4B0" w:rsidR="00216475" w:rsidRPr="00D1361C" w:rsidRDefault="00216475" w:rsidP="006350DB">
            <w:pPr>
              <w:pStyle w:val="afd"/>
              <w:rPr>
                <w:bCs/>
              </w:rPr>
            </w:pPr>
            <w:r w:rsidRPr="00D1361C">
              <w:rPr>
                <w:rFonts w:hint="eastAsia"/>
                <w:bCs/>
              </w:rPr>
              <w:t>展示</w:t>
            </w:r>
          </w:p>
        </w:tc>
        <w:tc>
          <w:tcPr>
            <w:tcW w:w="880" w:type="dxa"/>
          </w:tcPr>
          <w:p w14:paraId="601B1B63" w14:textId="77777777" w:rsidR="00216475" w:rsidRDefault="00216475" w:rsidP="006350DB">
            <w:pPr>
              <w:pStyle w:val="afd"/>
              <w:rPr>
                <w:b w:val="0"/>
                <w:bCs/>
              </w:rPr>
            </w:pPr>
            <w:r>
              <w:rPr>
                <w:rFonts w:hint="eastAsia"/>
                <w:bCs/>
              </w:rPr>
              <w:t>总体</w:t>
            </w:r>
          </w:p>
          <w:p w14:paraId="15689786" w14:textId="32902D00" w:rsidR="00216475" w:rsidRPr="00D1361C" w:rsidRDefault="00216475" w:rsidP="006350DB">
            <w:pPr>
              <w:pStyle w:val="afd"/>
              <w:rPr>
                <w:bCs/>
              </w:rPr>
            </w:pPr>
            <w:r>
              <w:rPr>
                <w:rFonts w:hint="eastAsia"/>
                <w:bCs/>
              </w:rPr>
              <w:t>信度</w:t>
            </w:r>
          </w:p>
        </w:tc>
      </w:tr>
      <w:tr w:rsidR="00216475" w14:paraId="4A54E07E" w14:textId="6889A4A7" w:rsidTr="007754DF">
        <w:trPr>
          <w:trHeight w:val="698"/>
          <w:jc w:val="left"/>
        </w:trPr>
        <w:tc>
          <w:tcPr>
            <w:tcW w:w="1025" w:type="dxa"/>
          </w:tcPr>
          <w:p w14:paraId="071DC4D2" w14:textId="11EABF32" w:rsidR="00216475" w:rsidRDefault="00216475" w:rsidP="00682119">
            <w:pPr>
              <w:pStyle w:val="afd"/>
            </w:pPr>
            <w:r w:rsidRPr="00D1361C">
              <w:rPr>
                <w:rFonts w:hint="eastAsia"/>
              </w:rPr>
              <w:t>克隆巴赫</w:t>
            </w:r>
            <w:r w:rsidRPr="00D1361C">
              <w:rPr>
                <w:rFonts w:hint="eastAsia"/>
              </w:rPr>
              <w:t xml:space="preserve"> Alpha</w:t>
            </w:r>
          </w:p>
        </w:tc>
        <w:tc>
          <w:tcPr>
            <w:tcW w:w="739" w:type="dxa"/>
          </w:tcPr>
          <w:p w14:paraId="3118A861" w14:textId="4031D06D" w:rsidR="00216475" w:rsidRDefault="00216475" w:rsidP="00682119">
            <w:pPr>
              <w:pStyle w:val="afd"/>
            </w:pPr>
            <w:r>
              <w:rPr>
                <w:rFonts w:hint="eastAsia"/>
              </w:rPr>
              <w:t>0.830</w:t>
            </w:r>
          </w:p>
        </w:tc>
        <w:tc>
          <w:tcPr>
            <w:tcW w:w="879" w:type="dxa"/>
          </w:tcPr>
          <w:p w14:paraId="245D8C49" w14:textId="6FA3A4D5" w:rsidR="00216475" w:rsidRDefault="00216475" w:rsidP="00682119">
            <w:pPr>
              <w:pStyle w:val="afd"/>
            </w:pPr>
            <w:r>
              <w:rPr>
                <w:rFonts w:hint="eastAsia"/>
              </w:rPr>
              <w:t>0.824</w:t>
            </w:r>
          </w:p>
        </w:tc>
        <w:tc>
          <w:tcPr>
            <w:tcW w:w="880" w:type="dxa"/>
          </w:tcPr>
          <w:p w14:paraId="33DB9A73" w14:textId="233E644E" w:rsidR="00216475" w:rsidRDefault="00216475" w:rsidP="00682119">
            <w:pPr>
              <w:pStyle w:val="afd"/>
            </w:pPr>
            <w:r>
              <w:rPr>
                <w:rFonts w:hint="eastAsia"/>
              </w:rPr>
              <w:t>0.803</w:t>
            </w:r>
          </w:p>
        </w:tc>
        <w:tc>
          <w:tcPr>
            <w:tcW w:w="879" w:type="dxa"/>
          </w:tcPr>
          <w:p w14:paraId="7E0AA289" w14:textId="245B899B" w:rsidR="00216475" w:rsidRDefault="00216475" w:rsidP="00682119">
            <w:pPr>
              <w:pStyle w:val="afd"/>
            </w:pPr>
            <w:r>
              <w:rPr>
                <w:rFonts w:hint="eastAsia"/>
              </w:rPr>
              <w:t>0.829</w:t>
            </w:r>
          </w:p>
        </w:tc>
        <w:tc>
          <w:tcPr>
            <w:tcW w:w="880" w:type="dxa"/>
          </w:tcPr>
          <w:p w14:paraId="21D6D4AD" w14:textId="78BBE2DE" w:rsidR="00216475" w:rsidRDefault="00216475" w:rsidP="00682119">
            <w:pPr>
              <w:pStyle w:val="afd"/>
            </w:pPr>
            <w:r>
              <w:rPr>
                <w:rFonts w:hint="eastAsia"/>
              </w:rPr>
              <w:t>0.848</w:t>
            </w:r>
          </w:p>
        </w:tc>
        <w:tc>
          <w:tcPr>
            <w:tcW w:w="879" w:type="dxa"/>
          </w:tcPr>
          <w:p w14:paraId="1C145C19" w14:textId="3130789F" w:rsidR="00216475" w:rsidRDefault="00216475" w:rsidP="00682119">
            <w:pPr>
              <w:pStyle w:val="afd"/>
            </w:pPr>
            <w:r>
              <w:rPr>
                <w:rFonts w:hint="eastAsia"/>
              </w:rPr>
              <w:t>0.981</w:t>
            </w:r>
          </w:p>
        </w:tc>
        <w:tc>
          <w:tcPr>
            <w:tcW w:w="880" w:type="dxa"/>
          </w:tcPr>
          <w:p w14:paraId="541DDA36" w14:textId="753B9347" w:rsidR="00216475" w:rsidRDefault="00216475" w:rsidP="00682119">
            <w:pPr>
              <w:pStyle w:val="afd"/>
            </w:pPr>
            <w:r>
              <w:rPr>
                <w:rFonts w:hint="eastAsia"/>
              </w:rPr>
              <w:t>0.807</w:t>
            </w:r>
          </w:p>
        </w:tc>
        <w:tc>
          <w:tcPr>
            <w:tcW w:w="879" w:type="dxa"/>
          </w:tcPr>
          <w:p w14:paraId="18492D20" w14:textId="57067F1E" w:rsidR="00216475" w:rsidRDefault="00216475" w:rsidP="00682119">
            <w:pPr>
              <w:pStyle w:val="afd"/>
            </w:pPr>
            <w:r>
              <w:rPr>
                <w:rFonts w:hint="eastAsia"/>
              </w:rPr>
              <w:t>0.840</w:t>
            </w:r>
          </w:p>
        </w:tc>
        <w:tc>
          <w:tcPr>
            <w:tcW w:w="880" w:type="dxa"/>
          </w:tcPr>
          <w:p w14:paraId="037E849F" w14:textId="4B01BE33" w:rsidR="00216475" w:rsidRDefault="00216475" w:rsidP="00682119">
            <w:pPr>
              <w:pStyle w:val="afd"/>
            </w:pPr>
            <w:r>
              <w:rPr>
                <w:rFonts w:hint="eastAsia"/>
              </w:rPr>
              <w:t>0.874</w:t>
            </w:r>
          </w:p>
        </w:tc>
      </w:tr>
    </w:tbl>
    <w:p w14:paraId="113E76D8" w14:textId="307FCCB7" w:rsidR="00FC5940" w:rsidRDefault="00FC5940" w:rsidP="00FC5940">
      <w:pPr>
        <w:pStyle w:val="afb"/>
      </w:pPr>
      <w:r w:rsidRPr="007767BD">
        <w:rPr>
          <w:rFonts w:hint="eastAsia"/>
        </w:rPr>
        <w:t>资料来源</w:t>
      </w:r>
      <w:r>
        <w:rPr>
          <w:rFonts w:hint="eastAsia"/>
        </w:rPr>
        <w:t>：</w:t>
      </w:r>
      <w:r w:rsidR="00C404C4">
        <w:rPr>
          <w:rFonts w:hint="eastAsia"/>
        </w:rPr>
        <w:t>作者整理，</w:t>
      </w:r>
      <w:r w:rsidR="00C404C4">
        <w:t>Y</w:t>
      </w:r>
      <w:r w:rsidR="00C404C4">
        <w:rPr>
          <w:rFonts w:hint="eastAsia"/>
        </w:rPr>
        <w:t>公司</w:t>
      </w:r>
      <w:r w:rsidR="00D1361C">
        <w:rPr>
          <w:rFonts w:hint="eastAsia"/>
        </w:rPr>
        <w:t>问卷</w:t>
      </w:r>
      <w:r>
        <w:rPr>
          <w:rFonts w:hint="eastAsia"/>
        </w:rPr>
        <w:t>调研，</w:t>
      </w:r>
      <w:r w:rsidRPr="007767BD">
        <w:rPr>
          <w:rFonts w:hint="eastAsia"/>
        </w:rPr>
        <w:t>20</w:t>
      </w:r>
      <w:r>
        <w:t>2</w:t>
      </w:r>
      <w:r w:rsidRPr="007767BD">
        <w:rPr>
          <w:rFonts w:hint="eastAsia"/>
        </w:rPr>
        <w:t>4</w:t>
      </w:r>
      <w:r>
        <w:t>.</w:t>
      </w:r>
    </w:p>
    <w:p w14:paraId="1CEA8E71" w14:textId="77777777" w:rsidR="00FC5940" w:rsidRDefault="00FC5940" w:rsidP="000910F6">
      <w:pPr>
        <w:pStyle w:val="-"/>
      </w:pPr>
    </w:p>
    <w:p w14:paraId="4369D524" w14:textId="569B2D02" w:rsidR="00D0031E" w:rsidRDefault="008C6410" w:rsidP="00D0031E">
      <w:pPr>
        <w:pStyle w:val="5"/>
        <w:ind w:firstLine="480"/>
      </w:pPr>
      <w:r w:rsidRPr="000C4AA2">
        <w:rPr>
          <w:rFonts w:hint="eastAsia"/>
        </w:rPr>
        <w:t>问卷效度分析</w:t>
      </w:r>
    </w:p>
    <w:p w14:paraId="03A35E3F" w14:textId="3BDB0318" w:rsidR="00FC5940" w:rsidRDefault="00B92FEF" w:rsidP="00B92FEF">
      <w:pPr>
        <w:pStyle w:val="-"/>
      </w:pPr>
      <w:r w:rsidRPr="00B92FEF">
        <w:rPr>
          <w:rFonts w:hint="eastAsia"/>
        </w:rPr>
        <w:t>效</w:t>
      </w:r>
      <w:r w:rsidR="00A575B0">
        <w:rPr>
          <w:rFonts w:hint="eastAsia"/>
        </w:rPr>
        <w:t>度</w:t>
      </w:r>
      <w:r>
        <w:rPr>
          <w:rFonts w:hint="eastAsia"/>
        </w:rPr>
        <w:t>（</w:t>
      </w:r>
      <w:r w:rsidRPr="00B92FEF">
        <w:rPr>
          <w:rFonts w:hint="eastAsia"/>
        </w:rPr>
        <w:t>也称为</w:t>
      </w:r>
      <w:r>
        <w:rPr>
          <w:rFonts w:hint="eastAsia"/>
        </w:rPr>
        <w:t>有</w:t>
      </w:r>
      <w:r w:rsidRPr="00B92FEF">
        <w:rPr>
          <w:rFonts w:hint="eastAsia"/>
        </w:rPr>
        <w:t>效度</w:t>
      </w:r>
      <w:r>
        <w:rPr>
          <w:rFonts w:hint="eastAsia"/>
        </w:rPr>
        <w:t>）</w:t>
      </w:r>
      <w:r w:rsidRPr="00B92FEF">
        <w:rPr>
          <w:rFonts w:hint="eastAsia"/>
        </w:rPr>
        <w:t>是指测量结果的准确性，即测量结果与其测量目标的接近程度。对于问卷来说，效度反映了问卷测量理论概念的能力，即问卷实际测量的内容与设计问卷的理论框架的</w:t>
      </w:r>
      <w:r w:rsidR="0085216F" w:rsidRPr="0085216F">
        <w:rPr>
          <w:rFonts w:hint="eastAsia"/>
        </w:rPr>
        <w:t>一致性</w:t>
      </w:r>
      <w:r w:rsidR="00FE7EAA" w:rsidRPr="00FE7EAA">
        <w:rPr>
          <w:vertAlign w:val="superscript"/>
        </w:rPr>
        <w:t>[</w:t>
      </w:r>
      <w:r w:rsidR="00FE7EAA" w:rsidRPr="00FE7EAA">
        <w:rPr>
          <w:vertAlign w:val="superscript"/>
        </w:rPr>
        <w:fldChar w:fldCharType="begin"/>
      </w:r>
      <w:r w:rsidR="00FE7EAA" w:rsidRPr="00FE7EAA">
        <w:rPr>
          <w:vertAlign w:val="superscript"/>
        </w:rPr>
        <w:instrText xml:space="preserve"> </w:instrText>
      </w:r>
      <w:r w:rsidR="00FE7EAA" w:rsidRPr="00FE7EAA">
        <w:rPr>
          <w:rFonts w:hint="eastAsia"/>
          <w:vertAlign w:val="superscript"/>
        </w:rPr>
        <w:instrText>NOTEREF _Ref170914916 \h</w:instrText>
      </w:r>
      <w:r w:rsidR="00FE7EAA" w:rsidRPr="00FE7EAA">
        <w:rPr>
          <w:vertAlign w:val="superscript"/>
        </w:rPr>
        <w:instrText xml:space="preserve">  \* MERGEFORMAT </w:instrText>
      </w:r>
      <w:r w:rsidR="00FE7EAA" w:rsidRPr="00FE7EAA">
        <w:rPr>
          <w:vertAlign w:val="superscript"/>
        </w:rPr>
      </w:r>
      <w:r w:rsidR="00FE7EAA" w:rsidRPr="00FE7EAA">
        <w:rPr>
          <w:vertAlign w:val="superscript"/>
        </w:rPr>
        <w:fldChar w:fldCharType="separate"/>
      </w:r>
      <w:r w:rsidR="002D6942">
        <w:rPr>
          <w:vertAlign w:val="superscript"/>
        </w:rPr>
        <w:t>57</w:t>
      </w:r>
      <w:r w:rsidR="00FE7EAA" w:rsidRPr="00FE7EAA">
        <w:rPr>
          <w:vertAlign w:val="superscript"/>
        </w:rPr>
        <w:fldChar w:fldCharType="end"/>
      </w:r>
      <w:r w:rsidR="00FE7EAA" w:rsidRPr="00FE7EAA">
        <w:rPr>
          <w:vertAlign w:val="superscript"/>
        </w:rPr>
        <w:t>]</w:t>
      </w:r>
      <w:r w:rsidR="007B0A48">
        <w:rPr>
          <w:rFonts w:hint="eastAsia"/>
        </w:rPr>
        <w:t>。</w:t>
      </w:r>
      <w:r w:rsidR="004547B6">
        <w:rPr>
          <w:rFonts w:hint="eastAsia"/>
        </w:rPr>
        <w:t>效度分析可以用来检验调研问卷是否可以实现研究目的，主要考察</w:t>
      </w:r>
      <w:r w:rsidR="004547B6">
        <w:t>KMO</w:t>
      </w:r>
      <w:r w:rsidR="004547B6">
        <w:rPr>
          <w:rFonts w:hint="eastAsia"/>
        </w:rPr>
        <w:t>值和巴特利球形检验的</w:t>
      </w:r>
      <w:r w:rsidR="004547B6">
        <w:rPr>
          <w:rFonts w:hint="eastAsia"/>
        </w:rPr>
        <w:t>p</w:t>
      </w:r>
      <w:r w:rsidR="004547B6">
        <w:rPr>
          <w:rFonts w:hint="eastAsia"/>
        </w:rPr>
        <w:t>值。</w:t>
      </w:r>
      <w:r w:rsidR="00872707" w:rsidRPr="00872707">
        <w:rPr>
          <w:rFonts w:hint="eastAsia"/>
        </w:rPr>
        <w:t>根据这些标准，对本研究的问卷进行了效度评估</w:t>
      </w:r>
      <w:r w:rsidR="001E18BD">
        <w:rPr>
          <w:rFonts w:hint="eastAsia"/>
        </w:rPr>
        <w:t>，</w:t>
      </w:r>
      <w:r w:rsidR="004547B6">
        <w:rPr>
          <w:rFonts w:hint="eastAsia"/>
        </w:rPr>
        <w:t>结果如</w:t>
      </w:r>
      <w:r w:rsidR="008461A2">
        <w:fldChar w:fldCharType="begin"/>
      </w:r>
      <w:r w:rsidR="008461A2">
        <w:instrText xml:space="preserve"> </w:instrText>
      </w:r>
      <w:r w:rsidR="008461A2">
        <w:rPr>
          <w:rFonts w:hint="eastAsia"/>
        </w:rPr>
        <w:instrText>REF _Ref172794183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8</w:t>
      </w:r>
      <w:r w:rsidR="008461A2">
        <w:fldChar w:fldCharType="end"/>
      </w:r>
      <w:r w:rsidR="004547B6">
        <w:rPr>
          <w:rFonts w:hint="eastAsia"/>
        </w:rPr>
        <w:t>所示</w:t>
      </w:r>
      <w:r w:rsidR="00A575B0">
        <w:rPr>
          <w:rFonts w:hint="eastAsia"/>
        </w:rPr>
        <w:t>。</w:t>
      </w:r>
    </w:p>
    <w:p w14:paraId="605F3F8B" w14:textId="77777777" w:rsidR="00FC5940" w:rsidRPr="00A575B0" w:rsidRDefault="00FC5940" w:rsidP="000910F6">
      <w:pPr>
        <w:pStyle w:val="-"/>
      </w:pPr>
    </w:p>
    <w:p w14:paraId="3507BB19" w14:textId="0C9E73E2" w:rsidR="004547B6" w:rsidRDefault="006A10EC" w:rsidP="006A10EC">
      <w:pPr>
        <w:pStyle w:val="af8"/>
      </w:pPr>
      <w:bookmarkStart w:id="209" w:name="_Ref172794183"/>
      <w:bookmarkStart w:id="210" w:name="_Toc184239415"/>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8</w:t>
      </w:r>
      <w:r w:rsidR="00FC300C">
        <w:fldChar w:fldCharType="end"/>
      </w:r>
      <w:bookmarkEnd w:id="209"/>
      <w:r w:rsidR="004547B6" w:rsidRPr="00DA590A">
        <w:rPr>
          <w:rFonts w:hint="eastAsia"/>
        </w:rPr>
        <w:t xml:space="preserve">　</w:t>
      </w:r>
      <w:r w:rsidR="001170C4">
        <w:t>KMO</w:t>
      </w:r>
      <w:r w:rsidR="001170C4">
        <w:rPr>
          <w:rFonts w:hint="eastAsia"/>
        </w:rPr>
        <w:t>值与巴特利特球形检验</w:t>
      </w:r>
      <w:bookmarkEnd w:id="210"/>
    </w:p>
    <w:tbl>
      <w:tblPr>
        <w:tblStyle w:val="1-1"/>
        <w:tblW w:w="8713" w:type="dxa"/>
        <w:jc w:val="left"/>
        <w:tblLook w:val="04A0" w:firstRow="1" w:lastRow="0" w:firstColumn="1" w:lastColumn="0" w:noHBand="0" w:noVBand="1"/>
      </w:tblPr>
      <w:tblGrid>
        <w:gridCol w:w="3376"/>
        <w:gridCol w:w="2438"/>
        <w:gridCol w:w="2899"/>
      </w:tblGrid>
      <w:tr w:rsidR="001170C4" w:rsidRPr="001170C4" w14:paraId="0D58EED9" w14:textId="77777777" w:rsidTr="008817B5">
        <w:trPr>
          <w:cnfStyle w:val="100000000000" w:firstRow="1" w:lastRow="0" w:firstColumn="0" w:lastColumn="0" w:oddVBand="0" w:evenVBand="0" w:oddHBand="0" w:evenHBand="0" w:firstRowFirstColumn="0" w:firstRowLastColumn="0" w:lastRowFirstColumn="0" w:lastRowLastColumn="0"/>
          <w:trHeight w:val="419"/>
          <w:jc w:val="left"/>
        </w:trPr>
        <w:tc>
          <w:tcPr>
            <w:tcW w:w="3376" w:type="dxa"/>
          </w:tcPr>
          <w:p w14:paraId="04A1768B" w14:textId="0B60E3BA" w:rsidR="001170C4" w:rsidRPr="001170C4" w:rsidRDefault="001170C4" w:rsidP="00682119">
            <w:pPr>
              <w:pStyle w:val="afd"/>
              <w:rPr>
                <w:b w:val="0"/>
              </w:rPr>
            </w:pPr>
            <w:r w:rsidRPr="001170C4">
              <w:rPr>
                <w:rFonts w:hint="eastAsia"/>
                <w:b w:val="0"/>
              </w:rPr>
              <w:t xml:space="preserve">KMO </w:t>
            </w:r>
            <w:r w:rsidRPr="001170C4">
              <w:rPr>
                <w:rFonts w:hint="eastAsia"/>
                <w:b w:val="0"/>
              </w:rPr>
              <w:t>取样适切性量数</w:t>
            </w:r>
          </w:p>
        </w:tc>
        <w:tc>
          <w:tcPr>
            <w:tcW w:w="2438" w:type="dxa"/>
          </w:tcPr>
          <w:p w14:paraId="414D5869" w14:textId="2AD0A8F9" w:rsidR="001170C4" w:rsidRPr="001170C4" w:rsidRDefault="001170C4" w:rsidP="00682119">
            <w:pPr>
              <w:pStyle w:val="afd"/>
              <w:rPr>
                <w:b w:val="0"/>
              </w:rPr>
            </w:pPr>
          </w:p>
        </w:tc>
        <w:tc>
          <w:tcPr>
            <w:tcW w:w="2899" w:type="dxa"/>
          </w:tcPr>
          <w:p w14:paraId="4F458A89" w14:textId="7E73755F" w:rsidR="001170C4" w:rsidRPr="001170C4" w:rsidRDefault="001170C4" w:rsidP="00682119">
            <w:pPr>
              <w:pStyle w:val="afd"/>
              <w:rPr>
                <w:b w:val="0"/>
              </w:rPr>
            </w:pPr>
            <w:r>
              <w:rPr>
                <w:rFonts w:hint="eastAsia"/>
                <w:b w:val="0"/>
              </w:rPr>
              <w:t>0.857</w:t>
            </w:r>
          </w:p>
        </w:tc>
      </w:tr>
      <w:tr w:rsidR="001170C4" w14:paraId="6701FC18" w14:textId="77777777" w:rsidTr="008817B5">
        <w:trPr>
          <w:trHeight w:val="419"/>
          <w:jc w:val="left"/>
        </w:trPr>
        <w:tc>
          <w:tcPr>
            <w:tcW w:w="3376" w:type="dxa"/>
          </w:tcPr>
          <w:p w14:paraId="27CFA7CA" w14:textId="3EAB2373" w:rsidR="001170C4" w:rsidRDefault="001170C4" w:rsidP="00682119">
            <w:pPr>
              <w:pStyle w:val="afd"/>
            </w:pPr>
            <w:r w:rsidRPr="001170C4">
              <w:rPr>
                <w:rFonts w:hint="eastAsia"/>
              </w:rPr>
              <w:t>巴特利特球形度检验</w:t>
            </w:r>
          </w:p>
        </w:tc>
        <w:tc>
          <w:tcPr>
            <w:tcW w:w="2438" w:type="dxa"/>
          </w:tcPr>
          <w:p w14:paraId="6464C99F" w14:textId="7A5FD673" w:rsidR="001170C4" w:rsidRDefault="001170C4" w:rsidP="00682119">
            <w:pPr>
              <w:pStyle w:val="afd"/>
            </w:pPr>
            <w:r w:rsidRPr="001170C4">
              <w:rPr>
                <w:rFonts w:hint="eastAsia"/>
              </w:rPr>
              <w:t>近似卡方</w:t>
            </w:r>
          </w:p>
        </w:tc>
        <w:tc>
          <w:tcPr>
            <w:tcW w:w="2899" w:type="dxa"/>
          </w:tcPr>
          <w:p w14:paraId="0997BF6B" w14:textId="7FAC2025" w:rsidR="001170C4" w:rsidRDefault="001170C4" w:rsidP="00682119">
            <w:pPr>
              <w:pStyle w:val="afd"/>
            </w:pPr>
            <w:r w:rsidRPr="001170C4">
              <w:t>8731.014</w:t>
            </w:r>
          </w:p>
        </w:tc>
      </w:tr>
      <w:tr w:rsidR="001170C4" w14:paraId="785D705C" w14:textId="77777777" w:rsidTr="008817B5">
        <w:trPr>
          <w:trHeight w:val="419"/>
          <w:jc w:val="left"/>
        </w:trPr>
        <w:tc>
          <w:tcPr>
            <w:tcW w:w="3376" w:type="dxa"/>
          </w:tcPr>
          <w:p w14:paraId="55F92A8F" w14:textId="77777777" w:rsidR="001170C4" w:rsidRPr="00D1361C" w:rsidRDefault="001170C4" w:rsidP="00682119">
            <w:pPr>
              <w:pStyle w:val="afd"/>
            </w:pPr>
          </w:p>
        </w:tc>
        <w:tc>
          <w:tcPr>
            <w:tcW w:w="2438" w:type="dxa"/>
          </w:tcPr>
          <w:p w14:paraId="52E28CEF" w14:textId="1FD122C7" w:rsidR="001170C4" w:rsidRDefault="001170C4" w:rsidP="00682119">
            <w:pPr>
              <w:pStyle w:val="afd"/>
            </w:pPr>
            <w:r>
              <w:rPr>
                <w:rFonts w:hint="eastAsia"/>
              </w:rPr>
              <w:t>自由度</w:t>
            </w:r>
          </w:p>
        </w:tc>
        <w:tc>
          <w:tcPr>
            <w:tcW w:w="2899" w:type="dxa"/>
          </w:tcPr>
          <w:p w14:paraId="5845969F" w14:textId="3A65B6BB" w:rsidR="001170C4" w:rsidRDefault="001170C4" w:rsidP="00682119">
            <w:pPr>
              <w:pStyle w:val="afd"/>
            </w:pPr>
            <w:r>
              <w:rPr>
                <w:rFonts w:hint="eastAsia"/>
              </w:rPr>
              <w:t>406</w:t>
            </w:r>
          </w:p>
        </w:tc>
      </w:tr>
      <w:tr w:rsidR="001170C4" w14:paraId="1C04FA4A" w14:textId="77777777" w:rsidTr="008817B5">
        <w:trPr>
          <w:trHeight w:val="419"/>
          <w:jc w:val="left"/>
        </w:trPr>
        <w:tc>
          <w:tcPr>
            <w:tcW w:w="3376" w:type="dxa"/>
          </w:tcPr>
          <w:p w14:paraId="33AC6D30" w14:textId="77777777" w:rsidR="001170C4" w:rsidRPr="00D1361C" w:rsidRDefault="001170C4" w:rsidP="00682119">
            <w:pPr>
              <w:pStyle w:val="afd"/>
            </w:pPr>
          </w:p>
        </w:tc>
        <w:tc>
          <w:tcPr>
            <w:tcW w:w="2438" w:type="dxa"/>
          </w:tcPr>
          <w:p w14:paraId="78E59656" w14:textId="2E4D5882" w:rsidR="001170C4" w:rsidRDefault="001170C4" w:rsidP="00682119">
            <w:pPr>
              <w:pStyle w:val="afd"/>
            </w:pPr>
            <w:r>
              <w:rPr>
                <w:rFonts w:hint="eastAsia"/>
              </w:rPr>
              <w:t>显著性</w:t>
            </w:r>
          </w:p>
        </w:tc>
        <w:tc>
          <w:tcPr>
            <w:tcW w:w="2899" w:type="dxa"/>
          </w:tcPr>
          <w:p w14:paraId="1AC56186" w14:textId="11B3BEA4" w:rsidR="001170C4" w:rsidRDefault="001170C4" w:rsidP="00682119">
            <w:pPr>
              <w:pStyle w:val="afd"/>
            </w:pPr>
            <w:r>
              <w:rPr>
                <w:rFonts w:hint="eastAsia"/>
              </w:rPr>
              <w:t>0.000</w:t>
            </w:r>
          </w:p>
        </w:tc>
      </w:tr>
    </w:tbl>
    <w:p w14:paraId="69A1439A" w14:textId="22B64C84" w:rsidR="00172C96" w:rsidRDefault="004547B6" w:rsidP="00172C96">
      <w:pPr>
        <w:pStyle w:val="afb"/>
      </w:pPr>
      <w:r w:rsidRPr="007767BD">
        <w:rPr>
          <w:rFonts w:hint="eastAsia"/>
        </w:rPr>
        <w:t>资料来源</w:t>
      </w:r>
      <w:r>
        <w:rPr>
          <w:rFonts w:hint="eastAsia"/>
        </w:rPr>
        <w:t>：</w:t>
      </w:r>
      <w:r w:rsidR="008A3CB0">
        <w:rPr>
          <w:rFonts w:hint="eastAsia"/>
        </w:rPr>
        <w:t>作者整理，</w:t>
      </w:r>
      <w:r w:rsidR="008A3CB0">
        <w:t>Y</w:t>
      </w:r>
      <w:r w:rsidR="008A3CB0">
        <w:rPr>
          <w:rFonts w:hint="eastAsia"/>
        </w:rPr>
        <w:t>公司问卷调研</w:t>
      </w:r>
      <w:r w:rsidRPr="007767BD">
        <w:rPr>
          <w:rFonts w:hint="eastAsia"/>
        </w:rPr>
        <w:t>，</w:t>
      </w:r>
      <w:r w:rsidRPr="007767BD">
        <w:rPr>
          <w:rFonts w:hint="eastAsia"/>
        </w:rPr>
        <w:t>20</w:t>
      </w:r>
      <w:r>
        <w:t>2</w:t>
      </w:r>
      <w:r w:rsidRPr="007767BD">
        <w:rPr>
          <w:rFonts w:hint="eastAsia"/>
        </w:rPr>
        <w:t>4</w:t>
      </w:r>
      <w:r>
        <w:t>.</w:t>
      </w:r>
    </w:p>
    <w:p w14:paraId="7D272CFD" w14:textId="77777777" w:rsidR="006C2B4D" w:rsidRDefault="006C2B4D" w:rsidP="006C2B4D">
      <w:pPr>
        <w:pStyle w:val="-"/>
      </w:pPr>
    </w:p>
    <w:p w14:paraId="3D389363" w14:textId="74B920AB" w:rsidR="00172C96" w:rsidRPr="006C2B4D" w:rsidRDefault="006C2B4D" w:rsidP="006C2B4D">
      <w:pPr>
        <w:pStyle w:val="-"/>
      </w:pPr>
      <w:r>
        <w:rPr>
          <w:rFonts w:hint="eastAsia"/>
        </w:rPr>
        <w:t>本问卷的</w:t>
      </w:r>
      <w:r>
        <w:t>KMO</w:t>
      </w:r>
      <w:r>
        <w:rPr>
          <w:rFonts w:hint="eastAsia"/>
        </w:rPr>
        <w:t>检验结果为</w:t>
      </w:r>
      <w:r>
        <w:rPr>
          <w:rFonts w:hint="eastAsia"/>
        </w:rPr>
        <w:t>0.857</w:t>
      </w:r>
      <w:r>
        <w:rPr>
          <w:rFonts w:hint="eastAsia"/>
        </w:rPr>
        <w:t>，表明本调查问卷效度高。本调查问卷的巴特利特球形检验显著性</w:t>
      </w:r>
      <w:r>
        <w:t>p</w:t>
      </w:r>
      <w:r>
        <w:rPr>
          <w:rFonts w:hint="eastAsia"/>
        </w:rPr>
        <w:t>值为</w:t>
      </w:r>
      <w:r>
        <w:rPr>
          <w:rFonts w:hint="eastAsia"/>
        </w:rPr>
        <w:t>0</w:t>
      </w:r>
      <w:r>
        <w:rPr>
          <w:rFonts w:hint="eastAsia"/>
        </w:rPr>
        <w:t>，小于</w:t>
      </w:r>
      <w:r>
        <w:rPr>
          <w:rFonts w:hint="eastAsia"/>
        </w:rPr>
        <w:t>0.05</w:t>
      </w:r>
      <w:r>
        <w:rPr>
          <w:rFonts w:hint="eastAsia"/>
        </w:rPr>
        <w:t>阈值，表明此调查问卷通过检验。</w:t>
      </w:r>
    </w:p>
    <w:p w14:paraId="6F2CE4E2" w14:textId="341EDD6C" w:rsidR="00D0031E" w:rsidRPr="00D0031E" w:rsidRDefault="00F34C21" w:rsidP="00D0031E">
      <w:pPr>
        <w:pStyle w:val="5"/>
        <w:ind w:firstLine="480"/>
      </w:pPr>
      <w:r>
        <w:rPr>
          <w:rFonts w:hint="eastAsia"/>
        </w:rPr>
        <w:t>问卷</w:t>
      </w:r>
      <w:r w:rsidR="00C451F3" w:rsidRPr="00D0031E">
        <w:rPr>
          <w:rFonts w:hint="eastAsia"/>
        </w:rPr>
        <w:t>调查</w:t>
      </w:r>
      <w:r w:rsidR="00331A6D">
        <w:rPr>
          <w:rFonts w:hint="eastAsia"/>
        </w:rPr>
        <w:t>结果</w:t>
      </w:r>
    </w:p>
    <w:p w14:paraId="602C0912" w14:textId="42C5CC48" w:rsidR="001F0D7B" w:rsidRDefault="00C451F3" w:rsidP="005F6527">
      <w:pPr>
        <w:pStyle w:val="-"/>
      </w:pPr>
      <w:r>
        <w:rPr>
          <w:rFonts w:hint="eastAsia"/>
        </w:rPr>
        <w:t>笔者对问卷调研的基本信息进行描述性统计，</w:t>
      </w:r>
      <w:r w:rsidR="004E58B5">
        <w:rPr>
          <w:rFonts w:hint="eastAsia"/>
        </w:rPr>
        <w:t>从年龄角度看，</w:t>
      </w:r>
      <w:r w:rsidR="004E58B5">
        <w:rPr>
          <w:rFonts w:hint="eastAsia"/>
        </w:rPr>
        <w:t>45</w:t>
      </w:r>
      <w:r w:rsidR="004E58B5">
        <w:rPr>
          <w:rFonts w:hint="eastAsia"/>
        </w:rPr>
        <w:t>以下的占据</w:t>
      </w:r>
      <w:r w:rsidR="004E58B5">
        <w:rPr>
          <w:rFonts w:hint="eastAsia"/>
        </w:rPr>
        <w:t>75.2%</w:t>
      </w:r>
      <w:r w:rsidR="004E58B5">
        <w:rPr>
          <w:rFonts w:hint="eastAsia"/>
        </w:rPr>
        <w:t>，说明</w:t>
      </w:r>
      <w:r w:rsidR="004E58B5">
        <w:t>Y</w:t>
      </w:r>
      <w:r w:rsidR="004E58B5">
        <w:rPr>
          <w:rFonts w:hint="eastAsia"/>
        </w:rPr>
        <w:t>公司产品的使用客户趋向年轻化，主要以视光产品和检查产品为主。从对公司产品了解情况上看，熟悉视光产品的占</w:t>
      </w:r>
      <w:r w:rsidR="004E58B5">
        <w:rPr>
          <w:rFonts w:hint="eastAsia"/>
        </w:rPr>
        <w:t>37.9%</w:t>
      </w:r>
      <w:r w:rsidR="004E58B5">
        <w:rPr>
          <w:rFonts w:hint="eastAsia"/>
        </w:rPr>
        <w:t>，熟悉检查产品的占</w:t>
      </w:r>
      <w:r w:rsidR="004E58B5">
        <w:rPr>
          <w:rFonts w:hint="eastAsia"/>
        </w:rPr>
        <w:t>29.2%</w:t>
      </w:r>
      <w:r w:rsidR="004E58B5">
        <w:rPr>
          <w:rFonts w:hint="eastAsia"/>
        </w:rPr>
        <w:t>，这两部分合计占</w:t>
      </w:r>
      <w:r w:rsidR="004E58B5">
        <w:rPr>
          <w:rFonts w:hint="eastAsia"/>
        </w:rPr>
        <w:t>67.1%</w:t>
      </w:r>
      <w:r w:rsidR="004E58B5">
        <w:rPr>
          <w:rFonts w:hint="eastAsia"/>
        </w:rPr>
        <w:t>，具体结果</w:t>
      </w:r>
      <w:r>
        <w:rPr>
          <w:rFonts w:hint="eastAsia"/>
        </w:rPr>
        <w:t>如</w:t>
      </w:r>
      <w:r w:rsidR="008461A2">
        <w:fldChar w:fldCharType="begin"/>
      </w:r>
      <w:r w:rsidR="008461A2">
        <w:instrText xml:space="preserve"> </w:instrText>
      </w:r>
      <w:r w:rsidR="008461A2">
        <w:rPr>
          <w:rFonts w:hint="eastAsia"/>
        </w:rPr>
        <w:instrText>REF _Ref172794295 \h</w:instrText>
      </w:r>
      <w:r w:rsidR="008461A2">
        <w:instrText xml:space="preserve"> </w:instrText>
      </w:r>
      <w:r w:rsidR="008461A2">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9</w:t>
      </w:r>
      <w:r w:rsidR="008461A2">
        <w:fldChar w:fldCharType="end"/>
      </w:r>
      <w:r>
        <w:rPr>
          <w:rFonts w:hint="eastAsia"/>
        </w:rPr>
        <w:t>所示</w:t>
      </w:r>
      <w:r w:rsidR="000C4AA2">
        <w:rPr>
          <w:rFonts w:hint="eastAsia"/>
        </w:rPr>
        <w:t>。</w:t>
      </w:r>
      <w:r w:rsidR="001F0D7B">
        <w:rPr>
          <w:rFonts w:hint="eastAsia"/>
        </w:rPr>
        <w:t>这和</w:t>
      </w:r>
      <w:r w:rsidR="001F0D7B">
        <w:t>Y</w:t>
      </w:r>
      <w:r w:rsidR="001F0D7B">
        <w:rPr>
          <w:rFonts w:hint="eastAsia"/>
        </w:rPr>
        <w:t>公司的产品结构有关，视光产品和检查产品在医疗机构有较高知名度。</w:t>
      </w:r>
    </w:p>
    <w:p w14:paraId="142020CE" w14:textId="77777777" w:rsidR="00331A6D" w:rsidRPr="000C4AA2" w:rsidRDefault="00331A6D" w:rsidP="005F6527">
      <w:pPr>
        <w:pStyle w:val="-"/>
      </w:pPr>
    </w:p>
    <w:p w14:paraId="60A57B68" w14:textId="7CB05BDE" w:rsidR="00C451F3" w:rsidRDefault="006A10EC" w:rsidP="006A10EC">
      <w:pPr>
        <w:pStyle w:val="af8"/>
      </w:pPr>
      <w:bookmarkStart w:id="211" w:name="_Ref172794295"/>
      <w:bookmarkStart w:id="212" w:name="_Toc184239416"/>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9</w:t>
      </w:r>
      <w:r w:rsidR="00FC300C">
        <w:fldChar w:fldCharType="end"/>
      </w:r>
      <w:bookmarkEnd w:id="211"/>
      <w:r w:rsidR="00C451F3" w:rsidRPr="00DA590A">
        <w:rPr>
          <w:rFonts w:hint="eastAsia"/>
        </w:rPr>
        <w:t xml:space="preserve">　</w:t>
      </w:r>
      <w:r w:rsidR="00402ED3">
        <w:rPr>
          <w:rFonts w:hint="eastAsia"/>
        </w:rPr>
        <w:t>调研问卷</w:t>
      </w:r>
      <w:r w:rsidR="007754DF">
        <w:rPr>
          <w:rFonts w:hint="eastAsia"/>
        </w:rPr>
        <w:t>结果第一部分</w:t>
      </w:r>
      <w:bookmarkEnd w:id="212"/>
    </w:p>
    <w:tbl>
      <w:tblPr>
        <w:tblStyle w:val="1-1"/>
        <w:tblW w:w="8753" w:type="dxa"/>
        <w:jc w:val="left"/>
        <w:tblLook w:val="04A0" w:firstRow="1" w:lastRow="0" w:firstColumn="1" w:lastColumn="0" w:noHBand="0" w:noVBand="1"/>
      </w:tblPr>
      <w:tblGrid>
        <w:gridCol w:w="2651"/>
        <w:gridCol w:w="1913"/>
        <w:gridCol w:w="1913"/>
        <w:gridCol w:w="2276"/>
      </w:tblGrid>
      <w:tr w:rsidR="00C451F3" w:rsidRPr="001170C4" w14:paraId="0AE894C3" w14:textId="77777777" w:rsidTr="00331A6D">
        <w:trPr>
          <w:cnfStyle w:val="100000000000" w:firstRow="1" w:lastRow="0" w:firstColumn="0" w:lastColumn="0" w:oddVBand="0" w:evenVBand="0" w:oddHBand="0" w:evenHBand="0" w:firstRowFirstColumn="0" w:firstRowLastColumn="0" w:lastRowFirstColumn="0" w:lastRowLastColumn="0"/>
          <w:trHeight w:val="414"/>
          <w:jc w:val="left"/>
        </w:trPr>
        <w:tc>
          <w:tcPr>
            <w:tcW w:w="2651" w:type="dxa"/>
          </w:tcPr>
          <w:p w14:paraId="477C1CC9" w14:textId="47EC08C9" w:rsidR="00C451F3" w:rsidRPr="001170C4" w:rsidRDefault="00C451F3" w:rsidP="00C451F3">
            <w:pPr>
              <w:pStyle w:val="afd"/>
              <w:rPr>
                <w:b w:val="0"/>
              </w:rPr>
            </w:pPr>
            <w:r>
              <w:rPr>
                <w:rFonts w:hint="eastAsia"/>
                <w:b w:val="0"/>
              </w:rPr>
              <w:t>类别</w:t>
            </w:r>
          </w:p>
        </w:tc>
        <w:tc>
          <w:tcPr>
            <w:tcW w:w="1913" w:type="dxa"/>
          </w:tcPr>
          <w:p w14:paraId="54FBFA41" w14:textId="6DC21949" w:rsidR="00C451F3" w:rsidRPr="001170C4" w:rsidRDefault="00C451F3" w:rsidP="00682119">
            <w:pPr>
              <w:pStyle w:val="afd"/>
              <w:rPr>
                <w:b w:val="0"/>
              </w:rPr>
            </w:pPr>
            <w:r>
              <w:rPr>
                <w:rFonts w:hint="eastAsia"/>
                <w:b w:val="0"/>
              </w:rPr>
              <w:t>选项</w:t>
            </w:r>
          </w:p>
        </w:tc>
        <w:tc>
          <w:tcPr>
            <w:tcW w:w="1913" w:type="dxa"/>
          </w:tcPr>
          <w:p w14:paraId="7F691EA3" w14:textId="3257CD97" w:rsidR="00C451F3" w:rsidRPr="001170C4" w:rsidRDefault="00C451F3" w:rsidP="00682119">
            <w:pPr>
              <w:pStyle w:val="afd"/>
              <w:rPr>
                <w:b w:val="0"/>
              </w:rPr>
            </w:pPr>
            <w:r>
              <w:rPr>
                <w:rFonts w:hint="eastAsia"/>
                <w:b w:val="0"/>
              </w:rPr>
              <w:t>频数</w:t>
            </w:r>
          </w:p>
        </w:tc>
        <w:tc>
          <w:tcPr>
            <w:tcW w:w="2276" w:type="dxa"/>
          </w:tcPr>
          <w:p w14:paraId="7EC94853" w14:textId="2928B999" w:rsidR="00C451F3" w:rsidRPr="001170C4" w:rsidRDefault="00C451F3" w:rsidP="00682119">
            <w:pPr>
              <w:pStyle w:val="afd"/>
              <w:rPr>
                <w:b w:val="0"/>
              </w:rPr>
            </w:pPr>
            <w:r>
              <w:rPr>
                <w:rFonts w:hint="eastAsia"/>
                <w:b w:val="0"/>
              </w:rPr>
              <w:t>百分比</w:t>
            </w:r>
          </w:p>
        </w:tc>
      </w:tr>
      <w:tr w:rsidR="00AA3ABE" w14:paraId="7ADDB933" w14:textId="77777777" w:rsidTr="00331A6D">
        <w:trPr>
          <w:trHeight w:val="414"/>
          <w:jc w:val="left"/>
        </w:trPr>
        <w:tc>
          <w:tcPr>
            <w:tcW w:w="2651" w:type="dxa"/>
            <w:vMerge w:val="restart"/>
          </w:tcPr>
          <w:p w14:paraId="04C0A173" w14:textId="75F9BD9B" w:rsidR="00AA3ABE" w:rsidRDefault="00AA3ABE" w:rsidP="00C451F3">
            <w:pPr>
              <w:pStyle w:val="afd"/>
            </w:pPr>
            <w:r>
              <w:rPr>
                <w:rFonts w:hint="eastAsia"/>
              </w:rPr>
              <w:t>职业</w:t>
            </w:r>
          </w:p>
        </w:tc>
        <w:tc>
          <w:tcPr>
            <w:tcW w:w="1913" w:type="dxa"/>
          </w:tcPr>
          <w:p w14:paraId="6CFE5D91" w14:textId="16755855" w:rsidR="00AA3ABE" w:rsidRPr="001170C4" w:rsidRDefault="00AA3ABE" w:rsidP="00682119">
            <w:pPr>
              <w:pStyle w:val="afd"/>
            </w:pPr>
            <w:r>
              <w:rPr>
                <w:rFonts w:hint="eastAsia"/>
              </w:rPr>
              <w:t>公立医疗机构</w:t>
            </w:r>
          </w:p>
        </w:tc>
        <w:tc>
          <w:tcPr>
            <w:tcW w:w="1913" w:type="dxa"/>
          </w:tcPr>
          <w:p w14:paraId="755864A1" w14:textId="6528DB77" w:rsidR="00AA3ABE" w:rsidRPr="001170C4" w:rsidRDefault="00AA3ABE" w:rsidP="00682119">
            <w:pPr>
              <w:pStyle w:val="afd"/>
            </w:pPr>
            <w:r>
              <w:rPr>
                <w:rFonts w:hint="eastAsia"/>
              </w:rPr>
              <w:t>236</w:t>
            </w:r>
          </w:p>
        </w:tc>
        <w:tc>
          <w:tcPr>
            <w:tcW w:w="2276" w:type="dxa"/>
          </w:tcPr>
          <w:p w14:paraId="5B197656" w14:textId="7DCDBDEB" w:rsidR="00AA3ABE" w:rsidRPr="001170C4" w:rsidRDefault="00AA3ABE" w:rsidP="00F6105F">
            <w:pPr>
              <w:pStyle w:val="afd"/>
            </w:pPr>
            <w:r>
              <w:rPr>
                <w:rFonts w:hint="eastAsia"/>
              </w:rPr>
              <w:t>74</w:t>
            </w:r>
            <w:r>
              <w:t>.0</w:t>
            </w:r>
            <w:r>
              <w:rPr>
                <w:rFonts w:hint="eastAsia"/>
              </w:rPr>
              <w:t>%</w:t>
            </w:r>
          </w:p>
        </w:tc>
      </w:tr>
      <w:tr w:rsidR="00AA3ABE" w14:paraId="484303D6" w14:textId="77777777" w:rsidTr="00331A6D">
        <w:trPr>
          <w:trHeight w:val="414"/>
          <w:jc w:val="left"/>
        </w:trPr>
        <w:tc>
          <w:tcPr>
            <w:tcW w:w="2651" w:type="dxa"/>
            <w:vMerge/>
          </w:tcPr>
          <w:p w14:paraId="2716D250" w14:textId="77777777" w:rsidR="00AA3ABE" w:rsidRDefault="00AA3ABE" w:rsidP="00C451F3">
            <w:pPr>
              <w:pStyle w:val="afd"/>
            </w:pPr>
          </w:p>
        </w:tc>
        <w:tc>
          <w:tcPr>
            <w:tcW w:w="1913" w:type="dxa"/>
          </w:tcPr>
          <w:p w14:paraId="318F1969" w14:textId="1DBB910F" w:rsidR="00AA3ABE" w:rsidRPr="001170C4" w:rsidRDefault="00AA3ABE" w:rsidP="00682119">
            <w:pPr>
              <w:pStyle w:val="afd"/>
            </w:pPr>
            <w:r>
              <w:rPr>
                <w:rFonts w:hint="eastAsia"/>
              </w:rPr>
              <w:t>民营医疗机构</w:t>
            </w:r>
          </w:p>
        </w:tc>
        <w:tc>
          <w:tcPr>
            <w:tcW w:w="1913" w:type="dxa"/>
          </w:tcPr>
          <w:p w14:paraId="59CE9C85" w14:textId="32F4A77D" w:rsidR="00AA3ABE" w:rsidRPr="001170C4" w:rsidRDefault="00AA3ABE" w:rsidP="00682119">
            <w:pPr>
              <w:pStyle w:val="afd"/>
            </w:pPr>
            <w:r>
              <w:t>19</w:t>
            </w:r>
          </w:p>
        </w:tc>
        <w:tc>
          <w:tcPr>
            <w:tcW w:w="2276" w:type="dxa"/>
          </w:tcPr>
          <w:p w14:paraId="6657902D" w14:textId="786C68A2" w:rsidR="00AA3ABE" w:rsidRPr="001170C4" w:rsidRDefault="00AA3ABE" w:rsidP="00F6105F">
            <w:pPr>
              <w:pStyle w:val="afd"/>
            </w:pPr>
            <w:r>
              <w:t>6.0%</w:t>
            </w:r>
          </w:p>
        </w:tc>
      </w:tr>
      <w:tr w:rsidR="00AA3ABE" w14:paraId="41D699EB" w14:textId="77777777" w:rsidTr="00331A6D">
        <w:trPr>
          <w:trHeight w:val="414"/>
          <w:jc w:val="left"/>
        </w:trPr>
        <w:tc>
          <w:tcPr>
            <w:tcW w:w="2651" w:type="dxa"/>
            <w:vMerge/>
          </w:tcPr>
          <w:p w14:paraId="4DF6FB63" w14:textId="77777777" w:rsidR="00AA3ABE" w:rsidRDefault="00AA3ABE" w:rsidP="00C451F3">
            <w:pPr>
              <w:pStyle w:val="afd"/>
            </w:pPr>
          </w:p>
        </w:tc>
        <w:tc>
          <w:tcPr>
            <w:tcW w:w="1913" w:type="dxa"/>
          </w:tcPr>
          <w:p w14:paraId="1716EC38" w14:textId="2991C508" w:rsidR="00AA3ABE" w:rsidRPr="001170C4" w:rsidRDefault="00AA3ABE" w:rsidP="00682119">
            <w:pPr>
              <w:pStyle w:val="afd"/>
            </w:pPr>
            <w:r>
              <w:rPr>
                <w:rFonts w:hint="eastAsia"/>
              </w:rPr>
              <w:t>科研机构</w:t>
            </w:r>
          </w:p>
        </w:tc>
        <w:tc>
          <w:tcPr>
            <w:tcW w:w="1913" w:type="dxa"/>
          </w:tcPr>
          <w:p w14:paraId="6570DF5B" w14:textId="5AC0C2A8" w:rsidR="00AA3ABE" w:rsidRPr="001170C4" w:rsidRDefault="00F6105F" w:rsidP="00682119">
            <w:pPr>
              <w:pStyle w:val="afd"/>
            </w:pPr>
            <w:r>
              <w:t>10</w:t>
            </w:r>
          </w:p>
        </w:tc>
        <w:tc>
          <w:tcPr>
            <w:tcW w:w="2276" w:type="dxa"/>
          </w:tcPr>
          <w:p w14:paraId="36359D0C" w14:textId="59E390EA" w:rsidR="00AA3ABE" w:rsidRPr="001170C4" w:rsidRDefault="00F6105F" w:rsidP="00F6105F">
            <w:pPr>
              <w:pStyle w:val="afd"/>
            </w:pPr>
            <w:r>
              <w:t>3.1%</w:t>
            </w:r>
          </w:p>
        </w:tc>
      </w:tr>
      <w:tr w:rsidR="00AA3ABE" w14:paraId="62FA4CEC" w14:textId="77777777" w:rsidTr="00331A6D">
        <w:trPr>
          <w:trHeight w:val="414"/>
          <w:jc w:val="left"/>
        </w:trPr>
        <w:tc>
          <w:tcPr>
            <w:tcW w:w="2651" w:type="dxa"/>
            <w:vMerge/>
          </w:tcPr>
          <w:p w14:paraId="7ED05B24" w14:textId="77777777" w:rsidR="00AA3ABE" w:rsidRDefault="00AA3ABE" w:rsidP="00C451F3">
            <w:pPr>
              <w:pStyle w:val="afd"/>
            </w:pPr>
          </w:p>
        </w:tc>
        <w:tc>
          <w:tcPr>
            <w:tcW w:w="1913" w:type="dxa"/>
            <w:tcBorders>
              <w:bottom w:val="nil"/>
            </w:tcBorders>
          </w:tcPr>
          <w:p w14:paraId="1A457508" w14:textId="1CB04C58" w:rsidR="00AA3ABE" w:rsidRPr="001170C4" w:rsidRDefault="00AA3ABE" w:rsidP="00682119">
            <w:pPr>
              <w:pStyle w:val="afd"/>
            </w:pPr>
            <w:r>
              <w:rPr>
                <w:rFonts w:hint="eastAsia"/>
              </w:rPr>
              <w:t>代理商</w:t>
            </w:r>
          </w:p>
        </w:tc>
        <w:tc>
          <w:tcPr>
            <w:tcW w:w="1913" w:type="dxa"/>
            <w:tcBorders>
              <w:bottom w:val="nil"/>
            </w:tcBorders>
          </w:tcPr>
          <w:p w14:paraId="75A77E9B" w14:textId="0EE50DB3" w:rsidR="00AA3ABE" w:rsidRPr="001170C4" w:rsidRDefault="00F6105F" w:rsidP="00682119">
            <w:pPr>
              <w:pStyle w:val="afd"/>
            </w:pPr>
            <w:r>
              <w:t>32</w:t>
            </w:r>
          </w:p>
        </w:tc>
        <w:tc>
          <w:tcPr>
            <w:tcW w:w="2276" w:type="dxa"/>
            <w:tcBorders>
              <w:bottom w:val="nil"/>
            </w:tcBorders>
          </w:tcPr>
          <w:p w14:paraId="35B1042F" w14:textId="346DB906" w:rsidR="00AA3ABE" w:rsidRPr="001170C4" w:rsidRDefault="00F6105F" w:rsidP="00F6105F">
            <w:pPr>
              <w:pStyle w:val="afd"/>
            </w:pPr>
            <w:r>
              <w:t>10.0%</w:t>
            </w:r>
          </w:p>
        </w:tc>
      </w:tr>
      <w:tr w:rsidR="00AA3ABE" w14:paraId="718E4C9B" w14:textId="77777777" w:rsidTr="00331A6D">
        <w:trPr>
          <w:trHeight w:val="414"/>
          <w:jc w:val="left"/>
        </w:trPr>
        <w:tc>
          <w:tcPr>
            <w:tcW w:w="2651" w:type="dxa"/>
            <w:vMerge/>
            <w:tcBorders>
              <w:bottom w:val="single" w:sz="4" w:space="0" w:color="auto"/>
            </w:tcBorders>
          </w:tcPr>
          <w:p w14:paraId="3765EF5F" w14:textId="77777777" w:rsidR="00AA3ABE" w:rsidRDefault="00AA3ABE" w:rsidP="00C451F3">
            <w:pPr>
              <w:pStyle w:val="afd"/>
            </w:pPr>
          </w:p>
        </w:tc>
        <w:tc>
          <w:tcPr>
            <w:tcW w:w="1913" w:type="dxa"/>
            <w:tcBorders>
              <w:top w:val="nil"/>
              <w:bottom w:val="single" w:sz="4" w:space="0" w:color="auto"/>
            </w:tcBorders>
          </w:tcPr>
          <w:p w14:paraId="5C9CF018" w14:textId="0731904F" w:rsidR="00AA3ABE" w:rsidRPr="001170C4" w:rsidRDefault="00AA3ABE" w:rsidP="00682119">
            <w:pPr>
              <w:pStyle w:val="afd"/>
            </w:pPr>
            <w:r>
              <w:rPr>
                <w:rFonts w:hint="eastAsia"/>
              </w:rPr>
              <w:t>厂家</w:t>
            </w:r>
          </w:p>
        </w:tc>
        <w:tc>
          <w:tcPr>
            <w:tcW w:w="1913" w:type="dxa"/>
            <w:tcBorders>
              <w:top w:val="nil"/>
              <w:bottom w:val="single" w:sz="4" w:space="0" w:color="auto"/>
            </w:tcBorders>
          </w:tcPr>
          <w:p w14:paraId="0BB3A7BB" w14:textId="425374A7" w:rsidR="00AA3ABE" w:rsidRPr="001170C4" w:rsidRDefault="00F6105F" w:rsidP="00682119">
            <w:pPr>
              <w:pStyle w:val="afd"/>
            </w:pPr>
            <w:r>
              <w:t>22</w:t>
            </w:r>
          </w:p>
        </w:tc>
        <w:tc>
          <w:tcPr>
            <w:tcW w:w="2276" w:type="dxa"/>
            <w:tcBorders>
              <w:top w:val="nil"/>
              <w:bottom w:val="single" w:sz="4" w:space="0" w:color="auto"/>
            </w:tcBorders>
          </w:tcPr>
          <w:p w14:paraId="063670B4" w14:textId="74260204" w:rsidR="00AA3ABE" w:rsidRPr="001170C4" w:rsidRDefault="00F6105F" w:rsidP="00F6105F">
            <w:pPr>
              <w:pStyle w:val="afd"/>
            </w:pPr>
            <w:r>
              <w:t>6.9%</w:t>
            </w:r>
          </w:p>
        </w:tc>
      </w:tr>
      <w:tr w:rsidR="00F6105F" w14:paraId="53EC14E7" w14:textId="77777777" w:rsidTr="00331A6D">
        <w:trPr>
          <w:trHeight w:val="414"/>
          <w:jc w:val="left"/>
        </w:trPr>
        <w:tc>
          <w:tcPr>
            <w:tcW w:w="2651" w:type="dxa"/>
            <w:vMerge w:val="restart"/>
            <w:tcBorders>
              <w:top w:val="single" w:sz="4" w:space="0" w:color="auto"/>
            </w:tcBorders>
          </w:tcPr>
          <w:p w14:paraId="704F0D2F" w14:textId="6C7144DC" w:rsidR="00F6105F" w:rsidRDefault="00F6105F" w:rsidP="00C451F3">
            <w:pPr>
              <w:pStyle w:val="afd"/>
            </w:pPr>
            <w:r>
              <w:rPr>
                <w:rFonts w:hint="eastAsia"/>
              </w:rPr>
              <w:t>医院级别</w:t>
            </w:r>
          </w:p>
        </w:tc>
        <w:tc>
          <w:tcPr>
            <w:tcW w:w="1913" w:type="dxa"/>
            <w:tcBorders>
              <w:top w:val="single" w:sz="4" w:space="0" w:color="auto"/>
              <w:bottom w:val="nil"/>
            </w:tcBorders>
          </w:tcPr>
          <w:p w14:paraId="23B9C507" w14:textId="7937877E" w:rsidR="00F6105F" w:rsidRPr="001170C4" w:rsidRDefault="00F6105F" w:rsidP="00682119">
            <w:pPr>
              <w:pStyle w:val="afd"/>
            </w:pPr>
            <w:r>
              <w:rPr>
                <w:rFonts w:hint="eastAsia"/>
              </w:rPr>
              <w:t>三级甲等</w:t>
            </w:r>
          </w:p>
        </w:tc>
        <w:tc>
          <w:tcPr>
            <w:tcW w:w="1913" w:type="dxa"/>
            <w:tcBorders>
              <w:top w:val="single" w:sz="4" w:space="0" w:color="auto"/>
              <w:bottom w:val="nil"/>
            </w:tcBorders>
          </w:tcPr>
          <w:p w14:paraId="28C86840" w14:textId="7A314FA6" w:rsidR="00F6105F" w:rsidRPr="001170C4" w:rsidRDefault="00F6105F" w:rsidP="00682119">
            <w:pPr>
              <w:pStyle w:val="afd"/>
            </w:pPr>
            <w:r>
              <w:rPr>
                <w:rFonts w:hint="eastAsia"/>
              </w:rPr>
              <w:t>112</w:t>
            </w:r>
          </w:p>
        </w:tc>
        <w:tc>
          <w:tcPr>
            <w:tcW w:w="2276" w:type="dxa"/>
            <w:tcBorders>
              <w:top w:val="single" w:sz="4" w:space="0" w:color="auto"/>
              <w:bottom w:val="nil"/>
            </w:tcBorders>
          </w:tcPr>
          <w:p w14:paraId="2B541666" w14:textId="047B0FC4" w:rsidR="00F6105F" w:rsidRPr="001170C4" w:rsidRDefault="00F6105F" w:rsidP="00682119">
            <w:pPr>
              <w:pStyle w:val="afd"/>
            </w:pPr>
            <w:r>
              <w:rPr>
                <w:rFonts w:hint="eastAsia"/>
              </w:rPr>
              <w:t>35.1%</w:t>
            </w:r>
          </w:p>
        </w:tc>
      </w:tr>
      <w:tr w:rsidR="00F6105F" w14:paraId="37DAC3FB" w14:textId="77777777" w:rsidTr="00331A6D">
        <w:trPr>
          <w:trHeight w:val="414"/>
          <w:jc w:val="left"/>
        </w:trPr>
        <w:tc>
          <w:tcPr>
            <w:tcW w:w="2651" w:type="dxa"/>
            <w:vMerge/>
          </w:tcPr>
          <w:p w14:paraId="22EAD78F" w14:textId="77777777" w:rsidR="00F6105F" w:rsidRDefault="00F6105F" w:rsidP="00C451F3">
            <w:pPr>
              <w:pStyle w:val="afd"/>
            </w:pPr>
          </w:p>
        </w:tc>
        <w:tc>
          <w:tcPr>
            <w:tcW w:w="1913" w:type="dxa"/>
            <w:tcBorders>
              <w:top w:val="nil"/>
              <w:bottom w:val="nil"/>
            </w:tcBorders>
          </w:tcPr>
          <w:p w14:paraId="265C432C" w14:textId="797948A4" w:rsidR="00F6105F" w:rsidRPr="001170C4" w:rsidRDefault="00F6105F" w:rsidP="00682119">
            <w:pPr>
              <w:pStyle w:val="afd"/>
            </w:pPr>
            <w:r>
              <w:rPr>
                <w:rFonts w:hint="eastAsia"/>
              </w:rPr>
              <w:t>三级乙等</w:t>
            </w:r>
          </w:p>
        </w:tc>
        <w:tc>
          <w:tcPr>
            <w:tcW w:w="1913" w:type="dxa"/>
            <w:tcBorders>
              <w:top w:val="nil"/>
              <w:bottom w:val="nil"/>
            </w:tcBorders>
          </w:tcPr>
          <w:p w14:paraId="3C89A7A1" w14:textId="2A5013F4" w:rsidR="00F6105F" w:rsidRPr="001170C4" w:rsidRDefault="00C7132D" w:rsidP="00682119">
            <w:pPr>
              <w:pStyle w:val="afd"/>
            </w:pPr>
            <w:r>
              <w:rPr>
                <w:rFonts w:hint="eastAsia"/>
              </w:rPr>
              <w:t>25</w:t>
            </w:r>
          </w:p>
        </w:tc>
        <w:tc>
          <w:tcPr>
            <w:tcW w:w="2276" w:type="dxa"/>
            <w:tcBorders>
              <w:top w:val="nil"/>
              <w:bottom w:val="nil"/>
            </w:tcBorders>
          </w:tcPr>
          <w:p w14:paraId="07F0B19F" w14:textId="7944AFDB" w:rsidR="00F6105F" w:rsidRPr="001170C4" w:rsidRDefault="00C7132D" w:rsidP="00682119">
            <w:pPr>
              <w:pStyle w:val="afd"/>
            </w:pPr>
            <w:r>
              <w:rPr>
                <w:rFonts w:hint="eastAsia"/>
              </w:rPr>
              <w:t>7.8%</w:t>
            </w:r>
          </w:p>
        </w:tc>
      </w:tr>
      <w:tr w:rsidR="00F6105F" w14:paraId="269686C8" w14:textId="77777777" w:rsidTr="00331A6D">
        <w:trPr>
          <w:trHeight w:val="414"/>
          <w:jc w:val="left"/>
        </w:trPr>
        <w:tc>
          <w:tcPr>
            <w:tcW w:w="2651" w:type="dxa"/>
            <w:vMerge/>
          </w:tcPr>
          <w:p w14:paraId="5E9D35E5" w14:textId="77777777" w:rsidR="00F6105F" w:rsidRDefault="00F6105F" w:rsidP="00C451F3">
            <w:pPr>
              <w:pStyle w:val="afd"/>
            </w:pPr>
          </w:p>
        </w:tc>
        <w:tc>
          <w:tcPr>
            <w:tcW w:w="1913" w:type="dxa"/>
            <w:tcBorders>
              <w:top w:val="nil"/>
              <w:bottom w:val="nil"/>
            </w:tcBorders>
          </w:tcPr>
          <w:p w14:paraId="5029777E" w14:textId="1A858FAC" w:rsidR="00F6105F" w:rsidRPr="001170C4" w:rsidRDefault="00F6105F" w:rsidP="00682119">
            <w:pPr>
              <w:pStyle w:val="afd"/>
            </w:pPr>
            <w:r>
              <w:rPr>
                <w:rFonts w:hint="eastAsia"/>
              </w:rPr>
              <w:t>二级甲等</w:t>
            </w:r>
          </w:p>
        </w:tc>
        <w:tc>
          <w:tcPr>
            <w:tcW w:w="1913" w:type="dxa"/>
            <w:tcBorders>
              <w:top w:val="nil"/>
              <w:bottom w:val="nil"/>
            </w:tcBorders>
          </w:tcPr>
          <w:p w14:paraId="61DA0CCA" w14:textId="3415B53F" w:rsidR="00F6105F" w:rsidRPr="001170C4" w:rsidRDefault="00C7132D" w:rsidP="00682119">
            <w:pPr>
              <w:pStyle w:val="afd"/>
            </w:pPr>
            <w:r>
              <w:rPr>
                <w:rFonts w:hint="eastAsia"/>
              </w:rPr>
              <w:t>46</w:t>
            </w:r>
          </w:p>
        </w:tc>
        <w:tc>
          <w:tcPr>
            <w:tcW w:w="2276" w:type="dxa"/>
            <w:tcBorders>
              <w:top w:val="nil"/>
              <w:bottom w:val="nil"/>
            </w:tcBorders>
          </w:tcPr>
          <w:p w14:paraId="0529906E" w14:textId="4690B563" w:rsidR="00F6105F" w:rsidRPr="001170C4" w:rsidRDefault="00C7132D" w:rsidP="00682119">
            <w:pPr>
              <w:pStyle w:val="afd"/>
            </w:pPr>
            <w:r>
              <w:rPr>
                <w:rFonts w:hint="eastAsia"/>
              </w:rPr>
              <w:t>14.4%</w:t>
            </w:r>
          </w:p>
        </w:tc>
      </w:tr>
      <w:tr w:rsidR="00F6105F" w14:paraId="538A66B9" w14:textId="77777777" w:rsidTr="00331A6D">
        <w:trPr>
          <w:trHeight w:val="414"/>
          <w:jc w:val="left"/>
        </w:trPr>
        <w:tc>
          <w:tcPr>
            <w:tcW w:w="2651" w:type="dxa"/>
            <w:vMerge/>
          </w:tcPr>
          <w:p w14:paraId="689C8DB4" w14:textId="77777777" w:rsidR="00F6105F" w:rsidRDefault="00F6105F" w:rsidP="00C451F3">
            <w:pPr>
              <w:pStyle w:val="afd"/>
            </w:pPr>
          </w:p>
        </w:tc>
        <w:tc>
          <w:tcPr>
            <w:tcW w:w="1913" w:type="dxa"/>
            <w:tcBorders>
              <w:top w:val="nil"/>
              <w:bottom w:val="nil"/>
            </w:tcBorders>
          </w:tcPr>
          <w:p w14:paraId="58F52BFF" w14:textId="75900244" w:rsidR="00F6105F" w:rsidRPr="001170C4" w:rsidRDefault="00F6105F" w:rsidP="00682119">
            <w:pPr>
              <w:pStyle w:val="afd"/>
            </w:pPr>
            <w:r>
              <w:rPr>
                <w:rFonts w:hint="eastAsia"/>
              </w:rPr>
              <w:t>二级乙等以下</w:t>
            </w:r>
          </w:p>
        </w:tc>
        <w:tc>
          <w:tcPr>
            <w:tcW w:w="1913" w:type="dxa"/>
            <w:tcBorders>
              <w:top w:val="nil"/>
              <w:bottom w:val="nil"/>
            </w:tcBorders>
          </w:tcPr>
          <w:p w14:paraId="50A5CE45" w14:textId="723CA615" w:rsidR="00F6105F" w:rsidRPr="001170C4" w:rsidRDefault="00C7132D" w:rsidP="00682119">
            <w:pPr>
              <w:pStyle w:val="afd"/>
            </w:pPr>
            <w:r>
              <w:rPr>
                <w:rFonts w:hint="eastAsia"/>
              </w:rPr>
              <w:t>72</w:t>
            </w:r>
          </w:p>
        </w:tc>
        <w:tc>
          <w:tcPr>
            <w:tcW w:w="2276" w:type="dxa"/>
            <w:tcBorders>
              <w:top w:val="nil"/>
              <w:bottom w:val="nil"/>
            </w:tcBorders>
          </w:tcPr>
          <w:p w14:paraId="03E717D8" w14:textId="0AA221E8" w:rsidR="00F6105F" w:rsidRPr="001170C4" w:rsidRDefault="00C7132D" w:rsidP="00682119">
            <w:pPr>
              <w:pStyle w:val="afd"/>
            </w:pPr>
            <w:r>
              <w:rPr>
                <w:rFonts w:hint="eastAsia"/>
              </w:rPr>
              <w:t>22.6%</w:t>
            </w:r>
          </w:p>
        </w:tc>
      </w:tr>
      <w:tr w:rsidR="00F6105F" w14:paraId="61D8D7CF" w14:textId="77777777" w:rsidTr="00331A6D">
        <w:trPr>
          <w:trHeight w:val="414"/>
          <w:jc w:val="left"/>
        </w:trPr>
        <w:tc>
          <w:tcPr>
            <w:tcW w:w="2651" w:type="dxa"/>
            <w:vMerge/>
            <w:tcBorders>
              <w:bottom w:val="single" w:sz="4" w:space="0" w:color="auto"/>
            </w:tcBorders>
          </w:tcPr>
          <w:p w14:paraId="7F93BC51" w14:textId="77777777" w:rsidR="00F6105F" w:rsidRDefault="00F6105F" w:rsidP="00C451F3">
            <w:pPr>
              <w:pStyle w:val="afd"/>
            </w:pPr>
          </w:p>
        </w:tc>
        <w:tc>
          <w:tcPr>
            <w:tcW w:w="1913" w:type="dxa"/>
            <w:tcBorders>
              <w:top w:val="nil"/>
              <w:bottom w:val="single" w:sz="4" w:space="0" w:color="auto"/>
            </w:tcBorders>
          </w:tcPr>
          <w:p w14:paraId="61AC6BF4" w14:textId="7F3D4353" w:rsidR="00F6105F" w:rsidRPr="001170C4" w:rsidRDefault="00F6105F" w:rsidP="00682119">
            <w:pPr>
              <w:pStyle w:val="afd"/>
            </w:pPr>
            <w:r>
              <w:rPr>
                <w:rFonts w:hint="eastAsia"/>
              </w:rPr>
              <w:t>不适用</w:t>
            </w:r>
          </w:p>
        </w:tc>
        <w:tc>
          <w:tcPr>
            <w:tcW w:w="1913" w:type="dxa"/>
            <w:tcBorders>
              <w:top w:val="nil"/>
              <w:bottom w:val="single" w:sz="4" w:space="0" w:color="auto"/>
            </w:tcBorders>
          </w:tcPr>
          <w:p w14:paraId="2EB66B80" w14:textId="361FD7DE" w:rsidR="00F6105F" w:rsidRPr="001170C4" w:rsidRDefault="00C7132D" w:rsidP="00682119">
            <w:pPr>
              <w:pStyle w:val="afd"/>
            </w:pPr>
            <w:r>
              <w:rPr>
                <w:rFonts w:hint="eastAsia"/>
              </w:rPr>
              <w:t>64</w:t>
            </w:r>
          </w:p>
        </w:tc>
        <w:tc>
          <w:tcPr>
            <w:tcW w:w="2276" w:type="dxa"/>
            <w:tcBorders>
              <w:top w:val="nil"/>
              <w:bottom w:val="single" w:sz="4" w:space="0" w:color="auto"/>
            </w:tcBorders>
          </w:tcPr>
          <w:p w14:paraId="2746CAA5" w14:textId="7BCA856A" w:rsidR="00F6105F" w:rsidRPr="001170C4" w:rsidRDefault="00C7132D" w:rsidP="00682119">
            <w:pPr>
              <w:pStyle w:val="afd"/>
            </w:pPr>
            <w:r>
              <w:rPr>
                <w:rFonts w:hint="eastAsia"/>
              </w:rPr>
              <w:t>20.0%</w:t>
            </w:r>
          </w:p>
        </w:tc>
      </w:tr>
      <w:tr w:rsidR="00CE59C0" w14:paraId="7DDDD495" w14:textId="77777777" w:rsidTr="00331A6D">
        <w:trPr>
          <w:trHeight w:val="414"/>
          <w:jc w:val="left"/>
        </w:trPr>
        <w:tc>
          <w:tcPr>
            <w:tcW w:w="2651" w:type="dxa"/>
            <w:vMerge w:val="restart"/>
            <w:tcBorders>
              <w:top w:val="single" w:sz="4" w:space="0" w:color="auto"/>
            </w:tcBorders>
          </w:tcPr>
          <w:p w14:paraId="56DBFF0F" w14:textId="6712BB66" w:rsidR="00CE59C0" w:rsidRDefault="00CE59C0" w:rsidP="00C451F3">
            <w:pPr>
              <w:pStyle w:val="afd"/>
            </w:pPr>
            <w:r>
              <w:rPr>
                <w:rFonts w:hint="eastAsia"/>
              </w:rPr>
              <w:t>年龄</w:t>
            </w:r>
          </w:p>
        </w:tc>
        <w:tc>
          <w:tcPr>
            <w:tcW w:w="1913" w:type="dxa"/>
            <w:tcBorders>
              <w:top w:val="single" w:sz="4" w:space="0" w:color="auto"/>
              <w:bottom w:val="nil"/>
            </w:tcBorders>
          </w:tcPr>
          <w:p w14:paraId="50D4BAA4" w14:textId="3F34DBC0" w:rsidR="00CE59C0" w:rsidRPr="001170C4" w:rsidRDefault="00CE59C0" w:rsidP="00682119">
            <w:pPr>
              <w:pStyle w:val="afd"/>
            </w:pPr>
            <w:r>
              <w:rPr>
                <w:rFonts w:hint="eastAsia"/>
              </w:rPr>
              <w:t>18-30</w:t>
            </w:r>
            <w:r>
              <w:rPr>
                <w:rFonts w:hint="eastAsia"/>
              </w:rPr>
              <w:t>岁</w:t>
            </w:r>
          </w:p>
        </w:tc>
        <w:tc>
          <w:tcPr>
            <w:tcW w:w="1913" w:type="dxa"/>
            <w:tcBorders>
              <w:top w:val="single" w:sz="4" w:space="0" w:color="auto"/>
              <w:bottom w:val="nil"/>
            </w:tcBorders>
          </w:tcPr>
          <w:p w14:paraId="0C08F767" w14:textId="6E345747" w:rsidR="00CE59C0" w:rsidRPr="001170C4" w:rsidRDefault="00CE59C0" w:rsidP="00682119">
            <w:pPr>
              <w:pStyle w:val="afd"/>
            </w:pPr>
            <w:r>
              <w:rPr>
                <w:rFonts w:hint="eastAsia"/>
              </w:rPr>
              <w:t>81</w:t>
            </w:r>
          </w:p>
        </w:tc>
        <w:tc>
          <w:tcPr>
            <w:tcW w:w="2276" w:type="dxa"/>
            <w:tcBorders>
              <w:top w:val="single" w:sz="4" w:space="0" w:color="auto"/>
              <w:bottom w:val="nil"/>
            </w:tcBorders>
          </w:tcPr>
          <w:p w14:paraId="4F07EB61" w14:textId="563454F0" w:rsidR="00CE59C0" w:rsidRPr="001170C4" w:rsidRDefault="00CE59C0" w:rsidP="00682119">
            <w:pPr>
              <w:pStyle w:val="afd"/>
            </w:pPr>
            <w:r>
              <w:rPr>
                <w:rFonts w:hint="eastAsia"/>
              </w:rPr>
              <w:t>25.4%</w:t>
            </w:r>
          </w:p>
        </w:tc>
      </w:tr>
      <w:tr w:rsidR="00CE59C0" w14:paraId="19BE2F9E" w14:textId="77777777" w:rsidTr="00331A6D">
        <w:trPr>
          <w:trHeight w:val="414"/>
          <w:jc w:val="left"/>
        </w:trPr>
        <w:tc>
          <w:tcPr>
            <w:tcW w:w="2651" w:type="dxa"/>
            <w:vMerge/>
          </w:tcPr>
          <w:p w14:paraId="42314AFF" w14:textId="77777777" w:rsidR="00CE59C0" w:rsidRDefault="00CE59C0" w:rsidP="00C451F3">
            <w:pPr>
              <w:pStyle w:val="afd"/>
            </w:pPr>
          </w:p>
        </w:tc>
        <w:tc>
          <w:tcPr>
            <w:tcW w:w="1913" w:type="dxa"/>
            <w:tcBorders>
              <w:top w:val="nil"/>
              <w:bottom w:val="nil"/>
            </w:tcBorders>
          </w:tcPr>
          <w:p w14:paraId="7816DDA5" w14:textId="41020B5D" w:rsidR="00CE59C0" w:rsidRPr="001170C4" w:rsidRDefault="00CE59C0" w:rsidP="00682119">
            <w:pPr>
              <w:pStyle w:val="afd"/>
            </w:pPr>
            <w:r>
              <w:rPr>
                <w:rFonts w:hint="eastAsia"/>
              </w:rPr>
              <w:t>31-45</w:t>
            </w:r>
            <w:r>
              <w:rPr>
                <w:rFonts w:hint="eastAsia"/>
              </w:rPr>
              <w:t>岁</w:t>
            </w:r>
          </w:p>
        </w:tc>
        <w:tc>
          <w:tcPr>
            <w:tcW w:w="1913" w:type="dxa"/>
            <w:tcBorders>
              <w:top w:val="nil"/>
              <w:bottom w:val="nil"/>
            </w:tcBorders>
          </w:tcPr>
          <w:p w14:paraId="2041E7F2" w14:textId="3EFCCAE4" w:rsidR="00CE59C0" w:rsidRPr="001170C4" w:rsidRDefault="00CE59C0" w:rsidP="00682119">
            <w:pPr>
              <w:pStyle w:val="afd"/>
            </w:pPr>
            <w:r>
              <w:rPr>
                <w:rFonts w:hint="eastAsia"/>
              </w:rPr>
              <w:t>159</w:t>
            </w:r>
          </w:p>
        </w:tc>
        <w:tc>
          <w:tcPr>
            <w:tcW w:w="2276" w:type="dxa"/>
            <w:tcBorders>
              <w:top w:val="nil"/>
              <w:bottom w:val="nil"/>
            </w:tcBorders>
          </w:tcPr>
          <w:p w14:paraId="1B6C0310" w14:textId="47DB2DB0" w:rsidR="00CE59C0" w:rsidRPr="001170C4" w:rsidRDefault="00CE59C0" w:rsidP="00682119">
            <w:pPr>
              <w:pStyle w:val="afd"/>
            </w:pPr>
            <w:r>
              <w:rPr>
                <w:rFonts w:hint="eastAsia"/>
              </w:rPr>
              <w:t>49.8%</w:t>
            </w:r>
          </w:p>
        </w:tc>
      </w:tr>
      <w:tr w:rsidR="00CE59C0" w14:paraId="6E98A75A" w14:textId="77777777" w:rsidTr="00331A6D">
        <w:trPr>
          <w:trHeight w:val="414"/>
          <w:jc w:val="left"/>
        </w:trPr>
        <w:tc>
          <w:tcPr>
            <w:tcW w:w="2651" w:type="dxa"/>
            <w:vMerge/>
          </w:tcPr>
          <w:p w14:paraId="303579B8" w14:textId="77777777" w:rsidR="00CE59C0" w:rsidRDefault="00CE59C0" w:rsidP="00C451F3">
            <w:pPr>
              <w:pStyle w:val="afd"/>
            </w:pPr>
          </w:p>
        </w:tc>
        <w:tc>
          <w:tcPr>
            <w:tcW w:w="1913" w:type="dxa"/>
            <w:tcBorders>
              <w:top w:val="nil"/>
              <w:bottom w:val="nil"/>
            </w:tcBorders>
          </w:tcPr>
          <w:p w14:paraId="0E8B5FF6" w14:textId="125F4E6F" w:rsidR="00CE59C0" w:rsidRPr="001170C4" w:rsidRDefault="00CE59C0" w:rsidP="00682119">
            <w:pPr>
              <w:pStyle w:val="afd"/>
            </w:pPr>
            <w:r>
              <w:rPr>
                <w:rFonts w:hint="eastAsia"/>
              </w:rPr>
              <w:t>46-55</w:t>
            </w:r>
            <w:r>
              <w:rPr>
                <w:rFonts w:hint="eastAsia"/>
              </w:rPr>
              <w:t>岁</w:t>
            </w:r>
          </w:p>
        </w:tc>
        <w:tc>
          <w:tcPr>
            <w:tcW w:w="1913" w:type="dxa"/>
            <w:tcBorders>
              <w:top w:val="nil"/>
              <w:bottom w:val="nil"/>
            </w:tcBorders>
          </w:tcPr>
          <w:p w14:paraId="13ED2B39" w14:textId="4EC9831C" w:rsidR="00CE59C0" w:rsidRPr="001170C4" w:rsidRDefault="00CE59C0" w:rsidP="00682119">
            <w:pPr>
              <w:pStyle w:val="afd"/>
            </w:pPr>
            <w:r>
              <w:rPr>
                <w:rFonts w:hint="eastAsia"/>
              </w:rPr>
              <w:t>68</w:t>
            </w:r>
          </w:p>
        </w:tc>
        <w:tc>
          <w:tcPr>
            <w:tcW w:w="2276" w:type="dxa"/>
            <w:tcBorders>
              <w:top w:val="nil"/>
              <w:bottom w:val="nil"/>
            </w:tcBorders>
          </w:tcPr>
          <w:p w14:paraId="0C9FEECB" w14:textId="2504F8F4" w:rsidR="00CE59C0" w:rsidRPr="001170C4" w:rsidRDefault="00CE59C0" w:rsidP="00682119">
            <w:pPr>
              <w:pStyle w:val="afd"/>
            </w:pPr>
            <w:r>
              <w:rPr>
                <w:rFonts w:hint="eastAsia"/>
              </w:rPr>
              <w:t>21.3%</w:t>
            </w:r>
          </w:p>
        </w:tc>
      </w:tr>
      <w:tr w:rsidR="00CE59C0" w14:paraId="12E3B6F4" w14:textId="77777777" w:rsidTr="00331A6D">
        <w:trPr>
          <w:trHeight w:val="414"/>
          <w:jc w:val="left"/>
        </w:trPr>
        <w:tc>
          <w:tcPr>
            <w:tcW w:w="2651" w:type="dxa"/>
            <w:vMerge/>
            <w:tcBorders>
              <w:bottom w:val="single" w:sz="4" w:space="0" w:color="auto"/>
            </w:tcBorders>
          </w:tcPr>
          <w:p w14:paraId="71591E14" w14:textId="77777777" w:rsidR="00CE59C0" w:rsidRDefault="00CE59C0" w:rsidP="00C451F3">
            <w:pPr>
              <w:pStyle w:val="afd"/>
            </w:pPr>
          </w:p>
        </w:tc>
        <w:tc>
          <w:tcPr>
            <w:tcW w:w="1913" w:type="dxa"/>
            <w:tcBorders>
              <w:top w:val="nil"/>
              <w:bottom w:val="single" w:sz="4" w:space="0" w:color="auto"/>
            </w:tcBorders>
          </w:tcPr>
          <w:p w14:paraId="02E3E52C" w14:textId="1F9EF032" w:rsidR="00CE59C0" w:rsidRPr="001170C4" w:rsidRDefault="00CE59C0" w:rsidP="00682119">
            <w:pPr>
              <w:pStyle w:val="afd"/>
            </w:pPr>
            <w:r>
              <w:rPr>
                <w:rFonts w:hint="eastAsia"/>
              </w:rPr>
              <w:t>56-65</w:t>
            </w:r>
            <w:r>
              <w:rPr>
                <w:rFonts w:hint="eastAsia"/>
              </w:rPr>
              <w:t>岁</w:t>
            </w:r>
          </w:p>
        </w:tc>
        <w:tc>
          <w:tcPr>
            <w:tcW w:w="1913" w:type="dxa"/>
            <w:tcBorders>
              <w:top w:val="nil"/>
              <w:bottom w:val="single" w:sz="4" w:space="0" w:color="auto"/>
            </w:tcBorders>
          </w:tcPr>
          <w:p w14:paraId="7BDB7EDB" w14:textId="40A0EDB2" w:rsidR="00CE59C0" w:rsidRPr="001170C4" w:rsidRDefault="00CE59C0" w:rsidP="00682119">
            <w:pPr>
              <w:pStyle w:val="afd"/>
            </w:pPr>
            <w:r>
              <w:rPr>
                <w:rFonts w:hint="eastAsia"/>
              </w:rPr>
              <w:t>11</w:t>
            </w:r>
          </w:p>
        </w:tc>
        <w:tc>
          <w:tcPr>
            <w:tcW w:w="2276" w:type="dxa"/>
            <w:tcBorders>
              <w:top w:val="nil"/>
              <w:bottom w:val="single" w:sz="4" w:space="0" w:color="auto"/>
            </w:tcBorders>
          </w:tcPr>
          <w:p w14:paraId="2E9E8868" w14:textId="6FE12356" w:rsidR="00CE59C0" w:rsidRPr="001170C4" w:rsidRDefault="00CE59C0" w:rsidP="00682119">
            <w:pPr>
              <w:pStyle w:val="afd"/>
            </w:pPr>
            <w:r>
              <w:rPr>
                <w:rFonts w:hint="eastAsia"/>
              </w:rPr>
              <w:t>3.4%</w:t>
            </w:r>
          </w:p>
        </w:tc>
      </w:tr>
      <w:tr w:rsidR="005D61FF" w14:paraId="4B8B63FF" w14:textId="77777777" w:rsidTr="00331A6D">
        <w:trPr>
          <w:trHeight w:val="414"/>
          <w:jc w:val="left"/>
        </w:trPr>
        <w:tc>
          <w:tcPr>
            <w:tcW w:w="2651" w:type="dxa"/>
            <w:vMerge w:val="restart"/>
            <w:tcBorders>
              <w:top w:val="single" w:sz="4" w:space="0" w:color="auto"/>
            </w:tcBorders>
          </w:tcPr>
          <w:p w14:paraId="44EE78D2" w14:textId="44B42A0D" w:rsidR="005D61FF" w:rsidRDefault="005D61FF" w:rsidP="00C451F3">
            <w:pPr>
              <w:pStyle w:val="afd"/>
            </w:pPr>
            <w:r>
              <w:rPr>
                <w:rFonts w:hint="eastAsia"/>
              </w:rPr>
              <w:t>地区</w:t>
            </w:r>
          </w:p>
        </w:tc>
        <w:tc>
          <w:tcPr>
            <w:tcW w:w="1913" w:type="dxa"/>
            <w:tcBorders>
              <w:top w:val="single" w:sz="4" w:space="0" w:color="auto"/>
              <w:bottom w:val="nil"/>
            </w:tcBorders>
          </w:tcPr>
          <w:p w14:paraId="0B9DE363" w14:textId="57CEB04B" w:rsidR="005D61FF" w:rsidRPr="001170C4" w:rsidRDefault="005D61FF" w:rsidP="00682119">
            <w:pPr>
              <w:pStyle w:val="afd"/>
            </w:pPr>
            <w:r>
              <w:rPr>
                <w:rFonts w:hint="eastAsia"/>
              </w:rPr>
              <w:t>福建</w:t>
            </w:r>
          </w:p>
        </w:tc>
        <w:tc>
          <w:tcPr>
            <w:tcW w:w="1913" w:type="dxa"/>
            <w:tcBorders>
              <w:top w:val="single" w:sz="4" w:space="0" w:color="auto"/>
              <w:bottom w:val="nil"/>
            </w:tcBorders>
          </w:tcPr>
          <w:p w14:paraId="4329114D" w14:textId="5D7050CB" w:rsidR="005D61FF" w:rsidRPr="001170C4" w:rsidRDefault="005D61FF" w:rsidP="00682119">
            <w:pPr>
              <w:pStyle w:val="afd"/>
            </w:pPr>
            <w:r>
              <w:rPr>
                <w:rFonts w:hint="eastAsia"/>
              </w:rPr>
              <w:t>77</w:t>
            </w:r>
          </w:p>
        </w:tc>
        <w:tc>
          <w:tcPr>
            <w:tcW w:w="2276" w:type="dxa"/>
            <w:tcBorders>
              <w:top w:val="single" w:sz="4" w:space="0" w:color="auto"/>
              <w:bottom w:val="nil"/>
            </w:tcBorders>
          </w:tcPr>
          <w:p w14:paraId="198983A1" w14:textId="53D65738" w:rsidR="005D61FF" w:rsidRPr="001170C4" w:rsidRDefault="005D61FF" w:rsidP="00682119">
            <w:pPr>
              <w:pStyle w:val="afd"/>
            </w:pPr>
            <w:r>
              <w:rPr>
                <w:rFonts w:hint="eastAsia"/>
              </w:rPr>
              <w:t>24.1%</w:t>
            </w:r>
          </w:p>
        </w:tc>
      </w:tr>
      <w:tr w:rsidR="005D61FF" w14:paraId="4DB71160" w14:textId="77777777" w:rsidTr="00331A6D">
        <w:trPr>
          <w:trHeight w:val="414"/>
          <w:jc w:val="left"/>
        </w:trPr>
        <w:tc>
          <w:tcPr>
            <w:tcW w:w="2651" w:type="dxa"/>
            <w:vMerge/>
          </w:tcPr>
          <w:p w14:paraId="3D88036E" w14:textId="77777777" w:rsidR="005D61FF" w:rsidRDefault="005D61FF" w:rsidP="00C451F3">
            <w:pPr>
              <w:pStyle w:val="afd"/>
            </w:pPr>
          </w:p>
        </w:tc>
        <w:tc>
          <w:tcPr>
            <w:tcW w:w="1913" w:type="dxa"/>
            <w:tcBorders>
              <w:top w:val="nil"/>
              <w:bottom w:val="nil"/>
            </w:tcBorders>
          </w:tcPr>
          <w:p w14:paraId="25F86BFA" w14:textId="43CD86D1" w:rsidR="005D61FF" w:rsidRPr="001170C4" w:rsidRDefault="005D61FF" w:rsidP="00682119">
            <w:pPr>
              <w:pStyle w:val="afd"/>
            </w:pPr>
            <w:r>
              <w:rPr>
                <w:rFonts w:hint="eastAsia"/>
              </w:rPr>
              <w:t>广西</w:t>
            </w:r>
          </w:p>
        </w:tc>
        <w:tc>
          <w:tcPr>
            <w:tcW w:w="1913" w:type="dxa"/>
            <w:tcBorders>
              <w:top w:val="nil"/>
              <w:bottom w:val="nil"/>
            </w:tcBorders>
          </w:tcPr>
          <w:p w14:paraId="46532791" w14:textId="6675E2A2" w:rsidR="005D61FF" w:rsidRPr="001170C4" w:rsidRDefault="005D61FF" w:rsidP="00682119">
            <w:pPr>
              <w:pStyle w:val="afd"/>
            </w:pPr>
            <w:r>
              <w:rPr>
                <w:rFonts w:hint="eastAsia"/>
              </w:rPr>
              <w:t>56</w:t>
            </w:r>
          </w:p>
        </w:tc>
        <w:tc>
          <w:tcPr>
            <w:tcW w:w="2276" w:type="dxa"/>
            <w:tcBorders>
              <w:top w:val="nil"/>
              <w:bottom w:val="nil"/>
            </w:tcBorders>
          </w:tcPr>
          <w:p w14:paraId="7F21C608" w14:textId="14B6B461" w:rsidR="005D61FF" w:rsidRPr="001170C4" w:rsidRDefault="005D61FF" w:rsidP="00682119">
            <w:pPr>
              <w:pStyle w:val="afd"/>
            </w:pPr>
            <w:r>
              <w:rPr>
                <w:rFonts w:hint="eastAsia"/>
              </w:rPr>
              <w:t>17.6%</w:t>
            </w:r>
          </w:p>
        </w:tc>
      </w:tr>
      <w:tr w:rsidR="005D61FF" w14:paraId="04EAB966" w14:textId="77777777" w:rsidTr="00331A6D">
        <w:trPr>
          <w:trHeight w:val="414"/>
          <w:jc w:val="left"/>
        </w:trPr>
        <w:tc>
          <w:tcPr>
            <w:tcW w:w="2651" w:type="dxa"/>
            <w:vMerge/>
          </w:tcPr>
          <w:p w14:paraId="5AF36AD9" w14:textId="77777777" w:rsidR="005D61FF" w:rsidRDefault="005D61FF" w:rsidP="00C451F3">
            <w:pPr>
              <w:pStyle w:val="afd"/>
            </w:pPr>
          </w:p>
        </w:tc>
        <w:tc>
          <w:tcPr>
            <w:tcW w:w="1913" w:type="dxa"/>
            <w:tcBorders>
              <w:top w:val="nil"/>
              <w:bottom w:val="nil"/>
            </w:tcBorders>
          </w:tcPr>
          <w:p w14:paraId="4756EA69" w14:textId="555C4B34" w:rsidR="005D61FF" w:rsidRPr="001170C4" w:rsidRDefault="005D61FF" w:rsidP="00682119">
            <w:pPr>
              <w:pStyle w:val="afd"/>
            </w:pPr>
            <w:r>
              <w:rPr>
                <w:rFonts w:hint="eastAsia"/>
              </w:rPr>
              <w:t>广东</w:t>
            </w:r>
          </w:p>
        </w:tc>
        <w:tc>
          <w:tcPr>
            <w:tcW w:w="1913" w:type="dxa"/>
            <w:tcBorders>
              <w:top w:val="nil"/>
              <w:bottom w:val="nil"/>
            </w:tcBorders>
          </w:tcPr>
          <w:p w14:paraId="6C6BA757" w14:textId="18D57BA3" w:rsidR="005D61FF" w:rsidRPr="001170C4" w:rsidRDefault="005D61FF" w:rsidP="00682119">
            <w:pPr>
              <w:pStyle w:val="afd"/>
            </w:pPr>
            <w:r>
              <w:rPr>
                <w:rFonts w:hint="eastAsia"/>
              </w:rPr>
              <w:t>101</w:t>
            </w:r>
          </w:p>
        </w:tc>
        <w:tc>
          <w:tcPr>
            <w:tcW w:w="2276" w:type="dxa"/>
            <w:tcBorders>
              <w:top w:val="nil"/>
              <w:bottom w:val="nil"/>
            </w:tcBorders>
          </w:tcPr>
          <w:p w14:paraId="78FFB5B4" w14:textId="525C6F0E" w:rsidR="005D61FF" w:rsidRPr="001170C4" w:rsidRDefault="005D61FF" w:rsidP="00682119">
            <w:pPr>
              <w:pStyle w:val="afd"/>
            </w:pPr>
            <w:r>
              <w:rPr>
                <w:rFonts w:hint="eastAsia"/>
              </w:rPr>
              <w:t>31.7%</w:t>
            </w:r>
          </w:p>
        </w:tc>
      </w:tr>
      <w:tr w:rsidR="005D61FF" w14:paraId="373EFC97" w14:textId="77777777" w:rsidTr="00331A6D">
        <w:trPr>
          <w:trHeight w:val="414"/>
          <w:jc w:val="left"/>
        </w:trPr>
        <w:tc>
          <w:tcPr>
            <w:tcW w:w="2651" w:type="dxa"/>
            <w:vMerge/>
          </w:tcPr>
          <w:p w14:paraId="3BD72D09" w14:textId="77777777" w:rsidR="005D61FF" w:rsidRDefault="005D61FF" w:rsidP="00C451F3">
            <w:pPr>
              <w:pStyle w:val="afd"/>
            </w:pPr>
          </w:p>
        </w:tc>
        <w:tc>
          <w:tcPr>
            <w:tcW w:w="1913" w:type="dxa"/>
            <w:tcBorders>
              <w:top w:val="nil"/>
              <w:bottom w:val="nil"/>
            </w:tcBorders>
          </w:tcPr>
          <w:p w14:paraId="48E787D6" w14:textId="4A33B31A" w:rsidR="005D61FF" w:rsidRPr="001170C4" w:rsidRDefault="005D61FF" w:rsidP="00682119">
            <w:pPr>
              <w:pStyle w:val="afd"/>
            </w:pPr>
            <w:r>
              <w:rPr>
                <w:rFonts w:hint="eastAsia"/>
              </w:rPr>
              <w:t>湖南</w:t>
            </w:r>
          </w:p>
        </w:tc>
        <w:tc>
          <w:tcPr>
            <w:tcW w:w="1913" w:type="dxa"/>
            <w:tcBorders>
              <w:top w:val="nil"/>
              <w:bottom w:val="nil"/>
            </w:tcBorders>
          </w:tcPr>
          <w:p w14:paraId="75530736" w14:textId="05921B22" w:rsidR="005D61FF" w:rsidRPr="001170C4" w:rsidRDefault="005D61FF" w:rsidP="00682119">
            <w:pPr>
              <w:pStyle w:val="afd"/>
            </w:pPr>
            <w:r>
              <w:rPr>
                <w:rFonts w:hint="eastAsia"/>
              </w:rPr>
              <w:t>80</w:t>
            </w:r>
          </w:p>
        </w:tc>
        <w:tc>
          <w:tcPr>
            <w:tcW w:w="2276" w:type="dxa"/>
            <w:tcBorders>
              <w:top w:val="nil"/>
              <w:bottom w:val="nil"/>
            </w:tcBorders>
          </w:tcPr>
          <w:p w14:paraId="0D48A718" w14:textId="2835CD95" w:rsidR="005D61FF" w:rsidRPr="001170C4" w:rsidRDefault="005D61FF" w:rsidP="00682119">
            <w:pPr>
              <w:pStyle w:val="afd"/>
            </w:pPr>
            <w:r>
              <w:rPr>
                <w:rFonts w:hint="eastAsia"/>
              </w:rPr>
              <w:t>25.1%</w:t>
            </w:r>
          </w:p>
        </w:tc>
      </w:tr>
      <w:tr w:rsidR="005D61FF" w14:paraId="52EE578E" w14:textId="77777777" w:rsidTr="00331A6D">
        <w:trPr>
          <w:trHeight w:val="414"/>
          <w:jc w:val="left"/>
        </w:trPr>
        <w:tc>
          <w:tcPr>
            <w:tcW w:w="2651" w:type="dxa"/>
            <w:vMerge/>
            <w:tcBorders>
              <w:bottom w:val="single" w:sz="4" w:space="0" w:color="auto"/>
            </w:tcBorders>
          </w:tcPr>
          <w:p w14:paraId="066D0187" w14:textId="77777777" w:rsidR="005D61FF" w:rsidRDefault="005D61FF" w:rsidP="00C451F3">
            <w:pPr>
              <w:pStyle w:val="afd"/>
            </w:pPr>
          </w:p>
        </w:tc>
        <w:tc>
          <w:tcPr>
            <w:tcW w:w="1913" w:type="dxa"/>
            <w:tcBorders>
              <w:top w:val="nil"/>
              <w:bottom w:val="single" w:sz="4" w:space="0" w:color="auto"/>
            </w:tcBorders>
          </w:tcPr>
          <w:p w14:paraId="1EE05543" w14:textId="275C7DBD" w:rsidR="005D61FF" w:rsidRPr="001170C4" w:rsidRDefault="005D61FF" w:rsidP="00682119">
            <w:pPr>
              <w:pStyle w:val="afd"/>
            </w:pPr>
            <w:r>
              <w:rPr>
                <w:rFonts w:hint="eastAsia"/>
              </w:rPr>
              <w:t>海南</w:t>
            </w:r>
          </w:p>
        </w:tc>
        <w:tc>
          <w:tcPr>
            <w:tcW w:w="1913" w:type="dxa"/>
            <w:tcBorders>
              <w:top w:val="nil"/>
              <w:bottom w:val="single" w:sz="4" w:space="0" w:color="auto"/>
            </w:tcBorders>
          </w:tcPr>
          <w:p w14:paraId="1F33AE2E" w14:textId="4E4EDF61" w:rsidR="005D61FF" w:rsidRPr="001170C4" w:rsidRDefault="005D61FF" w:rsidP="00682119">
            <w:pPr>
              <w:pStyle w:val="afd"/>
            </w:pPr>
            <w:r>
              <w:rPr>
                <w:rFonts w:hint="eastAsia"/>
              </w:rPr>
              <w:t>5</w:t>
            </w:r>
          </w:p>
        </w:tc>
        <w:tc>
          <w:tcPr>
            <w:tcW w:w="2276" w:type="dxa"/>
            <w:tcBorders>
              <w:top w:val="nil"/>
              <w:bottom w:val="single" w:sz="4" w:space="0" w:color="auto"/>
            </w:tcBorders>
          </w:tcPr>
          <w:p w14:paraId="1CADCF17" w14:textId="584387BF" w:rsidR="005D61FF" w:rsidRPr="001170C4" w:rsidRDefault="005D61FF" w:rsidP="00682119">
            <w:pPr>
              <w:pStyle w:val="afd"/>
            </w:pPr>
            <w:r>
              <w:rPr>
                <w:rFonts w:hint="eastAsia"/>
              </w:rPr>
              <w:t>1.6%</w:t>
            </w:r>
          </w:p>
        </w:tc>
      </w:tr>
      <w:tr w:rsidR="00C52314" w14:paraId="543C2CC9" w14:textId="77777777" w:rsidTr="00331A6D">
        <w:trPr>
          <w:trHeight w:val="414"/>
          <w:jc w:val="left"/>
        </w:trPr>
        <w:tc>
          <w:tcPr>
            <w:tcW w:w="2651" w:type="dxa"/>
            <w:vMerge w:val="restart"/>
            <w:tcBorders>
              <w:top w:val="single" w:sz="4" w:space="0" w:color="auto"/>
            </w:tcBorders>
          </w:tcPr>
          <w:p w14:paraId="1CA1D740" w14:textId="1B940073" w:rsidR="00C52314" w:rsidRDefault="00C52314" w:rsidP="00C451F3">
            <w:pPr>
              <w:pStyle w:val="afd"/>
            </w:pPr>
            <w:r>
              <w:rPr>
                <w:rFonts w:hint="eastAsia"/>
              </w:rPr>
              <w:t>了解公司产品</w:t>
            </w:r>
          </w:p>
        </w:tc>
        <w:tc>
          <w:tcPr>
            <w:tcW w:w="1913" w:type="dxa"/>
            <w:tcBorders>
              <w:top w:val="single" w:sz="4" w:space="0" w:color="auto"/>
              <w:bottom w:val="nil"/>
            </w:tcBorders>
          </w:tcPr>
          <w:p w14:paraId="07CB84F9" w14:textId="380FF816" w:rsidR="00C52314" w:rsidRPr="001170C4" w:rsidRDefault="00C52314" w:rsidP="00682119">
            <w:pPr>
              <w:pStyle w:val="afd"/>
            </w:pPr>
            <w:r>
              <w:rPr>
                <w:rFonts w:hint="eastAsia"/>
              </w:rPr>
              <w:t>视光产品</w:t>
            </w:r>
          </w:p>
        </w:tc>
        <w:tc>
          <w:tcPr>
            <w:tcW w:w="1913" w:type="dxa"/>
            <w:tcBorders>
              <w:top w:val="single" w:sz="4" w:space="0" w:color="auto"/>
              <w:bottom w:val="nil"/>
            </w:tcBorders>
          </w:tcPr>
          <w:p w14:paraId="25B90C51" w14:textId="69447FEE" w:rsidR="00C52314" w:rsidRPr="001170C4" w:rsidRDefault="00C52314" w:rsidP="00682119">
            <w:pPr>
              <w:pStyle w:val="afd"/>
            </w:pPr>
            <w:r>
              <w:rPr>
                <w:rFonts w:hint="eastAsia"/>
              </w:rPr>
              <w:t>121</w:t>
            </w:r>
          </w:p>
        </w:tc>
        <w:tc>
          <w:tcPr>
            <w:tcW w:w="2276" w:type="dxa"/>
            <w:tcBorders>
              <w:top w:val="single" w:sz="4" w:space="0" w:color="auto"/>
              <w:bottom w:val="nil"/>
            </w:tcBorders>
          </w:tcPr>
          <w:p w14:paraId="471A3A52" w14:textId="0FA28B21" w:rsidR="00C52314" w:rsidRPr="001170C4" w:rsidRDefault="00C52314" w:rsidP="00682119">
            <w:pPr>
              <w:pStyle w:val="afd"/>
            </w:pPr>
            <w:r>
              <w:rPr>
                <w:rFonts w:hint="eastAsia"/>
              </w:rPr>
              <w:t>37.9%</w:t>
            </w:r>
          </w:p>
        </w:tc>
      </w:tr>
      <w:tr w:rsidR="00C52314" w14:paraId="05C70019" w14:textId="77777777" w:rsidTr="00331A6D">
        <w:trPr>
          <w:trHeight w:val="414"/>
          <w:jc w:val="left"/>
        </w:trPr>
        <w:tc>
          <w:tcPr>
            <w:tcW w:w="2651" w:type="dxa"/>
            <w:vMerge/>
          </w:tcPr>
          <w:p w14:paraId="238F026C" w14:textId="77777777" w:rsidR="00C52314" w:rsidRDefault="00C52314" w:rsidP="00C451F3">
            <w:pPr>
              <w:pStyle w:val="afd"/>
            </w:pPr>
          </w:p>
        </w:tc>
        <w:tc>
          <w:tcPr>
            <w:tcW w:w="1913" w:type="dxa"/>
            <w:tcBorders>
              <w:top w:val="nil"/>
              <w:bottom w:val="nil"/>
            </w:tcBorders>
          </w:tcPr>
          <w:p w14:paraId="405CB630" w14:textId="237A393A" w:rsidR="00C52314" w:rsidRPr="001170C4" w:rsidRDefault="00C52314" w:rsidP="00682119">
            <w:pPr>
              <w:pStyle w:val="afd"/>
            </w:pPr>
            <w:r>
              <w:rPr>
                <w:rFonts w:hint="eastAsia"/>
              </w:rPr>
              <w:t>白内障产品</w:t>
            </w:r>
          </w:p>
        </w:tc>
        <w:tc>
          <w:tcPr>
            <w:tcW w:w="1913" w:type="dxa"/>
            <w:tcBorders>
              <w:top w:val="nil"/>
              <w:bottom w:val="nil"/>
            </w:tcBorders>
          </w:tcPr>
          <w:p w14:paraId="3FC617D2" w14:textId="65D359D4" w:rsidR="00C52314" w:rsidRPr="001170C4" w:rsidRDefault="00C52314" w:rsidP="00682119">
            <w:pPr>
              <w:pStyle w:val="afd"/>
            </w:pPr>
            <w:r>
              <w:rPr>
                <w:rFonts w:hint="eastAsia"/>
              </w:rPr>
              <w:t>6</w:t>
            </w:r>
          </w:p>
        </w:tc>
        <w:tc>
          <w:tcPr>
            <w:tcW w:w="2276" w:type="dxa"/>
            <w:tcBorders>
              <w:top w:val="nil"/>
              <w:bottom w:val="nil"/>
            </w:tcBorders>
          </w:tcPr>
          <w:p w14:paraId="2D8C9899" w14:textId="2084BCED" w:rsidR="00C52314" w:rsidRPr="001170C4" w:rsidRDefault="00C52314" w:rsidP="00682119">
            <w:pPr>
              <w:pStyle w:val="afd"/>
            </w:pPr>
            <w:r>
              <w:rPr>
                <w:rFonts w:hint="eastAsia"/>
              </w:rPr>
              <w:t>1.9%</w:t>
            </w:r>
          </w:p>
        </w:tc>
      </w:tr>
      <w:tr w:rsidR="00C52314" w14:paraId="1A22F9ED" w14:textId="77777777" w:rsidTr="00331A6D">
        <w:trPr>
          <w:trHeight w:val="414"/>
          <w:jc w:val="left"/>
        </w:trPr>
        <w:tc>
          <w:tcPr>
            <w:tcW w:w="2651" w:type="dxa"/>
            <w:vMerge/>
          </w:tcPr>
          <w:p w14:paraId="7B1DBE61" w14:textId="77777777" w:rsidR="00C52314" w:rsidRDefault="00C52314" w:rsidP="00C451F3">
            <w:pPr>
              <w:pStyle w:val="afd"/>
            </w:pPr>
          </w:p>
        </w:tc>
        <w:tc>
          <w:tcPr>
            <w:tcW w:w="1913" w:type="dxa"/>
            <w:tcBorders>
              <w:top w:val="nil"/>
            </w:tcBorders>
          </w:tcPr>
          <w:p w14:paraId="3F1D9AFB" w14:textId="363491CB" w:rsidR="00C52314" w:rsidRPr="001170C4" w:rsidRDefault="00C52314" w:rsidP="00682119">
            <w:pPr>
              <w:pStyle w:val="afd"/>
            </w:pPr>
            <w:r>
              <w:rPr>
                <w:rFonts w:hint="eastAsia"/>
              </w:rPr>
              <w:t>眼底产品</w:t>
            </w:r>
          </w:p>
        </w:tc>
        <w:tc>
          <w:tcPr>
            <w:tcW w:w="1913" w:type="dxa"/>
            <w:tcBorders>
              <w:top w:val="nil"/>
            </w:tcBorders>
          </w:tcPr>
          <w:p w14:paraId="6DCF5FE1" w14:textId="66C26796" w:rsidR="00C52314" w:rsidRPr="001170C4" w:rsidRDefault="00C52314" w:rsidP="00682119">
            <w:pPr>
              <w:pStyle w:val="afd"/>
            </w:pPr>
            <w:r>
              <w:rPr>
                <w:rFonts w:hint="eastAsia"/>
              </w:rPr>
              <w:t>24</w:t>
            </w:r>
          </w:p>
        </w:tc>
        <w:tc>
          <w:tcPr>
            <w:tcW w:w="2276" w:type="dxa"/>
            <w:tcBorders>
              <w:top w:val="nil"/>
            </w:tcBorders>
          </w:tcPr>
          <w:p w14:paraId="479E2CA1" w14:textId="229292AA" w:rsidR="00C52314" w:rsidRPr="001170C4" w:rsidRDefault="00C52314" w:rsidP="00682119">
            <w:pPr>
              <w:pStyle w:val="afd"/>
            </w:pPr>
            <w:r>
              <w:rPr>
                <w:rFonts w:hint="eastAsia"/>
              </w:rPr>
              <w:t>7.5%</w:t>
            </w:r>
          </w:p>
        </w:tc>
      </w:tr>
      <w:tr w:rsidR="00C52314" w14:paraId="54460600" w14:textId="77777777" w:rsidTr="00331A6D">
        <w:trPr>
          <w:trHeight w:val="414"/>
          <w:jc w:val="left"/>
        </w:trPr>
        <w:tc>
          <w:tcPr>
            <w:tcW w:w="2651" w:type="dxa"/>
            <w:vMerge/>
          </w:tcPr>
          <w:p w14:paraId="1E1B8839" w14:textId="77777777" w:rsidR="00C52314" w:rsidRDefault="00C52314" w:rsidP="00C451F3">
            <w:pPr>
              <w:pStyle w:val="afd"/>
            </w:pPr>
          </w:p>
        </w:tc>
        <w:tc>
          <w:tcPr>
            <w:tcW w:w="1913" w:type="dxa"/>
          </w:tcPr>
          <w:p w14:paraId="2145B34C" w14:textId="3CF5CEE6" w:rsidR="00C52314" w:rsidRPr="001170C4" w:rsidRDefault="00C52314" w:rsidP="00682119">
            <w:pPr>
              <w:pStyle w:val="afd"/>
            </w:pPr>
            <w:r>
              <w:rPr>
                <w:rFonts w:hint="eastAsia"/>
              </w:rPr>
              <w:t>检查产品</w:t>
            </w:r>
          </w:p>
        </w:tc>
        <w:tc>
          <w:tcPr>
            <w:tcW w:w="1913" w:type="dxa"/>
          </w:tcPr>
          <w:p w14:paraId="09FC341E" w14:textId="27DE112E" w:rsidR="00C52314" w:rsidRDefault="00C52314" w:rsidP="00682119">
            <w:pPr>
              <w:pStyle w:val="afd"/>
            </w:pPr>
            <w:r>
              <w:rPr>
                <w:rFonts w:hint="eastAsia"/>
              </w:rPr>
              <w:t>93</w:t>
            </w:r>
          </w:p>
        </w:tc>
        <w:tc>
          <w:tcPr>
            <w:tcW w:w="2276" w:type="dxa"/>
          </w:tcPr>
          <w:p w14:paraId="2B681DA5" w14:textId="2DAA77B0" w:rsidR="00C52314" w:rsidRDefault="00C52314" w:rsidP="00682119">
            <w:pPr>
              <w:pStyle w:val="afd"/>
            </w:pPr>
            <w:r>
              <w:rPr>
                <w:rFonts w:hint="eastAsia"/>
              </w:rPr>
              <w:t>29.2%</w:t>
            </w:r>
          </w:p>
        </w:tc>
      </w:tr>
      <w:tr w:rsidR="00C52314" w14:paraId="23893C7C" w14:textId="77777777" w:rsidTr="00331A6D">
        <w:trPr>
          <w:trHeight w:val="414"/>
          <w:jc w:val="left"/>
        </w:trPr>
        <w:tc>
          <w:tcPr>
            <w:tcW w:w="2651" w:type="dxa"/>
            <w:vMerge/>
          </w:tcPr>
          <w:p w14:paraId="179FB304" w14:textId="561DA8CE" w:rsidR="00C52314" w:rsidRDefault="00C52314" w:rsidP="00C451F3">
            <w:pPr>
              <w:pStyle w:val="afd"/>
            </w:pPr>
          </w:p>
        </w:tc>
        <w:tc>
          <w:tcPr>
            <w:tcW w:w="1913" w:type="dxa"/>
          </w:tcPr>
          <w:p w14:paraId="12D607F2" w14:textId="3D0472A2" w:rsidR="00C52314" w:rsidRPr="001170C4" w:rsidRDefault="00C52314" w:rsidP="00682119">
            <w:pPr>
              <w:pStyle w:val="afd"/>
            </w:pPr>
            <w:r>
              <w:rPr>
                <w:rFonts w:hint="eastAsia"/>
              </w:rPr>
              <w:t>其他</w:t>
            </w:r>
          </w:p>
        </w:tc>
        <w:tc>
          <w:tcPr>
            <w:tcW w:w="1913" w:type="dxa"/>
          </w:tcPr>
          <w:p w14:paraId="64A36071" w14:textId="3C4760B3" w:rsidR="00C52314" w:rsidRDefault="00C52314" w:rsidP="00682119">
            <w:pPr>
              <w:pStyle w:val="afd"/>
            </w:pPr>
            <w:r>
              <w:rPr>
                <w:rFonts w:hint="eastAsia"/>
              </w:rPr>
              <w:t>74</w:t>
            </w:r>
          </w:p>
        </w:tc>
        <w:tc>
          <w:tcPr>
            <w:tcW w:w="2276" w:type="dxa"/>
          </w:tcPr>
          <w:p w14:paraId="6AB7AD88" w14:textId="1671270C" w:rsidR="00C52314" w:rsidRDefault="00C52314" w:rsidP="00682119">
            <w:pPr>
              <w:pStyle w:val="afd"/>
            </w:pPr>
            <w:r>
              <w:rPr>
                <w:rFonts w:hint="eastAsia"/>
              </w:rPr>
              <w:t>23.3%</w:t>
            </w:r>
          </w:p>
        </w:tc>
      </w:tr>
    </w:tbl>
    <w:p w14:paraId="391A6A9B" w14:textId="40B79370" w:rsidR="00C451F3" w:rsidRDefault="00C451F3" w:rsidP="00C451F3">
      <w:pPr>
        <w:pStyle w:val="afb"/>
      </w:pPr>
      <w:r w:rsidRPr="007767BD">
        <w:rPr>
          <w:rFonts w:hint="eastAsia"/>
        </w:rPr>
        <w:t>资料来源</w:t>
      </w:r>
      <w:r>
        <w:rPr>
          <w:rFonts w:hint="eastAsia"/>
        </w:rPr>
        <w:t>：</w:t>
      </w:r>
      <w:r w:rsidR="008A3CB0">
        <w:rPr>
          <w:rFonts w:hint="eastAsia"/>
        </w:rPr>
        <w:t>作者整理，</w:t>
      </w:r>
      <w:r w:rsidR="008A3CB0">
        <w:t>Y</w:t>
      </w:r>
      <w:r w:rsidR="008A3CB0">
        <w:rPr>
          <w:rFonts w:hint="eastAsia"/>
        </w:rPr>
        <w:t>公司问卷调研</w:t>
      </w:r>
      <w:r w:rsidRPr="007767BD">
        <w:rPr>
          <w:rFonts w:hint="eastAsia"/>
        </w:rPr>
        <w:t>，</w:t>
      </w:r>
      <w:r w:rsidRPr="007767BD">
        <w:rPr>
          <w:rFonts w:hint="eastAsia"/>
        </w:rPr>
        <w:t>20</w:t>
      </w:r>
      <w:r>
        <w:t>2</w:t>
      </w:r>
      <w:r w:rsidRPr="007767BD">
        <w:rPr>
          <w:rFonts w:hint="eastAsia"/>
        </w:rPr>
        <w:t>4</w:t>
      </w:r>
      <w:r>
        <w:t>.</w:t>
      </w:r>
    </w:p>
    <w:p w14:paraId="4C89CDA2" w14:textId="77777777" w:rsidR="00172C96" w:rsidRDefault="00172C96" w:rsidP="000910F6">
      <w:pPr>
        <w:pStyle w:val="-"/>
      </w:pPr>
    </w:p>
    <w:p w14:paraId="0CF43DBC" w14:textId="0CF9AA36" w:rsidR="00331A6D" w:rsidRDefault="00331A6D" w:rsidP="00331A6D">
      <w:pPr>
        <w:pStyle w:val="-"/>
      </w:pPr>
      <w:r w:rsidRPr="00B92FEF">
        <w:rPr>
          <w:rFonts w:hint="eastAsia"/>
        </w:rPr>
        <w:t>通过以上初步分析可以看出，问卷的信度和效度较高，说明问卷的结构和量表设计合理，因此在后续对公司营销问题的分析中，可以对问卷</w:t>
      </w:r>
      <w:r w:rsidR="00F34C21">
        <w:rPr>
          <w:rFonts w:hint="eastAsia"/>
        </w:rPr>
        <w:t>调研</w:t>
      </w:r>
      <w:r w:rsidR="001007CB">
        <w:rPr>
          <w:rFonts w:hint="eastAsia"/>
        </w:rPr>
        <w:t>结果</w:t>
      </w:r>
      <w:r w:rsidRPr="00B92FEF">
        <w:rPr>
          <w:rFonts w:hint="eastAsia"/>
        </w:rPr>
        <w:t>数据</w:t>
      </w:r>
      <w:r w:rsidR="001007CB">
        <w:rPr>
          <w:rFonts w:hint="eastAsia"/>
        </w:rPr>
        <w:t>，如</w:t>
      </w:r>
      <w:r w:rsidR="001007CB">
        <w:fldChar w:fldCharType="begin"/>
      </w:r>
      <w:r w:rsidR="001007CB">
        <w:instrText xml:space="preserve"> </w:instrText>
      </w:r>
      <w:r w:rsidR="001007CB">
        <w:rPr>
          <w:rFonts w:hint="eastAsia"/>
        </w:rPr>
        <w:instrText>REF _Ref183874710 \h</w:instrText>
      </w:r>
      <w:r w:rsidR="001007CB">
        <w:instrText xml:space="preserve"> </w:instrText>
      </w:r>
      <w:r w:rsidR="001007CB">
        <w:fldChar w:fldCharType="separate"/>
      </w:r>
      <w:r w:rsidR="002D6942">
        <w:rPr>
          <w:rFonts w:hint="eastAsia"/>
        </w:rPr>
        <w:t>表</w:t>
      </w:r>
      <w:r w:rsidR="002D6942">
        <w:rPr>
          <w:rFonts w:hint="eastAsia"/>
        </w:rPr>
        <w:t xml:space="preserve"> </w:t>
      </w:r>
      <w:r w:rsidR="002D6942">
        <w:rPr>
          <w:noProof/>
        </w:rPr>
        <w:t>4</w:t>
      </w:r>
      <w:r w:rsidR="002D6942">
        <w:noBreakHyphen/>
      </w:r>
      <w:r w:rsidR="002D6942">
        <w:rPr>
          <w:noProof/>
        </w:rPr>
        <w:t>10</w:t>
      </w:r>
      <w:r w:rsidR="001007CB">
        <w:fldChar w:fldCharType="end"/>
      </w:r>
      <w:r w:rsidR="001007CB">
        <w:rPr>
          <w:rFonts w:hint="eastAsia"/>
        </w:rPr>
        <w:t>所示，</w:t>
      </w:r>
      <w:r w:rsidRPr="00B92FEF">
        <w:rPr>
          <w:rFonts w:hint="eastAsia"/>
        </w:rPr>
        <w:t>进行深入分析找出营销策略的具体短板和可以改进的地方。</w:t>
      </w:r>
    </w:p>
    <w:p w14:paraId="7A945CBD" w14:textId="77777777" w:rsidR="0064074F" w:rsidRPr="00DB1C5B" w:rsidRDefault="0064074F" w:rsidP="00331A6D">
      <w:pPr>
        <w:pStyle w:val="-"/>
      </w:pPr>
    </w:p>
    <w:p w14:paraId="27F4A9DA" w14:textId="5559EFC4" w:rsidR="0064074F" w:rsidRPr="0064074F" w:rsidRDefault="0064074F" w:rsidP="0064074F">
      <w:pPr>
        <w:pStyle w:val="af8"/>
      </w:pPr>
      <w:bookmarkStart w:id="213" w:name="_Ref183874710"/>
      <w:bookmarkStart w:id="214" w:name="_Ref183874705"/>
      <w:bookmarkStart w:id="215" w:name="_Toc184239417"/>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4</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10</w:t>
      </w:r>
      <w:r w:rsidR="00FC300C">
        <w:fldChar w:fldCharType="end"/>
      </w:r>
      <w:bookmarkEnd w:id="213"/>
      <w:r w:rsidR="00F34C21">
        <w:rPr>
          <w:rFonts w:hint="eastAsia"/>
        </w:rPr>
        <w:t xml:space="preserve">  </w:t>
      </w:r>
      <w:r w:rsidRPr="0064074F">
        <w:rPr>
          <w:rFonts w:hint="eastAsia"/>
        </w:rPr>
        <w:t>调研问卷结果第</w:t>
      </w:r>
      <w:r>
        <w:rPr>
          <w:rFonts w:hint="eastAsia"/>
        </w:rPr>
        <w:t>二</w:t>
      </w:r>
      <w:r w:rsidRPr="0064074F">
        <w:rPr>
          <w:rFonts w:hint="eastAsia"/>
        </w:rPr>
        <w:t>部分</w:t>
      </w:r>
      <w:bookmarkEnd w:id="214"/>
      <w:bookmarkEnd w:id="215"/>
    </w:p>
    <w:tbl>
      <w:tblPr>
        <w:tblStyle w:val="1-2"/>
        <w:tblW w:w="8610" w:type="dxa"/>
        <w:tblLayout w:type="fixed"/>
        <w:tblLook w:val="04A0" w:firstRow="1" w:lastRow="0" w:firstColumn="1" w:lastColumn="0" w:noHBand="0" w:noVBand="1"/>
      </w:tblPr>
      <w:tblGrid>
        <w:gridCol w:w="3919"/>
        <w:gridCol w:w="1014"/>
        <w:gridCol w:w="886"/>
        <w:gridCol w:w="1015"/>
        <w:gridCol w:w="885"/>
        <w:gridCol w:w="891"/>
      </w:tblGrid>
      <w:tr w:rsidR="0064074F" w:rsidRPr="00B077D7" w14:paraId="5A284E00" w14:textId="77777777" w:rsidTr="00F34C21">
        <w:trPr>
          <w:cnfStyle w:val="100000000000" w:firstRow="1" w:lastRow="0" w:firstColumn="0" w:lastColumn="0" w:oddVBand="0" w:evenVBand="0" w:oddHBand="0" w:evenHBand="0" w:firstRowFirstColumn="0" w:firstRowLastColumn="0" w:lastRowFirstColumn="0" w:lastRowLastColumn="0"/>
          <w:trHeight w:val="329"/>
        </w:trPr>
        <w:tc>
          <w:tcPr>
            <w:tcW w:w="3919" w:type="dxa"/>
            <w:vMerge w:val="restart"/>
            <w:tcBorders>
              <w:top w:val="single" w:sz="4" w:space="0" w:color="auto"/>
            </w:tcBorders>
            <w:noWrap/>
            <w:hideMark/>
          </w:tcPr>
          <w:p w14:paraId="1FD8494C" w14:textId="77777777" w:rsidR="0064074F" w:rsidRPr="00B077D7" w:rsidRDefault="0064074F" w:rsidP="00D67A1D">
            <w:pPr>
              <w:spacing w:line="240" w:lineRule="auto"/>
              <w:ind w:firstLine="1606"/>
              <w:rPr>
                <w:rFonts w:cs="Times New Roman"/>
                <w:sz w:val="21"/>
              </w:rPr>
            </w:pPr>
            <w:r>
              <w:rPr>
                <w:rFonts w:cs="Times New Roman" w:hint="eastAsia"/>
                <w:sz w:val="21"/>
              </w:rPr>
              <w:t>问题</w:t>
            </w:r>
            <w:r w:rsidRPr="00B077D7">
              <w:rPr>
                <w:rFonts w:cs="Times New Roman"/>
                <w:sz w:val="21"/>
              </w:rPr>
              <w:t>描述</w:t>
            </w:r>
          </w:p>
        </w:tc>
        <w:tc>
          <w:tcPr>
            <w:tcW w:w="1900" w:type="dxa"/>
            <w:gridSpan w:val="2"/>
            <w:tcBorders>
              <w:top w:val="single" w:sz="4" w:space="0" w:color="auto"/>
            </w:tcBorders>
          </w:tcPr>
          <w:p w14:paraId="4780BBDB" w14:textId="77777777" w:rsidR="0064074F" w:rsidRPr="00B077D7" w:rsidRDefault="0064074F" w:rsidP="0064074F">
            <w:pPr>
              <w:spacing w:line="240" w:lineRule="auto"/>
              <w:rPr>
                <w:rFonts w:cs="Times New Roman"/>
                <w:sz w:val="21"/>
              </w:rPr>
            </w:pPr>
            <w:r w:rsidRPr="00B077D7">
              <w:rPr>
                <w:rFonts w:cs="Times New Roman" w:hint="eastAsia"/>
                <w:sz w:val="21"/>
              </w:rPr>
              <w:t>完</w:t>
            </w:r>
            <w:r w:rsidRPr="00B077D7">
              <w:rPr>
                <w:rFonts w:cs="Times New Roman"/>
                <w:sz w:val="21"/>
              </w:rPr>
              <w:t>全不符合</w:t>
            </w:r>
          </w:p>
        </w:tc>
        <w:tc>
          <w:tcPr>
            <w:tcW w:w="1015" w:type="dxa"/>
            <w:tcBorders>
              <w:top w:val="single" w:sz="4" w:space="0" w:color="auto"/>
            </w:tcBorders>
          </w:tcPr>
          <w:p w14:paraId="30B392D5" w14:textId="77777777" w:rsidR="0064074F" w:rsidRPr="00B077D7" w:rsidRDefault="0064074F" w:rsidP="00D67A1D">
            <w:pPr>
              <w:spacing w:line="240" w:lineRule="auto"/>
              <w:ind w:firstLine="1606"/>
              <w:rPr>
                <w:rFonts w:cs="Times New Roman"/>
                <w:sz w:val="21"/>
              </w:rPr>
            </w:pPr>
          </w:p>
        </w:tc>
        <w:tc>
          <w:tcPr>
            <w:tcW w:w="1776" w:type="dxa"/>
            <w:gridSpan w:val="2"/>
            <w:tcBorders>
              <w:top w:val="single" w:sz="4" w:space="0" w:color="auto"/>
            </w:tcBorders>
          </w:tcPr>
          <w:p w14:paraId="7414B9C9" w14:textId="77777777" w:rsidR="0064074F" w:rsidRPr="00B077D7" w:rsidRDefault="0064074F" w:rsidP="00F34C21">
            <w:pPr>
              <w:spacing w:line="240" w:lineRule="auto"/>
              <w:ind w:right="428"/>
              <w:jc w:val="right"/>
              <w:rPr>
                <w:rFonts w:cs="Times New Roman"/>
                <w:sz w:val="21"/>
              </w:rPr>
            </w:pPr>
            <w:r w:rsidRPr="00B077D7">
              <w:rPr>
                <w:rFonts w:cs="Times New Roman"/>
                <w:sz w:val="21"/>
              </w:rPr>
              <w:t>完全符合</w:t>
            </w:r>
          </w:p>
        </w:tc>
      </w:tr>
      <w:tr w:rsidR="0064074F" w:rsidRPr="00505C53" w14:paraId="18A79C77" w14:textId="77777777" w:rsidTr="00F34C21">
        <w:trPr>
          <w:trHeight w:val="329"/>
        </w:trPr>
        <w:tc>
          <w:tcPr>
            <w:tcW w:w="3919" w:type="dxa"/>
            <w:vMerge/>
            <w:tcBorders>
              <w:bottom w:val="single" w:sz="4" w:space="0" w:color="auto"/>
            </w:tcBorders>
            <w:noWrap/>
          </w:tcPr>
          <w:p w14:paraId="57454B1D" w14:textId="77777777" w:rsidR="0064074F" w:rsidRPr="00B077D7" w:rsidRDefault="0064074F" w:rsidP="0064074F">
            <w:pPr>
              <w:spacing w:line="240" w:lineRule="auto"/>
              <w:ind w:firstLine="1606"/>
              <w:jc w:val="left"/>
              <w:rPr>
                <w:sz w:val="21"/>
              </w:rPr>
            </w:pPr>
          </w:p>
        </w:tc>
        <w:tc>
          <w:tcPr>
            <w:tcW w:w="1014" w:type="dxa"/>
            <w:tcBorders>
              <w:bottom w:val="single" w:sz="4" w:space="0" w:color="auto"/>
            </w:tcBorders>
          </w:tcPr>
          <w:p w14:paraId="185F6DB5" w14:textId="2234569E" w:rsidR="0064074F" w:rsidRPr="00B077D7" w:rsidRDefault="0064074F" w:rsidP="0064074F">
            <w:pPr>
              <w:spacing w:line="240" w:lineRule="auto"/>
              <w:jc w:val="left"/>
              <w:rPr>
                <w:rFonts w:cs="Times New Roman"/>
                <w:sz w:val="21"/>
              </w:rPr>
            </w:pPr>
            <w:r>
              <w:rPr>
                <w:rFonts w:cs="Times New Roman" w:hint="eastAsia"/>
                <w:sz w:val="21"/>
              </w:rPr>
              <w:t>1</w:t>
            </w:r>
          </w:p>
        </w:tc>
        <w:tc>
          <w:tcPr>
            <w:tcW w:w="886" w:type="dxa"/>
            <w:tcBorders>
              <w:bottom w:val="single" w:sz="4" w:space="0" w:color="auto"/>
            </w:tcBorders>
          </w:tcPr>
          <w:p w14:paraId="200067E3" w14:textId="4E288F56" w:rsidR="0064074F" w:rsidRPr="00B077D7" w:rsidRDefault="0064074F" w:rsidP="0064074F">
            <w:pPr>
              <w:spacing w:line="240" w:lineRule="auto"/>
              <w:jc w:val="left"/>
              <w:rPr>
                <w:rFonts w:cs="Times New Roman"/>
                <w:sz w:val="21"/>
              </w:rPr>
            </w:pPr>
            <w:r>
              <w:rPr>
                <w:rFonts w:cs="Times New Roman" w:hint="eastAsia"/>
                <w:sz w:val="21"/>
              </w:rPr>
              <w:t>2</w:t>
            </w:r>
          </w:p>
        </w:tc>
        <w:tc>
          <w:tcPr>
            <w:tcW w:w="1015" w:type="dxa"/>
            <w:tcBorders>
              <w:bottom w:val="single" w:sz="4" w:space="0" w:color="auto"/>
            </w:tcBorders>
          </w:tcPr>
          <w:p w14:paraId="4A9E2C9B" w14:textId="2DC20EE1" w:rsidR="0064074F" w:rsidRPr="00B077D7" w:rsidRDefault="0064074F" w:rsidP="0064074F">
            <w:pPr>
              <w:spacing w:line="240" w:lineRule="auto"/>
              <w:jc w:val="left"/>
              <w:rPr>
                <w:rFonts w:cs="Times New Roman"/>
                <w:sz w:val="21"/>
              </w:rPr>
            </w:pPr>
            <w:r>
              <w:rPr>
                <w:rFonts w:cs="Times New Roman" w:hint="eastAsia"/>
                <w:sz w:val="21"/>
              </w:rPr>
              <w:t>3</w:t>
            </w:r>
          </w:p>
        </w:tc>
        <w:tc>
          <w:tcPr>
            <w:tcW w:w="885" w:type="dxa"/>
            <w:tcBorders>
              <w:bottom w:val="single" w:sz="4" w:space="0" w:color="auto"/>
            </w:tcBorders>
          </w:tcPr>
          <w:p w14:paraId="3122188A" w14:textId="131981AF" w:rsidR="0064074F" w:rsidRPr="00B077D7" w:rsidRDefault="0064074F" w:rsidP="0064074F">
            <w:pPr>
              <w:spacing w:line="240" w:lineRule="auto"/>
              <w:jc w:val="left"/>
              <w:rPr>
                <w:rFonts w:cs="Times New Roman"/>
                <w:sz w:val="21"/>
              </w:rPr>
            </w:pPr>
            <w:r w:rsidRPr="00B077D7">
              <w:rPr>
                <w:rFonts w:cs="Times New Roman"/>
                <w:sz w:val="21"/>
              </w:rPr>
              <w:t>4</w:t>
            </w:r>
          </w:p>
        </w:tc>
        <w:tc>
          <w:tcPr>
            <w:tcW w:w="891" w:type="dxa"/>
            <w:tcBorders>
              <w:bottom w:val="single" w:sz="4" w:space="0" w:color="auto"/>
            </w:tcBorders>
          </w:tcPr>
          <w:p w14:paraId="041444FF" w14:textId="183B213F" w:rsidR="0064074F" w:rsidRPr="00B077D7" w:rsidRDefault="0064074F" w:rsidP="0064074F">
            <w:pPr>
              <w:spacing w:line="240" w:lineRule="auto"/>
              <w:jc w:val="left"/>
              <w:rPr>
                <w:rFonts w:cs="Times New Roman"/>
                <w:sz w:val="21"/>
              </w:rPr>
            </w:pPr>
            <w:r>
              <w:rPr>
                <w:rFonts w:cs="Times New Roman" w:hint="eastAsia"/>
                <w:sz w:val="21"/>
              </w:rPr>
              <w:t>5</w:t>
            </w:r>
          </w:p>
        </w:tc>
      </w:tr>
      <w:tr w:rsidR="0064074F" w:rsidRPr="00505C53" w14:paraId="638F640C" w14:textId="77777777" w:rsidTr="00F34C21">
        <w:trPr>
          <w:trHeight w:val="329"/>
        </w:trPr>
        <w:tc>
          <w:tcPr>
            <w:tcW w:w="3919" w:type="dxa"/>
            <w:tcBorders>
              <w:top w:val="single" w:sz="4" w:space="0" w:color="auto"/>
            </w:tcBorders>
            <w:noWrap/>
          </w:tcPr>
          <w:p w14:paraId="712A530D" w14:textId="77777777" w:rsidR="0064074F" w:rsidRPr="00505C53" w:rsidRDefault="0064074F" w:rsidP="0064074F">
            <w:pPr>
              <w:spacing w:line="240" w:lineRule="auto"/>
              <w:jc w:val="left"/>
              <w:rPr>
                <w:sz w:val="21"/>
              </w:rPr>
            </w:pPr>
            <w:r w:rsidRPr="00B077D7">
              <w:rPr>
                <w:rFonts w:hint="eastAsia"/>
                <w:sz w:val="21"/>
              </w:rPr>
              <w:t xml:space="preserve">6. </w:t>
            </w:r>
            <w:r w:rsidRPr="00B077D7">
              <w:rPr>
                <w:rFonts w:hint="eastAsia"/>
                <w:sz w:val="21"/>
              </w:rPr>
              <w:t>您</w:t>
            </w:r>
            <w:r>
              <w:rPr>
                <w:rFonts w:hint="eastAsia"/>
                <w:sz w:val="21"/>
              </w:rPr>
              <w:t>认为</w:t>
            </w:r>
            <w:r w:rsidRPr="00B077D7">
              <w:rPr>
                <w:rFonts w:hint="eastAsia"/>
                <w:sz w:val="21"/>
              </w:rPr>
              <w:t>Y</w:t>
            </w:r>
            <w:r w:rsidRPr="00B077D7">
              <w:rPr>
                <w:rFonts w:hint="eastAsia"/>
                <w:sz w:val="21"/>
              </w:rPr>
              <w:t>医疗设备为高端市场定位</w:t>
            </w:r>
          </w:p>
        </w:tc>
        <w:tc>
          <w:tcPr>
            <w:tcW w:w="1014" w:type="dxa"/>
            <w:tcBorders>
              <w:top w:val="single" w:sz="4" w:space="0" w:color="auto"/>
            </w:tcBorders>
          </w:tcPr>
          <w:p w14:paraId="7FC1010C" w14:textId="77777777" w:rsidR="0064074F" w:rsidRPr="00505C53" w:rsidRDefault="0064074F" w:rsidP="0064074F">
            <w:pPr>
              <w:spacing w:line="240" w:lineRule="auto"/>
              <w:jc w:val="left"/>
              <w:rPr>
                <w:sz w:val="21"/>
              </w:rPr>
            </w:pPr>
            <w:r>
              <w:rPr>
                <w:rFonts w:hint="eastAsia"/>
                <w:sz w:val="21"/>
              </w:rPr>
              <w:t>9.4%</w:t>
            </w:r>
          </w:p>
        </w:tc>
        <w:tc>
          <w:tcPr>
            <w:tcW w:w="886" w:type="dxa"/>
            <w:tcBorders>
              <w:top w:val="single" w:sz="4" w:space="0" w:color="auto"/>
            </w:tcBorders>
          </w:tcPr>
          <w:p w14:paraId="2A5215C8" w14:textId="66F6141C" w:rsidR="0064074F" w:rsidRPr="00505C53" w:rsidRDefault="0064074F" w:rsidP="0064074F">
            <w:pPr>
              <w:spacing w:line="240" w:lineRule="auto"/>
              <w:jc w:val="left"/>
              <w:rPr>
                <w:sz w:val="21"/>
              </w:rPr>
            </w:pPr>
            <w:r>
              <w:rPr>
                <w:rFonts w:hint="eastAsia"/>
                <w:sz w:val="21"/>
              </w:rPr>
              <w:t>2</w:t>
            </w:r>
            <w:r>
              <w:rPr>
                <w:sz w:val="21"/>
              </w:rPr>
              <w:t>.0</w:t>
            </w:r>
            <w:r>
              <w:rPr>
                <w:rFonts w:hint="eastAsia"/>
                <w:sz w:val="21"/>
              </w:rPr>
              <w:t>%</w:t>
            </w:r>
          </w:p>
        </w:tc>
        <w:tc>
          <w:tcPr>
            <w:tcW w:w="1015" w:type="dxa"/>
            <w:tcBorders>
              <w:top w:val="single" w:sz="4" w:space="0" w:color="auto"/>
            </w:tcBorders>
          </w:tcPr>
          <w:p w14:paraId="2A1A6D34" w14:textId="77777777" w:rsidR="0064074F" w:rsidRPr="00505C53" w:rsidRDefault="0064074F" w:rsidP="0064074F">
            <w:pPr>
              <w:spacing w:line="240" w:lineRule="auto"/>
              <w:jc w:val="left"/>
              <w:rPr>
                <w:sz w:val="21"/>
              </w:rPr>
            </w:pPr>
            <w:r>
              <w:rPr>
                <w:rFonts w:hint="eastAsia"/>
                <w:sz w:val="21"/>
              </w:rPr>
              <w:t>47.6%</w:t>
            </w:r>
          </w:p>
        </w:tc>
        <w:tc>
          <w:tcPr>
            <w:tcW w:w="885" w:type="dxa"/>
            <w:tcBorders>
              <w:top w:val="single" w:sz="4" w:space="0" w:color="auto"/>
            </w:tcBorders>
          </w:tcPr>
          <w:p w14:paraId="52DC2BAC" w14:textId="1120FCFC" w:rsidR="0064074F" w:rsidRPr="00505C53" w:rsidRDefault="0064074F" w:rsidP="0064074F">
            <w:pPr>
              <w:spacing w:line="240" w:lineRule="auto"/>
              <w:jc w:val="left"/>
              <w:rPr>
                <w:sz w:val="21"/>
              </w:rPr>
            </w:pPr>
            <w:r>
              <w:rPr>
                <w:rFonts w:cs="Times New Roman" w:hint="eastAsia"/>
                <w:sz w:val="21"/>
              </w:rPr>
              <w:t>6</w:t>
            </w:r>
            <w:r>
              <w:rPr>
                <w:rFonts w:cs="Times New Roman"/>
                <w:sz w:val="21"/>
              </w:rPr>
              <w:t>.</w:t>
            </w:r>
            <w:r>
              <w:rPr>
                <w:rFonts w:cs="Times New Roman" w:hint="eastAsia"/>
                <w:sz w:val="21"/>
              </w:rPr>
              <w:t>0%</w:t>
            </w:r>
          </w:p>
        </w:tc>
        <w:tc>
          <w:tcPr>
            <w:tcW w:w="891" w:type="dxa"/>
            <w:tcBorders>
              <w:top w:val="single" w:sz="4" w:space="0" w:color="auto"/>
            </w:tcBorders>
          </w:tcPr>
          <w:p w14:paraId="63843FC5" w14:textId="77777777" w:rsidR="0064074F" w:rsidRPr="00505C53" w:rsidRDefault="0064074F" w:rsidP="0064074F">
            <w:pPr>
              <w:spacing w:line="240" w:lineRule="auto"/>
              <w:jc w:val="left"/>
              <w:rPr>
                <w:sz w:val="21"/>
              </w:rPr>
            </w:pPr>
            <w:r>
              <w:rPr>
                <w:sz w:val="21"/>
              </w:rPr>
              <w:t>5.0%</w:t>
            </w:r>
          </w:p>
        </w:tc>
      </w:tr>
      <w:tr w:rsidR="0064074F" w:rsidRPr="00505C53" w14:paraId="3CAFE248" w14:textId="77777777" w:rsidTr="00F34C21">
        <w:trPr>
          <w:trHeight w:val="329"/>
        </w:trPr>
        <w:tc>
          <w:tcPr>
            <w:tcW w:w="3919" w:type="dxa"/>
            <w:noWrap/>
          </w:tcPr>
          <w:p w14:paraId="0EFE0764" w14:textId="77777777" w:rsidR="0064074F" w:rsidRPr="00505C53" w:rsidRDefault="0064074F" w:rsidP="0064074F">
            <w:pPr>
              <w:spacing w:line="240" w:lineRule="auto"/>
              <w:jc w:val="left"/>
              <w:rPr>
                <w:sz w:val="21"/>
              </w:rPr>
            </w:pPr>
            <w:r>
              <w:rPr>
                <w:rFonts w:hint="eastAsia"/>
                <w:sz w:val="21"/>
              </w:rPr>
              <w:t>7</w:t>
            </w:r>
            <w:r w:rsidRPr="00B077D7">
              <w:rPr>
                <w:rFonts w:hint="eastAsia"/>
                <w:sz w:val="21"/>
              </w:rPr>
              <w:t>. Y</w:t>
            </w:r>
            <w:r w:rsidRPr="00B077D7">
              <w:rPr>
                <w:rFonts w:hint="eastAsia"/>
                <w:sz w:val="21"/>
              </w:rPr>
              <w:t>医疗设备售后服务好</w:t>
            </w:r>
          </w:p>
        </w:tc>
        <w:tc>
          <w:tcPr>
            <w:tcW w:w="1014" w:type="dxa"/>
          </w:tcPr>
          <w:p w14:paraId="426E3170" w14:textId="77777777" w:rsidR="0064074F" w:rsidRPr="00505C53" w:rsidRDefault="0064074F" w:rsidP="0064074F">
            <w:pPr>
              <w:spacing w:line="240" w:lineRule="auto"/>
              <w:jc w:val="left"/>
              <w:rPr>
                <w:sz w:val="21"/>
              </w:rPr>
            </w:pPr>
            <w:r>
              <w:rPr>
                <w:sz w:val="21"/>
              </w:rPr>
              <w:t>20.4%</w:t>
            </w:r>
          </w:p>
        </w:tc>
        <w:tc>
          <w:tcPr>
            <w:tcW w:w="886" w:type="dxa"/>
          </w:tcPr>
          <w:p w14:paraId="186B72AD" w14:textId="77777777" w:rsidR="0064074F" w:rsidRPr="00505C53" w:rsidRDefault="0064074F" w:rsidP="0064074F">
            <w:pPr>
              <w:spacing w:line="240" w:lineRule="auto"/>
              <w:jc w:val="left"/>
              <w:rPr>
                <w:sz w:val="21"/>
              </w:rPr>
            </w:pPr>
            <w:r>
              <w:rPr>
                <w:sz w:val="21"/>
              </w:rPr>
              <w:t>21.3%</w:t>
            </w:r>
          </w:p>
        </w:tc>
        <w:tc>
          <w:tcPr>
            <w:tcW w:w="1015" w:type="dxa"/>
          </w:tcPr>
          <w:p w14:paraId="6D1B1A48" w14:textId="77777777" w:rsidR="0064074F" w:rsidRPr="00505C53" w:rsidRDefault="0064074F" w:rsidP="0064074F">
            <w:pPr>
              <w:spacing w:line="240" w:lineRule="auto"/>
              <w:jc w:val="left"/>
              <w:rPr>
                <w:sz w:val="21"/>
              </w:rPr>
            </w:pPr>
            <w:r>
              <w:rPr>
                <w:sz w:val="21"/>
              </w:rPr>
              <w:t>43.9%</w:t>
            </w:r>
          </w:p>
        </w:tc>
        <w:tc>
          <w:tcPr>
            <w:tcW w:w="885" w:type="dxa"/>
          </w:tcPr>
          <w:p w14:paraId="43CC2847" w14:textId="77777777" w:rsidR="0064074F" w:rsidRPr="00505C53" w:rsidRDefault="0064074F" w:rsidP="0064074F">
            <w:pPr>
              <w:spacing w:line="240" w:lineRule="auto"/>
              <w:jc w:val="left"/>
              <w:rPr>
                <w:sz w:val="21"/>
              </w:rPr>
            </w:pPr>
            <w:r>
              <w:rPr>
                <w:sz w:val="21"/>
              </w:rPr>
              <w:t>8.5%</w:t>
            </w:r>
          </w:p>
        </w:tc>
        <w:tc>
          <w:tcPr>
            <w:tcW w:w="891" w:type="dxa"/>
          </w:tcPr>
          <w:p w14:paraId="0A3209D5" w14:textId="77777777" w:rsidR="0064074F" w:rsidRPr="00505C53" w:rsidRDefault="0064074F" w:rsidP="0064074F">
            <w:pPr>
              <w:spacing w:line="240" w:lineRule="auto"/>
              <w:jc w:val="left"/>
              <w:rPr>
                <w:sz w:val="21"/>
              </w:rPr>
            </w:pPr>
            <w:r>
              <w:rPr>
                <w:rFonts w:cs="Times New Roman"/>
                <w:sz w:val="21"/>
              </w:rPr>
              <w:t>6.0%</w:t>
            </w:r>
          </w:p>
        </w:tc>
      </w:tr>
      <w:tr w:rsidR="0064074F" w:rsidRPr="00B077D7" w14:paraId="73E543FC" w14:textId="77777777" w:rsidTr="00F34C21">
        <w:trPr>
          <w:trHeight w:val="329"/>
        </w:trPr>
        <w:tc>
          <w:tcPr>
            <w:tcW w:w="3919" w:type="dxa"/>
            <w:noWrap/>
          </w:tcPr>
          <w:p w14:paraId="4288BCF2" w14:textId="77777777" w:rsidR="0064074F" w:rsidRPr="00B077D7" w:rsidRDefault="0064074F" w:rsidP="0064074F">
            <w:pPr>
              <w:spacing w:line="240" w:lineRule="auto"/>
              <w:jc w:val="left"/>
              <w:rPr>
                <w:rFonts w:cs="Times New Roman"/>
                <w:sz w:val="21"/>
              </w:rPr>
            </w:pPr>
            <w:r>
              <w:rPr>
                <w:rFonts w:hint="eastAsia"/>
                <w:sz w:val="21"/>
              </w:rPr>
              <w:t>8</w:t>
            </w:r>
            <w:r w:rsidRPr="00B077D7">
              <w:rPr>
                <w:rFonts w:hint="eastAsia"/>
                <w:sz w:val="21"/>
              </w:rPr>
              <w:t>. Y</w:t>
            </w:r>
            <w:r w:rsidRPr="00B077D7">
              <w:rPr>
                <w:rFonts w:hint="eastAsia"/>
                <w:sz w:val="21"/>
              </w:rPr>
              <w:t>医疗设备功能强</w:t>
            </w:r>
          </w:p>
        </w:tc>
        <w:tc>
          <w:tcPr>
            <w:tcW w:w="1014" w:type="dxa"/>
          </w:tcPr>
          <w:p w14:paraId="12C5731F" w14:textId="77777777" w:rsidR="0064074F" w:rsidRPr="00B077D7" w:rsidRDefault="0064074F" w:rsidP="0064074F">
            <w:pPr>
              <w:spacing w:line="240" w:lineRule="auto"/>
              <w:jc w:val="left"/>
              <w:rPr>
                <w:rFonts w:cs="Times New Roman"/>
                <w:sz w:val="21"/>
              </w:rPr>
            </w:pPr>
            <w:r>
              <w:rPr>
                <w:rFonts w:cs="Times New Roman"/>
                <w:sz w:val="21"/>
              </w:rPr>
              <w:t>8.2%</w:t>
            </w:r>
          </w:p>
        </w:tc>
        <w:tc>
          <w:tcPr>
            <w:tcW w:w="886" w:type="dxa"/>
          </w:tcPr>
          <w:p w14:paraId="3BDE329F" w14:textId="77777777" w:rsidR="0064074F" w:rsidRPr="00B077D7" w:rsidRDefault="0064074F" w:rsidP="0064074F">
            <w:pPr>
              <w:spacing w:line="240" w:lineRule="auto"/>
              <w:jc w:val="left"/>
              <w:rPr>
                <w:rFonts w:cs="Times New Roman"/>
                <w:sz w:val="21"/>
              </w:rPr>
            </w:pPr>
            <w:r>
              <w:rPr>
                <w:rFonts w:cs="Times New Roman"/>
                <w:sz w:val="21"/>
              </w:rPr>
              <w:t>18.8%</w:t>
            </w:r>
          </w:p>
        </w:tc>
        <w:tc>
          <w:tcPr>
            <w:tcW w:w="1015" w:type="dxa"/>
          </w:tcPr>
          <w:p w14:paraId="5648C6BE" w14:textId="77777777" w:rsidR="0064074F" w:rsidRPr="00B077D7" w:rsidRDefault="0064074F" w:rsidP="0064074F">
            <w:pPr>
              <w:spacing w:line="240" w:lineRule="auto"/>
              <w:jc w:val="left"/>
              <w:rPr>
                <w:rFonts w:cs="Times New Roman"/>
                <w:sz w:val="21"/>
              </w:rPr>
            </w:pPr>
            <w:r>
              <w:rPr>
                <w:rFonts w:cs="Times New Roman"/>
                <w:sz w:val="21"/>
              </w:rPr>
              <w:t>51.4%</w:t>
            </w:r>
          </w:p>
        </w:tc>
        <w:tc>
          <w:tcPr>
            <w:tcW w:w="885" w:type="dxa"/>
          </w:tcPr>
          <w:p w14:paraId="40FD3DB7" w14:textId="77777777" w:rsidR="0064074F" w:rsidRPr="00B077D7" w:rsidRDefault="0064074F" w:rsidP="0064074F">
            <w:pPr>
              <w:spacing w:line="240" w:lineRule="auto"/>
              <w:jc w:val="left"/>
              <w:rPr>
                <w:rFonts w:cs="Times New Roman"/>
                <w:sz w:val="21"/>
              </w:rPr>
            </w:pPr>
            <w:r>
              <w:rPr>
                <w:rFonts w:cs="Times New Roman"/>
                <w:sz w:val="21"/>
              </w:rPr>
              <w:t>11.0%</w:t>
            </w:r>
          </w:p>
        </w:tc>
        <w:tc>
          <w:tcPr>
            <w:tcW w:w="891" w:type="dxa"/>
          </w:tcPr>
          <w:p w14:paraId="4E357563" w14:textId="77777777" w:rsidR="0064074F" w:rsidRPr="00B077D7" w:rsidRDefault="0064074F" w:rsidP="0064074F">
            <w:pPr>
              <w:spacing w:line="240" w:lineRule="auto"/>
              <w:jc w:val="left"/>
              <w:rPr>
                <w:rFonts w:cs="Times New Roman"/>
                <w:sz w:val="21"/>
              </w:rPr>
            </w:pPr>
            <w:r>
              <w:rPr>
                <w:rFonts w:cs="Times New Roman"/>
                <w:sz w:val="21"/>
              </w:rPr>
              <w:t>10.7%</w:t>
            </w:r>
          </w:p>
        </w:tc>
      </w:tr>
      <w:tr w:rsidR="0064074F" w:rsidRPr="00B077D7" w14:paraId="0A79AC9F" w14:textId="77777777" w:rsidTr="00F34C21">
        <w:trPr>
          <w:trHeight w:val="329"/>
        </w:trPr>
        <w:tc>
          <w:tcPr>
            <w:tcW w:w="3919" w:type="dxa"/>
            <w:noWrap/>
          </w:tcPr>
          <w:p w14:paraId="3D6DFF67" w14:textId="77777777" w:rsidR="0064074F" w:rsidRPr="00B077D7" w:rsidRDefault="0064074F" w:rsidP="0064074F">
            <w:pPr>
              <w:spacing w:line="240" w:lineRule="auto"/>
              <w:jc w:val="left"/>
              <w:rPr>
                <w:rFonts w:cs="Times New Roman"/>
                <w:sz w:val="21"/>
              </w:rPr>
            </w:pPr>
            <w:r>
              <w:rPr>
                <w:rFonts w:hint="eastAsia"/>
                <w:sz w:val="21"/>
              </w:rPr>
              <w:t>9</w:t>
            </w:r>
            <w:r w:rsidRPr="00B077D7">
              <w:rPr>
                <w:rFonts w:hint="eastAsia"/>
                <w:sz w:val="21"/>
              </w:rPr>
              <w:t>. Y</w:t>
            </w:r>
            <w:r w:rsidRPr="00B077D7">
              <w:rPr>
                <w:rFonts w:hint="eastAsia"/>
                <w:sz w:val="21"/>
              </w:rPr>
              <w:t>医疗设备质量好</w:t>
            </w:r>
          </w:p>
        </w:tc>
        <w:tc>
          <w:tcPr>
            <w:tcW w:w="1014" w:type="dxa"/>
          </w:tcPr>
          <w:p w14:paraId="3FEBD8A0" w14:textId="77777777" w:rsidR="0064074F" w:rsidRPr="00B077D7" w:rsidRDefault="0064074F" w:rsidP="0064074F">
            <w:pPr>
              <w:spacing w:line="240" w:lineRule="auto"/>
              <w:jc w:val="left"/>
              <w:rPr>
                <w:rFonts w:cs="Times New Roman"/>
                <w:sz w:val="21"/>
              </w:rPr>
            </w:pPr>
            <w:r>
              <w:rPr>
                <w:rFonts w:cs="Times New Roman"/>
                <w:sz w:val="21"/>
              </w:rPr>
              <w:t>18.8%</w:t>
            </w:r>
          </w:p>
        </w:tc>
        <w:tc>
          <w:tcPr>
            <w:tcW w:w="886" w:type="dxa"/>
          </w:tcPr>
          <w:p w14:paraId="55E25388" w14:textId="77777777" w:rsidR="0064074F" w:rsidRPr="00B077D7" w:rsidRDefault="0064074F" w:rsidP="0064074F">
            <w:pPr>
              <w:spacing w:line="240" w:lineRule="auto"/>
              <w:jc w:val="left"/>
              <w:rPr>
                <w:rFonts w:cs="Times New Roman"/>
                <w:sz w:val="21"/>
              </w:rPr>
            </w:pPr>
            <w:r>
              <w:rPr>
                <w:rFonts w:cs="Times New Roman"/>
                <w:sz w:val="21"/>
              </w:rPr>
              <w:t>31.0%</w:t>
            </w:r>
          </w:p>
        </w:tc>
        <w:tc>
          <w:tcPr>
            <w:tcW w:w="1015" w:type="dxa"/>
          </w:tcPr>
          <w:p w14:paraId="66AB6757" w14:textId="77777777" w:rsidR="0064074F" w:rsidRPr="00B077D7" w:rsidRDefault="0064074F" w:rsidP="0064074F">
            <w:pPr>
              <w:spacing w:line="240" w:lineRule="auto"/>
              <w:jc w:val="left"/>
              <w:rPr>
                <w:rFonts w:cs="Times New Roman"/>
                <w:sz w:val="21"/>
              </w:rPr>
            </w:pPr>
            <w:r>
              <w:rPr>
                <w:rFonts w:cs="Times New Roman"/>
                <w:sz w:val="21"/>
              </w:rPr>
              <w:t>42.3%</w:t>
            </w:r>
          </w:p>
        </w:tc>
        <w:tc>
          <w:tcPr>
            <w:tcW w:w="885" w:type="dxa"/>
          </w:tcPr>
          <w:p w14:paraId="58A853C3" w14:textId="77777777" w:rsidR="0064074F" w:rsidRPr="00B077D7" w:rsidRDefault="0064074F" w:rsidP="0064074F">
            <w:pPr>
              <w:spacing w:line="240" w:lineRule="auto"/>
              <w:jc w:val="left"/>
              <w:rPr>
                <w:rFonts w:cs="Times New Roman"/>
                <w:sz w:val="21"/>
              </w:rPr>
            </w:pPr>
            <w:r>
              <w:rPr>
                <w:rFonts w:cs="Times New Roman"/>
                <w:sz w:val="21"/>
              </w:rPr>
              <w:t>4.7%</w:t>
            </w:r>
          </w:p>
        </w:tc>
        <w:tc>
          <w:tcPr>
            <w:tcW w:w="891" w:type="dxa"/>
          </w:tcPr>
          <w:p w14:paraId="4CA253E7" w14:textId="77777777" w:rsidR="0064074F" w:rsidRPr="00B077D7" w:rsidRDefault="0064074F" w:rsidP="0064074F">
            <w:pPr>
              <w:spacing w:line="240" w:lineRule="auto"/>
              <w:jc w:val="left"/>
              <w:rPr>
                <w:rFonts w:cs="Times New Roman"/>
                <w:sz w:val="21"/>
              </w:rPr>
            </w:pPr>
            <w:r>
              <w:rPr>
                <w:rFonts w:cs="Times New Roman"/>
                <w:sz w:val="21"/>
              </w:rPr>
              <w:t>3.1%</w:t>
            </w:r>
          </w:p>
        </w:tc>
      </w:tr>
      <w:tr w:rsidR="0064074F" w:rsidRPr="00B077D7" w14:paraId="6F3C0817" w14:textId="77777777" w:rsidTr="00F34C21">
        <w:trPr>
          <w:trHeight w:val="329"/>
        </w:trPr>
        <w:tc>
          <w:tcPr>
            <w:tcW w:w="3919" w:type="dxa"/>
            <w:noWrap/>
          </w:tcPr>
          <w:p w14:paraId="78E01238" w14:textId="77777777" w:rsidR="0064074F" w:rsidRPr="00B077D7" w:rsidRDefault="0064074F" w:rsidP="0064074F">
            <w:pPr>
              <w:spacing w:line="240" w:lineRule="auto"/>
              <w:jc w:val="left"/>
              <w:rPr>
                <w:rFonts w:cs="Times New Roman"/>
                <w:sz w:val="21"/>
              </w:rPr>
            </w:pPr>
            <w:r w:rsidRPr="00B077D7">
              <w:rPr>
                <w:rFonts w:hint="eastAsia"/>
                <w:sz w:val="21"/>
              </w:rPr>
              <w:t>1</w:t>
            </w:r>
            <w:r>
              <w:rPr>
                <w:rFonts w:hint="eastAsia"/>
                <w:sz w:val="21"/>
              </w:rPr>
              <w:t>0</w:t>
            </w:r>
            <w:r w:rsidRPr="00B077D7">
              <w:rPr>
                <w:rFonts w:hint="eastAsia"/>
                <w:sz w:val="21"/>
              </w:rPr>
              <w:t xml:space="preserve">. </w:t>
            </w:r>
            <w:r w:rsidRPr="00B077D7">
              <w:rPr>
                <w:rFonts w:hint="eastAsia"/>
                <w:sz w:val="21"/>
              </w:rPr>
              <w:t>您觉得</w:t>
            </w:r>
            <w:r w:rsidRPr="00B077D7">
              <w:rPr>
                <w:rFonts w:hint="eastAsia"/>
                <w:sz w:val="21"/>
              </w:rPr>
              <w:t>Y</w:t>
            </w:r>
            <w:r w:rsidRPr="00B077D7">
              <w:rPr>
                <w:rFonts w:hint="eastAsia"/>
                <w:sz w:val="21"/>
              </w:rPr>
              <w:t>医疗设备可满足自身需求</w:t>
            </w:r>
          </w:p>
        </w:tc>
        <w:tc>
          <w:tcPr>
            <w:tcW w:w="1014" w:type="dxa"/>
          </w:tcPr>
          <w:p w14:paraId="4727F2F7" w14:textId="77777777" w:rsidR="0064074F" w:rsidRPr="00B077D7" w:rsidRDefault="0064074F" w:rsidP="0064074F">
            <w:pPr>
              <w:spacing w:line="240" w:lineRule="auto"/>
              <w:jc w:val="left"/>
              <w:rPr>
                <w:rFonts w:cs="Times New Roman"/>
                <w:sz w:val="21"/>
              </w:rPr>
            </w:pPr>
            <w:r>
              <w:rPr>
                <w:rFonts w:cs="Times New Roman"/>
                <w:sz w:val="21"/>
              </w:rPr>
              <w:t>9.4%</w:t>
            </w:r>
          </w:p>
        </w:tc>
        <w:tc>
          <w:tcPr>
            <w:tcW w:w="886" w:type="dxa"/>
          </w:tcPr>
          <w:p w14:paraId="62A0DAE6" w14:textId="77777777" w:rsidR="0064074F" w:rsidRPr="00B077D7" w:rsidRDefault="0064074F" w:rsidP="0064074F">
            <w:pPr>
              <w:spacing w:line="240" w:lineRule="auto"/>
              <w:jc w:val="left"/>
              <w:rPr>
                <w:rFonts w:cs="Times New Roman"/>
                <w:sz w:val="21"/>
              </w:rPr>
            </w:pPr>
            <w:r>
              <w:rPr>
                <w:rFonts w:cs="Times New Roman"/>
                <w:sz w:val="21"/>
              </w:rPr>
              <w:t>19.7%</w:t>
            </w:r>
          </w:p>
        </w:tc>
        <w:tc>
          <w:tcPr>
            <w:tcW w:w="1015" w:type="dxa"/>
          </w:tcPr>
          <w:p w14:paraId="4FFA9C58" w14:textId="77777777" w:rsidR="0064074F" w:rsidRPr="00B077D7" w:rsidRDefault="0064074F" w:rsidP="0064074F">
            <w:pPr>
              <w:spacing w:line="240" w:lineRule="auto"/>
              <w:jc w:val="left"/>
              <w:rPr>
                <w:rFonts w:cs="Times New Roman"/>
                <w:sz w:val="21"/>
              </w:rPr>
            </w:pPr>
            <w:r>
              <w:rPr>
                <w:rFonts w:cs="Times New Roman"/>
                <w:sz w:val="21"/>
              </w:rPr>
              <w:t>49.8%</w:t>
            </w:r>
          </w:p>
        </w:tc>
        <w:tc>
          <w:tcPr>
            <w:tcW w:w="885" w:type="dxa"/>
          </w:tcPr>
          <w:p w14:paraId="5C4CC04C" w14:textId="77777777" w:rsidR="0064074F" w:rsidRPr="00B077D7" w:rsidRDefault="0064074F" w:rsidP="0064074F">
            <w:pPr>
              <w:spacing w:line="240" w:lineRule="auto"/>
              <w:jc w:val="left"/>
              <w:rPr>
                <w:rFonts w:cs="Times New Roman"/>
                <w:sz w:val="21"/>
              </w:rPr>
            </w:pPr>
            <w:r>
              <w:rPr>
                <w:rFonts w:cs="Times New Roman"/>
                <w:sz w:val="21"/>
              </w:rPr>
              <w:t>11.3%</w:t>
            </w:r>
          </w:p>
        </w:tc>
        <w:tc>
          <w:tcPr>
            <w:tcW w:w="891" w:type="dxa"/>
          </w:tcPr>
          <w:p w14:paraId="077A05C5" w14:textId="77777777" w:rsidR="0064074F" w:rsidRPr="00B077D7" w:rsidRDefault="0064074F" w:rsidP="0064074F">
            <w:pPr>
              <w:spacing w:line="240" w:lineRule="auto"/>
              <w:jc w:val="left"/>
              <w:rPr>
                <w:rFonts w:cs="Times New Roman"/>
                <w:sz w:val="21"/>
              </w:rPr>
            </w:pPr>
            <w:r>
              <w:rPr>
                <w:rFonts w:cs="Times New Roman"/>
                <w:sz w:val="21"/>
              </w:rPr>
              <w:t>9.7%</w:t>
            </w:r>
          </w:p>
        </w:tc>
      </w:tr>
      <w:tr w:rsidR="0064074F" w:rsidRPr="00B077D7" w14:paraId="1894F5F3" w14:textId="77777777" w:rsidTr="00F34C21">
        <w:trPr>
          <w:trHeight w:val="329"/>
        </w:trPr>
        <w:tc>
          <w:tcPr>
            <w:tcW w:w="3919" w:type="dxa"/>
            <w:noWrap/>
          </w:tcPr>
          <w:p w14:paraId="6D0F5D07" w14:textId="77777777" w:rsidR="0064074F" w:rsidRPr="00B077D7" w:rsidRDefault="0064074F" w:rsidP="0064074F">
            <w:pPr>
              <w:spacing w:line="240" w:lineRule="auto"/>
              <w:jc w:val="left"/>
              <w:rPr>
                <w:rFonts w:cs="Times New Roman"/>
                <w:sz w:val="21"/>
              </w:rPr>
            </w:pPr>
            <w:r w:rsidRPr="00B077D7">
              <w:rPr>
                <w:rFonts w:hint="eastAsia"/>
                <w:sz w:val="21"/>
              </w:rPr>
              <w:t>1</w:t>
            </w:r>
            <w:r>
              <w:rPr>
                <w:rFonts w:hint="eastAsia"/>
                <w:sz w:val="21"/>
              </w:rPr>
              <w:t>1</w:t>
            </w:r>
            <w:r w:rsidRPr="00B077D7">
              <w:rPr>
                <w:rFonts w:hint="eastAsia"/>
                <w:sz w:val="21"/>
              </w:rPr>
              <w:t>. Y</w:t>
            </w:r>
            <w:r w:rsidRPr="00B077D7">
              <w:rPr>
                <w:rFonts w:hint="eastAsia"/>
                <w:sz w:val="21"/>
              </w:rPr>
              <w:t>医疗设备性价比高</w:t>
            </w:r>
          </w:p>
        </w:tc>
        <w:tc>
          <w:tcPr>
            <w:tcW w:w="1014" w:type="dxa"/>
          </w:tcPr>
          <w:p w14:paraId="0170CD5C" w14:textId="77777777" w:rsidR="0064074F" w:rsidRPr="00B077D7" w:rsidRDefault="0064074F" w:rsidP="0064074F">
            <w:pPr>
              <w:spacing w:line="240" w:lineRule="auto"/>
              <w:jc w:val="left"/>
              <w:rPr>
                <w:rFonts w:cs="Times New Roman"/>
                <w:sz w:val="21"/>
              </w:rPr>
            </w:pPr>
            <w:r>
              <w:rPr>
                <w:rFonts w:cs="Times New Roman"/>
                <w:sz w:val="21"/>
              </w:rPr>
              <w:t>7.8%</w:t>
            </w:r>
          </w:p>
        </w:tc>
        <w:tc>
          <w:tcPr>
            <w:tcW w:w="886" w:type="dxa"/>
          </w:tcPr>
          <w:p w14:paraId="5F82E09E" w14:textId="77777777" w:rsidR="0064074F" w:rsidRPr="00B077D7" w:rsidRDefault="0064074F" w:rsidP="0064074F">
            <w:pPr>
              <w:spacing w:line="240" w:lineRule="auto"/>
              <w:jc w:val="left"/>
              <w:rPr>
                <w:rFonts w:cs="Times New Roman"/>
                <w:sz w:val="21"/>
              </w:rPr>
            </w:pPr>
            <w:r>
              <w:rPr>
                <w:rFonts w:cs="Times New Roman"/>
                <w:sz w:val="21"/>
              </w:rPr>
              <w:t>19.4%</w:t>
            </w:r>
          </w:p>
        </w:tc>
        <w:tc>
          <w:tcPr>
            <w:tcW w:w="1015" w:type="dxa"/>
          </w:tcPr>
          <w:p w14:paraId="3AEFEEF5" w14:textId="77777777" w:rsidR="0064074F" w:rsidRPr="00B077D7" w:rsidRDefault="0064074F" w:rsidP="0064074F">
            <w:pPr>
              <w:spacing w:line="240" w:lineRule="auto"/>
              <w:jc w:val="left"/>
              <w:rPr>
                <w:rFonts w:cs="Times New Roman"/>
                <w:sz w:val="21"/>
              </w:rPr>
            </w:pPr>
            <w:r>
              <w:rPr>
                <w:rFonts w:cs="Times New Roman"/>
                <w:sz w:val="21"/>
              </w:rPr>
              <w:t>50.5%</w:t>
            </w:r>
          </w:p>
        </w:tc>
        <w:tc>
          <w:tcPr>
            <w:tcW w:w="885" w:type="dxa"/>
          </w:tcPr>
          <w:p w14:paraId="21AEFEFA" w14:textId="77777777" w:rsidR="0064074F" w:rsidRPr="00B077D7" w:rsidRDefault="0064074F" w:rsidP="0064074F">
            <w:pPr>
              <w:spacing w:line="240" w:lineRule="auto"/>
              <w:jc w:val="left"/>
              <w:rPr>
                <w:rFonts w:cs="Times New Roman"/>
                <w:sz w:val="21"/>
              </w:rPr>
            </w:pPr>
            <w:r>
              <w:rPr>
                <w:rFonts w:cs="Times New Roman"/>
                <w:sz w:val="21"/>
              </w:rPr>
              <w:t>12.2%</w:t>
            </w:r>
          </w:p>
        </w:tc>
        <w:tc>
          <w:tcPr>
            <w:tcW w:w="891" w:type="dxa"/>
          </w:tcPr>
          <w:p w14:paraId="51788BB8" w14:textId="77777777" w:rsidR="0064074F" w:rsidRPr="00B077D7" w:rsidRDefault="0064074F" w:rsidP="0064074F">
            <w:pPr>
              <w:spacing w:line="240" w:lineRule="auto"/>
              <w:jc w:val="left"/>
              <w:rPr>
                <w:rFonts w:cs="Times New Roman"/>
                <w:sz w:val="21"/>
              </w:rPr>
            </w:pPr>
            <w:r>
              <w:rPr>
                <w:rFonts w:cs="Times New Roman"/>
                <w:sz w:val="21"/>
              </w:rPr>
              <w:t>10.0%</w:t>
            </w:r>
          </w:p>
        </w:tc>
      </w:tr>
      <w:tr w:rsidR="0064074F" w:rsidRPr="00B077D7" w14:paraId="5CC60E3A" w14:textId="77777777" w:rsidTr="00F34C21">
        <w:trPr>
          <w:trHeight w:val="329"/>
        </w:trPr>
        <w:tc>
          <w:tcPr>
            <w:tcW w:w="3919" w:type="dxa"/>
            <w:noWrap/>
          </w:tcPr>
          <w:p w14:paraId="25AC3888" w14:textId="77777777" w:rsidR="0064074F" w:rsidRPr="00B077D7" w:rsidRDefault="0064074F" w:rsidP="0064074F">
            <w:pPr>
              <w:spacing w:line="240" w:lineRule="auto"/>
              <w:jc w:val="left"/>
              <w:rPr>
                <w:rFonts w:cs="Times New Roman"/>
                <w:sz w:val="21"/>
              </w:rPr>
            </w:pPr>
            <w:r w:rsidRPr="00B077D7">
              <w:rPr>
                <w:rFonts w:eastAsia="DengXian" w:cs="Times New Roman"/>
                <w:color w:val="000000"/>
                <w:sz w:val="20"/>
                <w:szCs w:val="20"/>
              </w:rPr>
              <w:t>1</w:t>
            </w:r>
            <w:r>
              <w:rPr>
                <w:rFonts w:eastAsia="DengXian" w:cs="Times New Roman" w:hint="eastAsia"/>
                <w:color w:val="000000"/>
                <w:sz w:val="20"/>
                <w:szCs w:val="20"/>
              </w:rPr>
              <w:t>2</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您获取产品信息是通过官方网站</w:t>
            </w:r>
          </w:p>
        </w:tc>
        <w:tc>
          <w:tcPr>
            <w:tcW w:w="1014" w:type="dxa"/>
          </w:tcPr>
          <w:p w14:paraId="5B01774C" w14:textId="77777777" w:rsidR="0064074F" w:rsidRPr="00B077D7" w:rsidRDefault="0064074F" w:rsidP="0064074F">
            <w:pPr>
              <w:spacing w:line="240" w:lineRule="auto"/>
              <w:jc w:val="left"/>
              <w:rPr>
                <w:rFonts w:cs="Times New Roman"/>
                <w:sz w:val="21"/>
              </w:rPr>
            </w:pPr>
            <w:r>
              <w:rPr>
                <w:rFonts w:cs="Times New Roman"/>
                <w:sz w:val="21"/>
              </w:rPr>
              <w:t>7.8%</w:t>
            </w:r>
          </w:p>
        </w:tc>
        <w:tc>
          <w:tcPr>
            <w:tcW w:w="886" w:type="dxa"/>
          </w:tcPr>
          <w:p w14:paraId="624A79CC" w14:textId="77777777" w:rsidR="0064074F" w:rsidRPr="00B077D7" w:rsidRDefault="0064074F" w:rsidP="0064074F">
            <w:pPr>
              <w:spacing w:line="240" w:lineRule="auto"/>
              <w:jc w:val="left"/>
              <w:rPr>
                <w:rFonts w:cs="Times New Roman"/>
                <w:sz w:val="21"/>
              </w:rPr>
            </w:pPr>
            <w:r>
              <w:rPr>
                <w:rFonts w:cs="Times New Roman"/>
                <w:sz w:val="21"/>
              </w:rPr>
              <w:t>11.9%</w:t>
            </w:r>
          </w:p>
        </w:tc>
        <w:tc>
          <w:tcPr>
            <w:tcW w:w="1015" w:type="dxa"/>
          </w:tcPr>
          <w:p w14:paraId="5E2F631F" w14:textId="77777777" w:rsidR="0064074F" w:rsidRPr="00B077D7" w:rsidRDefault="0064074F" w:rsidP="0064074F">
            <w:pPr>
              <w:spacing w:line="240" w:lineRule="auto"/>
              <w:jc w:val="left"/>
              <w:rPr>
                <w:rFonts w:cs="Times New Roman"/>
                <w:sz w:val="21"/>
              </w:rPr>
            </w:pPr>
            <w:r>
              <w:rPr>
                <w:rFonts w:cs="Times New Roman"/>
                <w:sz w:val="21"/>
              </w:rPr>
              <w:t>42.6%</w:t>
            </w:r>
          </w:p>
        </w:tc>
        <w:tc>
          <w:tcPr>
            <w:tcW w:w="885" w:type="dxa"/>
          </w:tcPr>
          <w:p w14:paraId="5AFA7833" w14:textId="77777777" w:rsidR="0064074F" w:rsidRPr="00B077D7" w:rsidRDefault="0064074F" w:rsidP="0064074F">
            <w:pPr>
              <w:spacing w:line="240" w:lineRule="auto"/>
              <w:jc w:val="left"/>
              <w:rPr>
                <w:rFonts w:cs="Times New Roman"/>
                <w:sz w:val="21"/>
              </w:rPr>
            </w:pPr>
            <w:r>
              <w:rPr>
                <w:rFonts w:cs="Times New Roman"/>
                <w:sz w:val="21"/>
              </w:rPr>
              <w:t>25.1%</w:t>
            </w:r>
          </w:p>
        </w:tc>
        <w:tc>
          <w:tcPr>
            <w:tcW w:w="891" w:type="dxa"/>
          </w:tcPr>
          <w:p w14:paraId="55E2117F" w14:textId="77777777" w:rsidR="0064074F" w:rsidRPr="00B077D7" w:rsidRDefault="0064074F" w:rsidP="0064074F">
            <w:pPr>
              <w:spacing w:line="240" w:lineRule="auto"/>
              <w:jc w:val="left"/>
              <w:rPr>
                <w:rFonts w:cs="Times New Roman"/>
                <w:sz w:val="21"/>
              </w:rPr>
            </w:pPr>
            <w:r>
              <w:rPr>
                <w:rFonts w:cs="Times New Roman"/>
                <w:sz w:val="21"/>
              </w:rPr>
              <w:t>12.5%</w:t>
            </w:r>
          </w:p>
        </w:tc>
      </w:tr>
      <w:tr w:rsidR="0064074F" w:rsidRPr="00B077D7" w14:paraId="2D31CCAF" w14:textId="77777777" w:rsidTr="00F34C21">
        <w:trPr>
          <w:trHeight w:val="329"/>
        </w:trPr>
        <w:tc>
          <w:tcPr>
            <w:tcW w:w="3919" w:type="dxa"/>
            <w:noWrap/>
          </w:tcPr>
          <w:p w14:paraId="351C9FC9" w14:textId="77777777" w:rsidR="0064074F" w:rsidRPr="00B077D7" w:rsidRDefault="0064074F" w:rsidP="0064074F">
            <w:pPr>
              <w:spacing w:line="240" w:lineRule="auto"/>
              <w:jc w:val="left"/>
              <w:rPr>
                <w:rFonts w:cs="Times New Roman"/>
                <w:sz w:val="21"/>
              </w:rPr>
            </w:pPr>
            <w:r w:rsidRPr="00B077D7">
              <w:rPr>
                <w:rFonts w:eastAsia="DengXian" w:cs="Times New Roman"/>
                <w:color w:val="000000"/>
                <w:sz w:val="20"/>
                <w:szCs w:val="20"/>
              </w:rPr>
              <w:t>1</w:t>
            </w:r>
            <w:r>
              <w:rPr>
                <w:rFonts w:eastAsia="DengXian" w:cs="Times New Roman" w:hint="eastAsia"/>
                <w:color w:val="000000"/>
                <w:sz w:val="20"/>
                <w:szCs w:val="20"/>
              </w:rPr>
              <w:t>3</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您获取产品信息是通过行业展会</w:t>
            </w:r>
          </w:p>
        </w:tc>
        <w:tc>
          <w:tcPr>
            <w:tcW w:w="1014" w:type="dxa"/>
          </w:tcPr>
          <w:p w14:paraId="262ABE42" w14:textId="77777777" w:rsidR="0064074F" w:rsidRPr="00B077D7" w:rsidRDefault="0064074F" w:rsidP="0064074F">
            <w:pPr>
              <w:spacing w:line="240" w:lineRule="auto"/>
              <w:jc w:val="left"/>
              <w:rPr>
                <w:rFonts w:cs="Times New Roman"/>
                <w:sz w:val="21"/>
              </w:rPr>
            </w:pPr>
            <w:r>
              <w:rPr>
                <w:rFonts w:cs="Times New Roman"/>
                <w:sz w:val="21"/>
              </w:rPr>
              <w:t>7.8%</w:t>
            </w:r>
          </w:p>
        </w:tc>
        <w:tc>
          <w:tcPr>
            <w:tcW w:w="886" w:type="dxa"/>
          </w:tcPr>
          <w:p w14:paraId="50D1B474" w14:textId="77777777" w:rsidR="0064074F" w:rsidRPr="00B077D7" w:rsidRDefault="0064074F" w:rsidP="0064074F">
            <w:pPr>
              <w:spacing w:line="240" w:lineRule="auto"/>
              <w:jc w:val="left"/>
              <w:rPr>
                <w:rFonts w:cs="Times New Roman"/>
                <w:sz w:val="21"/>
              </w:rPr>
            </w:pPr>
            <w:r>
              <w:rPr>
                <w:rFonts w:cs="Times New Roman"/>
                <w:sz w:val="21"/>
              </w:rPr>
              <w:t>10.0%</w:t>
            </w:r>
          </w:p>
        </w:tc>
        <w:tc>
          <w:tcPr>
            <w:tcW w:w="1015" w:type="dxa"/>
          </w:tcPr>
          <w:p w14:paraId="1804B51D" w14:textId="77777777" w:rsidR="0064074F" w:rsidRPr="00B077D7" w:rsidRDefault="0064074F" w:rsidP="0064074F">
            <w:pPr>
              <w:spacing w:line="240" w:lineRule="auto"/>
              <w:jc w:val="left"/>
              <w:rPr>
                <w:rFonts w:cs="Times New Roman"/>
                <w:sz w:val="21"/>
              </w:rPr>
            </w:pPr>
            <w:r>
              <w:rPr>
                <w:rFonts w:cs="Times New Roman"/>
                <w:sz w:val="21"/>
              </w:rPr>
              <w:t>40.4%</w:t>
            </w:r>
          </w:p>
        </w:tc>
        <w:tc>
          <w:tcPr>
            <w:tcW w:w="885" w:type="dxa"/>
          </w:tcPr>
          <w:p w14:paraId="07A4CD64" w14:textId="77777777" w:rsidR="0064074F" w:rsidRPr="00B077D7" w:rsidRDefault="0064074F" w:rsidP="0064074F">
            <w:pPr>
              <w:spacing w:line="240" w:lineRule="auto"/>
              <w:jc w:val="left"/>
              <w:rPr>
                <w:rFonts w:cs="Times New Roman"/>
                <w:sz w:val="21"/>
              </w:rPr>
            </w:pPr>
            <w:r>
              <w:rPr>
                <w:rFonts w:cs="Times New Roman"/>
                <w:sz w:val="21"/>
              </w:rPr>
              <w:t>23.2%</w:t>
            </w:r>
          </w:p>
        </w:tc>
        <w:tc>
          <w:tcPr>
            <w:tcW w:w="891" w:type="dxa"/>
          </w:tcPr>
          <w:p w14:paraId="58681D1D" w14:textId="77777777" w:rsidR="0064074F" w:rsidRPr="00B077D7" w:rsidRDefault="0064074F" w:rsidP="0064074F">
            <w:pPr>
              <w:spacing w:line="240" w:lineRule="auto"/>
              <w:jc w:val="left"/>
              <w:rPr>
                <w:rFonts w:cs="Times New Roman"/>
                <w:sz w:val="21"/>
              </w:rPr>
            </w:pPr>
            <w:r>
              <w:rPr>
                <w:rFonts w:cs="Times New Roman"/>
                <w:sz w:val="21"/>
              </w:rPr>
              <w:t>18.5%</w:t>
            </w:r>
          </w:p>
        </w:tc>
      </w:tr>
      <w:tr w:rsidR="0064074F" w:rsidRPr="00B077D7" w14:paraId="32FC3585" w14:textId="77777777" w:rsidTr="00F34C21">
        <w:trPr>
          <w:trHeight w:val="329"/>
        </w:trPr>
        <w:tc>
          <w:tcPr>
            <w:tcW w:w="3919" w:type="dxa"/>
            <w:noWrap/>
          </w:tcPr>
          <w:p w14:paraId="6A8625AC" w14:textId="77777777" w:rsidR="0064074F" w:rsidRPr="00B077D7" w:rsidRDefault="0064074F" w:rsidP="0064074F">
            <w:pPr>
              <w:spacing w:line="240" w:lineRule="auto"/>
              <w:jc w:val="left"/>
              <w:rPr>
                <w:rFonts w:cs="Times New Roman"/>
                <w:sz w:val="21"/>
              </w:rPr>
            </w:pPr>
            <w:r>
              <w:rPr>
                <w:rFonts w:eastAsia="DengXian" w:cs="Times New Roman" w:hint="eastAsia"/>
                <w:color w:val="000000"/>
                <w:sz w:val="20"/>
                <w:szCs w:val="20"/>
              </w:rPr>
              <w:t>14</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您获取产品信息是通过上门营销</w:t>
            </w:r>
          </w:p>
        </w:tc>
        <w:tc>
          <w:tcPr>
            <w:tcW w:w="1014" w:type="dxa"/>
          </w:tcPr>
          <w:p w14:paraId="376017FE" w14:textId="77777777" w:rsidR="0064074F" w:rsidRPr="00B077D7" w:rsidRDefault="0064074F" w:rsidP="0064074F">
            <w:pPr>
              <w:spacing w:line="240" w:lineRule="auto"/>
              <w:jc w:val="left"/>
              <w:rPr>
                <w:rFonts w:cs="Times New Roman"/>
                <w:sz w:val="21"/>
              </w:rPr>
            </w:pPr>
            <w:r>
              <w:rPr>
                <w:rFonts w:cs="Times New Roman"/>
                <w:sz w:val="21"/>
              </w:rPr>
              <w:t>16.3%</w:t>
            </w:r>
          </w:p>
        </w:tc>
        <w:tc>
          <w:tcPr>
            <w:tcW w:w="886" w:type="dxa"/>
          </w:tcPr>
          <w:p w14:paraId="7C854350" w14:textId="77777777" w:rsidR="0064074F" w:rsidRPr="00B077D7" w:rsidRDefault="0064074F" w:rsidP="0064074F">
            <w:pPr>
              <w:spacing w:line="240" w:lineRule="auto"/>
              <w:jc w:val="left"/>
              <w:rPr>
                <w:rFonts w:cs="Times New Roman"/>
                <w:sz w:val="21"/>
              </w:rPr>
            </w:pPr>
            <w:r>
              <w:rPr>
                <w:rFonts w:cs="Times New Roman"/>
                <w:sz w:val="21"/>
              </w:rPr>
              <w:t>6.0%</w:t>
            </w:r>
          </w:p>
        </w:tc>
        <w:tc>
          <w:tcPr>
            <w:tcW w:w="1015" w:type="dxa"/>
          </w:tcPr>
          <w:p w14:paraId="1F743E50" w14:textId="77777777" w:rsidR="0064074F" w:rsidRPr="00B077D7" w:rsidRDefault="0064074F" w:rsidP="0064074F">
            <w:pPr>
              <w:spacing w:line="240" w:lineRule="auto"/>
              <w:jc w:val="left"/>
              <w:rPr>
                <w:rFonts w:cs="Times New Roman"/>
                <w:sz w:val="21"/>
              </w:rPr>
            </w:pPr>
            <w:r>
              <w:rPr>
                <w:rFonts w:cs="Times New Roman"/>
                <w:sz w:val="21"/>
              </w:rPr>
              <w:t>29.8%</w:t>
            </w:r>
          </w:p>
        </w:tc>
        <w:tc>
          <w:tcPr>
            <w:tcW w:w="885" w:type="dxa"/>
          </w:tcPr>
          <w:p w14:paraId="49874C44" w14:textId="77777777" w:rsidR="0064074F" w:rsidRPr="00B077D7" w:rsidRDefault="0064074F" w:rsidP="0064074F">
            <w:pPr>
              <w:spacing w:line="240" w:lineRule="auto"/>
              <w:jc w:val="left"/>
              <w:rPr>
                <w:rFonts w:cs="Times New Roman"/>
                <w:sz w:val="21"/>
              </w:rPr>
            </w:pPr>
            <w:r>
              <w:rPr>
                <w:rFonts w:cs="Times New Roman"/>
                <w:sz w:val="21"/>
              </w:rPr>
              <w:t>25.7%</w:t>
            </w:r>
          </w:p>
        </w:tc>
        <w:tc>
          <w:tcPr>
            <w:tcW w:w="891" w:type="dxa"/>
          </w:tcPr>
          <w:p w14:paraId="6685B84C" w14:textId="77777777" w:rsidR="0064074F" w:rsidRPr="00B077D7" w:rsidRDefault="0064074F" w:rsidP="0064074F">
            <w:pPr>
              <w:spacing w:line="240" w:lineRule="auto"/>
              <w:jc w:val="left"/>
              <w:rPr>
                <w:rFonts w:cs="Times New Roman"/>
                <w:sz w:val="21"/>
              </w:rPr>
            </w:pPr>
            <w:r>
              <w:rPr>
                <w:rFonts w:cs="Times New Roman"/>
                <w:sz w:val="21"/>
              </w:rPr>
              <w:t>22.3%</w:t>
            </w:r>
          </w:p>
        </w:tc>
      </w:tr>
      <w:tr w:rsidR="0064074F" w:rsidRPr="00B077D7" w14:paraId="75F187ED" w14:textId="77777777" w:rsidTr="00F34C21">
        <w:trPr>
          <w:trHeight w:val="329"/>
        </w:trPr>
        <w:tc>
          <w:tcPr>
            <w:tcW w:w="3919" w:type="dxa"/>
            <w:noWrap/>
          </w:tcPr>
          <w:p w14:paraId="109DF71A" w14:textId="77777777" w:rsidR="0064074F" w:rsidRPr="00B077D7" w:rsidRDefault="0064074F" w:rsidP="0064074F">
            <w:pPr>
              <w:spacing w:line="240" w:lineRule="auto"/>
              <w:jc w:val="left"/>
              <w:rPr>
                <w:sz w:val="21"/>
              </w:rPr>
            </w:pPr>
            <w:r>
              <w:rPr>
                <w:rFonts w:eastAsia="DengXian" w:cs="Times New Roman" w:hint="eastAsia"/>
                <w:color w:val="000000"/>
                <w:sz w:val="20"/>
                <w:szCs w:val="20"/>
              </w:rPr>
              <w:t>15</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您获取产品信息是通过微信推送</w:t>
            </w:r>
          </w:p>
        </w:tc>
        <w:tc>
          <w:tcPr>
            <w:tcW w:w="1014" w:type="dxa"/>
          </w:tcPr>
          <w:p w14:paraId="171D5460" w14:textId="77777777" w:rsidR="0064074F" w:rsidRPr="00B077D7" w:rsidRDefault="0064074F" w:rsidP="0064074F">
            <w:pPr>
              <w:spacing w:line="240" w:lineRule="auto"/>
              <w:jc w:val="left"/>
              <w:rPr>
                <w:sz w:val="21"/>
              </w:rPr>
            </w:pPr>
            <w:r>
              <w:rPr>
                <w:sz w:val="21"/>
              </w:rPr>
              <w:t>14.4%</w:t>
            </w:r>
          </w:p>
        </w:tc>
        <w:tc>
          <w:tcPr>
            <w:tcW w:w="886" w:type="dxa"/>
          </w:tcPr>
          <w:p w14:paraId="5B3A95A1" w14:textId="77777777" w:rsidR="0064074F" w:rsidRPr="00B077D7" w:rsidRDefault="0064074F" w:rsidP="0064074F">
            <w:pPr>
              <w:spacing w:line="240" w:lineRule="auto"/>
              <w:jc w:val="left"/>
              <w:rPr>
                <w:sz w:val="21"/>
              </w:rPr>
            </w:pPr>
            <w:r>
              <w:rPr>
                <w:sz w:val="21"/>
              </w:rPr>
              <w:t>9.7%</w:t>
            </w:r>
          </w:p>
        </w:tc>
        <w:tc>
          <w:tcPr>
            <w:tcW w:w="1015" w:type="dxa"/>
          </w:tcPr>
          <w:p w14:paraId="718B2883" w14:textId="77777777" w:rsidR="0064074F" w:rsidRPr="00B077D7" w:rsidRDefault="0064074F" w:rsidP="0064074F">
            <w:pPr>
              <w:spacing w:line="240" w:lineRule="auto"/>
              <w:jc w:val="left"/>
              <w:rPr>
                <w:sz w:val="21"/>
              </w:rPr>
            </w:pPr>
            <w:r>
              <w:rPr>
                <w:sz w:val="21"/>
              </w:rPr>
              <w:t>36.4%</w:t>
            </w:r>
          </w:p>
        </w:tc>
        <w:tc>
          <w:tcPr>
            <w:tcW w:w="885" w:type="dxa"/>
          </w:tcPr>
          <w:p w14:paraId="029E206E" w14:textId="77777777" w:rsidR="0064074F" w:rsidRPr="00B077D7" w:rsidRDefault="0064074F" w:rsidP="0064074F">
            <w:pPr>
              <w:spacing w:line="240" w:lineRule="auto"/>
              <w:jc w:val="left"/>
              <w:rPr>
                <w:sz w:val="21"/>
              </w:rPr>
            </w:pPr>
            <w:r>
              <w:rPr>
                <w:sz w:val="21"/>
              </w:rPr>
              <w:t>25.1%</w:t>
            </w:r>
          </w:p>
        </w:tc>
        <w:tc>
          <w:tcPr>
            <w:tcW w:w="891" w:type="dxa"/>
          </w:tcPr>
          <w:p w14:paraId="074ED296" w14:textId="77777777" w:rsidR="0064074F" w:rsidRPr="00B077D7" w:rsidRDefault="0064074F" w:rsidP="0064074F">
            <w:pPr>
              <w:spacing w:line="240" w:lineRule="auto"/>
              <w:jc w:val="left"/>
              <w:rPr>
                <w:sz w:val="21"/>
              </w:rPr>
            </w:pPr>
            <w:r>
              <w:rPr>
                <w:sz w:val="21"/>
              </w:rPr>
              <w:t>14.4%</w:t>
            </w:r>
          </w:p>
        </w:tc>
      </w:tr>
      <w:tr w:rsidR="0064074F" w:rsidRPr="00B077D7" w14:paraId="0228EBAF" w14:textId="77777777" w:rsidTr="00F34C21">
        <w:trPr>
          <w:trHeight w:val="329"/>
        </w:trPr>
        <w:tc>
          <w:tcPr>
            <w:tcW w:w="3919" w:type="dxa"/>
            <w:noWrap/>
          </w:tcPr>
          <w:p w14:paraId="4DF89236" w14:textId="77777777" w:rsidR="0064074F" w:rsidRPr="00B077D7" w:rsidRDefault="0064074F" w:rsidP="0064074F">
            <w:pPr>
              <w:spacing w:line="240" w:lineRule="auto"/>
              <w:jc w:val="left"/>
              <w:rPr>
                <w:rFonts w:cs="Times New Roman"/>
                <w:sz w:val="21"/>
              </w:rPr>
            </w:pPr>
            <w:r>
              <w:rPr>
                <w:rFonts w:eastAsia="DengXian" w:cs="Times New Roman" w:hint="eastAsia"/>
                <w:color w:val="000000"/>
                <w:sz w:val="20"/>
                <w:szCs w:val="20"/>
              </w:rPr>
              <w:t>16</w:t>
            </w:r>
            <w:r w:rsidRPr="00B077D7">
              <w:rPr>
                <w:rFonts w:eastAsia="DengXian" w:cs="Times New Roman"/>
                <w:color w:val="000000"/>
                <w:sz w:val="20"/>
                <w:szCs w:val="20"/>
              </w:rPr>
              <w:t xml:space="preserve">. </w:t>
            </w:r>
            <w:r w:rsidRPr="00B077D7">
              <w:rPr>
                <w:rFonts w:eastAsia="DengXian" w:cs="Times New Roman" w:hint="eastAsia"/>
                <w:color w:val="000000"/>
                <w:sz w:val="20"/>
                <w:szCs w:val="20"/>
              </w:rPr>
              <w:t>您获取产品信息是通过朋友介绍</w:t>
            </w:r>
          </w:p>
        </w:tc>
        <w:tc>
          <w:tcPr>
            <w:tcW w:w="1014" w:type="dxa"/>
          </w:tcPr>
          <w:p w14:paraId="540E0D97" w14:textId="77777777" w:rsidR="0064074F" w:rsidRPr="00B077D7" w:rsidRDefault="0064074F" w:rsidP="0064074F">
            <w:pPr>
              <w:spacing w:line="240" w:lineRule="auto"/>
              <w:jc w:val="left"/>
              <w:rPr>
                <w:rFonts w:cs="Times New Roman"/>
                <w:sz w:val="21"/>
              </w:rPr>
            </w:pPr>
            <w:r>
              <w:rPr>
                <w:rFonts w:cs="Times New Roman"/>
                <w:sz w:val="21"/>
              </w:rPr>
              <w:t>10.0%</w:t>
            </w:r>
          </w:p>
        </w:tc>
        <w:tc>
          <w:tcPr>
            <w:tcW w:w="886" w:type="dxa"/>
          </w:tcPr>
          <w:p w14:paraId="3A2C29E1" w14:textId="77777777" w:rsidR="0064074F" w:rsidRPr="00B077D7" w:rsidRDefault="0064074F" w:rsidP="0064074F">
            <w:pPr>
              <w:spacing w:line="240" w:lineRule="auto"/>
              <w:jc w:val="left"/>
              <w:rPr>
                <w:rFonts w:cs="Times New Roman"/>
                <w:sz w:val="21"/>
              </w:rPr>
            </w:pPr>
            <w:r>
              <w:rPr>
                <w:rFonts w:cs="Times New Roman"/>
                <w:sz w:val="21"/>
              </w:rPr>
              <w:t>7.8%</w:t>
            </w:r>
          </w:p>
        </w:tc>
        <w:tc>
          <w:tcPr>
            <w:tcW w:w="1015" w:type="dxa"/>
          </w:tcPr>
          <w:p w14:paraId="4B4F7647" w14:textId="77777777" w:rsidR="0064074F" w:rsidRPr="00B077D7" w:rsidRDefault="0064074F" w:rsidP="0064074F">
            <w:pPr>
              <w:spacing w:line="240" w:lineRule="auto"/>
              <w:jc w:val="left"/>
              <w:rPr>
                <w:rFonts w:cs="Times New Roman"/>
                <w:sz w:val="21"/>
              </w:rPr>
            </w:pPr>
            <w:r>
              <w:rPr>
                <w:rFonts w:cs="Times New Roman"/>
                <w:sz w:val="21"/>
              </w:rPr>
              <w:t>32.3%</w:t>
            </w:r>
          </w:p>
        </w:tc>
        <w:tc>
          <w:tcPr>
            <w:tcW w:w="885" w:type="dxa"/>
          </w:tcPr>
          <w:p w14:paraId="42795DF4" w14:textId="77777777" w:rsidR="0064074F" w:rsidRPr="00B077D7" w:rsidRDefault="0064074F" w:rsidP="0064074F">
            <w:pPr>
              <w:spacing w:line="240" w:lineRule="auto"/>
              <w:jc w:val="left"/>
              <w:rPr>
                <w:rFonts w:cs="Times New Roman"/>
                <w:sz w:val="21"/>
              </w:rPr>
            </w:pPr>
            <w:r>
              <w:rPr>
                <w:rFonts w:cs="Times New Roman"/>
                <w:sz w:val="21"/>
              </w:rPr>
              <w:t>25.4%</w:t>
            </w:r>
          </w:p>
        </w:tc>
        <w:tc>
          <w:tcPr>
            <w:tcW w:w="891" w:type="dxa"/>
          </w:tcPr>
          <w:p w14:paraId="45164384" w14:textId="77777777" w:rsidR="0064074F" w:rsidRPr="00B077D7" w:rsidRDefault="0064074F" w:rsidP="0064074F">
            <w:pPr>
              <w:spacing w:line="240" w:lineRule="auto"/>
              <w:jc w:val="left"/>
              <w:rPr>
                <w:rFonts w:cs="Times New Roman"/>
                <w:sz w:val="21"/>
              </w:rPr>
            </w:pPr>
            <w:r>
              <w:rPr>
                <w:rFonts w:cs="Times New Roman"/>
                <w:sz w:val="21"/>
              </w:rPr>
              <w:t>24.5%</w:t>
            </w:r>
          </w:p>
        </w:tc>
      </w:tr>
      <w:tr w:rsidR="0064074F" w:rsidRPr="00B077D7" w14:paraId="3469C4B5" w14:textId="77777777" w:rsidTr="00F34C21">
        <w:trPr>
          <w:trHeight w:val="329"/>
        </w:trPr>
        <w:tc>
          <w:tcPr>
            <w:tcW w:w="3919" w:type="dxa"/>
            <w:noWrap/>
          </w:tcPr>
          <w:p w14:paraId="76E64C0C" w14:textId="77777777" w:rsidR="0064074F" w:rsidRPr="00B077D7" w:rsidRDefault="0064074F" w:rsidP="0064074F">
            <w:pPr>
              <w:spacing w:line="240" w:lineRule="auto"/>
              <w:jc w:val="left"/>
              <w:rPr>
                <w:rFonts w:cs="Times New Roman"/>
                <w:sz w:val="21"/>
              </w:rPr>
            </w:pPr>
            <w:r>
              <w:rPr>
                <w:rFonts w:hint="eastAsia"/>
                <w:sz w:val="21"/>
              </w:rPr>
              <w:t>17</w:t>
            </w:r>
            <w:r w:rsidRPr="00B077D7">
              <w:rPr>
                <w:rFonts w:hint="eastAsia"/>
                <w:sz w:val="21"/>
              </w:rPr>
              <w:t xml:space="preserve">. </w:t>
            </w:r>
            <w:r w:rsidRPr="00B077D7">
              <w:rPr>
                <w:rFonts w:hint="eastAsia"/>
                <w:sz w:val="21"/>
              </w:rPr>
              <w:t>您经常参加</w:t>
            </w:r>
            <w:r w:rsidRPr="00B077D7">
              <w:rPr>
                <w:rFonts w:hint="eastAsia"/>
                <w:sz w:val="21"/>
              </w:rPr>
              <w:t>Y</w:t>
            </w:r>
            <w:r w:rsidRPr="00B077D7">
              <w:rPr>
                <w:rFonts w:hint="eastAsia"/>
                <w:sz w:val="21"/>
              </w:rPr>
              <w:t>公司产品学术活动</w:t>
            </w:r>
          </w:p>
        </w:tc>
        <w:tc>
          <w:tcPr>
            <w:tcW w:w="1014" w:type="dxa"/>
          </w:tcPr>
          <w:p w14:paraId="7C006065" w14:textId="77777777" w:rsidR="0064074F" w:rsidRPr="00B077D7" w:rsidRDefault="0064074F" w:rsidP="0064074F">
            <w:pPr>
              <w:spacing w:line="240" w:lineRule="auto"/>
              <w:jc w:val="left"/>
              <w:rPr>
                <w:rFonts w:cs="Times New Roman"/>
                <w:sz w:val="21"/>
              </w:rPr>
            </w:pPr>
            <w:r>
              <w:rPr>
                <w:rFonts w:cs="Times New Roman"/>
                <w:sz w:val="21"/>
              </w:rPr>
              <w:t>7.5%</w:t>
            </w:r>
          </w:p>
        </w:tc>
        <w:tc>
          <w:tcPr>
            <w:tcW w:w="886" w:type="dxa"/>
          </w:tcPr>
          <w:p w14:paraId="357EF303" w14:textId="77777777" w:rsidR="0064074F" w:rsidRPr="00B077D7" w:rsidRDefault="0064074F" w:rsidP="0064074F">
            <w:pPr>
              <w:spacing w:line="240" w:lineRule="auto"/>
              <w:jc w:val="left"/>
              <w:rPr>
                <w:rFonts w:cs="Times New Roman"/>
                <w:sz w:val="21"/>
              </w:rPr>
            </w:pPr>
            <w:r>
              <w:rPr>
                <w:rFonts w:cs="Times New Roman"/>
                <w:sz w:val="21"/>
              </w:rPr>
              <w:t>19.1%</w:t>
            </w:r>
          </w:p>
        </w:tc>
        <w:tc>
          <w:tcPr>
            <w:tcW w:w="1015" w:type="dxa"/>
          </w:tcPr>
          <w:p w14:paraId="623D785A" w14:textId="77777777" w:rsidR="0064074F" w:rsidRPr="00B077D7" w:rsidRDefault="0064074F" w:rsidP="0064074F">
            <w:pPr>
              <w:spacing w:line="240" w:lineRule="auto"/>
              <w:jc w:val="left"/>
              <w:rPr>
                <w:rFonts w:cs="Times New Roman"/>
                <w:sz w:val="21"/>
              </w:rPr>
            </w:pPr>
            <w:r>
              <w:rPr>
                <w:rFonts w:cs="Times New Roman"/>
                <w:sz w:val="21"/>
              </w:rPr>
              <w:t>51.7%</w:t>
            </w:r>
          </w:p>
        </w:tc>
        <w:tc>
          <w:tcPr>
            <w:tcW w:w="885" w:type="dxa"/>
          </w:tcPr>
          <w:p w14:paraId="6B3F12B9" w14:textId="77777777" w:rsidR="0064074F" w:rsidRPr="00B077D7" w:rsidRDefault="0064074F" w:rsidP="0064074F">
            <w:pPr>
              <w:spacing w:line="240" w:lineRule="auto"/>
              <w:jc w:val="left"/>
              <w:rPr>
                <w:rFonts w:cs="Times New Roman"/>
                <w:sz w:val="21"/>
              </w:rPr>
            </w:pPr>
            <w:r>
              <w:rPr>
                <w:rFonts w:cs="Times New Roman"/>
                <w:sz w:val="21"/>
              </w:rPr>
              <w:t>11.9%</w:t>
            </w:r>
          </w:p>
        </w:tc>
        <w:tc>
          <w:tcPr>
            <w:tcW w:w="891" w:type="dxa"/>
          </w:tcPr>
          <w:p w14:paraId="6DBE30F9" w14:textId="77777777" w:rsidR="0064074F" w:rsidRPr="00B077D7" w:rsidRDefault="0064074F" w:rsidP="0064074F">
            <w:pPr>
              <w:spacing w:line="240" w:lineRule="auto"/>
              <w:jc w:val="left"/>
              <w:rPr>
                <w:rFonts w:cs="Times New Roman"/>
                <w:sz w:val="21"/>
              </w:rPr>
            </w:pPr>
            <w:r>
              <w:rPr>
                <w:rFonts w:cs="Times New Roman"/>
                <w:sz w:val="21"/>
              </w:rPr>
              <w:t>9.7%</w:t>
            </w:r>
          </w:p>
        </w:tc>
      </w:tr>
      <w:tr w:rsidR="0064074F" w:rsidRPr="00B077D7" w14:paraId="7EF45C45" w14:textId="77777777" w:rsidTr="00F34C21">
        <w:trPr>
          <w:trHeight w:val="329"/>
        </w:trPr>
        <w:tc>
          <w:tcPr>
            <w:tcW w:w="3919" w:type="dxa"/>
            <w:noWrap/>
          </w:tcPr>
          <w:p w14:paraId="58AC1E28" w14:textId="77777777" w:rsidR="0064074F" w:rsidRPr="00B077D7" w:rsidRDefault="0064074F" w:rsidP="0064074F">
            <w:pPr>
              <w:spacing w:line="240" w:lineRule="auto"/>
              <w:jc w:val="left"/>
              <w:rPr>
                <w:rFonts w:cs="Times New Roman"/>
                <w:sz w:val="21"/>
              </w:rPr>
            </w:pPr>
            <w:r>
              <w:rPr>
                <w:rFonts w:hint="eastAsia"/>
                <w:sz w:val="21"/>
              </w:rPr>
              <w:t>18</w:t>
            </w:r>
            <w:r w:rsidRPr="00B077D7">
              <w:rPr>
                <w:rFonts w:hint="eastAsia"/>
                <w:sz w:val="21"/>
              </w:rPr>
              <w:t xml:space="preserve">. </w:t>
            </w:r>
            <w:r w:rsidRPr="00B077D7">
              <w:rPr>
                <w:rFonts w:hint="eastAsia"/>
                <w:sz w:val="21"/>
              </w:rPr>
              <w:t>您满意</w:t>
            </w:r>
            <w:r w:rsidRPr="00B077D7">
              <w:rPr>
                <w:rFonts w:hint="eastAsia"/>
                <w:sz w:val="21"/>
              </w:rPr>
              <w:t>Y</w:t>
            </w:r>
            <w:r w:rsidRPr="00B077D7">
              <w:rPr>
                <w:rFonts w:hint="eastAsia"/>
                <w:sz w:val="21"/>
              </w:rPr>
              <w:t>公司产品的折扣优惠</w:t>
            </w:r>
          </w:p>
        </w:tc>
        <w:tc>
          <w:tcPr>
            <w:tcW w:w="1014" w:type="dxa"/>
          </w:tcPr>
          <w:p w14:paraId="5E0DCC88" w14:textId="77777777" w:rsidR="0064074F" w:rsidRPr="00B077D7" w:rsidRDefault="0064074F" w:rsidP="0064074F">
            <w:pPr>
              <w:spacing w:line="240" w:lineRule="auto"/>
              <w:jc w:val="left"/>
              <w:rPr>
                <w:rFonts w:cs="Times New Roman"/>
                <w:sz w:val="21"/>
              </w:rPr>
            </w:pPr>
            <w:r>
              <w:rPr>
                <w:rFonts w:cs="Times New Roman"/>
                <w:sz w:val="21"/>
              </w:rPr>
              <w:t>20.1%</w:t>
            </w:r>
          </w:p>
        </w:tc>
        <w:tc>
          <w:tcPr>
            <w:tcW w:w="886" w:type="dxa"/>
          </w:tcPr>
          <w:p w14:paraId="526C5BBD" w14:textId="77777777" w:rsidR="0064074F" w:rsidRPr="00B077D7" w:rsidRDefault="0064074F" w:rsidP="0064074F">
            <w:pPr>
              <w:spacing w:line="240" w:lineRule="auto"/>
              <w:jc w:val="left"/>
              <w:rPr>
                <w:rFonts w:cs="Times New Roman"/>
                <w:sz w:val="21"/>
              </w:rPr>
            </w:pPr>
            <w:r>
              <w:rPr>
                <w:rFonts w:cs="Times New Roman"/>
                <w:sz w:val="21"/>
              </w:rPr>
              <w:t>33.5%</w:t>
            </w:r>
          </w:p>
        </w:tc>
        <w:tc>
          <w:tcPr>
            <w:tcW w:w="1015" w:type="dxa"/>
          </w:tcPr>
          <w:p w14:paraId="220855CD" w14:textId="244C420E" w:rsidR="0064074F" w:rsidRPr="00B077D7" w:rsidRDefault="0064074F" w:rsidP="0064074F">
            <w:pPr>
              <w:spacing w:line="240" w:lineRule="auto"/>
              <w:jc w:val="left"/>
              <w:rPr>
                <w:rFonts w:cs="Times New Roman"/>
                <w:sz w:val="21"/>
              </w:rPr>
            </w:pPr>
            <w:r>
              <w:rPr>
                <w:rFonts w:cs="Times New Roman"/>
                <w:sz w:val="21"/>
              </w:rPr>
              <w:t>8.6%</w:t>
            </w:r>
          </w:p>
        </w:tc>
        <w:tc>
          <w:tcPr>
            <w:tcW w:w="885" w:type="dxa"/>
          </w:tcPr>
          <w:p w14:paraId="34D061C8" w14:textId="77777777" w:rsidR="0064074F" w:rsidRPr="00B077D7" w:rsidRDefault="0064074F" w:rsidP="0064074F">
            <w:pPr>
              <w:spacing w:line="240" w:lineRule="auto"/>
              <w:jc w:val="left"/>
              <w:rPr>
                <w:rFonts w:cs="Times New Roman"/>
                <w:sz w:val="21"/>
              </w:rPr>
            </w:pPr>
            <w:r>
              <w:rPr>
                <w:rFonts w:cs="Times New Roman"/>
                <w:sz w:val="21"/>
              </w:rPr>
              <w:t>4.7%</w:t>
            </w:r>
          </w:p>
        </w:tc>
        <w:tc>
          <w:tcPr>
            <w:tcW w:w="891" w:type="dxa"/>
          </w:tcPr>
          <w:p w14:paraId="3943F3FF" w14:textId="77777777" w:rsidR="0064074F" w:rsidRPr="00B077D7" w:rsidRDefault="0064074F" w:rsidP="0064074F">
            <w:pPr>
              <w:spacing w:line="240" w:lineRule="auto"/>
              <w:jc w:val="left"/>
              <w:rPr>
                <w:rFonts w:cs="Times New Roman"/>
                <w:sz w:val="21"/>
              </w:rPr>
            </w:pPr>
            <w:r>
              <w:rPr>
                <w:rFonts w:cs="Times New Roman"/>
                <w:sz w:val="21"/>
              </w:rPr>
              <w:t>3.1%</w:t>
            </w:r>
          </w:p>
        </w:tc>
      </w:tr>
      <w:tr w:rsidR="0064074F" w:rsidRPr="00B077D7" w14:paraId="3C8612DD" w14:textId="77777777" w:rsidTr="00F34C21">
        <w:trPr>
          <w:trHeight w:val="329"/>
        </w:trPr>
        <w:tc>
          <w:tcPr>
            <w:tcW w:w="3919" w:type="dxa"/>
            <w:noWrap/>
          </w:tcPr>
          <w:p w14:paraId="7F84ACB6" w14:textId="77777777" w:rsidR="0064074F" w:rsidRPr="00B077D7" w:rsidRDefault="0064074F" w:rsidP="0064074F">
            <w:pPr>
              <w:spacing w:line="240" w:lineRule="auto"/>
              <w:jc w:val="left"/>
              <w:rPr>
                <w:rFonts w:cs="Times New Roman"/>
                <w:sz w:val="21"/>
              </w:rPr>
            </w:pPr>
            <w:r>
              <w:rPr>
                <w:rFonts w:hint="eastAsia"/>
                <w:sz w:val="21"/>
              </w:rPr>
              <w:t>19</w:t>
            </w:r>
            <w:r w:rsidRPr="00B077D7">
              <w:rPr>
                <w:rFonts w:hint="eastAsia"/>
                <w:sz w:val="21"/>
              </w:rPr>
              <w:t>.Y</w:t>
            </w:r>
            <w:r w:rsidRPr="00B077D7">
              <w:rPr>
                <w:rFonts w:hint="eastAsia"/>
                <w:sz w:val="21"/>
              </w:rPr>
              <w:t>公司员工工作态度很积极</w:t>
            </w:r>
          </w:p>
        </w:tc>
        <w:tc>
          <w:tcPr>
            <w:tcW w:w="1014" w:type="dxa"/>
          </w:tcPr>
          <w:p w14:paraId="1FE2C6AB" w14:textId="77777777" w:rsidR="0064074F" w:rsidRPr="00B077D7" w:rsidRDefault="0064074F" w:rsidP="0064074F">
            <w:pPr>
              <w:spacing w:line="240" w:lineRule="auto"/>
              <w:jc w:val="left"/>
              <w:rPr>
                <w:rFonts w:cs="Times New Roman"/>
                <w:sz w:val="21"/>
              </w:rPr>
            </w:pPr>
            <w:r>
              <w:rPr>
                <w:rFonts w:cs="Times New Roman"/>
                <w:sz w:val="21"/>
              </w:rPr>
              <w:t>46.7%</w:t>
            </w:r>
          </w:p>
        </w:tc>
        <w:tc>
          <w:tcPr>
            <w:tcW w:w="886" w:type="dxa"/>
          </w:tcPr>
          <w:p w14:paraId="59EC4E09" w14:textId="77777777" w:rsidR="0064074F" w:rsidRPr="00B077D7" w:rsidRDefault="0064074F" w:rsidP="0064074F">
            <w:pPr>
              <w:spacing w:line="240" w:lineRule="auto"/>
              <w:jc w:val="left"/>
              <w:rPr>
                <w:rFonts w:cs="Times New Roman"/>
                <w:sz w:val="21"/>
              </w:rPr>
            </w:pPr>
            <w:r>
              <w:rPr>
                <w:rFonts w:cs="Times New Roman"/>
                <w:sz w:val="21"/>
              </w:rPr>
              <w:t>21.3%</w:t>
            </w:r>
          </w:p>
        </w:tc>
        <w:tc>
          <w:tcPr>
            <w:tcW w:w="1015" w:type="dxa"/>
          </w:tcPr>
          <w:p w14:paraId="597A86C9" w14:textId="77777777" w:rsidR="0064074F" w:rsidRPr="00B077D7" w:rsidRDefault="0064074F" w:rsidP="0064074F">
            <w:pPr>
              <w:spacing w:line="240" w:lineRule="auto"/>
              <w:jc w:val="left"/>
              <w:rPr>
                <w:rFonts w:cs="Times New Roman"/>
                <w:sz w:val="21"/>
              </w:rPr>
            </w:pPr>
            <w:r>
              <w:rPr>
                <w:rFonts w:cs="Times New Roman"/>
                <w:sz w:val="21"/>
              </w:rPr>
              <w:t>16.9%</w:t>
            </w:r>
          </w:p>
        </w:tc>
        <w:tc>
          <w:tcPr>
            <w:tcW w:w="885" w:type="dxa"/>
          </w:tcPr>
          <w:p w14:paraId="4C91ACDA" w14:textId="77777777" w:rsidR="0064074F" w:rsidRPr="00B077D7" w:rsidRDefault="0064074F" w:rsidP="0064074F">
            <w:pPr>
              <w:spacing w:line="240" w:lineRule="auto"/>
              <w:jc w:val="left"/>
              <w:rPr>
                <w:rFonts w:cs="Times New Roman"/>
                <w:sz w:val="21"/>
              </w:rPr>
            </w:pPr>
            <w:r>
              <w:rPr>
                <w:rFonts w:cs="Times New Roman"/>
                <w:sz w:val="21"/>
              </w:rPr>
              <w:t>10.0%</w:t>
            </w:r>
          </w:p>
        </w:tc>
        <w:tc>
          <w:tcPr>
            <w:tcW w:w="891" w:type="dxa"/>
          </w:tcPr>
          <w:p w14:paraId="0BA10D40" w14:textId="77777777" w:rsidR="0064074F" w:rsidRPr="00B077D7" w:rsidRDefault="0064074F" w:rsidP="0064074F">
            <w:pPr>
              <w:spacing w:line="240" w:lineRule="auto"/>
              <w:jc w:val="left"/>
              <w:rPr>
                <w:rFonts w:cs="Times New Roman"/>
                <w:sz w:val="21"/>
              </w:rPr>
            </w:pPr>
            <w:r>
              <w:rPr>
                <w:rFonts w:cs="Times New Roman"/>
                <w:sz w:val="21"/>
              </w:rPr>
              <w:t>5.0%</w:t>
            </w:r>
          </w:p>
        </w:tc>
      </w:tr>
      <w:tr w:rsidR="0064074F" w:rsidRPr="00B077D7" w14:paraId="14170B60" w14:textId="77777777" w:rsidTr="00F34C21">
        <w:trPr>
          <w:trHeight w:val="329"/>
        </w:trPr>
        <w:tc>
          <w:tcPr>
            <w:tcW w:w="3919" w:type="dxa"/>
            <w:noWrap/>
          </w:tcPr>
          <w:p w14:paraId="7E8E6E1D" w14:textId="77777777" w:rsidR="0064074F" w:rsidRPr="00B077D7" w:rsidRDefault="0064074F" w:rsidP="0064074F">
            <w:pPr>
              <w:spacing w:line="240" w:lineRule="auto"/>
              <w:jc w:val="left"/>
              <w:rPr>
                <w:rFonts w:cs="Times New Roman"/>
                <w:sz w:val="21"/>
              </w:rPr>
            </w:pPr>
            <w:r>
              <w:rPr>
                <w:rFonts w:hint="eastAsia"/>
                <w:sz w:val="21"/>
              </w:rPr>
              <w:t>20</w:t>
            </w:r>
            <w:r w:rsidRPr="00B077D7">
              <w:rPr>
                <w:rFonts w:hint="eastAsia"/>
                <w:sz w:val="21"/>
              </w:rPr>
              <w:t>.Y</w:t>
            </w:r>
            <w:r w:rsidRPr="00B077D7">
              <w:rPr>
                <w:rFonts w:hint="eastAsia"/>
                <w:sz w:val="21"/>
              </w:rPr>
              <w:t>公司市场人员专业化程度很高</w:t>
            </w:r>
          </w:p>
        </w:tc>
        <w:tc>
          <w:tcPr>
            <w:tcW w:w="1014" w:type="dxa"/>
          </w:tcPr>
          <w:p w14:paraId="392359D4" w14:textId="77777777" w:rsidR="0064074F" w:rsidRPr="00B077D7" w:rsidRDefault="0064074F" w:rsidP="0064074F">
            <w:pPr>
              <w:spacing w:line="240" w:lineRule="auto"/>
              <w:jc w:val="left"/>
              <w:rPr>
                <w:rFonts w:cs="Times New Roman"/>
                <w:sz w:val="21"/>
              </w:rPr>
            </w:pPr>
            <w:r>
              <w:rPr>
                <w:rFonts w:cs="Times New Roman"/>
                <w:sz w:val="21"/>
              </w:rPr>
              <w:t>45.5%</w:t>
            </w:r>
          </w:p>
        </w:tc>
        <w:tc>
          <w:tcPr>
            <w:tcW w:w="886" w:type="dxa"/>
          </w:tcPr>
          <w:p w14:paraId="1C39E745" w14:textId="77777777" w:rsidR="0064074F" w:rsidRPr="00B077D7" w:rsidRDefault="0064074F" w:rsidP="0064074F">
            <w:pPr>
              <w:spacing w:line="240" w:lineRule="auto"/>
              <w:jc w:val="left"/>
              <w:rPr>
                <w:rFonts w:cs="Times New Roman"/>
                <w:sz w:val="21"/>
              </w:rPr>
            </w:pPr>
            <w:r>
              <w:rPr>
                <w:rFonts w:cs="Times New Roman"/>
                <w:sz w:val="21"/>
              </w:rPr>
              <w:t>21.9%</w:t>
            </w:r>
          </w:p>
        </w:tc>
        <w:tc>
          <w:tcPr>
            <w:tcW w:w="1015" w:type="dxa"/>
          </w:tcPr>
          <w:p w14:paraId="7469FFF4" w14:textId="77777777" w:rsidR="0064074F" w:rsidRPr="00B077D7" w:rsidRDefault="0064074F" w:rsidP="0064074F">
            <w:pPr>
              <w:spacing w:line="240" w:lineRule="auto"/>
              <w:jc w:val="left"/>
              <w:rPr>
                <w:rFonts w:cs="Times New Roman"/>
                <w:sz w:val="21"/>
              </w:rPr>
            </w:pPr>
            <w:r>
              <w:rPr>
                <w:rFonts w:cs="Times New Roman"/>
                <w:sz w:val="21"/>
              </w:rPr>
              <w:t>18.5%</w:t>
            </w:r>
          </w:p>
        </w:tc>
        <w:tc>
          <w:tcPr>
            <w:tcW w:w="885" w:type="dxa"/>
          </w:tcPr>
          <w:p w14:paraId="218D3532" w14:textId="77777777" w:rsidR="0064074F" w:rsidRPr="00B077D7" w:rsidRDefault="0064074F" w:rsidP="0064074F">
            <w:pPr>
              <w:spacing w:line="240" w:lineRule="auto"/>
              <w:jc w:val="left"/>
              <w:rPr>
                <w:rFonts w:cs="Times New Roman"/>
                <w:sz w:val="21"/>
              </w:rPr>
            </w:pPr>
            <w:r>
              <w:rPr>
                <w:rFonts w:cs="Times New Roman"/>
                <w:sz w:val="21"/>
              </w:rPr>
              <w:t>10.3%</w:t>
            </w:r>
          </w:p>
        </w:tc>
        <w:tc>
          <w:tcPr>
            <w:tcW w:w="891" w:type="dxa"/>
          </w:tcPr>
          <w:p w14:paraId="413E74E3" w14:textId="77777777" w:rsidR="0064074F" w:rsidRPr="00B077D7" w:rsidRDefault="0064074F" w:rsidP="0064074F">
            <w:pPr>
              <w:spacing w:line="240" w:lineRule="auto"/>
              <w:jc w:val="left"/>
              <w:rPr>
                <w:rFonts w:cs="Times New Roman"/>
                <w:sz w:val="21"/>
              </w:rPr>
            </w:pPr>
            <w:r>
              <w:rPr>
                <w:rFonts w:cs="Times New Roman"/>
                <w:sz w:val="21"/>
              </w:rPr>
              <w:t>3.8%</w:t>
            </w:r>
          </w:p>
        </w:tc>
      </w:tr>
      <w:tr w:rsidR="0064074F" w:rsidRPr="00B077D7" w14:paraId="3C3E7BC7" w14:textId="77777777" w:rsidTr="00F34C21">
        <w:trPr>
          <w:trHeight w:val="329"/>
        </w:trPr>
        <w:tc>
          <w:tcPr>
            <w:tcW w:w="3919" w:type="dxa"/>
            <w:noWrap/>
          </w:tcPr>
          <w:p w14:paraId="531C0C5C" w14:textId="77777777" w:rsidR="0064074F" w:rsidRPr="00B077D7" w:rsidRDefault="0064074F" w:rsidP="0064074F">
            <w:pPr>
              <w:spacing w:line="240" w:lineRule="auto"/>
              <w:jc w:val="left"/>
              <w:rPr>
                <w:rFonts w:cs="Times New Roman"/>
                <w:sz w:val="21"/>
              </w:rPr>
            </w:pPr>
            <w:r w:rsidRPr="00B077D7">
              <w:rPr>
                <w:rFonts w:hint="eastAsia"/>
                <w:sz w:val="21"/>
              </w:rPr>
              <w:t>2</w:t>
            </w:r>
            <w:r>
              <w:rPr>
                <w:rFonts w:hint="eastAsia"/>
                <w:sz w:val="21"/>
              </w:rPr>
              <w:t>1</w:t>
            </w:r>
            <w:r w:rsidRPr="00B077D7">
              <w:rPr>
                <w:rFonts w:hint="eastAsia"/>
                <w:sz w:val="21"/>
              </w:rPr>
              <w:t>.Y</w:t>
            </w:r>
            <w:r w:rsidRPr="00B077D7">
              <w:rPr>
                <w:rFonts w:hint="eastAsia"/>
                <w:sz w:val="21"/>
              </w:rPr>
              <w:t>公司销售人员专业化程度很高</w:t>
            </w:r>
          </w:p>
        </w:tc>
        <w:tc>
          <w:tcPr>
            <w:tcW w:w="1014" w:type="dxa"/>
          </w:tcPr>
          <w:p w14:paraId="7612FEE2" w14:textId="77777777" w:rsidR="0064074F" w:rsidRPr="00B077D7" w:rsidRDefault="0064074F" w:rsidP="0064074F">
            <w:pPr>
              <w:spacing w:line="240" w:lineRule="auto"/>
              <w:jc w:val="left"/>
              <w:rPr>
                <w:rFonts w:cs="Times New Roman"/>
                <w:sz w:val="21"/>
              </w:rPr>
            </w:pPr>
            <w:r>
              <w:rPr>
                <w:rFonts w:cs="Times New Roman"/>
                <w:sz w:val="21"/>
              </w:rPr>
              <w:t>45.5%</w:t>
            </w:r>
          </w:p>
        </w:tc>
        <w:tc>
          <w:tcPr>
            <w:tcW w:w="886" w:type="dxa"/>
          </w:tcPr>
          <w:p w14:paraId="51C91FA8" w14:textId="77777777" w:rsidR="0064074F" w:rsidRPr="00B077D7" w:rsidRDefault="0064074F" w:rsidP="0064074F">
            <w:pPr>
              <w:spacing w:line="240" w:lineRule="auto"/>
              <w:jc w:val="left"/>
              <w:rPr>
                <w:rFonts w:cs="Times New Roman"/>
                <w:sz w:val="21"/>
              </w:rPr>
            </w:pPr>
            <w:r>
              <w:rPr>
                <w:rFonts w:cs="Times New Roman"/>
                <w:sz w:val="21"/>
              </w:rPr>
              <w:t>22.3%</w:t>
            </w:r>
          </w:p>
        </w:tc>
        <w:tc>
          <w:tcPr>
            <w:tcW w:w="1015" w:type="dxa"/>
          </w:tcPr>
          <w:p w14:paraId="2BD05E1A" w14:textId="77777777" w:rsidR="0064074F" w:rsidRPr="00B077D7" w:rsidRDefault="0064074F" w:rsidP="0064074F">
            <w:pPr>
              <w:spacing w:line="240" w:lineRule="auto"/>
              <w:jc w:val="left"/>
              <w:rPr>
                <w:rFonts w:cs="Times New Roman"/>
                <w:sz w:val="21"/>
              </w:rPr>
            </w:pPr>
            <w:r>
              <w:rPr>
                <w:rFonts w:cs="Times New Roman"/>
                <w:sz w:val="21"/>
              </w:rPr>
              <w:t>19.7%</w:t>
            </w:r>
          </w:p>
        </w:tc>
        <w:tc>
          <w:tcPr>
            <w:tcW w:w="885" w:type="dxa"/>
          </w:tcPr>
          <w:p w14:paraId="73B6DEC3" w14:textId="77777777" w:rsidR="0064074F" w:rsidRPr="00B077D7" w:rsidRDefault="0064074F" w:rsidP="0064074F">
            <w:pPr>
              <w:spacing w:line="240" w:lineRule="auto"/>
              <w:jc w:val="left"/>
              <w:rPr>
                <w:rFonts w:cs="Times New Roman"/>
                <w:sz w:val="21"/>
              </w:rPr>
            </w:pPr>
            <w:r>
              <w:rPr>
                <w:rFonts w:cs="Times New Roman"/>
                <w:sz w:val="21"/>
              </w:rPr>
              <w:t>11.0%</w:t>
            </w:r>
          </w:p>
        </w:tc>
        <w:tc>
          <w:tcPr>
            <w:tcW w:w="891" w:type="dxa"/>
          </w:tcPr>
          <w:p w14:paraId="498CDE71" w14:textId="77777777" w:rsidR="0064074F" w:rsidRPr="00B077D7" w:rsidRDefault="0064074F" w:rsidP="0064074F">
            <w:pPr>
              <w:spacing w:line="240" w:lineRule="auto"/>
              <w:jc w:val="left"/>
              <w:rPr>
                <w:rFonts w:cs="Times New Roman"/>
                <w:sz w:val="21"/>
              </w:rPr>
            </w:pPr>
            <w:r>
              <w:rPr>
                <w:rFonts w:cs="Times New Roman"/>
                <w:sz w:val="21"/>
              </w:rPr>
              <w:t>1.6%</w:t>
            </w:r>
          </w:p>
        </w:tc>
      </w:tr>
      <w:tr w:rsidR="0064074F" w:rsidRPr="00B077D7" w14:paraId="3240CD51" w14:textId="77777777" w:rsidTr="00F34C21">
        <w:trPr>
          <w:trHeight w:val="329"/>
        </w:trPr>
        <w:tc>
          <w:tcPr>
            <w:tcW w:w="3919" w:type="dxa"/>
            <w:noWrap/>
          </w:tcPr>
          <w:p w14:paraId="441F5C42" w14:textId="77777777" w:rsidR="0064074F" w:rsidRPr="00B077D7" w:rsidRDefault="0064074F" w:rsidP="0064074F">
            <w:pPr>
              <w:spacing w:line="240" w:lineRule="auto"/>
              <w:jc w:val="left"/>
              <w:rPr>
                <w:rFonts w:cs="Times New Roman"/>
                <w:sz w:val="21"/>
              </w:rPr>
            </w:pPr>
            <w:r>
              <w:rPr>
                <w:rFonts w:hint="eastAsia"/>
                <w:sz w:val="21"/>
              </w:rPr>
              <w:t>22</w:t>
            </w:r>
            <w:r w:rsidRPr="00B077D7">
              <w:rPr>
                <w:rFonts w:hint="eastAsia"/>
                <w:sz w:val="21"/>
              </w:rPr>
              <w:t>.Y</w:t>
            </w:r>
            <w:r w:rsidRPr="00B077D7">
              <w:rPr>
                <w:rFonts w:hint="eastAsia"/>
                <w:sz w:val="21"/>
              </w:rPr>
              <w:t>公司工程师专业化程度很高</w:t>
            </w:r>
          </w:p>
        </w:tc>
        <w:tc>
          <w:tcPr>
            <w:tcW w:w="1014" w:type="dxa"/>
          </w:tcPr>
          <w:p w14:paraId="02231716" w14:textId="77777777" w:rsidR="0064074F" w:rsidRPr="00B077D7" w:rsidRDefault="0064074F" w:rsidP="0064074F">
            <w:pPr>
              <w:spacing w:line="240" w:lineRule="auto"/>
              <w:jc w:val="left"/>
              <w:rPr>
                <w:rFonts w:cs="Times New Roman"/>
                <w:sz w:val="21"/>
              </w:rPr>
            </w:pPr>
            <w:r>
              <w:rPr>
                <w:rFonts w:cs="Times New Roman"/>
                <w:sz w:val="21"/>
              </w:rPr>
              <w:t>45.5%</w:t>
            </w:r>
          </w:p>
        </w:tc>
        <w:tc>
          <w:tcPr>
            <w:tcW w:w="886" w:type="dxa"/>
          </w:tcPr>
          <w:p w14:paraId="173968EF" w14:textId="77777777" w:rsidR="0064074F" w:rsidRPr="00B077D7" w:rsidRDefault="0064074F" w:rsidP="0064074F">
            <w:pPr>
              <w:spacing w:line="240" w:lineRule="auto"/>
              <w:jc w:val="left"/>
              <w:rPr>
                <w:rFonts w:cs="Times New Roman"/>
                <w:sz w:val="21"/>
              </w:rPr>
            </w:pPr>
            <w:r>
              <w:rPr>
                <w:rFonts w:cs="Times New Roman"/>
                <w:sz w:val="21"/>
              </w:rPr>
              <w:t>21.9%</w:t>
            </w:r>
          </w:p>
        </w:tc>
        <w:tc>
          <w:tcPr>
            <w:tcW w:w="1015" w:type="dxa"/>
          </w:tcPr>
          <w:p w14:paraId="107B4650" w14:textId="77777777" w:rsidR="0064074F" w:rsidRPr="00B077D7" w:rsidRDefault="0064074F" w:rsidP="0064074F">
            <w:pPr>
              <w:spacing w:line="240" w:lineRule="auto"/>
              <w:jc w:val="left"/>
              <w:rPr>
                <w:rFonts w:cs="Times New Roman"/>
                <w:sz w:val="21"/>
              </w:rPr>
            </w:pPr>
            <w:r>
              <w:rPr>
                <w:rFonts w:cs="Times New Roman"/>
                <w:sz w:val="21"/>
              </w:rPr>
              <w:t>19.7%</w:t>
            </w:r>
          </w:p>
        </w:tc>
        <w:tc>
          <w:tcPr>
            <w:tcW w:w="885" w:type="dxa"/>
          </w:tcPr>
          <w:p w14:paraId="644518FE" w14:textId="77777777" w:rsidR="0064074F" w:rsidRPr="00B077D7" w:rsidRDefault="0064074F" w:rsidP="0064074F">
            <w:pPr>
              <w:spacing w:line="240" w:lineRule="auto"/>
              <w:jc w:val="left"/>
              <w:rPr>
                <w:rFonts w:cs="Times New Roman"/>
                <w:sz w:val="21"/>
              </w:rPr>
            </w:pPr>
            <w:r>
              <w:rPr>
                <w:rFonts w:cs="Times New Roman"/>
                <w:sz w:val="21"/>
              </w:rPr>
              <w:t>9.1%</w:t>
            </w:r>
          </w:p>
        </w:tc>
        <w:tc>
          <w:tcPr>
            <w:tcW w:w="891" w:type="dxa"/>
          </w:tcPr>
          <w:p w14:paraId="49DCAF60" w14:textId="77777777" w:rsidR="0064074F" w:rsidRPr="00B077D7" w:rsidRDefault="0064074F" w:rsidP="0064074F">
            <w:pPr>
              <w:spacing w:line="240" w:lineRule="auto"/>
              <w:jc w:val="left"/>
              <w:rPr>
                <w:rFonts w:cs="Times New Roman"/>
                <w:sz w:val="21"/>
              </w:rPr>
            </w:pPr>
            <w:r>
              <w:rPr>
                <w:rFonts w:cs="Times New Roman"/>
                <w:sz w:val="21"/>
              </w:rPr>
              <w:t>3.8%</w:t>
            </w:r>
          </w:p>
        </w:tc>
      </w:tr>
      <w:tr w:rsidR="0064074F" w:rsidRPr="00B077D7" w14:paraId="4885EA40" w14:textId="77777777" w:rsidTr="00F34C21">
        <w:trPr>
          <w:trHeight w:val="329"/>
        </w:trPr>
        <w:tc>
          <w:tcPr>
            <w:tcW w:w="3919" w:type="dxa"/>
            <w:noWrap/>
          </w:tcPr>
          <w:p w14:paraId="7B11754A" w14:textId="77777777" w:rsidR="0064074F" w:rsidRPr="00B077D7" w:rsidRDefault="0064074F" w:rsidP="0064074F">
            <w:pPr>
              <w:spacing w:line="240" w:lineRule="auto"/>
              <w:jc w:val="left"/>
              <w:rPr>
                <w:rFonts w:cs="Times New Roman"/>
                <w:sz w:val="21"/>
              </w:rPr>
            </w:pPr>
            <w:r>
              <w:rPr>
                <w:rFonts w:hint="eastAsia"/>
                <w:sz w:val="21"/>
              </w:rPr>
              <w:t>23</w:t>
            </w:r>
            <w:r w:rsidRPr="00B077D7">
              <w:rPr>
                <w:rFonts w:hint="eastAsia"/>
                <w:sz w:val="21"/>
              </w:rPr>
              <w:t>.</w:t>
            </w:r>
            <w:r w:rsidRPr="00B077D7">
              <w:rPr>
                <w:rFonts w:hint="eastAsia"/>
                <w:sz w:val="21"/>
              </w:rPr>
              <w:t>您对</w:t>
            </w:r>
            <w:r w:rsidRPr="00B077D7">
              <w:rPr>
                <w:rFonts w:hint="eastAsia"/>
                <w:sz w:val="21"/>
              </w:rPr>
              <w:t>Y</w:t>
            </w:r>
            <w:r w:rsidRPr="00B077D7">
              <w:rPr>
                <w:rFonts w:hint="eastAsia"/>
                <w:sz w:val="21"/>
              </w:rPr>
              <w:t>公司服务过程特别满意</w:t>
            </w:r>
          </w:p>
        </w:tc>
        <w:tc>
          <w:tcPr>
            <w:tcW w:w="1014" w:type="dxa"/>
          </w:tcPr>
          <w:p w14:paraId="67CD820E" w14:textId="77777777" w:rsidR="0064074F" w:rsidRPr="00B077D7" w:rsidRDefault="0064074F" w:rsidP="0064074F">
            <w:pPr>
              <w:spacing w:line="240" w:lineRule="auto"/>
              <w:jc w:val="left"/>
              <w:rPr>
                <w:rFonts w:cs="Times New Roman"/>
                <w:sz w:val="21"/>
              </w:rPr>
            </w:pPr>
            <w:r>
              <w:rPr>
                <w:rFonts w:cs="Times New Roman"/>
                <w:sz w:val="21"/>
              </w:rPr>
              <w:t>8.8%</w:t>
            </w:r>
          </w:p>
        </w:tc>
        <w:tc>
          <w:tcPr>
            <w:tcW w:w="886" w:type="dxa"/>
          </w:tcPr>
          <w:p w14:paraId="52033BC3" w14:textId="77777777" w:rsidR="0064074F" w:rsidRPr="00B077D7" w:rsidRDefault="0064074F" w:rsidP="0064074F">
            <w:pPr>
              <w:spacing w:line="240" w:lineRule="auto"/>
              <w:jc w:val="left"/>
              <w:rPr>
                <w:rFonts w:cs="Times New Roman"/>
                <w:sz w:val="21"/>
              </w:rPr>
            </w:pPr>
            <w:r>
              <w:rPr>
                <w:rFonts w:cs="Times New Roman"/>
                <w:sz w:val="21"/>
              </w:rPr>
              <w:t>21.3%</w:t>
            </w:r>
          </w:p>
        </w:tc>
        <w:tc>
          <w:tcPr>
            <w:tcW w:w="1015" w:type="dxa"/>
          </w:tcPr>
          <w:p w14:paraId="61187829" w14:textId="77777777" w:rsidR="0064074F" w:rsidRPr="00B077D7" w:rsidRDefault="0064074F" w:rsidP="0064074F">
            <w:pPr>
              <w:spacing w:line="240" w:lineRule="auto"/>
              <w:jc w:val="left"/>
              <w:rPr>
                <w:rFonts w:cs="Times New Roman"/>
                <w:sz w:val="21"/>
              </w:rPr>
            </w:pPr>
            <w:r>
              <w:rPr>
                <w:rFonts w:cs="Times New Roman"/>
                <w:sz w:val="21"/>
              </w:rPr>
              <w:t>51.7%</w:t>
            </w:r>
          </w:p>
        </w:tc>
        <w:tc>
          <w:tcPr>
            <w:tcW w:w="885" w:type="dxa"/>
          </w:tcPr>
          <w:p w14:paraId="02C6B250" w14:textId="77777777" w:rsidR="0064074F" w:rsidRPr="00B077D7" w:rsidRDefault="0064074F" w:rsidP="0064074F">
            <w:pPr>
              <w:spacing w:line="240" w:lineRule="auto"/>
              <w:jc w:val="left"/>
              <w:rPr>
                <w:rFonts w:cs="Times New Roman"/>
                <w:sz w:val="21"/>
              </w:rPr>
            </w:pPr>
            <w:r>
              <w:rPr>
                <w:rFonts w:cs="Times New Roman"/>
                <w:sz w:val="21"/>
              </w:rPr>
              <w:t>13.2%</w:t>
            </w:r>
          </w:p>
        </w:tc>
        <w:tc>
          <w:tcPr>
            <w:tcW w:w="891" w:type="dxa"/>
          </w:tcPr>
          <w:p w14:paraId="1BB34C61" w14:textId="77777777" w:rsidR="0064074F" w:rsidRPr="00B077D7" w:rsidRDefault="0064074F" w:rsidP="0064074F">
            <w:pPr>
              <w:spacing w:line="240" w:lineRule="auto"/>
              <w:jc w:val="left"/>
              <w:rPr>
                <w:rFonts w:cs="Times New Roman"/>
                <w:sz w:val="21"/>
              </w:rPr>
            </w:pPr>
            <w:r>
              <w:rPr>
                <w:rFonts w:cs="Times New Roman"/>
                <w:sz w:val="21"/>
              </w:rPr>
              <w:t>5.0%</w:t>
            </w:r>
          </w:p>
        </w:tc>
      </w:tr>
      <w:tr w:rsidR="0064074F" w:rsidRPr="00B077D7" w14:paraId="7B81ECD7" w14:textId="77777777" w:rsidTr="00F34C21">
        <w:trPr>
          <w:trHeight w:val="329"/>
        </w:trPr>
        <w:tc>
          <w:tcPr>
            <w:tcW w:w="3919" w:type="dxa"/>
            <w:noWrap/>
          </w:tcPr>
          <w:p w14:paraId="54786EE4" w14:textId="77777777" w:rsidR="0064074F" w:rsidRPr="00B077D7" w:rsidRDefault="0064074F" w:rsidP="0064074F">
            <w:pPr>
              <w:spacing w:line="240" w:lineRule="auto"/>
              <w:jc w:val="left"/>
              <w:rPr>
                <w:rFonts w:cs="Times New Roman"/>
                <w:sz w:val="21"/>
              </w:rPr>
            </w:pPr>
            <w:r>
              <w:rPr>
                <w:rFonts w:hint="eastAsia"/>
                <w:sz w:val="21"/>
              </w:rPr>
              <w:t>24</w:t>
            </w:r>
            <w:r w:rsidRPr="00B077D7">
              <w:rPr>
                <w:rFonts w:hint="eastAsia"/>
                <w:sz w:val="21"/>
              </w:rPr>
              <w:t>.</w:t>
            </w:r>
            <w:r w:rsidRPr="00B077D7">
              <w:rPr>
                <w:rFonts w:hint="eastAsia"/>
                <w:sz w:val="21"/>
              </w:rPr>
              <w:t>您对</w:t>
            </w:r>
            <w:r w:rsidRPr="00B077D7">
              <w:rPr>
                <w:rFonts w:hint="eastAsia"/>
                <w:sz w:val="21"/>
              </w:rPr>
              <w:t>Y</w:t>
            </w:r>
            <w:r w:rsidRPr="00B077D7">
              <w:rPr>
                <w:rFonts w:hint="eastAsia"/>
                <w:sz w:val="21"/>
              </w:rPr>
              <w:t>公司工作环境很满意</w:t>
            </w:r>
          </w:p>
        </w:tc>
        <w:tc>
          <w:tcPr>
            <w:tcW w:w="1014" w:type="dxa"/>
          </w:tcPr>
          <w:p w14:paraId="2B431245" w14:textId="77777777" w:rsidR="0064074F" w:rsidRPr="00B077D7" w:rsidRDefault="0064074F" w:rsidP="0064074F">
            <w:pPr>
              <w:spacing w:line="240" w:lineRule="auto"/>
              <w:jc w:val="left"/>
              <w:rPr>
                <w:rFonts w:cs="Times New Roman"/>
                <w:sz w:val="21"/>
              </w:rPr>
            </w:pPr>
            <w:r>
              <w:rPr>
                <w:rFonts w:cs="Times New Roman"/>
                <w:sz w:val="21"/>
              </w:rPr>
              <w:t>7.5%</w:t>
            </w:r>
          </w:p>
        </w:tc>
        <w:tc>
          <w:tcPr>
            <w:tcW w:w="886" w:type="dxa"/>
          </w:tcPr>
          <w:p w14:paraId="4720BB0E" w14:textId="77777777" w:rsidR="0064074F" w:rsidRPr="00B077D7" w:rsidRDefault="0064074F" w:rsidP="0064074F">
            <w:pPr>
              <w:spacing w:line="240" w:lineRule="auto"/>
              <w:jc w:val="left"/>
              <w:rPr>
                <w:rFonts w:cs="Times New Roman"/>
                <w:sz w:val="21"/>
              </w:rPr>
            </w:pPr>
            <w:r>
              <w:rPr>
                <w:rFonts w:cs="Times New Roman"/>
                <w:sz w:val="21"/>
              </w:rPr>
              <w:t>24.1%</w:t>
            </w:r>
          </w:p>
        </w:tc>
        <w:tc>
          <w:tcPr>
            <w:tcW w:w="1015" w:type="dxa"/>
          </w:tcPr>
          <w:p w14:paraId="4DB4E7B2" w14:textId="77777777" w:rsidR="0064074F" w:rsidRPr="00B077D7" w:rsidRDefault="0064074F" w:rsidP="0064074F">
            <w:pPr>
              <w:spacing w:line="240" w:lineRule="auto"/>
              <w:jc w:val="left"/>
              <w:rPr>
                <w:rFonts w:cs="Times New Roman"/>
                <w:sz w:val="21"/>
              </w:rPr>
            </w:pPr>
            <w:r>
              <w:rPr>
                <w:rFonts w:cs="Times New Roman"/>
                <w:sz w:val="21"/>
              </w:rPr>
              <w:t>44.2%</w:t>
            </w:r>
          </w:p>
        </w:tc>
        <w:tc>
          <w:tcPr>
            <w:tcW w:w="885" w:type="dxa"/>
          </w:tcPr>
          <w:p w14:paraId="302968D0" w14:textId="77777777" w:rsidR="0064074F" w:rsidRPr="00B077D7" w:rsidRDefault="0064074F" w:rsidP="0064074F">
            <w:pPr>
              <w:spacing w:line="240" w:lineRule="auto"/>
              <w:jc w:val="left"/>
              <w:rPr>
                <w:rFonts w:cs="Times New Roman"/>
                <w:sz w:val="21"/>
              </w:rPr>
            </w:pPr>
            <w:r>
              <w:rPr>
                <w:rFonts w:cs="Times New Roman"/>
                <w:sz w:val="21"/>
              </w:rPr>
              <w:t>20.7%</w:t>
            </w:r>
          </w:p>
        </w:tc>
        <w:tc>
          <w:tcPr>
            <w:tcW w:w="891" w:type="dxa"/>
          </w:tcPr>
          <w:p w14:paraId="3FA6C28A" w14:textId="77777777" w:rsidR="0064074F" w:rsidRPr="00B077D7" w:rsidRDefault="0064074F" w:rsidP="0064074F">
            <w:pPr>
              <w:spacing w:line="240" w:lineRule="auto"/>
              <w:jc w:val="left"/>
              <w:rPr>
                <w:rFonts w:cs="Times New Roman"/>
                <w:sz w:val="21"/>
              </w:rPr>
            </w:pPr>
            <w:r>
              <w:rPr>
                <w:rFonts w:cs="Times New Roman"/>
                <w:sz w:val="21"/>
              </w:rPr>
              <w:t>3.4%</w:t>
            </w:r>
          </w:p>
        </w:tc>
      </w:tr>
      <w:tr w:rsidR="0064074F" w:rsidRPr="00B077D7" w14:paraId="36B81B68" w14:textId="77777777" w:rsidTr="00F34C21">
        <w:trPr>
          <w:trHeight w:val="329"/>
        </w:trPr>
        <w:tc>
          <w:tcPr>
            <w:tcW w:w="3919" w:type="dxa"/>
            <w:noWrap/>
          </w:tcPr>
          <w:p w14:paraId="4267E399" w14:textId="77777777" w:rsidR="0064074F" w:rsidRPr="00B077D7" w:rsidRDefault="0064074F" w:rsidP="0064074F">
            <w:pPr>
              <w:spacing w:line="240" w:lineRule="auto"/>
              <w:jc w:val="left"/>
              <w:rPr>
                <w:rFonts w:cs="Times New Roman"/>
                <w:sz w:val="21"/>
              </w:rPr>
            </w:pPr>
            <w:r>
              <w:rPr>
                <w:rFonts w:hint="eastAsia"/>
                <w:sz w:val="21"/>
              </w:rPr>
              <w:t>25</w:t>
            </w:r>
            <w:r w:rsidRPr="00B077D7">
              <w:rPr>
                <w:rFonts w:hint="eastAsia"/>
                <w:sz w:val="21"/>
              </w:rPr>
              <w:t>.</w:t>
            </w:r>
            <w:r w:rsidRPr="00B077D7">
              <w:rPr>
                <w:rFonts w:hint="eastAsia"/>
                <w:sz w:val="21"/>
              </w:rPr>
              <w:t>您对</w:t>
            </w:r>
            <w:r w:rsidRPr="00B077D7">
              <w:rPr>
                <w:rFonts w:hint="eastAsia"/>
                <w:sz w:val="21"/>
              </w:rPr>
              <w:t>Y</w:t>
            </w:r>
            <w:r w:rsidRPr="00B077D7">
              <w:rPr>
                <w:rFonts w:hint="eastAsia"/>
                <w:sz w:val="21"/>
              </w:rPr>
              <w:t>公司员工的着装很满意</w:t>
            </w:r>
          </w:p>
        </w:tc>
        <w:tc>
          <w:tcPr>
            <w:tcW w:w="1014" w:type="dxa"/>
          </w:tcPr>
          <w:p w14:paraId="26934936" w14:textId="77777777" w:rsidR="0064074F" w:rsidRPr="00B077D7" w:rsidRDefault="0064074F" w:rsidP="0064074F">
            <w:pPr>
              <w:spacing w:line="240" w:lineRule="auto"/>
              <w:jc w:val="left"/>
              <w:rPr>
                <w:rFonts w:cs="Times New Roman"/>
                <w:sz w:val="21"/>
              </w:rPr>
            </w:pPr>
            <w:r>
              <w:rPr>
                <w:rFonts w:cs="Times New Roman"/>
                <w:sz w:val="21"/>
              </w:rPr>
              <w:t>19.4%</w:t>
            </w:r>
          </w:p>
        </w:tc>
        <w:tc>
          <w:tcPr>
            <w:tcW w:w="886" w:type="dxa"/>
          </w:tcPr>
          <w:p w14:paraId="7B6C7448" w14:textId="77777777" w:rsidR="0064074F" w:rsidRPr="00B077D7" w:rsidRDefault="0064074F" w:rsidP="0064074F">
            <w:pPr>
              <w:spacing w:line="240" w:lineRule="auto"/>
              <w:jc w:val="left"/>
              <w:rPr>
                <w:rFonts w:cs="Times New Roman"/>
                <w:sz w:val="21"/>
              </w:rPr>
            </w:pPr>
            <w:r>
              <w:rPr>
                <w:rFonts w:cs="Times New Roman"/>
                <w:sz w:val="21"/>
              </w:rPr>
              <w:t>24.5%</w:t>
            </w:r>
          </w:p>
        </w:tc>
        <w:tc>
          <w:tcPr>
            <w:tcW w:w="1015" w:type="dxa"/>
          </w:tcPr>
          <w:p w14:paraId="0AB5DBEE" w14:textId="77777777" w:rsidR="0064074F" w:rsidRPr="00B077D7" w:rsidRDefault="0064074F" w:rsidP="0064074F">
            <w:pPr>
              <w:spacing w:line="240" w:lineRule="auto"/>
              <w:jc w:val="left"/>
              <w:rPr>
                <w:rFonts w:cs="Times New Roman"/>
                <w:sz w:val="21"/>
              </w:rPr>
            </w:pPr>
            <w:r>
              <w:rPr>
                <w:rFonts w:cs="Times New Roman"/>
                <w:sz w:val="21"/>
              </w:rPr>
              <w:t>35.7%</w:t>
            </w:r>
          </w:p>
        </w:tc>
        <w:tc>
          <w:tcPr>
            <w:tcW w:w="885" w:type="dxa"/>
          </w:tcPr>
          <w:p w14:paraId="7DC2F0FB" w14:textId="77777777" w:rsidR="0064074F" w:rsidRPr="00B077D7" w:rsidRDefault="0064074F" w:rsidP="0064074F">
            <w:pPr>
              <w:spacing w:line="240" w:lineRule="auto"/>
              <w:jc w:val="left"/>
              <w:rPr>
                <w:rFonts w:cs="Times New Roman"/>
                <w:sz w:val="21"/>
              </w:rPr>
            </w:pPr>
            <w:r>
              <w:rPr>
                <w:rFonts w:cs="Times New Roman"/>
                <w:sz w:val="21"/>
              </w:rPr>
              <w:t>15.7%</w:t>
            </w:r>
          </w:p>
        </w:tc>
        <w:tc>
          <w:tcPr>
            <w:tcW w:w="891" w:type="dxa"/>
          </w:tcPr>
          <w:p w14:paraId="3AA3BDE0" w14:textId="77777777" w:rsidR="0064074F" w:rsidRPr="00B077D7" w:rsidRDefault="0064074F" w:rsidP="0064074F">
            <w:pPr>
              <w:spacing w:line="240" w:lineRule="auto"/>
              <w:jc w:val="left"/>
              <w:rPr>
                <w:rFonts w:cs="Times New Roman"/>
                <w:sz w:val="21"/>
              </w:rPr>
            </w:pPr>
            <w:r>
              <w:rPr>
                <w:rFonts w:cs="Times New Roman"/>
                <w:sz w:val="21"/>
              </w:rPr>
              <w:t>4.7%</w:t>
            </w:r>
          </w:p>
        </w:tc>
      </w:tr>
      <w:tr w:rsidR="0064074F" w:rsidRPr="00B077D7" w14:paraId="35A7A789" w14:textId="77777777" w:rsidTr="00F34C21">
        <w:trPr>
          <w:trHeight w:val="329"/>
        </w:trPr>
        <w:tc>
          <w:tcPr>
            <w:tcW w:w="3919" w:type="dxa"/>
            <w:noWrap/>
          </w:tcPr>
          <w:p w14:paraId="5000473D" w14:textId="77777777" w:rsidR="0064074F" w:rsidRPr="00B077D7" w:rsidRDefault="0064074F" w:rsidP="0064074F">
            <w:pPr>
              <w:spacing w:line="240" w:lineRule="auto"/>
              <w:jc w:val="left"/>
              <w:rPr>
                <w:rFonts w:cs="Times New Roman"/>
                <w:sz w:val="21"/>
              </w:rPr>
            </w:pPr>
            <w:r>
              <w:rPr>
                <w:rFonts w:hint="eastAsia"/>
                <w:sz w:val="21"/>
              </w:rPr>
              <w:t>26</w:t>
            </w:r>
            <w:r w:rsidRPr="00B077D7">
              <w:rPr>
                <w:rFonts w:hint="eastAsia"/>
                <w:sz w:val="21"/>
              </w:rPr>
              <w:t>.</w:t>
            </w:r>
            <w:r w:rsidRPr="00B077D7">
              <w:rPr>
                <w:rFonts w:hint="eastAsia"/>
                <w:sz w:val="21"/>
              </w:rPr>
              <w:t>您对</w:t>
            </w:r>
            <w:r w:rsidRPr="00B077D7">
              <w:rPr>
                <w:rFonts w:hint="eastAsia"/>
                <w:sz w:val="21"/>
              </w:rPr>
              <w:t>Y</w:t>
            </w:r>
            <w:r w:rsidRPr="00B077D7">
              <w:rPr>
                <w:rFonts w:hint="eastAsia"/>
                <w:sz w:val="21"/>
              </w:rPr>
              <w:t>公司的企业形象很满意</w:t>
            </w:r>
          </w:p>
        </w:tc>
        <w:tc>
          <w:tcPr>
            <w:tcW w:w="1014" w:type="dxa"/>
          </w:tcPr>
          <w:p w14:paraId="35B9BC90" w14:textId="77777777" w:rsidR="0064074F" w:rsidRPr="00B077D7" w:rsidRDefault="0064074F" w:rsidP="0064074F">
            <w:pPr>
              <w:spacing w:line="240" w:lineRule="auto"/>
              <w:jc w:val="left"/>
              <w:rPr>
                <w:rFonts w:cs="Times New Roman"/>
                <w:sz w:val="21"/>
              </w:rPr>
            </w:pPr>
            <w:r>
              <w:rPr>
                <w:rFonts w:cs="Times New Roman"/>
                <w:sz w:val="21"/>
              </w:rPr>
              <w:t>7.8%</w:t>
            </w:r>
          </w:p>
        </w:tc>
        <w:tc>
          <w:tcPr>
            <w:tcW w:w="886" w:type="dxa"/>
          </w:tcPr>
          <w:p w14:paraId="3183AC24" w14:textId="77777777" w:rsidR="0064074F" w:rsidRPr="00B077D7" w:rsidRDefault="0064074F" w:rsidP="0064074F">
            <w:pPr>
              <w:spacing w:line="240" w:lineRule="auto"/>
              <w:jc w:val="left"/>
              <w:rPr>
                <w:rFonts w:cs="Times New Roman"/>
                <w:sz w:val="21"/>
              </w:rPr>
            </w:pPr>
            <w:r>
              <w:rPr>
                <w:rFonts w:cs="Times New Roman"/>
                <w:sz w:val="21"/>
              </w:rPr>
              <w:t>23.8%</w:t>
            </w:r>
          </w:p>
        </w:tc>
        <w:tc>
          <w:tcPr>
            <w:tcW w:w="1015" w:type="dxa"/>
          </w:tcPr>
          <w:p w14:paraId="236FB407" w14:textId="77777777" w:rsidR="0064074F" w:rsidRPr="00B077D7" w:rsidRDefault="0064074F" w:rsidP="0064074F">
            <w:pPr>
              <w:spacing w:line="240" w:lineRule="auto"/>
              <w:jc w:val="left"/>
              <w:rPr>
                <w:rFonts w:cs="Times New Roman"/>
                <w:sz w:val="21"/>
              </w:rPr>
            </w:pPr>
            <w:r>
              <w:rPr>
                <w:rFonts w:cs="Times New Roman"/>
                <w:sz w:val="21"/>
              </w:rPr>
              <w:t>42.0%</w:t>
            </w:r>
          </w:p>
        </w:tc>
        <w:tc>
          <w:tcPr>
            <w:tcW w:w="885" w:type="dxa"/>
          </w:tcPr>
          <w:p w14:paraId="0F5A26F2" w14:textId="77777777" w:rsidR="0064074F" w:rsidRPr="00B077D7" w:rsidRDefault="0064074F" w:rsidP="0064074F">
            <w:pPr>
              <w:spacing w:line="240" w:lineRule="auto"/>
              <w:jc w:val="left"/>
              <w:rPr>
                <w:rFonts w:cs="Times New Roman"/>
                <w:sz w:val="21"/>
              </w:rPr>
            </w:pPr>
            <w:r>
              <w:rPr>
                <w:rFonts w:cs="Times New Roman"/>
                <w:sz w:val="21"/>
              </w:rPr>
              <w:t>21.6%</w:t>
            </w:r>
          </w:p>
        </w:tc>
        <w:tc>
          <w:tcPr>
            <w:tcW w:w="891" w:type="dxa"/>
          </w:tcPr>
          <w:p w14:paraId="1094C073" w14:textId="77777777" w:rsidR="0064074F" w:rsidRPr="00B077D7" w:rsidRDefault="0064074F" w:rsidP="0064074F">
            <w:pPr>
              <w:spacing w:line="240" w:lineRule="auto"/>
              <w:jc w:val="left"/>
              <w:rPr>
                <w:rFonts w:cs="Times New Roman"/>
                <w:sz w:val="21"/>
              </w:rPr>
            </w:pPr>
            <w:r>
              <w:rPr>
                <w:rFonts w:cs="Times New Roman"/>
                <w:sz w:val="21"/>
              </w:rPr>
              <w:t>4.7%</w:t>
            </w:r>
          </w:p>
        </w:tc>
      </w:tr>
      <w:tr w:rsidR="0064074F" w:rsidRPr="00B077D7" w14:paraId="594459DC" w14:textId="77777777" w:rsidTr="00F34C21">
        <w:trPr>
          <w:trHeight w:val="329"/>
        </w:trPr>
        <w:tc>
          <w:tcPr>
            <w:tcW w:w="3919" w:type="dxa"/>
            <w:noWrap/>
          </w:tcPr>
          <w:p w14:paraId="7BD30F9A" w14:textId="77777777" w:rsidR="0064074F" w:rsidRPr="00B077D7" w:rsidRDefault="0064074F" w:rsidP="0064074F">
            <w:pPr>
              <w:spacing w:line="240" w:lineRule="auto"/>
              <w:jc w:val="left"/>
              <w:rPr>
                <w:rFonts w:cs="Times New Roman"/>
                <w:sz w:val="21"/>
              </w:rPr>
            </w:pPr>
            <w:r>
              <w:rPr>
                <w:rFonts w:hint="eastAsia"/>
                <w:sz w:val="21"/>
              </w:rPr>
              <w:t>27</w:t>
            </w:r>
            <w:r w:rsidRPr="00B077D7">
              <w:rPr>
                <w:rFonts w:hint="eastAsia"/>
                <w:sz w:val="21"/>
              </w:rPr>
              <w:t>.</w:t>
            </w:r>
            <w:r w:rsidRPr="00B077D7">
              <w:rPr>
                <w:rFonts w:hint="eastAsia"/>
                <w:sz w:val="21"/>
              </w:rPr>
              <w:t>您对</w:t>
            </w:r>
            <w:r w:rsidRPr="00B077D7">
              <w:rPr>
                <w:rFonts w:hint="eastAsia"/>
                <w:sz w:val="21"/>
              </w:rPr>
              <w:t>Y</w:t>
            </w:r>
            <w:r w:rsidRPr="00B077D7">
              <w:rPr>
                <w:rFonts w:hint="eastAsia"/>
                <w:sz w:val="21"/>
              </w:rPr>
              <w:t>公司样机试用很满意</w:t>
            </w:r>
          </w:p>
        </w:tc>
        <w:tc>
          <w:tcPr>
            <w:tcW w:w="1014" w:type="dxa"/>
          </w:tcPr>
          <w:p w14:paraId="6B0A892B" w14:textId="77777777" w:rsidR="0064074F" w:rsidRPr="00B077D7" w:rsidRDefault="0064074F" w:rsidP="0064074F">
            <w:pPr>
              <w:spacing w:line="240" w:lineRule="auto"/>
              <w:jc w:val="left"/>
              <w:rPr>
                <w:rFonts w:cs="Times New Roman"/>
                <w:sz w:val="21"/>
              </w:rPr>
            </w:pPr>
            <w:r>
              <w:rPr>
                <w:rFonts w:cs="Times New Roman"/>
                <w:sz w:val="21"/>
              </w:rPr>
              <w:t>18.5%</w:t>
            </w:r>
          </w:p>
        </w:tc>
        <w:tc>
          <w:tcPr>
            <w:tcW w:w="886" w:type="dxa"/>
          </w:tcPr>
          <w:p w14:paraId="0E3D2AFD" w14:textId="77777777" w:rsidR="0064074F" w:rsidRPr="00B077D7" w:rsidRDefault="0064074F" w:rsidP="0064074F">
            <w:pPr>
              <w:spacing w:line="240" w:lineRule="auto"/>
              <w:jc w:val="left"/>
              <w:rPr>
                <w:rFonts w:cs="Times New Roman"/>
                <w:sz w:val="21"/>
              </w:rPr>
            </w:pPr>
            <w:r>
              <w:rPr>
                <w:rFonts w:cs="Times New Roman"/>
                <w:sz w:val="21"/>
              </w:rPr>
              <w:t>24.8%</w:t>
            </w:r>
          </w:p>
        </w:tc>
        <w:tc>
          <w:tcPr>
            <w:tcW w:w="1015" w:type="dxa"/>
          </w:tcPr>
          <w:p w14:paraId="5BA6E2D5" w14:textId="77777777" w:rsidR="0064074F" w:rsidRPr="00B077D7" w:rsidRDefault="0064074F" w:rsidP="0064074F">
            <w:pPr>
              <w:spacing w:line="240" w:lineRule="auto"/>
              <w:jc w:val="left"/>
              <w:rPr>
                <w:rFonts w:cs="Times New Roman"/>
                <w:sz w:val="21"/>
              </w:rPr>
            </w:pPr>
            <w:r>
              <w:rPr>
                <w:rFonts w:cs="Times New Roman"/>
                <w:sz w:val="21"/>
              </w:rPr>
              <w:t>44.5%</w:t>
            </w:r>
          </w:p>
        </w:tc>
        <w:tc>
          <w:tcPr>
            <w:tcW w:w="885" w:type="dxa"/>
          </w:tcPr>
          <w:p w14:paraId="2C58E4B0" w14:textId="77777777" w:rsidR="0064074F" w:rsidRPr="00B077D7" w:rsidRDefault="0064074F" w:rsidP="0064074F">
            <w:pPr>
              <w:spacing w:line="240" w:lineRule="auto"/>
              <w:jc w:val="left"/>
              <w:rPr>
                <w:rFonts w:cs="Times New Roman"/>
                <w:sz w:val="21"/>
              </w:rPr>
            </w:pPr>
            <w:r>
              <w:rPr>
                <w:rFonts w:cs="Times New Roman"/>
                <w:sz w:val="21"/>
              </w:rPr>
              <w:t>7.8%</w:t>
            </w:r>
          </w:p>
        </w:tc>
        <w:tc>
          <w:tcPr>
            <w:tcW w:w="891" w:type="dxa"/>
          </w:tcPr>
          <w:p w14:paraId="694A0F93" w14:textId="77777777" w:rsidR="0064074F" w:rsidRPr="00B077D7" w:rsidRDefault="0064074F" w:rsidP="0064074F">
            <w:pPr>
              <w:spacing w:line="240" w:lineRule="auto"/>
              <w:jc w:val="left"/>
              <w:rPr>
                <w:rFonts w:cs="Times New Roman"/>
                <w:sz w:val="21"/>
              </w:rPr>
            </w:pPr>
            <w:r>
              <w:rPr>
                <w:rFonts w:cs="Times New Roman"/>
                <w:sz w:val="21"/>
              </w:rPr>
              <w:t>4.4%</w:t>
            </w:r>
          </w:p>
        </w:tc>
      </w:tr>
    </w:tbl>
    <w:p w14:paraId="1ED8C6D0" w14:textId="77777777" w:rsidR="0064074F" w:rsidRDefault="0064074F" w:rsidP="0064074F">
      <w:pPr>
        <w:pStyle w:val="afb"/>
      </w:pPr>
      <w:r w:rsidRPr="007767BD">
        <w:rPr>
          <w:rFonts w:hint="eastAsia"/>
        </w:rPr>
        <w:t>资料来源</w:t>
      </w:r>
      <w:r>
        <w:rPr>
          <w:rFonts w:hint="eastAsia"/>
        </w:rPr>
        <w:t>：作者整理，</w:t>
      </w:r>
      <w:r>
        <w:t>Y</w:t>
      </w:r>
      <w:r>
        <w:rPr>
          <w:rFonts w:hint="eastAsia"/>
        </w:rPr>
        <w:t>公司问卷调研</w:t>
      </w:r>
      <w:r w:rsidRPr="007767BD">
        <w:rPr>
          <w:rFonts w:hint="eastAsia"/>
        </w:rPr>
        <w:t>，</w:t>
      </w:r>
      <w:r w:rsidRPr="007767BD">
        <w:rPr>
          <w:rFonts w:hint="eastAsia"/>
        </w:rPr>
        <w:t>20</w:t>
      </w:r>
      <w:r>
        <w:t>2</w:t>
      </w:r>
      <w:r w:rsidRPr="007767BD">
        <w:rPr>
          <w:rFonts w:hint="eastAsia"/>
        </w:rPr>
        <w:t>4</w:t>
      </w:r>
      <w:r>
        <w:t>.</w:t>
      </w:r>
    </w:p>
    <w:p w14:paraId="316A142B" w14:textId="77777777" w:rsidR="00331A6D" w:rsidRDefault="00331A6D" w:rsidP="00F34C21">
      <w:pPr>
        <w:pStyle w:val="-"/>
        <w:ind w:firstLineChars="0" w:firstLine="0"/>
      </w:pPr>
    </w:p>
    <w:p w14:paraId="59D3ECBE" w14:textId="3C5660F6" w:rsidR="00787E23" w:rsidRDefault="0057399E" w:rsidP="002F09A4">
      <w:pPr>
        <w:pStyle w:val="2"/>
        <w:spacing w:before="326" w:after="163"/>
      </w:pPr>
      <w:bookmarkStart w:id="216" w:name="_Toc184239596"/>
      <w:r>
        <w:t>Y</w:t>
      </w:r>
      <w:r w:rsidR="00132D37">
        <w:rPr>
          <w:rFonts w:hint="eastAsia"/>
        </w:rPr>
        <w:t>公司营销策略</w:t>
      </w:r>
      <w:r w:rsidR="003E5A50">
        <w:rPr>
          <w:rFonts w:hint="eastAsia"/>
        </w:rPr>
        <w:t>的</w:t>
      </w:r>
      <w:r w:rsidR="00132D37">
        <w:rPr>
          <w:rFonts w:hint="eastAsia"/>
        </w:rPr>
        <w:t>问题</w:t>
      </w:r>
      <w:bookmarkEnd w:id="216"/>
      <w:r w:rsidR="00506574" w:rsidRPr="00570343">
        <w:fldChar w:fldCharType="begin"/>
      </w:r>
      <w:r w:rsidR="00506574" w:rsidRPr="00570343">
        <w:instrText xml:space="preserve"> TC "</w:instrText>
      </w:r>
      <w:bookmarkStart w:id="217" w:name="_Toc184239495"/>
      <w:r w:rsidR="00506574">
        <w:instrText>Section</w:instrText>
      </w:r>
      <w:r w:rsidR="00506574" w:rsidRPr="00570343">
        <w:instrText xml:space="preserve"> </w:instrText>
      </w:r>
      <w:r w:rsidR="00B30794">
        <w:rPr>
          <w:rFonts w:hint="eastAsia"/>
        </w:rPr>
        <w:instrText>4</w:instrText>
      </w:r>
      <w:r w:rsidR="00506574" w:rsidRPr="002F09A4">
        <w:instrText xml:space="preserve"> </w:instrText>
      </w:r>
      <w:r w:rsidR="003736C8" w:rsidRPr="003736C8">
        <w:instrText>Problems Existing in Marketing Strategy</w:instrText>
      </w:r>
      <w:bookmarkEnd w:id="217"/>
      <w:r w:rsidR="00506574" w:rsidRPr="00570343">
        <w:instrText xml:space="preserve">" \l 2 </w:instrText>
      </w:r>
      <w:r w:rsidR="00506574" w:rsidRPr="00570343">
        <w:fldChar w:fldCharType="end"/>
      </w:r>
    </w:p>
    <w:p w14:paraId="710EEDA1" w14:textId="79B974ED" w:rsidR="004B6A61" w:rsidRDefault="002037DB" w:rsidP="004B6A61">
      <w:pPr>
        <w:pStyle w:val="30"/>
        <w:spacing w:before="163"/>
      </w:pPr>
      <w:bookmarkStart w:id="218" w:name="_Toc184239597"/>
      <w:r>
        <w:rPr>
          <w:rFonts w:hint="eastAsia"/>
        </w:rPr>
        <w:t>品牌</w:t>
      </w:r>
      <w:r w:rsidR="00B26073">
        <w:rPr>
          <w:rFonts w:hint="eastAsia"/>
        </w:rPr>
        <w:t>定位</w:t>
      </w:r>
      <w:r w:rsidR="00B905A3">
        <w:rPr>
          <w:rFonts w:hint="eastAsia"/>
        </w:rPr>
        <w:t>问题</w:t>
      </w:r>
      <w:bookmarkEnd w:id="218"/>
      <w:r w:rsidR="00D7691B" w:rsidRPr="00357AAF">
        <w:fldChar w:fldCharType="begin"/>
      </w:r>
      <w:r w:rsidR="00D7691B" w:rsidRPr="00357AAF">
        <w:instrText xml:space="preserve"> TC "</w:instrText>
      </w:r>
      <w:bookmarkStart w:id="219" w:name="_Toc184239496"/>
      <w:r w:rsidR="003736C8">
        <w:rPr>
          <w:rFonts w:hint="eastAsia"/>
        </w:rPr>
        <w:instrText>1</w:instrText>
      </w:r>
      <w:r w:rsidR="00473339">
        <w:instrText>.</w:instrText>
      </w:r>
      <w:r w:rsidR="003736C8">
        <w:rPr>
          <w:rFonts w:hint="eastAsia"/>
        </w:rPr>
        <w:instrText xml:space="preserve"> </w:instrText>
      </w:r>
      <w:r w:rsidR="00EA3CEC" w:rsidRPr="00EA3CEC">
        <w:instrText xml:space="preserve">Brand </w:instrText>
      </w:r>
      <w:r w:rsidR="007965D4">
        <w:instrText>P</w:instrText>
      </w:r>
      <w:r w:rsidR="00EA3CEC" w:rsidRPr="00EA3CEC">
        <w:instrText xml:space="preserve">ositioning </w:instrText>
      </w:r>
      <w:r w:rsidR="007965D4">
        <w:instrText>I</w:instrText>
      </w:r>
      <w:r w:rsidR="00EA3CEC" w:rsidRPr="00EA3CEC">
        <w:instrText>ssues</w:instrText>
      </w:r>
      <w:bookmarkEnd w:id="219"/>
      <w:r w:rsidR="00D7691B" w:rsidRPr="00357AAF">
        <w:instrText xml:space="preserve">" \l 3 </w:instrText>
      </w:r>
      <w:r w:rsidR="00D7691B" w:rsidRPr="00357AAF">
        <w:fldChar w:fldCharType="end"/>
      </w:r>
    </w:p>
    <w:p w14:paraId="476A8D30" w14:textId="24CF0E99" w:rsidR="004E5730" w:rsidRPr="004E5730" w:rsidRDefault="004E5730" w:rsidP="004E5730">
      <w:pPr>
        <w:pStyle w:val="-"/>
      </w:pPr>
      <w:r w:rsidRPr="00943832">
        <w:rPr>
          <w:rFonts w:hint="eastAsia"/>
        </w:rPr>
        <w:t>通过公司内部的深度访谈，</w:t>
      </w:r>
      <w:r>
        <w:rPr>
          <w:rFonts w:hint="eastAsia"/>
        </w:rPr>
        <w:t>19</w:t>
      </w:r>
      <w:r>
        <w:rPr>
          <w:rFonts w:hint="eastAsia"/>
        </w:rPr>
        <w:t>位受访者中，</w:t>
      </w:r>
      <w:r w:rsidRPr="00943832">
        <w:rPr>
          <w:rFonts w:hint="eastAsia"/>
        </w:rPr>
        <w:t>有</w:t>
      </w:r>
      <w:r>
        <w:t>16</w:t>
      </w:r>
      <w:r>
        <w:rPr>
          <w:rFonts w:hint="eastAsia"/>
        </w:rPr>
        <w:t>人提及了品牌定位建设问题，占总访谈人数的</w:t>
      </w:r>
      <w:r>
        <w:rPr>
          <w:rFonts w:hint="eastAsia"/>
        </w:rPr>
        <w:t>84.21%</w:t>
      </w:r>
      <w:r>
        <w:rPr>
          <w:rFonts w:hint="eastAsia"/>
        </w:rPr>
        <w:t>。在分析市场定位问卷调研数据发现，对于“</w:t>
      </w:r>
      <w:r>
        <w:t>Y</w:t>
      </w:r>
      <w:r>
        <w:rPr>
          <w:rFonts w:hint="eastAsia"/>
        </w:rPr>
        <w:t>公司设备位高端产品”的问题上，</w:t>
      </w:r>
      <w:r>
        <w:rPr>
          <w:rFonts w:hint="eastAsia"/>
        </w:rPr>
        <w:t>47.6%</w:t>
      </w:r>
      <w:r>
        <w:rPr>
          <w:rFonts w:hint="eastAsia"/>
        </w:rPr>
        <w:t>的人认为不确定。品牌定位和品牌营销是当代商业中极其重要的一个环节。</w:t>
      </w:r>
    </w:p>
    <w:p w14:paraId="689AE23E" w14:textId="35743D90" w:rsidR="005A3E2A" w:rsidRPr="00930867" w:rsidRDefault="00930867" w:rsidP="00930867">
      <w:pPr>
        <w:pStyle w:val="-"/>
      </w:pPr>
      <w:r w:rsidRPr="00930867">
        <w:rPr>
          <w:rFonts w:hint="eastAsia"/>
        </w:rPr>
        <w:t>有效的品牌营销战略可以促进企业持续增长，扩大其在市场中的影响力。</w:t>
      </w:r>
      <w:r w:rsidR="0042603F">
        <w:rPr>
          <w:rFonts w:hint="eastAsia"/>
        </w:rPr>
        <w:t>相对</w:t>
      </w:r>
      <w:r w:rsidRPr="00930867">
        <w:rPr>
          <w:rFonts w:hint="eastAsia"/>
        </w:rPr>
        <w:lastRenderedPageBreak/>
        <w:t>知名度较低的品牌可能会面临多种挑战，包括失去忠实客户群和竞争对手抢占市场份额的机会。</w:t>
      </w:r>
      <w:r w:rsidR="005A3E2A">
        <w:rPr>
          <w:rFonts w:hint="eastAsia"/>
        </w:rPr>
        <w:t>正如</w:t>
      </w:r>
      <w:r w:rsidR="005A3E2A" w:rsidRPr="00AB1B4E">
        <w:rPr>
          <w:rFonts w:hint="eastAsia"/>
        </w:rPr>
        <w:t xml:space="preserve">Isaac Jacob, Monica Khanna, Krupa A. Rai </w:t>
      </w:r>
      <w:r w:rsidR="005A3E2A" w:rsidRPr="00AB1B4E">
        <w:rPr>
          <w:rFonts w:hint="eastAsia"/>
        </w:rPr>
        <w:t>等学者</w:t>
      </w:r>
      <w:r w:rsidR="005A3E2A">
        <w:rPr>
          <w:rFonts w:hint="eastAsia"/>
        </w:rPr>
        <w:t>所</w:t>
      </w:r>
      <w:r w:rsidR="005A3E2A" w:rsidRPr="00AB1B4E">
        <w:rPr>
          <w:rFonts w:hint="eastAsia"/>
        </w:rPr>
        <w:t>认为</w:t>
      </w:r>
      <w:r w:rsidR="004E5730">
        <w:rPr>
          <w:rFonts w:hint="eastAsia"/>
        </w:rPr>
        <w:t>的，</w:t>
      </w:r>
      <w:r w:rsidR="005A3E2A" w:rsidRPr="00AB1B4E">
        <w:rPr>
          <w:rFonts w:hint="eastAsia"/>
        </w:rPr>
        <w:t>个性化品牌营销是消费者识别和选择产品或服务的关键，强调品牌独特性、创新性和差异性在商业社会中的重要性。随着个性化营销成为品牌追求的目标，企</w:t>
      </w:r>
      <w:r w:rsidR="005A3E2A" w:rsidRPr="003475EA">
        <w:rPr>
          <w:rFonts w:hint="eastAsia"/>
        </w:rPr>
        <w:t>业需要通过个性化品牌形象和标识来吸引消费者</w:t>
      </w:r>
      <w:r w:rsidR="005A3E2A" w:rsidRPr="003475EA">
        <w:rPr>
          <w:rFonts w:hint="eastAsia"/>
          <w:vertAlign w:val="superscript"/>
        </w:rPr>
        <w:t>[</w:t>
      </w:r>
      <w:r w:rsidR="005A3E2A" w:rsidRPr="003475EA">
        <w:rPr>
          <w:rStyle w:val="aff2"/>
        </w:rPr>
        <w:endnoteReference w:id="58"/>
      </w:r>
      <w:r w:rsidR="005A3E2A" w:rsidRPr="003475EA">
        <w:rPr>
          <w:rFonts w:hint="eastAsia"/>
          <w:vertAlign w:val="superscript"/>
        </w:rPr>
        <w:t>]</w:t>
      </w:r>
      <w:r w:rsidR="005A3E2A" w:rsidRPr="003475EA">
        <w:rPr>
          <w:rFonts w:hint="eastAsia"/>
        </w:rPr>
        <w:t>。</w:t>
      </w:r>
      <w:r w:rsidR="005A3E2A" w:rsidRPr="003475EA">
        <w:rPr>
          <w:rFonts w:hint="eastAsia"/>
        </w:rPr>
        <w:t xml:space="preserve">A. Shivakanth Shetty, Kerena Anand, Dilip Chandra </w:t>
      </w:r>
      <w:r w:rsidR="005A3E2A" w:rsidRPr="003475EA">
        <w:rPr>
          <w:rFonts w:hint="eastAsia"/>
        </w:rPr>
        <w:t>等</w:t>
      </w:r>
      <w:r w:rsidR="006D71F2" w:rsidRPr="003475EA">
        <w:rPr>
          <w:rFonts w:hint="eastAsia"/>
        </w:rPr>
        <w:t>学者进一步深入分析了标志性品牌在营销领域的关键策略，涉及品牌维护、市场推广、战略规划以及消费者心理等方面。研究提出了一系列创</w:t>
      </w:r>
      <w:r w:rsidR="006D71F2" w:rsidRPr="006D71F2">
        <w:rPr>
          <w:rFonts w:hint="eastAsia"/>
        </w:rPr>
        <w:t>新方法，旨在强化品牌影响力、积累品牌资本、提升品牌市场价值，并激发消费者的购买欲望。这些见解为企业提供了一系列宝贵的策略指导，</w:t>
      </w:r>
      <w:r w:rsidR="00C94934" w:rsidRPr="006D71F2">
        <w:rPr>
          <w:rFonts w:hint="eastAsia"/>
        </w:rPr>
        <w:t>帮助它们在品牌塑造和市场推广上实现个性化和差异化发展</w:t>
      </w:r>
      <w:r w:rsidR="00C94934" w:rsidRPr="005A3E2A">
        <w:rPr>
          <w:vertAlign w:val="superscript"/>
        </w:rPr>
        <w:t xml:space="preserve"> [</w:t>
      </w:r>
      <w:r w:rsidR="005A3E2A" w:rsidRPr="005A3E2A">
        <w:rPr>
          <w:rStyle w:val="aff2"/>
        </w:rPr>
        <w:endnoteReference w:id="59"/>
      </w:r>
      <w:r w:rsidR="005A3E2A" w:rsidRPr="005A3E2A">
        <w:rPr>
          <w:rFonts w:hint="eastAsia"/>
          <w:vertAlign w:val="superscript"/>
        </w:rPr>
        <w:t>]</w:t>
      </w:r>
      <w:r w:rsidR="005A3E2A" w:rsidRPr="00AB1B4E">
        <w:rPr>
          <w:rFonts w:hint="eastAsia"/>
        </w:rPr>
        <w:t>。</w:t>
      </w:r>
    </w:p>
    <w:p w14:paraId="332EF20F" w14:textId="15E8B48F" w:rsidR="00945A19" w:rsidRDefault="008F152E" w:rsidP="008F152E">
      <w:pPr>
        <w:pStyle w:val="-"/>
      </w:pPr>
      <w:r w:rsidRPr="008F152E">
        <w:rPr>
          <w:rFonts w:hint="eastAsia"/>
        </w:rPr>
        <w:t>Y</w:t>
      </w:r>
      <w:r w:rsidRPr="008F152E">
        <w:rPr>
          <w:rFonts w:hint="eastAsia"/>
        </w:rPr>
        <w:t>公司</w:t>
      </w:r>
      <w:r>
        <w:rPr>
          <w:rFonts w:hint="eastAsia"/>
        </w:rPr>
        <w:t>没有明确的品牌定位</w:t>
      </w:r>
      <w:r w:rsidR="004E5730">
        <w:rPr>
          <w:rFonts w:hint="eastAsia"/>
        </w:rPr>
        <w:t>。</w:t>
      </w:r>
      <w:r>
        <w:rPr>
          <w:rFonts w:hint="eastAsia"/>
        </w:rPr>
        <w:t>因此</w:t>
      </w:r>
      <w:r w:rsidRPr="008F152E">
        <w:rPr>
          <w:rFonts w:hint="eastAsia"/>
        </w:rPr>
        <w:t>需明确</w:t>
      </w:r>
      <w:r>
        <w:rPr>
          <w:rFonts w:hint="eastAsia"/>
        </w:rPr>
        <w:t>公司</w:t>
      </w:r>
      <w:r w:rsidRPr="008F152E">
        <w:rPr>
          <w:rFonts w:hint="eastAsia"/>
        </w:rPr>
        <w:t>品牌定位，强化与代理商的差异性，并构建独特竞争战略以增强品牌核心价值。</w:t>
      </w:r>
      <w:r w:rsidR="00945A19" w:rsidRPr="00945A19">
        <w:rPr>
          <w:rFonts w:hint="eastAsia"/>
        </w:rPr>
        <w:t>Y</w:t>
      </w:r>
      <w:r w:rsidR="00945A19" w:rsidRPr="00945A19">
        <w:rPr>
          <w:rFonts w:hint="eastAsia"/>
        </w:rPr>
        <w:t>公司</w:t>
      </w:r>
      <w:r w:rsidR="004E5730">
        <w:rPr>
          <w:rFonts w:hint="eastAsia"/>
        </w:rPr>
        <w:t>缺失</w:t>
      </w:r>
      <w:r w:rsidR="00945A19" w:rsidRPr="00945A19">
        <w:rPr>
          <w:rFonts w:hint="eastAsia"/>
        </w:rPr>
        <w:t>品牌定位</w:t>
      </w:r>
      <w:r w:rsidR="004E5730">
        <w:rPr>
          <w:rFonts w:hint="eastAsia"/>
        </w:rPr>
        <w:t>，</w:t>
      </w:r>
      <w:r w:rsidR="00945A19" w:rsidRPr="00945A19">
        <w:rPr>
          <w:rFonts w:hint="eastAsia"/>
        </w:rPr>
        <w:t>没有明确与传统代理商的区别，没有制定差异化竞争战略，公司缺乏独特</w:t>
      </w:r>
      <w:r w:rsidR="001944D4">
        <w:rPr>
          <w:rFonts w:hint="eastAsia"/>
        </w:rPr>
        <w:t>品牌</w:t>
      </w:r>
      <w:r w:rsidR="00945A19" w:rsidRPr="00945A19">
        <w:rPr>
          <w:rFonts w:hint="eastAsia"/>
        </w:rPr>
        <w:t>价值。</w:t>
      </w:r>
      <w:r w:rsidR="001944D4" w:rsidRPr="00945A19">
        <w:rPr>
          <w:rFonts w:hint="eastAsia"/>
        </w:rPr>
        <w:t>缺乏战略，</w:t>
      </w:r>
      <w:r w:rsidR="001944D4" w:rsidRPr="00945A19">
        <w:rPr>
          <w:rFonts w:hint="eastAsia"/>
        </w:rPr>
        <w:t>Y</w:t>
      </w:r>
      <w:r w:rsidR="001944D4" w:rsidRPr="00945A19">
        <w:rPr>
          <w:rFonts w:hint="eastAsia"/>
        </w:rPr>
        <w:t>公司很难在市场上站稳脚跟。</w:t>
      </w:r>
      <w:r w:rsidR="00945A19" w:rsidRPr="00945A19">
        <w:rPr>
          <w:rFonts w:hint="eastAsia"/>
        </w:rPr>
        <w:t>鉴于</w:t>
      </w:r>
      <w:r w:rsidR="00945A19" w:rsidRPr="00945A19">
        <w:rPr>
          <w:rFonts w:hint="eastAsia"/>
        </w:rPr>
        <w:t>Y</w:t>
      </w:r>
      <w:r w:rsidR="00945A19" w:rsidRPr="00945A19">
        <w:rPr>
          <w:rFonts w:hint="eastAsia"/>
        </w:rPr>
        <w:t>公司在眼科行业广泛的市场覆盖面和长远的发展愿景，</w:t>
      </w:r>
      <w:r w:rsidR="00945A19" w:rsidRPr="00945A19">
        <w:rPr>
          <w:rFonts w:hint="eastAsia"/>
        </w:rPr>
        <w:t>Y</w:t>
      </w:r>
      <w:r w:rsidR="00945A19" w:rsidRPr="00945A19">
        <w:rPr>
          <w:rFonts w:hint="eastAsia"/>
        </w:rPr>
        <w:t>公司应更加重视品牌形象的塑造和营销战略的创新。</w:t>
      </w:r>
    </w:p>
    <w:p w14:paraId="094C1DEB" w14:textId="0A8212B1" w:rsidR="00395EAB" w:rsidRDefault="00650E97" w:rsidP="00801DFA">
      <w:pPr>
        <w:pStyle w:val="-"/>
      </w:pPr>
      <w:r>
        <w:rPr>
          <w:rFonts w:hint="eastAsia"/>
        </w:rPr>
        <w:t>对</w:t>
      </w:r>
      <w:r w:rsidR="004C1F6D">
        <w:rPr>
          <w:rFonts w:hint="eastAsia"/>
        </w:rPr>
        <w:t>公司</w:t>
      </w:r>
      <w:r>
        <w:rPr>
          <w:rFonts w:hint="eastAsia"/>
        </w:rPr>
        <w:t>品牌</w:t>
      </w:r>
      <w:r w:rsidR="004C1F6D">
        <w:rPr>
          <w:rFonts w:hint="eastAsia"/>
        </w:rPr>
        <w:t>缺乏</w:t>
      </w:r>
      <w:r>
        <w:rPr>
          <w:rFonts w:hint="eastAsia"/>
        </w:rPr>
        <w:t>的维护和管理</w:t>
      </w:r>
      <w:r w:rsidR="000B63C1">
        <w:rPr>
          <w:rFonts w:hint="eastAsia"/>
        </w:rPr>
        <w:t>。</w:t>
      </w:r>
      <w:r>
        <w:rPr>
          <w:rFonts w:hint="eastAsia"/>
        </w:rPr>
        <w:t>在我国供给</w:t>
      </w:r>
      <w:r w:rsidR="009E303B">
        <w:rPr>
          <w:rFonts w:hint="eastAsia"/>
        </w:rPr>
        <w:t>侧</w:t>
      </w:r>
      <w:r>
        <w:rPr>
          <w:rFonts w:hint="eastAsia"/>
        </w:rPr>
        <w:t>改革的背景下，品牌的维护和管理对于品牌的建设至关重要。</w:t>
      </w:r>
      <w:r w:rsidR="00E161CE">
        <w:t>Y</w:t>
      </w:r>
      <w:r w:rsidR="00E161CE">
        <w:rPr>
          <w:rFonts w:hint="eastAsia"/>
        </w:rPr>
        <w:t>公司现在的工作重点都放在如何短期内提升销售业绩，完成公司既定的业绩目标，而忽略了对公司品牌的管理和维护，这对于公司的长期发展是不利的。公司应充分认识到品牌管理的重要性，应采取创新的管理方式来优化当前的品牌策略，不断地扩大公司在行业的影响力。</w:t>
      </w:r>
    </w:p>
    <w:p w14:paraId="37F0456A" w14:textId="528563CC" w:rsidR="00395EAB" w:rsidRDefault="00BF3224" w:rsidP="00801DFA">
      <w:pPr>
        <w:pStyle w:val="-"/>
      </w:pPr>
      <w:r w:rsidRPr="00BF3224">
        <w:rPr>
          <w:rFonts w:hint="eastAsia"/>
        </w:rPr>
        <w:t>缺乏</w:t>
      </w:r>
      <w:r w:rsidR="00B2226C" w:rsidRPr="00BF3224">
        <w:rPr>
          <w:rFonts w:hint="eastAsia"/>
        </w:rPr>
        <w:t>互联网品牌建设</w:t>
      </w:r>
      <w:r w:rsidR="000B63C1">
        <w:rPr>
          <w:rFonts w:hint="eastAsia"/>
        </w:rPr>
        <w:t>。</w:t>
      </w:r>
      <w:r w:rsidR="00B2226C">
        <w:rPr>
          <w:rFonts w:hint="eastAsia"/>
        </w:rPr>
        <w:t>目前</w:t>
      </w:r>
      <w:r w:rsidR="00B2226C">
        <w:t>Y</w:t>
      </w:r>
      <w:r w:rsidR="00B2226C">
        <w:rPr>
          <w:rFonts w:hint="eastAsia"/>
        </w:rPr>
        <w:t>公司只是建立了网站，以及注册了公众号，在公司网站及公众号上发布公司的介绍，以及不同类别产品的介绍，</w:t>
      </w:r>
      <w:r w:rsidR="00AB42F4">
        <w:rPr>
          <w:rFonts w:hint="eastAsia"/>
        </w:rPr>
        <w:t>资讯</w:t>
      </w:r>
      <w:r w:rsidR="00B2226C">
        <w:rPr>
          <w:rFonts w:hint="eastAsia"/>
        </w:rPr>
        <w:t>动态更新不及时。现在的眼科医师都已经拥有个人的营销号，</w:t>
      </w:r>
      <w:r w:rsidR="00725FB1">
        <w:rPr>
          <w:rFonts w:hint="eastAsia"/>
        </w:rPr>
        <w:t>特别是关于近视防控话题，他们都在</w:t>
      </w:r>
      <w:r w:rsidR="00B2226C">
        <w:rPr>
          <w:rFonts w:hint="eastAsia"/>
        </w:rPr>
        <w:t>如抖音、小红书、</w:t>
      </w:r>
      <w:r w:rsidR="00AB42F4">
        <w:rPr>
          <w:rFonts w:hint="eastAsia"/>
        </w:rPr>
        <w:t>哔哩哔哩</w:t>
      </w:r>
      <w:r w:rsidR="00B2226C">
        <w:rPr>
          <w:rFonts w:hint="eastAsia"/>
        </w:rPr>
        <w:t>等个人营销号上更新关于</w:t>
      </w:r>
      <w:r w:rsidR="00725FB1">
        <w:rPr>
          <w:rFonts w:hint="eastAsia"/>
        </w:rPr>
        <w:t>近视防控的知识点。利用“互联网</w:t>
      </w:r>
      <w:r w:rsidR="00725FB1">
        <w:rPr>
          <w:rFonts w:hint="eastAsia"/>
        </w:rPr>
        <w:t>+</w:t>
      </w:r>
      <w:r w:rsidR="00725FB1">
        <w:rPr>
          <w:rFonts w:hint="eastAsia"/>
        </w:rPr>
        <w:t>”做好新时期的品牌营销，可以促进企业更加</w:t>
      </w:r>
      <w:r w:rsidR="00AB42F4">
        <w:rPr>
          <w:rFonts w:hint="eastAsia"/>
        </w:rPr>
        <w:t>健康</w:t>
      </w:r>
      <w:r w:rsidR="00725FB1">
        <w:rPr>
          <w:rFonts w:hint="eastAsia"/>
        </w:rPr>
        <w:t>的发展。</w:t>
      </w:r>
    </w:p>
    <w:p w14:paraId="53CF80B1" w14:textId="2440883D" w:rsidR="00B905A3" w:rsidRDefault="002037DB" w:rsidP="00B905A3">
      <w:pPr>
        <w:pStyle w:val="30"/>
        <w:spacing w:before="163"/>
      </w:pPr>
      <w:bookmarkStart w:id="220" w:name="_Toc184239598"/>
      <w:r>
        <w:rPr>
          <w:rFonts w:hint="eastAsia"/>
        </w:rPr>
        <w:t>产品结构问题</w:t>
      </w:r>
      <w:bookmarkEnd w:id="220"/>
      <w:r w:rsidR="00B905A3" w:rsidRPr="00357AAF">
        <w:fldChar w:fldCharType="begin"/>
      </w:r>
      <w:r w:rsidR="00B905A3" w:rsidRPr="00357AAF">
        <w:instrText xml:space="preserve"> TC "</w:instrText>
      </w:r>
      <w:bookmarkStart w:id="221" w:name="_Toc184239497"/>
      <w:r w:rsidR="00B905A3">
        <w:rPr>
          <w:rFonts w:hint="eastAsia"/>
        </w:rPr>
        <w:instrText>2</w:instrText>
      </w:r>
      <w:r w:rsidR="00B905A3">
        <w:instrText>.</w:instrText>
      </w:r>
      <w:r w:rsidR="00B905A3">
        <w:rPr>
          <w:rFonts w:hint="eastAsia"/>
        </w:rPr>
        <w:instrText xml:space="preserve"> </w:instrText>
      </w:r>
      <w:r w:rsidR="00EA3CEC" w:rsidRPr="00EA3CEC">
        <w:instrText xml:space="preserve">Product </w:instrText>
      </w:r>
      <w:r w:rsidR="007965D4">
        <w:instrText>S</w:instrText>
      </w:r>
      <w:r w:rsidR="00EA3CEC" w:rsidRPr="00EA3CEC">
        <w:instrText xml:space="preserve">tructure </w:instrText>
      </w:r>
      <w:r w:rsidR="007965D4">
        <w:instrText>I</w:instrText>
      </w:r>
      <w:r w:rsidR="00EA3CEC" w:rsidRPr="00EA3CEC">
        <w:instrText>ssues</w:instrText>
      </w:r>
      <w:bookmarkEnd w:id="221"/>
      <w:r w:rsidR="00B905A3" w:rsidRPr="00357AAF">
        <w:instrText xml:space="preserve">" \l 3 </w:instrText>
      </w:r>
      <w:r w:rsidR="00B905A3" w:rsidRPr="00357AAF">
        <w:fldChar w:fldCharType="end"/>
      </w:r>
    </w:p>
    <w:p w14:paraId="5A88DC51" w14:textId="1E687813" w:rsidR="00B905A3" w:rsidRPr="00801DFA" w:rsidRDefault="005F7D0E" w:rsidP="005F7D0E">
      <w:pPr>
        <w:pStyle w:val="-"/>
      </w:pPr>
      <w:r w:rsidRPr="00943832">
        <w:rPr>
          <w:rFonts w:hint="eastAsia"/>
        </w:rPr>
        <w:t>通过公司内部的深度访谈，有</w:t>
      </w:r>
      <w:r>
        <w:t>1</w:t>
      </w:r>
      <w:r>
        <w:rPr>
          <w:rFonts w:hint="eastAsia"/>
        </w:rPr>
        <w:t>2</w:t>
      </w:r>
      <w:r>
        <w:rPr>
          <w:rFonts w:hint="eastAsia"/>
        </w:rPr>
        <w:t>人提及了</w:t>
      </w:r>
      <w:r w:rsidRPr="005F7D0E">
        <w:rPr>
          <w:rFonts w:hint="eastAsia"/>
        </w:rPr>
        <w:t>设备国产化水平低</w:t>
      </w:r>
      <w:r>
        <w:rPr>
          <w:rFonts w:hint="eastAsia"/>
        </w:rPr>
        <w:t>，占总访谈人数的</w:t>
      </w:r>
      <w:r>
        <w:rPr>
          <w:rFonts w:hint="eastAsia"/>
        </w:rPr>
        <w:t>63.16%</w:t>
      </w:r>
      <w:r>
        <w:rPr>
          <w:rFonts w:hint="eastAsia"/>
        </w:rPr>
        <w:t>。在分析问卷调研数据中发现，对于“</w:t>
      </w:r>
      <w:r w:rsidRPr="005F7D0E">
        <w:rPr>
          <w:rFonts w:hint="eastAsia"/>
        </w:rPr>
        <w:t>Y</w:t>
      </w:r>
      <w:r>
        <w:rPr>
          <w:rFonts w:hint="eastAsia"/>
        </w:rPr>
        <w:t>公司</w:t>
      </w:r>
      <w:r w:rsidRPr="005F7D0E">
        <w:rPr>
          <w:rFonts w:hint="eastAsia"/>
        </w:rPr>
        <w:t>医疗器械可以满足单位</w:t>
      </w:r>
      <w:r w:rsidRPr="005F7D0E">
        <w:rPr>
          <w:rFonts w:hint="eastAsia"/>
        </w:rPr>
        <w:t>/</w:t>
      </w:r>
      <w:r w:rsidRPr="005F7D0E">
        <w:rPr>
          <w:rFonts w:hint="eastAsia"/>
        </w:rPr>
        <w:t>科室需</w:t>
      </w:r>
      <w:r w:rsidRPr="005F7D0E">
        <w:rPr>
          <w:rFonts w:hint="eastAsia"/>
        </w:rPr>
        <w:lastRenderedPageBreak/>
        <w:t>求</w:t>
      </w:r>
      <w:r>
        <w:rPr>
          <w:rFonts w:hint="eastAsia"/>
        </w:rPr>
        <w:t>”的问题上，</w:t>
      </w:r>
      <w:r>
        <w:rPr>
          <w:rFonts w:hint="eastAsia"/>
        </w:rPr>
        <w:t>49.8%</w:t>
      </w:r>
      <w:r>
        <w:rPr>
          <w:rFonts w:hint="eastAsia"/>
        </w:rPr>
        <w:t>的人认为不确定。</w:t>
      </w:r>
      <w:r w:rsidR="00B905A3" w:rsidRPr="00801DFA">
        <w:t>Y</w:t>
      </w:r>
      <w:r w:rsidR="00B905A3" w:rsidRPr="00801DFA">
        <w:rPr>
          <w:rFonts w:hint="eastAsia"/>
        </w:rPr>
        <w:t>公司目前在售的产品主要分三大类别，外加眼镜加工设备等，合计</w:t>
      </w:r>
      <w:r w:rsidR="00B905A3" w:rsidRPr="00801DFA">
        <w:rPr>
          <w:rFonts w:hint="eastAsia"/>
        </w:rPr>
        <w:t>114</w:t>
      </w:r>
      <w:r w:rsidR="00B905A3" w:rsidRPr="00801DFA">
        <w:rPr>
          <w:rFonts w:hint="eastAsia"/>
        </w:rPr>
        <w:t>个规格型号，其中国产化的只有</w:t>
      </w:r>
      <w:r w:rsidR="00B905A3" w:rsidRPr="00801DFA">
        <w:t>AR-1</w:t>
      </w:r>
      <w:r w:rsidR="00B905A3" w:rsidRPr="00801DFA">
        <w:rPr>
          <w:rFonts w:hint="eastAsia"/>
        </w:rPr>
        <w:t>、</w:t>
      </w:r>
      <w:r w:rsidR="00B905A3" w:rsidRPr="00801DFA">
        <w:t>ARK-1</w:t>
      </w:r>
      <w:r w:rsidR="00B905A3" w:rsidRPr="00801DFA">
        <w:rPr>
          <w:rFonts w:hint="eastAsia"/>
        </w:rPr>
        <w:t>、</w:t>
      </w:r>
      <w:r w:rsidR="00B905A3" w:rsidRPr="00801DFA">
        <w:t>LM-7</w:t>
      </w:r>
      <w:r w:rsidR="00B905A3" w:rsidRPr="00801DFA">
        <w:rPr>
          <w:rFonts w:hint="eastAsia"/>
        </w:rPr>
        <w:t>、</w:t>
      </w:r>
      <w:r w:rsidR="00B905A3" w:rsidRPr="00801DFA">
        <w:t>LM-7P</w:t>
      </w:r>
      <w:r w:rsidR="00B905A3" w:rsidRPr="00801DFA">
        <w:rPr>
          <w:rFonts w:hint="eastAsia"/>
        </w:rPr>
        <w:t>以及检查台等</w:t>
      </w:r>
      <w:r w:rsidR="00B905A3" w:rsidRPr="00801DFA">
        <w:rPr>
          <w:rFonts w:hint="eastAsia"/>
        </w:rPr>
        <w:t>21</w:t>
      </w:r>
      <w:r w:rsidR="00B905A3" w:rsidRPr="00801DFA">
        <w:rPr>
          <w:rFonts w:hint="eastAsia"/>
        </w:rPr>
        <w:t>个品规，国产品种仅占</w:t>
      </w:r>
      <w:r w:rsidR="00B905A3" w:rsidRPr="00801DFA">
        <w:rPr>
          <w:rFonts w:hint="eastAsia"/>
        </w:rPr>
        <w:t>18.42%</w:t>
      </w:r>
      <w:r w:rsidR="00B905A3" w:rsidRPr="00801DFA">
        <w:rPr>
          <w:rFonts w:hint="eastAsia"/>
        </w:rPr>
        <w:t>。在国家和地方国产化替代政策层层加码的环境下，</w:t>
      </w:r>
      <w:r w:rsidR="00B905A3" w:rsidRPr="00801DFA">
        <w:t>Y</w:t>
      </w:r>
      <w:r w:rsidR="00B905A3" w:rsidRPr="00801DFA">
        <w:rPr>
          <w:rFonts w:hint="eastAsia"/>
        </w:rPr>
        <w:t>公司要完成既定的业绩目标难度很大。</w:t>
      </w:r>
    </w:p>
    <w:p w14:paraId="178310AD" w14:textId="610E6ED3" w:rsidR="00B905A3" w:rsidRPr="00801DFA" w:rsidRDefault="00B905A3" w:rsidP="00801DFA">
      <w:pPr>
        <w:pStyle w:val="-"/>
      </w:pPr>
      <w:r w:rsidRPr="00801DFA">
        <w:rPr>
          <w:rFonts w:hint="eastAsia"/>
        </w:rPr>
        <w:t>公司的重点产品如白内障产品和眼底病产品，都是属于高价值产品，但都是原装进口引进国内。如前文所分析的，这些重点产品的销售数量虽然只占公司销售数量的</w:t>
      </w:r>
      <w:r w:rsidRPr="00801DFA">
        <w:rPr>
          <w:rFonts w:hint="eastAsia"/>
        </w:rPr>
        <w:t>10%</w:t>
      </w:r>
      <w:r w:rsidRPr="00801DFA">
        <w:rPr>
          <w:rFonts w:hint="eastAsia"/>
        </w:rPr>
        <w:t>左右，但销售金额贡献却达到</w:t>
      </w:r>
      <w:r w:rsidRPr="00801DFA">
        <w:rPr>
          <w:rFonts w:hint="eastAsia"/>
        </w:rPr>
        <w:t>45%</w:t>
      </w:r>
      <w:r w:rsidRPr="00801DFA">
        <w:rPr>
          <w:rFonts w:hint="eastAsia"/>
        </w:rPr>
        <w:t>左右。用较低的价格销售进口品给民营医院集团，在短期内可以弥补业绩的下跌，但长期来看，公立医院才是业绩增长的源泉。</w:t>
      </w:r>
    </w:p>
    <w:p w14:paraId="67B3301F" w14:textId="62D09E5E" w:rsidR="0086075A" w:rsidRDefault="002037DB" w:rsidP="0086075A">
      <w:pPr>
        <w:pStyle w:val="30"/>
        <w:spacing w:before="163"/>
      </w:pPr>
      <w:bookmarkStart w:id="222" w:name="_Toc184239599"/>
      <w:r>
        <w:rPr>
          <w:rFonts w:hint="eastAsia"/>
        </w:rPr>
        <w:t>市场定价问题</w:t>
      </w:r>
      <w:bookmarkEnd w:id="222"/>
      <w:r w:rsidR="00D7691B" w:rsidRPr="00357AAF">
        <w:fldChar w:fldCharType="begin"/>
      </w:r>
      <w:r w:rsidR="00D7691B" w:rsidRPr="00357AAF">
        <w:instrText xml:space="preserve"> TC "</w:instrText>
      </w:r>
      <w:bookmarkStart w:id="223" w:name="_Toc184239498"/>
      <w:r w:rsidR="007F2304">
        <w:rPr>
          <w:rFonts w:hint="eastAsia"/>
        </w:rPr>
        <w:instrText>3</w:instrText>
      </w:r>
      <w:r w:rsidR="00473339">
        <w:instrText>.</w:instrText>
      </w:r>
      <w:r w:rsidR="007F2304">
        <w:rPr>
          <w:rFonts w:hint="eastAsia"/>
        </w:rPr>
        <w:instrText xml:space="preserve"> </w:instrText>
      </w:r>
      <w:r w:rsidR="00EA3CEC" w:rsidRPr="00EA3CEC">
        <w:instrText xml:space="preserve">Market </w:instrText>
      </w:r>
      <w:r w:rsidR="007965D4">
        <w:instrText>P</w:instrText>
      </w:r>
      <w:r w:rsidR="00EA3CEC" w:rsidRPr="00EA3CEC">
        <w:instrText xml:space="preserve">ricing </w:instrText>
      </w:r>
      <w:r w:rsidR="007965D4">
        <w:instrText>I</w:instrText>
      </w:r>
      <w:r w:rsidR="00EA3CEC" w:rsidRPr="00EA3CEC">
        <w:instrText>ssues</w:instrText>
      </w:r>
      <w:bookmarkEnd w:id="223"/>
      <w:r w:rsidR="00D7691B" w:rsidRPr="00357AAF">
        <w:instrText xml:space="preserve">" \l 3 </w:instrText>
      </w:r>
      <w:r w:rsidR="00D7691B" w:rsidRPr="00357AAF">
        <w:fldChar w:fldCharType="end"/>
      </w:r>
    </w:p>
    <w:p w14:paraId="7C6286C5" w14:textId="43B0822C" w:rsidR="005F7D0E" w:rsidRDefault="00BD6588" w:rsidP="00801DFA">
      <w:pPr>
        <w:pStyle w:val="-"/>
      </w:pPr>
      <w:r>
        <w:rPr>
          <w:rFonts w:hint="eastAsia"/>
        </w:rPr>
        <w:t>在</w:t>
      </w:r>
      <w:r w:rsidR="005F7D0E" w:rsidRPr="00943832">
        <w:rPr>
          <w:rFonts w:hint="eastAsia"/>
        </w:rPr>
        <w:t>内部的深度访谈</w:t>
      </w:r>
      <w:r>
        <w:rPr>
          <w:rFonts w:hint="eastAsia"/>
        </w:rPr>
        <w:t>中</w:t>
      </w:r>
      <w:r w:rsidR="005F7D0E" w:rsidRPr="00943832">
        <w:rPr>
          <w:rFonts w:hint="eastAsia"/>
        </w:rPr>
        <w:t>，有</w:t>
      </w:r>
      <w:r w:rsidR="005F7D0E">
        <w:t>1</w:t>
      </w:r>
      <w:r w:rsidR="005F7D0E">
        <w:rPr>
          <w:rFonts w:hint="eastAsia"/>
        </w:rPr>
        <w:t>3</w:t>
      </w:r>
      <w:r w:rsidR="005F7D0E">
        <w:rPr>
          <w:rFonts w:hint="eastAsia"/>
        </w:rPr>
        <w:t>人提及了</w:t>
      </w:r>
      <w:r w:rsidR="00772F22" w:rsidRPr="00772F22">
        <w:rPr>
          <w:rFonts w:hint="eastAsia"/>
        </w:rPr>
        <w:t>市场定价灵活性低</w:t>
      </w:r>
      <w:r w:rsidR="005F7D0E">
        <w:rPr>
          <w:rFonts w:hint="eastAsia"/>
        </w:rPr>
        <w:t>，占总访谈人数的</w:t>
      </w:r>
      <w:r w:rsidR="005F7D0E">
        <w:rPr>
          <w:rFonts w:hint="eastAsia"/>
        </w:rPr>
        <w:t>68.42%</w:t>
      </w:r>
      <w:r w:rsidR="005F7D0E">
        <w:rPr>
          <w:rFonts w:hint="eastAsia"/>
        </w:rPr>
        <w:t>。在分析问卷调研数据中发现，对于“</w:t>
      </w:r>
      <w:r w:rsidR="005F7D0E" w:rsidRPr="005F7D0E">
        <w:rPr>
          <w:rFonts w:hint="eastAsia"/>
        </w:rPr>
        <w:t>Y</w:t>
      </w:r>
      <w:r w:rsidR="005F7D0E" w:rsidRPr="005F7D0E">
        <w:rPr>
          <w:rFonts w:hint="eastAsia"/>
        </w:rPr>
        <w:t>公司医疗设备性价比高</w:t>
      </w:r>
      <w:r w:rsidR="005F7D0E">
        <w:rPr>
          <w:rFonts w:hint="eastAsia"/>
        </w:rPr>
        <w:t>”的问题上，只有</w:t>
      </w:r>
      <w:r w:rsidR="005F7D0E">
        <w:rPr>
          <w:rFonts w:hint="eastAsia"/>
        </w:rPr>
        <w:t>12.2%</w:t>
      </w:r>
      <w:r w:rsidR="005F7D0E">
        <w:rPr>
          <w:rFonts w:hint="eastAsia"/>
        </w:rPr>
        <w:t>的人认为符合，</w:t>
      </w:r>
      <w:r w:rsidR="005F7D0E">
        <w:rPr>
          <w:rFonts w:hint="eastAsia"/>
        </w:rPr>
        <w:t>10%</w:t>
      </w:r>
      <w:r w:rsidR="005F7D0E">
        <w:rPr>
          <w:rFonts w:hint="eastAsia"/>
        </w:rPr>
        <w:t>的人认为完全符合。</w:t>
      </w:r>
    </w:p>
    <w:p w14:paraId="5B99918A" w14:textId="7BFE48CF" w:rsidR="00945A19" w:rsidRDefault="009958DB" w:rsidP="00110575">
      <w:pPr>
        <w:pStyle w:val="-"/>
      </w:pPr>
      <w:r w:rsidRPr="00801DFA">
        <w:rPr>
          <w:rFonts w:hint="eastAsia"/>
        </w:rPr>
        <w:t>在市场经济中，价格是影响产品销售的关键因素。如果定价过高，可能会导致销量下降，失去市场份额</w:t>
      </w:r>
      <w:r w:rsidR="00F61AE3" w:rsidRPr="00801DFA">
        <w:rPr>
          <w:rFonts w:hint="eastAsia"/>
        </w:rPr>
        <w:t>以及</w:t>
      </w:r>
      <w:r w:rsidRPr="00801DFA">
        <w:rPr>
          <w:rFonts w:hint="eastAsia"/>
        </w:rPr>
        <w:t>市场占有率</w:t>
      </w:r>
      <w:r w:rsidR="00F61AE3" w:rsidRPr="00801DFA">
        <w:rPr>
          <w:rFonts w:hint="eastAsia"/>
        </w:rPr>
        <w:t>降低</w:t>
      </w:r>
      <w:r w:rsidRPr="00801DFA">
        <w:rPr>
          <w:rFonts w:hint="eastAsia"/>
        </w:rPr>
        <w:t>。相反如果定价过低，</w:t>
      </w:r>
      <w:r w:rsidR="00EB795B">
        <w:rPr>
          <w:rFonts w:hint="eastAsia"/>
        </w:rPr>
        <w:t>会导致利润空间缩减，对公司的整体盈利能力造成负面影响。</w:t>
      </w:r>
      <w:r w:rsidR="00110575">
        <w:rPr>
          <w:rFonts w:hint="eastAsia"/>
        </w:rPr>
        <w:t>常见的定价策略有成本加成、渗透定价、撇脂定价、组合定价、促销定价等。每种定价策略有其适用的场景和市场环境，企业需要根据自己所处的行业和市场环境选择适合自己的定价策略。</w:t>
      </w:r>
      <w:r w:rsidR="00945A19">
        <w:rPr>
          <w:rFonts w:hint="eastAsia"/>
        </w:rPr>
        <w:t>Y</w:t>
      </w:r>
      <w:r w:rsidR="00945A19">
        <w:rPr>
          <w:rFonts w:hint="eastAsia"/>
        </w:rPr>
        <w:t>公司是眼科产品代理企业，</w:t>
      </w:r>
      <w:r w:rsidR="00110575">
        <w:rPr>
          <w:rFonts w:hint="eastAsia"/>
        </w:rPr>
        <w:t>选择成本加成定价策略，</w:t>
      </w:r>
      <w:r w:rsidR="00945A19">
        <w:rPr>
          <w:rFonts w:hint="eastAsia"/>
        </w:rPr>
        <w:t>主要的定价因素有进货成本、公司运营费用、市场投入费用、人员工资奖金以及</w:t>
      </w:r>
      <w:r w:rsidR="00BD719E">
        <w:rPr>
          <w:rFonts w:hint="eastAsia"/>
        </w:rPr>
        <w:t>股东</w:t>
      </w:r>
      <w:r w:rsidR="00945A19">
        <w:rPr>
          <w:rFonts w:hint="eastAsia"/>
        </w:rPr>
        <w:t>适当的利润。</w:t>
      </w:r>
    </w:p>
    <w:p w14:paraId="28686C08" w14:textId="6D2655EB" w:rsidR="00E2170F" w:rsidRPr="00801DFA" w:rsidRDefault="00574076" w:rsidP="00801DFA">
      <w:pPr>
        <w:pStyle w:val="-"/>
      </w:pPr>
      <w:r w:rsidRPr="00801DFA">
        <w:rPr>
          <w:rFonts w:hint="eastAsia"/>
        </w:rPr>
        <w:t>缺乏完善的定价体系</w:t>
      </w:r>
      <w:r w:rsidR="000B63C1" w:rsidRPr="00801DFA">
        <w:rPr>
          <w:rFonts w:hint="eastAsia"/>
        </w:rPr>
        <w:t>。</w:t>
      </w:r>
      <w:r w:rsidRPr="00801DFA">
        <w:t>Y</w:t>
      </w:r>
      <w:r w:rsidRPr="00801DFA">
        <w:rPr>
          <w:rFonts w:hint="eastAsia"/>
        </w:rPr>
        <w:t>公司在眼科医疗器械领域深耕</w:t>
      </w:r>
      <w:r w:rsidRPr="00801DFA">
        <w:t>8</w:t>
      </w:r>
      <w:r w:rsidRPr="00801DFA">
        <w:rPr>
          <w:rFonts w:hint="eastAsia"/>
        </w:rPr>
        <w:t>年对，产品业务覆盖广泛，但在定价体系的构建上，</w:t>
      </w:r>
      <w:r w:rsidRPr="00801DFA">
        <w:t>Y</w:t>
      </w:r>
      <w:r w:rsidRPr="00801DFA">
        <w:rPr>
          <w:rFonts w:hint="eastAsia"/>
        </w:rPr>
        <w:t>公司仍有很大的提升空间。目前</w:t>
      </w:r>
      <w:r w:rsidRPr="00801DFA">
        <w:t>Y</w:t>
      </w:r>
      <w:r w:rsidRPr="00801DFA">
        <w:rPr>
          <w:rFonts w:hint="eastAsia"/>
        </w:rPr>
        <w:t>公司主要依赖成本导向的定价策略，并通过直销或通过一级、二级经销商进行销售。在华南地区，</w:t>
      </w:r>
      <w:r w:rsidRPr="00801DFA">
        <w:t>Y</w:t>
      </w:r>
      <w:r w:rsidRPr="00801DFA">
        <w:rPr>
          <w:rFonts w:hint="eastAsia"/>
        </w:rPr>
        <w:t>公司的眼科产品</w:t>
      </w:r>
      <w:r w:rsidR="00E85CCC" w:rsidRPr="00801DFA">
        <w:rPr>
          <w:rFonts w:hint="eastAsia"/>
        </w:rPr>
        <w:t>代理商出货价</w:t>
      </w:r>
      <w:r w:rsidRPr="00801DFA">
        <w:rPr>
          <w:rFonts w:hint="eastAsia"/>
        </w:rPr>
        <w:t>保持一致性</w:t>
      </w:r>
      <w:r w:rsidR="00E85CCC" w:rsidRPr="00801DFA">
        <w:rPr>
          <w:rFonts w:hint="eastAsia"/>
        </w:rPr>
        <w:t>，但对于医院市场成交价没有效的控制</w:t>
      </w:r>
      <w:r w:rsidR="008B4E45">
        <w:rPr>
          <w:rFonts w:hint="eastAsia"/>
        </w:rPr>
        <w:t>管理</w:t>
      </w:r>
      <w:r w:rsidR="00E85CCC" w:rsidRPr="00801DFA">
        <w:rPr>
          <w:rFonts w:hint="eastAsia"/>
        </w:rPr>
        <w:t>。</w:t>
      </w:r>
      <w:r w:rsidRPr="00801DFA">
        <w:rPr>
          <w:rFonts w:hint="eastAsia"/>
        </w:rPr>
        <w:t>随着</w:t>
      </w:r>
      <w:r w:rsidR="00E85CCC" w:rsidRPr="00801DFA">
        <w:rPr>
          <w:rFonts w:hint="eastAsia"/>
        </w:rPr>
        <w:t>医疗器械</w:t>
      </w:r>
      <w:r w:rsidRPr="00801DFA">
        <w:rPr>
          <w:rFonts w:hint="eastAsia"/>
        </w:rPr>
        <w:t>行业整体利润率的下降，</w:t>
      </w:r>
      <w:r w:rsidR="003E5598" w:rsidRPr="00801DFA">
        <w:t>Y</w:t>
      </w:r>
      <w:r w:rsidRPr="00801DFA">
        <w:rPr>
          <w:rFonts w:hint="eastAsia"/>
        </w:rPr>
        <w:t>公司的定价策略并没有充分预见到产品通过招标进入市场后，其售价可能会持续降低的情况。这导致其定价策略显得单一且不够灵活，无法确保在价格竞争中的优势。</w:t>
      </w:r>
      <w:r w:rsidR="003E5598" w:rsidRPr="00801DFA">
        <w:rPr>
          <w:rFonts w:hint="eastAsia"/>
        </w:rPr>
        <w:t>由于国家国产化替代政策的影响，每个省都出台了相应的限制采购进口的设备种类，以及可以采购进口品的比例。因</w:t>
      </w:r>
      <w:r w:rsidR="003E5598" w:rsidRPr="00801DFA">
        <w:rPr>
          <w:rFonts w:hint="eastAsia"/>
        </w:rPr>
        <w:lastRenderedPageBreak/>
        <w:t>此当出现个别医院可以购买进口品出现时，势必引起进口厂商的激烈竞争。公司为了拿下单子，经常采取降低成交价的方式进行促销。导致同个产品规格的中标价在不同医院有很大差距，代理商利润</w:t>
      </w:r>
      <w:r w:rsidR="008B4E45">
        <w:rPr>
          <w:rFonts w:hint="eastAsia"/>
        </w:rPr>
        <w:t>空间</w:t>
      </w:r>
      <w:r w:rsidR="003E5598" w:rsidRPr="00801DFA">
        <w:rPr>
          <w:rFonts w:hint="eastAsia"/>
        </w:rPr>
        <w:t>下降，给后续的销售带来很大的阻力。</w:t>
      </w:r>
      <w:r w:rsidR="00D6250B" w:rsidRPr="00801DFA">
        <w:rPr>
          <w:rFonts w:hint="eastAsia"/>
        </w:rPr>
        <w:t>对于眼镜店、视光中心和公立医疗机构是不同的销售渠道，同个型号产品有价格上的差距</w:t>
      </w:r>
      <w:r w:rsidR="008B4E45">
        <w:rPr>
          <w:rFonts w:hint="eastAsia"/>
        </w:rPr>
        <w:t>，部分没</w:t>
      </w:r>
      <w:r w:rsidR="00126F99">
        <w:rPr>
          <w:rFonts w:hint="eastAsia"/>
        </w:rPr>
        <w:t>有拿到</w:t>
      </w:r>
      <w:r w:rsidR="008B4E45">
        <w:rPr>
          <w:rFonts w:hint="eastAsia"/>
        </w:rPr>
        <w:t>授权的代理商四处寻价，找到眼镜的渠道寻得低价，冲击医疗机构的采购项目。同时</w:t>
      </w:r>
      <w:r w:rsidRPr="00801DFA">
        <w:rPr>
          <w:rFonts w:hint="eastAsia"/>
        </w:rPr>
        <w:t>公</w:t>
      </w:r>
      <w:r w:rsidR="003E5598" w:rsidRPr="00801DFA">
        <w:t>Y</w:t>
      </w:r>
      <w:r w:rsidRPr="00801DFA">
        <w:rPr>
          <w:rFonts w:hint="eastAsia"/>
        </w:rPr>
        <w:t>司还面临着经销商可能被</w:t>
      </w:r>
      <w:r w:rsidR="003E5598" w:rsidRPr="00801DFA">
        <w:t>Z</w:t>
      </w:r>
      <w:r w:rsidRPr="00801DFA">
        <w:rPr>
          <w:rFonts w:hint="eastAsia"/>
        </w:rPr>
        <w:t>公司、</w:t>
      </w:r>
      <w:r w:rsidR="003E5598" w:rsidRPr="00801DFA">
        <w:t>T</w:t>
      </w:r>
      <w:r w:rsidRPr="00801DFA">
        <w:rPr>
          <w:rFonts w:hint="eastAsia"/>
        </w:rPr>
        <w:t>公司等竞争对手以更高利润吸引的风险。在</w:t>
      </w:r>
      <w:r w:rsidR="003E5598" w:rsidRPr="00801DFA">
        <w:rPr>
          <w:rFonts w:hint="eastAsia"/>
        </w:rPr>
        <w:t>瞬息万变</w:t>
      </w:r>
      <w:r w:rsidRPr="00801DFA">
        <w:rPr>
          <w:rFonts w:hint="eastAsia"/>
        </w:rPr>
        <w:t>的市场环境中，</w:t>
      </w:r>
      <w:r w:rsidR="003E5598" w:rsidRPr="00801DFA">
        <w:t>Y</w:t>
      </w:r>
      <w:r w:rsidRPr="00801DFA">
        <w:rPr>
          <w:rFonts w:hint="eastAsia"/>
        </w:rPr>
        <w:t>公司将面临更多的市场挑战。如果不建立一个更科学、更完善且能够实时调整的定价体系，</w:t>
      </w:r>
      <w:r w:rsidR="00D6250B" w:rsidRPr="00801DFA">
        <w:rPr>
          <w:rFonts w:hint="eastAsia"/>
        </w:rPr>
        <w:t>会造成客户对品牌消极的认知，会损害公司品牌的价值，对公司品牌的长期健康发展构成威胁。</w:t>
      </w:r>
      <w:r w:rsidRPr="00801DFA">
        <w:rPr>
          <w:rFonts w:hint="eastAsia"/>
        </w:rPr>
        <w:t>公司可能会面临竞争力下降和市场萎缩等不可</w:t>
      </w:r>
      <w:r w:rsidR="003E5598" w:rsidRPr="00801DFA">
        <w:rPr>
          <w:rFonts w:hint="eastAsia"/>
        </w:rPr>
        <w:t>预知</w:t>
      </w:r>
      <w:r w:rsidRPr="00801DFA">
        <w:rPr>
          <w:rFonts w:hint="eastAsia"/>
        </w:rPr>
        <w:t>的经营问题。</w:t>
      </w:r>
    </w:p>
    <w:p w14:paraId="336AAD90" w14:textId="5D002D27" w:rsidR="00574076" w:rsidRPr="00801DFA" w:rsidRDefault="003E5598" w:rsidP="00801DFA">
      <w:pPr>
        <w:pStyle w:val="-"/>
      </w:pPr>
      <w:r w:rsidRPr="00801DFA">
        <w:rPr>
          <w:rFonts w:hint="eastAsia"/>
        </w:rPr>
        <w:t>定价缺乏灵活性</w:t>
      </w:r>
      <w:r w:rsidR="000B63C1" w:rsidRPr="00801DFA">
        <w:rPr>
          <w:rFonts w:hint="eastAsia"/>
        </w:rPr>
        <w:t>。</w:t>
      </w:r>
      <w:r w:rsidR="006D6CFD" w:rsidRPr="00801DFA">
        <w:t>Y</w:t>
      </w:r>
      <w:r w:rsidR="006D6CFD" w:rsidRPr="00801DFA">
        <w:rPr>
          <w:rFonts w:hint="eastAsia"/>
        </w:rPr>
        <w:t>公司的产品定价策略显示出一定的僵化性，产品从上市到退市的价格变动范围较小，公司未能根据产品生命周期和客户需求灵活调整产品在不同阶段的价格。一旦产品定价确定，公司分销渠道的价格便长期保持稳定，导致经销商能够获得的返利有限。在这种定价模式下，</w:t>
      </w:r>
      <w:r w:rsidR="00BF3224" w:rsidRPr="00801DFA">
        <w:t>Y</w:t>
      </w:r>
      <w:r w:rsidR="006D6CFD" w:rsidRPr="00801DFA">
        <w:rPr>
          <w:rFonts w:hint="eastAsia"/>
        </w:rPr>
        <w:t>公司可能会面临来自竞争对手的挑战，这些竞争对手可能会推出更优质、价格更低的产品来争夺市场份额，从而削弱</w:t>
      </w:r>
      <w:r w:rsidR="00BF3224" w:rsidRPr="00801DFA">
        <w:t>Y</w:t>
      </w:r>
      <w:r w:rsidR="006D6CFD" w:rsidRPr="00801DFA">
        <w:rPr>
          <w:rFonts w:hint="eastAsia"/>
        </w:rPr>
        <w:t>公司的竞争优势，导致市场份额的减少。此外</w:t>
      </w:r>
      <w:r w:rsidR="00BF3224" w:rsidRPr="00801DFA">
        <w:rPr>
          <w:rFonts w:hint="eastAsia"/>
        </w:rPr>
        <w:t>由于华南</w:t>
      </w:r>
      <w:r w:rsidR="006D6CFD" w:rsidRPr="00801DFA">
        <w:rPr>
          <w:rFonts w:hint="eastAsia"/>
        </w:rPr>
        <w:t>地区经销商的价格</w:t>
      </w:r>
      <w:r w:rsidR="00BF3224" w:rsidRPr="00801DFA">
        <w:rPr>
          <w:rFonts w:hint="eastAsia"/>
        </w:rPr>
        <w:t>是</w:t>
      </w:r>
      <w:r w:rsidR="006D6CFD" w:rsidRPr="00801DFA">
        <w:rPr>
          <w:rFonts w:hint="eastAsia"/>
        </w:rPr>
        <w:t>统一，公司没有根据</w:t>
      </w:r>
      <w:r w:rsidR="00BF3224" w:rsidRPr="00801DFA">
        <w:rPr>
          <w:rFonts w:hint="eastAsia"/>
        </w:rPr>
        <w:t>各省</w:t>
      </w:r>
      <w:r w:rsidR="006D6CFD" w:rsidRPr="00801DFA">
        <w:rPr>
          <w:rFonts w:hint="eastAsia"/>
        </w:rPr>
        <w:t>当地的经济发展水平和居民收入水平进行适当的价格调整，这使得</w:t>
      </w:r>
      <w:r w:rsidR="00BF3224" w:rsidRPr="00801DFA">
        <w:t>Y</w:t>
      </w:r>
      <w:r w:rsidR="006D6CFD" w:rsidRPr="00801DFA">
        <w:rPr>
          <w:rFonts w:hint="eastAsia"/>
        </w:rPr>
        <w:t>公司在经济相对落后</w:t>
      </w:r>
      <w:r w:rsidR="00BF3224" w:rsidRPr="00801DFA">
        <w:rPr>
          <w:rFonts w:hint="eastAsia"/>
        </w:rPr>
        <w:t>的广西</w:t>
      </w:r>
      <w:r w:rsidR="006D6CFD" w:rsidRPr="00801DFA">
        <w:rPr>
          <w:rFonts w:hint="eastAsia"/>
        </w:rPr>
        <w:t>、</w:t>
      </w:r>
      <w:r w:rsidR="00BF3224" w:rsidRPr="00801DFA">
        <w:rPr>
          <w:rFonts w:hint="eastAsia"/>
        </w:rPr>
        <w:t>湖南</w:t>
      </w:r>
      <w:r w:rsidR="006D6CFD" w:rsidRPr="00801DFA">
        <w:rPr>
          <w:rFonts w:hint="eastAsia"/>
        </w:rPr>
        <w:t>等地区缺乏价格竞争力，增加了</w:t>
      </w:r>
      <w:r w:rsidR="00126F99">
        <w:rPr>
          <w:rFonts w:hint="eastAsia"/>
        </w:rPr>
        <w:t>这些地区</w:t>
      </w:r>
      <w:r w:rsidR="006D6CFD" w:rsidRPr="00801DFA">
        <w:rPr>
          <w:rFonts w:hint="eastAsia"/>
        </w:rPr>
        <w:t>市场拓展的难度。</w:t>
      </w:r>
    </w:p>
    <w:p w14:paraId="72FC4DC3" w14:textId="3DAB0821" w:rsidR="00801DFA" w:rsidRDefault="002037DB" w:rsidP="005B6A9B">
      <w:pPr>
        <w:pStyle w:val="30"/>
        <w:spacing w:before="163"/>
      </w:pPr>
      <w:bookmarkStart w:id="224" w:name="_Toc184239600"/>
      <w:r>
        <w:rPr>
          <w:rFonts w:hint="eastAsia"/>
        </w:rPr>
        <w:t>推广促销问题</w:t>
      </w:r>
      <w:bookmarkEnd w:id="224"/>
      <w:r w:rsidR="00B905A3" w:rsidRPr="00357AAF">
        <w:fldChar w:fldCharType="begin"/>
      </w:r>
      <w:r w:rsidR="00B905A3" w:rsidRPr="00357AAF">
        <w:instrText xml:space="preserve"> TC "</w:instrText>
      </w:r>
      <w:bookmarkStart w:id="225" w:name="_Toc184239499"/>
      <w:r w:rsidR="00B905A3">
        <w:rPr>
          <w:rFonts w:hint="eastAsia"/>
        </w:rPr>
        <w:instrText>4</w:instrText>
      </w:r>
      <w:r w:rsidR="00B905A3">
        <w:instrText>.</w:instrText>
      </w:r>
      <w:r w:rsidR="00B905A3">
        <w:rPr>
          <w:rFonts w:hint="eastAsia"/>
        </w:rPr>
        <w:instrText xml:space="preserve"> </w:instrText>
      </w:r>
      <w:r w:rsidR="00EA3CEC" w:rsidRPr="00EA3CEC">
        <w:instrText xml:space="preserve">Promotional </w:instrText>
      </w:r>
      <w:r w:rsidR="007965D4">
        <w:instrText>I</w:instrText>
      </w:r>
      <w:r w:rsidR="00EA3CEC" w:rsidRPr="00EA3CEC">
        <w:instrText>ssues</w:instrText>
      </w:r>
      <w:bookmarkEnd w:id="225"/>
      <w:r w:rsidR="00B905A3" w:rsidRPr="00357AAF">
        <w:instrText xml:space="preserve">" \l 3 </w:instrText>
      </w:r>
      <w:r w:rsidR="00B905A3" w:rsidRPr="00357AAF">
        <w:fldChar w:fldCharType="end"/>
      </w:r>
    </w:p>
    <w:p w14:paraId="03F31D69" w14:textId="17CF54AE" w:rsidR="007432E6" w:rsidRDefault="00BD6588" w:rsidP="00B905A3">
      <w:pPr>
        <w:pStyle w:val="-"/>
      </w:pPr>
      <w:r>
        <w:rPr>
          <w:rFonts w:hint="eastAsia"/>
        </w:rPr>
        <w:t>分析</w:t>
      </w:r>
      <w:r w:rsidRPr="00943832">
        <w:rPr>
          <w:rFonts w:hint="eastAsia"/>
        </w:rPr>
        <w:t>公司内部的深度访谈</w:t>
      </w:r>
      <w:r>
        <w:rPr>
          <w:rFonts w:hint="eastAsia"/>
        </w:rPr>
        <w:t>中</w:t>
      </w:r>
      <w:r w:rsidRPr="00943832">
        <w:rPr>
          <w:rFonts w:hint="eastAsia"/>
        </w:rPr>
        <w:t>，有</w:t>
      </w:r>
      <w:r>
        <w:t>1</w:t>
      </w:r>
      <w:r w:rsidR="00D03CF0">
        <w:rPr>
          <w:rFonts w:hint="eastAsia"/>
        </w:rPr>
        <w:t>4</w:t>
      </w:r>
      <w:r>
        <w:rPr>
          <w:rFonts w:hint="eastAsia"/>
        </w:rPr>
        <w:t>人提及了</w:t>
      </w:r>
      <w:r w:rsidR="00D03CF0" w:rsidRPr="00D03CF0">
        <w:rPr>
          <w:rFonts w:hint="eastAsia"/>
        </w:rPr>
        <w:t>设备试用转化率低</w:t>
      </w:r>
      <w:r>
        <w:rPr>
          <w:rFonts w:hint="eastAsia"/>
        </w:rPr>
        <w:t>，占总访谈人数的</w:t>
      </w:r>
      <w:r w:rsidR="00D03CF0">
        <w:rPr>
          <w:rFonts w:hint="eastAsia"/>
        </w:rPr>
        <w:t>73.68</w:t>
      </w:r>
      <w:r>
        <w:rPr>
          <w:rFonts w:hint="eastAsia"/>
        </w:rPr>
        <w:t>%</w:t>
      </w:r>
      <w:r>
        <w:rPr>
          <w:rFonts w:hint="eastAsia"/>
        </w:rPr>
        <w:t>。在分析问卷调研数据中发现，对于“</w:t>
      </w:r>
      <w:r w:rsidR="00A83185" w:rsidRPr="00A83185">
        <w:rPr>
          <w:rFonts w:hint="eastAsia"/>
        </w:rPr>
        <w:t>您经常参加</w:t>
      </w:r>
      <w:r w:rsidR="00A83185" w:rsidRPr="00A83185">
        <w:rPr>
          <w:rFonts w:hint="eastAsia"/>
        </w:rPr>
        <w:t>Y</w:t>
      </w:r>
      <w:r w:rsidR="00A83185" w:rsidRPr="00A83185">
        <w:rPr>
          <w:rFonts w:hint="eastAsia"/>
        </w:rPr>
        <w:t>公司的产品学术活动</w:t>
      </w:r>
      <w:r>
        <w:rPr>
          <w:rFonts w:hint="eastAsia"/>
        </w:rPr>
        <w:t>”的问题上，</w:t>
      </w:r>
      <w:r w:rsidR="00A83185">
        <w:rPr>
          <w:rFonts w:hint="eastAsia"/>
        </w:rPr>
        <w:t>9</w:t>
      </w:r>
      <w:r>
        <w:rPr>
          <w:rFonts w:hint="eastAsia"/>
        </w:rPr>
        <w:t>.</w:t>
      </w:r>
      <w:r w:rsidR="00A83185">
        <w:rPr>
          <w:rFonts w:hint="eastAsia"/>
        </w:rPr>
        <w:t>7</w:t>
      </w:r>
      <w:r>
        <w:rPr>
          <w:rFonts w:hint="eastAsia"/>
        </w:rPr>
        <w:t>%</w:t>
      </w:r>
      <w:r>
        <w:rPr>
          <w:rFonts w:hint="eastAsia"/>
        </w:rPr>
        <w:t>的人认为</w:t>
      </w:r>
      <w:r w:rsidR="00A83185">
        <w:rPr>
          <w:rFonts w:hint="eastAsia"/>
        </w:rPr>
        <w:t>完全符合</w:t>
      </w:r>
      <w:r>
        <w:rPr>
          <w:rFonts w:hint="eastAsia"/>
        </w:rPr>
        <w:t>。</w:t>
      </w:r>
      <w:r w:rsidR="00F53C55">
        <w:rPr>
          <w:rFonts w:hint="eastAsia"/>
        </w:rPr>
        <w:t>根据实际情况综合分析后，笔者认为</w:t>
      </w:r>
      <w:r w:rsidR="00F53C55">
        <w:t>Y</w:t>
      </w:r>
      <w:r w:rsidR="00F53C55">
        <w:rPr>
          <w:rFonts w:hint="eastAsia"/>
        </w:rPr>
        <w:t>公司在推广促销方便的问题主要是以下两个。</w:t>
      </w:r>
    </w:p>
    <w:p w14:paraId="167F7DD5" w14:textId="7EDA36F5" w:rsidR="00B905A3" w:rsidRDefault="00801DFA" w:rsidP="00B905A3">
      <w:pPr>
        <w:pStyle w:val="-"/>
      </w:pPr>
      <w:r>
        <w:rPr>
          <w:rFonts w:hint="eastAsia"/>
        </w:rPr>
        <w:t>设备试用</w:t>
      </w:r>
      <w:r w:rsidR="005B6A9B">
        <w:rPr>
          <w:rFonts w:hint="eastAsia"/>
        </w:rPr>
        <w:t>成交率低</w:t>
      </w:r>
      <w:r>
        <w:rPr>
          <w:rFonts w:hint="eastAsia"/>
        </w:rPr>
        <w:t>。</w:t>
      </w:r>
      <w:r w:rsidR="00B905A3">
        <w:rPr>
          <w:rFonts w:hint="eastAsia"/>
        </w:rPr>
        <w:t>Y</w:t>
      </w:r>
      <w:r w:rsidR="00B905A3">
        <w:rPr>
          <w:rFonts w:hint="eastAsia"/>
        </w:rPr>
        <w:t>公司是</w:t>
      </w:r>
      <w:r w:rsidR="00B905A3">
        <w:rPr>
          <w:rFonts w:hint="eastAsia"/>
        </w:rPr>
        <w:t>2015</w:t>
      </w:r>
      <w:r w:rsidR="00B905A3">
        <w:rPr>
          <w:rFonts w:hint="eastAsia"/>
        </w:rPr>
        <w:t>年底成立，在国内眼科行业算是后起之秀，大部分客户对于这个新的品牌都没太多的认知。</w:t>
      </w:r>
      <w:r>
        <w:t>Y</w:t>
      </w:r>
      <w:r w:rsidR="00B905A3">
        <w:rPr>
          <w:rFonts w:hint="eastAsia"/>
        </w:rPr>
        <w:t>公司只能先通过销售人员向客户介绍产品，对于有产品需求的客户再安排样机到医院试用。目前在市场上试用、借用的设备金额近</w:t>
      </w:r>
      <w:r w:rsidR="00B905A3">
        <w:rPr>
          <w:rFonts w:hint="eastAsia"/>
        </w:rPr>
        <w:t>2</w:t>
      </w:r>
      <w:r w:rsidR="00EB3665">
        <w:t>,</w:t>
      </w:r>
      <w:r w:rsidR="00B905A3">
        <w:rPr>
          <w:rFonts w:hint="eastAsia"/>
        </w:rPr>
        <w:t>700</w:t>
      </w:r>
      <w:r w:rsidR="00B905A3">
        <w:rPr>
          <w:rFonts w:hint="eastAsia"/>
        </w:rPr>
        <w:t>万元左右。原本很多设备是可以直接试用转销售的，但现在</w:t>
      </w:r>
      <w:r w:rsidR="00B905A3">
        <w:rPr>
          <w:rFonts w:hint="eastAsia"/>
        </w:rPr>
        <w:lastRenderedPageBreak/>
        <w:t>的国产化替代政策出来之后，很多采购计划搁置，导致试用成交转化率低。</w:t>
      </w:r>
    </w:p>
    <w:p w14:paraId="2CC18E75" w14:textId="6480077C" w:rsidR="00B905A3" w:rsidRDefault="005B6A9B" w:rsidP="00F53C55">
      <w:pPr>
        <w:pStyle w:val="-"/>
      </w:pPr>
      <w:r>
        <w:rPr>
          <w:rFonts w:hint="eastAsia"/>
        </w:rPr>
        <w:t>学术会议投入不足。在国内外的专业展会和国际展览会中，</w:t>
      </w:r>
      <w:r w:rsidR="00684971">
        <w:rPr>
          <w:rFonts w:hint="eastAsia"/>
        </w:rPr>
        <w:t>赞助级别</w:t>
      </w:r>
      <w:r w:rsidR="00E60639">
        <w:rPr>
          <w:rFonts w:hint="eastAsia"/>
        </w:rPr>
        <w:t>处于</w:t>
      </w:r>
      <w:r w:rsidR="00684971">
        <w:rPr>
          <w:rFonts w:hint="eastAsia"/>
        </w:rPr>
        <w:t>中等</w:t>
      </w:r>
      <w:r w:rsidR="00E60639">
        <w:rPr>
          <w:rFonts w:hint="eastAsia"/>
        </w:rPr>
        <w:t>水平</w:t>
      </w:r>
      <w:r w:rsidR="00684971">
        <w:rPr>
          <w:rFonts w:hint="eastAsia"/>
        </w:rPr>
        <w:t>，展位</w:t>
      </w:r>
      <w:r w:rsidR="00E60639">
        <w:rPr>
          <w:rFonts w:hint="eastAsia"/>
        </w:rPr>
        <w:t>面积</w:t>
      </w:r>
      <w:r w:rsidR="00684971">
        <w:rPr>
          <w:rFonts w:hint="eastAsia"/>
        </w:rPr>
        <w:t>不够大，</w:t>
      </w:r>
      <w:r>
        <w:rPr>
          <w:rFonts w:hint="eastAsia"/>
        </w:rPr>
        <w:t>主办方</w:t>
      </w:r>
      <w:r w:rsidR="00684971">
        <w:rPr>
          <w:rFonts w:hint="eastAsia"/>
        </w:rPr>
        <w:t>经常</w:t>
      </w:r>
      <w:r>
        <w:rPr>
          <w:rFonts w:hint="eastAsia"/>
        </w:rPr>
        <w:t>会将</w:t>
      </w:r>
      <w:r w:rsidR="00684971">
        <w:rPr>
          <w:rFonts w:hint="eastAsia"/>
        </w:rPr>
        <w:t>同类厂商</w:t>
      </w:r>
      <w:r>
        <w:rPr>
          <w:rFonts w:hint="eastAsia"/>
        </w:rPr>
        <w:t>集中展示在同一展馆</w:t>
      </w:r>
      <w:r w:rsidR="00684971">
        <w:rPr>
          <w:rFonts w:hint="eastAsia"/>
        </w:rPr>
        <w:t>。</w:t>
      </w:r>
      <w:r w:rsidR="00E60639" w:rsidRPr="00E60639">
        <w:rPr>
          <w:rFonts w:hint="eastAsia"/>
        </w:rPr>
        <w:t>这种</w:t>
      </w:r>
      <w:r w:rsidR="00E60639">
        <w:rPr>
          <w:rFonts w:hint="eastAsia"/>
        </w:rPr>
        <w:t>展会</w:t>
      </w:r>
      <w:r w:rsidR="00E60639">
        <w:rPr>
          <w:rFonts w:hint="eastAsia"/>
        </w:rPr>
        <w:t xml:space="preserve"> </w:t>
      </w:r>
      <w:r w:rsidR="00E60639" w:rsidRPr="00E60639">
        <w:rPr>
          <w:rFonts w:hint="eastAsia"/>
        </w:rPr>
        <w:t>布局为</w:t>
      </w:r>
      <w:r w:rsidR="00E60639" w:rsidRPr="00E60639">
        <w:rPr>
          <w:rFonts w:hint="eastAsia"/>
        </w:rPr>
        <w:t>Y</w:t>
      </w:r>
      <w:r w:rsidR="00E60639" w:rsidRPr="00E60639">
        <w:rPr>
          <w:rFonts w:hint="eastAsia"/>
        </w:rPr>
        <w:t>公司带来了挑战，同时也提供了机遇。</w:t>
      </w:r>
      <w:r>
        <w:rPr>
          <w:rFonts w:hint="eastAsia"/>
        </w:rPr>
        <w:t>不利之处在于，参观者在同一展馆内可以迅速比较不同企业的产品，一旦他们对某个知名企业的产品产生了偏好，</w:t>
      </w:r>
      <w:r>
        <w:t>Y</w:t>
      </w:r>
      <w:r>
        <w:rPr>
          <w:rFonts w:hint="eastAsia"/>
        </w:rPr>
        <w:t>公司想要后来居上吸引这些客户就会变得相对困难。而优势在于这些知名度较高的企业能够吸引大量访客，从</w:t>
      </w:r>
      <w:r w:rsidRPr="005B6A9B">
        <w:rPr>
          <w:rFonts w:hint="eastAsia"/>
        </w:rPr>
        <w:t>而为整个展馆带来人流，为</w:t>
      </w:r>
      <w:r w:rsidRPr="005B6A9B">
        <w:t>Y</w:t>
      </w:r>
      <w:r w:rsidRPr="005B6A9B">
        <w:rPr>
          <w:rFonts w:hint="eastAsia"/>
        </w:rPr>
        <w:t>公司提供了更多接触潜在客户的机会。</w:t>
      </w:r>
      <w:r w:rsidRPr="005B6A9B">
        <w:t>Y</w:t>
      </w:r>
      <w:r w:rsidRPr="005B6A9B">
        <w:rPr>
          <w:rFonts w:hint="eastAsia"/>
        </w:rPr>
        <w:t>公司在这样的环境中，</w:t>
      </w:r>
      <w:r w:rsidR="00DB4B8F">
        <w:rPr>
          <w:rFonts w:hint="eastAsia"/>
        </w:rPr>
        <w:t>需要</w:t>
      </w:r>
      <w:r w:rsidRPr="005B6A9B">
        <w:rPr>
          <w:rFonts w:hint="eastAsia"/>
        </w:rPr>
        <w:t>通过精心策划的营销活动和突出的产品特性，来吸引参观者的注意力，并在竞争中获得优势。</w:t>
      </w:r>
    </w:p>
    <w:p w14:paraId="59B96B4A" w14:textId="10E45050" w:rsidR="00574076" w:rsidRDefault="00B905A3" w:rsidP="00B905A3">
      <w:pPr>
        <w:pStyle w:val="30"/>
        <w:spacing w:before="163"/>
      </w:pPr>
      <w:bookmarkStart w:id="226" w:name="_Toc184239601"/>
      <w:r>
        <w:rPr>
          <w:rFonts w:hint="eastAsia"/>
        </w:rPr>
        <w:t>营销渠道</w:t>
      </w:r>
      <w:r w:rsidR="002037DB">
        <w:rPr>
          <w:rFonts w:hint="eastAsia"/>
        </w:rPr>
        <w:t>问题</w:t>
      </w:r>
      <w:bookmarkEnd w:id="226"/>
      <w:r w:rsidR="00EA3CEC" w:rsidRPr="00357AAF">
        <w:fldChar w:fldCharType="begin"/>
      </w:r>
      <w:r w:rsidR="00EA3CEC" w:rsidRPr="00357AAF">
        <w:instrText xml:space="preserve"> TC "</w:instrText>
      </w:r>
      <w:bookmarkStart w:id="227" w:name="_Toc184239500"/>
      <w:r w:rsidR="00EA3CEC">
        <w:instrText>5.</w:instrText>
      </w:r>
      <w:r w:rsidR="00EA3CEC">
        <w:rPr>
          <w:rFonts w:hint="eastAsia"/>
        </w:rPr>
        <w:instrText xml:space="preserve"> </w:instrText>
      </w:r>
      <w:r w:rsidR="00EA3CEC" w:rsidRPr="00EA3CEC">
        <w:instrText xml:space="preserve">Marketing </w:instrText>
      </w:r>
      <w:r w:rsidR="007965D4">
        <w:instrText>C</w:instrText>
      </w:r>
      <w:r w:rsidR="00EA3CEC" w:rsidRPr="00EA3CEC">
        <w:instrText xml:space="preserve">hannel </w:instrText>
      </w:r>
      <w:r w:rsidR="007965D4">
        <w:instrText>I</w:instrText>
      </w:r>
      <w:r w:rsidR="00EA3CEC" w:rsidRPr="00EA3CEC">
        <w:instrText>ssues</w:instrText>
      </w:r>
      <w:bookmarkEnd w:id="227"/>
      <w:r w:rsidR="00EA3CEC" w:rsidRPr="00357AAF">
        <w:instrText xml:space="preserve">" \l 3 </w:instrText>
      </w:r>
      <w:r w:rsidR="00EA3CEC" w:rsidRPr="00357AAF">
        <w:fldChar w:fldCharType="end"/>
      </w:r>
    </w:p>
    <w:p w14:paraId="34249F47" w14:textId="41068D3F" w:rsidR="009359D5" w:rsidRDefault="009359D5" w:rsidP="009359D5">
      <w:pPr>
        <w:pStyle w:val="-"/>
      </w:pPr>
      <w:r>
        <w:rPr>
          <w:rFonts w:hint="eastAsia"/>
        </w:rPr>
        <w:t>在问卷调查中，关于“</w:t>
      </w:r>
      <w:r w:rsidRPr="009359D5">
        <w:rPr>
          <w:rFonts w:hint="eastAsia"/>
        </w:rPr>
        <w:t>您获取</w:t>
      </w:r>
      <w:r w:rsidRPr="009359D5">
        <w:rPr>
          <w:rFonts w:hint="eastAsia"/>
        </w:rPr>
        <w:t>Y</w:t>
      </w:r>
      <w:r w:rsidRPr="009359D5">
        <w:rPr>
          <w:rFonts w:hint="eastAsia"/>
        </w:rPr>
        <w:t>公司产品信息是通过上门营销</w:t>
      </w:r>
      <w:r>
        <w:rPr>
          <w:rFonts w:hint="eastAsia"/>
        </w:rPr>
        <w:t>”的问题回答中，只有</w:t>
      </w:r>
      <w:r>
        <w:rPr>
          <w:rFonts w:hint="eastAsia"/>
        </w:rPr>
        <w:t>22.3%</w:t>
      </w:r>
      <w:r>
        <w:rPr>
          <w:rFonts w:hint="eastAsia"/>
        </w:rPr>
        <w:t>的受访者认为是完全符合的。在内部的深度访谈中，有</w:t>
      </w:r>
      <w:r>
        <w:rPr>
          <w:rFonts w:hint="eastAsia"/>
        </w:rPr>
        <w:t>10</w:t>
      </w:r>
      <w:r>
        <w:rPr>
          <w:rFonts w:hint="eastAsia"/>
        </w:rPr>
        <w:t>人提及了“</w:t>
      </w:r>
      <w:r w:rsidRPr="009359D5">
        <w:rPr>
          <w:rFonts w:hint="eastAsia"/>
        </w:rPr>
        <w:t>大客户关系维护效果差</w:t>
      </w:r>
      <w:r>
        <w:rPr>
          <w:rFonts w:hint="eastAsia"/>
        </w:rPr>
        <w:t>”的问题。通过分析</w:t>
      </w:r>
      <w:r>
        <w:t>Y</w:t>
      </w:r>
      <w:r>
        <w:rPr>
          <w:rFonts w:hint="eastAsia"/>
        </w:rPr>
        <w:t>公司实际情况，公司主要负责华南区的销售服务工作，实际覆盖</w:t>
      </w:r>
      <w:r>
        <w:rPr>
          <w:rFonts w:hint="eastAsia"/>
        </w:rPr>
        <w:t>5</w:t>
      </w:r>
      <w:r>
        <w:rPr>
          <w:rFonts w:hint="eastAsia"/>
        </w:rPr>
        <w:t>个省区，但销售人员却只有</w:t>
      </w:r>
      <w:r>
        <w:rPr>
          <w:rFonts w:hint="eastAsia"/>
        </w:rPr>
        <w:t>29</w:t>
      </w:r>
      <w:r>
        <w:rPr>
          <w:rFonts w:hint="eastAsia"/>
        </w:rPr>
        <w:t>人，</w:t>
      </w:r>
      <w:r w:rsidR="00AC6B9A">
        <w:rPr>
          <w:rFonts w:hint="eastAsia"/>
        </w:rPr>
        <w:t>主要以直销推广为主，</w:t>
      </w:r>
      <w:r>
        <w:rPr>
          <w:rFonts w:hint="eastAsia"/>
        </w:rPr>
        <w:t>没有</w:t>
      </w:r>
      <w:r w:rsidR="00AC6B9A">
        <w:rPr>
          <w:rFonts w:hint="eastAsia"/>
        </w:rPr>
        <w:t>授权</w:t>
      </w:r>
      <w:r>
        <w:rPr>
          <w:rFonts w:hint="eastAsia"/>
        </w:rPr>
        <w:t>分销商</w:t>
      </w:r>
      <w:r w:rsidR="00164A79">
        <w:rPr>
          <w:rFonts w:hint="eastAsia"/>
        </w:rPr>
        <w:t>，拜访覆盖辖区的客户量占比较低</w:t>
      </w:r>
      <w:r>
        <w:rPr>
          <w:rFonts w:hint="eastAsia"/>
        </w:rPr>
        <w:t>。</w:t>
      </w:r>
    </w:p>
    <w:p w14:paraId="708C86EF" w14:textId="418728BE" w:rsidR="007464D9" w:rsidRDefault="006E2038" w:rsidP="00AC6B9A">
      <w:pPr>
        <w:pStyle w:val="-"/>
      </w:pPr>
      <w:r>
        <w:t>Y</w:t>
      </w:r>
      <w:r>
        <w:rPr>
          <w:rFonts w:hint="eastAsia"/>
        </w:rPr>
        <w:t>公司</w:t>
      </w:r>
      <w:r w:rsidR="0042231B">
        <w:rPr>
          <w:rFonts w:hint="eastAsia"/>
        </w:rPr>
        <w:t>的</w:t>
      </w:r>
      <w:r>
        <w:rPr>
          <w:rFonts w:hint="eastAsia"/>
        </w:rPr>
        <w:t>下游主要</w:t>
      </w:r>
      <w:r w:rsidR="0042231B">
        <w:rPr>
          <w:rFonts w:hint="eastAsia"/>
        </w:rPr>
        <w:t>是</w:t>
      </w:r>
      <w:r>
        <w:rPr>
          <w:rFonts w:hint="eastAsia"/>
        </w:rPr>
        <w:t>医疗机构，或是医疗机构的配送商。</w:t>
      </w:r>
      <w:r w:rsidR="0042231B">
        <w:rPr>
          <w:rFonts w:hint="eastAsia"/>
        </w:rPr>
        <w:t>公司的</w:t>
      </w:r>
      <w:r>
        <w:rPr>
          <w:rFonts w:hint="eastAsia"/>
        </w:rPr>
        <w:t>营销策略以专业直销团队的推广作为核心，辅以关系营销手段。随着医疗器械行业的持续发展，产品采购的决策过程已经从单纯依赖临床需求的意见，转变为一个综合考虑临床需求和行政干预的模式。对于那些产品特性相似度高的医疗器械，如果缺乏价格或品质上的竞争优势，行政干预在采购决策中的影响力将会变得更加显著。</w:t>
      </w:r>
      <w:r>
        <w:t>Y</w:t>
      </w:r>
      <w:r>
        <w:rPr>
          <w:rFonts w:hint="eastAsia"/>
        </w:rPr>
        <w:t>公司目前在医疗机构的行政部门中的关系营销能力相对较弱，这可能会限制公司在未来市场开拓中的潜力。</w:t>
      </w:r>
    </w:p>
    <w:p w14:paraId="10826DBA" w14:textId="469C2D8E" w:rsidR="00D6250B" w:rsidRPr="006E2038" w:rsidRDefault="006E2038" w:rsidP="00AC6B9A">
      <w:pPr>
        <w:pStyle w:val="-"/>
      </w:pPr>
      <w:r>
        <w:rPr>
          <w:rFonts w:hint="eastAsia"/>
        </w:rPr>
        <w:t>为了在竞争激烈的市场中取得优势，</w:t>
      </w:r>
      <w:r>
        <w:t>Y</w:t>
      </w:r>
      <w:r>
        <w:rPr>
          <w:rFonts w:hint="eastAsia"/>
        </w:rPr>
        <w:t>公司需要</w:t>
      </w:r>
      <w:r w:rsidR="00AC6B9A">
        <w:rPr>
          <w:rFonts w:hint="eastAsia"/>
        </w:rPr>
        <w:t>考虑直销和分销相结合的模式。</w:t>
      </w:r>
      <w:r>
        <w:rPr>
          <w:rFonts w:hint="eastAsia"/>
        </w:rPr>
        <w:t>加强与医疗机构行政部门的联系</w:t>
      </w:r>
      <w:r w:rsidR="00AC6B9A">
        <w:rPr>
          <w:rFonts w:hint="eastAsia"/>
        </w:rPr>
        <w:t>的同时</w:t>
      </w:r>
      <w:r>
        <w:rPr>
          <w:rFonts w:hint="eastAsia"/>
        </w:rPr>
        <w:t>，</w:t>
      </w:r>
      <w:r w:rsidR="00AC6B9A">
        <w:rPr>
          <w:rFonts w:hint="eastAsia"/>
        </w:rPr>
        <w:t>也加强和渠道商合作，</w:t>
      </w:r>
      <w:r>
        <w:rPr>
          <w:rFonts w:hint="eastAsia"/>
        </w:rPr>
        <w:t>提升关系营销的策略和效果，从而更好地应对市场变化和挑战。</w:t>
      </w:r>
    </w:p>
    <w:p w14:paraId="5C386819" w14:textId="3AA856C2" w:rsidR="008F4537" w:rsidRDefault="002037DB" w:rsidP="00132D37">
      <w:pPr>
        <w:pStyle w:val="30"/>
        <w:spacing w:before="163"/>
      </w:pPr>
      <w:bookmarkStart w:id="228" w:name="_Toc184239602"/>
      <w:r>
        <w:rPr>
          <w:rFonts w:hint="eastAsia"/>
        </w:rPr>
        <w:t>专业人员问题</w:t>
      </w:r>
      <w:bookmarkEnd w:id="228"/>
      <w:r w:rsidR="00D7691B" w:rsidRPr="00357AAF">
        <w:fldChar w:fldCharType="begin"/>
      </w:r>
      <w:r w:rsidR="00D7691B" w:rsidRPr="00357AAF">
        <w:instrText xml:space="preserve"> TC "</w:instrText>
      </w:r>
      <w:bookmarkStart w:id="229" w:name="_Toc184239501"/>
      <w:r w:rsidR="00EA3CEC">
        <w:instrText>6</w:instrText>
      </w:r>
      <w:r w:rsidR="00473339">
        <w:instrText>.</w:instrText>
      </w:r>
      <w:r w:rsidR="007F2304">
        <w:rPr>
          <w:rFonts w:hint="eastAsia"/>
        </w:rPr>
        <w:instrText xml:space="preserve"> </w:instrText>
      </w:r>
      <w:r w:rsidR="00EA3CEC" w:rsidRPr="00EA3CEC">
        <w:instrText xml:space="preserve">Personnel </w:instrText>
      </w:r>
      <w:r w:rsidR="007965D4">
        <w:instrText>I</w:instrText>
      </w:r>
      <w:r w:rsidR="00EA3CEC" w:rsidRPr="00EA3CEC">
        <w:instrText>ssues</w:instrText>
      </w:r>
      <w:bookmarkEnd w:id="229"/>
      <w:r w:rsidR="00D7691B" w:rsidRPr="00357AAF">
        <w:instrText xml:space="preserve">" \l 3 </w:instrText>
      </w:r>
      <w:r w:rsidR="00D7691B" w:rsidRPr="00357AAF">
        <w:fldChar w:fldCharType="end"/>
      </w:r>
    </w:p>
    <w:p w14:paraId="0E56EEE1" w14:textId="77777777" w:rsidR="00433BB8" w:rsidRDefault="00433BB8" w:rsidP="00433BB8">
      <w:pPr>
        <w:pStyle w:val="-"/>
      </w:pPr>
      <w:r>
        <w:rPr>
          <w:rFonts w:hint="eastAsia"/>
        </w:rPr>
        <w:t>在内部访谈中，也有</w:t>
      </w:r>
      <w:r>
        <w:rPr>
          <w:rFonts w:hint="eastAsia"/>
        </w:rPr>
        <w:t>15</w:t>
      </w:r>
      <w:r>
        <w:rPr>
          <w:rFonts w:hint="eastAsia"/>
        </w:rPr>
        <w:t>位受访对象提到了“</w:t>
      </w:r>
      <w:r w:rsidRPr="00CF367C">
        <w:t>临床应用支持度低</w:t>
      </w:r>
      <w:r>
        <w:rPr>
          <w:rFonts w:hint="eastAsia"/>
        </w:rPr>
        <w:t>”，占受访人数的</w:t>
      </w:r>
      <w:r>
        <w:rPr>
          <w:rFonts w:hint="eastAsia"/>
        </w:rPr>
        <w:t>78.95%</w:t>
      </w:r>
      <w:r>
        <w:rPr>
          <w:rFonts w:hint="eastAsia"/>
        </w:rPr>
        <w:t>。在调查问卷中，关于“</w:t>
      </w:r>
      <w:r w:rsidRPr="00EC5AE7">
        <w:rPr>
          <w:rFonts w:hint="eastAsia"/>
        </w:rPr>
        <w:t>你认为</w:t>
      </w:r>
      <w:r w:rsidRPr="00EC5AE7">
        <w:rPr>
          <w:rFonts w:hint="eastAsia"/>
        </w:rPr>
        <w:t>Y</w:t>
      </w:r>
      <w:r w:rsidRPr="00EC5AE7">
        <w:rPr>
          <w:rFonts w:hint="eastAsia"/>
        </w:rPr>
        <w:t>公司市场人员专业化程度很高</w:t>
      </w:r>
      <w:r>
        <w:rPr>
          <w:rFonts w:hint="eastAsia"/>
        </w:rPr>
        <w:t>”的问题</w:t>
      </w:r>
      <w:r>
        <w:rPr>
          <w:rFonts w:hint="eastAsia"/>
        </w:rPr>
        <w:lastRenderedPageBreak/>
        <w:t>上，只有</w:t>
      </w:r>
      <w:r>
        <w:rPr>
          <w:rFonts w:hint="eastAsia"/>
        </w:rPr>
        <w:t>3.8%</w:t>
      </w:r>
      <w:r>
        <w:rPr>
          <w:rFonts w:hint="eastAsia"/>
        </w:rPr>
        <w:t>的人表示完全符合。关于“</w:t>
      </w:r>
      <w:r w:rsidRPr="00EC5AE7">
        <w:rPr>
          <w:rFonts w:hint="eastAsia"/>
        </w:rPr>
        <w:t>你认为</w:t>
      </w:r>
      <w:r w:rsidRPr="00EC5AE7">
        <w:rPr>
          <w:rFonts w:hint="eastAsia"/>
        </w:rPr>
        <w:t>Y</w:t>
      </w:r>
      <w:r w:rsidRPr="00EC5AE7">
        <w:rPr>
          <w:rFonts w:hint="eastAsia"/>
        </w:rPr>
        <w:t>公司销售人员专业化程度很高</w:t>
      </w:r>
      <w:r>
        <w:rPr>
          <w:rFonts w:hint="eastAsia"/>
        </w:rPr>
        <w:t>”的问题上，只有</w:t>
      </w:r>
      <w:r>
        <w:rPr>
          <w:rFonts w:hint="eastAsia"/>
        </w:rPr>
        <w:t>1.6%</w:t>
      </w:r>
      <w:r>
        <w:rPr>
          <w:rFonts w:hint="eastAsia"/>
        </w:rPr>
        <w:t>的受访者认为完全符合。</w:t>
      </w:r>
      <w:r w:rsidR="00E13101" w:rsidRPr="00E13101">
        <w:rPr>
          <w:rFonts w:hint="eastAsia"/>
        </w:rPr>
        <w:t>企业营销战略的成功与否在很大程度上取决于营销领域的专业人才。营销人才不足企业就失去抢占市场先机的能力，营销活动也会因为缺乏有效的协调和统一规划而变得</w:t>
      </w:r>
      <w:r w:rsidR="00E13101">
        <w:rPr>
          <w:rFonts w:hint="eastAsia"/>
        </w:rPr>
        <w:t>没有效用</w:t>
      </w:r>
      <w:r w:rsidR="00E13101" w:rsidRPr="00E13101">
        <w:rPr>
          <w:rFonts w:hint="eastAsia"/>
        </w:rPr>
        <w:t>。为了保证企业</w:t>
      </w:r>
      <w:r w:rsidR="00E13101">
        <w:rPr>
          <w:rFonts w:hint="eastAsia"/>
        </w:rPr>
        <w:t>品牌</w:t>
      </w:r>
      <w:r w:rsidR="00E13101" w:rsidRPr="00E13101">
        <w:rPr>
          <w:rFonts w:hint="eastAsia"/>
        </w:rPr>
        <w:t>在市场上的竞争力和可持续发展，吸引和培养营销人才是品牌战略中不可缺少的一部分。</w:t>
      </w:r>
    </w:p>
    <w:p w14:paraId="6542F836" w14:textId="4B7DB9D1" w:rsidR="00947210" w:rsidRDefault="004F01DC" w:rsidP="00433BB8">
      <w:pPr>
        <w:pStyle w:val="-"/>
      </w:pPr>
      <w:r>
        <w:rPr>
          <w:rFonts w:hint="eastAsia"/>
        </w:rPr>
        <w:t>如前文所分析的，</w:t>
      </w:r>
      <w:r>
        <w:t>Y</w:t>
      </w:r>
      <w:r>
        <w:rPr>
          <w:rFonts w:hint="eastAsia"/>
        </w:rPr>
        <w:t>公司</w:t>
      </w:r>
      <w:r w:rsidR="00433BB8">
        <w:rPr>
          <w:rFonts w:hint="eastAsia"/>
        </w:rPr>
        <w:t>员工组成</w:t>
      </w:r>
      <w:r>
        <w:rPr>
          <w:rFonts w:hint="eastAsia"/>
        </w:rPr>
        <w:t>是合并了</w:t>
      </w:r>
      <w:r w:rsidR="000D35A6">
        <w:rPr>
          <w:rFonts w:hint="eastAsia"/>
        </w:rPr>
        <w:t>一位股东</w:t>
      </w:r>
      <w:r>
        <w:rPr>
          <w:rFonts w:hint="eastAsia"/>
        </w:rPr>
        <w:t>前公司的职工之后，再根据工作的实际需求，招聘相应的销售人员、市场部人员等。</w:t>
      </w:r>
      <w:r w:rsidR="00BE15C5">
        <w:rPr>
          <w:rFonts w:hint="eastAsia"/>
        </w:rPr>
        <w:t>销售人员的专业水平参差不齐，部分销售人员的专业知识，无法满足客户的临床需求，即使有市场部人员的支持，短时间内无法全部满足。临床应用的支持度低，也是业绩增长放缓的重要因素之一。</w:t>
      </w:r>
      <w:r w:rsidR="00EC5AE7">
        <w:rPr>
          <w:rFonts w:hint="eastAsia"/>
        </w:rPr>
        <w:t>医疗机构的医师更关注的是设备的性能，如何帮助到医师方便诊疗，诊断设备的检查报告如何解读</w:t>
      </w:r>
      <w:r w:rsidR="00692256">
        <w:rPr>
          <w:rFonts w:hint="eastAsia"/>
        </w:rPr>
        <w:t>，</w:t>
      </w:r>
      <w:r w:rsidR="00EC5AE7">
        <w:rPr>
          <w:rFonts w:hint="eastAsia"/>
        </w:rPr>
        <w:t>治疗设备的参数设置如何能帮助客户更高效完成治疗</w:t>
      </w:r>
      <w:r w:rsidR="00692256">
        <w:rPr>
          <w:rFonts w:hint="eastAsia"/>
        </w:rPr>
        <w:t>，</w:t>
      </w:r>
      <w:r w:rsidR="00EC5AE7">
        <w:rPr>
          <w:rFonts w:hint="eastAsia"/>
        </w:rPr>
        <w:t>这些临床应用的支持对于产品的成交是非常关键的因素。</w:t>
      </w:r>
    </w:p>
    <w:p w14:paraId="0CE3D33C" w14:textId="044D625D" w:rsidR="002037DB" w:rsidRDefault="000B63C1" w:rsidP="000B63C1">
      <w:pPr>
        <w:pStyle w:val="30"/>
        <w:spacing w:before="163"/>
      </w:pPr>
      <w:bookmarkStart w:id="230" w:name="_Toc184239603"/>
      <w:r>
        <w:rPr>
          <w:rFonts w:hint="eastAsia"/>
        </w:rPr>
        <w:t>过程管理问题</w:t>
      </w:r>
      <w:bookmarkEnd w:id="230"/>
      <w:r w:rsidR="00EA3CEC" w:rsidRPr="00357AAF">
        <w:fldChar w:fldCharType="begin"/>
      </w:r>
      <w:r w:rsidR="00EA3CEC" w:rsidRPr="00357AAF">
        <w:instrText xml:space="preserve"> TC "</w:instrText>
      </w:r>
      <w:bookmarkStart w:id="231" w:name="_Toc184239502"/>
      <w:r w:rsidR="00EA3CEC">
        <w:instrText>7.</w:instrText>
      </w:r>
      <w:r w:rsidR="00EA3CEC">
        <w:rPr>
          <w:rFonts w:hint="eastAsia"/>
        </w:rPr>
        <w:instrText xml:space="preserve"> </w:instrText>
      </w:r>
      <w:r w:rsidR="00EA3CEC" w:rsidRPr="00EA3CEC">
        <w:instrText xml:space="preserve">Process </w:instrText>
      </w:r>
      <w:r w:rsidR="007965D4">
        <w:instrText>M</w:instrText>
      </w:r>
      <w:r w:rsidR="00EA3CEC" w:rsidRPr="00EA3CEC">
        <w:instrText xml:space="preserve">anagement </w:instrText>
      </w:r>
      <w:r w:rsidR="007965D4">
        <w:instrText>I</w:instrText>
      </w:r>
      <w:r w:rsidR="00EA3CEC" w:rsidRPr="00EA3CEC">
        <w:instrText>ssues</w:instrText>
      </w:r>
      <w:bookmarkEnd w:id="231"/>
      <w:r w:rsidR="00EA3CEC" w:rsidRPr="00357AAF">
        <w:instrText xml:space="preserve">" \l 3 </w:instrText>
      </w:r>
      <w:r w:rsidR="00EA3CEC" w:rsidRPr="00357AAF">
        <w:fldChar w:fldCharType="end"/>
      </w:r>
    </w:p>
    <w:p w14:paraId="6F34AFA2" w14:textId="29EED556" w:rsidR="0016037D" w:rsidRPr="0016037D" w:rsidRDefault="0016037D" w:rsidP="0016037D">
      <w:pPr>
        <w:pStyle w:val="-"/>
      </w:pPr>
      <w:r>
        <w:rPr>
          <w:rFonts w:hint="eastAsia"/>
        </w:rPr>
        <w:t>在内部的访谈调研过程中，有</w:t>
      </w:r>
      <w:r>
        <w:rPr>
          <w:rFonts w:hint="eastAsia"/>
        </w:rPr>
        <w:t>9</w:t>
      </w:r>
      <w:r>
        <w:rPr>
          <w:rFonts w:hint="eastAsia"/>
        </w:rPr>
        <w:t>位同事提出“</w:t>
      </w:r>
      <w:r w:rsidRPr="00CF367C">
        <w:t>售后服务响应不及时</w:t>
      </w:r>
      <w:r>
        <w:rPr>
          <w:rFonts w:hint="eastAsia"/>
        </w:rPr>
        <w:t>”的问题，占访谈人数的</w:t>
      </w:r>
      <w:r>
        <w:rPr>
          <w:rFonts w:hint="eastAsia"/>
        </w:rPr>
        <w:t>47.37%</w:t>
      </w:r>
      <w:r>
        <w:rPr>
          <w:rFonts w:hint="eastAsia"/>
        </w:rPr>
        <w:t>。在问卷调查问题中，关于“</w:t>
      </w:r>
      <w:r w:rsidRPr="006D3982">
        <w:rPr>
          <w:rFonts w:hint="eastAsia"/>
        </w:rPr>
        <w:t>你认为</w:t>
      </w:r>
      <w:r w:rsidRPr="006D3982">
        <w:rPr>
          <w:rFonts w:hint="eastAsia"/>
        </w:rPr>
        <w:t>Y</w:t>
      </w:r>
      <w:r w:rsidRPr="006D3982">
        <w:rPr>
          <w:rFonts w:hint="eastAsia"/>
        </w:rPr>
        <w:t>公司工程师专业化程度很高</w:t>
      </w:r>
      <w:r>
        <w:rPr>
          <w:rFonts w:hint="eastAsia"/>
        </w:rPr>
        <w:t>”的问题的回答中，只有</w:t>
      </w:r>
      <w:r>
        <w:rPr>
          <w:rFonts w:hint="eastAsia"/>
        </w:rPr>
        <w:t>9.1%</w:t>
      </w:r>
      <w:r>
        <w:rPr>
          <w:rFonts w:hint="eastAsia"/>
        </w:rPr>
        <w:t>的受访者认为符合，</w:t>
      </w:r>
      <w:r>
        <w:rPr>
          <w:rFonts w:hint="eastAsia"/>
        </w:rPr>
        <w:t>3.8%</w:t>
      </w:r>
      <w:r>
        <w:rPr>
          <w:rFonts w:hint="eastAsia"/>
        </w:rPr>
        <w:t>的受访者认为完全符合。关于“</w:t>
      </w:r>
      <w:r w:rsidRPr="006D3982">
        <w:rPr>
          <w:rFonts w:hint="eastAsia"/>
        </w:rPr>
        <w:t>你对</w:t>
      </w:r>
      <w:r w:rsidRPr="006D3982">
        <w:rPr>
          <w:rFonts w:hint="eastAsia"/>
        </w:rPr>
        <w:t>Y</w:t>
      </w:r>
      <w:r w:rsidRPr="006D3982">
        <w:rPr>
          <w:rFonts w:hint="eastAsia"/>
        </w:rPr>
        <w:t>公司的服务过程特别满意</w:t>
      </w:r>
      <w:r>
        <w:rPr>
          <w:rFonts w:hint="eastAsia"/>
        </w:rPr>
        <w:t>”的问题回答中，只有</w:t>
      </w:r>
      <w:r>
        <w:rPr>
          <w:rFonts w:hint="eastAsia"/>
        </w:rPr>
        <w:t>13.2%</w:t>
      </w:r>
      <w:r>
        <w:rPr>
          <w:rFonts w:hint="eastAsia"/>
        </w:rPr>
        <w:t>的受访者认为符合，</w:t>
      </w:r>
      <w:r>
        <w:rPr>
          <w:rFonts w:hint="eastAsia"/>
        </w:rPr>
        <w:t>5%</w:t>
      </w:r>
      <w:r>
        <w:rPr>
          <w:rFonts w:hint="eastAsia"/>
        </w:rPr>
        <w:t>的受访者认为完全符合。</w:t>
      </w:r>
    </w:p>
    <w:p w14:paraId="241B9004" w14:textId="56DC67D7" w:rsidR="002037DB" w:rsidRDefault="006D3982" w:rsidP="006D3982">
      <w:pPr>
        <w:pStyle w:val="-"/>
      </w:pPr>
      <w:r>
        <w:rPr>
          <w:rFonts w:hint="eastAsia"/>
        </w:rPr>
        <w:t>我国医疗器械行业起步较晚，许多企业的售后服务体系尚未跟上，许多迅速成长的医疗器械公司并没有建立起完善的服务网络和服务体系，这导致了一种</w:t>
      </w:r>
      <w:r w:rsidR="00464BC2">
        <w:rPr>
          <w:rFonts w:hint="eastAsia"/>
        </w:rPr>
        <w:t>“</w:t>
      </w:r>
      <w:r>
        <w:rPr>
          <w:rFonts w:hint="eastAsia"/>
        </w:rPr>
        <w:t>重销售、轻服务</w:t>
      </w:r>
      <w:r w:rsidR="00464BC2">
        <w:rPr>
          <w:rFonts w:hint="eastAsia"/>
        </w:rPr>
        <w:t>”</w:t>
      </w:r>
      <w:r>
        <w:rPr>
          <w:rFonts w:hint="eastAsia"/>
        </w:rPr>
        <w:t>的现象。这种现象可能会影响客户满意度和品牌忠诚度，因为客户不仅需要高质量的产品，还需要及时、有效的售后服务。为了在竞争激烈的市场中获得优势，医疗器械公司需要重视并加强售后服务的建设，确保能够提供与产品相匹配的高质量服务。</w:t>
      </w:r>
    </w:p>
    <w:p w14:paraId="5B7BE459" w14:textId="63E4A362" w:rsidR="00B905A3" w:rsidRDefault="00947210" w:rsidP="00947210">
      <w:pPr>
        <w:pStyle w:val="-"/>
      </w:pPr>
      <w:r>
        <w:t>Y</w:t>
      </w:r>
      <w:r>
        <w:rPr>
          <w:rFonts w:hint="eastAsia"/>
        </w:rPr>
        <w:t>医疗器械公司的售后服务管理主要依赖于传统的线下方法。公司对外承诺的服务标准包括：快速响应、规范流程</w:t>
      </w:r>
      <w:r w:rsidR="0094113C">
        <w:rPr>
          <w:rFonts w:hint="eastAsia"/>
        </w:rPr>
        <w:t>培训</w:t>
      </w:r>
      <w:r>
        <w:rPr>
          <w:rFonts w:hint="eastAsia"/>
        </w:rPr>
        <w:t>、</w:t>
      </w:r>
      <w:r w:rsidR="0094113C">
        <w:rPr>
          <w:rFonts w:hint="eastAsia"/>
        </w:rPr>
        <w:t>高</w:t>
      </w:r>
      <w:r>
        <w:rPr>
          <w:rFonts w:hint="eastAsia"/>
        </w:rPr>
        <w:t>效解决问题。对于保修期内的产品问题，如果电话诊断无法解决，公司承诺</w:t>
      </w:r>
      <w:r w:rsidR="00433E26">
        <w:rPr>
          <w:rFonts w:hint="eastAsia"/>
        </w:rPr>
        <w:t>与客户</w:t>
      </w:r>
      <w:r>
        <w:rPr>
          <w:rFonts w:hint="eastAsia"/>
        </w:rPr>
        <w:t>协商，并在</w:t>
      </w:r>
      <w:r>
        <w:rPr>
          <w:rFonts w:hint="eastAsia"/>
        </w:rPr>
        <w:t>24</w:t>
      </w:r>
      <w:r>
        <w:rPr>
          <w:rFonts w:hint="eastAsia"/>
        </w:rPr>
        <w:t>小时内派遣专业工程师</w:t>
      </w:r>
      <w:r>
        <w:rPr>
          <w:rFonts w:hint="eastAsia"/>
        </w:rPr>
        <w:lastRenderedPageBreak/>
        <w:t>进行处理。但在实际操作中，这些服务原则并不总是能够得到有效执行。公司在服务管理上缺乏整体规划和数据分析支持，导致客户互动不足、服务不完善、部门间协同困难以及服务环节的数字化程度</w:t>
      </w:r>
      <w:r w:rsidR="004C34C3">
        <w:rPr>
          <w:rFonts w:hint="eastAsia"/>
        </w:rPr>
        <w:t>低</w:t>
      </w:r>
      <w:r>
        <w:rPr>
          <w:rFonts w:hint="eastAsia"/>
        </w:rPr>
        <w:t>等问题。这些问题的存在，使得服务响应和质量难以满足客户的期望。随着医疗器械行业竞争的加剧，</w:t>
      </w:r>
      <w:r>
        <w:t>Y</w:t>
      </w:r>
      <w:r>
        <w:rPr>
          <w:rFonts w:hint="eastAsia"/>
        </w:rPr>
        <w:t>公司对售后服务的重视程度不断提高，这些问题也成为公司亟需解决的重点。为了提升服务质量和客户满意度，</w:t>
      </w:r>
      <w:r>
        <w:t>Y</w:t>
      </w:r>
      <w:r>
        <w:rPr>
          <w:rFonts w:hint="eastAsia"/>
        </w:rPr>
        <w:t>公司需要加强服务管理的数字化和系统化，优化服务流程，提高服务团队的专业能力和响应速度，确保能够提供更加高效、规范和个性化的售后服务。</w:t>
      </w:r>
    </w:p>
    <w:p w14:paraId="2AC6C379" w14:textId="2AA1C694" w:rsidR="00947210" w:rsidRDefault="0051179C" w:rsidP="00947210">
      <w:pPr>
        <w:pStyle w:val="-"/>
      </w:pPr>
      <w:r>
        <w:t>Y</w:t>
      </w:r>
      <w:r>
        <w:rPr>
          <w:rFonts w:hint="eastAsia"/>
        </w:rPr>
        <w:t>公司在</w:t>
      </w:r>
      <w:r w:rsidR="00947210">
        <w:rPr>
          <w:rFonts w:hint="eastAsia"/>
        </w:rPr>
        <w:t>客户关系管理的也存在不足。在医疗器械行业，维护和管理客户关系被看作是企业成功的关键因素。但</w:t>
      </w:r>
      <w:r w:rsidR="00947210">
        <w:t>Y</w:t>
      </w:r>
      <w:r w:rsidR="00947210">
        <w:rPr>
          <w:rFonts w:hint="eastAsia"/>
        </w:rPr>
        <w:t>公司目前尚未建立起一套成熟的客户关系管理体系，导致销售人员需要自行负责客户关系的维护和管理，这使得管理制度缺乏统一性和规范性。同时公司还缺乏一个全面</w:t>
      </w:r>
      <w:r w:rsidR="00183F00">
        <w:rPr>
          <w:rFonts w:hint="eastAsia"/>
        </w:rPr>
        <w:t>、</w:t>
      </w:r>
      <w:r w:rsidR="00947210">
        <w:rPr>
          <w:rFonts w:hint="eastAsia"/>
        </w:rPr>
        <w:t>完善的客户数据库，现有客户资源的利用和挖掘也不够。对于希望建立长期稳定客户关系的企业来说，这种现状无疑限制了其发展潜力。没有</w:t>
      </w:r>
      <w:r w:rsidR="00183F00">
        <w:rPr>
          <w:rFonts w:hint="eastAsia"/>
        </w:rPr>
        <w:t>建立</w:t>
      </w:r>
      <w:r w:rsidR="00947210">
        <w:rPr>
          <w:rFonts w:hint="eastAsia"/>
        </w:rPr>
        <w:t>有效的</w:t>
      </w:r>
      <w:r w:rsidR="00947210">
        <w:rPr>
          <w:rFonts w:hint="eastAsia"/>
        </w:rPr>
        <w:t>CRM</w:t>
      </w:r>
      <w:r w:rsidR="00947210">
        <w:rPr>
          <w:rFonts w:hint="eastAsia"/>
        </w:rPr>
        <w:t>系统，公司难以实现客户信息的集中管理、分析和应用，这在一定程度上影响了客户满意度和忠诚度的提升。</w:t>
      </w:r>
    </w:p>
    <w:p w14:paraId="6F7F2C11" w14:textId="37FE104A" w:rsidR="00947210" w:rsidRDefault="00947210" w:rsidP="00947210">
      <w:pPr>
        <w:pStyle w:val="-"/>
      </w:pPr>
      <w:r>
        <w:t>Y</w:t>
      </w:r>
      <w:r>
        <w:rPr>
          <w:rFonts w:hint="eastAsia"/>
        </w:rPr>
        <w:t>公司需要投资于</w:t>
      </w:r>
      <w:r>
        <w:rPr>
          <w:rFonts w:hint="eastAsia"/>
        </w:rPr>
        <w:t>CRM</w:t>
      </w:r>
      <w:r>
        <w:rPr>
          <w:rFonts w:hint="eastAsia"/>
        </w:rPr>
        <w:t>系统的建设和优化，通过收集和分析客户数据来更好地理解客户需求和行为。同时应该制定明确的客户关系管理策略和流程，确保销售人员能够按照既定的标准和方法来维护和发展客户关系。通过这些措施，</w:t>
      </w:r>
      <w:r>
        <w:t>Y</w:t>
      </w:r>
      <w:r>
        <w:rPr>
          <w:rFonts w:hint="eastAsia"/>
        </w:rPr>
        <w:t>公司可以提高客户服务质量，增强客户忠诚度，并在竞争激烈的市场中获得优势。</w:t>
      </w:r>
    </w:p>
    <w:p w14:paraId="173222C1" w14:textId="2043EB21" w:rsidR="00DA590A" w:rsidRDefault="00132D37" w:rsidP="002F09A4">
      <w:pPr>
        <w:pStyle w:val="2"/>
        <w:spacing w:before="326" w:after="163"/>
      </w:pPr>
      <w:bookmarkStart w:id="232" w:name="_Toc184239604"/>
      <w:r>
        <w:t>Y</w:t>
      </w:r>
      <w:r>
        <w:rPr>
          <w:rFonts w:hint="eastAsia"/>
        </w:rPr>
        <w:t>公司策略问题的</w:t>
      </w:r>
      <w:r w:rsidR="00431D10">
        <w:rPr>
          <w:rFonts w:hint="eastAsia"/>
        </w:rPr>
        <w:t>成</w:t>
      </w:r>
      <w:r>
        <w:rPr>
          <w:rFonts w:hint="eastAsia"/>
        </w:rPr>
        <w:t>因</w:t>
      </w:r>
      <w:bookmarkEnd w:id="232"/>
      <w:r w:rsidR="00506574" w:rsidRPr="00570343">
        <w:fldChar w:fldCharType="begin"/>
      </w:r>
      <w:r w:rsidR="00506574" w:rsidRPr="00570343">
        <w:instrText xml:space="preserve"> TC "</w:instrText>
      </w:r>
      <w:bookmarkStart w:id="233" w:name="_Toc184239503"/>
      <w:r w:rsidR="00506574">
        <w:instrText>Section</w:instrText>
      </w:r>
      <w:r w:rsidR="00506574" w:rsidRPr="00570343">
        <w:instrText xml:space="preserve"> </w:instrText>
      </w:r>
      <w:r w:rsidR="00B30794">
        <w:rPr>
          <w:rFonts w:hint="eastAsia"/>
        </w:rPr>
        <w:instrText>5</w:instrText>
      </w:r>
      <w:r w:rsidR="006850AC">
        <w:rPr>
          <w:rFonts w:hint="eastAsia"/>
        </w:rPr>
        <w:instrText xml:space="preserve"> </w:instrText>
      </w:r>
      <w:r w:rsidR="006850AC" w:rsidRPr="006850AC">
        <w:instrText>Causes of Marketing Strategy Problems</w:instrText>
      </w:r>
      <w:bookmarkEnd w:id="233"/>
      <w:r w:rsidR="00506574" w:rsidRPr="00570343">
        <w:instrText xml:space="preserve">" \l 2 </w:instrText>
      </w:r>
      <w:r w:rsidR="00506574" w:rsidRPr="00570343">
        <w:fldChar w:fldCharType="end"/>
      </w:r>
    </w:p>
    <w:p w14:paraId="33F5F577" w14:textId="549A5A37" w:rsidR="00132D37" w:rsidRDefault="004F0497" w:rsidP="00132D37">
      <w:pPr>
        <w:pStyle w:val="30"/>
        <w:spacing w:before="163"/>
      </w:pPr>
      <w:bookmarkStart w:id="234" w:name="_Toc184239605"/>
      <w:r>
        <w:rPr>
          <w:rFonts w:hint="eastAsia"/>
        </w:rPr>
        <w:t>市场调研不足</w:t>
      </w:r>
      <w:bookmarkEnd w:id="234"/>
      <w:r w:rsidR="00982802" w:rsidRPr="00357AAF">
        <w:fldChar w:fldCharType="begin"/>
      </w:r>
      <w:r w:rsidR="00982802" w:rsidRPr="00357AAF">
        <w:instrText xml:space="preserve"> TC "</w:instrText>
      </w:r>
      <w:r w:rsidR="00982802">
        <w:fldChar w:fldCharType="begin"/>
      </w:r>
      <w:r w:rsidR="00982802">
        <w:instrText xml:space="preserve"> </w:instrText>
      </w:r>
      <w:r w:rsidR="00982802">
        <w:rPr>
          <w:rFonts w:hint="eastAsia"/>
        </w:rPr>
        <w:instrText>Q</w:instrText>
      </w:r>
      <w:r w:rsidR="00982802">
        <w:instrText>uote "</w:instrText>
      </w:r>
      <w:r w:rsidR="00982802">
        <w:rPr>
          <w:rFonts w:hint="eastAsia"/>
        </w:rPr>
        <w:instrText>一九八六年八月</w:instrText>
      </w:r>
      <w:r w:rsidR="00982802">
        <w:fldChar w:fldCharType="begin"/>
      </w:r>
      <w:r w:rsidR="00982802">
        <w:instrText xml:space="preserve"> </w:instrText>
      </w:r>
      <w:r w:rsidR="00982802">
        <w:rPr>
          <w:rFonts w:hint="eastAsia"/>
        </w:rPr>
        <w:instrText xml:space="preserve">STYLEREF </w:instrText>
      </w:r>
      <w:r w:rsidR="00982802">
        <w:instrText xml:space="preserve">3 </w:instrText>
      </w:r>
      <w:r w:rsidR="00982802">
        <w:rPr>
          <w:rFonts w:hint="eastAsia"/>
        </w:rPr>
        <w:instrText>\</w:instrText>
      </w:r>
      <w:r w:rsidR="00982802">
        <w:instrText>s</w:instrText>
      </w:r>
      <w:r w:rsidR="00982802">
        <w:rPr>
          <w:rFonts w:hint="eastAsia"/>
        </w:rPr>
        <w:instrText xml:space="preserve"> </w:instrText>
      </w:r>
      <w:r w:rsidR="00982802">
        <w:fldChar w:fldCharType="separate"/>
      </w:r>
      <w:r w:rsidR="002D6942">
        <w:rPr>
          <w:rFonts w:hint="eastAsia"/>
          <w:noProof/>
        </w:rPr>
        <w:instrText>一</w:instrText>
      </w:r>
      <w:r w:rsidR="00982802">
        <w:fldChar w:fldCharType="end"/>
      </w:r>
      <w:r w:rsidR="00982802">
        <w:rPr>
          <w:rFonts w:hint="eastAsia"/>
        </w:rPr>
        <w:instrText>日</w:instrText>
      </w:r>
      <w:r w:rsidR="00982802">
        <w:instrText xml:space="preserve">" \@"D" </w:instrText>
      </w:r>
      <w:r w:rsidR="00982802">
        <w:fldChar w:fldCharType="separate"/>
      </w:r>
      <w:bookmarkStart w:id="235" w:name="_Toc184239504"/>
      <w:bookmarkStart w:id="236" w:name="_Toc172794598"/>
      <w:r w:rsidR="002D6942">
        <w:instrText>1</w:instrText>
      </w:r>
      <w:r w:rsidR="00982802">
        <w:fldChar w:fldCharType="end"/>
      </w:r>
      <w:r w:rsidR="00982802">
        <w:instrText>.</w:instrText>
      </w:r>
      <w:r w:rsidR="00982802" w:rsidRPr="00357AAF">
        <w:instrText xml:space="preserve"> </w:instrText>
      </w:r>
      <w:r w:rsidR="00982802" w:rsidRPr="006850AC">
        <w:instrText>Insufficient Market Research</w:instrText>
      </w:r>
      <w:bookmarkEnd w:id="235"/>
      <w:r w:rsidR="00982802" w:rsidRPr="006850AC">
        <w:instrText xml:space="preserve"> </w:instrText>
      </w:r>
      <w:bookmarkEnd w:id="236"/>
      <w:r w:rsidR="00982802" w:rsidRPr="00357AAF">
        <w:instrText xml:space="preserve">" \l 3 </w:instrText>
      </w:r>
      <w:r w:rsidR="00982802" w:rsidRPr="00357AAF">
        <w:fldChar w:fldCharType="end"/>
      </w:r>
    </w:p>
    <w:p w14:paraId="42BDCEEC" w14:textId="4A10ADB0" w:rsidR="00982802" w:rsidRDefault="0075634B" w:rsidP="0075634B">
      <w:pPr>
        <w:pStyle w:val="-"/>
      </w:pPr>
      <w:r>
        <w:t>Y</w:t>
      </w:r>
      <w:r>
        <w:rPr>
          <w:rFonts w:hint="eastAsia"/>
        </w:rPr>
        <w:t>公</w:t>
      </w:r>
      <w:r w:rsidRPr="0075634B">
        <w:rPr>
          <w:rFonts w:hint="eastAsia"/>
        </w:rPr>
        <w:t>司</w:t>
      </w:r>
      <w:r>
        <w:rPr>
          <w:rFonts w:hint="eastAsia"/>
        </w:rPr>
        <w:t>在成立之初，</w:t>
      </w:r>
      <w:r w:rsidR="00A97D52">
        <w:rPr>
          <w:rFonts w:hint="eastAsia"/>
        </w:rPr>
        <w:t>进</w:t>
      </w:r>
      <w:r w:rsidRPr="0075634B">
        <w:rPr>
          <w:rFonts w:hint="eastAsia"/>
        </w:rPr>
        <w:t>入</w:t>
      </w:r>
      <w:r>
        <w:rPr>
          <w:rFonts w:hint="eastAsia"/>
        </w:rPr>
        <w:t>华南</w:t>
      </w:r>
      <w:r w:rsidRPr="0075634B">
        <w:rPr>
          <w:rFonts w:hint="eastAsia"/>
        </w:rPr>
        <w:t>市场时，由于市场上缺乏有力的竞争对手，公司简单地将</w:t>
      </w:r>
      <w:r w:rsidR="00A97D52">
        <w:rPr>
          <w:rFonts w:hint="eastAsia"/>
        </w:rPr>
        <w:t>原厂</w:t>
      </w:r>
      <w:r w:rsidRPr="0075634B">
        <w:rPr>
          <w:rFonts w:hint="eastAsia"/>
        </w:rPr>
        <w:t>的经营策略应用到中国市场，</w:t>
      </w:r>
      <w:r w:rsidR="00A97D52">
        <w:rPr>
          <w:rFonts w:hint="eastAsia"/>
        </w:rPr>
        <w:t>就对公司</w:t>
      </w:r>
      <w:r w:rsidRPr="0075634B">
        <w:rPr>
          <w:rFonts w:hint="eastAsia"/>
        </w:rPr>
        <w:t>销售产生</w:t>
      </w:r>
      <w:r>
        <w:rPr>
          <w:rFonts w:hint="eastAsia"/>
        </w:rPr>
        <w:t>正</w:t>
      </w:r>
      <w:r w:rsidRPr="0075634B">
        <w:rPr>
          <w:rFonts w:hint="eastAsia"/>
        </w:rPr>
        <w:t>面影响。但</w:t>
      </w:r>
      <w:r w:rsidR="00A97D52">
        <w:rPr>
          <w:rFonts w:hint="eastAsia"/>
        </w:rPr>
        <w:t>原厂</w:t>
      </w:r>
      <w:r w:rsidRPr="0075634B">
        <w:rPr>
          <w:rFonts w:hint="eastAsia"/>
        </w:rPr>
        <w:t>的策略是基于对日本和海外市场的调研结果制定的，而中国市场</w:t>
      </w:r>
      <w:r>
        <w:rPr>
          <w:rFonts w:hint="eastAsia"/>
        </w:rPr>
        <w:t>正处于迅猛</w:t>
      </w:r>
      <w:r w:rsidRPr="0075634B">
        <w:rPr>
          <w:rFonts w:hint="eastAsia"/>
        </w:rPr>
        <w:t>发展阶段</w:t>
      </w:r>
      <w:r>
        <w:rPr>
          <w:rFonts w:hint="eastAsia"/>
        </w:rPr>
        <w:t>，发展</w:t>
      </w:r>
      <w:r w:rsidRPr="0075634B">
        <w:rPr>
          <w:rFonts w:hint="eastAsia"/>
        </w:rPr>
        <w:t>规模与</w:t>
      </w:r>
      <w:r>
        <w:rPr>
          <w:rFonts w:hint="eastAsia"/>
        </w:rPr>
        <w:t>原厂制定策略逐渐出现显著</w:t>
      </w:r>
      <w:r w:rsidRPr="0075634B">
        <w:rPr>
          <w:rFonts w:hint="eastAsia"/>
        </w:rPr>
        <w:t>差异。因此</w:t>
      </w:r>
      <w:r>
        <w:t>Y</w:t>
      </w:r>
      <w:r>
        <w:rPr>
          <w:rFonts w:hint="eastAsia"/>
        </w:rPr>
        <w:t>公司现阶段的市场策略</w:t>
      </w:r>
      <w:r w:rsidR="001A083F">
        <w:rPr>
          <w:rFonts w:hint="eastAsia"/>
        </w:rPr>
        <w:t>需要根据国内眼科市场请具体情况</w:t>
      </w:r>
      <w:r w:rsidRPr="0075634B">
        <w:rPr>
          <w:rFonts w:hint="eastAsia"/>
        </w:rPr>
        <w:t>，</w:t>
      </w:r>
      <w:r w:rsidR="001A083F">
        <w:rPr>
          <w:rFonts w:hint="eastAsia"/>
        </w:rPr>
        <w:t>制定</w:t>
      </w:r>
      <w:r w:rsidRPr="0075634B">
        <w:rPr>
          <w:rFonts w:hint="eastAsia"/>
        </w:rPr>
        <w:t>适合中国市场</w:t>
      </w:r>
      <w:r w:rsidR="001A083F">
        <w:rPr>
          <w:rFonts w:hint="eastAsia"/>
        </w:rPr>
        <w:t>，特别是华南区</w:t>
      </w:r>
      <w:r w:rsidRPr="0075634B">
        <w:rPr>
          <w:rFonts w:hint="eastAsia"/>
        </w:rPr>
        <w:t>的营销</w:t>
      </w:r>
      <w:r w:rsidR="001A083F">
        <w:rPr>
          <w:rFonts w:hint="eastAsia"/>
        </w:rPr>
        <w:t>优化方案</w:t>
      </w:r>
      <w:r w:rsidRPr="0075634B">
        <w:rPr>
          <w:rFonts w:hint="eastAsia"/>
        </w:rPr>
        <w:t>。</w:t>
      </w:r>
    </w:p>
    <w:p w14:paraId="52BFFE79" w14:textId="7A6C0773" w:rsidR="000B63C1" w:rsidRDefault="0075634B" w:rsidP="0075634B">
      <w:pPr>
        <w:pStyle w:val="-"/>
      </w:pPr>
      <w:r w:rsidRPr="0075634B">
        <w:rPr>
          <w:rFonts w:hint="eastAsia"/>
        </w:rPr>
        <w:t>由于缺乏对</w:t>
      </w:r>
      <w:r w:rsidR="00FE5CC0">
        <w:rPr>
          <w:rFonts w:hint="eastAsia"/>
        </w:rPr>
        <w:t>华南区</w:t>
      </w:r>
      <w:r w:rsidRPr="0075634B">
        <w:rPr>
          <w:rFonts w:hint="eastAsia"/>
        </w:rPr>
        <w:t>市场需求和行业竞争环境的深入调研，</w:t>
      </w:r>
      <w:r>
        <w:t>Y</w:t>
      </w:r>
      <w:r w:rsidRPr="0075634B">
        <w:rPr>
          <w:rFonts w:hint="eastAsia"/>
        </w:rPr>
        <w:t>公司在经营过程中消耗了大量资源，却未能精准地服务于关键客户群体，同时也缺乏全面的竞争策略</w:t>
      </w:r>
      <w:r w:rsidRPr="0075634B">
        <w:rPr>
          <w:rFonts w:hint="eastAsia"/>
        </w:rPr>
        <w:lastRenderedPageBreak/>
        <w:t>和长期发展计划。</w:t>
      </w:r>
      <w:r w:rsidR="00BD7AC3" w:rsidRPr="00BD7AC3">
        <w:rPr>
          <w:rFonts w:hint="eastAsia"/>
        </w:rPr>
        <w:t>没有对目标</w:t>
      </w:r>
      <w:r w:rsidR="00BD7AC3">
        <w:rPr>
          <w:rFonts w:hint="eastAsia"/>
        </w:rPr>
        <w:t>医疗机构</w:t>
      </w:r>
      <w:r w:rsidR="00BD7AC3" w:rsidRPr="00BD7AC3">
        <w:rPr>
          <w:rFonts w:hint="eastAsia"/>
        </w:rPr>
        <w:t>市场进行深入的研究，导致无法准确识别</w:t>
      </w:r>
      <w:r w:rsidR="00BD7AC3">
        <w:rPr>
          <w:rFonts w:hint="eastAsia"/>
        </w:rPr>
        <w:t>客户</w:t>
      </w:r>
      <w:r w:rsidR="00BD7AC3" w:rsidRPr="00BD7AC3">
        <w:rPr>
          <w:rFonts w:hint="eastAsia"/>
        </w:rPr>
        <w:t>的需求、偏好和行为模式。没有足够的市场洞察，</w:t>
      </w:r>
      <w:r w:rsidR="00BD7AC3">
        <w:rPr>
          <w:rFonts w:hint="eastAsia"/>
        </w:rPr>
        <w:t>股东</w:t>
      </w:r>
      <w:r w:rsidR="00BD7AC3" w:rsidRPr="00BD7AC3">
        <w:rPr>
          <w:rFonts w:hint="eastAsia"/>
        </w:rPr>
        <w:t>很难确定自己</w:t>
      </w:r>
      <w:r w:rsidR="00BD7AC3">
        <w:rPr>
          <w:rFonts w:hint="eastAsia"/>
        </w:rPr>
        <w:t>公司</w:t>
      </w:r>
      <w:r w:rsidR="00BD7AC3" w:rsidRPr="00BD7AC3">
        <w:rPr>
          <w:rFonts w:hint="eastAsia"/>
        </w:rPr>
        <w:t>的</w:t>
      </w:r>
      <w:r w:rsidR="00BD7AC3">
        <w:rPr>
          <w:rFonts w:hint="eastAsia"/>
        </w:rPr>
        <w:t>品牌</w:t>
      </w:r>
      <w:r w:rsidR="00BD7AC3" w:rsidRPr="00BD7AC3">
        <w:rPr>
          <w:rFonts w:hint="eastAsia"/>
        </w:rPr>
        <w:t>定位，也难以制定有效的品牌策略。</w:t>
      </w:r>
    </w:p>
    <w:p w14:paraId="74148796" w14:textId="44E3E2C2" w:rsidR="004F0497" w:rsidRDefault="006D6F45" w:rsidP="004F0497">
      <w:pPr>
        <w:pStyle w:val="30"/>
        <w:spacing w:before="163"/>
      </w:pPr>
      <w:bookmarkStart w:id="237" w:name="_Toc184239606"/>
      <w:r>
        <w:rPr>
          <w:rFonts w:hint="eastAsia"/>
        </w:rPr>
        <w:t>供应链不完善</w:t>
      </w:r>
      <w:bookmarkEnd w:id="237"/>
      <w:r w:rsidR="00D7691B" w:rsidRPr="00357AAF">
        <w:fldChar w:fldCharType="begin"/>
      </w:r>
      <w:r w:rsidR="00D7691B" w:rsidRPr="00357AAF">
        <w:instrText xml:space="preserve"> TC "</w:instrText>
      </w:r>
      <w:bookmarkStart w:id="238" w:name="_Toc184239505"/>
      <w:r w:rsidR="00D7691B">
        <w:rPr>
          <w:rFonts w:hint="eastAsia"/>
        </w:rPr>
        <w:instrText>2</w:instrText>
      </w:r>
      <w:r w:rsidR="00473339">
        <w:instrText>.</w:instrText>
      </w:r>
      <w:r w:rsidR="00D7691B" w:rsidRPr="00357AAF">
        <w:instrText xml:space="preserve"> </w:instrText>
      </w:r>
      <w:r>
        <w:instrText>I</w:instrText>
      </w:r>
      <w:r>
        <w:rPr>
          <w:rFonts w:hint="eastAsia"/>
        </w:rPr>
        <w:instrText>n</w:instrText>
      </w:r>
      <w:r>
        <w:instrText xml:space="preserve">adequate </w:instrText>
      </w:r>
      <w:r w:rsidR="006850AC" w:rsidRPr="006850AC">
        <w:instrText>Supply Chain</w:instrText>
      </w:r>
      <w:bookmarkEnd w:id="238"/>
      <w:r w:rsidR="00D7691B" w:rsidRPr="00357AAF">
        <w:instrText xml:space="preserve">" \l 3 </w:instrText>
      </w:r>
      <w:r w:rsidR="00D7691B" w:rsidRPr="00357AAF">
        <w:fldChar w:fldCharType="end"/>
      </w:r>
    </w:p>
    <w:p w14:paraId="22678A07" w14:textId="2762994D" w:rsidR="004F0497" w:rsidRDefault="007067DF" w:rsidP="000910F6">
      <w:pPr>
        <w:pStyle w:val="-"/>
      </w:pPr>
      <w:r>
        <w:rPr>
          <w:rFonts w:hint="eastAsia"/>
        </w:rPr>
        <w:t>技术</w:t>
      </w:r>
      <w:r w:rsidR="004F0497" w:rsidRPr="004F0497">
        <w:rPr>
          <w:rFonts w:hint="eastAsia"/>
        </w:rPr>
        <w:t>壁垒与知识产权</w:t>
      </w:r>
      <w:r w:rsidR="000B63C1">
        <w:rPr>
          <w:rFonts w:hint="eastAsia"/>
        </w:rPr>
        <w:t>。</w:t>
      </w:r>
      <w:r w:rsidR="004F0497" w:rsidRPr="004F0497">
        <w:rPr>
          <w:rFonts w:hint="eastAsia"/>
        </w:rPr>
        <w:t>尼德克作为一家拥有先进技术和知识产权的企业，在眼科医疗设备领域具有显著优势。</w:t>
      </w:r>
      <w:r w:rsidR="00DE1021">
        <w:rPr>
          <w:rFonts w:hint="eastAsia"/>
        </w:rPr>
        <w:t>原厂在国内独资建立了常熟工厂，但生产线有限，无法扩大到其他产品的国产化生产。尼德克的产品</w:t>
      </w:r>
      <w:r w:rsidR="004F0497" w:rsidRPr="004F0497">
        <w:rPr>
          <w:rFonts w:hint="eastAsia"/>
        </w:rPr>
        <w:t>技术和知识产权往往受到严格的保护</w:t>
      </w:r>
      <w:r w:rsidR="00DE1021">
        <w:rPr>
          <w:rFonts w:hint="eastAsia"/>
        </w:rPr>
        <w:t>，授权给其他国内生产也是很难的，</w:t>
      </w:r>
      <w:r w:rsidR="004F0497" w:rsidRPr="004F0497">
        <w:rPr>
          <w:rFonts w:hint="eastAsia"/>
        </w:rPr>
        <w:t>使得国内企业在引进和吸收这些技术时面临较大的难度</w:t>
      </w:r>
      <w:r w:rsidR="00DE1021">
        <w:rPr>
          <w:rFonts w:hint="eastAsia"/>
        </w:rPr>
        <w:t>，国产化进展缓慢。</w:t>
      </w:r>
    </w:p>
    <w:p w14:paraId="1CE56F0B" w14:textId="19E576CB" w:rsidR="004F0497" w:rsidRDefault="004F0497" w:rsidP="000910F6">
      <w:pPr>
        <w:pStyle w:val="-"/>
      </w:pPr>
      <w:r w:rsidRPr="004F0497">
        <w:rPr>
          <w:rFonts w:hint="eastAsia"/>
        </w:rPr>
        <w:t>研发投入与创新能力</w:t>
      </w:r>
      <w:r w:rsidR="000B63C1">
        <w:rPr>
          <w:rFonts w:hint="eastAsia"/>
        </w:rPr>
        <w:t>。</w:t>
      </w:r>
      <w:r w:rsidRPr="004F0497">
        <w:rPr>
          <w:rFonts w:hint="eastAsia"/>
        </w:rPr>
        <w:t>眼科医疗设备行业对技术的要求极高，需要持续投入大量的研发资金和人力资源。与尼德克等国际</w:t>
      </w:r>
      <w:r w:rsidR="005C70F2">
        <w:rPr>
          <w:rFonts w:hint="eastAsia"/>
        </w:rPr>
        <w:t>工厂</w:t>
      </w:r>
      <w:r w:rsidRPr="004F0497">
        <w:rPr>
          <w:rFonts w:hint="eastAsia"/>
        </w:rPr>
        <w:t>相比，</w:t>
      </w:r>
      <w:r w:rsidR="005C70F2">
        <w:rPr>
          <w:rFonts w:hint="eastAsia"/>
        </w:rPr>
        <w:t>尼德克</w:t>
      </w:r>
      <w:r w:rsidRPr="004F0497">
        <w:rPr>
          <w:rFonts w:hint="eastAsia"/>
        </w:rPr>
        <w:t>国内</w:t>
      </w:r>
      <w:r w:rsidR="005C70F2">
        <w:rPr>
          <w:rFonts w:hint="eastAsia"/>
        </w:rPr>
        <w:t>工厂</w:t>
      </w:r>
      <w:r w:rsidRPr="004F0497">
        <w:rPr>
          <w:rFonts w:hint="eastAsia"/>
        </w:rPr>
        <w:t>在研发投入和创新能力上可能存在一定的差距，导致在国产化过程中难以达到同等的技术水平。</w:t>
      </w:r>
    </w:p>
    <w:p w14:paraId="1A937279" w14:textId="596DE361" w:rsidR="004F0497" w:rsidRDefault="00E556F6" w:rsidP="000910F6">
      <w:pPr>
        <w:pStyle w:val="-"/>
      </w:pPr>
      <w:r>
        <w:rPr>
          <w:rFonts w:hint="eastAsia"/>
        </w:rPr>
        <w:t>国内供应</w:t>
      </w:r>
      <w:r w:rsidR="004F0497" w:rsidRPr="004F0497">
        <w:rPr>
          <w:rFonts w:hint="eastAsia"/>
        </w:rPr>
        <w:t>链</w:t>
      </w:r>
      <w:r>
        <w:rPr>
          <w:rFonts w:hint="eastAsia"/>
        </w:rPr>
        <w:t>不完善</w:t>
      </w:r>
      <w:r w:rsidR="000B63C1">
        <w:rPr>
          <w:rFonts w:hint="eastAsia"/>
        </w:rPr>
        <w:t>。</w:t>
      </w:r>
      <w:r w:rsidR="004F0497" w:rsidRPr="004F0497">
        <w:rPr>
          <w:rFonts w:hint="eastAsia"/>
        </w:rPr>
        <w:t>眼科医疗设备的生产涉及多个环节，包括原材料供应、零部件制造、组装测试等。</w:t>
      </w:r>
      <w:r>
        <w:rPr>
          <w:rFonts w:hint="eastAsia"/>
        </w:rPr>
        <w:t>目前</w:t>
      </w:r>
      <w:r w:rsidR="004F0497" w:rsidRPr="004F0497">
        <w:rPr>
          <w:rFonts w:hint="eastAsia"/>
        </w:rPr>
        <w:t>国内相关</w:t>
      </w:r>
      <w:r>
        <w:rPr>
          <w:rFonts w:hint="eastAsia"/>
        </w:rPr>
        <w:t>供应</w:t>
      </w:r>
      <w:r w:rsidR="004F0497" w:rsidRPr="004F0497">
        <w:rPr>
          <w:rFonts w:hint="eastAsia"/>
        </w:rPr>
        <w:t>链不完善，</w:t>
      </w:r>
      <w:r>
        <w:rPr>
          <w:rFonts w:hint="eastAsia"/>
        </w:rPr>
        <w:t>大部分</w:t>
      </w:r>
      <w:r w:rsidR="004F0497" w:rsidRPr="004F0497">
        <w:rPr>
          <w:rFonts w:hint="eastAsia"/>
        </w:rPr>
        <w:t>关键零部件依赖进口，</w:t>
      </w:r>
      <w:r>
        <w:rPr>
          <w:rFonts w:hint="eastAsia"/>
        </w:rPr>
        <w:t>产品短时间内</w:t>
      </w:r>
      <w:r w:rsidR="004F0497" w:rsidRPr="004F0497">
        <w:rPr>
          <w:rFonts w:hint="eastAsia"/>
        </w:rPr>
        <w:t>国产化成本会相应增加</w:t>
      </w:r>
      <w:r>
        <w:rPr>
          <w:rFonts w:hint="eastAsia"/>
        </w:rPr>
        <w:t>，完全国产化难度大</w:t>
      </w:r>
      <w:r w:rsidR="004F0497" w:rsidRPr="004F0497">
        <w:rPr>
          <w:rFonts w:hint="eastAsia"/>
        </w:rPr>
        <w:t>。</w:t>
      </w:r>
    </w:p>
    <w:p w14:paraId="6DA1C4B0" w14:textId="08E31CCD" w:rsidR="006D6F45" w:rsidRDefault="007067DF" w:rsidP="006D6F45">
      <w:pPr>
        <w:pStyle w:val="-"/>
      </w:pPr>
      <w:r w:rsidRPr="007067DF">
        <w:rPr>
          <w:rFonts w:hint="eastAsia"/>
        </w:rPr>
        <w:t>市场准入与监管要求</w:t>
      </w:r>
      <w:r w:rsidR="000B63C1">
        <w:rPr>
          <w:rFonts w:hint="eastAsia"/>
        </w:rPr>
        <w:t>。</w:t>
      </w:r>
      <w:r w:rsidRPr="007067DF">
        <w:rPr>
          <w:rFonts w:hint="eastAsia"/>
        </w:rPr>
        <w:t>眼科医疗设备属于高风险产品，对安全性和有效性有严格的要求。国内在医疗设备的市场准入和监管方面也有严格的法规和标准。</w:t>
      </w:r>
      <w:r w:rsidR="004A6649">
        <w:rPr>
          <w:rFonts w:hint="eastAsia"/>
        </w:rPr>
        <w:t>要将所有的产品规格全部在国内生产，需要重新申请注册证，费用大，时间长。</w:t>
      </w:r>
      <w:r w:rsidRPr="007067DF">
        <w:rPr>
          <w:rFonts w:hint="eastAsia"/>
        </w:rPr>
        <w:t>这些要求</w:t>
      </w:r>
      <w:r w:rsidR="004A6649">
        <w:rPr>
          <w:rFonts w:hint="eastAsia"/>
        </w:rPr>
        <w:t>使得原厂</w:t>
      </w:r>
      <w:r w:rsidRPr="007067DF">
        <w:rPr>
          <w:rFonts w:hint="eastAsia"/>
        </w:rPr>
        <w:t>国产化过程中</w:t>
      </w:r>
      <w:r w:rsidR="004A6649">
        <w:rPr>
          <w:rFonts w:hint="eastAsia"/>
        </w:rPr>
        <w:t>，</w:t>
      </w:r>
      <w:r w:rsidRPr="007067DF">
        <w:rPr>
          <w:rFonts w:hint="eastAsia"/>
        </w:rPr>
        <w:t>需要投入更多的时间和资源来</w:t>
      </w:r>
      <w:r w:rsidR="004A6649">
        <w:rPr>
          <w:rFonts w:hint="eastAsia"/>
        </w:rPr>
        <w:t>完成</w:t>
      </w:r>
      <w:r w:rsidRPr="007067DF">
        <w:rPr>
          <w:rFonts w:hint="eastAsia"/>
        </w:rPr>
        <w:t>。</w:t>
      </w:r>
    </w:p>
    <w:p w14:paraId="218A9A5F" w14:textId="649BC53C" w:rsidR="006D6F45" w:rsidRDefault="008E1517" w:rsidP="006D6F45">
      <w:pPr>
        <w:pStyle w:val="30"/>
        <w:spacing w:before="163"/>
      </w:pPr>
      <w:bookmarkStart w:id="239" w:name="_Toc184239607"/>
      <w:r>
        <w:rPr>
          <w:rFonts w:hint="eastAsia"/>
        </w:rPr>
        <w:t>成本限制定价</w:t>
      </w:r>
      <w:bookmarkEnd w:id="239"/>
      <w:r w:rsidR="006D6F45" w:rsidRPr="00357AAF">
        <w:fldChar w:fldCharType="begin"/>
      </w:r>
      <w:r w:rsidR="006D6F45" w:rsidRPr="00357AAF">
        <w:instrText xml:space="preserve"> TC "</w:instrText>
      </w:r>
      <w:bookmarkStart w:id="240" w:name="_Toc184239506"/>
      <w:r w:rsidR="006D6F45">
        <w:rPr>
          <w:rFonts w:hint="eastAsia"/>
        </w:rPr>
        <w:instrText>3</w:instrText>
      </w:r>
      <w:r w:rsidR="006D6F45">
        <w:instrText>.</w:instrText>
      </w:r>
      <w:r w:rsidR="006D6F45">
        <w:rPr>
          <w:rFonts w:hint="eastAsia"/>
        </w:rPr>
        <w:instrText xml:space="preserve"> </w:instrText>
      </w:r>
      <w:r w:rsidR="00773C4E" w:rsidRPr="00773C4E">
        <w:instrText>Cost-driven Pricing</w:instrText>
      </w:r>
      <w:bookmarkEnd w:id="240"/>
      <w:r w:rsidR="006D6F45" w:rsidRPr="00357AAF">
        <w:instrText xml:space="preserve">" \l 3 </w:instrText>
      </w:r>
      <w:r w:rsidR="006D6F45" w:rsidRPr="00357AAF">
        <w:fldChar w:fldCharType="end"/>
      </w:r>
    </w:p>
    <w:p w14:paraId="0EAC6F1D" w14:textId="67A3EE05" w:rsidR="004705BB" w:rsidRDefault="006407B7" w:rsidP="004705BB">
      <w:pPr>
        <w:pStyle w:val="-"/>
      </w:pPr>
      <w:r>
        <w:rPr>
          <w:rFonts w:hint="eastAsia"/>
        </w:rPr>
        <w:t>Y</w:t>
      </w:r>
      <w:r>
        <w:rPr>
          <w:rFonts w:hint="eastAsia"/>
        </w:rPr>
        <w:t>公司是尼德克公司在华南区的代理商，产品定价采用成本加成策略。</w:t>
      </w:r>
      <w:r w:rsidR="004705BB" w:rsidRPr="004705BB">
        <w:rPr>
          <w:rFonts w:hint="eastAsia"/>
        </w:rPr>
        <w:t>Y</w:t>
      </w:r>
      <w:r w:rsidR="004705BB" w:rsidRPr="004705BB">
        <w:rPr>
          <w:rFonts w:hint="eastAsia"/>
        </w:rPr>
        <w:t>公司目前大多数产品从日本进口，仅有少数</w:t>
      </w:r>
      <w:r w:rsidR="004A6649">
        <w:rPr>
          <w:rFonts w:hint="eastAsia"/>
        </w:rPr>
        <w:t>产品规格</w:t>
      </w:r>
      <w:r w:rsidR="004705BB" w:rsidRPr="004705BB">
        <w:rPr>
          <w:rFonts w:hint="eastAsia"/>
        </w:rPr>
        <w:t>在国内采购。进口</w:t>
      </w:r>
      <w:r w:rsidR="004A6649">
        <w:rPr>
          <w:rFonts w:hint="eastAsia"/>
        </w:rPr>
        <w:t>产品的</w:t>
      </w:r>
      <w:r w:rsidR="004705BB" w:rsidRPr="004705BB">
        <w:rPr>
          <w:rFonts w:hint="eastAsia"/>
        </w:rPr>
        <w:t>价格都高于国内生产</w:t>
      </w:r>
      <w:r w:rsidR="004A6649">
        <w:rPr>
          <w:rFonts w:hint="eastAsia"/>
        </w:rPr>
        <w:t>的产品规格</w:t>
      </w:r>
      <w:r w:rsidR="004705BB" w:rsidRPr="004705BB">
        <w:rPr>
          <w:rFonts w:hint="eastAsia"/>
        </w:rPr>
        <w:t>，再加上物流运输费用以及汇率差等成本因素，导致</w:t>
      </w:r>
      <w:r w:rsidR="004705BB" w:rsidRPr="004705BB">
        <w:rPr>
          <w:rFonts w:hint="eastAsia"/>
        </w:rPr>
        <w:t>Y</w:t>
      </w:r>
      <w:r w:rsidR="004705BB" w:rsidRPr="004705BB">
        <w:rPr>
          <w:rFonts w:hint="eastAsia"/>
        </w:rPr>
        <w:t>公司难以价格优势在竞争中取胜。</w:t>
      </w:r>
    </w:p>
    <w:p w14:paraId="0207E9A8" w14:textId="6A1D7C80" w:rsidR="007578BD" w:rsidRPr="007578BD" w:rsidRDefault="006407B7" w:rsidP="004705BB">
      <w:pPr>
        <w:pStyle w:val="-"/>
      </w:pPr>
      <w:r>
        <w:rPr>
          <w:rFonts w:hint="eastAsia"/>
        </w:rPr>
        <w:t>受到原厂进货成本的限制，公司的定价调整幅度较小。</w:t>
      </w:r>
      <w:r w:rsidR="004705BB">
        <w:rPr>
          <w:rFonts w:hint="eastAsia"/>
        </w:rPr>
        <w:t>由于</w:t>
      </w:r>
      <w:r w:rsidR="000F3D1A">
        <w:rPr>
          <w:rFonts w:hint="eastAsia"/>
        </w:rPr>
        <w:t>尼德克</w:t>
      </w:r>
      <w:r w:rsidR="004705BB">
        <w:rPr>
          <w:rFonts w:hint="eastAsia"/>
        </w:rPr>
        <w:t>原厂不了解国内市场的竞争激烈程度，以及</w:t>
      </w:r>
      <w:r w:rsidR="000F3D1A">
        <w:rPr>
          <w:rFonts w:hint="eastAsia"/>
        </w:rPr>
        <w:t>我国</w:t>
      </w:r>
      <w:r w:rsidR="004705BB">
        <w:rPr>
          <w:rFonts w:hint="eastAsia"/>
        </w:rPr>
        <w:t>对于政府机构采购大比例国产化产品的要求，销售给</w:t>
      </w:r>
      <w:r w:rsidR="004705BB">
        <w:rPr>
          <w:rFonts w:hint="eastAsia"/>
        </w:rPr>
        <w:t>Y</w:t>
      </w:r>
      <w:r w:rsidR="004705BB">
        <w:rPr>
          <w:rFonts w:hint="eastAsia"/>
        </w:rPr>
        <w:t>公司的产品成本还是很难降低。特别是对于</w:t>
      </w:r>
      <w:r w:rsidR="002C06C7">
        <w:rPr>
          <w:rFonts w:hint="eastAsia"/>
        </w:rPr>
        <w:t>竞争</w:t>
      </w:r>
      <w:r w:rsidR="004705BB">
        <w:rPr>
          <w:rFonts w:hint="eastAsia"/>
        </w:rPr>
        <w:t>国产品牌的冲击，一时难有良好的对策</w:t>
      </w:r>
      <w:r w:rsidR="008B573C">
        <w:rPr>
          <w:rFonts w:hint="eastAsia"/>
        </w:rPr>
        <w:t>，</w:t>
      </w:r>
      <w:r w:rsidR="004705BB">
        <w:rPr>
          <w:rFonts w:hint="eastAsia"/>
        </w:rPr>
        <w:t>导致部分市场份额被</w:t>
      </w:r>
      <w:r w:rsidR="007578BD" w:rsidRPr="007578BD">
        <w:t>竞争对手</w:t>
      </w:r>
      <w:r w:rsidR="004705BB">
        <w:rPr>
          <w:rFonts w:hint="eastAsia"/>
        </w:rPr>
        <w:t>占领</w:t>
      </w:r>
      <w:r w:rsidR="007578BD" w:rsidRPr="007578BD">
        <w:t>。</w:t>
      </w:r>
    </w:p>
    <w:p w14:paraId="1CD1157D" w14:textId="6B3C1487" w:rsidR="004705BB" w:rsidRDefault="00ED0461" w:rsidP="004705BB">
      <w:pPr>
        <w:pStyle w:val="-"/>
      </w:pPr>
      <w:r w:rsidRPr="00ED0461">
        <w:rPr>
          <w:rFonts w:hint="eastAsia"/>
        </w:rPr>
        <w:lastRenderedPageBreak/>
        <w:t>为了</w:t>
      </w:r>
      <w:r>
        <w:rPr>
          <w:rFonts w:hint="eastAsia"/>
        </w:rPr>
        <w:t>提高</w:t>
      </w:r>
      <w:r w:rsidR="004705BB">
        <w:rPr>
          <w:rFonts w:hint="eastAsia"/>
        </w:rPr>
        <w:t>在国内</w:t>
      </w:r>
      <w:r>
        <w:rPr>
          <w:rFonts w:hint="eastAsia"/>
        </w:rPr>
        <w:t>眼科医疗</w:t>
      </w:r>
      <w:r w:rsidR="004705BB">
        <w:rPr>
          <w:rFonts w:hint="eastAsia"/>
        </w:rPr>
        <w:t>设备</w:t>
      </w:r>
      <w:r>
        <w:rPr>
          <w:rFonts w:hint="eastAsia"/>
        </w:rPr>
        <w:t>市场的</w:t>
      </w:r>
      <w:r w:rsidRPr="00ED0461">
        <w:rPr>
          <w:rFonts w:hint="eastAsia"/>
        </w:rPr>
        <w:t>份额，</w:t>
      </w:r>
      <w:r>
        <w:rPr>
          <w:rFonts w:hint="eastAsia"/>
        </w:rPr>
        <w:t>公司</w:t>
      </w:r>
      <w:r w:rsidRPr="00ED0461">
        <w:rPr>
          <w:rFonts w:hint="eastAsia"/>
        </w:rPr>
        <w:t>需要</w:t>
      </w:r>
      <w:r w:rsidR="004705BB">
        <w:rPr>
          <w:rFonts w:hint="eastAsia"/>
        </w:rPr>
        <w:t>向原厂说明国内的竞争现状，以及</w:t>
      </w:r>
      <w:r w:rsidRPr="00ED0461">
        <w:rPr>
          <w:rFonts w:hint="eastAsia"/>
        </w:rPr>
        <w:t>重新审视</w:t>
      </w:r>
      <w:r>
        <w:rPr>
          <w:rFonts w:hint="eastAsia"/>
        </w:rPr>
        <w:t>现行的</w:t>
      </w:r>
      <w:r w:rsidRPr="00ED0461">
        <w:rPr>
          <w:rFonts w:hint="eastAsia"/>
        </w:rPr>
        <w:t>定价策略，以增强在市场上的竞争</w:t>
      </w:r>
      <w:r>
        <w:rPr>
          <w:rFonts w:hint="eastAsia"/>
        </w:rPr>
        <w:t>优势</w:t>
      </w:r>
      <w:r w:rsidRPr="00ED0461">
        <w:rPr>
          <w:rFonts w:hint="eastAsia"/>
        </w:rPr>
        <w:t>。</w:t>
      </w:r>
    </w:p>
    <w:p w14:paraId="2E1B4E1F" w14:textId="36866FD1" w:rsidR="005E0D7E" w:rsidRPr="00554ABC" w:rsidRDefault="005E0D7E" w:rsidP="004705BB">
      <w:pPr>
        <w:pStyle w:val="30"/>
        <w:spacing w:before="163"/>
        <w:ind w:left="0"/>
      </w:pPr>
      <w:bookmarkStart w:id="241" w:name="_Toc184239608"/>
      <w:r w:rsidRPr="00554ABC">
        <w:rPr>
          <w:rFonts w:hint="eastAsia"/>
        </w:rPr>
        <w:t>促销意识薄弱</w:t>
      </w:r>
      <w:bookmarkEnd w:id="241"/>
      <w:r w:rsidRPr="00554ABC">
        <w:fldChar w:fldCharType="begin"/>
      </w:r>
      <w:r w:rsidRPr="00554ABC">
        <w:instrText xml:space="preserve"> TC "</w:instrText>
      </w:r>
      <w:bookmarkStart w:id="242" w:name="_Toc184239507"/>
      <w:r w:rsidR="00554ABC">
        <w:instrText>4</w:instrText>
      </w:r>
      <w:r w:rsidRPr="00554ABC">
        <w:instrText>.</w:instrText>
      </w:r>
      <w:r w:rsidRPr="00554ABC">
        <w:rPr>
          <w:rFonts w:hint="eastAsia"/>
        </w:rPr>
        <w:instrText xml:space="preserve"> </w:instrText>
      </w:r>
      <w:r w:rsidR="00773C4E" w:rsidRPr="00773C4E">
        <w:instrText>Weak Promotional Awareness</w:instrText>
      </w:r>
      <w:bookmarkEnd w:id="242"/>
      <w:r w:rsidRPr="00554ABC">
        <w:instrText xml:space="preserve">" \l 3 </w:instrText>
      </w:r>
      <w:r w:rsidRPr="00554ABC">
        <w:fldChar w:fldCharType="end"/>
      </w:r>
    </w:p>
    <w:p w14:paraId="609F787E" w14:textId="58FE1CAC" w:rsidR="00835E3F" w:rsidRDefault="007321EF" w:rsidP="00554ABC">
      <w:pPr>
        <w:pStyle w:val="-"/>
      </w:pPr>
      <w:r>
        <w:t>Y</w:t>
      </w:r>
      <w:r>
        <w:rPr>
          <w:rFonts w:hint="eastAsia"/>
        </w:rPr>
        <w:t>公司成立之初的员工主要由两部分组成，技术工程师、内勤、财务人员等是来自一个股东的原公司，直接</w:t>
      </w:r>
      <w:r w:rsidR="000F3D1A">
        <w:rPr>
          <w:rFonts w:hint="eastAsia"/>
        </w:rPr>
        <w:t>入职</w:t>
      </w:r>
      <w:r w:rsidR="002D56B4">
        <w:rPr>
          <w:rFonts w:hint="eastAsia"/>
        </w:rPr>
        <w:t>到</w:t>
      </w:r>
      <w:r w:rsidR="002D56B4">
        <w:rPr>
          <w:rFonts w:hint="eastAsia"/>
        </w:rPr>
        <w:t>Y</w:t>
      </w:r>
      <w:r>
        <w:rPr>
          <w:rFonts w:hint="eastAsia"/>
        </w:rPr>
        <w:t>公司。销售人员、市场部等人员由另一个股东重新招聘。</w:t>
      </w:r>
      <w:r w:rsidR="008D4383">
        <w:rPr>
          <w:rFonts w:hint="eastAsia"/>
        </w:rPr>
        <w:t>新团队架构是按省区经理负责制，每个省有销售人员、工程师、市场部人员等</w:t>
      </w:r>
      <w:r w:rsidR="00554ABC">
        <w:rPr>
          <w:rFonts w:hint="eastAsia"/>
        </w:rPr>
        <w:t>。</w:t>
      </w:r>
      <w:r w:rsidR="00835E3F">
        <w:rPr>
          <w:rFonts w:hint="eastAsia"/>
        </w:rPr>
        <w:t>Y</w:t>
      </w:r>
      <w:r w:rsidR="00835E3F">
        <w:rPr>
          <w:rFonts w:hint="eastAsia"/>
        </w:rPr>
        <w:t>公司在国内眼科行业算是后起之秀，大部分客户对于这个新的品牌都没太多的认知。公司只能先通过销售人员向客户介绍产品，对于有产品需求的客户再安排样机到医院试用</w:t>
      </w:r>
      <w:r w:rsidR="00554ABC">
        <w:rPr>
          <w:rFonts w:hint="eastAsia"/>
        </w:rPr>
        <w:t>。</w:t>
      </w:r>
      <w:r w:rsidR="00554ABC" w:rsidRPr="00554ABC">
        <w:rPr>
          <w:rFonts w:hint="eastAsia"/>
        </w:rPr>
        <w:t>团队之间、部门之间的配合不够默契，</w:t>
      </w:r>
      <w:r w:rsidR="00835E3F">
        <w:rPr>
          <w:rFonts w:hint="eastAsia"/>
        </w:rPr>
        <w:t>导致试用效果欠佳，不得不延长试用期限。加上公司急需业绩表现来巩固代理权，竞争对手活动频繁，因此对于样机的管理也相对松散</w:t>
      </w:r>
      <w:r w:rsidR="00554ABC">
        <w:rPr>
          <w:rFonts w:hint="eastAsia"/>
        </w:rPr>
        <w:t>，加剧了这些情况的发生。</w:t>
      </w:r>
    </w:p>
    <w:p w14:paraId="3B831385" w14:textId="32216B99" w:rsidR="005E0D7E" w:rsidRPr="00C740E0" w:rsidRDefault="007321EF" w:rsidP="00C740E0">
      <w:pPr>
        <w:pStyle w:val="-"/>
      </w:pPr>
      <w:r>
        <w:rPr>
          <w:rFonts w:hint="eastAsia"/>
        </w:rPr>
        <w:t>在</w:t>
      </w:r>
      <w:r w:rsidR="00554ABC">
        <w:rPr>
          <w:rFonts w:hint="eastAsia"/>
        </w:rPr>
        <w:t>促销推广</w:t>
      </w:r>
      <w:r>
        <w:rPr>
          <w:rFonts w:hint="eastAsia"/>
        </w:rPr>
        <w:t>实际操作层面，</w:t>
      </w:r>
      <w:r w:rsidR="00835E3F" w:rsidRPr="00563B6B">
        <w:t>Y</w:t>
      </w:r>
      <w:r w:rsidRPr="00563B6B">
        <w:rPr>
          <w:rFonts w:hint="eastAsia"/>
        </w:rPr>
        <w:t>公司</w:t>
      </w:r>
      <w:r w:rsidR="003767C7">
        <w:rPr>
          <w:rFonts w:hint="eastAsia"/>
        </w:rPr>
        <w:t>的</w:t>
      </w:r>
      <w:r w:rsidR="00563B6B" w:rsidRPr="00563B6B">
        <w:rPr>
          <w:rFonts w:hint="eastAsia"/>
        </w:rPr>
        <w:t>一线员工，包括业务经理、市场部</w:t>
      </w:r>
      <w:r w:rsidR="00A13871">
        <w:rPr>
          <w:rFonts w:hint="eastAsia"/>
        </w:rPr>
        <w:t>临床</w:t>
      </w:r>
      <w:r w:rsidR="00563B6B" w:rsidRPr="00563B6B">
        <w:rPr>
          <w:rFonts w:hint="eastAsia"/>
        </w:rPr>
        <w:t>应用专员主人翁意识较薄弱。</w:t>
      </w:r>
      <w:r w:rsidR="00563B6B">
        <w:rPr>
          <w:rFonts w:hint="eastAsia"/>
        </w:rPr>
        <w:t>例如邀请客户参加展会等活动时，负责产品介绍的临床专员</w:t>
      </w:r>
      <w:r w:rsidR="00450FF4">
        <w:rPr>
          <w:rFonts w:hint="eastAsia"/>
        </w:rPr>
        <w:t>都是先了解来自</w:t>
      </w:r>
      <w:r w:rsidR="00563B6B">
        <w:rPr>
          <w:rFonts w:hint="eastAsia"/>
        </w:rPr>
        <w:t>那个地区的医生，然后再叫负责相应区域的业务经理前来接待，市场专员才开始介绍产品，给客户带来很不好的体验。</w:t>
      </w:r>
      <w:r w:rsidR="00450FF4">
        <w:rPr>
          <w:rFonts w:hint="eastAsia"/>
        </w:rPr>
        <w:t>此外在</w:t>
      </w:r>
      <w:r w:rsidR="00C740E0">
        <w:rPr>
          <w:rFonts w:hint="eastAsia"/>
        </w:rPr>
        <w:t>特价促销的情况下，由于产品特价促销，相应的</w:t>
      </w:r>
      <w:r w:rsidR="000F3D1A">
        <w:rPr>
          <w:rFonts w:hint="eastAsia"/>
        </w:rPr>
        <w:t>产品</w:t>
      </w:r>
      <w:r w:rsidR="00C740E0">
        <w:rPr>
          <w:rFonts w:hint="eastAsia"/>
        </w:rPr>
        <w:t>奖金等比例都很低，部分业务经理对于此类的产品</w:t>
      </w:r>
      <w:r w:rsidR="00450FF4">
        <w:rPr>
          <w:rFonts w:hint="eastAsia"/>
        </w:rPr>
        <w:t>的推广不够</w:t>
      </w:r>
      <w:r w:rsidR="00C740E0">
        <w:rPr>
          <w:rFonts w:hint="eastAsia"/>
        </w:rPr>
        <w:t>积极主动，公司的促销政策得不到</w:t>
      </w:r>
      <w:r w:rsidR="00450FF4">
        <w:rPr>
          <w:rFonts w:hint="eastAsia"/>
        </w:rPr>
        <w:t>很好</w:t>
      </w:r>
      <w:r w:rsidR="00C740E0">
        <w:rPr>
          <w:rFonts w:hint="eastAsia"/>
        </w:rPr>
        <w:t>执行</w:t>
      </w:r>
      <w:r w:rsidR="00450FF4">
        <w:rPr>
          <w:rFonts w:hint="eastAsia"/>
        </w:rPr>
        <w:t>落实</w:t>
      </w:r>
      <w:r w:rsidR="00C740E0">
        <w:rPr>
          <w:rFonts w:hint="eastAsia"/>
        </w:rPr>
        <w:t>。</w:t>
      </w:r>
    </w:p>
    <w:p w14:paraId="44D2F9FD" w14:textId="647C94B2" w:rsidR="007067DF" w:rsidRPr="00A85485" w:rsidRDefault="007464D9" w:rsidP="00132D37">
      <w:pPr>
        <w:pStyle w:val="30"/>
        <w:spacing w:before="163"/>
      </w:pPr>
      <w:bookmarkStart w:id="243" w:name="_Toc184239609"/>
      <w:r w:rsidRPr="00A85485">
        <w:rPr>
          <w:rFonts w:hint="eastAsia"/>
        </w:rPr>
        <w:t>营销</w:t>
      </w:r>
      <w:r w:rsidR="007067DF" w:rsidRPr="00A85485">
        <w:rPr>
          <w:rFonts w:hint="eastAsia"/>
        </w:rPr>
        <w:t>渠道</w:t>
      </w:r>
      <w:r w:rsidR="00964FC1">
        <w:rPr>
          <w:rFonts w:hint="eastAsia"/>
        </w:rPr>
        <w:t>不足</w:t>
      </w:r>
      <w:bookmarkEnd w:id="243"/>
      <w:r w:rsidR="00D7691B" w:rsidRPr="00A85485">
        <w:fldChar w:fldCharType="begin"/>
      </w:r>
      <w:r w:rsidR="00D7691B" w:rsidRPr="00A85485">
        <w:instrText xml:space="preserve"> TC "</w:instrText>
      </w:r>
      <w:bookmarkStart w:id="244" w:name="_Toc184239508"/>
      <w:r w:rsidR="00A85485" w:rsidRPr="00A85485">
        <w:rPr>
          <w:rFonts w:hint="eastAsia"/>
        </w:rPr>
        <w:instrText>5</w:instrText>
      </w:r>
      <w:r w:rsidR="00473339" w:rsidRPr="00A85485">
        <w:instrText>.</w:instrText>
      </w:r>
      <w:r w:rsidR="006850AC" w:rsidRPr="00A85485">
        <w:rPr>
          <w:rFonts w:hint="eastAsia"/>
        </w:rPr>
        <w:instrText xml:space="preserve"> </w:instrText>
      </w:r>
      <w:r w:rsidR="00247455">
        <w:instrText>L</w:instrText>
      </w:r>
      <w:r w:rsidR="00A85485" w:rsidRPr="00A85485">
        <w:instrText xml:space="preserve">imited </w:instrText>
      </w:r>
      <w:r w:rsidR="00247455">
        <w:instrText>M</w:instrText>
      </w:r>
      <w:r w:rsidR="00A85485" w:rsidRPr="00A85485">
        <w:instrText xml:space="preserve">arketing </w:instrText>
      </w:r>
      <w:r w:rsidR="00247455">
        <w:instrText>C</w:instrText>
      </w:r>
      <w:r w:rsidR="00A85485" w:rsidRPr="00A85485">
        <w:instrText>hannels</w:instrText>
      </w:r>
      <w:bookmarkEnd w:id="244"/>
      <w:r w:rsidR="00D7691B" w:rsidRPr="00A85485">
        <w:instrText xml:space="preserve">" \l 3 </w:instrText>
      </w:r>
      <w:r w:rsidR="00D7691B" w:rsidRPr="00A85485">
        <w:fldChar w:fldCharType="end"/>
      </w:r>
    </w:p>
    <w:p w14:paraId="6CCD4928" w14:textId="55BF21EC" w:rsidR="007067DF" w:rsidRDefault="007067DF" w:rsidP="000910F6">
      <w:pPr>
        <w:pStyle w:val="-"/>
      </w:pPr>
      <w:r w:rsidRPr="007067DF">
        <w:rPr>
          <w:rFonts w:hint="eastAsia"/>
        </w:rPr>
        <w:t>市场竞争激烈</w:t>
      </w:r>
      <w:r w:rsidR="000B63C1">
        <w:rPr>
          <w:rFonts w:hint="eastAsia"/>
        </w:rPr>
        <w:t>。</w:t>
      </w:r>
      <w:r w:rsidRPr="007067DF">
        <w:rPr>
          <w:rFonts w:hint="eastAsia"/>
        </w:rPr>
        <w:t>在</w:t>
      </w:r>
      <w:r>
        <w:rPr>
          <w:rFonts w:hint="eastAsia"/>
        </w:rPr>
        <w:t>国产化替代的环境下，眼科进口</w:t>
      </w:r>
      <w:r w:rsidR="00E921C2">
        <w:rPr>
          <w:rFonts w:hint="eastAsia"/>
        </w:rPr>
        <w:t>产品</w:t>
      </w:r>
      <w:r>
        <w:rPr>
          <w:rFonts w:hint="eastAsia"/>
        </w:rPr>
        <w:t>的销售压力巨大</w:t>
      </w:r>
      <w:r w:rsidRPr="007067DF">
        <w:rPr>
          <w:rFonts w:hint="eastAsia"/>
        </w:rPr>
        <w:t>，</w:t>
      </w:r>
      <w:r>
        <w:rPr>
          <w:rFonts w:hint="eastAsia"/>
        </w:rPr>
        <w:t>各厂商</w:t>
      </w:r>
      <w:r w:rsidRPr="007067DF">
        <w:rPr>
          <w:rFonts w:hint="eastAsia"/>
        </w:rPr>
        <w:t>为了</w:t>
      </w:r>
      <w:r>
        <w:rPr>
          <w:rFonts w:hint="eastAsia"/>
        </w:rPr>
        <w:t>将设备</w:t>
      </w:r>
      <w:r w:rsidR="001A784A">
        <w:rPr>
          <w:rFonts w:hint="eastAsia"/>
        </w:rPr>
        <w:t>卖给</w:t>
      </w:r>
      <w:r>
        <w:rPr>
          <w:rFonts w:hint="eastAsia"/>
        </w:rPr>
        <w:t>医疗机构</w:t>
      </w:r>
      <w:r w:rsidRPr="007067DF">
        <w:rPr>
          <w:rFonts w:hint="eastAsia"/>
        </w:rPr>
        <w:t>，会采取各种定价策略，包括低价、折扣等。这种竞争</w:t>
      </w:r>
      <w:r>
        <w:rPr>
          <w:rFonts w:hint="eastAsia"/>
        </w:rPr>
        <w:t>必然</w:t>
      </w:r>
      <w:r w:rsidRPr="007067DF">
        <w:rPr>
          <w:rFonts w:hint="eastAsia"/>
        </w:rPr>
        <w:t>导致定价的不稳定性，</w:t>
      </w:r>
      <w:r w:rsidR="007464D9">
        <w:rPr>
          <w:rFonts w:hint="eastAsia"/>
        </w:rPr>
        <w:t>压缩利润空间，</w:t>
      </w:r>
      <w:r w:rsidRPr="007067DF">
        <w:rPr>
          <w:rFonts w:hint="eastAsia"/>
        </w:rPr>
        <w:t>使得</w:t>
      </w:r>
      <w:r w:rsidR="007464D9">
        <w:rPr>
          <w:rFonts w:hint="eastAsia"/>
        </w:rPr>
        <w:t>分销商不愿意做，只能总</w:t>
      </w:r>
      <w:r w:rsidR="001A784A">
        <w:rPr>
          <w:rFonts w:hint="eastAsia"/>
        </w:rPr>
        <w:t>代理商</w:t>
      </w:r>
      <w:r w:rsidR="007464D9">
        <w:rPr>
          <w:rFonts w:hint="eastAsia"/>
        </w:rPr>
        <w:t>自己直销</w:t>
      </w:r>
      <w:r w:rsidR="000F3D1A">
        <w:rPr>
          <w:rFonts w:hint="eastAsia"/>
        </w:rPr>
        <w:t>，造成营销渠道的不稳定。</w:t>
      </w:r>
    </w:p>
    <w:p w14:paraId="40712D75" w14:textId="591E2533" w:rsidR="00A85485" w:rsidRPr="00A85485" w:rsidRDefault="007464D9" w:rsidP="00A85485">
      <w:pPr>
        <w:pStyle w:val="-"/>
        <w:rPr>
          <w:i/>
          <w:iCs/>
        </w:rPr>
      </w:pPr>
      <w:r>
        <w:rPr>
          <w:rFonts w:hint="eastAsia"/>
        </w:rPr>
        <w:t>营销</w:t>
      </w:r>
      <w:r w:rsidR="000B63C1">
        <w:rPr>
          <w:rFonts w:hint="eastAsia"/>
        </w:rPr>
        <w:t>渠道</w:t>
      </w:r>
      <w:r>
        <w:rPr>
          <w:rFonts w:hint="eastAsia"/>
        </w:rPr>
        <w:t>不丰富</w:t>
      </w:r>
      <w:r w:rsidR="000B63C1">
        <w:rPr>
          <w:rFonts w:hint="eastAsia"/>
        </w:rPr>
        <w:t>。</w:t>
      </w:r>
      <w:r w:rsidR="000F3D1A" w:rsidRPr="00A85485">
        <w:rPr>
          <w:rFonts w:hint="eastAsia"/>
        </w:rPr>
        <w:t>渠道在现代市场营销策略中扮演着关键角色，是公司和产品接触最终购买者、使用者，并与他们有效互动的重要途径，同时也是商业模式中不可或缺的一部分。</w:t>
      </w:r>
      <w:r w:rsidR="00A85485">
        <w:rPr>
          <w:rFonts w:hint="eastAsia"/>
        </w:rPr>
        <w:t>涉及授权代理分销的问题，就会有制定年度分销任务量的问题</w:t>
      </w:r>
      <w:r w:rsidR="00C24612">
        <w:rPr>
          <w:rFonts w:hint="eastAsia"/>
        </w:rPr>
        <w:t>。</w:t>
      </w:r>
      <w:r w:rsidR="00A85485">
        <w:rPr>
          <w:rFonts w:hint="eastAsia"/>
        </w:rPr>
        <w:t>现在很多代理上都不要愿意签订类似的代理分销协议</w:t>
      </w:r>
      <w:r w:rsidR="00C24612">
        <w:rPr>
          <w:rFonts w:hint="eastAsia"/>
        </w:rPr>
        <w:t>，</w:t>
      </w:r>
      <w:r w:rsidR="00A85485">
        <w:rPr>
          <w:rFonts w:hint="eastAsia"/>
        </w:rPr>
        <w:t>更多的是愿意做报单制的代理商</w:t>
      </w:r>
      <w:r w:rsidR="000F3D1A">
        <w:rPr>
          <w:rFonts w:hint="eastAsia"/>
        </w:rPr>
        <w:t>，导致营销渠道网络不发达。</w:t>
      </w:r>
    </w:p>
    <w:p w14:paraId="6080A6E8" w14:textId="0A63E3A0" w:rsidR="00A85485" w:rsidRDefault="00A85485" w:rsidP="00A85485">
      <w:pPr>
        <w:pStyle w:val="-"/>
      </w:pPr>
      <w:r>
        <w:t>Y</w:t>
      </w:r>
      <w:r w:rsidRPr="00A85485">
        <w:rPr>
          <w:rFonts w:hint="eastAsia"/>
        </w:rPr>
        <w:t>公司</w:t>
      </w:r>
      <w:r>
        <w:rPr>
          <w:rFonts w:hint="eastAsia"/>
        </w:rPr>
        <w:t>想要在未来的竞争市场占据一席之地，必须</w:t>
      </w:r>
      <w:r w:rsidRPr="00A85485">
        <w:rPr>
          <w:rFonts w:hint="eastAsia"/>
        </w:rPr>
        <w:t>通过发展具有行业和区域资</w:t>
      </w:r>
      <w:r w:rsidRPr="00A85485">
        <w:rPr>
          <w:rFonts w:hint="eastAsia"/>
        </w:rPr>
        <w:lastRenderedPageBreak/>
        <w:t>源的代理商来建立营销渠道</w:t>
      </w:r>
      <w:r>
        <w:rPr>
          <w:rFonts w:hint="eastAsia"/>
        </w:rPr>
        <w:t>。</w:t>
      </w:r>
      <w:r w:rsidRPr="00A85485">
        <w:rPr>
          <w:rFonts w:hint="eastAsia"/>
        </w:rPr>
        <w:t>这种模式使得公司在销售</w:t>
      </w:r>
      <w:r>
        <w:rPr>
          <w:rFonts w:hint="eastAsia"/>
        </w:rPr>
        <w:t>人力不足的情况下，更快的对目标区域完成高频的拜访覆盖。区域</w:t>
      </w:r>
      <w:r w:rsidRPr="00A85485">
        <w:rPr>
          <w:rFonts w:hint="eastAsia"/>
        </w:rPr>
        <w:t>代理商</w:t>
      </w:r>
      <w:r>
        <w:rPr>
          <w:rFonts w:hint="eastAsia"/>
        </w:rPr>
        <w:t>也</w:t>
      </w:r>
      <w:r w:rsidRPr="00A85485">
        <w:rPr>
          <w:rFonts w:hint="eastAsia"/>
        </w:rPr>
        <w:t>在协议规定的范围内可以自主发展具有区域和行业特色的营销策略。</w:t>
      </w:r>
    </w:p>
    <w:p w14:paraId="1362CDC3" w14:textId="2D4FAF67" w:rsidR="0032527B" w:rsidRDefault="0032527B" w:rsidP="0032527B">
      <w:pPr>
        <w:pStyle w:val="30"/>
        <w:spacing w:before="163"/>
      </w:pPr>
      <w:bookmarkStart w:id="245" w:name="_Toc184239610"/>
      <w:r>
        <w:rPr>
          <w:rFonts w:hint="eastAsia"/>
        </w:rPr>
        <w:t>缺少专业人才</w:t>
      </w:r>
      <w:bookmarkEnd w:id="245"/>
      <w:r w:rsidRPr="00357AAF">
        <w:fldChar w:fldCharType="begin"/>
      </w:r>
      <w:r w:rsidRPr="00357AAF">
        <w:instrText xml:space="preserve"> TC "</w:instrText>
      </w:r>
      <w:bookmarkStart w:id="246" w:name="_Toc184239509"/>
      <w:r>
        <w:rPr>
          <w:rFonts w:hint="eastAsia"/>
        </w:rPr>
        <w:instrText>6</w:instrText>
      </w:r>
      <w:r>
        <w:instrText>.</w:instrText>
      </w:r>
      <w:r>
        <w:rPr>
          <w:rFonts w:hint="eastAsia"/>
        </w:rPr>
        <w:instrText xml:space="preserve"> </w:instrText>
      </w:r>
      <w:r w:rsidR="00773C4E" w:rsidRPr="00773C4E">
        <w:instrText>Shortage of Professional Talents</w:instrText>
      </w:r>
      <w:bookmarkEnd w:id="246"/>
      <w:r w:rsidR="00773C4E" w:rsidRPr="00773C4E">
        <w:instrText xml:space="preserve"> </w:instrText>
      </w:r>
      <w:r w:rsidRPr="00357AAF">
        <w:instrText xml:space="preserve">" \l 3 </w:instrText>
      </w:r>
      <w:r w:rsidRPr="00357AAF">
        <w:fldChar w:fldCharType="end"/>
      </w:r>
    </w:p>
    <w:p w14:paraId="4E842EE4" w14:textId="434038CF" w:rsidR="0032527B" w:rsidRDefault="0032527B" w:rsidP="0032527B">
      <w:pPr>
        <w:pStyle w:val="-"/>
      </w:pPr>
      <w:r>
        <w:t>Y</w:t>
      </w:r>
      <w:r>
        <w:rPr>
          <w:rFonts w:hint="eastAsia"/>
        </w:rPr>
        <w:t>公司现有</w:t>
      </w:r>
      <w:r>
        <w:rPr>
          <w:rFonts w:hint="eastAsia"/>
        </w:rPr>
        <w:t>86</w:t>
      </w:r>
      <w:r>
        <w:rPr>
          <w:rFonts w:hint="eastAsia"/>
        </w:rPr>
        <w:t>名员工，其中</w:t>
      </w:r>
      <w:r w:rsidRPr="00113A72">
        <w:rPr>
          <w:rFonts w:hint="eastAsia"/>
        </w:rPr>
        <w:t>研究生学历</w:t>
      </w:r>
      <w:r w:rsidRPr="00113A72">
        <w:rPr>
          <w:rFonts w:hint="eastAsia"/>
        </w:rPr>
        <w:t>3</w:t>
      </w:r>
      <w:r w:rsidRPr="00113A72">
        <w:rPr>
          <w:rFonts w:hint="eastAsia"/>
        </w:rPr>
        <w:t>人，占</w:t>
      </w:r>
      <w:r w:rsidRPr="00113A72">
        <w:rPr>
          <w:rFonts w:hint="eastAsia"/>
        </w:rPr>
        <w:t>3%</w:t>
      </w:r>
      <w:r w:rsidRPr="00113A72">
        <w:rPr>
          <w:rFonts w:hint="eastAsia"/>
        </w:rPr>
        <w:t>；本科学历</w:t>
      </w:r>
      <w:r w:rsidRPr="00113A72">
        <w:rPr>
          <w:rFonts w:hint="eastAsia"/>
        </w:rPr>
        <w:t>32</w:t>
      </w:r>
      <w:r w:rsidRPr="00113A72">
        <w:rPr>
          <w:rFonts w:hint="eastAsia"/>
        </w:rPr>
        <w:t>人，占</w:t>
      </w:r>
      <w:r w:rsidRPr="00113A72">
        <w:rPr>
          <w:rFonts w:hint="eastAsia"/>
        </w:rPr>
        <w:t>37%</w:t>
      </w:r>
      <w:r w:rsidRPr="00113A72">
        <w:rPr>
          <w:rFonts w:hint="eastAsia"/>
        </w:rPr>
        <w:t>；大专学历</w:t>
      </w:r>
      <w:r w:rsidRPr="00113A72">
        <w:rPr>
          <w:rFonts w:hint="eastAsia"/>
        </w:rPr>
        <w:t>47</w:t>
      </w:r>
      <w:r w:rsidRPr="00113A72">
        <w:rPr>
          <w:rFonts w:hint="eastAsia"/>
        </w:rPr>
        <w:t>人，占</w:t>
      </w:r>
      <w:r w:rsidRPr="00113A72">
        <w:rPr>
          <w:rFonts w:hint="eastAsia"/>
        </w:rPr>
        <w:t>55%</w:t>
      </w:r>
      <w:r w:rsidRPr="00113A72">
        <w:rPr>
          <w:rFonts w:hint="eastAsia"/>
        </w:rPr>
        <w:t>；平均年龄</w:t>
      </w:r>
      <w:r w:rsidRPr="00113A72">
        <w:rPr>
          <w:rFonts w:hint="eastAsia"/>
        </w:rPr>
        <w:t>36</w:t>
      </w:r>
      <w:r w:rsidRPr="00113A72">
        <w:rPr>
          <w:rFonts w:hint="eastAsia"/>
        </w:rPr>
        <w:t>岁，中位数</w:t>
      </w:r>
      <w:r w:rsidRPr="00113A72">
        <w:rPr>
          <w:rFonts w:hint="eastAsia"/>
        </w:rPr>
        <w:t>33</w:t>
      </w:r>
      <w:r w:rsidRPr="00113A72">
        <w:rPr>
          <w:rFonts w:hint="eastAsia"/>
        </w:rPr>
        <w:t>岁。</w:t>
      </w:r>
      <w:r>
        <w:rPr>
          <w:rFonts w:hint="eastAsia"/>
        </w:rPr>
        <w:t>其中医药相关专业毕业的</w:t>
      </w:r>
      <w:r>
        <w:rPr>
          <w:rFonts w:hint="eastAsia"/>
        </w:rPr>
        <w:t>11</w:t>
      </w:r>
      <w:r>
        <w:rPr>
          <w:rFonts w:hint="eastAsia"/>
        </w:rPr>
        <w:t>人，占总人数的</w:t>
      </w:r>
      <w:r>
        <w:rPr>
          <w:rFonts w:hint="eastAsia"/>
        </w:rPr>
        <w:t>12.79%</w:t>
      </w:r>
      <w:r>
        <w:rPr>
          <w:rFonts w:hint="eastAsia"/>
        </w:rPr>
        <w:t>。市场部人员</w:t>
      </w:r>
      <w:r>
        <w:rPr>
          <w:rFonts w:hint="eastAsia"/>
        </w:rPr>
        <w:t>11</w:t>
      </w:r>
      <w:r>
        <w:rPr>
          <w:rFonts w:hint="eastAsia"/>
        </w:rPr>
        <w:t>人，其中两名是负责广告设计相关工作，实际可以出差进行临床应用推广的人员只有</w:t>
      </w:r>
      <w:r>
        <w:rPr>
          <w:rFonts w:hint="eastAsia"/>
        </w:rPr>
        <w:t>9</w:t>
      </w:r>
      <w:r>
        <w:rPr>
          <w:rFonts w:hint="eastAsia"/>
        </w:rPr>
        <w:t>个，占公司员工的</w:t>
      </w:r>
      <w:r>
        <w:rPr>
          <w:rFonts w:hint="eastAsia"/>
        </w:rPr>
        <w:t>10%</w:t>
      </w:r>
      <w:r>
        <w:rPr>
          <w:rFonts w:hint="eastAsia"/>
        </w:rPr>
        <w:t>左右。从数据上可以看出，公司对于员工的专业性不够重视。</w:t>
      </w:r>
    </w:p>
    <w:p w14:paraId="4007C5E8" w14:textId="75E2F5E1" w:rsidR="0032527B" w:rsidRDefault="0032527B" w:rsidP="0032527B">
      <w:pPr>
        <w:pStyle w:val="-"/>
      </w:pPr>
      <w:r>
        <w:t>Y</w:t>
      </w:r>
      <w:r>
        <w:rPr>
          <w:rFonts w:hint="eastAsia"/>
        </w:rPr>
        <w:t>公司对于市场的投入一直是持支持态度，每年的市场费用占公司营业额的</w:t>
      </w:r>
      <w:r w:rsidR="00C24612">
        <w:rPr>
          <w:rFonts w:hint="eastAsia"/>
        </w:rPr>
        <w:t>3</w:t>
      </w:r>
      <w:r>
        <w:rPr>
          <w:rFonts w:hint="eastAsia"/>
        </w:rPr>
        <w:t>%</w:t>
      </w:r>
      <w:r>
        <w:rPr>
          <w:rFonts w:hint="eastAsia"/>
        </w:rPr>
        <w:t>左右。但对于市场部的员工和一线销售的员基本待遇一般，导致招不到眼科行业内</w:t>
      </w:r>
      <w:r w:rsidR="00C24612">
        <w:rPr>
          <w:rFonts w:hint="eastAsia"/>
        </w:rPr>
        <w:t>有经验的人才</w:t>
      </w:r>
      <w:r>
        <w:rPr>
          <w:rFonts w:hint="eastAsia"/>
        </w:rPr>
        <w:t>，只能招到新手自己慢慢培养。随着国内</w:t>
      </w:r>
      <w:r w:rsidR="00C24612">
        <w:rPr>
          <w:rFonts w:hint="eastAsia"/>
        </w:rPr>
        <w:t>许多</w:t>
      </w:r>
      <w:r>
        <w:rPr>
          <w:rFonts w:hint="eastAsia"/>
        </w:rPr>
        <w:t>创新企业的崛起，他们更需要专业人才，</w:t>
      </w:r>
      <w:r w:rsidR="00C24612">
        <w:rPr>
          <w:rFonts w:hint="eastAsia"/>
        </w:rPr>
        <w:t>经常</w:t>
      </w:r>
      <w:r>
        <w:rPr>
          <w:rFonts w:hint="eastAsia"/>
        </w:rPr>
        <w:t>通过猎头到处挖人。</w:t>
      </w:r>
      <w:r>
        <w:rPr>
          <w:rFonts w:hint="eastAsia"/>
        </w:rPr>
        <w:t>Y</w:t>
      </w:r>
      <w:r>
        <w:rPr>
          <w:rFonts w:hint="eastAsia"/>
        </w:rPr>
        <w:t>公司慢慢培养起来优秀的员工，往往就成为猎头的目标。待遇不高是造成专业人才流失的</w:t>
      </w:r>
      <w:r w:rsidR="008D7B5E">
        <w:rPr>
          <w:rFonts w:hint="eastAsia"/>
        </w:rPr>
        <w:t>主要</w:t>
      </w:r>
      <w:r>
        <w:rPr>
          <w:rFonts w:hint="eastAsia"/>
        </w:rPr>
        <w:t>原因。</w:t>
      </w:r>
    </w:p>
    <w:p w14:paraId="1CACD5BF" w14:textId="027754B7" w:rsidR="00E45924" w:rsidRDefault="008D7B5E" w:rsidP="004E53F3">
      <w:pPr>
        <w:pStyle w:val="-"/>
      </w:pPr>
      <w:r>
        <w:rPr>
          <w:rFonts w:hint="eastAsia"/>
        </w:rPr>
        <w:t>Y</w:t>
      </w:r>
      <w:r>
        <w:rPr>
          <w:rFonts w:hint="eastAsia"/>
        </w:rPr>
        <w:t>公司应该</w:t>
      </w:r>
      <w:r w:rsidR="00E45924">
        <w:rPr>
          <w:rFonts w:hint="eastAsia"/>
        </w:rPr>
        <w:t>在</w:t>
      </w:r>
      <w:r w:rsidR="0032527B">
        <w:rPr>
          <w:rFonts w:hint="eastAsia"/>
        </w:rPr>
        <w:t>提高待遇</w:t>
      </w:r>
      <w:r w:rsidR="00E45924">
        <w:rPr>
          <w:rFonts w:hint="eastAsia"/>
        </w:rPr>
        <w:t>的同时</w:t>
      </w:r>
      <w:r w:rsidR="0032527B">
        <w:rPr>
          <w:rFonts w:hint="eastAsia"/>
        </w:rPr>
        <w:t>，</w:t>
      </w:r>
      <w:r w:rsidR="00E45924">
        <w:rPr>
          <w:rFonts w:hint="eastAsia"/>
        </w:rPr>
        <w:t>提高对一线员工综合素质的要求，</w:t>
      </w:r>
      <w:r w:rsidR="0032527B">
        <w:rPr>
          <w:rFonts w:hint="eastAsia"/>
        </w:rPr>
        <w:t>才能保持销售队伍</w:t>
      </w:r>
      <w:r w:rsidR="00E45924">
        <w:rPr>
          <w:rFonts w:hint="eastAsia"/>
        </w:rPr>
        <w:t>团结</w:t>
      </w:r>
      <w:r w:rsidR="0032527B">
        <w:rPr>
          <w:rFonts w:hint="eastAsia"/>
        </w:rPr>
        <w:t>稳定。</w:t>
      </w:r>
      <w:r w:rsidR="00E45924">
        <w:rPr>
          <w:rFonts w:hint="eastAsia"/>
        </w:rPr>
        <w:t>同时加强日常行为规范的要求，以及对产品知识、销售技巧、团队合作等方面素质的考核，才能给</w:t>
      </w:r>
      <w:r w:rsidR="004E53F3">
        <w:rPr>
          <w:rFonts w:hint="eastAsia"/>
        </w:rPr>
        <w:t>客户满意的体验，使得</w:t>
      </w:r>
      <w:r w:rsidR="004E53F3">
        <w:t>Y</w:t>
      </w:r>
      <w:r w:rsidR="004E53F3">
        <w:rPr>
          <w:rFonts w:hint="eastAsia"/>
        </w:rPr>
        <w:t>公司保持持续发展。</w:t>
      </w:r>
    </w:p>
    <w:p w14:paraId="08DAE3B7" w14:textId="13A98E4B" w:rsidR="00E921C2" w:rsidRDefault="00964FC1" w:rsidP="00E921C2">
      <w:pPr>
        <w:pStyle w:val="30"/>
        <w:spacing w:before="163"/>
      </w:pPr>
      <w:bookmarkStart w:id="247" w:name="_Toc184239611"/>
      <w:r>
        <w:rPr>
          <w:rFonts w:hint="eastAsia"/>
        </w:rPr>
        <w:t>缺乏管理制度</w:t>
      </w:r>
      <w:bookmarkEnd w:id="247"/>
      <w:r w:rsidR="00D7691B" w:rsidRPr="00357AAF">
        <w:fldChar w:fldCharType="begin"/>
      </w:r>
      <w:r w:rsidR="00D7691B" w:rsidRPr="00357AAF">
        <w:instrText xml:space="preserve"> TC "</w:instrText>
      </w:r>
      <w:bookmarkStart w:id="248" w:name="_Toc184239510"/>
      <w:r w:rsidR="0032527B">
        <w:rPr>
          <w:rFonts w:hint="eastAsia"/>
        </w:rPr>
        <w:instrText>7</w:instrText>
      </w:r>
      <w:r w:rsidR="00473339">
        <w:instrText>.</w:instrText>
      </w:r>
      <w:r w:rsidR="006850AC">
        <w:rPr>
          <w:rFonts w:hint="eastAsia"/>
        </w:rPr>
        <w:instrText xml:space="preserve"> </w:instrText>
      </w:r>
      <w:r w:rsidR="00E6089C" w:rsidRPr="00E6089C">
        <w:instrText>Absence of Standardized Management</w:instrText>
      </w:r>
      <w:bookmarkEnd w:id="248"/>
      <w:r w:rsidR="00E6089C" w:rsidRPr="00E6089C">
        <w:instrText xml:space="preserve"> </w:instrText>
      </w:r>
      <w:r w:rsidR="00D7691B" w:rsidRPr="00357AAF">
        <w:instrText xml:space="preserve">" \l 3 </w:instrText>
      </w:r>
      <w:r w:rsidR="00D7691B" w:rsidRPr="00357AAF">
        <w:fldChar w:fldCharType="end"/>
      </w:r>
    </w:p>
    <w:p w14:paraId="2E56907E" w14:textId="46FC4DC2" w:rsidR="00E921C2" w:rsidRDefault="00E921C2" w:rsidP="00A755D7">
      <w:pPr>
        <w:pStyle w:val="-"/>
      </w:pPr>
      <w:r>
        <w:rPr>
          <w:rFonts w:hint="eastAsia"/>
        </w:rPr>
        <w:t>管理制度缺失的影响</w:t>
      </w:r>
      <w:r w:rsidR="0032527B">
        <w:rPr>
          <w:rFonts w:hint="eastAsia"/>
        </w:rPr>
        <w:t>。</w:t>
      </w:r>
      <w:r>
        <w:rPr>
          <w:rFonts w:hint="eastAsia"/>
        </w:rPr>
        <w:t>决策随意性</w:t>
      </w:r>
      <w:r w:rsidR="00E5002E">
        <w:rPr>
          <w:rFonts w:hint="eastAsia"/>
        </w:rPr>
        <w:t>：</w:t>
      </w:r>
      <w:r>
        <w:rPr>
          <w:rFonts w:hint="eastAsia"/>
        </w:rPr>
        <w:t>在没有明确的管理制度指导下，企业的定价决策往往依赖于个别管理者或团队的直觉和经验，导致</w:t>
      </w:r>
      <w:r w:rsidR="007129D6">
        <w:rPr>
          <w:rFonts w:hint="eastAsia"/>
        </w:rPr>
        <w:t>设备借用和试用的</w:t>
      </w:r>
      <w:r>
        <w:rPr>
          <w:rFonts w:hint="eastAsia"/>
        </w:rPr>
        <w:t>决策缺乏系统性和科学性，容易出现随意性和偏差</w:t>
      </w:r>
      <w:r w:rsidR="0032527B">
        <w:rPr>
          <w:rFonts w:hint="eastAsia"/>
        </w:rPr>
        <w:t>；</w:t>
      </w:r>
      <w:r>
        <w:rPr>
          <w:rFonts w:hint="eastAsia"/>
        </w:rPr>
        <w:t>内部沟通不畅</w:t>
      </w:r>
      <w:r w:rsidR="00E5002E">
        <w:rPr>
          <w:rFonts w:hint="eastAsia"/>
        </w:rPr>
        <w:t>：</w:t>
      </w:r>
      <w:r>
        <w:rPr>
          <w:rFonts w:hint="eastAsia"/>
        </w:rPr>
        <w:t>缺乏规范的管理制度意味着企业内部的决策流程不清晰，各</w:t>
      </w:r>
      <w:r w:rsidR="007129D6">
        <w:rPr>
          <w:rFonts w:hint="eastAsia"/>
        </w:rPr>
        <w:t>省区</w:t>
      </w:r>
      <w:r>
        <w:rPr>
          <w:rFonts w:hint="eastAsia"/>
        </w:rPr>
        <w:t>部门之间难以有效沟通和协作。员工行为</w:t>
      </w:r>
      <w:r w:rsidR="00E5002E">
        <w:rPr>
          <w:rFonts w:hint="eastAsia"/>
        </w:rPr>
        <w:t>不</w:t>
      </w:r>
      <w:r>
        <w:rPr>
          <w:rFonts w:hint="eastAsia"/>
        </w:rPr>
        <w:t>规范</w:t>
      </w:r>
      <w:r w:rsidR="00E5002E">
        <w:rPr>
          <w:rFonts w:hint="eastAsia"/>
        </w:rPr>
        <w:t>：例如</w:t>
      </w:r>
      <w:r w:rsidR="007129D6">
        <w:rPr>
          <w:rFonts w:hint="eastAsia"/>
        </w:rPr>
        <w:t>差旅报销、会议报销、出差申请等，有的同事一年才做一次报销，给财务记账带来很多麻烦。</w:t>
      </w:r>
    </w:p>
    <w:p w14:paraId="01462535" w14:textId="1FAE881E" w:rsidR="00132D37" w:rsidRDefault="00984DA4" w:rsidP="0032527B">
      <w:pPr>
        <w:pStyle w:val="-"/>
      </w:pPr>
      <w:r>
        <w:rPr>
          <w:rFonts w:hint="eastAsia"/>
        </w:rPr>
        <w:t>设备试用</w:t>
      </w:r>
      <w:r w:rsidR="007129D6">
        <w:rPr>
          <w:rFonts w:hint="eastAsia"/>
        </w:rPr>
        <w:t>效率低下</w:t>
      </w:r>
      <w:r w:rsidR="00A755D7">
        <w:rPr>
          <w:rFonts w:hint="eastAsia"/>
        </w:rPr>
        <w:t>。</w:t>
      </w:r>
      <w:r w:rsidR="00A221AF">
        <w:rPr>
          <w:rFonts w:hint="eastAsia"/>
        </w:rPr>
        <w:t>没有规范的试用审批流程，经常出现各省区经理、销售经理、仓库管理员来回沟通很久也无法解决样机借用的问题</w:t>
      </w:r>
      <w:r>
        <w:rPr>
          <w:rFonts w:hint="eastAsia"/>
        </w:rPr>
        <w:t>；</w:t>
      </w:r>
      <w:r w:rsidR="00A221AF">
        <w:rPr>
          <w:rFonts w:hint="eastAsia"/>
        </w:rPr>
        <w:t>没有规范的流程，经常出现撤回的设备配件丢失</w:t>
      </w:r>
      <w:r w:rsidR="00E5002E">
        <w:rPr>
          <w:rFonts w:hint="eastAsia"/>
        </w:rPr>
        <w:t>。</w:t>
      </w:r>
      <w:r w:rsidR="007129D6">
        <w:rPr>
          <w:rFonts w:hint="eastAsia"/>
        </w:rPr>
        <w:t>不规范的流程可能导致</w:t>
      </w:r>
      <w:r w:rsidR="00A221AF">
        <w:rPr>
          <w:rFonts w:hint="eastAsia"/>
        </w:rPr>
        <w:t>责任不清，设备配件数量统计</w:t>
      </w:r>
      <w:r w:rsidR="007129D6">
        <w:rPr>
          <w:rFonts w:hint="eastAsia"/>
        </w:rPr>
        <w:t>错误、信息传递失误等问题，给</w:t>
      </w:r>
      <w:r w:rsidR="00A221AF">
        <w:rPr>
          <w:rFonts w:hint="eastAsia"/>
        </w:rPr>
        <w:t>公司</w:t>
      </w:r>
      <w:r w:rsidR="007129D6">
        <w:rPr>
          <w:rFonts w:hint="eastAsia"/>
        </w:rPr>
        <w:t>带来经济损失</w:t>
      </w:r>
      <w:r>
        <w:rPr>
          <w:rFonts w:hint="eastAsia"/>
        </w:rPr>
        <w:t>；</w:t>
      </w:r>
      <w:r w:rsidR="007129D6">
        <w:rPr>
          <w:rFonts w:hint="eastAsia"/>
        </w:rPr>
        <w:t>客户满意度下降</w:t>
      </w:r>
      <w:r>
        <w:rPr>
          <w:rFonts w:hint="eastAsia"/>
        </w:rPr>
        <w:t>，</w:t>
      </w:r>
      <w:r w:rsidR="00A221AF">
        <w:rPr>
          <w:rFonts w:hint="eastAsia"/>
        </w:rPr>
        <w:t>没有规范的试</w:t>
      </w:r>
      <w:r w:rsidR="00A221AF">
        <w:rPr>
          <w:rFonts w:hint="eastAsia"/>
        </w:rPr>
        <w:lastRenderedPageBreak/>
        <w:t>用流程，经常会</w:t>
      </w:r>
      <w:r w:rsidR="008D7B5E">
        <w:rPr>
          <w:rFonts w:hint="eastAsia"/>
        </w:rPr>
        <w:t>遇到，</w:t>
      </w:r>
      <w:r w:rsidR="00A221AF">
        <w:rPr>
          <w:rFonts w:hint="eastAsia"/>
        </w:rPr>
        <w:t>设备到了医院很久都没工程师去安装</w:t>
      </w:r>
      <w:r w:rsidR="007129D6">
        <w:rPr>
          <w:rFonts w:hint="eastAsia"/>
        </w:rPr>
        <w:t>，</w:t>
      </w:r>
      <w:r w:rsidR="00CC5574">
        <w:rPr>
          <w:rFonts w:hint="eastAsia"/>
        </w:rPr>
        <w:t>即使安装完了也没市场部人员进行培训跟机，讲解临床应用，</w:t>
      </w:r>
      <w:r w:rsidR="007129D6">
        <w:rPr>
          <w:rFonts w:hint="eastAsia"/>
        </w:rPr>
        <w:t>降低客户满意度和忠诚度。</w:t>
      </w:r>
    </w:p>
    <w:p w14:paraId="4C9E7364" w14:textId="7374A389" w:rsidR="000229AB" w:rsidRDefault="00701FEF" w:rsidP="00701FEF">
      <w:pPr>
        <w:pStyle w:val="1"/>
      </w:pPr>
      <w:bookmarkStart w:id="249" w:name="_Toc184239612"/>
      <w:r>
        <w:rPr>
          <w:rFonts w:hint="eastAsia"/>
        </w:rPr>
        <w:lastRenderedPageBreak/>
        <w:t>第五章</w:t>
      </w:r>
      <w:r w:rsidRPr="000428D0">
        <w:rPr>
          <w:rFonts w:hint="eastAsia"/>
        </w:rPr>
        <w:t xml:space="preserve">　</w:t>
      </w:r>
      <w:r>
        <w:t>Y</w:t>
      </w:r>
      <w:r>
        <w:rPr>
          <w:rFonts w:hint="eastAsia"/>
        </w:rPr>
        <w:t>公司市场营销策略</w:t>
      </w:r>
      <w:r w:rsidR="00FC237E">
        <w:rPr>
          <w:rFonts w:hint="eastAsia"/>
        </w:rPr>
        <w:t>优化</w:t>
      </w:r>
      <w:bookmarkEnd w:id="249"/>
      <w:r w:rsidR="00D246FB" w:rsidRPr="00570343">
        <w:fldChar w:fldCharType="begin"/>
      </w:r>
      <w:r w:rsidR="00D246FB" w:rsidRPr="00570343">
        <w:instrText xml:space="preserve"> TC "</w:instrText>
      </w:r>
      <w:r w:rsidR="00D246FB" w:rsidRPr="003736C8">
        <w:instrText xml:space="preserve"> </w:instrText>
      </w:r>
      <w:bookmarkStart w:id="250" w:name="_Toc184239511"/>
      <w:r w:rsidR="00D246FB" w:rsidRPr="003736C8">
        <w:instrText xml:space="preserve">Chapter </w:instrText>
      </w:r>
      <w:r w:rsidR="00B27C24">
        <w:rPr>
          <w:rFonts w:hint="eastAsia"/>
        </w:rPr>
        <w:instrText>5</w:instrText>
      </w:r>
      <w:r w:rsidR="00D246FB">
        <w:rPr>
          <w:rFonts w:hint="eastAsia"/>
        </w:rPr>
        <w:instrText xml:space="preserve"> </w:instrText>
      </w:r>
      <w:r w:rsidR="00E879D1" w:rsidRPr="00E879D1">
        <w:instrText>Y Company's Marketing Strategy Optimization</w:instrText>
      </w:r>
      <w:bookmarkEnd w:id="250"/>
      <w:r w:rsidR="00D246FB" w:rsidRPr="00570343">
        <w:instrText xml:space="preserve">" \l 1 </w:instrText>
      </w:r>
      <w:r w:rsidR="00D246FB" w:rsidRPr="00570343">
        <w:fldChar w:fldCharType="end"/>
      </w:r>
    </w:p>
    <w:p w14:paraId="49EC539E" w14:textId="0860454C" w:rsidR="009F0FE3" w:rsidRDefault="000229AB" w:rsidP="000910F6">
      <w:pPr>
        <w:pStyle w:val="-"/>
      </w:pPr>
      <w:r>
        <w:rPr>
          <w:rFonts w:hint="eastAsia"/>
        </w:rPr>
        <w:t>结合上文提到的</w:t>
      </w:r>
      <w:r>
        <w:t>Y</w:t>
      </w:r>
      <w:r>
        <w:rPr>
          <w:rFonts w:hint="eastAsia"/>
        </w:rPr>
        <w:t>公司存在的市场营销问题，以及公司实际运行的市场环境，</w:t>
      </w:r>
      <w:r w:rsidR="00997728">
        <w:rPr>
          <w:rFonts w:hint="eastAsia"/>
        </w:rPr>
        <w:t>公司应</w:t>
      </w:r>
      <w:r>
        <w:rPr>
          <w:rFonts w:hint="eastAsia"/>
        </w:rPr>
        <w:t>从产品、营销人员以及客户的角度进行分析，制定适合</w:t>
      </w:r>
      <w:r>
        <w:t>Y</w:t>
      </w:r>
      <w:r>
        <w:rPr>
          <w:rFonts w:hint="eastAsia"/>
        </w:rPr>
        <w:t>公司市场营销措施，才能真正的把握住市场机遇，改变业绩增长放缓的局面。大多数的眼科设备企业在研究和制定市场营销策略的时候，往往是从“产品”本身的角度出发，而忽视了“客户”对于产品以外的需求。</w:t>
      </w:r>
      <w:r w:rsidR="009F0FE3">
        <w:rPr>
          <w:rFonts w:hint="eastAsia"/>
        </w:rPr>
        <w:t>正如学者杨玉奇所指出的，新医改的实施导致整个医药器械大环境发生了很大的变化，所以医疗器械相关企业</w:t>
      </w:r>
      <w:r w:rsidR="009F0FE3" w:rsidRPr="009F0FE3">
        <w:rPr>
          <w:rFonts w:hint="eastAsia"/>
        </w:rPr>
        <w:t>需顺应市场变化，调整营销策略以实现持续发展。</w:t>
      </w:r>
      <w:r w:rsidR="009F0FE3">
        <w:rPr>
          <w:rFonts w:hint="eastAsia"/>
        </w:rPr>
        <w:t>可以考虑</w:t>
      </w:r>
      <w:r w:rsidR="009F0FE3" w:rsidRPr="009F0FE3">
        <w:rPr>
          <w:rFonts w:hint="eastAsia"/>
        </w:rPr>
        <w:t>引进和培养专业人才，优化产品定价策略，建立员工激励和考核体系，完善监督管理，加强品牌宣传。这些措施将推动企业向规模化、专业化和精细化方向发展，提升市场竞争力</w:t>
      </w:r>
      <w:r w:rsidR="007647BD" w:rsidRPr="007647BD">
        <w:rPr>
          <w:vertAlign w:val="superscript"/>
        </w:rPr>
        <w:t>[</w:t>
      </w:r>
      <w:r w:rsidR="009F0FE3" w:rsidRPr="007647BD">
        <w:rPr>
          <w:rStyle w:val="aff2"/>
        </w:rPr>
        <w:endnoteReference w:id="60"/>
      </w:r>
      <w:r w:rsidR="007647BD" w:rsidRPr="007647BD">
        <w:rPr>
          <w:vertAlign w:val="superscript"/>
        </w:rPr>
        <w:t>]</w:t>
      </w:r>
      <w:r w:rsidR="009F0FE3" w:rsidRPr="009F0FE3">
        <w:rPr>
          <w:rFonts w:hint="eastAsia"/>
        </w:rPr>
        <w:t>。</w:t>
      </w:r>
    </w:p>
    <w:p w14:paraId="79E4AE49" w14:textId="190AADE2" w:rsidR="00701FEF" w:rsidRDefault="000229AB" w:rsidP="000910F6">
      <w:pPr>
        <w:pStyle w:val="-"/>
      </w:pPr>
      <w:r>
        <w:rPr>
          <w:rFonts w:hint="eastAsia"/>
        </w:rPr>
        <w:t>本章根据</w:t>
      </w:r>
      <w:r>
        <w:t>7P</w:t>
      </w:r>
      <w:r>
        <w:rPr>
          <w:rFonts w:hint="eastAsia"/>
        </w:rPr>
        <w:t>s</w:t>
      </w:r>
      <w:r>
        <w:rPr>
          <w:rFonts w:hint="eastAsia"/>
        </w:rPr>
        <w:t>理论，从产品、价格、渠道、促销、人员、有</w:t>
      </w:r>
      <w:r w:rsidR="00252552">
        <w:rPr>
          <w:rFonts w:hint="eastAsia"/>
        </w:rPr>
        <w:t>形</w:t>
      </w:r>
      <w:r>
        <w:rPr>
          <w:rFonts w:hint="eastAsia"/>
        </w:rPr>
        <w:t>展示</w:t>
      </w:r>
      <w:r w:rsidR="00345E2F">
        <w:rPr>
          <w:rFonts w:hint="eastAsia"/>
        </w:rPr>
        <w:t>和过程管理等</w:t>
      </w:r>
      <w:r w:rsidR="006561A6">
        <w:rPr>
          <w:rFonts w:hint="eastAsia"/>
        </w:rPr>
        <w:t>7</w:t>
      </w:r>
      <w:r w:rsidR="00345E2F">
        <w:rPr>
          <w:rFonts w:hint="eastAsia"/>
        </w:rPr>
        <w:t>个角度来进行市场营销策略的策划；再根据</w:t>
      </w:r>
      <w:r w:rsidR="00345E2F">
        <w:rPr>
          <w:rFonts w:hint="eastAsia"/>
        </w:rPr>
        <w:t>4</w:t>
      </w:r>
      <w:r w:rsidR="00345E2F">
        <w:t>C</w:t>
      </w:r>
      <w:r w:rsidR="00345E2F">
        <w:rPr>
          <w:rFonts w:hint="eastAsia"/>
        </w:rPr>
        <w:t>s</w:t>
      </w:r>
      <w:r w:rsidR="00345E2F">
        <w:rPr>
          <w:rFonts w:hint="eastAsia"/>
        </w:rPr>
        <w:t>理论，从消费者、成本、便利、沟通等四个方面进行市场营销策略的优化。这些方面兼顾了厂商的价值利益和服务性质，将“产品”价值和“客户”需求有机融合，从市场需求出发，营造市场口碑，产生市场效益，实现共赢。</w:t>
      </w:r>
    </w:p>
    <w:p w14:paraId="54FF10FE" w14:textId="7E6C2EB1" w:rsidR="00701FEF" w:rsidRDefault="0057399E" w:rsidP="00701FEF">
      <w:pPr>
        <w:pStyle w:val="2"/>
        <w:spacing w:before="326" w:after="163"/>
      </w:pPr>
      <w:bookmarkStart w:id="251" w:name="_Toc184239613"/>
      <w:r w:rsidRPr="0057399E">
        <w:rPr>
          <w:rFonts w:hint="eastAsia"/>
        </w:rPr>
        <w:t>基于</w:t>
      </w:r>
      <w:r w:rsidRPr="0057399E">
        <w:rPr>
          <w:rFonts w:hint="eastAsia"/>
        </w:rPr>
        <w:t>STP</w:t>
      </w:r>
      <w:r w:rsidRPr="0057399E">
        <w:rPr>
          <w:rFonts w:hint="eastAsia"/>
        </w:rPr>
        <w:t>理论的策略</w:t>
      </w:r>
      <w:r>
        <w:rPr>
          <w:rFonts w:hint="eastAsia"/>
        </w:rPr>
        <w:t>优化</w:t>
      </w:r>
      <w:bookmarkEnd w:id="251"/>
      <w:r w:rsidR="00701FEF" w:rsidRPr="00570343">
        <w:fldChar w:fldCharType="begin"/>
      </w:r>
      <w:r w:rsidR="00701FEF" w:rsidRPr="00570343">
        <w:instrText xml:space="preserve"> TC "</w:instrText>
      </w:r>
      <w:bookmarkStart w:id="252" w:name="_Toc184239512"/>
      <w:r w:rsidR="00701FEF">
        <w:instrText>Section</w:instrText>
      </w:r>
      <w:r w:rsidR="00701FEF" w:rsidRPr="00570343">
        <w:instrText xml:space="preserve"> </w:instrText>
      </w:r>
      <w:r w:rsidR="00701FEF">
        <w:fldChar w:fldCharType="begin"/>
      </w:r>
      <w:r w:rsidR="00701FEF">
        <w:instrText xml:space="preserve"> </w:instrText>
      </w:r>
      <w:r w:rsidR="00701FEF">
        <w:rPr>
          <w:rFonts w:hint="eastAsia"/>
        </w:rPr>
        <w:instrText>Q</w:instrText>
      </w:r>
      <w:r w:rsidR="00701FEF">
        <w:instrText>uote "</w:instrText>
      </w:r>
      <w:r w:rsidR="00701FEF">
        <w:rPr>
          <w:rFonts w:hint="eastAsia"/>
        </w:rPr>
        <w:instrText>一九八六年八月</w:instrText>
      </w:r>
      <w:r w:rsidR="00701FEF">
        <w:fldChar w:fldCharType="begin"/>
      </w:r>
      <w:r w:rsidR="00701FEF">
        <w:instrText xml:space="preserve"> </w:instrText>
      </w:r>
      <w:r w:rsidR="00701FEF">
        <w:rPr>
          <w:rFonts w:hint="eastAsia"/>
        </w:rPr>
        <w:instrText xml:space="preserve">STYLEREF </w:instrText>
      </w:r>
      <w:r w:rsidR="00701FEF">
        <w:instrText xml:space="preserve">2 </w:instrText>
      </w:r>
      <w:r w:rsidR="00701FEF">
        <w:rPr>
          <w:rFonts w:hint="eastAsia"/>
        </w:rPr>
        <w:instrText>\</w:instrText>
      </w:r>
      <w:r w:rsidR="00701FEF">
        <w:instrText>s</w:instrText>
      </w:r>
      <w:r w:rsidR="00701FEF">
        <w:rPr>
          <w:rFonts w:hint="eastAsia"/>
        </w:rPr>
        <w:instrText xml:space="preserve"> </w:instrText>
      </w:r>
      <w:r w:rsidR="00701FEF">
        <w:fldChar w:fldCharType="separate"/>
      </w:r>
      <w:r w:rsidR="002D6942">
        <w:rPr>
          <w:rFonts w:hint="eastAsia"/>
          <w:noProof/>
        </w:rPr>
        <w:instrText>一</w:instrText>
      </w:r>
      <w:r w:rsidR="00701FEF">
        <w:fldChar w:fldCharType="end"/>
      </w:r>
      <w:r w:rsidR="00701FEF">
        <w:rPr>
          <w:rFonts w:hint="eastAsia"/>
        </w:rPr>
        <w:instrText>日</w:instrText>
      </w:r>
      <w:r w:rsidR="00701FEF">
        <w:instrText xml:space="preserve">" \@"D" </w:instrText>
      </w:r>
      <w:r w:rsidR="00701FEF">
        <w:fldChar w:fldCharType="separate"/>
      </w:r>
      <w:r w:rsidR="002D6942">
        <w:instrText>1</w:instrText>
      </w:r>
      <w:r w:rsidR="00701FEF">
        <w:fldChar w:fldCharType="end"/>
      </w:r>
      <w:r w:rsidR="00701FEF" w:rsidRPr="002F09A4">
        <w:instrText xml:space="preserve"> </w:instrText>
      </w:r>
      <w:r w:rsidR="00E6089C" w:rsidRPr="00E6089C">
        <w:instrText>Optimization of Marketing Strategy Based on STP</w:instrText>
      </w:r>
      <w:bookmarkEnd w:id="252"/>
      <w:r w:rsidR="00701FEF" w:rsidRPr="00570343">
        <w:instrText xml:space="preserve">" \l 2 </w:instrText>
      </w:r>
      <w:r w:rsidR="00701FEF" w:rsidRPr="00570343">
        <w:fldChar w:fldCharType="end"/>
      </w:r>
    </w:p>
    <w:p w14:paraId="070674B6" w14:textId="56512589" w:rsidR="00701FEF" w:rsidRDefault="00701FEF" w:rsidP="00701FEF">
      <w:pPr>
        <w:pStyle w:val="30"/>
        <w:spacing w:before="163"/>
      </w:pPr>
      <w:bookmarkStart w:id="253" w:name="_Toc184239614"/>
      <w:r>
        <w:rPr>
          <w:rFonts w:hint="eastAsia"/>
        </w:rPr>
        <w:t>市场细分</w:t>
      </w:r>
      <w:bookmarkEnd w:id="253"/>
      <w:r w:rsidRPr="00357AAF">
        <w:fldChar w:fldCharType="begin"/>
      </w:r>
      <w:r w:rsidRPr="00357AAF">
        <w:instrText xml:space="preserve"> TC "</w:instrText>
      </w:r>
      <w:r>
        <w:fldChar w:fldCharType="begin"/>
      </w:r>
      <w:r>
        <w:instrText xml:space="preserve"> </w:instrText>
      </w:r>
      <w:r>
        <w:rPr>
          <w:rFonts w:hint="eastAsia"/>
        </w:rPr>
        <w:instrText>Q</w:instrText>
      </w:r>
      <w:r>
        <w:instrText>uote "</w:instrText>
      </w:r>
      <w:r>
        <w:rPr>
          <w:rFonts w:hint="eastAsia"/>
        </w:rPr>
        <w:instrText>一九八六年八月</w:instrText>
      </w:r>
      <w:r>
        <w:fldChar w:fldCharType="begin"/>
      </w:r>
      <w:r>
        <w:instrText xml:space="preserve"> </w:instrText>
      </w:r>
      <w:r>
        <w:rPr>
          <w:rFonts w:hint="eastAsia"/>
        </w:rPr>
        <w:instrText xml:space="preserve">STYLEREF </w:instrText>
      </w:r>
      <w:r>
        <w:instrText xml:space="preserve">3 </w:instrText>
      </w:r>
      <w:r>
        <w:rPr>
          <w:rFonts w:hint="eastAsia"/>
        </w:rPr>
        <w:instrText>\</w:instrText>
      </w:r>
      <w:r>
        <w:instrText>s</w:instrText>
      </w:r>
      <w:r>
        <w:rPr>
          <w:rFonts w:hint="eastAsia"/>
        </w:rPr>
        <w:instrText xml:space="preserve"> </w:instrText>
      </w:r>
      <w:r>
        <w:fldChar w:fldCharType="separate"/>
      </w:r>
      <w:r w:rsidR="002D6942">
        <w:rPr>
          <w:rFonts w:hint="eastAsia"/>
          <w:noProof/>
        </w:rPr>
        <w:instrText>一</w:instrText>
      </w:r>
      <w:r>
        <w:fldChar w:fldCharType="end"/>
      </w:r>
      <w:r>
        <w:rPr>
          <w:rFonts w:hint="eastAsia"/>
        </w:rPr>
        <w:instrText>日</w:instrText>
      </w:r>
      <w:r>
        <w:instrText xml:space="preserve">" \@"D" </w:instrText>
      </w:r>
      <w:r>
        <w:fldChar w:fldCharType="separate"/>
      </w:r>
      <w:bookmarkStart w:id="254" w:name="_Toc184239513"/>
      <w:r w:rsidR="002D6942">
        <w:instrText>1</w:instrText>
      </w:r>
      <w:r>
        <w:fldChar w:fldCharType="end"/>
      </w:r>
      <w:r w:rsidR="00473339">
        <w:instrText>.</w:instrText>
      </w:r>
      <w:r w:rsidRPr="00357AAF">
        <w:instrText xml:space="preserve"> </w:instrText>
      </w:r>
      <w:r w:rsidR="00D246FB" w:rsidRPr="00D246FB">
        <w:instrText>Market Segmentation</w:instrText>
      </w:r>
      <w:bookmarkEnd w:id="254"/>
      <w:r w:rsidRPr="00357AAF">
        <w:instrText xml:space="preserve">" \l 3 </w:instrText>
      </w:r>
      <w:r w:rsidRPr="00357AAF">
        <w:fldChar w:fldCharType="end"/>
      </w:r>
    </w:p>
    <w:p w14:paraId="24278813" w14:textId="7D48DD87" w:rsidR="005A1476" w:rsidRPr="005A1476" w:rsidRDefault="003D0B69" w:rsidP="005A1476">
      <w:pPr>
        <w:pStyle w:val="-"/>
      </w:pPr>
      <w:r>
        <w:rPr>
          <w:rFonts w:hint="eastAsia"/>
        </w:rPr>
        <w:t>对于眼科医疗市场而言，购买者相对固定，</w:t>
      </w:r>
      <w:r w:rsidR="00A15C29">
        <w:rPr>
          <w:rFonts w:hint="eastAsia"/>
        </w:rPr>
        <w:t>主要客户为</w:t>
      </w:r>
      <w:r>
        <w:rPr>
          <w:rFonts w:hint="eastAsia"/>
        </w:rPr>
        <w:t>不同级别的医院和诊所等医疗机构，及医疗相关部门。所以</w:t>
      </w:r>
      <w:r>
        <w:t>Y</w:t>
      </w:r>
      <w:r>
        <w:rPr>
          <w:rFonts w:hint="eastAsia"/>
        </w:rPr>
        <w:t>公司的市场细分</w:t>
      </w:r>
      <w:r w:rsidR="00972C06">
        <w:rPr>
          <w:rFonts w:hint="eastAsia"/>
        </w:rPr>
        <w:t>，</w:t>
      </w:r>
      <w:r>
        <w:rPr>
          <w:rFonts w:hint="eastAsia"/>
        </w:rPr>
        <w:t>可以根据各省份的</w:t>
      </w:r>
      <w:r>
        <w:t>GDP</w:t>
      </w:r>
      <w:r>
        <w:rPr>
          <w:rFonts w:hint="eastAsia"/>
        </w:rPr>
        <w:t>以及常驻人口数量进行细分</w:t>
      </w:r>
      <w:r w:rsidR="00972C06">
        <w:rPr>
          <w:rFonts w:hint="eastAsia"/>
        </w:rPr>
        <w:t>；同时可以结合《</w:t>
      </w:r>
      <w:r w:rsidR="00972C06" w:rsidRPr="00972C06">
        <w:rPr>
          <w:rFonts w:hint="eastAsia"/>
        </w:rPr>
        <w:t>医院分级管理办法</w:t>
      </w:r>
      <w:r w:rsidR="00972C06">
        <w:rPr>
          <w:rFonts w:hint="eastAsia"/>
        </w:rPr>
        <w:t>》</w:t>
      </w:r>
      <w:r w:rsidR="00A15C29">
        <w:rPr>
          <w:rStyle w:val="afff"/>
        </w:rPr>
        <w:footnoteReference w:id="29"/>
      </w:r>
      <w:r w:rsidR="00B11C6D">
        <w:rPr>
          <w:rFonts w:hint="eastAsia"/>
        </w:rPr>
        <w:t>等文件细分客户</w:t>
      </w:r>
      <w:r w:rsidR="005A1476">
        <w:rPr>
          <w:rFonts w:hint="eastAsia"/>
        </w:rPr>
        <w:t>。</w:t>
      </w:r>
      <w:r w:rsidR="00B11C6D">
        <w:rPr>
          <w:rFonts w:hint="eastAsia"/>
        </w:rPr>
        <w:t>考虑眼科市场的特殊性，本文根据</w:t>
      </w:r>
      <w:r w:rsidR="00B11C6D">
        <w:t>GDP</w:t>
      </w:r>
      <w:r w:rsidR="00B11C6D">
        <w:rPr>
          <w:rFonts w:hint="eastAsia"/>
        </w:rPr>
        <w:t>和医院等级进行细分</w:t>
      </w:r>
      <w:r w:rsidR="00FC492F">
        <w:rPr>
          <w:rFonts w:hint="eastAsia"/>
        </w:rPr>
        <w:t>，</w:t>
      </w:r>
      <w:r w:rsidR="005A1476">
        <w:rPr>
          <w:rFonts w:hint="eastAsia"/>
        </w:rPr>
        <w:t>如</w:t>
      </w:r>
      <w:r w:rsidR="005A1476">
        <w:fldChar w:fldCharType="begin"/>
      </w:r>
      <w:r w:rsidR="005A1476">
        <w:instrText xml:space="preserve"> </w:instrText>
      </w:r>
      <w:r w:rsidR="005A1476">
        <w:rPr>
          <w:rFonts w:hint="eastAsia"/>
        </w:rPr>
        <w:instrText>REF _Ref174301150 \h</w:instrText>
      </w:r>
      <w:r w:rsidR="005A1476">
        <w:instrText xml:space="preserve"> </w:instrText>
      </w:r>
      <w:r w:rsidR="005A1476">
        <w:fldChar w:fldCharType="separate"/>
      </w:r>
      <w:r w:rsidR="002D6942">
        <w:rPr>
          <w:rFonts w:hint="eastAsia"/>
        </w:rPr>
        <w:t>图</w:t>
      </w:r>
      <w:r w:rsidR="002D6942">
        <w:rPr>
          <w:rFonts w:hint="eastAsia"/>
        </w:rPr>
        <w:t xml:space="preserve"> </w:t>
      </w:r>
      <w:r w:rsidR="002D6942">
        <w:rPr>
          <w:noProof/>
        </w:rPr>
        <w:t>5</w:t>
      </w:r>
      <w:r w:rsidR="002D6942">
        <w:noBreakHyphen/>
      </w:r>
      <w:r w:rsidR="002D6942">
        <w:rPr>
          <w:noProof/>
        </w:rPr>
        <w:t>1</w:t>
      </w:r>
      <w:r w:rsidR="005A1476">
        <w:fldChar w:fldCharType="end"/>
      </w:r>
      <w:r w:rsidR="005A1476">
        <w:rPr>
          <w:rFonts w:hint="eastAsia"/>
        </w:rPr>
        <w:t>所示。</w:t>
      </w:r>
    </w:p>
    <w:p w14:paraId="2EFAAC78" w14:textId="77777777" w:rsidR="005A1476" w:rsidRDefault="005A1476" w:rsidP="000910F6">
      <w:pPr>
        <w:pStyle w:val="-"/>
      </w:pPr>
    </w:p>
    <w:p w14:paraId="06E1B231" w14:textId="76680A36" w:rsidR="005A1476" w:rsidRDefault="005A1476" w:rsidP="00100F62">
      <w:pPr>
        <w:pStyle w:val="-"/>
        <w:ind w:firstLineChars="0" w:firstLine="0"/>
        <w:jc w:val="center"/>
      </w:pPr>
      <w:r>
        <w:rPr>
          <w:rFonts w:hint="eastAsia"/>
          <w:noProof/>
        </w:rPr>
        <w:lastRenderedPageBreak/>
        <w:drawing>
          <wp:inline distT="0" distB="0" distL="0" distR="0" wp14:anchorId="105CA96A" wp14:editId="53A6223D">
            <wp:extent cx="5040000" cy="2995200"/>
            <wp:effectExtent l="0" t="0" r="1905" b="2540"/>
            <wp:docPr id="2253828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2876" name="图片 2253828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40000" cy="2995200"/>
                    </a:xfrm>
                    <a:prstGeom prst="rect">
                      <a:avLst/>
                    </a:prstGeom>
                  </pic:spPr>
                </pic:pic>
              </a:graphicData>
            </a:graphic>
          </wp:inline>
        </w:drawing>
      </w:r>
    </w:p>
    <w:p w14:paraId="6017DFC7" w14:textId="505BB2E8" w:rsidR="005A1476" w:rsidRDefault="005A1476" w:rsidP="005A1476">
      <w:pPr>
        <w:pStyle w:val="af8"/>
      </w:pPr>
      <w:bookmarkStart w:id="255" w:name="_Toc184239418"/>
      <w:bookmarkStart w:id="256" w:name="_Ref17430115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5</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256"/>
      <w:r w:rsidRPr="00570343">
        <w:rPr>
          <w:rFonts w:hint="eastAsia"/>
        </w:rPr>
        <w:t xml:space="preserve">　</w:t>
      </w:r>
      <w:r>
        <w:t>Y</w:t>
      </w:r>
      <w:r>
        <w:rPr>
          <w:rFonts w:hint="eastAsia"/>
        </w:rPr>
        <w:t>公司</w:t>
      </w:r>
      <w:r w:rsidR="00ED421C">
        <w:rPr>
          <w:rFonts w:hint="eastAsia"/>
        </w:rPr>
        <w:t>眼科</w:t>
      </w:r>
      <w:r>
        <w:rPr>
          <w:rFonts w:hint="eastAsia"/>
        </w:rPr>
        <w:t>产品</w:t>
      </w:r>
      <w:r>
        <w:t>STP</w:t>
      </w:r>
      <w:r>
        <w:rPr>
          <w:rFonts w:hint="eastAsia"/>
        </w:rPr>
        <w:t>定位图</w:t>
      </w:r>
      <w:bookmarkEnd w:id="255"/>
    </w:p>
    <w:p w14:paraId="0EF0C769" w14:textId="58EC3322" w:rsidR="005A1476" w:rsidRDefault="005A1476" w:rsidP="005A1476">
      <w:pPr>
        <w:pStyle w:val="afb"/>
      </w:pPr>
      <w:r>
        <w:rPr>
          <w:rFonts w:hint="eastAsia"/>
        </w:rPr>
        <w:t>资料来源：</w:t>
      </w:r>
      <w:r w:rsidR="008A3CB0">
        <w:rPr>
          <w:rFonts w:hint="eastAsia"/>
        </w:rPr>
        <w:t>作者整理，</w:t>
      </w:r>
      <w:r w:rsidR="00205C7A">
        <w:t>Y</w:t>
      </w:r>
      <w:r>
        <w:rPr>
          <w:rFonts w:hint="eastAsia"/>
        </w:rPr>
        <w:t>公司内部</w:t>
      </w:r>
      <w:r w:rsidR="00205C7A">
        <w:rPr>
          <w:rFonts w:hint="eastAsia"/>
        </w:rPr>
        <w:t>资料</w:t>
      </w:r>
      <w:r>
        <w:rPr>
          <w:rFonts w:hint="eastAsia"/>
        </w:rPr>
        <w:t>，</w:t>
      </w:r>
      <w:r>
        <w:rPr>
          <w:rFonts w:hint="eastAsia"/>
        </w:rPr>
        <w:t>2</w:t>
      </w:r>
      <w:r>
        <w:t>02</w:t>
      </w:r>
      <w:r>
        <w:rPr>
          <w:rFonts w:hint="eastAsia"/>
        </w:rPr>
        <w:t>4</w:t>
      </w:r>
      <w:r>
        <w:t>.</w:t>
      </w:r>
    </w:p>
    <w:p w14:paraId="11B105DF" w14:textId="77777777" w:rsidR="005A1476" w:rsidRDefault="005A1476" w:rsidP="005A1476">
      <w:pPr>
        <w:pStyle w:val="-"/>
        <w:ind w:firstLineChars="0" w:firstLine="0"/>
      </w:pPr>
    </w:p>
    <w:p w14:paraId="39EFB1ED" w14:textId="53830EE0" w:rsidR="00701FEF" w:rsidRPr="00DC5642" w:rsidRDefault="00DC5642" w:rsidP="00DC5642">
      <w:pPr>
        <w:pStyle w:val="4"/>
      </w:pPr>
      <w:r>
        <w:rPr>
          <w:rFonts w:hint="eastAsia"/>
        </w:rPr>
        <w:t>按</w:t>
      </w:r>
      <w:r w:rsidR="00A128F2">
        <w:rPr>
          <w:rFonts w:hint="eastAsia"/>
        </w:rPr>
        <w:t>生产总值细</w:t>
      </w:r>
      <w:r>
        <w:rPr>
          <w:rFonts w:hint="eastAsia"/>
        </w:rPr>
        <w:t>分</w:t>
      </w:r>
    </w:p>
    <w:p w14:paraId="2C3C09DE" w14:textId="152B2858" w:rsidR="003F454B" w:rsidRDefault="00DC5642" w:rsidP="003F454B">
      <w:r>
        <w:rPr>
          <w:rFonts w:hint="eastAsia"/>
        </w:rPr>
        <w:t>根据国家统计局数据查询显示，</w:t>
      </w:r>
      <w:r>
        <w:rPr>
          <w:rFonts w:hint="eastAsia"/>
        </w:rPr>
        <w:t>202</w:t>
      </w:r>
      <w:r w:rsidR="00A605C5">
        <w:rPr>
          <w:rFonts w:hint="eastAsia"/>
        </w:rPr>
        <w:t>3</w:t>
      </w:r>
      <w:r>
        <w:rPr>
          <w:rFonts w:hint="eastAsia"/>
        </w:rPr>
        <w:t>年</w:t>
      </w:r>
      <w:r w:rsidR="00B721D0">
        <w:rPr>
          <w:rFonts w:hint="eastAsia"/>
        </w:rPr>
        <w:t>度</w:t>
      </w:r>
      <w:r w:rsidR="009E40E0">
        <w:rPr>
          <w:rFonts w:hint="eastAsia"/>
        </w:rPr>
        <w:t>各</w:t>
      </w:r>
      <w:r w:rsidR="00C116BE">
        <w:rPr>
          <w:rFonts w:hint="eastAsia"/>
        </w:rPr>
        <w:t>省地区生产总值</w:t>
      </w:r>
      <w:r w:rsidR="003F454B">
        <w:rPr>
          <w:rFonts w:hint="eastAsia"/>
        </w:rPr>
        <w:t>如</w:t>
      </w:r>
      <w:r w:rsidR="003F454B">
        <w:fldChar w:fldCharType="begin"/>
      </w:r>
      <w:r w:rsidR="003F454B">
        <w:instrText xml:space="preserve"> </w:instrText>
      </w:r>
      <w:r w:rsidR="003F454B">
        <w:rPr>
          <w:rFonts w:hint="eastAsia"/>
        </w:rPr>
        <w:instrText>REF _Ref174302647 \h</w:instrText>
      </w:r>
      <w:r w:rsidR="003F454B">
        <w:instrText xml:space="preserve"> </w:instrText>
      </w:r>
      <w:r w:rsidR="003F454B">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1</w:t>
      </w:r>
      <w:r w:rsidR="003F454B">
        <w:fldChar w:fldCharType="end"/>
      </w:r>
      <w:r w:rsidR="003F454B">
        <w:rPr>
          <w:rFonts w:hint="eastAsia"/>
        </w:rPr>
        <w:t>所示。</w:t>
      </w:r>
    </w:p>
    <w:p w14:paraId="0EE2250C" w14:textId="77777777" w:rsidR="009F70FF" w:rsidRDefault="009F70FF" w:rsidP="000910F6">
      <w:pPr>
        <w:pStyle w:val="-"/>
      </w:pPr>
    </w:p>
    <w:p w14:paraId="481C8C77" w14:textId="4EC02A60" w:rsidR="004A5729" w:rsidRPr="00E03FC4" w:rsidRDefault="004A5729" w:rsidP="004A5729">
      <w:pPr>
        <w:pStyle w:val="af8"/>
        <w:rPr>
          <w:rFonts w:cs="Times New Roman"/>
        </w:rPr>
      </w:pPr>
      <w:bookmarkStart w:id="257" w:name="_Ref174302647"/>
      <w:bookmarkStart w:id="258" w:name="_Toc184239419"/>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1</w:t>
      </w:r>
      <w:r w:rsidR="00FC300C">
        <w:fldChar w:fldCharType="end"/>
      </w:r>
      <w:bookmarkEnd w:id="257"/>
      <w:r w:rsidRPr="00E03FC4">
        <w:rPr>
          <w:rFonts w:cs="Times New Roman"/>
        </w:rPr>
        <w:t xml:space="preserve">　</w:t>
      </w:r>
      <w:r>
        <w:rPr>
          <w:rFonts w:cs="Times New Roman" w:hint="eastAsia"/>
        </w:rPr>
        <w:t>2023</w:t>
      </w:r>
      <w:r>
        <w:rPr>
          <w:rFonts w:cs="Times New Roman" w:hint="eastAsia"/>
        </w:rPr>
        <w:t>年度华南各省生产总</w:t>
      </w:r>
      <w:r w:rsidR="00811A72">
        <w:rPr>
          <w:rFonts w:cs="Times New Roman" w:hint="eastAsia"/>
        </w:rPr>
        <w:t>值</w:t>
      </w:r>
      <w:r>
        <w:rPr>
          <w:rFonts w:cs="Times New Roman" w:hint="eastAsia"/>
        </w:rPr>
        <w:t>情况</w:t>
      </w:r>
      <w:bookmarkEnd w:id="258"/>
    </w:p>
    <w:p w14:paraId="64AFB004" w14:textId="75661386" w:rsidR="004A5729" w:rsidRDefault="004A5729" w:rsidP="004A5729">
      <w:pPr>
        <w:pStyle w:val="afe"/>
      </w:pPr>
      <w:r w:rsidRPr="007767BD">
        <w:rPr>
          <w:rFonts w:hint="eastAsia"/>
        </w:rPr>
        <w:t>单位：</w:t>
      </w:r>
      <w:r>
        <w:rPr>
          <w:rFonts w:hint="eastAsia"/>
        </w:rPr>
        <w:t>亿元</w:t>
      </w:r>
    </w:p>
    <w:tbl>
      <w:tblPr>
        <w:tblStyle w:val="1-2"/>
        <w:tblW w:w="8745" w:type="dxa"/>
        <w:tblLook w:val="04A0" w:firstRow="1" w:lastRow="0" w:firstColumn="1" w:lastColumn="0" w:noHBand="0" w:noVBand="1"/>
      </w:tblPr>
      <w:tblGrid>
        <w:gridCol w:w="2699"/>
        <w:gridCol w:w="2987"/>
        <w:gridCol w:w="3059"/>
      </w:tblGrid>
      <w:tr w:rsidR="004A5729" w14:paraId="273F7174" w14:textId="77777777" w:rsidTr="00510343">
        <w:trPr>
          <w:cnfStyle w:val="100000000000" w:firstRow="1" w:lastRow="0" w:firstColumn="0" w:lastColumn="0" w:oddVBand="0" w:evenVBand="0" w:oddHBand="0" w:evenHBand="0" w:firstRowFirstColumn="0" w:firstRowLastColumn="0" w:lastRowFirstColumn="0" w:lastRowLastColumn="0"/>
          <w:trHeight w:val="291"/>
        </w:trPr>
        <w:tc>
          <w:tcPr>
            <w:tcW w:w="2699" w:type="dxa"/>
          </w:tcPr>
          <w:p w14:paraId="4300683D" w14:textId="42FA7709" w:rsidR="004A5729" w:rsidRPr="004A5729" w:rsidRDefault="004A5729" w:rsidP="00682119">
            <w:pPr>
              <w:pStyle w:val="afd"/>
            </w:pPr>
            <w:r w:rsidRPr="004A5729">
              <w:rPr>
                <w:rFonts w:hint="eastAsia"/>
              </w:rPr>
              <w:t>省区</w:t>
            </w:r>
          </w:p>
        </w:tc>
        <w:tc>
          <w:tcPr>
            <w:tcW w:w="2987" w:type="dxa"/>
          </w:tcPr>
          <w:p w14:paraId="01ABBD63" w14:textId="24EE7509" w:rsidR="004A5729" w:rsidRPr="004A5729" w:rsidRDefault="004A5729" w:rsidP="00682119">
            <w:pPr>
              <w:pStyle w:val="afd"/>
            </w:pPr>
            <w:r>
              <w:rPr>
                <w:rFonts w:hint="eastAsia"/>
              </w:rPr>
              <w:t>地区生产总值</w:t>
            </w:r>
          </w:p>
        </w:tc>
        <w:tc>
          <w:tcPr>
            <w:tcW w:w="3059" w:type="dxa"/>
          </w:tcPr>
          <w:p w14:paraId="348D2E8C" w14:textId="370FE2B0" w:rsidR="004A5729" w:rsidRPr="003C7D6C" w:rsidRDefault="004A5729" w:rsidP="00682119">
            <w:pPr>
              <w:pStyle w:val="afd"/>
              <w:rPr>
                <w:b w:val="0"/>
                <w:bCs/>
              </w:rPr>
            </w:pPr>
            <w:r>
              <w:rPr>
                <w:rFonts w:hint="eastAsia"/>
                <w:bCs/>
              </w:rPr>
              <w:t>生产总值指数（</w:t>
            </w:r>
            <w:r w:rsidRPr="004A5729">
              <w:rPr>
                <w:rFonts w:hint="eastAsia"/>
                <w:bCs/>
              </w:rPr>
              <w:t>上年</w:t>
            </w:r>
            <w:r w:rsidRPr="004A5729">
              <w:rPr>
                <w:rFonts w:hint="eastAsia"/>
                <w:bCs/>
              </w:rPr>
              <w:t>=100</w:t>
            </w:r>
            <w:r>
              <w:rPr>
                <w:rFonts w:hint="eastAsia"/>
                <w:bCs/>
              </w:rPr>
              <w:t>）</w:t>
            </w:r>
          </w:p>
        </w:tc>
      </w:tr>
      <w:tr w:rsidR="004A5729" w14:paraId="6EAB3ABB" w14:textId="77777777" w:rsidTr="00510343">
        <w:trPr>
          <w:trHeight w:val="291"/>
        </w:trPr>
        <w:tc>
          <w:tcPr>
            <w:tcW w:w="2699" w:type="dxa"/>
          </w:tcPr>
          <w:p w14:paraId="47F02949" w14:textId="759FAED9" w:rsidR="004A5729" w:rsidRDefault="004A5729" w:rsidP="00682119">
            <w:pPr>
              <w:pStyle w:val="afd"/>
            </w:pPr>
            <w:r>
              <w:rPr>
                <w:rFonts w:hint="eastAsia"/>
              </w:rPr>
              <w:t>广东</w:t>
            </w:r>
          </w:p>
        </w:tc>
        <w:tc>
          <w:tcPr>
            <w:tcW w:w="2987" w:type="dxa"/>
          </w:tcPr>
          <w:p w14:paraId="636CAD8F" w14:textId="01363C0E" w:rsidR="004A5729" w:rsidRDefault="004A5729" w:rsidP="00C116BE">
            <w:pPr>
              <w:pStyle w:val="afd"/>
            </w:pPr>
            <w:r w:rsidRPr="004A5729">
              <w:t>129</w:t>
            </w:r>
            <w:r w:rsidR="00FE7EAA">
              <w:t>,</w:t>
            </w:r>
            <w:r w:rsidRPr="004A5729">
              <w:t>513.6</w:t>
            </w:r>
          </w:p>
        </w:tc>
        <w:tc>
          <w:tcPr>
            <w:tcW w:w="3059" w:type="dxa"/>
          </w:tcPr>
          <w:p w14:paraId="5B4B3132" w14:textId="68AD1768" w:rsidR="004A5729" w:rsidRDefault="004A5729" w:rsidP="00682119">
            <w:pPr>
              <w:pStyle w:val="afd"/>
            </w:pPr>
            <w:r>
              <w:rPr>
                <w:rFonts w:hint="eastAsia"/>
              </w:rPr>
              <w:t>10</w:t>
            </w:r>
            <w:r w:rsidR="00C116BE">
              <w:rPr>
                <w:rFonts w:hint="eastAsia"/>
              </w:rPr>
              <w:t>4.8</w:t>
            </w:r>
          </w:p>
        </w:tc>
      </w:tr>
      <w:tr w:rsidR="004A5729" w14:paraId="10C4E487" w14:textId="77777777" w:rsidTr="00510343">
        <w:trPr>
          <w:trHeight w:val="276"/>
        </w:trPr>
        <w:tc>
          <w:tcPr>
            <w:tcW w:w="2699" w:type="dxa"/>
          </w:tcPr>
          <w:p w14:paraId="39F90388" w14:textId="29B8C79E" w:rsidR="004A5729" w:rsidRDefault="004A5729" w:rsidP="00682119">
            <w:pPr>
              <w:pStyle w:val="afd"/>
            </w:pPr>
            <w:r>
              <w:rPr>
                <w:rFonts w:hint="eastAsia"/>
              </w:rPr>
              <w:t>海南</w:t>
            </w:r>
          </w:p>
        </w:tc>
        <w:tc>
          <w:tcPr>
            <w:tcW w:w="2987" w:type="dxa"/>
          </w:tcPr>
          <w:p w14:paraId="21094BF4" w14:textId="68ABB26D" w:rsidR="004A5729" w:rsidRDefault="00C116BE" w:rsidP="00C116BE">
            <w:pPr>
              <w:pStyle w:val="afd"/>
            </w:pPr>
            <w:r>
              <w:rPr>
                <w:rFonts w:hint="eastAsia"/>
              </w:rPr>
              <w:t>7</w:t>
            </w:r>
            <w:r w:rsidR="00FE7EAA">
              <w:t>,</w:t>
            </w:r>
            <w:r>
              <w:rPr>
                <w:rFonts w:hint="eastAsia"/>
              </w:rPr>
              <w:t>551.2</w:t>
            </w:r>
          </w:p>
        </w:tc>
        <w:tc>
          <w:tcPr>
            <w:tcW w:w="3059" w:type="dxa"/>
          </w:tcPr>
          <w:p w14:paraId="7CB3976B" w14:textId="7E29E92B" w:rsidR="004A5729" w:rsidRDefault="00C116BE" w:rsidP="00682119">
            <w:pPr>
              <w:pStyle w:val="afd"/>
            </w:pPr>
            <w:r>
              <w:rPr>
                <w:rFonts w:hint="eastAsia"/>
              </w:rPr>
              <w:t>109.2</w:t>
            </w:r>
          </w:p>
        </w:tc>
      </w:tr>
      <w:tr w:rsidR="004A5729" w14:paraId="07C783B4" w14:textId="77777777" w:rsidTr="00510343">
        <w:trPr>
          <w:trHeight w:val="291"/>
        </w:trPr>
        <w:tc>
          <w:tcPr>
            <w:tcW w:w="2699" w:type="dxa"/>
          </w:tcPr>
          <w:p w14:paraId="6C7FBDDF" w14:textId="47E1FCF7" w:rsidR="004A5729" w:rsidRDefault="00C116BE" w:rsidP="00682119">
            <w:pPr>
              <w:pStyle w:val="afd"/>
            </w:pPr>
            <w:r>
              <w:rPr>
                <w:rFonts w:hint="eastAsia"/>
              </w:rPr>
              <w:t>福建</w:t>
            </w:r>
          </w:p>
        </w:tc>
        <w:tc>
          <w:tcPr>
            <w:tcW w:w="2987" w:type="dxa"/>
          </w:tcPr>
          <w:p w14:paraId="7BA40201" w14:textId="02D55657" w:rsidR="004A5729" w:rsidRDefault="00C116BE" w:rsidP="00C116BE">
            <w:pPr>
              <w:pStyle w:val="afd"/>
            </w:pPr>
            <w:r>
              <w:rPr>
                <w:rFonts w:hint="eastAsia"/>
              </w:rPr>
              <w:t>54</w:t>
            </w:r>
            <w:r w:rsidR="00FE7EAA">
              <w:t>,</w:t>
            </w:r>
            <w:r>
              <w:rPr>
                <w:rFonts w:hint="eastAsia"/>
              </w:rPr>
              <w:t>355.1</w:t>
            </w:r>
          </w:p>
        </w:tc>
        <w:tc>
          <w:tcPr>
            <w:tcW w:w="3059" w:type="dxa"/>
          </w:tcPr>
          <w:p w14:paraId="5DEDD314" w14:textId="0E4E7EB0" w:rsidR="004A5729" w:rsidRDefault="00C116BE" w:rsidP="00682119">
            <w:pPr>
              <w:pStyle w:val="afd"/>
            </w:pPr>
            <w:r>
              <w:rPr>
                <w:rFonts w:hint="eastAsia"/>
              </w:rPr>
              <w:t>104.5</w:t>
            </w:r>
          </w:p>
        </w:tc>
      </w:tr>
      <w:tr w:rsidR="00C116BE" w14:paraId="0CEA4AD4" w14:textId="77777777" w:rsidTr="00510343">
        <w:trPr>
          <w:trHeight w:val="291"/>
        </w:trPr>
        <w:tc>
          <w:tcPr>
            <w:tcW w:w="2699" w:type="dxa"/>
          </w:tcPr>
          <w:p w14:paraId="20F479DD" w14:textId="6F85E3BB" w:rsidR="00C116BE" w:rsidRDefault="00C116BE" w:rsidP="00682119">
            <w:pPr>
              <w:pStyle w:val="afd"/>
            </w:pPr>
            <w:r>
              <w:rPr>
                <w:rFonts w:hint="eastAsia"/>
              </w:rPr>
              <w:t>广西</w:t>
            </w:r>
          </w:p>
        </w:tc>
        <w:tc>
          <w:tcPr>
            <w:tcW w:w="2987" w:type="dxa"/>
          </w:tcPr>
          <w:p w14:paraId="5DF3C99B" w14:textId="2CCE7DE6" w:rsidR="00C116BE" w:rsidRDefault="00C116BE" w:rsidP="00C116BE">
            <w:pPr>
              <w:pStyle w:val="afd"/>
            </w:pPr>
            <w:r>
              <w:rPr>
                <w:rFonts w:hint="eastAsia"/>
              </w:rPr>
              <w:t>27</w:t>
            </w:r>
            <w:r w:rsidR="00FE7EAA">
              <w:t>,</w:t>
            </w:r>
            <w:r>
              <w:rPr>
                <w:rFonts w:hint="eastAsia"/>
              </w:rPr>
              <w:t>202.4</w:t>
            </w:r>
          </w:p>
        </w:tc>
        <w:tc>
          <w:tcPr>
            <w:tcW w:w="3059" w:type="dxa"/>
          </w:tcPr>
          <w:p w14:paraId="6C8A3398" w14:textId="15532206" w:rsidR="00C116BE" w:rsidRDefault="00C116BE" w:rsidP="00682119">
            <w:pPr>
              <w:pStyle w:val="afd"/>
            </w:pPr>
            <w:r>
              <w:rPr>
                <w:rFonts w:hint="eastAsia"/>
              </w:rPr>
              <w:t>104.1</w:t>
            </w:r>
          </w:p>
        </w:tc>
      </w:tr>
      <w:tr w:rsidR="00C116BE" w14:paraId="59CFB75C" w14:textId="77777777" w:rsidTr="00510343">
        <w:trPr>
          <w:trHeight w:val="291"/>
        </w:trPr>
        <w:tc>
          <w:tcPr>
            <w:tcW w:w="2699" w:type="dxa"/>
          </w:tcPr>
          <w:p w14:paraId="13455D31" w14:textId="39A2327D" w:rsidR="00C116BE" w:rsidRDefault="00C116BE" w:rsidP="00682119">
            <w:pPr>
              <w:pStyle w:val="afd"/>
            </w:pPr>
            <w:r>
              <w:rPr>
                <w:rFonts w:hint="eastAsia"/>
              </w:rPr>
              <w:t>湖南</w:t>
            </w:r>
          </w:p>
        </w:tc>
        <w:tc>
          <w:tcPr>
            <w:tcW w:w="2987" w:type="dxa"/>
          </w:tcPr>
          <w:p w14:paraId="6714E0CA" w14:textId="7DF35900" w:rsidR="00C116BE" w:rsidRDefault="00C116BE" w:rsidP="00C116BE">
            <w:pPr>
              <w:pStyle w:val="afd"/>
            </w:pPr>
            <w:r>
              <w:rPr>
                <w:rFonts w:hint="eastAsia"/>
              </w:rPr>
              <w:t>50</w:t>
            </w:r>
            <w:r w:rsidR="00FE7EAA">
              <w:t>,</w:t>
            </w:r>
            <w:r>
              <w:rPr>
                <w:rFonts w:hint="eastAsia"/>
              </w:rPr>
              <w:t>012.9</w:t>
            </w:r>
          </w:p>
        </w:tc>
        <w:tc>
          <w:tcPr>
            <w:tcW w:w="3059" w:type="dxa"/>
          </w:tcPr>
          <w:p w14:paraId="270083DF" w14:textId="2F6E6040" w:rsidR="00C116BE" w:rsidRDefault="00C116BE" w:rsidP="00682119">
            <w:pPr>
              <w:pStyle w:val="afd"/>
            </w:pPr>
            <w:r>
              <w:rPr>
                <w:rFonts w:hint="eastAsia"/>
              </w:rPr>
              <w:t>104.6</w:t>
            </w:r>
          </w:p>
        </w:tc>
      </w:tr>
    </w:tbl>
    <w:p w14:paraId="793DCBDF" w14:textId="20AC499B" w:rsidR="00C116BE" w:rsidRDefault="00C116BE" w:rsidP="00C116BE">
      <w:pPr>
        <w:pStyle w:val="afff5"/>
        <w:spacing w:beforeLines="50" w:before="163" w:after="240"/>
      </w:pPr>
      <w:r>
        <w:t>资料来源：</w:t>
      </w:r>
      <w:r w:rsidR="00205C7A">
        <w:rPr>
          <w:rFonts w:hint="eastAsia"/>
        </w:rPr>
        <w:t>作者整</w:t>
      </w:r>
      <w:r w:rsidR="00205C7A">
        <w:t>理，</w:t>
      </w:r>
      <w:r>
        <w:rPr>
          <w:rFonts w:hint="eastAsia"/>
        </w:rPr>
        <w:t>国家统计局，</w:t>
      </w:r>
      <w:r w:rsidR="00205C7A">
        <w:t xml:space="preserve"> </w:t>
      </w:r>
      <w:r>
        <w:t>202</w:t>
      </w:r>
      <w:r>
        <w:rPr>
          <w:rFonts w:hint="eastAsia"/>
        </w:rPr>
        <w:t>4</w:t>
      </w:r>
    </w:p>
    <w:p w14:paraId="5FFA8EF5" w14:textId="77777777" w:rsidR="003F454B" w:rsidRDefault="003F454B" w:rsidP="003F454B">
      <w:pPr>
        <w:pStyle w:val="-"/>
      </w:pPr>
    </w:p>
    <w:p w14:paraId="21B3114D" w14:textId="4D99F5E4" w:rsidR="009F70FF" w:rsidRPr="003F454B" w:rsidRDefault="003F454B" w:rsidP="003F454B">
      <w:pPr>
        <w:pStyle w:val="-"/>
      </w:pPr>
      <w:r>
        <w:rPr>
          <w:rFonts w:hint="eastAsia"/>
        </w:rPr>
        <w:t>各省地区生产总值分别是：广东省的生产总值为人民币</w:t>
      </w:r>
      <w:r>
        <w:rPr>
          <w:rFonts w:hint="eastAsia"/>
        </w:rPr>
        <w:t>135</w:t>
      </w:r>
      <w:r>
        <w:t>,</w:t>
      </w:r>
      <w:r>
        <w:rPr>
          <w:rFonts w:hint="eastAsia"/>
        </w:rPr>
        <w:t>673.2</w:t>
      </w:r>
      <w:r>
        <w:rPr>
          <w:rFonts w:hint="eastAsia"/>
        </w:rPr>
        <w:t>亿元，生产总值指数为</w:t>
      </w:r>
      <w:r>
        <w:rPr>
          <w:rFonts w:hint="eastAsia"/>
        </w:rPr>
        <w:t>104.8</w:t>
      </w:r>
      <w:r>
        <w:rPr>
          <w:rFonts w:hint="eastAsia"/>
        </w:rPr>
        <w:t>（上年</w:t>
      </w:r>
      <w:r>
        <w:rPr>
          <w:rFonts w:hint="eastAsia"/>
        </w:rPr>
        <w:t>=100</w:t>
      </w:r>
      <w:r>
        <w:rPr>
          <w:rFonts w:hint="eastAsia"/>
        </w:rPr>
        <w:t>）；海南省的生产总值为人民币</w:t>
      </w:r>
      <w:r>
        <w:rPr>
          <w:rFonts w:hint="eastAsia"/>
        </w:rPr>
        <w:t>7</w:t>
      </w:r>
      <w:r>
        <w:t>,</w:t>
      </w:r>
      <w:r>
        <w:rPr>
          <w:rFonts w:hint="eastAsia"/>
        </w:rPr>
        <w:t>551.2</w:t>
      </w:r>
      <w:r>
        <w:rPr>
          <w:rFonts w:hint="eastAsia"/>
        </w:rPr>
        <w:t>亿元，生产总值指数为</w:t>
      </w:r>
      <w:r>
        <w:rPr>
          <w:rFonts w:hint="eastAsia"/>
        </w:rPr>
        <w:t>109.2</w:t>
      </w:r>
      <w:r>
        <w:rPr>
          <w:rFonts w:hint="eastAsia"/>
        </w:rPr>
        <w:t>（上年</w:t>
      </w:r>
      <w:r>
        <w:rPr>
          <w:rFonts w:hint="eastAsia"/>
        </w:rPr>
        <w:t>=100</w:t>
      </w:r>
      <w:r>
        <w:rPr>
          <w:rFonts w:hint="eastAsia"/>
        </w:rPr>
        <w:t>）；福建省生产总值为人民币</w:t>
      </w:r>
      <w:r>
        <w:rPr>
          <w:rFonts w:hint="eastAsia"/>
        </w:rPr>
        <w:t>54</w:t>
      </w:r>
      <w:r>
        <w:t>,</w:t>
      </w:r>
      <w:r>
        <w:rPr>
          <w:rFonts w:hint="eastAsia"/>
        </w:rPr>
        <w:t>355.1</w:t>
      </w:r>
      <w:r>
        <w:rPr>
          <w:rFonts w:hint="eastAsia"/>
        </w:rPr>
        <w:t>亿元，生产总值指数为</w:t>
      </w:r>
      <w:r>
        <w:rPr>
          <w:rFonts w:hint="eastAsia"/>
        </w:rPr>
        <w:t>104.5</w:t>
      </w:r>
      <w:r>
        <w:rPr>
          <w:rFonts w:hint="eastAsia"/>
        </w:rPr>
        <w:t>（上年</w:t>
      </w:r>
      <w:r>
        <w:rPr>
          <w:rFonts w:hint="eastAsia"/>
        </w:rPr>
        <w:t>=100</w:t>
      </w:r>
      <w:r>
        <w:rPr>
          <w:rFonts w:hint="eastAsia"/>
        </w:rPr>
        <w:t>）；广西壮族自治区生产总值为人民币</w:t>
      </w:r>
      <w:r>
        <w:rPr>
          <w:rFonts w:hint="eastAsia"/>
        </w:rPr>
        <w:t>27</w:t>
      </w:r>
      <w:r>
        <w:t>,</w:t>
      </w:r>
      <w:r>
        <w:rPr>
          <w:rFonts w:hint="eastAsia"/>
        </w:rPr>
        <w:t>202.4</w:t>
      </w:r>
      <w:r>
        <w:rPr>
          <w:rFonts w:hint="eastAsia"/>
        </w:rPr>
        <w:t>亿元，生产总值指</w:t>
      </w:r>
      <w:r>
        <w:rPr>
          <w:rFonts w:hint="eastAsia"/>
        </w:rPr>
        <w:lastRenderedPageBreak/>
        <w:t>数为</w:t>
      </w:r>
      <w:r>
        <w:rPr>
          <w:rFonts w:hint="eastAsia"/>
        </w:rPr>
        <w:t>104.1</w:t>
      </w:r>
      <w:r>
        <w:rPr>
          <w:rFonts w:hint="eastAsia"/>
        </w:rPr>
        <w:t>（上年</w:t>
      </w:r>
      <w:r>
        <w:rPr>
          <w:rFonts w:hint="eastAsia"/>
        </w:rPr>
        <w:t>=100</w:t>
      </w:r>
      <w:r>
        <w:rPr>
          <w:rFonts w:hint="eastAsia"/>
        </w:rPr>
        <w:t>）；湖南省生产总值为人民币</w:t>
      </w:r>
      <w:r>
        <w:rPr>
          <w:rFonts w:hint="eastAsia"/>
        </w:rPr>
        <w:t>50</w:t>
      </w:r>
      <w:r>
        <w:t>,</w:t>
      </w:r>
      <w:r>
        <w:rPr>
          <w:rFonts w:hint="eastAsia"/>
        </w:rPr>
        <w:t>012.9</w:t>
      </w:r>
      <w:r>
        <w:rPr>
          <w:rFonts w:hint="eastAsia"/>
        </w:rPr>
        <w:t>亿元，生产总值指数为</w:t>
      </w:r>
      <w:r>
        <w:rPr>
          <w:rFonts w:hint="eastAsia"/>
        </w:rPr>
        <w:t>104.6</w:t>
      </w:r>
      <w:r>
        <w:rPr>
          <w:rFonts w:hint="eastAsia"/>
        </w:rPr>
        <w:t>（上年</w:t>
      </w:r>
      <w:r>
        <w:rPr>
          <w:rFonts w:hint="eastAsia"/>
        </w:rPr>
        <w:t>=100</w:t>
      </w:r>
      <w:r>
        <w:rPr>
          <w:rFonts w:hint="eastAsia"/>
        </w:rPr>
        <w:t>）。其中广东省是生产总值最大的省，福建湖南的总值分别约为广东省的</w:t>
      </w:r>
      <w:r>
        <w:rPr>
          <w:rFonts w:hint="eastAsia"/>
        </w:rPr>
        <w:t>41.96%</w:t>
      </w:r>
      <w:r>
        <w:rPr>
          <w:rFonts w:hint="eastAsia"/>
        </w:rPr>
        <w:t>和</w:t>
      </w:r>
      <w:r>
        <w:rPr>
          <w:rFonts w:hint="eastAsia"/>
        </w:rPr>
        <w:t>38.62%</w:t>
      </w:r>
      <w:r>
        <w:rPr>
          <w:rFonts w:hint="eastAsia"/>
        </w:rPr>
        <w:t>左右，增长速度相当。广西地区生产总值较低，约为广东省的的生产总值的</w:t>
      </w:r>
      <w:r>
        <w:rPr>
          <w:rFonts w:hint="eastAsia"/>
        </w:rPr>
        <w:t>21%</w:t>
      </w:r>
      <w:r>
        <w:rPr>
          <w:rFonts w:hint="eastAsia"/>
        </w:rPr>
        <w:t>左右，增速仅次于福建和湖南。海南省是辖区里面体量最小的一个省份，生产总值约为广东省的</w:t>
      </w:r>
      <w:r>
        <w:rPr>
          <w:rFonts w:hint="eastAsia"/>
        </w:rPr>
        <w:t>5</w:t>
      </w:r>
      <w:r>
        <w:t>.</w:t>
      </w:r>
      <w:r>
        <w:rPr>
          <w:rFonts w:hint="eastAsia"/>
        </w:rPr>
        <w:t>83%</w:t>
      </w:r>
      <w:r>
        <w:rPr>
          <w:rFonts w:hint="eastAsia"/>
        </w:rPr>
        <w:t>左右，但增长最高。</w:t>
      </w:r>
    </w:p>
    <w:p w14:paraId="4CA613B4" w14:textId="3D1D2221" w:rsidR="00F5133C" w:rsidRDefault="00F5133C" w:rsidP="000910F6">
      <w:pPr>
        <w:pStyle w:val="-"/>
      </w:pPr>
      <w:r>
        <w:rPr>
          <w:rFonts w:hint="eastAsia"/>
        </w:rPr>
        <w:t>根据以上数据，可以按照</w:t>
      </w:r>
      <w:r>
        <w:rPr>
          <w:rFonts w:hint="eastAsia"/>
        </w:rPr>
        <w:t>3</w:t>
      </w:r>
      <w:r>
        <w:rPr>
          <w:rFonts w:hint="eastAsia"/>
        </w:rPr>
        <w:t>万亿、</w:t>
      </w:r>
      <w:r>
        <w:rPr>
          <w:rFonts w:hint="eastAsia"/>
        </w:rPr>
        <w:t>7</w:t>
      </w:r>
      <w:r>
        <w:rPr>
          <w:rFonts w:hint="eastAsia"/>
        </w:rPr>
        <w:t>万亿为界限，将辖区省份三类。广东省超过</w:t>
      </w:r>
      <w:r>
        <w:rPr>
          <w:rFonts w:hint="eastAsia"/>
        </w:rPr>
        <w:t>10</w:t>
      </w:r>
      <w:r>
        <w:rPr>
          <w:rFonts w:hint="eastAsia"/>
        </w:rPr>
        <w:t>万亿，三级医院多，购买能力强，可以全线产品推广，重点推广眼底大设备，如微视野视野计、眼科诊断仪等。</w:t>
      </w:r>
      <w:r w:rsidR="00B27E02">
        <w:rPr>
          <w:rFonts w:hint="eastAsia"/>
        </w:rPr>
        <w:t>福建湖南处于中间挡位，重点推广白内障产品和眼底的简配产品。广西和海南以视光为主，重点推广白内障产品。</w:t>
      </w:r>
    </w:p>
    <w:p w14:paraId="517D60B4" w14:textId="6C6A25AB" w:rsidR="00F5133C" w:rsidRDefault="00B27E02" w:rsidP="00B27E02">
      <w:pPr>
        <w:pStyle w:val="4"/>
      </w:pPr>
      <w:r>
        <w:rPr>
          <w:rFonts w:hint="eastAsia"/>
        </w:rPr>
        <w:t>按医院等级细分</w:t>
      </w:r>
    </w:p>
    <w:p w14:paraId="2B88E0D6" w14:textId="482680FD" w:rsidR="00ED7F03" w:rsidRDefault="00E125C6" w:rsidP="00E125C6">
      <w:pPr>
        <w:pStyle w:val="-"/>
      </w:pPr>
      <w:r>
        <w:rPr>
          <w:rFonts w:hint="eastAsia"/>
        </w:rPr>
        <w:t>按照</w:t>
      </w:r>
      <w:r w:rsidRPr="00E125C6">
        <w:rPr>
          <w:rFonts w:hint="eastAsia"/>
        </w:rPr>
        <w:t>《医院分级管理标准》，医院在经过评审后，被划分为三个等级，每个等级进一步细分为甲、乙、丙三个子等级。此外，对于三级医院，还特别设立了特等级别，使得医院的分级总共达到了十个不同的等级。</w:t>
      </w:r>
      <w:r>
        <w:rPr>
          <w:rFonts w:hint="eastAsia"/>
        </w:rPr>
        <w:t>华南区</w:t>
      </w:r>
      <w:r w:rsidR="000446A5">
        <w:rPr>
          <w:rFonts w:hint="eastAsia"/>
        </w:rPr>
        <w:t>各省三级</w:t>
      </w:r>
      <w:r w:rsidR="00370260">
        <w:rPr>
          <w:rFonts w:hint="eastAsia"/>
        </w:rPr>
        <w:t>、二级、一级及以下的医院</w:t>
      </w:r>
      <w:r w:rsidR="000446A5">
        <w:rPr>
          <w:rFonts w:hint="eastAsia"/>
        </w:rPr>
        <w:t>如</w:t>
      </w:r>
      <w:r w:rsidR="00370260">
        <w:fldChar w:fldCharType="begin"/>
      </w:r>
      <w:r w:rsidR="00370260">
        <w:instrText xml:space="preserve"> </w:instrText>
      </w:r>
      <w:r w:rsidR="00370260">
        <w:rPr>
          <w:rFonts w:hint="eastAsia"/>
        </w:rPr>
        <w:instrText>REF _Ref174303979 \h</w:instrText>
      </w:r>
      <w:r w:rsidR="00370260">
        <w:instrText xml:space="preserve"> </w:instrText>
      </w:r>
      <w:r w:rsidR="00370260">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2</w:t>
      </w:r>
      <w:r w:rsidR="00370260">
        <w:fldChar w:fldCharType="end"/>
      </w:r>
      <w:r w:rsidR="000446A5">
        <w:rPr>
          <w:rFonts w:hint="eastAsia"/>
        </w:rPr>
        <w:t>所示。</w:t>
      </w:r>
    </w:p>
    <w:p w14:paraId="72C5DEEA" w14:textId="77777777" w:rsidR="000446A5" w:rsidRDefault="000446A5" w:rsidP="000910F6">
      <w:pPr>
        <w:pStyle w:val="-"/>
      </w:pPr>
    </w:p>
    <w:p w14:paraId="540E2638" w14:textId="288C1124" w:rsidR="000446A5" w:rsidRPr="00E03FC4" w:rsidRDefault="00370260" w:rsidP="00370260">
      <w:pPr>
        <w:pStyle w:val="af8"/>
        <w:rPr>
          <w:rFonts w:cs="Times New Roman"/>
        </w:rPr>
      </w:pPr>
      <w:bookmarkStart w:id="259" w:name="_Ref174303979"/>
      <w:bookmarkStart w:id="260" w:name="_Toc184239420"/>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2</w:t>
      </w:r>
      <w:r w:rsidR="00FC300C">
        <w:fldChar w:fldCharType="end"/>
      </w:r>
      <w:bookmarkEnd w:id="259"/>
      <w:r w:rsidR="000446A5" w:rsidRPr="00E03FC4">
        <w:rPr>
          <w:rFonts w:cs="Times New Roman"/>
        </w:rPr>
        <w:t xml:space="preserve">　</w:t>
      </w:r>
      <w:r w:rsidR="000446A5">
        <w:rPr>
          <w:rFonts w:cs="Times New Roman" w:hint="eastAsia"/>
        </w:rPr>
        <w:t>2023</w:t>
      </w:r>
      <w:r w:rsidR="000446A5">
        <w:rPr>
          <w:rFonts w:cs="Times New Roman" w:hint="eastAsia"/>
        </w:rPr>
        <w:t>年度华南各省医院级别数量</w:t>
      </w:r>
      <w:bookmarkEnd w:id="260"/>
    </w:p>
    <w:p w14:paraId="3DDD25CF" w14:textId="7AF92B40" w:rsidR="000446A5" w:rsidRDefault="000446A5" w:rsidP="000446A5">
      <w:pPr>
        <w:pStyle w:val="afe"/>
      </w:pPr>
      <w:r w:rsidRPr="007767BD">
        <w:rPr>
          <w:rFonts w:hint="eastAsia"/>
        </w:rPr>
        <w:t>单位：</w:t>
      </w:r>
      <w:r w:rsidR="00AA34B5">
        <w:rPr>
          <w:rFonts w:hint="eastAsia"/>
        </w:rPr>
        <w:t>个</w:t>
      </w:r>
    </w:p>
    <w:tbl>
      <w:tblPr>
        <w:tblStyle w:val="1-2"/>
        <w:tblW w:w="8794" w:type="dxa"/>
        <w:jc w:val="left"/>
        <w:tblLook w:val="04A0" w:firstRow="1" w:lastRow="0" w:firstColumn="1" w:lastColumn="0" w:noHBand="0" w:noVBand="1"/>
      </w:tblPr>
      <w:tblGrid>
        <w:gridCol w:w="1540"/>
        <w:gridCol w:w="1630"/>
        <w:gridCol w:w="1976"/>
        <w:gridCol w:w="1891"/>
        <w:gridCol w:w="1757"/>
      </w:tblGrid>
      <w:tr w:rsidR="003F454B" w14:paraId="71F1E243" w14:textId="3DFBFAF3" w:rsidTr="003F454B">
        <w:trPr>
          <w:cnfStyle w:val="100000000000" w:firstRow="1" w:lastRow="0" w:firstColumn="0" w:lastColumn="0" w:oddVBand="0" w:evenVBand="0" w:oddHBand="0" w:evenHBand="0" w:firstRowFirstColumn="0" w:firstRowLastColumn="0" w:lastRowFirstColumn="0" w:lastRowLastColumn="0"/>
          <w:trHeight w:val="284"/>
          <w:jc w:val="left"/>
        </w:trPr>
        <w:tc>
          <w:tcPr>
            <w:tcW w:w="1540" w:type="dxa"/>
          </w:tcPr>
          <w:p w14:paraId="68004C84" w14:textId="77777777" w:rsidR="00370260" w:rsidRPr="004A5729" w:rsidRDefault="00370260" w:rsidP="00682119">
            <w:pPr>
              <w:pStyle w:val="afd"/>
            </w:pPr>
            <w:r w:rsidRPr="004A5729">
              <w:rPr>
                <w:rFonts w:hint="eastAsia"/>
              </w:rPr>
              <w:t>省区</w:t>
            </w:r>
          </w:p>
        </w:tc>
        <w:tc>
          <w:tcPr>
            <w:tcW w:w="1630" w:type="dxa"/>
          </w:tcPr>
          <w:p w14:paraId="4CA6C121" w14:textId="702FA9EB" w:rsidR="00370260" w:rsidRDefault="00370260" w:rsidP="00682119">
            <w:pPr>
              <w:pStyle w:val="afd"/>
            </w:pPr>
            <w:r>
              <w:rPr>
                <w:rFonts w:hint="eastAsia"/>
              </w:rPr>
              <w:t>三级医院</w:t>
            </w:r>
          </w:p>
        </w:tc>
        <w:tc>
          <w:tcPr>
            <w:tcW w:w="1976" w:type="dxa"/>
          </w:tcPr>
          <w:p w14:paraId="6E844761" w14:textId="2871E208" w:rsidR="00370260" w:rsidRPr="004A5729" w:rsidRDefault="00370260" w:rsidP="00370260">
            <w:pPr>
              <w:pStyle w:val="afd"/>
            </w:pPr>
            <w:r>
              <w:rPr>
                <w:rFonts w:hint="eastAsia"/>
              </w:rPr>
              <w:t>二级医院</w:t>
            </w:r>
          </w:p>
        </w:tc>
        <w:tc>
          <w:tcPr>
            <w:tcW w:w="1891" w:type="dxa"/>
          </w:tcPr>
          <w:p w14:paraId="63B355DD" w14:textId="1F04925D" w:rsidR="00370260" w:rsidRPr="003C7D6C" w:rsidRDefault="00370260" w:rsidP="00682119">
            <w:pPr>
              <w:pStyle w:val="afd"/>
              <w:rPr>
                <w:b w:val="0"/>
                <w:bCs/>
              </w:rPr>
            </w:pPr>
            <w:r w:rsidRPr="00370260">
              <w:rPr>
                <w:rFonts w:hint="eastAsia"/>
                <w:bCs/>
              </w:rPr>
              <w:t>一级及以下医疗</w:t>
            </w:r>
          </w:p>
        </w:tc>
        <w:tc>
          <w:tcPr>
            <w:tcW w:w="1757" w:type="dxa"/>
          </w:tcPr>
          <w:p w14:paraId="06D70244" w14:textId="6AC7DE0B" w:rsidR="00370260" w:rsidRPr="00370260" w:rsidRDefault="00370260" w:rsidP="00682119">
            <w:pPr>
              <w:pStyle w:val="afd"/>
              <w:rPr>
                <w:bCs/>
              </w:rPr>
            </w:pPr>
            <w:r>
              <w:rPr>
                <w:rFonts w:hint="eastAsia"/>
                <w:bCs/>
              </w:rPr>
              <w:t>合计</w:t>
            </w:r>
          </w:p>
        </w:tc>
      </w:tr>
      <w:tr w:rsidR="003F454B" w14:paraId="51C914D7" w14:textId="017E90D9" w:rsidTr="003F454B">
        <w:trPr>
          <w:trHeight w:val="300"/>
          <w:jc w:val="left"/>
        </w:trPr>
        <w:tc>
          <w:tcPr>
            <w:tcW w:w="1540" w:type="dxa"/>
          </w:tcPr>
          <w:p w14:paraId="67822284" w14:textId="77777777" w:rsidR="00370260" w:rsidRDefault="00370260" w:rsidP="00682119">
            <w:pPr>
              <w:pStyle w:val="afd"/>
            </w:pPr>
            <w:r>
              <w:rPr>
                <w:rFonts w:hint="eastAsia"/>
              </w:rPr>
              <w:t>广东</w:t>
            </w:r>
          </w:p>
        </w:tc>
        <w:tc>
          <w:tcPr>
            <w:tcW w:w="1630" w:type="dxa"/>
          </w:tcPr>
          <w:p w14:paraId="5F1BBF97" w14:textId="57640D6F" w:rsidR="00370260" w:rsidRPr="004A5729" w:rsidRDefault="00370260" w:rsidP="00682119">
            <w:pPr>
              <w:pStyle w:val="afd"/>
            </w:pPr>
            <w:r>
              <w:rPr>
                <w:rFonts w:hint="eastAsia"/>
              </w:rPr>
              <w:t>270</w:t>
            </w:r>
          </w:p>
        </w:tc>
        <w:tc>
          <w:tcPr>
            <w:tcW w:w="1976" w:type="dxa"/>
          </w:tcPr>
          <w:p w14:paraId="06731DAA" w14:textId="465EBDC6" w:rsidR="00370260" w:rsidRDefault="00370260" w:rsidP="00682119">
            <w:pPr>
              <w:pStyle w:val="afd"/>
            </w:pPr>
            <w:r>
              <w:rPr>
                <w:rFonts w:hint="eastAsia"/>
              </w:rPr>
              <w:t>644</w:t>
            </w:r>
          </w:p>
        </w:tc>
        <w:tc>
          <w:tcPr>
            <w:tcW w:w="1891" w:type="dxa"/>
          </w:tcPr>
          <w:p w14:paraId="0945B1F7" w14:textId="2523FE4C" w:rsidR="00370260" w:rsidRDefault="00370260" w:rsidP="00370260">
            <w:pPr>
              <w:pStyle w:val="afd"/>
            </w:pPr>
            <w:r>
              <w:rPr>
                <w:rFonts w:hint="eastAsia"/>
              </w:rPr>
              <w:t>468</w:t>
            </w:r>
          </w:p>
        </w:tc>
        <w:tc>
          <w:tcPr>
            <w:tcW w:w="1757" w:type="dxa"/>
          </w:tcPr>
          <w:p w14:paraId="6F877366" w14:textId="707E642B" w:rsidR="00370260" w:rsidRDefault="00370260" w:rsidP="00682119">
            <w:pPr>
              <w:pStyle w:val="afd"/>
            </w:pPr>
            <w:r>
              <w:rPr>
                <w:rFonts w:hint="eastAsia"/>
              </w:rPr>
              <w:t>1382</w:t>
            </w:r>
          </w:p>
        </w:tc>
      </w:tr>
      <w:tr w:rsidR="003F454B" w14:paraId="1EBCD4E3" w14:textId="3A631474" w:rsidTr="003F454B">
        <w:trPr>
          <w:trHeight w:val="284"/>
          <w:jc w:val="left"/>
        </w:trPr>
        <w:tc>
          <w:tcPr>
            <w:tcW w:w="1540" w:type="dxa"/>
          </w:tcPr>
          <w:p w14:paraId="2A315A38" w14:textId="77777777" w:rsidR="00370260" w:rsidRDefault="00370260" w:rsidP="00682119">
            <w:pPr>
              <w:pStyle w:val="afd"/>
            </w:pPr>
            <w:r>
              <w:rPr>
                <w:rFonts w:hint="eastAsia"/>
              </w:rPr>
              <w:t>海南</w:t>
            </w:r>
          </w:p>
        </w:tc>
        <w:tc>
          <w:tcPr>
            <w:tcW w:w="1630" w:type="dxa"/>
          </w:tcPr>
          <w:p w14:paraId="69343652" w14:textId="3F006625" w:rsidR="00370260" w:rsidRDefault="00370260" w:rsidP="00682119">
            <w:pPr>
              <w:pStyle w:val="afd"/>
            </w:pPr>
            <w:r>
              <w:rPr>
                <w:rFonts w:hint="eastAsia"/>
              </w:rPr>
              <w:t>15</w:t>
            </w:r>
          </w:p>
        </w:tc>
        <w:tc>
          <w:tcPr>
            <w:tcW w:w="1976" w:type="dxa"/>
          </w:tcPr>
          <w:p w14:paraId="425ECF37" w14:textId="06637E84" w:rsidR="00370260" w:rsidRDefault="00370260" w:rsidP="00682119">
            <w:pPr>
              <w:pStyle w:val="afd"/>
            </w:pPr>
            <w:r>
              <w:rPr>
                <w:rFonts w:hint="eastAsia"/>
              </w:rPr>
              <w:t>56</w:t>
            </w:r>
          </w:p>
        </w:tc>
        <w:tc>
          <w:tcPr>
            <w:tcW w:w="1891" w:type="dxa"/>
          </w:tcPr>
          <w:p w14:paraId="4A4045A6" w14:textId="33877CF0" w:rsidR="00370260" w:rsidRDefault="00370260" w:rsidP="00682119">
            <w:pPr>
              <w:pStyle w:val="afd"/>
            </w:pPr>
            <w:r>
              <w:rPr>
                <w:rFonts w:hint="eastAsia"/>
              </w:rPr>
              <w:t>33</w:t>
            </w:r>
          </w:p>
        </w:tc>
        <w:tc>
          <w:tcPr>
            <w:tcW w:w="1757" w:type="dxa"/>
          </w:tcPr>
          <w:p w14:paraId="061489E0" w14:textId="71387DD8" w:rsidR="00370260" w:rsidRDefault="00370260" w:rsidP="00682119">
            <w:pPr>
              <w:pStyle w:val="afd"/>
            </w:pPr>
            <w:r>
              <w:rPr>
                <w:rFonts w:hint="eastAsia"/>
              </w:rPr>
              <w:t>104</w:t>
            </w:r>
          </w:p>
        </w:tc>
      </w:tr>
      <w:tr w:rsidR="003F454B" w14:paraId="7AFF68DF" w14:textId="5CFA00C8" w:rsidTr="003F454B">
        <w:trPr>
          <w:trHeight w:val="300"/>
          <w:jc w:val="left"/>
        </w:trPr>
        <w:tc>
          <w:tcPr>
            <w:tcW w:w="1540" w:type="dxa"/>
          </w:tcPr>
          <w:p w14:paraId="4D3FCB4D" w14:textId="77777777" w:rsidR="00370260" w:rsidRDefault="00370260" w:rsidP="00682119">
            <w:pPr>
              <w:pStyle w:val="afd"/>
            </w:pPr>
            <w:r>
              <w:rPr>
                <w:rFonts w:hint="eastAsia"/>
              </w:rPr>
              <w:t>福建</w:t>
            </w:r>
          </w:p>
        </w:tc>
        <w:tc>
          <w:tcPr>
            <w:tcW w:w="1630" w:type="dxa"/>
          </w:tcPr>
          <w:p w14:paraId="1FEA5CED" w14:textId="6793F7E8" w:rsidR="00370260" w:rsidRDefault="00370260" w:rsidP="00682119">
            <w:pPr>
              <w:pStyle w:val="afd"/>
            </w:pPr>
            <w:r>
              <w:rPr>
                <w:rFonts w:hint="eastAsia"/>
              </w:rPr>
              <w:t>99</w:t>
            </w:r>
          </w:p>
        </w:tc>
        <w:tc>
          <w:tcPr>
            <w:tcW w:w="1976" w:type="dxa"/>
          </w:tcPr>
          <w:p w14:paraId="236723B6" w14:textId="440DFA40" w:rsidR="00370260" w:rsidRDefault="00370260" w:rsidP="00682119">
            <w:pPr>
              <w:pStyle w:val="afd"/>
            </w:pPr>
            <w:r>
              <w:rPr>
                <w:rFonts w:hint="eastAsia"/>
              </w:rPr>
              <w:t>288</w:t>
            </w:r>
          </w:p>
        </w:tc>
        <w:tc>
          <w:tcPr>
            <w:tcW w:w="1891" w:type="dxa"/>
          </w:tcPr>
          <w:p w14:paraId="46D1D5AF" w14:textId="46953F57" w:rsidR="00370260" w:rsidRDefault="00370260" w:rsidP="00682119">
            <w:pPr>
              <w:pStyle w:val="afd"/>
            </w:pPr>
            <w:r>
              <w:rPr>
                <w:rFonts w:hint="eastAsia"/>
              </w:rPr>
              <w:t>333</w:t>
            </w:r>
          </w:p>
        </w:tc>
        <w:tc>
          <w:tcPr>
            <w:tcW w:w="1757" w:type="dxa"/>
          </w:tcPr>
          <w:p w14:paraId="7DFCF183" w14:textId="4398FE89" w:rsidR="00370260" w:rsidRDefault="00370260" w:rsidP="00682119">
            <w:pPr>
              <w:pStyle w:val="afd"/>
            </w:pPr>
            <w:r>
              <w:rPr>
                <w:rFonts w:hint="eastAsia"/>
              </w:rPr>
              <w:t>720</w:t>
            </w:r>
          </w:p>
        </w:tc>
      </w:tr>
      <w:tr w:rsidR="003F454B" w14:paraId="0837706A" w14:textId="6BCA2E44" w:rsidTr="003F454B">
        <w:trPr>
          <w:trHeight w:val="300"/>
          <w:jc w:val="left"/>
        </w:trPr>
        <w:tc>
          <w:tcPr>
            <w:tcW w:w="1540" w:type="dxa"/>
          </w:tcPr>
          <w:p w14:paraId="33672C19" w14:textId="77777777" w:rsidR="00370260" w:rsidRDefault="00370260" w:rsidP="00682119">
            <w:pPr>
              <w:pStyle w:val="afd"/>
            </w:pPr>
            <w:r>
              <w:rPr>
                <w:rFonts w:hint="eastAsia"/>
              </w:rPr>
              <w:t>广西</w:t>
            </w:r>
          </w:p>
        </w:tc>
        <w:tc>
          <w:tcPr>
            <w:tcW w:w="1630" w:type="dxa"/>
          </w:tcPr>
          <w:p w14:paraId="6195F855" w14:textId="09C52302" w:rsidR="00370260" w:rsidRDefault="00370260" w:rsidP="00682119">
            <w:pPr>
              <w:pStyle w:val="afd"/>
            </w:pPr>
            <w:r>
              <w:rPr>
                <w:rFonts w:hint="eastAsia"/>
              </w:rPr>
              <w:t>98</w:t>
            </w:r>
          </w:p>
        </w:tc>
        <w:tc>
          <w:tcPr>
            <w:tcW w:w="1976" w:type="dxa"/>
          </w:tcPr>
          <w:p w14:paraId="181382F1" w14:textId="654E0122" w:rsidR="00370260" w:rsidRDefault="00370260" w:rsidP="00682119">
            <w:pPr>
              <w:pStyle w:val="afd"/>
            </w:pPr>
            <w:r>
              <w:rPr>
                <w:rFonts w:hint="eastAsia"/>
              </w:rPr>
              <w:t>370</w:t>
            </w:r>
          </w:p>
        </w:tc>
        <w:tc>
          <w:tcPr>
            <w:tcW w:w="1891" w:type="dxa"/>
          </w:tcPr>
          <w:p w14:paraId="3F931272" w14:textId="152726A8" w:rsidR="00370260" w:rsidRDefault="00370260" w:rsidP="00682119">
            <w:pPr>
              <w:pStyle w:val="afd"/>
            </w:pPr>
            <w:r>
              <w:rPr>
                <w:rFonts w:hint="eastAsia"/>
              </w:rPr>
              <w:t>382</w:t>
            </w:r>
          </w:p>
        </w:tc>
        <w:tc>
          <w:tcPr>
            <w:tcW w:w="1757" w:type="dxa"/>
          </w:tcPr>
          <w:p w14:paraId="465DD453" w14:textId="5483A3F6" w:rsidR="00370260" w:rsidRDefault="00370260" w:rsidP="00682119">
            <w:pPr>
              <w:pStyle w:val="afd"/>
            </w:pPr>
            <w:r>
              <w:rPr>
                <w:rFonts w:hint="eastAsia"/>
              </w:rPr>
              <w:t>850</w:t>
            </w:r>
          </w:p>
        </w:tc>
      </w:tr>
      <w:tr w:rsidR="003F454B" w14:paraId="79E42E38" w14:textId="18A7441B" w:rsidTr="003F454B">
        <w:trPr>
          <w:trHeight w:val="284"/>
          <w:jc w:val="left"/>
        </w:trPr>
        <w:tc>
          <w:tcPr>
            <w:tcW w:w="1540" w:type="dxa"/>
          </w:tcPr>
          <w:p w14:paraId="51E0538B" w14:textId="77777777" w:rsidR="00370260" w:rsidRDefault="00370260" w:rsidP="00682119">
            <w:pPr>
              <w:pStyle w:val="afd"/>
            </w:pPr>
            <w:r>
              <w:rPr>
                <w:rFonts w:hint="eastAsia"/>
              </w:rPr>
              <w:t>湖南</w:t>
            </w:r>
          </w:p>
        </w:tc>
        <w:tc>
          <w:tcPr>
            <w:tcW w:w="1630" w:type="dxa"/>
          </w:tcPr>
          <w:p w14:paraId="22892CBD" w14:textId="26AACE5A" w:rsidR="00370260" w:rsidRDefault="00370260" w:rsidP="00682119">
            <w:pPr>
              <w:pStyle w:val="afd"/>
            </w:pPr>
            <w:r>
              <w:rPr>
                <w:rFonts w:hint="eastAsia"/>
              </w:rPr>
              <w:t>143</w:t>
            </w:r>
          </w:p>
        </w:tc>
        <w:tc>
          <w:tcPr>
            <w:tcW w:w="1976" w:type="dxa"/>
          </w:tcPr>
          <w:p w14:paraId="25F1EED0" w14:textId="1B89C6AA" w:rsidR="00370260" w:rsidRDefault="00370260" w:rsidP="00682119">
            <w:pPr>
              <w:pStyle w:val="afd"/>
            </w:pPr>
            <w:r>
              <w:rPr>
                <w:rFonts w:hint="eastAsia"/>
              </w:rPr>
              <w:t>620</w:t>
            </w:r>
          </w:p>
        </w:tc>
        <w:tc>
          <w:tcPr>
            <w:tcW w:w="1891" w:type="dxa"/>
          </w:tcPr>
          <w:p w14:paraId="4D6369F1" w14:textId="58179F99" w:rsidR="00370260" w:rsidRDefault="00370260" w:rsidP="00682119">
            <w:pPr>
              <w:pStyle w:val="afd"/>
            </w:pPr>
            <w:r>
              <w:rPr>
                <w:rFonts w:hint="eastAsia"/>
              </w:rPr>
              <w:t>490</w:t>
            </w:r>
          </w:p>
        </w:tc>
        <w:tc>
          <w:tcPr>
            <w:tcW w:w="1757" w:type="dxa"/>
          </w:tcPr>
          <w:p w14:paraId="63EC6C04" w14:textId="2160E016" w:rsidR="00370260" w:rsidRDefault="00370260" w:rsidP="00682119">
            <w:pPr>
              <w:pStyle w:val="afd"/>
            </w:pPr>
            <w:r>
              <w:rPr>
                <w:rFonts w:hint="eastAsia"/>
              </w:rPr>
              <w:t>1253</w:t>
            </w:r>
          </w:p>
        </w:tc>
      </w:tr>
      <w:tr w:rsidR="003F454B" w14:paraId="26B2A046" w14:textId="77777777" w:rsidTr="003F454B">
        <w:trPr>
          <w:trHeight w:val="300"/>
          <w:jc w:val="left"/>
        </w:trPr>
        <w:tc>
          <w:tcPr>
            <w:tcW w:w="1540" w:type="dxa"/>
          </w:tcPr>
          <w:p w14:paraId="19EC84D4" w14:textId="52AA6220" w:rsidR="00370260" w:rsidRDefault="00370260" w:rsidP="00682119">
            <w:pPr>
              <w:pStyle w:val="afd"/>
            </w:pPr>
            <w:r>
              <w:rPr>
                <w:rFonts w:hint="eastAsia"/>
              </w:rPr>
              <w:t>合计</w:t>
            </w:r>
          </w:p>
        </w:tc>
        <w:tc>
          <w:tcPr>
            <w:tcW w:w="1630" w:type="dxa"/>
          </w:tcPr>
          <w:p w14:paraId="21B07662" w14:textId="7F6DAF3B" w:rsidR="00370260" w:rsidRDefault="00370260" w:rsidP="00682119">
            <w:pPr>
              <w:pStyle w:val="afd"/>
            </w:pPr>
            <w:r>
              <w:rPr>
                <w:rFonts w:hint="eastAsia"/>
              </w:rPr>
              <w:t>625</w:t>
            </w:r>
          </w:p>
        </w:tc>
        <w:tc>
          <w:tcPr>
            <w:tcW w:w="1976" w:type="dxa"/>
          </w:tcPr>
          <w:p w14:paraId="09BA5E61" w14:textId="48EC6293" w:rsidR="00370260" w:rsidRDefault="00370260" w:rsidP="00682119">
            <w:pPr>
              <w:pStyle w:val="afd"/>
            </w:pPr>
            <w:r>
              <w:rPr>
                <w:rFonts w:hint="eastAsia"/>
              </w:rPr>
              <w:t>1978</w:t>
            </w:r>
          </w:p>
        </w:tc>
        <w:tc>
          <w:tcPr>
            <w:tcW w:w="1891" w:type="dxa"/>
          </w:tcPr>
          <w:p w14:paraId="4DC35B5F" w14:textId="6882BAEE" w:rsidR="00370260" w:rsidRDefault="00370260" w:rsidP="00682119">
            <w:pPr>
              <w:pStyle w:val="afd"/>
            </w:pPr>
            <w:r>
              <w:rPr>
                <w:rFonts w:hint="eastAsia"/>
              </w:rPr>
              <w:t>1706</w:t>
            </w:r>
          </w:p>
        </w:tc>
        <w:tc>
          <w:tcPr>
            <w:tcW w:w="1757" w:type="dxa"/>
          </w:tcPr>
          <w:p w14:paraId="5A9524D3" w14:textId="74C9EFCA" w:rsidR="00370260" w:rsidRDefault="00370260" w:rsidP="00682119">
            <w:pPr>
              <w:pStyle w:val="afd"/>
            </w:pPr>
            <w:r>
              <w:rPr>
                <w:rFonts w:hint="eastAsia"/>
              </w:rPr>
              <w:t>4309</w:t>
            </w:r>
          </w:p>
        </w:tc>
      </w:tr>
    </w:tbl>
    <w:p w14:paraId="41CE1B38" w14:textId="471B719A" w:rsidR="000446A5" w:rsidRDefault="000446A5" w:rsidP="000446A5">
      <w:pPr>
        <w:pStyle w:val="afff5"/>
        <w:spacing w:beforeLines="50" w:before="163" w:after="240"/>
      </w:pPr>
      <w:r>
        <w:t>资料来源：</w:t>
      </w:r>
      <w:r w:rsidR="001E5CE1">
        <w:rPr>
          <w:rFonts w:hint="eastAsia"/>
        </w:rPr>
        <w:t>作者整</w:t>
      </w:r>
      <w:r w:rsidR="001E5CE1">
        <w:t>理，</w:t>
      </w:r>
      <w:r>
        <w:rPr>
          <w:rFonts w:hint="eastAsia"/>
        </w:rPr>
        <w:t>各省</w:t>
      </w:r>
      <w:r w:rsidR="0057496E">
        <w:rPr>
          <w:rFonts w:hint="eastAsia"/>
        </w:rPr>
        <w:t>卫计委</w:t>
      </w:r>
      <w:r w:rsidR="00370260">
        <w:rPr>
          <w:rFonts w:hint="eastAsia"/>
        </w:rPr>
        <w:t>数据</w:t>
      </w:r>
      <w:r>
        <w:rPr>
          <w:rFonts w:hint="eastAsia"/>
        </w:rPr>
        <w:t>，</w:t>
      </w:r>
      <w:r w:rsidR="001E5CE1">
        <w:t xml:space="preserve"> </w:t>
      </w:r>
      <w:r>
        <w:t>202</w:t>
      </w:r>
      <w:r>
        <w:rPr>
          <w:rFonts w:hint="eastAsia"/>
        </w:rPr>
        <w:t>4</w:t>
      </w:r>
    </w:p>
    <w:p w14:paraId="7C180682" w14:textId="77777777" w:rsidR="000446A5" w:rsidRDefault="000446A5" w:rsidP="00370260">
      <w:pPr>
        <w:pStyle w:val="-"/>
        <w:ind w:firstLineChars="0" w:firstLine="0"/>
      </w:pPr>
    </w:p>
    <w:p w14:paraId="3CE0CF14" w14:textId="7F1CF777" w:rsidR="00F77CEA" w:rsidRPr="00ED7F03" w:rsidRDefault="00B850AC" w:rsidP="000910F6">
      <w:pPr>
        <w:pStyle w:val="-"/>
      </w:pPr>
      <w:r>
        <w:rPr>
          <w:rFonts w:hint="eastAsia"/>
        </w:rPr>
        <w:t>对于</w:t>
      </w:r>
      <w:r w:rsidR="00ED7F03">
        <w:rPr>
          <w:rFonts w:hint="eastAsia"/>
        </w:rPr>
        <w:t>三级医院，广东省有</w:t>
      </w:r>
      <w:r w:rsidR="00ED7F03">
        <w:rPr>
          <w:rFonts w:hint="eastAsia"/>
        </w:rPr>
        <w:t>270</w:t>
      </w:r>
      <w:r w:rsidR="00ED7F03">
        <w:rPr>
          <w:rFonts w:hint="eastAsia"/>
        </w:rPr>
        <w:t>家</w:t>
      </w:r>
      <w:r w:rsidR="00167F99">
        <w:rPr>
          <w:rStyle w:val="afff"/>
        </w:rPr>
        <w:footnoteReference w:id="30"/>
      </w:r>
      <w:r w:rsidR="00ED7F03">
        <w:rPr>
          <w:rFonts w:hint="eastAsia"/>
        </w:rPr>
        <w:t>，福建省有</w:t>
      </w:r>
      <w:r w:rsidR="00ED7F03">
        <w:rPr>
          <w:rFonts w:hint="eastAsia"/>
        </w:rPr>
        <w:t>99</w:t>
      </w:r>
      <w:r w:rsidR="00ED7F03">
        <w:rPr>
          <w:rFonts w:hint="eastAsia"/>
        </w:rPr>
        <w:t>家</w:t>
      </w:r>
      <w:r w:rsidR="00167F99">
        <w:rPr>
          <w:rStyle w:val="afff"/>
        </w:rPr>
        <w:footnoteReference w:id="31"/>
      </w:r>
      <w:r w:rsidR="00ED7F03">
        <w:rPr>
          <w:rFonts w:hint="eastAsia"/>
        </w:rPr>
        <w:t>，湖南省有</w:t>
      </w:r>
      <w:r w:rsidR="00ED7F03">
        <w:rPr>
          <w:rFonts w:hint="eastAsia"/>
        </w:rPr>
        <w:t>143</w:t>
      </w:r>
      <w:r w:rsidR="00ED7F03">
        <w:rPr>
          <w:rFonts w:hint="eastAsia"/>
        </w:rPr>
        <w:t>家</w:t>
      </w:r>
      <w:r w:rsidR="00167F99">
        <w:rPr>
          <w:rStyle w:val="afff"/>
        </w:rPr>
        <w:footnoteReference w:id="32"/>
      </w:r>
      <w:r w:rsidR="00ED7F03">
        <w:rPr>
          <w:rFonts w:hint="eastAsia"/>
        </w:rPr>
        <w:t>，广西</w:t>
      </w:r>
      <w:r w:rsidR="00ED7F03">
        <w:rPr>
          <w:rFonts w:hint="eastAsia"/>
        </w:rPr>
        <w:t>98</w:t>
      </w:r>
      <w:r w:rsidR="00ED7F03">
        <w:rPr>
          <w:rFonts w:hint="eastAsia"/>
        </w:rPr>
        <w:t>家，海南</w:t>
      </w:r>
      <w:r w:rsidR="0006783E">
        <w:rPr>
          <w:rFonts w:hint="eastAsia"/>
        </w:rPr>
        <w:t>15</w:t>
      </w:r>
      <w:r w:rsidR="0006783E">
        <w:rPr>
          <w:rFonts w:hint="eastAsia"/>
        </w:rPr>
        <w:t>家，</w:t>
      </w:r>
      <w:r w:rsidR="00ED7F03">
        <w:rPr>
          <w:rFonts w:hint="eastAsia"/>
        </w:rPr>
        <w:t>合计</w:t>
      </w:r>
      <w:r w:rsidR="0006783E">
        <w:rPr>
          <w:rFonts w:hint="eastAsia"/>
        </w:rPr>
        <w:t>625</w:t>
      </w:r>
      <w:r w:rsidR="0006783E">
        <w:rPr>
          <w:rFonts w:hint="eastAsia"/>
        </w:rPr>
        <w:t>家。</w:t>
      </w:r>
      <w:r w:rsidR="0052176F">
        <w:rPr>
          <w:rFonts w:hint="eastAsia"/>
        </w:rPr>
        <w:t>这些三级医院</w:t>
      </w:r>
      <w:r w:rsidR="00FC0879">
        <w:rPr>
          <w:rFonts w:hint="eastAsia"/>
        </w:rPr>
        <w:t>大部分是省级医院和地级市医院，其</w:t>
      </w:r>
      <w:r w:rsidR="00FC0879">
        <w:rPr>
          <w:rFonts w:hint="eastAsia"/>
        </w:rPr>
        <w:lastRenderedPageBreak/>
        <w:t>中</w:t>
      </w:r>
      <w:r w:rsidR="0052176F">
        <w:rPr>
          <w:rFonts w:hint="eastAsia"/>
        </w:rPr>
        <w:t>有不少是国家级的知名医院，如中山大学眼科中心中南大学湘雅医院、中南大学湘雅二院、福建医科大学附属第一医院等，这些医院</w:t>
      </w:r>
      <w:r w:rsidR="00FC0879">
        <w:rPr>
          <w:rFonts w:hint="eastAsia"/>
        </w:rPr>
        <w:t>对高新科技产品更感兴趣，更关注临床科研研究和综合应用。可以在这些医院推广眼底病和白内障产品，以及高端的视光产品。</w:t>
      </w:r>
    </w:p>
    <w:p w14:paraId="2E703C31" w14:textId="4A710CC0" w:rsidR="007D12AB" w:rsidRDefault="00E47A8B" w:rsidP="000910F6">
      <w:pPr>
        <w:pStyle w:val="-"/>
      </w:pPr>
      <w:r>
        <w:rPr>
          <w:rFonts w:hint="eastAsia"/>
        </w:rPr>
        <w:t>大多数</w:t>
      </w:r>
      <w:r w:rsidR="00B850AC">
        <w:rPr>
          <w:rFonts w:hint="eastAsia"/>
        </w:rPr>
        <w:t>二级医院一般都是</w:t>
      </w:r>
      <w:r w:rsidR="00191360">
        <w:rPr>
          <w:rFonts w:hint="eastAsia"/>
        </w:rPr>
        <w:t>县级市医院</w:t>
      </w:r>
      <w:r w:rsidR="00FC0879">
        <w:rPr>
          <w:rFonts w:hint="eastAsia"/>
        </w:rPr>
        <w:t>，广东省有</w:t>
      </w:r>
      <w:r w:rsidR="00FC0879">
        <w:rPr>
          <w:rFonts w:hint="eastAsia"/>
        </w:rPr>
        <w:t>644</w:t>
      </w:r>
      <w:r w:rsidR="00FC0879">
        <w:rPr>
          <w:rFonts w:hint="eastAsia"/>
        </w:rPr>
        <w:t>家、福建省有</w:t>
      </w:r>
      <w:r w:rsidR="00FC0879">
        <w:rPr>
          <w:rFonts w:hint="eastAsia"/>
        </w:rPr>
        <w:t>288</w:t>
      </w:r>
      <w:r w:rsidR="00FC0879">
        <w:rPr>
          <w:rFonts w:hint="eastAsia"/>
        </w:rPr>
        <w:t>家、湖南省有</w:t>
      </w:r>
      <w:r w:rsidR="00FC0879">
        <w:rPr>
          <w:rFonts w:hint="eastAsia"/>
        </w:rPr>
        <w:t>620</w:t>
      </w:r>
      <w:r w:rsidR="00FC0879">
        <w:rPr>
          <w:rFonts w:hint="eastAsia"/>
        </w:rPr>
        <w:t>家、广西有</w:t>
      </w:r>
      <w:r w:rsidR="00FC0879">
        <w:rPr>
          <w:rFonts w:hint="eastAsia"/>
        </w:rPr>
        <w:t>370</w:t>
      </w:r>
      <w:r w:rsidR="00FC0879">
        <w:rPr>
          <w:rFonts w:hint="eastAsia"/>
        </w:rPr>
        <w:t>家，</w:t>
      </w:r>
      <w:r w:rsidR="00EB0829">
        <w:rPr>
          <w:rFonts w:hint="eastAsia"/>
        </w:rPr>
        <w:t>海南有</w:t>
      </w:r>
      <w:r w:rsidR="00EB0829">
        <w:rPr>
          <w:rFonts w:hint="eastAsia"/>
        </w:rPr>
        <w:t>56</w:t>
      </w:r>
      <w:r w:rsidR="00EB0829">
        <w:rPr>
          <w:rFonts w:hint="eastAsia"/>
        </w:rPr>
        <w:t>家，</w:t>
      </w:r>
      <w:r w:rsidR="00FC0879">
        <w:rPr>
          <w:rFonts w:hint="eastAsia"/>
        </w:rPr>
        <w:t>合计</w:t>
      </w:r>
      <w:r w:rsidR="00FC0879">
        <w:rPr>
          <w:rFonts w:hint="eastAsia"/>
        </w:rPr>
        <w:t>19</w:t>
      </w:r>
      <w:r w:rsidR="00EB0829">
        <w:rPr>
          <w:rFonts w:hint="eastAsia"/>
        </w:rPr>
        <w:t>78</w:t>
      </w:r>
      <w:r w:rsidR="00FC0879">
        <w:rPr>
          <w:rFonts w:hint="eastAsia"/>
        </w:rPr>
        <w:t>家。</w:t>
      </w:r>
      <w:r w:rsidR="00191360">
        <w:rPr>
          <w:rFonts w:hint="eastAsia"/>
        </w:rPr>
        <w:t>这些医院的眼科大多数都有开展屈光不正诊疗、白内障诊疗，开展眼底病的诊疗的较少。因此可以在二级医院推广视光产品和白内障产品为主，对于个别有开展眼底病诊疗的客户，也可推广相应的设备。</w:t>
      </w:r>
    </w:p>
    <w:p w14:paraId="02930090" w14:textId="6FF4A109" w:rsidR="00B27E02" w:rsidRPr="00F52086" w:rsidRDefault="00EB0829" w:rsidP="000910F6">
      <w:pPr>
        <w:pStyle w:val="-"/>
      </w:pPr>
      <w:r>
        <w:rPr>
          <w:rFonts w:hint="eastAsia"/>
        </w:rPr>
        <w:t>对于</w:t>
      </w:r>
      <w:bookmarkStart w:id="261" w:name="OLE_LINK7"/>
      <w:bookmarkStart w:id="262" w:name="OLE_LINK8"/>
      <w:r>
        <w:rPr>
          <w:rFonts w:hint="eastAsia"/>
        </w:rPr>
        <w:t>一级及以下医疗</w:t>
      </w:r>
      <w:bookmarkEnd w:id="261"/>
      <w:bookmarkEnd w:id="262"/>
      <w:r>
        <w:rPr>
          <w:rFonts w:hint="eastAsia"/>
        </w:rPr>
        <w:t>机构，广东省有</w:t>
      </w:r>
      <w:r>
        <w:rPr>
          <w:rFonts w:hint="eastAsia"/>
        </w:rPr>
        <w:t>468</w:t>
      </w:r>
      <w:r w:rsidRPr="00EB0829">
        <w:rPr>
          <w:rFonts w:hint="eastAsia"/>
        </w:rPr>
        <w:t>家</w:t>
      </w:r>
      <w:r>
        <w:rPr>
          <w:rFonts w:hint="eastAsia"/>
        </w:rPr>
        <w:t>，福建省有</w:t>
      </w:r>
      <w:r>
        <w:rPr>
          <w:rFonts w:hint="eastAsia"/>
        </w:rPr>
        <w:t>333</w:t>
      </w:r>
      <w:r>
        <w:rPr>
          <w:rFonts w:hint="eastAsia"/>
        </w:rPr>
        <w:t>家，湖南有</w:t>
      </w:r>
      <w:r>
        <w:rPr>
          <w:rFonts w:hint="eastAsia"/>
        </w:rPr>
        <w:t>490</w:t>
      </w:r>
      <w:r>
        <w:rPr>
          <w:rFonts w:hint="eastAsia"/>
        </w:rPr>
        <w:t>家，广西有</w:t>
      </w:r>
      <w:r>
        <w:rPr>
          <w:rFonts w:hint="eastAsia"/>
        </w:rPr>
        <w:t>382</w:t>
      </w:r>
      <w:r>
        <w:rPr>
          <w:rFonts w:hint="eastAsia"/>
        </w:rPr>
        <w:t>家、海南有</w:t>
      </w:r>
      <w:r>
        <w:rPr>
          <w:rFonts w:hint="eastAsia"/>
        </w:rPr>
        <w:t>33</w:t>
      </w:r>
      <w:r>
        <w:rPr>
          <w:rFonts w:hint="eastAsia"/>
        </w:rPr>
        <w:t>家，合计</w:t>
      </w:r>
      <w:r>
        <w:rPr>
          <w:rFonts w:hint="eastAsia"/>
        </w:rPr>
        <w:t>1706</w:t>
      </w:r>
      <w:r>
        <w:rPr>
          <w:rFonts w:hint="eastAsia"/>
        </w:rPr>
        <w:t>家。这些医院一般是社区卫生服务中心或者镇级卫生院，没有专门的眼科诊室，通常都是大内大外科，可以推广基础的门诊检查设备，如裂隙灯显微镜、电脑验光仪等。</w:t>
      </w:r>
    </w:p>
    <w:p w14:paraId="3B89B6C7" w14:textId="3A56A668" w:rsidR="00701FEF" w:rsidRDefault="00AA79E5" w:rsidP="00701FEF">
      <w:pPr>
        <w:pStyle w:val="30"/>
        <w:spacing w:before="163"/>
      </w:pPr>
      <w:bookmarkStart w:id="263" w:name="_Toc184239615"/>
      <w:r>
        <w:rPr>
          <w:rFonts w:hint="eastAsia"/>
        </w:rPr>
        <w:t>目标市场</w:t>
      </w:r>
      <w:bookmarkEnd w:id="263"/>
      <w:r w:rsidR="00701FEF" w:rsidRPr="00357AAF">
        <w:fldChar w:fldCharType="begin"/>
      </w:r>
      <w:r w:rsidR="00701FEF" w:rsidRPr="00357AAF">
        <w:instrText xml:space="preserve"> TC "</w:instrText>
      </w:r>
      <w:r w:rsidR="00701FEF">
        <w:fldChar w:fldCharType="begin"/>
      </w:r>
      <w:r w:rsidR="00701FEF">
        <w:instrText xml:space="preserve"> </w:instrText>
      </w:r>
      <w:r w:rsidR="00701FEF">
        <w:rPr>
          <w:rFonts w:hint="eastAsia"/>
        </w:rPr>
        <w:instrText>Q</w:instrText>
      </w:r>
      <w:r w:rsidR="00701FEF">
        <w:instrText>uote "</w:instrText>
      </w:r>
      <w:r w:rsidR="00701FEF">
        <w:rPr>
          <w:rFonts w:hint="eastAsia"/>
        </w:rPr>
        <w:instrText>一九八六年八月</w:instrText>
      </w:r>
      <w:r w:rsidR="00701FEF">
        <w:fldChar w:fldCharType="begin"/>
      </w:r>
      <w:r w:rsidR="00701FEF">
        <w:instrText xml:space="preserve"> </w:instrText>
      </w:r>
      <w:r w:rsidR="00701FEF">
        <w:rPr>
          <w:rFonts w:hint="eastAsia"/>
        </w:rPr>
        <w:instrText xml:space="preserve">STYLEREF </w:instrText>
      </w:r>
      <w:r w:rsidR="00701FEF">
        <w:instrText xml:space="preserve">3 </w:instrText>
      </w:r>
      <w:r w:rsidR="00701FEF">
        <w:rPr>
          <w:rFonts w:hint="eastAsia"/>
        </w:rPr>
        <w:instrText>\</w:instrText>
      </w:r>
      <w:r w:rsidR="00701FEF">
        <w:instrText>s</w:instrText>
      </w:r>
      <w:r w:rsidR="00701FEF">
        <w:rPr>
          <w:rFonts w:hint="eastAsia"/>
        </w:rPr>
        <w:instrText xml:space="preserve"> </w:instrText>
      </w:r>
      <w:r w:rsidR="00701FEF">
        <w:fldChar w:fldCharType="separate"/>
      </w:r>
      <w:r w:rsidR="002D6942">
        <w:rPr>
          <w:rFonts w:hint="eastAsia"/>
          <w:noProof/>
        </w:rPr>
        <w:instrText>二</w:instrText>
      </w:r>
      <w:r w:rsidR="00701FEF">
        <w:fldChar w:fldCharType="end"/>
      </w:r>
      <w:r w:rsidR="00701FEF">
        <w:rPr>
          <w:rFonts w:hint="eastAsia"/>
        </w:rPr>
        <w:instrText>日</w:instrText>
      </w:r>
      <w:r w:rsidR="00701FEF">
        <w:instrText xml:space="preserve">" \@"D" </w:instrText>
      </w:r>
      <w:r w:rsidR="00701FEF">
        <w:fldChar w:fldCharType="separate"/>
      </w:r>
      <w:bookmarkStart w:id="264" w:name="_Toc184239514"/>
      <w:r w:rsidR="002D6942">
        <w:instrText>2</w:instrText>
      </w:r>
      <w:r w:rsidR="00701FEF">
        <w:fldChar w:fldCharType="end"/>
      </w:r>
      <w:r w:rsidR="00473339">
        <w:instrText>.</w:instrText>
      </w:r>
      <w:r w:rsidR="00701FEF" w:rsidRPr="00357AAF">
        <w:instrText xml:space="preserve"> </w:instrText>
      </w:r>
      <w:r w:rsidR="00D246FB" w:rsidRPr="00D246FB">
        <w:instrText>Target Market</w:instrText>
      </w:r>
      <w:bookmarkEnd w:id="264"/>
      <w:r w:rsidR="00701FEF" w:rsidRPr="00357AAF">
        <w:instrText xml:space="preserve">" \l 3 </w:instrText>
      </w:r>
      <w:r w:rsidR="00701FEF" w:rsidRPr="00357AAF">
        <w:fldChar w:fldCharType="end"/>
      </w:r>
    </w:p>
    <w:p w14:paraId="4B5A8272" w14:textId="354AA354" w:rsidR="00F77CEA" w:rsidRDefault="003A00C0" w:rsidP="000910F6">
      <w:pPr>
        <w:pStyle w:val="-"/>
      </w:pPr>
      <w:r>
        <w:rPr>
          <w:rFonts w:hint="eastAsia"/>
        </w:rPr>
        <w:t>根据对</w:t>
      </w:r>
      <w:r>
        <w:t>Y</w:t>
      </w:r>
      <w:r>
        <w:rPr>
          <w:rFonts w:hint="eastAsia"/>
        </w:rPr>
        <w:t>公司</w:t>
      </w:r>
      <w:r>
        <w:rPr>
          <w:rFonts w:hint="eastAsia"/>
        </w:rPr>
        <w:t>2021</w:t>
      </w:r>
      <w:r>
        <w:rPr>
          <w:rFonts w:hint="eastAsia"/>
        </w:rPr>
        <w:t>年至</w:t>
      </w:r>
      <w:r>
        <w:rPr>
          <w:rFonts w:hint="eastAsia"/>
        </w:rPr>
        <w:t>2023</w:t>
      </w:r>
      <w:r>
        <w:rPr>
          <w:rFonts w:hint="eastAsia"/>
        </w:rPr>
        <w:t>年的销售数据分析可以得出，视光类产品</w:t>
      </w:r>
      <w:r>
        <w:t>ARK-1</w:t>
      </w:r>
      <w:r>
        <w:rPr>
          <w:rFonts w:hint="eastAsia"/>
        </w:rPr>
        <w:t>和</w:t>
      </w:r>
      <w:r>
        <w:t>NT-530</w:t>
      </w:r>
      <w:r>
        <w:rPr>
          <w:rFonts w:hint="eastAsia"/>
        </w:rPr>
        <w:t>等产品销售数量大，已经在同类产中排名处于领先地位。可以利用该产品的国产化优势，在市场上提供有竞争力的价格，继续保持视光市场竞争力。在白内障领域和眼底病，这两类产品销售的产品数量较少，明显低于蔡司、爱尔康、强生视力健、高视远望等公司。</w:t>
      </w:r>
      <w:r w:rsidR="002F13CC">
        <w:rPr>
          <w:rFonts w:hint="eastAsia"/>
        </w:rPr>
        <w:t>因此</w:t>
      </w:r>
      <w:r w:rsidR="00EE2330">
        <w:rPr>
          <w:rFonts w:hint="eastAsia"/>
        </w:rPr>
        <w:t>笔者</w:t>
      </w:r>
      <w:r w:rsidR="002F13CC">
        <w:rPr>
          <w:rFonts w:hint="eastAsia"/>
        </w:rPr>
        <w:t>就白内障和眼底病两类领域进行分析</w:t>
      </w:r>
      <w:r w:rsidR="003F454B">
        <w:rPr>
          <w:rFonts w:hint="eastAsia"/>
        </w:rPr>
        <w:t>。</w:t>
      </w:r>
    </w:p>
    <w:p w14:paraId="06C1D5E1" w14:textId="77777777" w:rsidR="003F454B" w:rsidRDefault="003F454B" w:rsidP="003F454B">
      <w:pPr>
        <w:pStyle w:val="-"/>
      </w:pPr>
      <w:r>
        <w:rPr>
          <w:rFonts w:hint="eastAsia"/>
        </w:rPr>
        <w:t>在白内障领域，按照客户需求和购买力划分，应该在二级医院重点发力。辖区的二级医院有</w:t>
      </w:r>
      <w:r>
        <w:rPr>
          <w:rFonts w:hint="eastAsia"/>
        </w:rPr>
        <w:t>1978</w:t>
      </w:r>
      <w:r>
        <w:rPr>
          <w:rFonts w:hint="eastAsia"/>
        </w:rPr>
        <w:t>家，客户数量大，机会多。</w:t>
      </w:r>
      <w:r>
        <w:t>Y</w:t>
      </w:r>
      <w:r>
        <w:rPr>
          <w:rFonts w:hint="eastAsia"/>
        </w:rPr>
        <w:t>公司的白内产品总多，有评估患者角膜内皮细胞的内皮显微镜、有计算晶体度数的生物测量仪、有帮助医生做晶体选</w:t>
      </w:r>
    </w:p>
    <w:p w14:paraId="5536CEFC" w14:textId="77777777" w:rsidR="003F454B" w:rsidRDefault="003F454B" w:rsidP="003F454B">
      <w:r>
        <w:rPr>
          <w:rFonts w:hint="eastAsia"/>
        </w:rPr>
        <w:t>择和术后分析的屈光分析仪、有行白内障瘦的超声乳化仪、有处理后发障的</w:t>
      </w:r>
      <w:r w:rsidRPr="00317D2E">
        <w:rPr>
          <w:rFonts w:hint="eastAsia"/>
        </w:rPr>
        <w:t>眼前节</w:t>
      </w:r>
      <w:r w:rsidRPr="00317D2E">
        <w:rPr>
          <w:rFonts w:hint="eastAsia"/>
        </w:rPr>
        <w:t>YAG</w:t>
      </w:r>
      <w:r w:rsidRPr="00317D2E">
        <w:rPr>
          <w:rFonts w:hint="eastAsia"/>
        </w:rPr>
        <w:t>激光系统</w:t>
      </w:r>
      <w:r>
        <w:rPr>
          <w:rFonts w:hint="eastAsia"/>
        </w:rPr>
        <w:t>等。只要增加这个领域的市场投入，就势必会提高白内障产品的销售数量。</w:t>
      </w:r>
    </w:p>
    <w:p w14:paraId="2DC5DD2C" w14:textId="0AECAA7F" w:rsidR="003F454B" w:rsidRPr="003F454B" w:rsidRDefault="003F454B" w:rsidP="003F454B">
      <w:pPr>
        <w:pStyle w:val="-"/>
      </w:pPr>
      <w:r>
        <w:rPr>
          <w:rFonts w:hint="eastAsia"/>
        </w:rPr>
        <w:t>在眼底病领域，产品单价高，科技含量高。如</w:t>
      </w:r>
      <w:r w:rsidRPr="002C180D">
        <w:rPr>
          <w:rFonts w:hint="eastAsia"/>
        </w:rPr>
        <w:t>眼科诊断仪</w:t>
      </w:r>
      <w:r w:rsidRPr="003C75CB">
        <w:t>Mirante SLO/OCT</w:t>
      </w:r>
      <w:r w:rsidRPr="002C180D">
        <w:rPr>
          <w:rFonts w:hint="eastAsia"/>
        </w:rPr>
        <w:t>、光干涉断层扫描仪</w:t>
      </w:r>
      <w:r w:rsidRPr="003C75CB">
        <w:t>RS-3000Advance</w:t>
      </w:r>
      <w:r w:rsidRPr="002C180D">
        <w:rPr>
          <w:rFonts w:hint="eastAsia"/>
        </w:rPr>
        <w:t>、多波长激光</w:t>
      </w:r>
      <w:r>
        <w:rPr>
          <w:rFonts w:hint="eastAsia"/>
        </w:rPr>
        <w:t>（</w:t>
      </w:r>
      <w:r w:rsidRPr="002C180D">
        <w:rPr>
          <w:rFonts w:hint="eastAsia"/>
        </w:rPr>
        <w:t>绿、黄、红</w:t>
      </w:r>
      <w:r>
        <w:rPr>
          <w:rFonts w:hint="eastAsia"/>
        </w:rPr>
        <w:t>）</w:t>
      </w:r>
      <w:r>
        <w:t>MC-500</w:t>
      </w:r>
      <w:r w:rsidRPr="002C180D">
        <w:rPr>
          <w:rFonts w:hint="eastAsia"/>
        </w:rPr>
        <w:t>、微视野视野计</w:t>
      </w:r>
      <w:r>
        <w:t>MP-3</w:t>
      </w:r>
      <w:r>
        <w:rPr>
          <w:rFonts w:hint="eastAsia"/>
        </w:rPr>
        <w:t>。按经济水平划分，应该重点对经济发达地区进行覆盖，如广州、深</w:t>
      </w:r>
      <w:r>
        <w:rPr>
          <w:rFonts w:hint="eastAsia"/>
        </w:rPr>
        <w:lastRenderedPageBreak/>
        <w:t>圳、长沙、南宁、福州、厦门等省会城市或者经济特区。特别是这些城市的三甲医院，需要重点关注和拜访，可以安排设备到医院试用，和医院开展科研课题合作。设备在这些医院的销售进院，不但会给公司业绩做出巨大贡献，而且也可以给省内乃至华南地区带来标杆示范作用。具体如</w:t>
      </w:r>
      <w:r>
        <w:fldChar w:fldCharType="begin"/>
      </w:r>
      <w:r>
        <w:instrText xml:space="preserve"> REF _Ref174363604 \h </w:instrText>
      </w:r>
      <w:r>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3</w:t>
      </w:r>
      <w:r>
        <w:fldChar w:fldCharType="end"/>
      </w:r>
      <w:r>
        <w:rPr>
          <w:rFonts w:hint="eastAsia"/>
        </w:rPr>
        <w:t>所示。</w:t>
      </w:r>
    </w:p>
    <w:p w14:paraId="25F146C3" w14:textId="77777777" w:rsidR="009F70FF" w:rsidRDefault="009F70FF" w:rsidP="000910F6">
      <w:pPr>
        <w:pStyle w:val="-"/>
      </w:pPr>
    </w:p>
    <w:p w14:paraId="2D2CD3EA" w14:textId="2C6A9197" w:rsidR="008F1C76" w:rsidRPr="008F1C76" w:rsidRDefault="008F1C76" w:rsidP="008F1C76">
      <w:pPr>
        <w:pStyle w:val="af8"/>
        <w:rPr>
          <w:rFonts w:cs="Times New Roman"/>
        </w:rPr>
      </w:pPr>
      <w:bookmarkStart w:id="265" w:name="_Ref174363604"/>
      <w:bookmarkStart w:id="266" w:name="_Ref174363600"/>
      <w:bookmarkStart w:id="267" w:name="_Toc184239421"/>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3</w:t>
      </w:r>
      <w:r w:rsidR="00FC300C">
        <w:fldChar w:fldCharType="end"/>
      </w:r>
      <w:bookmarkEnd w:id="265"/>
      <w:r w:rsidRPr="00E03FC4">
        <w:rPr>
          <w:rFonts w:cs="Times New Roman"/>
        </w:rPr>
        <w:t xml:space="preserve">　</w:t>
      </w:r>
      <w:r w:rsidR="00BC3201">
        <w:rPr>
          <w:rFonts w:cs="Times New Roman"/>
        </w:rPr>
        <w:t>Y</w:t>
      </w:r>
      <w:r w:rsidR="00BC3201">
        <w:rPr>
          <w:rFonts w:cs="Times New Roman" w:hint="eastAsia"/>
        </w:rPr>
        <w:t>公司产品</w:t>
      </w:r>
      <w:r>
        <w:rPr>
          <w:rFonts w:cs="Times New Roman" w:hint="eastAsia"/>
        </w:rPr>
        <w:t>目标市场细分</w:t>
      </w:r>
      <w:bookmarkEnd w:id="266"/>
      <w:bookmarkEnd w:id="267"/>
    </w:p>
    <w:tbl>
      <w:tblPr>
        <w:tblStyle w:val="1-2"/>
        <w:tblW w:w="8690" w:type="dxa"/>
        <w:jc w:val="left"/>
        <w:tblLook w:val="04A0" w:firstRow="1" w:lastRow="0" w:firstColumn="1" w:lastColumn="0" w:noHBand="0" w:noVBand="1"/>
      </w:tblPr>
      <w:tblGrid>
        <w:gridCol w:w="1837"/>
        <w:gridCol w:w="2076"/>
        <w:gridCol w:w="2443"/>
        <w:gridCol w:w="2334"/>
      </w:tblGrid>
      <w:tr w:rsidR="003F454B" w:rsidRPr="008F1C76" w14:paraId="1CD051BF" w14:textId="77777777" w:rsidTr="003F454B">
        <w:trPr>
          <w:cnfStyle w:val="100000000000" w:firstRow="1" w:lastRow="0" w:firstColumn="0" w:lastColumn="0" w:oddVBand="0" w:evenVBand="0" w:oddHBand="0" w:evenHBand="0" w:firstRowFirstColumn="0" w:firstRowLastColumn="0" w:lastRowFirstColumn="0" w:lastRowLastColumn="0"/>
          <w:trHeight w:val="249"/>
          <w:jc w:val="left"/>
        </w:trPr>
        <w:tc>
          <w:tcPr>
            <w:tcW w:w="1837" w:type="dxa"/>
          </w:tcPr>
          <w:p w14:paraId="2BCA8137" w14:textId="3CD21452" w:rsidR="008F1C76" w:rsidRPr="008F1C76" w:rsidRDefault="008F1C76" w:rsidP="00ED7786">
            <w:pPr>
              <w:pStyle w:val="afd"/>
              <w:rPr>
                <w:b w:val="0"/>
                <w:bCs/>
              </w:rPr>
            </w:pPr>
            <w:r w:rsidRPr="008F1C76">
              <w:rPr>
                <w:rFonts w:hint="eastAsia"/>
                <w:b w:val="0"/>
                <w:bCs/>
              </w:rPr>
              <w:t>医院级别</w:t>
            </w:r>
          </w:p>
        </w:tc>
        <w:tc>
          <w:tcPr>
            <w:tcW w:w="2076" w:type="dxa"/>
          </w:tcPr>
          <w:p w14:paraId="12CBE038" w14:textId="73A0C31D" w:rsidR="008F1C76" w:rsidRPr="008F1C76" w:rsidRDefault="008F1C76" w:rsidP="00ED7786">
            <w:pPr>
              <w:pStyle w:val="afd"/>
              <w:rPr>
                <w:b w:val="0"/>
                <w:bCs/>
              </w:rPr>
            </w:pPr>
            <w:r w:rsidRPr="008F1C76">
              <w:rPr>
                <w:rFonts w:hint="eastAsia"/>
                <w:b w:val="0"/>
                <w:bCs/>
              </w:rPr>
              <w:t>视光类产品</w:t>
            </w:r>
          </w:p>
        </w:tc>
        <w:tc>
          <w:tcPr>
            <w:tcW w:w="2443" w:type="dxa"/>
          </w:tcPr>
          <w:p w14:paraId="32657187" w14:textId="365056CD" w:rsidR="008F1C76" w:rsidRPr="008F1C76" w:rsidRDefault="008F1C76" w:rsidP="00ED7786">
            <w:pPr>
              <w:pStyle w:val="afd"/>
              <w:rPr>
                <w:b w:val="0"/>
                <w:bCs/>
              </w:rPr>
            </w:pPr>
            <w:r w:rsidRPr="008F1C76">
              <w:rPr>
                <w:rFonts w:hint="eastAsia"/>
                <w:b w:val="0"/>
                <w:bCs/>
              </w:rPr>
              <w:t>白内障产品</w:t>
            </w:r>
          </w:p>
        </w:tc>
        <w:tc>
          <w:tcPr>
            <w:tcW w:w="2334" w:type="dxa"/>
          </w:tcPr>
          <w:p w14:paraId="78C10FD2" w14:textId="7E27C18F" w:rsidR="008F1C76" w:rsidRPr="008F1C76" w:rsidRDefault="008F1C76" w:rsidP="00ED7786">
            <w:pPr>
              <w:pStyle w:val="afd"/>
              <w:rPr>
                <w:b w:val="0"/>
                <w:bCs/>
              </w:rPr>
            </w:pPr>
            <w:r w:rsidRPr="008F1C76">
              <w:rPr>
                <w:rFonts w:hint="eastAsia"/>
                <w:b w:val="0"/>
                <w:bCs/>
              </w:rPr>
              <w:t>眼底疾病产品</w:t>
            </w:r>
          </w:p>
        </w:tc>
      </w:tr>
      <w:tr w:rsidR="003F454B" w14:paraId="76DCE886" w14:textId="77777777" w:rsidTr="003F454B">
        <w:trPr>
          <w:trHeight w:val="653"/>
          <w:jc w:val="left"/>
        </w:trPr>
        <w:tc>
          <w:tcPr>
            <w:tcW w:w="1837" w:type="dxa"/>
          </w:tcPr>
          <w:p w14:paraId="7EDCD404" w14:textId="317D02B4" w:rsidR="008F1C76" w:rsidRDefault="008F1C76" w:rsidP="00ED7786">
            <w:pPr>
              <w:pStyle w:val="afd"/>
            </w:pPr>
            <w:r>
              <w:rPr>
                <w:rFonts w:hint="eastAsia"/>
              </w:rPr>
              <w:t>三级医院</w:t>
            </w:r>
          </w:p>
        </w:tc>
        <w:tc>
          <w:tcPr>
            <w:tcW w:w="2076" w:type="dxa"/>
          </w:tcPr>
          <w:p w14:paraId="150E1742" w14:textId="77777777" w:rsidR="008F1C76" w:rsidRDefault="008F1C76" w:rsidP="00ED7786">
            <w:pPr>
              <w:pStyle w:val="afd"/>
            </w:pPr>
            <w:r>
              <w:t>ARK-</w:t>
            </w:r>
            <w:r>
              <w:rPr>
                <w:rFonts w:hint="eastAsia"/>
              </w:rPr>
              <w:t>1a</w:t>
            </w:r>
          </w:p>
          <w:p w14:paraId="54853FA4" w14:textId="77777777" w:rsidR="008F1C76" w:rsidRDefault="008F1C76" w:rsidP="00ED7786">
            <w:pPr>
              <w:pStyle w:val="afd"/>
            </w:pPr>
            <w:r>
              <w:t>ARK-1</w:t>
            </w:r>
            <w:r>
              <w:rPr>
                <w:rFonts w:hint="eastAsia"/>
              </w:rPr>
              <w:t>s</w:t>
            </w:r>
          </w:p>
          <w:p w14:paraId="78BE902A" w14:textId="1F1FCED3" w:rsidR="008F1C76" w:rsidRPr="004A5729" w:rsidRDefault="008F1C76" w:rsidP="00ED7786">
            <w:pPr>
              <w:pStyle w:val="afd"/>
            </w:pPr>
            <w:r w:rsidRPr="00467B53">
              <w:rPr>
                <w:rFonts w:cs="Times New Roman"/>
              </w:rPr>
              <w:t>HandyRef-K</w:t>
            </w:r>
          </w:p>
        </w:tc>
        <w:tc>
          <w:tcPr>
            <w:tcW w:w="2443" w:type="dxa"/>
          </w:tcPr>
          <w:p w14:paraId="6654B3CB" w14:textId="77777777" w:rsidR="008F1C76" w:rsidRDefault="008F1C76" w:rsidP="00ED7786">
            <w:pPr>
              <w:pStyle w:val="afd"/>
            </w:pPr>
            <w:r w:rsidRPr="00F127FF">
              <w:rPr>
                <w:rFonts w:hint="eastAsia"/>
              </w:rPr>
              <w:t>OPD-Scan</w:t>
            </w:r>
            <w:r>
              <w:rPr>
                <w:rFonts w:hint="eastAsia"/>
              </w:rPr>
              <w:t xml:space="preserve"> </w:t>
            </w:r>
            <w:r w:rsidRPr="00F127FF">
              <w:rPr>
                <w:rFonts w:hint="eastAsia"/>
              </w:rPr>
              <w:t>III</w:t>
            </w:r>
          </w:p>
          <w:p w14:paraId="41AD9F0F" w14:textId="7BE5C371" w:rsidR="008F1C76" w:rsidRDefault="008F1C76" w:rsidP="00ED7786">
            <w:pPr>
              <w:pStyle w:val="afd"/>
            </w:pPr>
            <w:r w:rsidRPr="00F127FF">
              <w:rPr>
                <w:rFonts w:hint="eastAsia"/>
              </w:rPr>
              <w:t>CV-9000 R</w:t>
            </w:r>
          </w:p>
        </w:tc>
        <w:tc>
          <w:tcPr>
            <w:tcW w:w="2334" w:type="dxa"/>
          </w:tcPr>
          <w:p w14:paraId="798192D3" w14:textId="77777777" w:rsidR="008F1C76" w:rsidRDefault="008F1C76" w:rsidP="00ED7786">
            <w:pPr>
              <w:pStyle w:val="afd"/>
              <w:rPr>
                <w:rFonts w:cs="Times New Roman"/>
              </w:rPr>
            </w:pPr>
            <w:r w:rsidRPr="00E03FC4">
              <w:rPr>
                <w:rFonts w:cs="Times New Roman"/>
              </w:rPr>
              <w:t>Mirante SLO/OCT</w:t>
            </w:r>
          </w:p>
          <w:p w14:paraId="3CBBC968" w14:textId="49BEDB74" w:rsidR="008F1C76" w:rsidRDefault="008F1C76" w:rsidP="00ED7786">
            <w:pPr>
              <w:pStyle w:val="afd"/>
            </w:pPr>
            <w:r w:rsidRPr="00E03FC4">
              <w:rPr>
                <w:rFonts w:cs="Times New Roman"/>
              </w:rPr>
              <w:t>MP-3</w:t>
            </w:r>
          </w:p>
        </w:tc>
      </w:tr>
      <w:tr w:rsidR="003F454B" w14:paraId="325689E9" w14:textId="77777777" w:rsidTr="003F454B">
        <w:trPr>
          <w:trHeight w:val="665"/>
          <w:jc w:val="left"/>
        </w:trPr>
        <w:tc>
          <w:tcPr>
            <w:tcW w:w="1837" w:type="dxa"/>
          </w:tcPr>
          <w:p w14:paraId="13D165F4" w14:textId="66B80D88" w:rsidR="008F1C76" w:rsidRDefault="008F1C76" w:rsidP="00ED7786">
            <w:pPr>
              <w:pStyle w:val="afd"/>
            </w:pPr>
            <w:r>
              <w:rPr>
                <w:rFonts w:hint="eastAsia"/>
              </w:rPr>
              <w:t>二级医院</w:t>
            </w:r>
          </w:p>
        </w:tc>
        <w:tc>
          <w:tcPr>
            <w:tcW w:w="2076" w:type="dxa"/>
          </w:tcPr>
          <w:p w14:paraId="78398085" w14:textId="77777777" w:rsidR="008F1C76" w:rsidRDefault="008F1C76" w:rsidP="00ED7786">
            <w:pPr>
              <w:pStyle w:val="afd"/>
            </w:pPr>
            <w:r>
              <w:t>ARK-1</w:t>
            </w:r>
          </w:p>
          <w:p w14:paraId="6340EC20" w14:textId="73E9BE38" w:rsidR="008F1C76" w:rsidRDefault="008F1C76" w:rsidP="00ED7786">
            <w:pPr>
              <w:pStyle w:val="afd"/>
            </w:pPr>
            <w:r>
              <w:t>RT5100</w:t>
            </w:r>
          </w:p>
        </w:tc>
        <w:tc>
          <w:tcPr>
            <w:tcW w:w="2443" w:type="dxa"/>
          </w:tcPr>
          <w:p w14:paraId="5000253A" w14:textId="77777777" w:rsidR="008F1C76" w:rsidRDefault="008F1C76" w:rsidP="00ED7786">
            <w:pPr>
              <w:pStyle w:val="afd"/>
            </w:pPr>
            <w:r w:rsidRPr="00F127FF">
              <w:rPr>
                <w:rFonts w:hint="eastAsia"/>
              </w:rPr>
              <w:t>CV-9000 R</w:t>
            </w:r>
          </w:p>
          <w:p w14:paraId="7D5F3CE3" w14:textId="77777777" w:rsidR="008F1C76" w:rsidRDefault="008F1C76" w:rsidP="00ED7786">
            <w:pPr>
              <w:pStyle w:val="afd"/>
            </w:pPr>
            <w:r w:rsidRPr="00F127FF">
              <w:rPr>
                <w:rFonts w:hint="eastAsia"/>
              </w:rPr>
              <w:t>CEM-530</w:t>
            </w:r>
          </w:p>
          <w:p w14:paraId="4CAF6117" w14:textId="5B8DBF75" w:rsidR="008F1C76" w:rsidRDefault="008F1C76" w:rsidP="00ED7786">
            <w:pPr>
              <w:pStyle w:val="afd"/>
            </w:pPr>
            <w:r w:rsidRPr="00F127FF">
              <w:rPr>
                <w:rFonts w:hint="eastAsia"/>
              </w:rPr>
              <w:t>AL-Scan</w:t>
            </w:r>
          </w:p>
        </w:tc>
        <w:tc>
          <w:tcPr>
            <w:tcW w:w="2334" w:type="dxa"/>
          </w:tcPr>
          <w:p w14:paraId="0E4D7CA6" w14:textId="77777777" w:rsidR="008F1C76" w:rsidRPr="00E03FC4" w:rsidRDefault="008F1C76" w:rsidP="00ED7786">
            <w:pPr>
              <w:pStyle w:val="afd"/>
              <w:rPr>
                <w:rFonts w:cs="Times New Roman"/>
              </w:rPr>
            </w:pPr>
            <w:r w:rsidRPr="00E03FC4">
              <w:rPr>
                <w:rFonts w:cs="Times New Roman"/>
              </w:rPr>
              <w:t>RS-3000</w:t>
            </w:r>
          </w:p>
          <w:p w14:paraId="7F2C848C" w14:textId="4DB3B5F5" w:rsidR="008F1C76" w:rsidRDefault="008F1C76" w:rsidP="00ED7786">
            <w:pPr>
              <w:pStyle w:val="afd"/>
            </w:pPr>
            <w:r w:rsidRPr="00E03FC4">
              <w:rPr>
                <w:rFonts w:cs="Times New Roman"/>
              </w:rPr>
              <w:t>Advance</w:t>
            </w:r>
          </w:p>
        </w:tc>
      </w:tr>
      <w:tr w:rsidR="003F454B" w14:paraId="56B19567" w14:textId="77777777" w:rsidTr="003F454B">
        <w:trPr>
          <w:trHeight w:val="491"/>
          <w:jc w:val="left"/>
        </w:trPr>
        <w:tc>
          <w:tcPr>
            <w:tcW w:w="1837" w:type="dxa"/>
          </w:tcPr>
          <w:p w14:paraId="6F5360E4" w14:textId="77777777" w:rsidR="008F1C76" w:rsidRDefault="008F1C76" w:rsidP="00ED7786">
            <w:pPr>
              <w:pStyle w:val="afd"/>
            </w:pPr>
            <w:r>
              <w:rPr>
                <w:rFonts w:hint="eastAsia"/>
              </w:rPr>
              <w:t>一级医院</w:t>
            </w:r>
          </w:p>
          <w:p w14:paraId="3CF58D01" w14:textId="0AD382F3" w:rsidR="008F1C76" w:rsidRDefault="008F1C76" w:rsidP="00ED7786">
            <w:pPr>
              <w:pStyle w:val="afd"/>
            </w:pPr>
            <w:r>
              <w:rPr>
                <w:rFonts w:hint="eastAsia"/>
              </w:rPr>
              <w:t>（含以下级别）</w:t>
            </w:r>
          </w:p>
        </w:tc>
        <w:tc>
          <w:tcPr>
            <w:tcW w:w="2076" w:type="dxa"/>
          </w:tcPr>
          <w:p w14:paraId="665F02C6" w14:textId="77777777" w:rsidR="008F1C76" w:rsidRDefault="008F1C76" w:rsidP="00ED7786">
            <w:pPr>
              <w:pStyle w:val="afd"/>
            </w:pPr>
            <w:r>
              <w:t>AR-1</w:t>
            </w:r>
          </w:p>
          <w:p w14:paraId="332F45A4" w14:textId="2BDA14A4" w:rsidR="008F1C76" w:rsidRDefault="008F1C76" w:rsidP="00ED7786">
            <w:pPr>
              <w:pStyle w:val="afd"/>
            </w:pPr>
            <w:r w:rsidRPr="00467B53">
              <w:rPr>
                <w:rFonts w:cs="Times New Roman"/>
              </w:rPr>
              <w:t>NT-510</w:t>
            </w:r>
          </w:p>
        </w:tc>
        <w:tc>
          <w:tcPr>
            <w:tcW w:w="2443" w:type="dxa"/>
          </w:tcPr>
          <w:p w14:paraId="378F7C18" w14:textId="37A61CEE" w:rsidR="008F1C76" w:rsidRDefault="008F1C76" w:rsidP="00ED7786">
            <w:pPr>
              <w:pStyle w:val="afd"/>
            </w:pPr>
            <w:r w:rsidRPr="00F127FF">
              <w:rPr>
                <w:rFonts w:hint="eastAsia"/>
              </w:rPr>
              <w:t>CEM-530</w:t>
            </w:r>
          </w:p>
        </w:tc>
        <w:tc>
          <w:tcPr>
            <w:tcW w:w="2334" w:type="dxa"/>
          </w:tcPr>
          <w:p w14:paraId="1698848E" w14:textId="5E098D72" w:rsidR="008F1C76" w:rsidRDefault="008F1C76" w:rsidP="00ED7786">
            <w:pPr>
              <w:pStyle w:val="afd"/>
            </w:pPr>
            <w:r w:rsidRPr="00E03FC4">
              <w:rPr>
                <w:rFonts w:cs="Times New Roman"/>
              </w:rPr>
              <w:t>AFC-330</w:t>
            </w:r>
          </w:p>
        </w:tc>
      </w:tr>
    </w:tbl>
    <w:p w14:paraId="7E1DD657" w14:textId="71ACD7EF" w:rsidR="008F1C76" w:rsidRDefault="008F1C76" w:rsidP="008F1C76">
      <w:pPr>
        <w:pStyle w:val="afff5"/>
        <w:spacing w:beforeLines="50" w:before="163" w:after="240"/>
      </w:pPr>
      <w:r>
        <w:t>资料来源：</w:t>
      </w:r>
      <w:r w:rsidR="001E5CE1">
        <w:rPr>
          <w:rFonts w:hint="eastAsia"/>
        </w:rPr>
        <w:t>作者整</w:t>
      </w:r>
      <w:r w:rsidR="001E5CE1">
        <w:t>理，</w:t>
      </w:r>
      <w:r w:rsidR="00910B76">
        <w:t>Y</w:t>
      </w:r>
      <w:r w:rsidR="0055455F">
        <w:rPr>
          <w:rFonts w:hint="eastAsia"/>
        </w:rPr>
        <w:t>公司内部数据</w:t>
      </w:r>
      <w:r>
        <w:rPr>
          <w:rFonts w:hint="eastAsia"/>
        </w:rPr>
        <w:t>，</w:t>
      </w:r>
      <w:r>
        <w:t>202</w:t>
      </w:r>
      <w:r>
        <w:rPr>
          <w:rFonts w:hint="eastAsia"/>
        </w:rPr>
        <w:t>4</w:t>
      </w:r>
    </w:p>
    <w:p w14:paraId="1D6F31DF" w14:textId="4E1CF9AC" w:rsidR="00F77CEA" w:rsidRDefault="00F77CEA" w:rsidP="003F454B">
      <w:pPr>
        <w:pStyle w:val="-"/>
        <w:ind w:firstLineChars="0" w:firstLine="0"/>
      </w:pPr>
    </w:p>
    <w:p w14:paraId="50B67C0D" w14:textId="4A1241D6" w:rsidR="00710DFF" w:rsidRDefault="00710DFF" w:rsidP="000910F6">
      <w:pPr>
        <w:pStyle w:val="-"/>
      </w:pPr>
      <w:r>
        <w:rPr>
          <w:rFonts w:hint="eastAsia"/>
        </w:rPr>
        <w:t>综上所述，</w:t>
      </w:r>
      <w:r>
        <w:t>Y</w:t>
      </w:r>
      <w:r>
        <w:rPr>
          <w:rFonts w:hint="eastAsia"/>
        </w:rPr>
        <w:t>公司应该在巩固视光产品市场的前提下，重点发力于白内障和眼底病领域市场，抓住经济发达地区的大型三甲综合性医院或三级眼科专科医院。</w:t>
      </w:r>
    </w:p>
    <w:p w14:paraId="4DDA7127" w14:textId="764E6D78" w:rsidR="00AA79E5" w:rsidRDefault="00AA79E5" w:rsidP="00AA79E5">
      <w:pPr>
        <w:pStyle w:val="30"/>
        <w:spacing w:before="163"/>
      </w:pPr>
      <w:bookmarkStart w:id="268" w:name="_Toc184239616"/>
      <w:r>
        <w:rPr>
          <w:rFonts w:hint="eastAsia"/>
        </w:rPr>
        <w:t>市场定位</w:t>
      </w:r>
      <w:bookmarkEnd w:id="268"/>
      <w:r w:rsidRPr="00357AAF">
        <w:fldChar w:fldCharType="begin"/>
      </w:r>
      <w:r w:rsidRPr="00357AAF">
        <w:instrText xml:space="preserve"> TC "</w:instrText>
      </w:r>
      <w:bookmarkStart w:id="269" w:name="_Toc184239515"/>
      <w:r w:rsidR="00D246FB">
        <w:rPr>
          <w:rFonts w:hint="eastAsia"/>
        </w:rPr>
        <w:instrText>3</w:instrText>
      </w:r>
      <w:r w:rsidR="00473339">
        <w:instrText>.</w:instrText>
      </w:r>
      <w:r w:rsidR="00D246FB">
        <w:rPr>
          <w:rFonts w:hint="eastAsia"/>
        </w:rPr>
        <w:instrText xml:space="preserve"> </w:instrText>
      </w:r>
      <w:r w:rsidR="00D246FB" w:rsidRPr="00D246FB">
        <w:instrText>Market Positioning</w:instrText>
      </w:r>
      <w:bookmarkEnd w:id="269"/>
      <w:r w:rsidRPr="00357AAF">
        <w:instrText xml:space="preserve">" \l 3 </w:instrText>
      </w:r>
      <w:r w:rsidRPr="00357AAF">
        <w:fldChar w:fldCharType="end"/>
      </w:r>
    </w:p>
    <w:p w14:paraId="56045B77" w14:textId="26789592" w:rsidR="00164DF9" w:rsidRDefault="00B909D9" w:rsidP="000910F6">
      <w:pPr>
        <w:pStyle w:val="-"/>
      </w:pPr>
      <w:r>
        <w:t xml:space="preserve">    </w:t>
      </w:r>
      <w:r w:rsidR="00637DD8">
        <w:rPr>
          <w:rFonts w:hint="eastAsia"/>
        </w:rPr>
        <w:t>通过市场细分，选择了目标市场后，</w:t>
      </w:r>
      <w:r w:rsidR="00637DD8">
        <w:t>Y</w:t>
      </w:r>
      <w:r w:rsidR="00637DD8">
        <w:rPr>
          <w:rFonts w:hint="eastAsia"/>
        </w:rPr>
        <w:t>公司需重新定位市场。在视光领域产品，需要定位在高端</w:t>
      </w:r>
      <w:r w:rsidR="00164DF9">
        <w:rPr>
          <w:rFonts w:hint="eastAsia"/>
        </w:rPr>
        <w:t>市场，</w:t>
      </w:r>
      <w:r w:rsidR="00164DF9">
        <w:t>Y</w:t>
      </w:r>
      <w:r w:rsidR="00164DF9">
        <w:rPr>
          <w:rFonts w:hint="eastAsia"/>
        </w:rPr>
        <w:t>公司</w:t>
      </w:r>
      <w:r w:rsidR="00164DF9" w:rsidRPr="00164DF9">
        <w:t>眼科医疗器械领域拥有较高的技术水平和产品质量，能够满足高端市场的需求</w:t>
      </w:r>
      <w:r w:rsidR="00164DF9" w:rsidRPr="00164DF9">
        <w:rPr>
          <w:rFonts w:hint="eastAsia"/>
        </w:rPr>
        <w:t>。公司需要继续提供高品质的产品和服务，以及有效的市场推广策略，来确保其在高端市场的地位和市场份额</w:t>
      </w:r>
      <w:r w:rsidR="003F454B">
        <w:rPr>
          <w:rFonts w:hint="eastAsia"/>
        </w:rPr>
        <w:t>。</w:t>
      </w:r>
      <w:r w:rsidR="00B1390D">
        <w:rPr>
          <w:rFonts w:hint="eastAsia"/>
        </w:rPr>
        <w:t>如</w:t>
      </w:r>
      <w:r w:rsidR="006C025F">
        <w:fldChar w:fldCharType="begin"/>
      </w:r>
      <w:r w:rsidR="006C025F">
        <w:instrText xml:space="preserve"> </w:instrText>
      </w:r>
      <w:r w:rsidR="006C025F">
        <w:rPr>
          <w:rFonts w:hint="eastAsia"/>
        </w:rPr>
        <w:instrText>REF _Ref174364414 \h</w:instrText>
      </w:r>
      <w:r w:rsidR="006C025F">
        <w:instrText xml:space="preserve"> </w:instrText>
      </w:r>
      <w:r w:rsidR="006C025F">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4</w:t>
      </w:r>
      <w:r w:rsidR="006C025F">
        <w:fldChar w:fldCharType="end"/>
      </w:r>
      <w:r w:rsidR="006C025F">
        <w:rPr>
          <w:rFonts w:hint="eastAsia"/>
        </w:rPr>
        <w:t>所示</w:t>
      </w:r>
      <w:r w:rsidR="00164DF9" w:rsidRPr="00164DF9">
        <w:rPr>
          <w:rFonts w:hint="eastAsia"/>
        </w:rPr>
        <w:t>。</w:t>
      </w:r>
    </w:p>
    <w:p w14:paraId="73F7FBAF" w14:textId="77777777" w:rsidR="0055455F" w:rsidRDefault="0055455F" w:rsidP="006C025F">
      <w:pPr>
        <w:pStyle w:val="-"/>
        <w:ind w:firstLineChars="0" w:firstLine="0"/>
      </w:pPr>
    </w:p>
    <w:p w14:paraId="0C2F891C" w14:textId="2588BF16" w:rsidR="0055455F" w:rsidRPr="008F1C76" w:rsidRDefault="00B1390D" w:rsidP="00B1390D">
      <w:pPr>
        <w:pStyle w:val="af8"/>
        <w:rPr>
          <w:rFonts w:cs="Times New Roman"/>
        </w:rPr>
      </w:pPr>
      <w:bookmarkStart w:id="270" w:name="_Ref174364414"/>
      <w:bookmarkStart w:id="271" w:name="_Toc184239422"/>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4</w:t>
      </w:r>
      <w:r w:rsidR="00FC300C">
        <w:fldChar w:fldCharType="end"/>
      </w:r>
      <w:bookmarkEnd w:id="270"/>
      <w:r w:rsidR="0055455F" w:rsidRPr="00E03FC4">
        <w:rPr>
          <w:rFonts w:cs="Times New Roman"/>
        </w:rPr>
        <w:t xml:space="preserve">　</w:t>
      </w:r>
      <w:r w:rsidR="00147654">
        <w:rPr>
          <w:rFonts w:cs="Times New Roman"/>
        </w:rPr>
        <w:t>Y</w:t>
      </w:r>
      <w:r w:rsidR="00147654">
        <w:rPr>
          <w:rFonts w:cs="Times New Roman" w:hint="eastAsia"/>
        </w:rPr>
        <w:t>公司</w:t>
      </w:r>
      <w:r w:rsidR="0055455F">
        <w:rPr>
          <w:rFonts w:cs="Times New Roman" w:hint="eastAsia"/>
        </w:rPr>
        <w:t>重点产品市场定位</w:t>
      </w:r>
      <w:bookmarkEnd w:id="271"/>
    </w:p>
    <w:tbl>
      <w:tblPr>
        <w:tblStyle w:val="1-1"/>
        <w:tblW w:w="8692" w:type="dxa"/>
        <w:jc w:val="left"/>
        <w:tblLook w:val="04A0" w:firstRow="1" w:lastRow="0" w:firstColumn="1" w:lastColumn="0" w:noHBand="0" w:noVBand="1"/>
      </w:tblPr>
      <w:tblGrid>
        <w:gridCol w:w="1692"/>
        <w:gridCol w:w="2225"/>
        <w:gridCol w:w="2441"/>
        <w:gridCol w:w="2334"/>
      </w:tblGrid>
      <w:tr w:rsidR="0055455F" w:rsidRPr="008F1C76" w14:paraId="3E5F1D71" w14:textId="77777777" w:rsidTr="003F454B">
        <w:trPr>
          <w:cnfStyle w:val="100000000000" w:firstRow="1" w:lastRow="0" w:firstColumn="0" w:lastColumn="0" w:oddVBand="0" w:evenVBand="0" w:oddHBand="0" w:evenHBand="0" w:firstRowFirstColumn="0" w:firstRowLastColumn="0" w:lastRowFirstColumn="0" w:lastRowLastColumn="0"/>
          <w:trHeight w:val="185"/>
          <w:jc w:val="left"/>
        </w:trPr>
        <w:tc>
          <w:tcPr>
            <w:tcW w:w="1692" w:type="dxa"/>
          </w:tcPr>
          <w:p w14:paraId="16ABB2D1" w14:textId="2F0158BC" w:rsidR="0055455F" w:rsidRPr="0055455F" w:rsidRDefault="006C025F" w:rsidP="00682119">
            <w:pPr>
              <w:pStyle w:val="afd"/>
            </w:pPr>
            <w:r>
              <w:rPr>
                <w:rFonts w:hint="eastAsia"/>
              </w:rPr>
              <w:t>市场级别</w:t>
            </w:r>
          </w:p>
        </w:tc>
        <w:tc>
          <w:tcPr>
            <w:tcW w:w="2225" w:type="dxa"/>
          </w:tcPr>
          <w:p w14:paraId="53F7C5E1" w14:textId="77777777" w:rsidR="0055455F" w:rsidRPr="0055455F" w:rsidRDefault="0055455F" w:rsidP="00682119">
            <w:pPr>
              <w:pStyle w:val="afd"/>
            </w:pPr>
            <w:r w:rsidRPr="0055455F">
              <w:rPr>
                <w:rFonts w:hint="eastAsia"/>
              </w:rPr>
              <w:t>视光类产品</w:t>
            </w:r>
          </w:p>
        </w:tc>
        <w:tc>
          <w:tcPr>
            <w:tcW w:w="2441" w:type="dxa"/>
          </w:tcPr>
          <w:p w14:paraId="636F2D4A" w14:textId="77777777" w:rsidR="0055455F" w:rsidRPr="0055455F" w:rsidRDefault="0055455F" w:rsidP="00682119">
            <w:pPr>
              <w:pStyle w:val="afd"/>
            </w:pPr>
            <w:r w:rsidRPr="0055455F">
              <w:rPr>
                <w:rFonts w:hint="eastAsia"/>
              </w:rPr>
              <w:t>白内障产品</w:t>
            </w:r>
          </w:p>
        </w:tc>
        <w:tc>
          <w:tcPr>
            <w:tcW w:w="2334" w:type="dxa"/>
          </w:tcPr>
          <w:p w14:paraId="3B2966F2" w14:textId="77777777" w:rsidR="0055455F" w:rsidRPr="0055455F" w:rsidRDefault="0055455F" w:rsidP="00682119">
            <w:pPr>
              <w:pStyle w:val="afd"/>
            </w:pPr>
            <w:r w:rsidRPr="0055455F">
              <w:rPr>
                <w:rFonts w:hint="eastAsia"/>
              </w:rPr>
              <w:t>眼底疾病产品</w:t>
            </w:r>
          </w:p>
        </w:tc>
      </w:tr>
      <w:tr w:rsidR="0055455F" w14:paraId="0E9EBB1D" w14:textId="77777777" w:rsidTr="003F454B">
        <w:trPr>
          <w:trHeight w:val="483"/>
          <w:jc w:val="left"/>
        </w:trPr>
        <w:tc>
          <w:tcPr>
            <w:tcW w:w="1692" w:type="dxa"/>
          </w:tcPr>
          <w:p w14:paraId="61F9557C" w14:textId="6D63E1E9" w:rsidR="0055455F" w:rsidRDefault="0055455F" w:rsidP="0055455F">
            <w:pPr>
              <w:pStyle w:val="afd"/>
            </w:pPr>
            <w:r>
              <w:rPr>
                <w:rFonts w:hint="eastAsia"/>
              </w:rPr>
              <w:t>高端市场</w:t>
            </w:r>
          </w:p>
        </w:tc>
        <w:tc>
          <w:tcPr>
            <w:tcW w:w="2225" w:type="dxa"/>
          </w:tcPr>
          <w:p w14:paraId="3551634B" w14:textId="77777777" w:rsidR="0055455F" w:rsidRDefault="0055455F" w:rsidP="00682119">
            <w:pPr>
              <w:pStyle w:val="afd"/>
            </w:pPr>
            <w:r>
              <w:t>ARK-</w:t>
            </w:r>
            <w:r>
              <w:rPr>
                <w:rFonts w:hint="eastAsia"/>
              </w:rPr>
              <w:t>1a</w:t>
            </w:r>
          </w:p>
          <w:p w14:paraId="5540FEC9" w14:textId="4E51C76A" w:rsidR="0055455F" w:rsidRPr="004A5729" w:rsidRDefault="0055455F" w:rsidP="006C025F">
            <w:pPr>
              <w:pStyle w:val="afd"/>
            </w:pPr>
            <w:r>
              <w:t>ARK-1</w:t>
            </w:r>
            <w:r>
              <w:rPr>
                <w:rFonts w:hint="eastAsia"/>
              </w:rPr>
              <w:t>s</w:t>
            </w:r>
          </w:p>
        </w:tc>
        <w:tc>
          <w:tcPr>
            <w:tcW w:w="2441" w:type="dxa"/>
          </w:tcPr>
          <w:p w14:paraId="397B478D" w14:textId="77777777" w:rsidR="0055455F" w:rsidRDefault="0055455F" w:rsidP="00682119">
            <w:pPr>
              <w:pStyle w:val="afd"/>
            </w:pPr>
            <w:r w:rsidRPr="00F127FF">
              <w:rPr>
                <w:rFonts w:hint="eastAsia"/>
              </w:rPr>
              <w:t>OPD-Scan</w:t>
            </w:r>
            <w:r>
              <w:rPr>
                <w:rFonts w:hint="eastAsia"/>
              </w:rPr>
              <w:t xml:space="preserve"> </w:t>
            </w:r>
            <w:r w:rsidRPr="00F127FF">
              <w:rPr>
                <w:rFonts w:hint="eastAsia"/>
              </w:rPr>
              <w:t>III</w:t>
            </w:r>
          </w:p>
          <w:p w14:paraId="4974C097" w14:textId="1F36CA1F" w:rsidR="0055455F" w:rsidRDefault="0055455F" w:rsidP="00682119">
            <w:pPr>
              <w:pStyle w:val="afd"/>
            </w:pPr>
          </w:p>
        </w:tc>
        <w:tc>
          <w:tcPr>
            <w:tcW w:w="2334" w:type="dxa"/>
          </w:tcPr>
          <w:p w14:paraId="73A8CA68" w14:textId="7CD4B286" w:rsidR="006C025F" w:rsidRDefault="006C025F" w:rsidP="00682119">
            <w:pPr>
              <w:pStyle w:val="afd"/>
              <w:rPr>
                <w:rFonts w:cs="Times New Roman"/>
              </w:rPr>
            </w:pPr>
            <w:r w:rsidRPr="00E03FC4">
              <w:rPr>
                <w:rFonts w:cs="Times New Roman"/>
              </w:rPr>
              <w:t>MP-3</w:t>
            </w:r>
          </w:p>
          <w:p w14:paraId="5C99AD6B" w14:textId="2D07F45C" w:rsidR="0055455F" w:rsidRPr="006C025F" w:rsidRDefault="0055455F" w:rsidP="006C025F">
            <w:pPr>
              <w:pStyle w:val="afd"/>
              <w:rPr>
                <w:rFonts w:cs="Times New Roman"/>
              </w:rPr>
            </w:pPr>
            <w:r w:rsidRPr="00E03FC4">
              <w:rPr>
                <w:rFonts w:cs="Times New Roman"/>
              </w:rPr>
              <w:t>Mirante SLO/OCT</w:t>
            </w:r>
          </w:p>
        </w:tc>
      </w:tr>
      <w:tr w:rsidR="0055455F" w14:paraId="4C9C68E5" w14:textId="77777777" w:rsidTr="003F454B">
        <w:trPr>
          <w:trHeight w:val="492"/>
          <w:jc w:val="left"/>
        </w:trPr>
        <w:tc>
          <w:tcPr>
            <w:tcW w:w="1692" w:type="dxa"/>
          </w:tcPr>
          <w:p w14:paraId="7A7D07D2" w14:textId="37643081" w:rsidR="0055455F" w:rsidRDefault="0055455F" w:rsidP="0055455F">
            <w:pPr>
              <w:pStyle w:val="afd"/>
            </w:pPr>
            <w:r>
              <w:rPr>
                <w:rFonts w:hint="eastAsia"/>
              </w:rPr>
              <w:t>中端市场</w:t>
            </w:r>
          </w:p>
        </w:tc>
        <w:tc>
          <w:tcPr>
            <w:tcW w:w="2225" w:type="dxa"/>
          </w:tcPr>
          <w:p w14:paraId="29A1FDA6" w14:textId="60935042" w:rsidR="0055455F" w:rsidRDefault="006C025F" w:rsidP="00682119">
            <w:pPr>
              <w:pStyle w:val="afd"/>
            </w:pPr>
            <w:r w:rsidRPr="00467B53">
              <w:rPr>
                <w:rFonts w:cs="Times New Roman"/>
              </w:rPr>
              <w:t>HandyRef-K</w:t>
            </w:r>
          </w:p>
          <w:p w14:paraId="468C949C" w14:textId="77777777" w:rsidR="0055455F" w:rsidRDefault="0055455F" w:rsidP="00682119">
            <w:pPr>
              <w:pStyle w:val="afd"/>
            </w:pPr>
            <w:r>
              <w:t>RT5100</w:t>
            </w:r>
          </w:p>
        </w:tc>
        <w:tc>
          <w:tcPr>
            <w:tcW w:w="2441" w:type="dxa"/>
          </w:tcPr>
          <w:p w14:paraId="1A2DED35" w14:textId="77777777" w:rsidR="0055455F" w:rsidRDefault="0055455F" w:rsidP="00682119">
            <w:pPr>
              <w:pStyle w:val="afd"/>
            </w:pPr>
            <w:r w:rsidRPr="00F127FF">
              <w:rPr>
                <w:rFonts w:hint="eastAsia"/>
              </w:rPr>
              <w:t>CV-9000 R</w:t>
            </w:r>
          </w:p>
          <w:p w14:paraId="4A0B8BFC" w14:textId="55FF9008" w:rsidR="0055455F" w:rsidRDefault="0055455F" w:rsidP="006C025F">
            <w:pPr>
              <w:pStyle w:val="afd"/>
            </w:pPr>
            <w:r w:rsidRPr="00F127FF">
              <w:rPr>
                <w:rFonts w:hint="eastAsia"/>
              </w:rPr>
              <w:t>CEM-530</w:t>
            </w:r>
          </w:p>
        </w:tc>
        <w:tc>
          <w:tcPr>
            <w:tcW w:w="2334" w:type="dxa"/>
          </w:tcPr>
          <w:p w14:paraId="46A61E4E" w14:textId="77777777" w:rsidR="0055455F" w:rsidRDefault="0055455F" w:rsidP="006C025F">
            <w:pPr>
              <w:pStyle w:val="afd"/>
              <w:rPr>
                <w:rFonts w:cs="Times New Roman"/>
              </w:rPr>
            </w:pPr>
            <w:r w:rsidRPr="00E03FC4">
              <w:rPr>
                <w:rFonts w:cs="Times New Roman"/>
              </w:rPr>
              <w:t>RS-3000Advance</w:t>
            </w:r>
          </w:p>
          <w:p w14:paraId="60057668" w14:textId="3EB2F6AA" w:rsidR="006C025F" w:rsidRPr="006C025F" w:rsidRDefault="006C025F" w:rsidP="006C025F">
            <w:pPr>
              <w:pStyle w:val="afd"/>
              <w:rPr>
                <w:rFonts w:cs="Times New Roman"/>
              </w:rPr>
            </w:pPr>
            <w:r>
              <w:rPr>
                <w:rFonts w:cs="Times New Roman"/>
              </w:rPr>
              <w:t>RS-330</w:t>
            </w:r>
          </w:p>
        </w:tc>
      </w:tr>
    </w:tbl>
    <w:p w14:paraId="5F337BD4" w14:textId="5018B06B" w:rsidR="0055455F" w:rsidRDefault="0055455F" w:rsidP="0055455F">
      <w:pPr>
        <w:pStyle w:val="afff5"/>
        <w:spacing w:beforeLines="50" w:before="163" w:after="240"/>
      </w:pPr>
      <w:r>
        <w:t>资料来源：</w:t>
      </w:r>
      <w:r w:rsidR="00912AB4">
        <w:rPr>
          <w:rFonts w:hint="eastAsia"/>
        </w:rPr>
        <w:t>作者整</w:t>
      </w:r>
      <w:r w:rsidR="00912AB4">
        <w:t>理，</w:t>
      </w:r>
      <w:r w:rsidR="00C561D7">
        <w:t>Y</w:t>
      </w:r>
      <w:r w:rsidR="00B004B1">
        <w:rPr>
          <w:rFonts w:hint="eastAsia"/>
        </w:rPr>
        <w:t>公司内部</w:t>
      </w:r>
      <w:r>
        <w:rPr>
          <w:rFonts w:hint="eastAsia"/>
        </w:rPr>
        <w:t>数据</w:t>
      </w:r>
      <w:r>
        <w:t>，</w:t>
      </w:r>
      <w:r>
        <w:t>202</w:t>
      </w:r>
      <w:r>
        <w:rPr>
          <w:rFonts w:hint="eastAsia"/>
        </w:rPr>
        <w:t>4</w:t>
      </w:r>
    </w:p>
    <w:p w14:paraId="3600B93D" w14:textId="77777777" w:rsidR="0055455F" w:rsidRDefault="0055455F" w:rsidP="006C025F">
      <w:pPr>
        <w:pStyle w:val="-"/>
        <w:ind w:firstLineChars="0" w:firstLine="0"/>
      </w:pPr>
    </w:p>
    <w:p w14:paraId="7B1442FA" w14:textId="77777777" w:rsidR="003F454B" w:rsidRDefault="003F454B" w:rsidP="003F454B">
      <w:pPr>
        <w:pStyle w:val="-"/>
      </w:pPr>
      <w:r>
        <w:rPr>
          <w:rFonts w:hint="eastAsia"/>
        </w:rPr>
        <w:t>从白内障设备的</w:t>
      </w:r>
      <w:r w:rsidRPr="00164DF9">
        <w:rPr>
          <w:rFonts w:hint="eastAsia"/>
        </w:rPr>
        <w:t>市场定位来看，</w:t>
      </w:r>
      <w:r>
        <w:rPr>
          <w:rFonts w:hint="eastAsia"/>
        </w:rPr>
        <w:t>公司</w:t>
      </w:r>
      <w:r w:rsidRPr="00164DF9">
        <w:rPr>
          <w:rFonts w:hint="eastAsia"/>
        </w:rPr>
        <w:t>白内障设备主要面向高端眼科医疗市场。</w:t>
      </w:r>
    </w:p>
    <w:p w14:paraId="18453737" w14:textId="2AC005E6" w:rsidR="00164DF9" w:rsidRDefault="009F70FF" w:rsidP="009F70FF">
      <w:pPr>
        <w:pStyle w:val="-"/>
        <w:ind w:firstLineChars="0" w:firstLine="0"/>
      </w:pPr>
      <w:r w:rsidRPr="00164DF9">
        <w:rPr>
          <w:rFonts w:hint="eastAsia"/>
        </w:rPr>
        <w:lastRenderedPageBreak/>
        <w:t>虽然价格相对较高</w:t>
      </w:r>
      <w:r>
        <w:rPr>
          <w:rFonts w:hint="eastAsia"/>
        </w:rPr>
        <w:t>，</w:t>
      </w:r>
      <w:r w:rsidR="00164DF9" w:rsidRPr="00164DF9">
        <w:rPr>
          <w:rFonts w:hint="eastAsia"/>
        </w:rPr>
        <w:t>但考虑到其卓越的性能和品质，以及能够为医疗机构和医生带来的实际效益，这一价格定位是合理的。</w:t>
      </w:r>
      <w:r w:rsidR="00164DF9">
        <w:rPr>
          <w:rFonts w:hint="eastAsia"/>
        </w:rPr>
        <w:t>白内障诊疗设备主要聚焦于提供高精度、高效能且用户友好的眼科诊疗设备，以满足医疗机构和眼科医生在白内障手术及其相关诊疗过程中的需求。从产品技术层面来看，白内障设备采用了先进的测量和分析技术，如</w:t>
      </w:r>
      <w:r w:rsidR="00164DF9">
        <w:rPr>
          <w:rFonts w:hint="eastAsia"/>
        </w:rPr>
        <w:t>OPD-Scan III</w:t>
      </w:r>
      <w:r w:rsidR="00164DF9">
        <w:rPr>
          <w:rFonts w:hint="eastAsia"/>
        </w:rPr>
        <w:t>屈光分析仪能够快速、准确地为白内障患者完成测量，并提供有价值的</w:t>
      </w:r>
      <w:r w:rsidR="001F3099">
        <w:rPr>
          <w:rFonts w:hint="eastAsia"/>
        </w:rPr>
        <w:t>诊断建议</w:t>
      </w:r>
      <w:r w:rsidR="00164DF9">
        <w:rPr>
          <w:rFonts w:hint="eastAsia"/>
        </w:rPr>
        <w:t>。这些设备不仅具有测量范围大、操作简易的特性，而且能够精准提供全眼、角膜、眼内的波像前差以及全眼散光和角膜散光、日间和夜间瞳孔及</w:t>
      </w:r>
      <w:r w:rsidR="00164DF9">
        <w:rPr>
          <w:rFonts w:hint="eastAsia"/>
        </w:rPr>
        <w:t>Kappa</w:t>
      </w:r>
      <w:r w:rsidR="00164DF9">
        <w:rPr>
          <w:rFonts w:hint="eastAsia"/>
        </w:rPr>
        <w:t>角、</w:t>
      </w:r>
      <w:r w:rsidR="00164DF9">
        <w:rPr>
          <w:rFonts w:hint="eastAsia"/>
        </w:rPr>
        <w:t>Alpha</w:t>
      </w:r>
      <w:r w:rsidR="00164DF9">
        <w:rPr>
          <w:rFonts w:hint="eastAsia"/>
        </w:rPr>
        <w:t>角、角膜球差等关键信息，从而帮助医生为患者选择最适合的人工晶状体，并全程评估患者的视觉质量。</w:t>
      </w:r>
      <w:r w:rsidR="00164DF9" w:rsidRPr="00164DF9">
        <w:rPr>
          <w:rFonts w:hint="eastAsia"/>
        </w:rPr>
        <w:t>同时</w:t>
      </w:r>
      <w:r w:rsidR="00164DF9">
        <w:rPr>
          <w:rFonts w:hint="eastAsia"/>
        </w:rPr>
        <w:t>公司</w:t>
      </w:r>
      <w:r w:rsidR="00164DF9" w:rsidRPr="00164DF9">
        <w:rPr>
          <w:rFonts w:hint="eastAsia"/>
        </w:rPr>
        <w:t>也致力于通过不断的研发和创新，提高产品的性价比，以满足更广泛的市场需求。</w:t>
      </w:r>
    </w:p>
    <w:p w14:paraId="246CA74E" w14:textId="2456EC78" w:rsidR="003F454B" w:rsidRPr="003F454B" w:rsidRDefault="001B3119" w:rsidP="003F454B">
      <w:pPr>
        <w:pStyle w:val="-"/>
      </w:pPr>
      <w:r>
        <w:rPr>
          <w:rFonts w:hint="eastAsia"/>
        </w:rPr>
        <w:t>从眼底产品的市场定位来看，应该根据具体的产品来做细分定位。例如</w:t>
      </w:r>
      <w:r w:rsidRPr="001B3119">
        <w:rPr>
          <w:rFonts w:hint="eastAsia"/>
        </w:rPr>
        <w:t>微视野视野计</w:t>
      </w:r>
      <w:r w:rsidRPr="001B3119">
        <w:rPr>
          <w:rFonts w:hint="eastAsia"/>
        </w:rPr>
        <w:t>MP-3</w:t>
      </w:r>
      <w:r w:rsidRPr="001B3119">
        <w:rPr>
          <w:rFonts w:hint="eastAsia"/>
        </w:rPr>
        <w:t>的市场定位可以概括为：面向眼科医生和相关医疗机构的高端、专业眼科医疗诊断设备，以其先进的技术特点和卓越的性能满足客户对于高精度眼科测量的需求。</w:t>
      </w:r>
      <w:r>
        <w:rPr>
          <w:rFonts w:hint="eastAsia"/>
        </w:rPr>
        <w:t>从技术特点来看，</w:t>
      </w:r>
      <w:r>
        <w:rPr>
          <w:rFonts w:hint="eastAsia"/>
        </w:rPr>
        <w:t>MP-3</w:t>
      </w:r>
      <w:r>
        <w:rPr>
          <w:rFonts w:hint="eastAsia"/>
        </w:rPr>
        <w:t>具有测量范围宽、自动追踪和自动对焦、高分辨率免散瞳眼底照相机以及治疗前和治疗后的测量结果对位比较等功能。这些特点使得它在眼科诊断、视觉功能评估以及眼科治疗后的效果评估等领域具有广泛的应用前景。因此</w:t>
      </w:r>
      <w:r>
        <w:rPr>
          <w:rFonts w:hint="eastAsia"/>
        </w:rPr>
        <w:t>MP-3</w:t>
      </w:r>
      <w:r>
        <w:rPr>
          <w:rFonts w:hint="eastAsia"/>
        </w:rPr>
        <w:t>可以定位为高端、专业的眼科医疗诊断设备。考虑到目标客户的需求，</w:t>
      </w:r>
      <w:r>
        <w:rPr>
          <w:rFonts w:hint="eastAsia"/>
        </w:rPr>
        <w:t>MP-3</w:t>
      </w:r>
      <w:r>
        <w:rPr>
          <w:rFonts w:hint="eastAsia"/>
        </w:rPr>
        <w:t>的市场定位应着重于眼科医生、眼科诊所、医院眼科部门以及相关的研究机构。这些客户对于精确、可靠的眼科测量设备有着较高的需求，</w:t>
      </w:r>
      <w:r>
        <w:rPr>
          <w:rFonts w:hint="eastAsia"/>
        </w:rPr>
        <w:t>MP-3</w:t>
      </w:r>
      <w:r>
        <w:rPr>
          <w:rFonts w:hint="eastAsia"/>
        </w:rPr>
        <w:t>正能够满足他们对于高质量眼科诊疗和研究的需要。此外与市场上的其他竞品相比，</w:t>
      </w:r>
      <w:r>
        <w:rPr>
          <w:rFonts w:hint="eastAsia"/>
        </w:rPr>
        <w:t>MP-3</w:t>
      </w:r>
      <w:r>
        <w:rPr>
          <w:rFonts w:hint="eastAsia"/>
        </w:rPr>
        <w:t>具有其独特之处。例如，与</w:t>
      </w:r>
      <w:r>
        <w:rPr>
          <w:rFonts w:hint="eastAsia"/>
        </w:rPr>
        <w:t>MP-1</w:t>
      </w:r>
      <w:r>
        <w:rPr>
          <w:rFonts w:hint="eastAsia"/>
        </w:rPr>
        <w:t>相比，</w:t>
      </w:r>
      <w:r>
        <w:rPr>
          <w:rFonts w:hint="eastAsia"/>
        </w:rPr>
        <w:t>MP-3</w:t>
      </w:r>
      <w:r>
        <w:rPr>
          <w:rFonts w:hint="eastAsia"/>
        </w:rPr>
        <w:t>具有更大的阈值范围和更宽的刺激光强度范围，能够测量到临界阈值，并评估很低视敏度以区分盲点。这些优势使得</w:t>
      </w:r>
      <w:r>
        <w:rPr>
          <w:rFonts w:hint="eastAsia"/>
        </w:rPr>
        <w:t>MP-3</w:t>
      </w:r>
      <w:r>
        <w:rPr>
          <w:rFonts w:hint="eastAsia"/>
        </w:rPr>
        <w:t>在市场上具有更强的竞争力，能够吸引更多对性能要求较高的客户。</w:t>
      </w:r>
    </w:p>
    <w:p w14:paraId="6C74986E" w14:textId="109FD848" w:rsidR="00710DFF" w:rsidRDefault="001B3119" w:rsidP="000910F6">
      <w:pPr>
        <w:pStyle w:val="-"/>
      </w:pPr>
      <w:r w:rsidRPr="001B3119">
        <w:rPr>
          <w:rFonts w:hint="eastAsia"/>
        </w:rPr>
        <w:t>需要注意的是，市场定位是一个动态的过程，需要根据市场变化和客户需求的变化进行不断调整和优化。因此</w:t>
      </w:r>
      <w:r>
        <w:t>Y</w:t>
      </w:r>
      <w:r>
        <w:rPr>
          <w:rFonts w:hint="eastAsia"/>
        </w:rPr>
        <w:t>公司</w:t>
      </w:r>
      <w:r w:rsidRPr="001B3119">
        <w:rPr>
          <w:rFonts w:hint="eastAsia"/>
        </w:rPr>
        <w:t>对</w:t>
      </w:r>
      <w:r>
        <w:rPr>
          <w:rFonts w:hint="eastAsia"/>
        </w:rPr>
        <w:t>于不同产品</w:t>
      </w:r>
      <w:r w:rsidRPr="001B3119">
        <w:rPr>
          <w:rFonts w:hint="eastAsia"/>
        </w:rPr>
        <w:t>的市场定位，还需要根据市场反馈和客户需求进行持续的监测和调整，以确保其在市场上的竞争力和市场份额。</w:t>
      </w:r>
    </w:p>
    <w:p w14:paraId="023CC92E" w14:textId="1237BB26" w:rsidR="00F77CEA" w:rsidRDefault="005F303F" w:rsidP="001B3119">
      <w:pPr>
        <w:pStyle w:val="2"/>
        <w:spacing w:before="326" w:after="163"/>
      </w:pPr>
      <w:bookmarkStart w:id="272" w:name="_Toc184239617"/>
      <w:r>
        <w:rPr>
          <w:rFonts w:hint="eastAsia"/>
        </w:rPr>
        <w:lastRenderedPageBreak/>
        <w:t>基于</w:t>
      </w:r>
      <w:r>
        <w:rPr>
          <w:rFonts w:hint="eastAsia"/>
        </w:rPr>
        <w:t>7</w:t>
      </w:r>
      <w:r>
        <w:t>P</w:t>
      </w:r>
      <w:r>
        <w:rPr>
          <w:rFonts w:hint="eastAsia"/>
        </w:rPr>
        <w:t>s</w:t>
      </w:r>
      <w:r w:rsidR="000339D2">
        <w:rPr>
          <w:rFonts w:hint="eastAsia"/>
        </w:rPr>
        <w:t>理论</w:t>
      </w:r>
      <w:r>
        <w:rPr>
          <w:rFonts w:hint="eastAsia"/>
        </w:rPr>
        <w:t>的策略</w:t>
      </w:r>
      <w:r w:rsidR="00FC237E">
        <w:rPr>
          <w:rFonts w:hint="eastAsia"/>
        </w:rPr>
        <w:t>优化</w:t>
      </w:r>
      <w:bookmarkEnd w:id="272"/>
      <w:r w:rsidR="00701FEF" w:rsidRPr="00570343">
        <w:fldChar w:fldCharType="begin"/>
      </w:r>
      <w:r w:rsidR="00701FEF" w:rsidRPr="00570343">
        <w:instrText xml:space="preserve"> TC "</w:instrText>
      </w:r>
      <w:bookmarkStart w:id="273" w:name="_Toc184239516"/>
      <w:r w:rsidR="00701FEF">
        <w:instrText>Section</w:instrText>
      </w:r>
      <w:r w:rsidR="00701FEF" w:rsidRPr="00570343">
        <w:instrText xml:space="preserve"> </w:instrText>
      </w:r>
      <w:r w:rsidR="00701FEF">
        <w:fldChar w:fldCharType="begin"/>
      </w:r>
      <w:r w:rsidR="00701FEF">
        <w:instrText xml:space="preserve"> </w:instrText>
      </w:r>
      <w:r w:rsidR="00701FEF">
        <w:rPr>
          <w:rFonts w:hint="eastAsia"/>
        </w:rPr>
        <w:instrText>Q</w:instrText>
      </w:r>
      <w:r w:rsidR="00701FEF">
        <w:instrText>uote "</w:instrText>
      </w:r>
      <w:r w:rsidR="00701FEF">
        <w:rPr>
          <w:rFonts w:hint="eastAsia"/>
        </w:rPr>
        <w:instrText>一九八六年八月</w:instrText>
      </w:r>
      <w:r w:rsidR="00701FEF">
        <w:fldChar w:fldCharType="begin"/>
      </w:r>
      <w:r w:rsidR="00701FEF">
        <w:instrText xml:space="preserve"> </w:instrText>
      </w:r>
      <w:r w:rsidR="00701FEF">
        <w:rPr>
          <w:rFonts w:hint="eastAsia"/>
        </w:rPr>
        <w:instrText xml:space="preserve">STYLEREF </w:instrText>
      </w:r>
      <w:r w:rsidR="00701FEF">
        <w:instrText xml:space="preserve">2 </w:instrText>
      </w:r>
      <w:r w:rsidR="00701FEF">
        <w:rPr>
          <w:rFonts w:hint="eastAsia"/>
        </w:rPr>
        <w:instrText>\</w:instrText>
      </w:r>
      <w:r w:rsidR="00701FEF">
        <w:instrText>s</w:instrText>
      </w:r>
      <w:r w:rsidR="00701FEF">
        <w:rPr>
          <w:rFonts w:hint="eastAsia"/>
        </w:rPr>
        <w:instrText xml:space="preserve"> </w:instrText>
      </w:r>
      <w:r w:rsidR="00701FEF">
        <w:fldChar w:fldCharType="separate"/>
      </w:r>
      <w:r w:rsidR="002D6942">
        <w:rPr>
          <w:rFonts w:hint="eastAsia"/>
          <w:noProof/>
        </w:rPr>
        <w:instrText>二</w:instrText>
      </w:r>
      <w:r w:rsidR="00701FEF">
        <w:fldChar w:fldCharType="end"/>
      </w:r>
      <w:r w:rsidR="00701FEF">
        <w:rPr>
          <w:rFonts w:hint="eastAsia"/>
        </w:rPr>
        <w:instrText>日</w:instrText>
      </w:r>
      <w:r w:rsidR="00701FEF">
        <w:instrText xml:space="preserve">" \@"D" </w:instrText>
      </w:r>
      <w:r w:rsidR="00701FEF">
        <w:fldChar w:fldCharType="separate"/>
      </w:r>
      <w:r w:rsidR="002D6942">
        <w:instrText>2</w:instrText>
      </w:r>
      <w:r w:rsidR="00701FEF">
        <w:fldChar w:fldCharType="end"/>
      </w:r>
      <w:r w:rsidR="00701FEF" w:rsidRPr="002F09A4">
        <w:instrText xml:space="preserve"> </w:instrText>
      </w:r>
      <w:r w:rsidR="00D246FB" w:rsidRPr="00D246FB">
        <w:instrText>Optimization of Marketing Strategy Based on 7Ps</w:instrText>
      </w:r>
      <w:bookmarkEnd w:id="273"/>
      <w:r w:rsidR="00701FEF" w:rsidRPr="00570343">
        <w:instrText xml:space="preserve">" \l 2 </w:instrText>
      </w:r>
      <w:r w:rsidR="00701FEF" w:rsidRPr="00570343">
        <w:fldChar w:fldCharType="end"/>
      </w:r>
    </w:p>
    <w:p w14:paraId="0CC458F1" w14:textId="18B72E11" w:rsidR="00701FEF" w:rsidRDefault="005F303F" w:rsidP="00701FEF">
      <w:pPr>
        <w:pStyle w:val="30"/>
        <w:spacing w:before="163"/>
      </w:pPr>
      <w:bookmarkStart w:id="274" w:name="_Toc184239618"/>
      <w:r>
        <w:rPr>
          <w:rFonts w:hint="eastAsia"/>
        </w:rPr>
        <w:t>产品策略</w:t>
      </w:r>
      <w:bookmarkEnd w:id="274"/>
      <w:r w:rsidR="00701FEF" w:rsidRPr="00357AAF">
        <w:fldChar w:fldCharType="begin"/>
      </w:r>
      <w:r w:rsidR="00701FEF" w:rsidRPr="00357AAF">
        <w:instrText xml:space="preserve"> TC "</w:instrText>
      </w:r>
      <w:r w:rsidR="00701FEF">
        <w:fldChar w:fldCharType="begin"/>
      </w:r>
      <w:r w:rsidR="00701FEF">
        <w:instrText xml:space="preserve"> </w:instrText>
      </w:r>
      <w:r w:rsidR="00701FEF">
        <w:rPr>
          <w:rFonts w:hint="eastAsia"/>
        </w:rPr>
        <w:instrText>Q</w:instrText>
      </w:r>
      <w:r w:rsidR="00701FEF">
        <w:instrText>uote "</w:instrText>
      </w:r>
      <w:r w:rsidR="00701FEF">
        <w:rPr>
          <w:rFonts w:hint="eastAsia"/>
        </w:rPr>
        <w:instrText>一九八六年八月</w:instrText>
      </w:r>
      <w:r w:rsidR="00701FEF">
        <w:fldChar w:fldCharType="begin"/>
      </w:r>
      <w:r w:rsidR="00701FEF">
        <w:instrText xml:space="preserve"> </w:instrText>
      </w:r>
      <w:r w:rsidR="00701FEF">
        <w:rPr>
          <w:rFonts w:hint="eastAsia"/>
        </w:rPr>
        <w:instrText xml:space="preserve">STYLEREF </w:instrText>
      </w:r>
      <w:r w:rsidR="00701FEF">
        <w:instrText xml:space="preserve">3 </w:instrText>
      </w:r>
      <w:r w:rsidR="00701FEF">
        <w:rPr>
          <w:rFonts w:hint="eastAsia"/>
        </w:rPr>
        <w:instrText>\</w:instrText>
      </w:r>
      <w:r w:rsidR="00701FEF">
        <w:instrText>s</w:instrText>
      </w:r>
      <w:r w:rsidR="00701FEF">
        <w:rPr>
          <w:rFonts w:hint="eastAsia"/>
        </w:rPr>
        <w:instrText xml:space="preserve"> </w:instrText>
      </w:r>
      <w:r w:rsidR="00701FEF">
        <w:fldChar w:fldCharType="separate"/>
      </w:r>
      <w:r w:rsidR="002D6942">
        <w:rPr>
          <w:rFonts w:hint="eastAsia"/>
          <w:noProof/>
        </w:rPr>
        <w:instrText>一</w:instrText>
      </w:r>
      <w:r w:rsidR="00701FEF">
        <w:fldChar w:fldCharType="end"/>
      </w:r>
      <w:r w:rsidR="00701FEF">
        <w:rPr>
          <w:rFonts w:hint="eastAsia"/>
        </w:rPr>
        <w:instrText>日</w:instrText>
      </w:r>
      <w:r w:rsidR="00701FEF">
        <w:instrText xml:space="preserve">" \@"D" </w:instrText>
      </w:r>
      <w:r w:rsidR="00701FEF">
        <w:fldChar w:fldCharType="separate"/>
      </w:r>
      <w:bookmarkStart w:id="275" w:name="_Toc184239517"/>
      <w:r w:rsidR="002D6942">
        <w:instrText>1</w:instrText>
      </w:r>
      <w:r w:rsidR="00701FEF">
        <w:fldChar w:fldCharType="end"/>
      </w:r>
      <w:r w:rsidR="00473339">
        <w:instrText>.</w:instrText>
      </w:r>
      <w:r w:rsidR="00701FEF" w:rsidRPr="00357AAF">
        <w:instrText xml:space="preserve"> </w:instrText>
      </w:r>
      <w:r w:rsidR="00D246FB" w:rsidRPr="00D246FB">
        <w:instrText>Product Strategy</w:instrText>
      </w:r>
      <w:bookmarkEnd w:id="275"/>
      <w:r w:rsidR="00701FEF" w:rsidRPr="00357AAF">
        <w:instrText xml:space="preserve">" \l 3 </w:instrText>
      </w:r>
      <w:r w:rsidR="00701FEF" w:rsidRPr="00357AAF">
        <w:fldChar w:fldCharType="end"/>
      </w:r>
    </w:p>
    <w:p w14:paraId="5E5E1E4D" w14:textId="5B104432" w:rsidR="00701FEF" w:rsidRDefault="007201FC" w:rsidP="000910F6">
      <w:pPr>
        <w:pStyle w:val="-"/>
      </w:pPr>
      <w:r>
        <w:rPr>
          <w:rFonts w:hint="eastAsia"/>
        </w:rPr>
        <w:t>产品是</w:t>
      </w:r>
      <w:r w:rsidR="00973041">
        <w:rPr>
          <w:rFonts w:hint="eastAsia"/>
        </w:rPr>
        <w:t>公司发展的重中之重，</w:t>
      </w:r>
      <w:r w:rsidR="00973041">
        <w:t>Y</w:t>
      </w:r>
      <w:r w:rsidR="00973041">
        <w:rPr>
          <w:rFonts w:hint="eastAsia"/>
        </w:rPr>
        <w:t>公司在眼科设备</w:t>
      </w:r>
      <w:r w:rsidR="000878BC">
        <w:rPr>
          <w:rFonts w:hint="eastAsia"/>
        </w:rPr>
        <w:t>的</w:t>
      </w:r>
      <w:r w:rsidR="00973041">
        <w:rPr>
          <w:rFonts w:hint="eastAsia"/>
        </w:rPr>
        <w:t>产品线</w:t>
      </w:r>
      <w:r w:rsidR="000878BC">
        <w:rPr>
          <w:rFonts w:hint="eastAsia"/>
        </w:rPr>
        <w:t>较长</w:t>
      </w:r>
      <w:r w:rsidR="00973041">
        <w:rPr>
          <w:rFonts w:hint="eastAsia"/>
        </w:rPr>
        <w:t>，涵盖了眼科主要的视光、白内障、眼底病</w:t>
      </w:r>
      <w:r w:rsidR="000878BC">
        <w:rPr>
          <w:rFonts w:hint="eastAsia"/>
        </w:rPr>
        <w:t>等</w:t>
      </w:r>
      <w:r w:rsidR="00973041">
        <w:rPr>
          <w:rFonts w:hint="eastAsia"/>
        </w:rPr>
        <w:t>三个</w:t>
      </w:r>
      <w:r w:rsidR="000878BC">
        <w:rPr>
          <w:rFonts w:hint="eastAsia"/>
        </w:rPr>
        <w:t>亚</w:t>
      </w:r>
      <w:r w:rsidR="00973041">
        <w:rPr>
          <w:rFonts w:hint="eastAsia"/>
        </w:rPr>
        <w:t>专科，具备很好的发展前景。</w:t>
      </w:r>
      <w:r w:rsidR="00EE2330">
        <w:rPr>
          <w:rFonts w:hint="eastAsia"/>
        </w:rPr>
        <w:t>笔者</w:t>
      </w:r>
      <w:r w:rsidR="00973041">
        <w:rPr>
          <w:rFonts w:hint="eastAsia"/>
        </w:rPr>
        <w:t>根据</w:t>
      </w:r>
      <w:r w:rsidR="00973041">
        <w:t>Y</w:t>
      </w:r>
      <w:r w:rsidR="00973041">
        <w:rPr>
          <w:rFonts w:hint="eastAsia"/>
        </w:rPr>
        <w:t>公司运行过程中遇到的实际情况和问题，来</w:t>
      </w:r>
      <w:r w:rsidR="00C06552">
        <w:rPr>
          <w:rFonts w:hint="eastAsia"/>
        </w:rPr>
        <w:t>优化</w:t>
      </w:r>
      <w:r w:rsidR="00C06552">
        <w:t>Y</w:t>
      </w:r>
      <w:r w:rsidR="00C06552">
        <w:rPr>
          <w:rFonts w:hint="eastAsia"/>
        </w:rPr>
        <w:t>公司的</w:t>
      </w:r>
      <w:r w:rsidR="00973041">
        <w:rPr>
          <w:rFonts w:hint="eastAsia"/>
        </w:rPr>
        <w:t>产品策略。</w:t>
      </w:r>
    </w:p>
    <w:p w14:paraId="7953428C" w14:textId="091A0AC0" w:rsidR="00A128F2" w:rsidRDefault="00A128F2" w:rsidP="00A128F2">
      <w:pPr>
        <w:pStyle w:val="4"/>
      </w:pPr>
      <w:r>
        <w:rPr>
          <w:rFonts w:hint="eastAsia"/>
        </w:rPr>
        <w:t>加强品牌</w:t>
      </w:r>
      <w:r w:rsidR="00057B43">
        <w:rPr>
          <w:rFonts w:hint="eastAsia"/>
        </w:rPr>
        <w:t>推广</w:t>
      </w:r>
      <w:r>
        <w:rPr>
          <w:rFonts w:hint="eastAsia"/>
        </w:rPr>
        <w:t>建设</w:t>
      </w:r>
    </w:p>
    <w:p w14:paraId="0A2CE7E1" w14:textId="0012A37D" w:rsidR="00A128F2" w:rsidRDefault="00A128F2" w:rsidP="000910F6">
      <w:pPr>
        <w:pStyle w:val="-"/>
      </w:pPr>
      <w:r>
        <w:rPr>
          <w:rFonts w:hint="eastAsia"/>
        </w:rPr>
        <w:t>公司应加大品牌建设和宣传力度，提升公司眼科设备在国内市场的知名度和影响力。通过参加行业展会、举办技术研讨会、开展市场推广活动等方式，展示进口和国产设备的优势和特点，吸引潜在客户的关注。同时积极与医疗机构、眼科</w:t>
      </w:r>
      <w:r w:rsidR="00C06552">
        <w:rPr>
          <w:rFonts w:hint="eastAsia"/>
        </w:rPr>
        <w:t>医师</w:t>
      </w:r>
      <w:r>
        <w:rPr>
          <w:rFonts w:hint="eastAsia"/>
        </w:rPr>
        <w:t>等建立合作关系，</w:t>
      </w:r>
      <w:r w:rsidR="00C06552">
        <w:rPr>
          <w:rFonts w:hint="eastAsia"/>
        </w:rPr>
        <w:t>在专业学术会议上介绍尼德克产品，特别是</w:t>
      </w:r>
      <w:r>
        <w:rPr>
          <w:rFonts w:hint="eastAsia"/>
        </w:rPr>
        <w:t>重点产品的临床应用</w:t>
      </w:r>
      <w:r w:rsidR="00C06552">
        <w:rPr>
          <w:rFonts w:hint="eastAsia"/>
        </w:rPr>
        <w:t>的推广</w:t>
      </w:r>
      <w:r>
        <w:rPr>
          <w:rFonts w:hint="eastAsia"/>
        </w:rPr>
        <w:t>。</w:t>
      </w:r>
    </w:p>
    <w:p w14:paraId="44B76E9C" w14:textId="5704A220" w:rsidR="00A128F2" w:rsidRDefault="00BA39DF" w:rsidP="000910F6">
      <w:pPr>
        <w:pStyle w:val="-"/>
      </w:pPr>
      <w:r>
        <w:rPr>
          <w:rFonts w:hint="eastAsia"/>
        </w:rPr>
        <w:t>加强对互联网信息技术的应用</w:t>
      </w:r>
      <w:r w:rsidR="00A128F2">
        <w:rPr>
          <w:rFonts w:hint="eastAsia"/>
        </w:rPr>
        <w:t>，</w:t>
      </w:r>
      <w:r w:rsidR="00A128F2" w:rsidRPr="00A128F2">
        <w:rPr>
          <w:rFonts w:hint="eastAsia"/>
        </w:rPr>
        <w:t>利用“互联网</w:t>
      </w:r>
      <w:r w:rsidR="00A128F2" w:rsidRPr="00A128F2">
        <w:rPr>
          <w:rFonts w:hint="eastAsia"/>
        </w:rPr>
        <w:t>+</w:t>
      </w:r>
      <w:r w:rsidR="00A128F2" w:rsidRPr="00A128F2">
        <w:rPr>
          <w:rFonts w:hint="eastAsia"/>
        </w:rPr>
        <w:t>”做好新时期的品牌营销，</w:t>
      </w:r>
      <w:r w:rsidR="00AB4A7E">
        <w:rPr>
          <w:rFonts w:hint="eastAsia"/>
        </w:rPr>
        <w:t>完善公司在网站、公众号、视频号等方面的建设。可和辖区内的医院合作，或者有个人营销号的医师，在他们的文字宣传和</w:t>
      </w:r>
      <w:r w:rsidR="00834A02">
        <w:rPr>
          <w:rFonts w:hint="eastAsia"/>
        </w:rPr>
        <w:t>视频</w:t>
      </w:r>
      <w:r w:rsidR="00AB4A7E">
        <w:rPr>
          <w:rFonts w:hint="eastAsia"/>
        </w:rPr>
        <w:t>宣传中植入产品信息。好的品牌建设</w:t>
      </w:r>
      <w:r w:rsidR="00A128F2" w:rsidRPr="00A128F2">
        <w:rPr>
          <w:rFonts w:hint="eastAsia"/>
        </w:rPr>
        <w:t>可以促进企业更</w:t>
      </w:r>
      <w:r w:rsidR="000878BC">
        <w:rPr>
          <w:rFonts w:hint="eastAsia"/>
        </w:rPr>
        <w:t>健康</w:t>
      </w:r>
      <w:r w:rsidR="00A128F2" w:rsidRPr="00A128F2">
        <w:rPr>
          <w:rFonts w:hint="eastAsia"/>
        </w:rPr>
        <w:t>的发展。</w:t>
      </w:r>
    </w:p>
    <w:p w14:paraId="5C66DB30" w14:textId="45E6A960" w:rsidR="00CA0D1C" w:rsidRDefault="00CA0D1C" w:rsidP="000910F6">
      <w:pPr>
        <w:pStyle w:val="-"/>
      </w:pPr>
      <w:r>
        <w:rPr>
          <w:rFonts w:hint="eastAsia"/>
        </w:rPr>
        <w:t>同时可以考虑跨行业合作模式，加强品牌建设。正如学者</w:t>
      </w:r>
      <w:r w:rsidRPr="00CA0D1C">
        <w:rPr>
          <w:rFonts w:hint="eastAsia"/>
        </w:rPr>
        <w:t>张钰敏</w:t>
      </w:r>
      <w:r>
        <w:rPr>
          <w:rFonts w:hint="eastAsia"/>
        </w:rPr>
        <w:t>所</w:t>
      </w:r>
      <w:r w:rsidRPr="00CA0D1C">
        <w:rPr>
          <w:rFonts w:hint="eastAsia"/>
        </w:rPr>
        <w:t>强调</w:t>
      </w:r>
      <w:r>
        <w:rPr>
          <w:rFonts w:hint="eastAsia"/>
        </w:rPr>
        <w:t>的，</w:t>
      </w:r>
      <w:r w:rsidRPr="00CA0D1C">
        <w:rPr>
          <w:rFonts w:hint="eastAsia"/>
        </w:rPr>
        <w:t>在当今竞争激烈的商业环境中，品牌企业需要不断创新和拓展合作模式，以适应市场的变化和需求。通过跨行业合作，不仅可以为品牌带来新的增长点，还能促进不同行业间的交流与融合，实现多方共赢的局面。这种开放和协作的精神，对于推动品牌企业的长远发展具有重要的战略意义</w:t>
      </w:r>
      <w:r w:rsidRPr="00CA0D1C">
        <w:rPr>
          <w:vertAlign w:val="superscript"/>
        </w:rPr>
        <w:t>[</w:t>
      </w:r>
      <w:r w:rsidRPr="00CA0D1C">
        <w:rPr>
          <w:rStyle w:val="aff2"/>
        </w:rPr>
        <w:endnoteReference w:id="61"/>
      </w:r>
      <w:r w:rsidRPr="00CA0D1C">
        <w:rPr>
          <w:vertAlign w:val="superscript"/>
        </w:rPr>
        <w:t>]</w:t>
      </w:r>
      <w:r w:rsidRPr="00CA0D1C">
        <w:rPr>
          <w:rFonts w:hint="eastAsia"/>
        </w:rPr>
        <w:t>。</w:t>
      </w:r>
    </w:p>
    <w:p w14:paraId="79855C3D" w14:textId="7BFC1CFB" w:rsidR="00C83F7F" w:rsidRDefault="00973041" w:rsidP="00C83F7F">
      <w:pPr>
        <w:pStyle w:val="4"/>
      </w:pPr>
      <w:r>
        <w:rPr>
          <w:rFonts w:hint="eastAsia"/>
        </w:rPr>
        <w:t>国产化</w:t>
      </w:r>
      <w:r w:rsidR="00D12D20">
        <w:rPr>
          <w:rFonts w:hint="eastAsia"/>
        </w:rPr>
        <w:t>和重点产品</w:t>
      </w:r>
    </w:p>
    <w:p w14:paraId="74A524A5" w14:textId="7A5C8B1E" w:rsidR="00A128F2" w:rsidRDefault="00C83F7F" w:rsidP="00B450CA">
      <w:pPr>
        <w:pStyle w:val="-"/>
      </w:pPr>
      <w:r>
        <w:rPr>
          <w:rFonts w:hint="eastAsia"/>
        </w:rPr>
        <w:t>加快国产化进程是</w:t>
      </w:r>
      <w:r>
        <w:t>Y</w:t>
      </w:r>
      <w:r>
        <w:rPr>
          <w:rFonts w:hint="eastAsia"/>
        </w:rPr>
        <w:t>公司一项重要的战略举措，旨在提升公司在国内市场的竞争力，满足日益增长的眼科设备需求</w:t>
      </w:r>
      <w:r w:rsidR="00AC5E79">
        <w:rPr>
          <w:rFonts w:hint="eastAsia"/>
        </w:rPr>
        <w:t>。</w:t>
      </w:r>
      <w:r w:rsidR="00B450CA">
        <w:rPr>
          <w:rFonts w:hint="eastAsia"/>
        </w:rPr>
        <w:t>原厂</w:t>
      </w:r>
      <w:r>
        <w:rPr>
          <w:rFonts w:hint="eastAsia"/>
        </w:rPr>
        <w:t>应增加在</w:t>
      </w:r>
      <w:r w:rsidR="00AB4A7E">
        <w:rPr>
          <w:rFonts w:hint="eastAsia"/>
        </w:rPr>
        <w:t>国内</w:t>
      </w:r>
      <w:r>
        <w:rPr>
          <w:rFonts w:hint="eastAsia"/>
        </w:rPr>
        <w:t>的研发投资，设立专门的研发团队，针对国内市场的特点和需求进行产品设计和创新。通过与国内科研机构、高校等合作，引进和培养高端人才，推动技术创新和成果转化。优化供应链和生产流程</w:t>
      </w:r>
      <w:r w:rsidR="00B450CA">
        <w:rPr>
          <w:rFonts w:hint="eastAsia"/>
        </w:rPr>
        <w:t>，</w:t>
      </w:r>
      <w:r>
        <w:rPr>
          <w:rFonts w:hint="eastAsia"/>
        </w:rPr>
        <w:t>国产化进程需要建立稳定、高效的供应链和生产体系。</w:t>
      </w:r>
      <w:r w:rsidR="00B450CA">
        <w:rPr>
          <w:rFonts w:hint="eastAsia"/>
        </w:rPr>
        <w:t>原厂</w:t>
      </w:r>
      <w:r>
        <w:rPr>
          <w:rFonts w:hint="eastAsia"/>
        </w:rPr>
        <w:t>可以优化原材料的采购渠道，降低采购成本，并与国内优秀的零部件供应商建立长期合作关系。</w:t>
      </w:r>
      <w:r w:rsidR="00B450CA">
        <w:rPr>
          <w:rFonts w:hint="eastAsia"/>
        </w:rPr>
        <w:t>并</w:t>
      </w:r>
      <w:r>
        <w:rPr>
          <w:rFonts w:hint="eastAsia"/>
        </w:rPr>
        <w:t>通过改进生产流程、提高生产效率，降低制造成本，提升产品竞争力。</w:t>
      </w:r>
    </w:p>
    <w:p w14:paraId="647086A7" w14:textId="057B3FF6" w:rsidR="00C83F7F" w:rsidRDefault="00C83F7F" w:rsidP="000910F6">
      <w:pPr>
        <w:pStyle w:val="-"/>
      </w:pPr>
      <w:r>
        <w:rPr>
          <w:rFonts w:hint="eastAsia"/>
        </w:rPr>
        <w:lastRenderedPageBreak/>
        <w:t>国产化并不意味着降低产品质量。相反，</w:t>
      </w:r>
      <w:r w:rsidR="00B450CA">
        <w:rPr>
          <w:rFonts w:hint="eastAsia"/>
        </w:rPr>
        <w:t>公司</w:t>
      </w:r>
      <w:r>
        <w:rPr>
          <w:rFonts w:hint="eastAsia"/>
        </w:rPr>
        <w:t>应更加注重国产设备的性能和品质，确保与进口设备在技术水平上保持一致。通过引进先进的生产设备和技术，加强质量控制和检测，提升国产设备的可靠性和稳定性。</w:t>
      </w:r>
    </w:p>
    <w:p w14:paraId="6252F7A1" w14:textId="0E6F0324" w:rsidR="00DF7C92" w:rsidRPr="00DF7C92" w:rsidRDefault="00D12D20" w:rsidP="00DF7C92">
      <w:pPr>
        <w:pStyle w:val="-"/>
      </w:pPr>
      <w:r>
        <w:rPr>
          <w:rFonts w:hint="eastAsia"/>
        </w:rPr>
        <w:t>根据市场竞争情况和</w:t>
      </w:r>
      <w:r>
        <w:t>Y</w:t>
      </w:r>
      <w:r>
        <w:rPr>
          <w:rFonts w:hint="eastAsia"/>
        </w:rPr>
        <w:t>公司产品的特点，选出具备优势的重点产品，加大推广力度，</w:t>
      </w:r>
      <w:r w:rsidR="00DF7C92">
        <w:rPr>
          <w:rFonts w:hint="eastAsia"/>
        </w:rPr>
        <w:t>重点产品</w:t>
      </w:r>
      <w:r>
        <w:rPr>
          <w:rFonts w:hint="eastAsia"/>
        </w:rPr>
        <w:t>如</w:t>
      </w:r>
      <w:r>
        <w:fldChar w:fldCharType="begin"/>
      </w:r>
      <w:r>
        <w:instrText xml:space="preserve"> </w:instrText>
      </w:r>
      <w:r>
        <w:rPr>
          <w:rFonts w:hint="eastAsia"/>
        </w:rPr>
        <w:instrText>REF _Ref173939020 \h</w:instrText>
      </w:r>
      <w:r>
        <w:instrText xml:space="preserve"> </w:instrText>
      </w:r>
      <w:r>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5</w:t>
      </w:r>
      <w:r>
        <w:fldChar w:fldCharType="end"/>
      </w:r>
      <w:r>
        <w:rPr>
          <w:rFonts w:hint="eastAsia"/>
        </w:rPr>
        <w:t>所示。</w:t>
      </w:r>
      <w:r w:rsidR="00DF7C92">
        <w:rPr>
          <w:rFonts w:hint="eastAsia"/>
        </w:rPr>
        <w:t>市场部应根据不同省区医疗水平发展的不同，再细化到每个省区的重点产品推广计划。加强一线业务人员对重点产品的学习，确保可以独立完成产品</w:t>
      </w:r>
      <w:r w:rsidR="00DF7C92">
        <w:t>DA</w:t>
      </w:r>
      <w:r w:rsidR="00DF7C92">
        <w:rPr>
          <w:rFonts w:hint="eastAsia"/>
        </w:rPr>
        <w:t>介绍和科室会议的开展。</w:t>
      </w:r>
    </w:p>
    <w:p w14:paraId="0A2D67F4" w14:textId="77777777" w:rsidR="00D12D20" w:rsidRDefault="00D12D20" w:rsidP="00DF7C92">
      <w:pPr>
        <w:pStyle w:val="-"/>
        <w:ind w:firstLineChars="0" w:firstLine="0"/>
      </w:pPr>
    </w:p>
    <w:p w14:paraId="1E5864FB" w14:textId="38386D7A" w:rsidR="00D12D20" w:rsidRDefault="00D12D20" w:rsidP="00D12D20">
      <w:pPr>
        <w:pStyle w:val="af8"/>
      </w:pPr>
      <w:bookmarkStart w:id="276" w:name="_Ref173939020"/>
      <w:bookmarkStart w:id="277" w:name="_Toc184239423"/>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5</w:t>
      </w:r>
      <w:r w:rsidR="00FC300C">
        <w:fldChar w:fldCharType="end"/>
      </w:r>
      <w:bookmarkEnd w:id="276"/>
      <w:r w:rsidRPr="00DA590A">
        <w:rPr>
          <w:rFonts w:hint="eastAsia"/>
        </w:rPr>
        <w:t xml:space="preserve">　</w:t>
      </w:r>
      <w:r w:rsidR="00DA03E6">
        <w:t>Y</w:t>
      </w:r>
      <w:r w:rsidR="00DA03E6">
        <w:rPr>
          <w:rFonts w:hint="eastAsia"/>
        </w:rPr>
        <w:t>公司</w:t>
      </w:r>
      <w:r>
        <w:rPr>
          <w:rFonts w:hint="eastAsia"/>
        </w:rPr>
        <w:t>各</w:t>
      </w:r>
      <w:r w:rsidR="00E20720">
        <w:rPr>
          <w:rFonts w:hint="eastAsia"/>
        </w:rPr>
        <w:t>产品</w:t>
      </w:r>
      <w:r>
        <w:rPr>
          <w:rFonts w:hint="eastAsia"/>
        </w:rPr>
        <w:t>组重点产品</w:t>
      </w:r>
      <w:bookmarkEnd w:id="277"/>
    </w:p>
    <w:tbl>
      <w:tblPr>
        <w:tblStyle w:val="1-1"/>
        <w:tblW w:w="8698" w:type="dxa"/>
        <w:jc w:val="left"/>
        <w:tblLook w:val="04A0" w:firstRow="1" w:lastRow="0" w:firstColumn="1" w:lastColumn="0" w:noHBand="0" w:noVBand="1"/>
      </w:tblPr>
      <w:tblGrid>
        <w:gridCol w:w="1413"/>
        <w:gridCol w:w="1834"/>
        <w:gridCol w:w="2262"/>
        <w:gridCol w:w="3189"/>
      </w:tblGrid>
      <w:tr w:rsidR="00D12D20" w14:paraId="0FBC4EFB" w14:textId="77777777" w:rsidTr="003F454B">
        <w:trPr>
          <w:cnfStyle w:val="100000000000" w:firstRow="1" w:lastRow="0" w:firstColumn="0" w:lastColumn="0" w:oddVBand="0" w:evenVBand="0" w:oddHBand="0" w:evenHBand="0" w:firstRowFirstColumn="0" w:firstRowLastColumn="0" w:lastRowFirstColumn="0" w:lastRowLastColumn="0"/>
          <w:trHeight w:val="451"/>
          <w:jc w:val="left"/>
        </w:trPr>
        <w:tc>
          <w:tcPr>
            <w:tcW w:w="1413" w:type="dxa"/>
          </w:tcPr>
          <w:p w14:paraId="4026B837" w14:textId="77777777" w:rsidR="00D12D20" w:rsidRPr="003C7D6C" w:rsidRDefault="00D12D20" w:rsidP="00682119">
            <w:pPr>
              <w:pStyle w:val="afd"/>
              <w:rPr>
                <w:b w:val="0"/>
                <w:bCs/>
              </w:rPr>
            </w:pPr>
            <w:r>
              <w:rPr>
                <w:rFonts w:hint="eastAsia"/>
              </w:rPr>
              <w:t>类别</w:t>
            </w:r>
          </w:p>
        </w:tc>
        <w:tc>
          <w:tcPr>
            <w:tcW w:w="1834" w:type="dxa"/>
          </w:tcPr>
          <w:p w14:paraId="2875F750" w14:textId="77777777" w:rsidR="00D12D20" w:rsidRPr="003C7D6C" w:rsidRDefault="00D12D20" w:rsidP="00682119">
            <w:pPr>
              <w:pStyle w:val="afd"/>
              <w:rPr>
                <w:b w:val="0"/>
                <w:bCs/>
              </w:rPr>
            </w:pPr>
            <w:r>
              <w:rPr>
                <w:rFonts w:hint="eastAsia"/>
              </w:rPr>
              <w:t>产品名称</w:t>
            </w:r>
          </w:p>
        </w:tc>
        <w:tc>
          <w:tcPr>
            <w:tcW w:w="2262" w:type="dxa"/>
          </w:tcPr>
          <w:p w14:paraId="509D9007" w14:textId="77777777" w:rsidR="00D12D20" w:rsidRPr="003C7D6C" w:rsidRDefault="00D12D20" w:rsidP="00682119">
            <w:pPr>
              <w:pStyle w:val="afd"/>
              <w:rPr>
                <w:b w:val="0"/>
                <w:bCs/>
              </w:rPr>
            </w:pPr>
            <w:r>
              <w:rPr>
                <w:rFonts w:hint="eastAsia"/>
              </w:rPr>
              <w:t>型号</w:t>
            </w:r>
          </w:p>
        </w:tc>
        <w:tc>
          <w:tcPr>
            <w:tcW w:w="3189" w:type="dxa"/>
          </w:tcPr>
          <w:p w14:paraId="47AB3FD3" w14:textId="77777777" w:rsidR="00D12D20" w:rsidRPr="003C7D6C" w:rsidRDefault="00D12D20" w:rsidP="00682119">
            <w:pPr>
              <w:pStyle w:val="afd"/>
              <w:rPr>
                <w:b w:val="0"/>
                <w:bCs/>
              </w:rPr>
            </w:pPr>
            <w:r>
              <w:rPr>
                <w:rFonts w:hint="eastAsia"/>
              </w:rPr>
              <w:t>主要功能</w:t>
            </w:r>
          </w:p>
        </w:tc>
      </w:tr>
      <w:tr w:rsidR="00AB6A23" w:rsidRPr="00AB6A23" w14:paraId="6BC459E8" w14:textId="77777777" w:rsidTr="003F454B">
        <w:trPr>
          <w:trHeight w:val="451"/>
          <w:jc w:val="left"/>
        </w:trPr>
        <w:tc>
          <w:tcPr>
            <w:tcW w:w="1413" w:type="dxa"/>
          </w:tcPr>
          <w:p w14:paraId="104941AF" w14:textId="77777777" w:rsidR="00AB6A23" w:rsidRPr="00AB6A23" w:rsidRDefault="00AB6A23" w:rsidP="00AB6A23">
            <w:pPr>
              <w:pStyle w:val="afd"/>
              <w:rPr>
                <w:rFonts w:cs="Times New Roman"/>
                <w:b/>
                <w:bCs/>
              </w:rPr>
            </w:pPr>
            <w:r w:rsidRPr="00AB6A23">
              <w:rPr>
                <w:rFonts w:cs="Times New Roman"/>
              </w:rPr>
              <w:t>门诊检查组</w:t>
            </w:r>
          </w:p>
        </w:tc>
        <w:tc>
          <w:tcPr>
            <w:tcW w:w="1834" w:type="dxa"/>
          </w:tcPr>
          <w:p w14:paraId="65698B8C" w14:textId="77777777" w:rsidR="00AB6A23" w:rsidRPr="00AB6A23" w:rsidRDefault="00AB6A23" w:rsidP="00AB6A23">
            <w:pPr>
              <w:pStyle w:val="afd"/>
              <w:rPr>
                <w:rFonts w:cs="Times New Roman"/>
              </w:rPr>
            </w:pPr>
            <w:r w:rsidRPr="00AB6A23">
              <w:rPr>
                <w:rFonts w:cs="Times New Roman"/>
              </w:rPr>
              <w:t>自动电脑验光仪</w:t>
            </w:r>
          </w:p>
        </w:tc>
        <w:tc>
          <w:tcPr>
            <w:tcW w:w="2262" w:type="dxa"/>
          </w:tcPr>
          <w:p w14:paraId="1D1B63CF" w14:textId="77777777" w:rsidR="00AB6A23" w:rsidRPr="00AB6A23" w:rsidRDefault="00AB6A23" w:rsidP="00AB6A23">
            <w:pPr>
              <w:pStyle w:val="afd"/>
              <w:rPr>
                <w:rFonts w:cs="Times New Roman"/>
              </w:rPr>
            </w:pPr>
            <w:r w:rsidRPr="00AB6A23">
              <w:rPr>
                <w:rFonts w:cs="Times New Roman"/>
              </w:rPr>
              <w:t>ARK-1s</w:t>
            </w:r>
          </w:p>
        </w:tc>
        <w:tc>
          <w:tcPr>
            <w:tcW w:w="3189" w:type="dxa"/>
          </w:tcPr>
          <w:p w14:paraId="3ED0CFE5" w14:textId="653078D2" w:rsidR="00AB6A23" w:rsidRPr="00AB6A23" w:rsidRDefault="00AB6A23" w:rsidP="00682119">
            <w:pPr>
              <w:pStyle w:val="afd"/>
              <w:jc w:val="both"/>
              <w:rPr>
                <w:rFonts w:cs="Times New Roman"/>
              </w:rPr>
            </w:pPr>
            <w:r>
              <w:rPr>
                <w:rFonts w:cs="Times New Roman" w:hint="eastAsia"/>
              </w:rPr>
              <w:t>常规眼光，调节力、</w:t>
            </w:r>
            <w:r w:rsidRPr="00AB6A23">
              <w:rPr>
                <w:rFonts w:cs="Times New Roman"/>
              </w:rPr>
              <w:t>眩光测试</w:t>
            </w:r>
          </w:p>
        </w:tc>
      </w:tr>
      <w:tr w:rsidR="00AB6A23" w:rsidRPr="00AB6A23" w14:paraId="6E8D1EDA" w14:textId="77777777" w:rsidTr="003F454B">
        <w:trPr>
          <w:trHeight w:val="474"/>
          <w:jc w:val="left"/>
        </w:trPr>
        <w:tc>
          <w:tcPr>
            <w:tcW w:w="1413" w:type="dxa"/>
          </w:tcPr>
          <w:p w14:paraId="2BBBF4EA" w14:textId="77777777" w:rsidR="00AB6A23" w:rsidRPr="00AB6A23" w:rsidRDefault="00AB6A23" w:rsidP="00AB6A23">
            <w:pPr>
              <w:pStyle w:val="afd"/>
              <w:rPr>
                <w:rFonts w:cs="Times New Roman"/>
                <w:b/>
                <w:bCs/>
              </w:rPr>
            </w:pPr>
            <w:r w:rsidRPr="00AB6A23">
              <w:rPr>
                <w:rFonts w:cs="Times New Roman"/>
              </w:rPr>
              <w:t>门诊检查组</w:t>
            </w:r>
          </w:p>
        </w:tc>
        <w:tc>
          <w:tcPr>
            <w:tcW w:w="1834" w:type="dxa"/>
          </w:tcPr>
          <w:p w14:paraId="64AF8F38" w14:textId="77777777" w:rsidR="00AB6A23" w:rsidRPr="00AB6A23" w:rsidRDefault="00AB6A23" w:rsidP="00AB6A23">
            <w:pPr>
              <w:pStyle w:val="afd"/>
              <w:rPr>
                <w:rFonts w:cs="Times New Roman"/>
              </w:rPr>
            </w:pPr>
            <w:r w:rsidRPr="00AB6A23">
              <w:rPr>
                <w:rFonts w:cs="Times New Roman"/>
              </w:rPr>
              <w:t>非接触眼压计</w:t>
            </w:r>
          </w:p>
        </w:tc>
        <w:tc>
          <w:tcPr>
            <w:tcW w:w="2262" w:type="dxa"/>
          </w:tcPr>
          <w:p w14:paraId="3E164BDC" w14:textId="77777777" w:rsidR="00AB6A23" w:rsidRPr="00AB6A23" w:rsidRDefault="00AB6A23" w:rsidP="00AB6A23">
            <w:pPr>
              <w:pStyle w:val="afd"/>
              <w:rPr>
                <w:rFonts w:cs="Times New Roman"/>
              </w:rPr>
            </w:pPr>
            <w:r w:rsidRPr="00AB6A23">
              <w:rPr>
                <w:rFonts w:cs="Times New Roman"/>
              </w:rPr>
              <w:t>NT-530P</w:t>
            </w:r>
          </w:p>
        </w:tc>
        <w:tc>
          <w:tcPr>
            <w:tcW w:w="3189" w:type="dxa"/>
          </w:tcPr>
          <w:p w14:paraId="7868FBB4" w14:textId="77777777" w:rsidR="00AB6A23" w:rsidRPr="00AB6A23" w:rsidRDefault="00AB6A23" w:rsidP="00682119">
            <w:pPr>
              <w:pStyle w:val="afd"/>
              <w:jc w:val="both"/>
              <w:rPr>
                <w:rFonts w:cs="Times New Roman"/>
              </w:rPr>
            </w:pPr>
            <w:r w:rsidRPr="00AB6A23">
              <w:rPr>
                <w:rFonts w:cs="Times New Roman"/>
              </w:rPr>
              <w:t>测量眼压、角膜测厚</w:t>
            </w:r>
          </w:p>
        </w:tc>
      </w:tr>
      <w:tr w:rsidR="00AB6A23" w:rsidRPr="00AB6A23" w14:paraId="74AF32DB" w14:textId="77777777" w:rsidTr="003F454B">
        <w:trPr>
          <w:trHeight w:val="451"/>
          <w:jc w:val="left"/>
        </w:trPr>
        <w:tc>
          <w:tcPr>
            <w:tcW w:w="1413" w:type="dxa"/>
          </w:tcPr>
          <w:p w14:paraId="657AFDD4" w14:textId="77777777" w:rsidR="00D12D20" w:rsidRPr="00AB6A23" w:rsidRDefault="00D12D20" w:rsidP="00AB6A23">
            <w:pPr>
              <w:pStyle w:val="afd"/>
              <w:rPr>
                <w:rFonts w:cs="Times New Roman"/>
                <w:b/>
                <w:bCs/>
              </w:rPr>
            </w:pPr>
            <w:r w:rsidRPr="00AB6A23">
              <w:rPr>
                <w:rFonts w:cs="Times New Roman"/>
              </w:rPr>
              <w:t>白内障组</w:t>
            </w:r>
          </w:p>
        </w:tc>
        <w:tc>
          <w:tcPr>
            <w:tcW w:w="1834" w:type="dxa"/>
          </w:tcPr>
          <w:p w14:paraId="3A68A274" w14:textId="29914C35" w:rsidR="00D12D20" w:rsidRPr="00AB6A23" w:rsidRDefault="00D12D20" w:rsidP="00AB6A23">
            <w:pPr>
              <w:pStyle w:val="afd"/>
              <w:rPr>
                <w:rFonts w:cs="Times New Roman"/>
              </w:rPr>
            </w:pPr>
            <w:r w:rsidRPr="00AB6A23">
              <w:rPr>
                <w:rFonts w:cs="Times New Roman"/>
              </w:rPr>
              <w:t>角膜内皮显微镜</w:t>
            </w:r>
          </w:p>
        </w:tc>
        <w:tc>
          <w:tcPr>
            <w:tcW w:w="2262" w:type="dxa"/>
          </w:tcPr>
          <w:p w14:paraId="5B2D2052" w14:textId="77777777" w:rsidR="00D12D20" w:rsidRPr="00AB6A23" w:rsidRDefault="00D12D20" w:rsidP="00AB6A23">
            <w:pPr>
              <w:pStyle w:val="afd"/>
            </w:pPr>
            <w:r w:rsidRPr="00AB6A23">
              <w:rPr>
                <w:rFonts w:hint="eastAsia"/>
              </w:rPr>
              <w:t>CEM-530</w:t>
            </w:r>
          </w:p>
        </w:tc>
        <w:tc>
          <w:tcPr>
            <w:tcW w:w="3189" w:type="dxa"/>
          </w:tcPr>
          <w:p w14:paraId="6D3DBE02" w14:textId="3D80570D" w:rsidR="00D12D20" w:rsidRPr="00AB6A23" w:rsidRDefault="00C03608" w:rsidP="00D12D20">
            <w:pPr>
              <w:pStyle w:val="afd"/>
              <w:jc w:val="both"/>
              <w:rPr>
                <w:rFonts w:ascii="宋体" w:hAnsi="宋体"/>
              </w:rPr>
            </w:pPr>
            <w:r>
              <w:rPr>
                <w:rFonts w:ascii="宋体" w:hAnsi="宋体" w:hint="eastAsia"/>
              </w:rPr>
              <w:t>测量</w:t>
            </w:r>
            <w:r w:rsidR="00D12D20" w:rsidRPr="00AB6A23">
              <w:rPr>
                <w:rFonts w:ascii="宋体" w:hAnsi="宋体" w:hint="eastAsia"/>
              </w:rPr>
              <w:t>角膜内皮细胞</w:t>
            </w:r>
            <w:r w:rsidR="00AB6A23" w:rsidRPr="00AB6A23">
              <w:rPr>
                <w:rFonts w:ascii="宋体" w:hAnsi="宋体" w:hint="eastAsia"/>
              </w:rPr>
              <w:t>计数数据</w:t>
            </w:r>
          </w:p>
        </w:tc>
      </w:tr>
      <w:tr w:rsidR="00AB6A23" w:rsidRPr="00AB6A23" w14:paraId="71735A24" w14:textId="77777777" w:rsidTr="003F454B">
        <w:trPr>
          <w:trHeight w:val="474"/>
          <w:jc w:val="left"/>
        </w:trPr>
        <w:tc>
          <w:tcPr>
            <w:tcW w:w="1413" w:type="dxa"/>
          </w:tcPr>
          <w:p w14:paraId="003EFD90" w14:textId="77777777" w:rsidR="00D12D20" w:rsidRPr="00AB6A23" w:rsidRDefault="00D12D20" w:rsidP="00AB6A23">
            <w:pPr>
              <w:pStyle w:val="afd"/>
              <w:rPr>
                <w:rFonts w:cs="Times New Roman"/>
                <w:b/>
                <w:bCs/>
              </w:rPr>
            </w:pPr>
            <w:r w:rsidRPr="00AB6A23">
              <w:rPr>
                <w:rFonts w:cs="Times New Roman"/>
              </w:rPr>
              <w:t>白内障组</w:t>
            </w:r>
          </w:p>
        </w:tc>
        <w:tc>
          <w:tcPr>
            <w:tcW w:w="1834" w:type="dxa"/>
          </w:tcPr>
          <w:p w14:paraId="0B92367C" w14:textId="24FC355A" w:rsidR="00D12D20" w:rsidRPr="00AB6A23" w:rsidRDefault="00D12D20" w:rsidP="00AB6A23">
            <w:pPr>
              <w:pStyle w:val="afd"/>
              <w:rPr>
                <w:rFonts w:cs="Times New Roman"/>
              </w:rPr>
            </w:pPr>
            <w:r w:rsidRPr="00AB6A23">
              <w:rPr>
                <w:rFonts w:cs="Times New Roman"/>
              </w:rPr>
              <w:t>光程差分析仪</w:t>
            </w:r>
          </w:p>
        </w:tc>
        <w:tc>
          <w:tcPr>
            <w:tcW w:w="2262" w:type="dxa"/>
          </w:tcPr>
          <w:p w14:paraId="0340FD3B" w14:textId="021F140C" w:rsidR="00D12D20" w:rsidRPr="00AB6A23" w:rsidRDefault="00D12D20" w:rsidP="00AB6A23">
            <w:pPr>
              <w:pStyle w:val="afd"/>
            </w:pPr>
            <w:r w:rsidRPr="00AB6A23">
              <w:rPr>
                <w:rFonts w:hint="eastAsia"/>
              </w:rPr>
              <w:t>OPD-Scan</w:t>
            </w:r>
            <w:r w:rsidR="00AB6A23">
              <w:rPr>
                <w:rFonts w:hint="eastAsia"/>
              </w:rPr>
              <w:t xml:space="preserve"> </w:t>
            </w:r>
            <w:r w:rsidRPr="00AB6A23">
              <w:rPr>
                <w:rFonts w:hint="eastAsia"/>
              </w:rPr>
              <w:t>III</w:t>
            </w:r>
          </w:p>
        </w:tc>
        <w:tc>
          <w:tcPr>
            <w:tcW w:w="3189" w:type="dxa"/>
          </w:tcPr>
          <w:p w14:paraId="6F3F7B8A" w14:textId="2B0080F1" w:rsidR="00D12D20" w:rsidRPr="00AB6A23" w:rsidRDefault="00D12D20" w:rsidP="00D12D20">
            <w:pPr>
              <w:pStyle w:val="afd"/>
              <w:jc w:val="both"/>
              <w:rPr>
                <w:rFonts w:ascii="宋体" w:hAnsi="宋体"/>
              </w:rPr>
            </w:pPr>
            <w:r w:rsidRPr="00AB6A23">
              <w:rPr>
                <w:rFonts w:ascii="宋体" w:hAnsi="宋体" w:hint="eastAsia"/>
              </w:rPr>
              <w:t>用于屈光</w:t>
            </w:r>
            <w:r w:rsidR="00AB6A23">
              <w:rPr>
                <w:rFonts w:ascii="宋体" w:hAnsi="宋体" w:hint="eastAsia"/>
              </w:rPr>
              <w:t>手术</w:t>
            </w:r>
            <w:r w:rsidRPr="00AB6A23">
              <w:rPr>
                <w:rFonts w:ascii="宋体" w:hAnsi="宋体" w:hint="eastAsia"/>
              </w:rPr>
              <w:t>的规划和术后分析</w:t>
            </w:r>
          </w:p>
        </w:tc>
      </w:tr>
      <w:tr w:rsidR="00AB6A23" w:rsidRPr="00AB6A23" w14:paraId="549ED033" w14:textId="77777777" w:rsidTr="003F454B">
        <w:trPr>
          <w:trHeight w:val="451"/>
          <w:jc w:val="left"/>
        </w:trPr>
        <w:tc>
          <w:tcPr>
            <w:tcW w:w="1413" w:type="dxa"/>
          </w:tcPr>
          <w:p w14:paraId="01DA49FE" w14:textId="77777777" w:rsidR="00D12D20" w:rsidRPr="00AB6A23" w:rsidRDefault="00D12D20" w:rsidP="00AB6A23">
            <w:pPr>
              <w:pStyle w:val="afd"/>
              <w:rPr>
                <w:rFonts w:cs="Times New Roman"/>
                <w:b/>
                <w:bCs/>
              </w:rPr>
            </w:pPr>
            <w:r w:rsidRPr="00AB6A23">
              <w:rPr>
                <w:rFonts w:cs="Times New Roman"/>
              </w:rPr>
              <w:t>眼底组</w:t>
            </w:r>
          </w:p>
        </w:tc>
        <w:tc>
          <w:tcPr>
            <w:tcW w:w="1834" w:type="dxa"/>
          </w:tcPr>
          <w:p w14:paraId="2E553738" w14:textId="77777777" w:rsidR="00D12D20" w:rsidRPr="00AB6A23" w:rsidRDefault="00D12D20" w:rsidP="00AB6A23">
            <w:pPr>
              <w:pStyle w:val="afd"/>
              <w:rPr>
                <w:rFonts w:cs="Times New Roman"/>
              </w:rPr>
            </w:pPr>
            <w:r w:rsidRPr="00AB6A23">
              <w:rPr>
                <w:rFonts w:cs="Times New Roman"/>
              </w:rPr>
              <w:t>眼科诊断仪</w:t>
            </w:r>
          </w:p>
        </w:tc>
        <w:tc>
          <w:tcPr>
            <w:tcW w:w="2262" w:type="dxa"/>
          </w:tcPr>
          <w:p w14:paraId="16341DB0" w14:textId="77777777" w:rsidR="00D12D20" w:rsidRPr="00AB6A23" w:rsidRDefault="00D12D20" w:rsidP="00AB6A23">
            <w:pPr>
              <w:pStyle w:val="afd"/>
              <w:rPr>
                <w:rFonts w:cs="Times New Roman"/>
              </w:rPr>
            </w:pPr>
            <w:r w:rsidRPr="00AB6A23">
              <w:rPr>
                <w:rFonts w:cs="Times New Roman"/>
              </w:rPr>
              <w:t>Mirante SLO/OCT</w:t>
            </w:r>
          </w:p>
        </w:tc>
        <w:tc>
          <w:tcPr>
            <w:tcW w:w="3189" w:type="dxa"/>
          </w:tcPr>
          <w:p w14:paraId="6863B836" w14:textId="1885BC7C" w:rsidR="00D12D20" w:rsidRPr="00AB6A23" w:rsidRDefault="00AB6A23" w:rsidP="00D12D20">
            <w:pPr>
              <w:pStyle w:val="afd"/>
              <w:jc w:val="both"/>
              <w:rPr>
                <w:rFonts w:cs="Times New Roman"/>
              </w:rPr>
            </w:pPr>
            <w:r w:rsidRPr="00AB6A23">
              <w:rPr>
                <w:rFonts w:cs="Times New Roman" w:hint="eastAsia"/>
              </w:rPr>
              <w:t>超广角眼底相机和</w:t>
            </w:r>
            <w:r w:rsidRPr="00AB6A23">
              <w:rPr>
                <w:rFonts w:cs="Times New Roman"/>
              </w:rPr>
              <w:t>OCT</w:t>
            </w:r>
            <w:r w:rsidR="00B450CA">
              <w:rPr>
                <w:rFonts w:cs="Times New Roman" w:hint="eastAsia"/>
              </w:rPr>
              <w:t>A</w:t>
            </w:r>
            <w:r w:rsidR="00B450CA">
              <w:rPr>
                <w:rFonts w:cs="Times New Roman" w:hint="eastAsia"/>
              </w:rPr>
              <w:t>组合</w:t>
            </w:r>
          </w:p>
        </w:tc>
      </w:tr>
      <w:tr w:rsidR="00AB6A23" w:rsidRPr="00AB6A23" w14:paraId="18329011" w14:textId="77777777" w:rsidTr="003F454B">
        <w:trPr>
          <w:trHeight w:val="474"/>
          <w:jc w:val="left"/>
        </w:trPr>
        <w:tc>
          <w:tcPr>
            <w:tcW w:w="1413" w:type="dxa"/>
          </w:tcPr>
          <w:p w14:paraId="1D95F84E" w14:textId="77777777" w:rsidR="00D12D20" w:rsidRPr="00AB6A23" w:rsidRDefault="00D12D20" w:rsidP="00AB6A23">
            <w:pPr>
              <w:pStyle w:val="afd"/>
              <w:rPr>
                <w:rFonts w:cs="Times New Roman"/>
                <w:b/>
                <w:bCs/>
              </w:rPr>
            </w:pPr>
            <w:r w:rsidRPr="00AB6A23">
              <w:rPr>
                <w:rFonts w:cs="Times New Roman"/>
              </w:rPr>
              <w:t>眼底组</w:t>
            </w:r>
          </w:p>
        </w:tc>
        <w:tc>
          <w:tcPr>
            <w:tcW w:w="1834" w:type="dxa"/>
          </w:tcPr>
          <w:p w14:paraId="1D6396F0" w14:textId="77777777" w:rsidR="00D12D20" w:rsidRPr="00AB6A23" w:rsidRDefault="00D12D20" w:rsidP="00AB6A23">
            <w:pPr>
              <w:pStyle w:val="afd"/>
              <w:rPr>
                <w:rFonts w:cs="Times New Roman"/>
              </w:rPr>
            </w:pPr>
            <w:r w:rsidRPr="00AB6A23">
              <w:rPr>
                <w:rFonts w:cs="Times New Roman"/>
              </w:rPr>
              <w:t>微视野视野计</w:t>
            </w:r>
          </w:p>
        </w:tc>
        <w:tc>
          <w:tcPr>
            <w:tcW w:w="2262" w:type="dxa"/>
          </w:tcPr>
          <w:p w14:paraId="10A23D6C" w14:textId="77777777" w:rsidR="00D12D20" w:rsidRPr="00AB6A23" w:rsidRDefault="00D12D20" w:rsidP="00AB6A23">
            <w:pPr>
              <w:pStyle w:val="afd"/>
              <w:rPr>
                <w:rFonts w:cs="Times New Roman"/>
              </w:rPr>
            </w:pPr>
            <w:r w:rsidRPr="00AB6A23">
              <w:rPr>
                <w:rFonts w:cs="Times New Roman"/>
              </w:rPr>
              <w:t>MP-3</w:t>
            </w:r>
          </w:p>
        </w:tc>
        <w:tc>
          <w:tcPr>
            <w:tcW w:w="3189" w:type="dxa"/>
          </w:tcPr>
          <w:p w14:paraId="3B1B0F9B" w14:textId="2FBABF58" w:rsidR="00D12D20" w:rsidRPr="00AB6A23" w:rsidRDefault="00D12D20" w:rsidP="00D12D20">
            <w:pPr>
              <w:pStyle w:val="afd"/>
              <w:jc w:val="both"/>
              <w:rPr>
                <w:rFonts w:cs="Times New Roman"/>
              </w:rPr>
            </w:pPr>
            <w:r w:rsidRPr="00AB6A23">
              <w:rPr>
                <w:rFonts w:cs="Times New Roman"/>
              </w:rPr>
              <w:t>检查和黄斑区视</w:t>
            </w:r>
            <w:r w:rsidR="00AB6A23">
              <w:rPr>
                <w:rFonts w:cs="Times New Roman" w:hint="eastAsia"/>
              </w:rPr>
              <w:t>，</w:t>
            </w:r>
            <w:r w:rsidR="00AB6A23" w:rsidRPr="00AB6A23">
              <w:rPr>
                <w:rFonts w:cs="Times New Roman" w:hint="eastAsia"/>
              </w:rPr>
              <w:t>视力训练</w:t>
            </w:r>
          </w:p>
        </w:tc>
      </w:tr>
    </w:tbl>
    <w:p w14:paraId="32163521" w14:textId="1B0898C6" w:rsidR="00D12D20" w:rsidRPr="00AB6A23" w:rsidRDefault="00AB6A23" w:rsidP="00AB6A23">
      <w:pPr>
        <w:pStyle w:val="afb"/>
      </w:pPr>
      <w:r w:rsidRPr="007767BD">
        <w:rPr>
          <w:rFonts w:hint="eastAsia"/>
        </w:rPr>
        <w:t>资料来源</w:t>
      </w:r>
      <w:r>
        <w:rPr>
          <w:rFonts w:hint="eastAsia"/>
        </w:rPr>
        <w:t>：</w:t>
      </w:r>
      <w:r w:rsidR="00912AB4">
        <w:rPr>
          <w:rFonts w:hint="eastAsia"/>
        </w:rPr>
        <w:t>作者整</w:t>
      </w:r>
      <w:r w:rsidR="00912AB4">
        <w:t>理，</w:t>
      </w:r>
      <w:r>
        <w:t>Y</w:t>
      </w:r>
      <w:r w:rsidRPr="007767BD">
        <w:rPr>
          <w:rFonts w:hint="eastAsia"/>
        </w:rPr>
        <w:t>公司内部资料，</w:t>
      </w:r>
      <w:r w:rsidRPr="007767BD">
        <w:rPr>
          <w:rFonts w:hint="eastAsia"/>
        </w:rPr>
        <w:t>20</w:t>
      </w:r>
      <w:r>
        <w:t>2</w:t>
      </w:r>
      <w:r w:rsidRPr="007767BD">
        <w:rPr>
          <w:rFonts w:hint="eastAsia"/>
        </w:rPr>
        <w:t>4</w:t>
      </w:r>
      <w:r>
        <w:t>.</w:t>
      </w:r>
    </w:p>
    <w:p w14:paraId="39C32E3D" w14:textId="77777777" w:rsidR="00DF7C92" w:rsidRDefault="00DF7C92" w:rsidP="00DF7C92">
      <w:pPr>
        <w:pStyle w:val="-"/>
        <w:ind w:firstLineChars="0" w:firstLine="0"/>
      </w:pPr>
    </w:p>
    <w:p w14:paraId="71E60714" w14:textId="417F4E98" w:rsidR="00C83F7F" w:rsidRDefault="00C83F7F" w:rsidP="00C83F7F">
      <w:pPr>
        <w:pStyle w:val="4"/>
      </w:pPr>
      <w:r>
        <w:rPr>
          <w:rFonts w:hint="eastAsia"/>
        </w:rPr>
        <w:t>完善售后服务体系</w:t>
      </w:r>
    </w:p>
    <w:p w14:paraId="001A393D" w14:textId="14F8B857" w:rsidR="00C83F7F" w:rsidRDefault="00C83F7F" w:rsidP="00AC5E79">
      <w:pPr>
        <w:pStyle w:val="-"/>
      </w:pPr>
      <w:r>
        <w:rPr>
          <w:rFonts w:hint="eastAsia"/>
        </w:rPr>
        <w:t>售后服务是提升客户满意度和忠诚度的重要环节。</w:t>
      </w:r>
      <w:r w:rsidR="00AB4A7E">
        <w:rPr>
          <w:rFonts w:hint="eastAsia"/>
        </w:rPr>
        <w:t>公司应不断</w:t>
      </w:r>
      <w:r>
        <w:rPr>
          <w:rFonts w:hint="eastAsia"/>
        </w:rPr>
        <w:t>完善</w:t>
      </w:r>
      <w:r w:rsidR="00AB4A7E">
        <w:rPr>
          <w:rFonts w:hint="eastAsia"/>
        </w:rPr>
        <w:t>现有的</w:t>
      </w:r>
      <w:r>
        <w:rPr>
          <w:rFonts w:hint="eastAsia"/>
        </w:rPr>
        <w:t>售后服务体系，提供及时、专业的技术支持和维修服务。通过</w:t>
      </w:r>
      <w:r w:rsidR="00AB4A7E">
        <w:rPr>
          <w:rFonts w:hint="eastAsia"/>
        </w:rPr>
        <w:t>各省区工程师本地化</w:t>
      </w:r>
      <w:r>
        <w:rPr>
          <w:rFonts w:hint="eastAsia"/>
        </w:rPr>
        <w:t>、培训服务团队、提供定期维护和保养等方式，确保</w:t>
      </w:r>
      <w:r w:rsidR="00AB4A7E">
        <w:rPr>
          <w:rFonts w:hint="eastAsia"/>
        </w:rPr>
        <w:t>眼科</w:t>
      </w:r>
      <w:r>
        <w:rPr>
          <w:rFonts w:hint="eastAsia"/>
        </w:rPr>
        <w:t>设备在使用过程中得到良好的支持和服务。</w:t>
      </w:r>
      <w:r w:rsidR="00DB6BD7">
        <w:rPr>
          <w:rFonts w:hint="eastAsia"/>
        </w:rPr>
        <w:t>通过每个月的省区销售月会，销售人员和售后人员充分沟通讨论市场上遇到的常见问题，并给出解决方案或者制定统一处理流程。</w:t>
      </w:r>
    </w:p>
    <w:p w14:paraId="34E58CC5" w14:textId="018F2E49" w:rsidR="00DF7C92" w:rsidRPr="00F52086" w:rsidRDefault="00DC08B8" w:rsidP="00AC5E79">
      <w:pPr>
        <w:pStyle w:val="-"/>
      </w:pPr>
      <w:r>
        <w:rPr>
          <w:rFonts w:hint="eastAsia"/>
        </w:rPr>
        <w:t>此外，</w:t>
      </w:r>
      <w:r w:rsidR="00DF7C92" w:rsidRPr="00DF7C92">
        <w:rPr>
          <w:rFonts w:hint="eastAsia"/>
        </w:rPr>
        <w:t>销售人员应接受</w:t>
      </w:r>
      <w:r>
        <w:rPr>
          <w:rFonts w:hint="eastAsia"/>
        </w:rPr>
        <w:t>产品原理、保养等方面的</w:t>
      </w:r>
      <w:r w:rsidR="00DF7C92" w:rsidRPr="00DF7C92">
        <w:rPr>
          <w:rFonts w:hint="eastAsia"/>
        </w:rPr>
        <w:t>培训，以掌握处理简单售后问题的技能，减轻工程师的工作量，加快问题解决速度。通过这些综合措施，公司能够建立一个高效、专业的售后服务体系，不仅能够快速响应客户需求，还能够通过卓越的服务增强客户的信任和忠诚度，从而在市场中获得竞争优势。</w:t>
      </w:r>
    </w:p>
    <w:p w14:paraId="28CE5D44" w14:textId="77777777" w:rsidR="00EF78DE" w:rsidRDefault="005F303F" w:rsidP="00EF78DE">
      <w:pPr>
        <w:pStyle w:val="30"/>
        <w:spacing w:before="163"/>
      </w:pPr>
      <w:bookmarkStart w:id="278" w:name="_Toc184239619"/>
      <w:r>
        <w:rPr>
          <w:rFonts w:hint="eastAsia"/>
        </w:rPr>
        <w:lastRenderedPageBreak/>
        <w:t>价格策略</w:t>
      </w:r>
      <w:bookmarkEnd w:id="278"/>
      <w:r w:rsidR="00EF78DE" w:rsidRPr="00357AAF">
        <w:fldChar w:fldCharType="begin"/>
      </w:r>
      <w:r w:rsidR="00EF78DE" w:rsidRPr="00357AAF">
        <w:instrText xml:space="preserve"> TC "</w:instrText>
      </w:r>
      <w:bookmarkStart w:id="279" w:name="_Toc184239518"/>
      <w:r w:rsidR="00EF78DE">
        <w:rPr>
          <w:rFonts w:hint="eastAsia"/>
        </w:rPr>
        <w:instrText>2</w:instrText>
      </w:r>
      <w:r w:rsidR="00EF78DE">
        <w:instrText>.</w:instrText>
      </w:r>
      <w:r w:rsidR="00EF78DE" w:rsidRPr="00357AAF">
        <w:instrText xml:space="preserve"> </w:instrText>
      </w:r>
      <w:r w:rsidR="00EF78DE" w:rsidRPr="00D246FB">
        <w:instrText>Price Strategy</w:instrText>
      </w:r>
      <w:bookmarkEnd w:id="279"/>
      <w:r w:rsidR="00EF78DE" w:rsidRPr="00357AAF">
        <w:instrText xml:space="preserve">" \l 3 </w:instrText>
      </w:r>
      <w:r w:rsidR="00EF78DE" w:rsidRPr="00357AAF">
        <w:fldChar w:fldCharType="end"/>
      </w:r>
    </w:p>
    <w:p w14:paraId="6317B1AA" w14:textId="16148A5C" w:rsidR="00295D22" w:rsidRDefault="006F77FE" w:rsidP="0063799F">
      <w:pPr>
        <w:pStyle w:val="-"/>
      </w:pPr>
      <w:r>
        <w:t>Y</w:t>
      </w:r>
      <w:r w:rsidRPr="006F77FE">
        <w:rPr>
          <w:rFonts w:hint="eastAsia"/>
        </w:rPr>
        <w:t>公司</w:t>
      </w:r>
      <w:r w:rsidR="00596AA8">
        <w:rPr>
          <w:rFonts w:hint="eastAsia"/>
        </w:rPr>
        <w:t>经常会遇到</w:t>
      </w:r>
      <w:r>
        <w:rPr>
          <w:rFonts w:hint="eastAsia"/>
        </w:rPr>
        <w:t>部分诊疗</w:t>
      </w:r>
      <w:r w:rsidRPr="006F77FE">
        <w:rPr>
          <w:rFonts w:hint="eastAsia"/>
        </w:rPr>
        <w:t>医疗设备</w:t>
      </w:r>
      <w:r w:rsidR="00596AA8">
        <w:rPr>
          <w:rFonts w:hint="eastAsia"/>
        </w:rPr>
        <w:t>价格</w:t>
      </w:r>
      <w:r w:rsidRPr="006F77FE">
        <w:rPr>
          <w:rFonts w:hint="eastAsia"/>
        </w:rPr>
        <w:t>较高的问题</w:t>
      </w:r>
      <w:r w:rsidR="00596AA8">
        <w:rPr>
          <w:rFonts w:hint="eastAsia"/>
        </w:rPr>
        <w:t>，</w:t>
      </w:r>
      <w:r w:rsidRPr="006F77FE">
        <w:rPr>
          <w:rFonts w:hint="eastAsia"/>
        </w:rPr>
        <w:t>特别是在资金有限的医院</w:t>
      </w:r>
      <w:r w:rsidR="00422A84">
        <w:rPr>
          <w:rFonts w:hint="eastAsia"/>
        </w:rPr>
        <w:t>采购谈判</w:t>
      </w:r>
      <w:r w:rsidRPr="006F77FE">
        <w:rPr>
          <w:rFonts w:hint="eastAsia"/>
        </w:rPr>
        <w:t>中，价格敏感性成为</w:t>
      </w:r>
      <w:r w:rsidR="00422A84">
        <w:rPr>
          <w:rFonts w:hint="eastAsia"/>
        </w:rPr>
        <w:t>成败的</w:t>
      </w:r>
      <w:r w:rsidRPr="006F77FE">
        <w:rPr>
          <w:rFonts w:hint="eastAsia"/>
        </w:rPr>
        <w:t>关键因素</w:t>
      </w:r>
      <w:r w:rsidR="00422A84">
        <w:rPr>
          <w:rFonts w:hint="eastAsia"/>
        </w:rPr>
        <w:t>，</w:t>
      </w:r>
      <w:r w:rsidRPr="006F77FE">
        <w:rPr>
          <w:rFonts w:hint="eastAsia"/>
        </w:rPr>
        <w:t>降低售价或</w:t>
      </w:r>
      <w:r w:rsidR="00C03608">
        <w:rPr>
          <w:rFonts w:hint="eastAsia"/>
        </w:rPr>
        <w:t>降低产品配置是不</w:t>
      </w:r>
      <w:r w:rsidRPr="006F77FE">
        <w:rPr>
          <w:rFonts w:hint="eastAsia"/>
        </w:rPr>
        <w:t>可行的解决方案</w:t>
      </w:r>
      <w:r w:rsidR="00422A84">
        <w:rPr>
          <w:rFonts w:hint="eastAsia"/>
        </w:rPr>
        <w:t>。</w:t>
      </w:r>
      <w:r w:rsidR="00596AA8" w:rsidRPr="00596AA8">
        <w:rPr>
          <w:rFonts w:hint="eastAsia"/>
        </w:rPr>
        <w:t>Y</w:t>
      </w:r>
      <w:r w:rsidR="00596AA8" w:rsidRPr="00596AA8">
        <w:rPr>
          <w:rFonts w:hint="eastAsia"/>
        </w:rPr>
        <w:t>公司可以采取多种策略来应对资金有限的医院采购谈判中的挑战</w:t>
      </w:r>
      <w:r w:rsidR="00596AA8">
        <w:rPr>
          <w:rFonts w:hint="eastAsia"/>
        </w:rPr>
        <w:t>。</w:t>
      </w:r>
      <w:r>
        <w:t>Y</w:t>
      </w:r>
      <w:r w:rsidRPr="006F77FE">
        <w:rPr>
          <w:rFonts w:hint="eastAsia"/>
        </w:rPr>
        <w:t>公司</w:t>
      </w:r>
      <w:r w:rsidR="00422A84">
        <w:rPr>
          <w:rFonts w:hint="eastAsia"/>
        </w:rPr>
        <w:t>应该参考</w:t>
      </w:r>
      <w:r w:rsidR="00202733">
        <w:rPr>
          <w:rFonts w:hint="eastAsia"/>
        </w:rPr>
        <w:t>产品</w:t>
      </w:r>
      <w:r w:rsidR="00422A84">
        <w:rPr>
          <w:rFonts w:hint="eastAsia"/>
        </w:rPr>
        <w:t>的</w:t>
      </w:r>
      <w:r w:rsidR="00202733">
        <w:rPr>
          <w:rFonts w:hint="eastAsia"/>
        </w:rPr>
        <w:t>波士顿矩阵</w:t>
      </w:r>
      <w:r w:rsidR="00596AA8">
        <w:rPr>
          <w:rFonts w:hint="eastAsia"/>
        </w:rPr>
        <w:t>为产品定价</w:t>
      </w:r>
      <w:r w:rsidR="00202733">
        <w:rPr>
          <w:rFonts w:hint="eastAsia"/>
        </w:rPr>
        <w:t>，如</w:t>
      </w:r>
      <w:r w:rsidR="0063799F">
        <w:fldChar w:fldCharType="begin"/>
      </w:r>
      <w:r w:rsidR="0063799F">
        <w:instrText xml:space="preserve"> </w:instrText>
      </w:r>
      <w:r w:rsidR="0063799F">
        <w:rPr>
          <w:rFonts w:hint="eastAsia"/>
        </w:rPr>
        <w:instrText>REF _Ref176023070 \h</w:instrText>
      </w:r>
      <w:r w:rsidR="0063799F">
        <w:instrText xml:space="preserve"> </w:instrText>
      </w:r>
      <w:r w:rsidR="0063799F">
        <w:fldChar w:fldCharType="separate"/>
      </w:r>
      <w:r w:rsidR="002D6942">
        <w:rPr>
          <w:rFonts w:hint="eastAsia"/>
        </w:rPr>
        <w:t>图</w:t>
      </w:r>
      <w:r w:rsidR="002D6942">
        <w:rPr>
          <w:rFonts w:hint="eastAsia"/>
        </w:rPr>
        <w:t xml:space="preserve"> </w:t>
      </w:r>
      <w:r w:rsidR="002D6942">
        <w:rPr>
          <w:noProof/>
        </w:rPr>
        <w:t>5</w:t>
      </w:r>
      <w:r w:rsidR="002D6942">
        <w:noBreakHyphen/>
      </w:r>
      <w:r w:rsidR="002D6942">
        <w:rPr>
          <w:noProof/>
        </w:rPr>
        <w:t>2</w:t>
      </w:r>
      <w:r w:rsidR="0063799F">
        <w:fldChar w:fldCharType="end"/>
      </w:r>
      <w:r w:rsidR="0063799F">
        <w:rPr>
          <w:rFonts w:hint="eastAsia"/>
        </w:rPr>
        <w:t>所示</w:t>
      </w:r>
      <w:r w:rsidR="00202733">
        <w:rPr>
          <w:rFonts w:hint="eastAsia"/>
        </w:rPr>
        <w:t>。</w:t>
      </w:r>
      <w:r w:rsidRPr="006F77FE">
        <w:rPr>
          <w:rFonts w:hint="eastAsia"/>
        </w:rPr>
        <w:t>提供差异化产品线、灵活的定价策略、增值服务、成本优化、市场细分和加强品牌建设等策略，以满足不同客户的需求，同时保持产品的质量和公司的盈利能力。</w:t>
      </w:r>
    </w:p>
    <w:p w14:paraId="66E65D78" w14:textId="2D7D50B9" w:rsidR="00422A84" w:rsidRDefault="00422A84" w:rsidP="00326368">
      <w:pPr>
        <w:pStyle w:val="af8"/>
        <w:jc w:val="both"/>
      </w:pPr>
      <w:bookmarkStart w:id="280" w:name="_Ref174370176"/>
      <w:bookmarkStart w:id="281" w:name="_Ref174370171"/>
    </w:p>
    <w:p w14:paraId="121EEAE0" w14:textId="4CFC45D5" w:rsidR="00326368" w:rsidRPr="000C79C2" w:rsidRDefault="00326368" w:rsidP="007253E8">
      <w:pPr>
        <w:jc w:val="center"/>
        <w:rPr>
          <w:color w:val="FFFFFF" w:themeColor="background1"/>
          <w14:textFill>
            <w14:noFill/>
          </w14:textFill>
        </w:rPr>
      </w:pPr>
      <w:r>
        <w:rPr>
          <w:noProof/>
        </w:rPr>
        <w:drawing>
          <wp:inline distT="0" distB="0" distL="0" distR="0" wp14:anchorId="5FC9A9AA" wp14:editId="0A969596">
            <wp:extent cx="5039721" cy="2299580"/>
            <wp:effectExtent l="0" t="0" r="2540" b="0"/>
            <wp:docPr id="16011855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4085" cy="2310697"/>
                    </a:xfrm>
                    <a:prstGeom prst="rect">
                      <a:avLst/>
                    </a:prstGeom>
                    <a:noFill/>
                  </pic:spPr>
                </pic:pic>
              </a:graphicData>
            </a:graphic>
          </wp:inline>
        </w:drawing>
      </w:r>
    </w:p>
    <w:p w14:paraId="05F0439C" w14:textId="516D9461" w:rsidR="00202733" w:rsidRDefault="0061149C" w:rsidP="0061149C">
      <w:pPr>
        <w:pStyle w:val="af8"/>
      </w:pPr>
      <w:bookmarkStart w:id="282" w:name="_Toc184239424"/>
      <w:bookmarkStart w:id="283" w:name="_Ref176023070"/>
      <w:bookmarkEnd w:id="280"/>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5</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2</w:t>
      </w:r>
      <w:r w:rsidR="004A7D1D">
        <w:fldChar w:fldCharType="end"/>
      </w:r>
      <w:bookmarkEnd w:id="283"/>
      <w:r w:rsidR="00202733" w:rsidRPr="00570343">
        <w:rPr>
          <w:rFonts w:hint="eastAsia"/>
        </w:rPr>
        <w:t xml:space="preserve">　</w:t>
      </w:r>
      <w:r w:rsidR="00202733">
        <w:t>Y</w:t>
      </w:r>
      <w:r w:rsidR="00202733">
        <w:rPr>
          <w:rFonts w:hint="eastAsia"/>
        </w:rPr>
        <w:t>公司产品波士顿矩阵</w:t>
      </w:r>
      <w:bookmarkEnd w:id="281"/>
      <w:bookmarkEnd w:id="282"/>
    </w:p>
    <w:p w14:paraId="6D5E764F" w14:textId="20DB0C64" w:rsidR="00202733" w:rsidRDefault="00202733" w:rsidP="00202733">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Pr>
          <w:rFonts w:hint="eastAsia"/>
        </w:rPr>
        <w:t>，</w:t>
      </w:r>
      <w:r>
        <w:rPr>
          <w:rFonts w:hint="eastAsia"/>
        </w:rPr>
        <w:t>2</w:t>
      </w:r>
      <w:r>
        <w:t>02</w:t>
      </w:r>
      <w:r>
        <w:rPr>
          <w:rFonts w:hint="eastAsia"/>
        </w:rPr>
        <w:t>4</w:t>
      </w:r>
      <w:r>
        <w:t>.</w:t>
      </w:r>
    </w:p>
    <w:p w14:paraId="6E56A65C" w14:textId="77777777" w:rsidR="00EF78DE" w:rsidRDefault="00EF78DE" w:rsidP="00EF78DE"/>
    <w:p w14:paraId="796102F4" w14:textId="6AC1EA37" w:rsidR="007B4236" w:rsidRDefault="007B4236" w:rsidP="007B4236">
      <w:pPr>
        <w:pStyle w:val="4"/>
      </w:pPr>
      <w:r>
        <w:rPr>
          <w:rFonts w:hint="eastAsia"/>
        </w:rPr>
        <w:t>波士顿矩阵定价法</w:t>
      </w:r>
    </w:p>
    <w:p w14:paraId="3B803BF9" w14:textId="76FA3F72" w:rsidR="00596AA8" w:rsidRDefault="00596AA8" w:rsidP="00A14CD0">
      <w:pPr>
        <w:pStyle w:val="-"/>
      </w:pPr>
      <w:r>
        <w:rPr>
          <w:rFonts w:hint="eastAsia"/>
        </w:rPr>
        <w:t>对于</w:t>
      </w:r>
      <w:r>
        <w:t>MP-3</w:t>
      </w:r>
      <w:r>
        <w:rPr>
          <w:rFonts w:hint="eastAsia"/>
        </w:rPr>
        <w:t>、</w:t>
      </w:r>
      <w:r>
        <w:t>OPD-S</w:t>
      </w:r>
      <w:r>
        <w:rPr>
          <w:rFonts w:hint="eastAsia"/>
        </w:rPr>
        <w:t xml:space="preserve">can </w:t>
      </w:r>
      <w:r>
        <w:t>III</w:t>
      </w:r>
      <w:r>
        <w:rPr>
          <w:rFonts w:hint="eastAsia"/>
        </w:rPr>
        <w:t>等</w:t>
      </w:r>
      <w:r w:rsidR="00A14CD0">
        <w:rPr>
          <w:rFonts w:hint="eastAsia"/>
        </w:rPr>
        <w:t>属于</w:t>
      </w:r>
      <w:r>
        <w:rPr>
          <w:rFonts w:hint="eastAsia"/>
        </w:rPr>
        <w:t>明星产品，</w:t>
      </w:r>
      <w:r>
        <w:t>Y</w:t>
      </w:r>
      <w:r>
        <w:rPr>
          <w:rFonts w:hint="eastAsia"/>
        </w:rPr>
        <w:t>公司应该对这类产品进行投资，以维持和扩大市场份额，通过加大推广力度</w:t>
      </w:r>
      <w:r w:rsidR="00A14CD0">
        <w:rPr>
          <w:rFonts w:hint="eastAsia"/>
        </w:rPr>
        <w:t>使得明星产品</w:t>
      </w:r>
      <w:r>
        <w:rPr>
          <w:rFonts w:hint="eastAsia"/>
        </w:rPr>
        <w:t>成为未来的金牛产品。明星产品需要大量的资金来支持其增长，通常会成为</w:t>
      </w:r>
      <w:r w:rsidR="00A14CD0">
        <w:rPr>
          <w:rFonts w:hint="eastAsia"/>
        </w:rPr>
        <w:t>公司</w:t>
      </w:r>
      <w:r>
        <w:rPr>
          <w:rFonts w:hint="eastAsia"/>
        </w:rPr>
        <w:t>未来的主要收入来源。</w:t>
      </w:r>
    </w:p>
    <w:p w14:paraId="4189933A" w14:textId="32DDBFBC" w:rsidR="00596AA8" w:rsidRDefault="00A14CD0" w:rsidP="00A14CD0">
      <w:pPr>
        <w:pStyle w:val="-"/>
      </w:pPr>
      <w:r>
        <w:rPr>
          <w:rFonts w:hint="eastAsia"/>
        </w:rPr>
        <w:t>对于</w:t>
      </w:r>
      <w:r>
        <w:t>M</w:t>
      </w:r>
      <w:r>
        <w:rPr>
          <w:rFonts w:hint="eastAsia"/>
        </w:rPr>
        <w:t>irante</w:t>
      </w:r>
      <w:r>
        <w:rPr>
          <w:rFonts w:hint="eastAsia"/>
        </w:rPr>
        <w:t>、</w:t>
      </w:r>
      <w:r>
        <w:t>RS</w:t>
      </w:r>
      <w:r>
        <w:rPr>
          <w:rFonts w:hint="eastAsia"/>
        </w:rPr>
        <w:t>3000</w:t>
      </w:r>
      <w:r>
        <w:t>Advance</w:t>
      </w:r>
      <w:r>
        <w:rPr>
          <w:rFonts w:hint="eastAsia"/>
        </w:rPr>
        <w:t>等属于</w:t>
      </w:r>
      <w:r w:rsidR="00596AA8">
        <w:rPr>
          <w:rFonts w:hint="eastAsia"/>
        </w:rPr>
        <w:t>问题产品</w:t>
      </w:r>
      <w:r>
        <w:rPr>
          <w:rFonts w:hint="eastAsia"/>
        </w:rPr>
        <w:t>，</w:t>
      </w:r>
      <w:r w:rsidR="00596AA8">
        <w:rPr>
          <w:rFonts w:hint="eastAsia"/>
        </w:rPr>
        <w:t>这些产品</w:t>
      </w:r>
      <w:r>
        <w:rPr>
          <w:rFonts w:hint="eastAsia"/>
        </w:rPr>
        <w:t>目前</w:t>
      </w:r>
      <w:r w:rsidR="00596AA8">
        <w:rPr>
          <w:rFonts w:hint="eastAsia"/>
        </w:rPr>
        <w:t>处于高增长市场但市场份额较低。</w:t>
      </w:r>
      <w:r>
        <w:t>Y</w:t>
      </w:r>
      <w:r>
        <w:rPr>
          <w:rFonts w:hint="eastAsia"/>
        </w:rPr>
        <w:t>公司</w:t>
      </w:r>
      <w:r w:rsidR="00596AA8">
        <w:rPr>
          <w:rFonts w:hint="eastAsia"/>
        </w:rPr>
        <w:t>应该对这些产品进行更多的投资以提高市场份额</w:t>
      </w:r>
      <w:r>
        <w:rPr>
          <w:rFonts w:hint="eastAsia"/>
        </w:rPr>
        <w:t>。</w:t>
      </w:r>
    </w:p>
    <w:p w14:paraId="55E1F4C1" w14:textId="7B70E0D8" w:rsidR="00596AA8" w:rsidRDefault="00A14CD0" w:rsidP="00A14CD0">
      <w:pPr>
        <w:pStyle w:val="-"/>
      </w:pPr>
      <w:r>
        <w:rPr>
          <w:rFonts w:hint="eastAsia"/>
        </w:rPr>
        <w:t>对于</w:t>
      </w:r>
      <w:r>
        <w:t>ARK-1</w:t>
      </w:r>
      <w:r>
        <w:rPr>
          <w:rFonts w:hint="eastAsia"/>
        </w:rPr>
        <w:t>、</w:t>
      </w:r>
      <w:r>
        <w:t>RT-5100</w:t>
      </w:r>
      <w:r>
        <w:rPr>
          <w:rFonts w:hint="eastAsia"/>
        </w:rPr>
        <w:t>等视光累产品属于</w:t>
      </w:r>
      <w:r w:rsidR="00596AA8">
        <w:rPr>
          <w:rFonts w:hint="eastAsia"/>
        </w:rPr>
        <w:t>金牛产品</w:t>
      </w:r>
      <w:r>
        <w:rPr>
          <w:rFonts w:hint="eastAsia"/>
        </w:rPr>
        <w:t>，</w:t>
      </w:r>
      <w:r w:rsidR="00596AA8">
        <w:rPr>
          <w:rFonts w:hint="eastAsia"/>
        </w:rPr>
        <w:t>这些产品在成熟市场中高市场份额，但市场增长率较低。</w:t>
      </w:r>
      <w:r>
        <w:rPr>
          <w:rFonts w:hint="eastAsia"/>
        </w:rPr>
        <w:t>它们</w:t>
      </w:r>
      <w:r w:rsidR="00596AA8">
        <w:rPr>
          <w:rFonts w:hint="eastAsia"/>
        </w:rPr>
        <w:t>是</w:t>
      </w:r>
      <w:r>
        <w:t>Y</w:t>
      </w:r>
      <w:r>
        <w:rPr>
          <w:rFonts w:hint="eastAsia"/>
        </w:rPr>
        <w:t>公司</w:t>
      </w:r>
      <w:r w:rsidR="00596AA8">
        <w:rPr>
          <w:rFonts w:hint="eastAsia"/>
        </w:rPr>
        <w:t>的主要收入来源，</w:t>
      </w:r>
      <w:r>
        <w:rPr>
          <w:rFonts w:hint="eastAsia"/>
        </w:rPr>
        <w:t>公司</w:t>
      </w:r>
      <w:r w:rsidR="00596AA8">
        <w:rPr>
          <w:rFonts w:hint="eastAsia"/>
        </w:rPr>
        <w:t>应该通过有效的成本控制和市场维护来最大化这些产品的盈利能力。</w:t>
      </w:r>
    </w:p>
    <w:p w14:paraId="1B42EEC2" w14:textId="5AFC10B9" w:rsidR="00596AA8" w:rsidRPr="00EF78DE" w:rsidRDefault="00A14CD0" w:rsidP="00A14CD0">
      <w:pPr>
        <w:pStyle w:val="-"/>
      </w:pPr>
      <w:r>
        <w:rPr>
          <w:rFonts w:hint="eastAsia"/>
        </w:rPr>
        <w:lastRenderedPageBreak/>
        <w:t>对于</w:t>
      </w:r>
      <w:r>
        <w:t>YC-1800</w:t>
      </w:r>
      <w:r>
        <w:rPr>
          <w:rFonts w:hint="eastAsia"/>
        </w:rPr>
        <w:t>、</w:t>
      </w:r>
      <w:r>
        <w:t>MC-500</w:t>
      </w:r>
      <w:r>
        <w:rPr>
          <w:rFonts w:hint="eastAsia"/>
        </w:rPr>
        <w:t>等产品属于</w:t>
      </w:r>
      <w:r w:rsidR="00596AA8">
        <w:rPr>
          <w:rFonts w:hint="eastAsia"/>
        </w:rPr>
        <w:t>瘦狗产品</w:t>
      </w:r>
      <w:r>
        <w:rPr>
          <w:rFonts w:hint="eastAsia"/>
        </w:rPr>
        <w:t>，</w:t>
      </w:r>
      <w:r w:rsidR="00596AA8">
        <w:rPr>
          <w:rFonts w:hint="eastAsia"/>
        </w:rPr>
        <w:t>这些产品在低增长市场并且市场份额较低。</w:t>
      </w:r>
      <w:r>
        <w:rPr>
          <w:rFonts w:hint="eastAsia"/>
        </w:rPr>
        <w:t>这些产品属于激光治疗类产品，销量低成本高利润薄，</w:t>
      </w:r>
      <w:r w:rsidR="00382187">
        <w:rPr>
          <w:rFonts w:hint="eastAsia"/>
        </w:rPr>
        <w:t>因为它们不会产生足够的利润来覆盖维护成本，</w:t>
      </w:r>
      <w:r>
        <w:rPr>
          <w:rFonts w:hint="eastAsia"/>
        </w:rPr>
        <w:t>但是在打包销售的时候又不能没有，因此只需维持常规</w:t>
      </w:r>
      <w:r>
        <w:rPr>
          <w:rFonts w:hint="eastAsia"/>
        </w:rPr>
        <w:t>3-5</w:t>
      </w:r>
      <w:r>
        <w:rPr>
          <w:rFonts w:hint="eastAsia"/>
        </w:rPr>
        <w:t>台的库存即可。</w:t>
      </w:r>
    </w:p>
    <w:p w14:paraId="7459E64E" w14:textId="1BA9C8DE" w:rsidR="00DB6BD7" w:rsidRDefault="00887B7A" w:rsidP="00887B7A">
      <w:pPr>
        <w:pStyle w:val="4"/>
      </w:pPr>
      <w:r>
        <w:rPr>
          <w:rFonts w:hint="eastAsia"/>
        </w:rPr>
        <w:t>根据</w:t>
      </w:r>
      <w:r w:rsidR="00FC504E">
        <w:rPr>
          <w:rFonts w:hint="eastAsia"/>
        </w:rPr>
        <w:t>产品</w:t>
      </w:r>
      <w:r>
        <w:rPr>
          <w:rFonts w:hint="eastAsia"/>
        </w:rPr>
        <w:t>功能</w:t>
      </w:r>
      <w:r w:rsidR="00E611B0">
        <w:rPr>
          <w:rFonts w:hint="eastAsia"/>
        </w:rPr>
        <w:t>定价</w:t>
      </w:r>
    </w:p>
    <w:p w14:paraId="486E6604" w14:textId="74E66686" w:rsidR="00FC504E" w:rsidRDefault="00E611B0" w:rsidP="000910F6">
      <w:pPr>
        <w:pStyle w:val="-"/>
      </w:pPr>
      <w:r>
        <w:rPr>
          <w:rFonts w:hint="eastAsia"/>
        </w:rPr>
        <w:t>产品的价格对于客户的购买决定有很大的影响，因此价格策略</w:t>
      </w:r>
      <w:r w:rsidR="006705C5">
        <w:rPr>
          <w:rFonts w:hint="eastAsia"/>
        </w:rPr>
        <w:t>就显得非常重要。产品定价的合理与否，将直接影响产品的市场份额</w:t>
      </w:r>
      <w:r w:rsidR="00D02788">
        <w:rPr>
          <w:rFonts w:hint="eastAsia"/>
        </w:rPr>
        <w:t>以及</w:t>
      </w:r>
      <w:r w:rsidR="006705C5">
        <w:rPr>
          <w:rFonts w:hint="eastAsia"/>
        </w:rPr>
        <w:t>企业的营收利润。公司产品可以根据产品的特性，拆分成最小单元价格。销售人员根据客户的需求，例如主机、</w:t>
      </w:r>
      <w:r w:rsidR="006705C5">
        <w:rPr>
          <w:rFonts w:hint="eastAsia"/>
        </w:rPr>
        <w:t>3</w:t>
      </w:r>
      <w:r w:rsidR="006705C5">
        <w:rPr>
          <w:rFonts w:hint="eastAsia"/>
        </w:rPr>
        <w:t>个手柄、保修</w:t>
      </w:r>
      <w:r w:rsidR="006705C5">
        <w:rPr>
          <w:rFonts w:hint="eastAsia"/>
        </w:rPr>
        <w:t>2</w:t>
      </w:r>
      <w:r w:rsidR="006705C5">
        <w:rPr>
          <w:rFonts w:hint="eastAsia"/>
        </w:rPr>
        <w:t>年、需要</w:t>
      </w:r>
      <w:r w:rsidR="00D02788">
        <w:rPr>
          <w:rFonts w:hint="eastAsia"/>
        </w:rPr>
        <w:t>移动台车</w:t>
      </w:r>
      <w:r w:rsidR="006705C5">
        <w:rPr>
          <w:rFonts w:hint="eastAsia"/>
        </w:rPr>
        <w:t>等要求，再给到客户一个报价。真正做到个性化定制，即使查到</w:t>
      </w:r>
      <w:r w:rsidR="00D02788">
        <w:rPr>
          <w:rFonts w:hint="eastAsia"/>
        </w:rPr>
        <w:t>相同</w:t>
      </w:r>
      <w:r w:rsidR="006705C5">
        <w:rPr>
          <w:rFonts w:hint="eastAsia"/>
        </w:rPr>
        <w:t>产品型号的</w:t>
      </w:r>
      <w:r w:rsidR="00D02788">
        <w:rPr>
          <w:rFonts w:hint="eastAsia"/>
        </w:rPr>
        <w:t>不同</w:t>
      </w:r>
      <w:r w:rsidR="006705C5">
        <w:rPr>
          <w:rFonts w:hint="eastAsia"/>
        </w:rPr>
        <w:t>中标</w:t>
      </w:r>
      <w:r w:rsidR="00D02788">
        <w:rPr>
          <w:rFonts w:hint="eastAsia"/>
        </w:rPr>
        <w:t>价格</w:t>
      </w:r>
      <w:r w:rsidR="006705C5">
        <w:rPr>
          <w:rFonts w:hint="eastAsia"/>
        </w:rPr>
        <w:t>，也可以很好的解释。</w:t>
      </w:r>
    </w:p>
    <w:p w14:paraId="054BD206" w14:textId="61BF9191" w:rsidR="00484CC5" w:rsidRDefault="00625024" w:rsidP="00887B7A">
      <w:pPr>
        <w:pStyle w:val="-"/>
      </w:pPr>
      <w:r>
        <w:rPr>
          <w:rFonts w:hint="eastAsia"/>
        </w:rPr>
        <w:t>除了配置以外，还可以</w:t>
      </w:r>
      <w:r w:rsidR="00FC504E">
        <w:rPr>
          <w:rFonts w:hint="eastAsia"/>
        </w:rPr>
        <w:t>可以利用</w:t>
      </w:r>
      <w:r w:rsidR="00FC504E">
        <w:t>Y</w:t>
      </w:r>
      <w:r w:rsidR="00FC504E">
        <w:rPr>
          <w:rFonts w:hint="eastAsia"/>
        </w:rPr>
        <w:t>公司产品线长的优势，同类产品按产品功能的多少进行区别定价，以满足不同级别的医院需求。例如电脑验光系列，</w:t>
      </w:r>
      <w:r w:rsidR="00732A2D">
        <w:rPr>
          <w:rFonts w:hint="eastAsia"/>
        </w:rPr>
        <w:t>就有</w:t>
      </w:r>
      <w:r w:rsidR="00732A2D">
        <w:t>AR-1</w:t>
      </w:r>
      <w:r w:rsidR="00732A2D">
        <w:rPr>
          <w:rFonts w:hint="eastAsia"/>
        </w:rPr>
        <w:t>、</w:t>
      </w:r>
      <w:r w:rsidR="00732A2D">
        <w:t>AR-1a</w:t>
      </w:r>
      <w:r w:rsidR="00732A2D">
        <w:rPr>
          <w:rFonts w:hint="eastAsia"/>
        </w:rPr>
        <w:t>、</w:t>
      </w:r>
      <w:r w:rsidR="00732A2D">
        <w:t>AR-1</w:t>
      </w:r>
      <w:r w:rsidR="00732A2D">
        <w:rPr>
          <w:rFonts w:hint="eastAsia"/>
        </w:rPr>
        <w:t>s</w:t>
      </w:r>
      <w:r w:rsidR="00732A2D">
        <w:rPr>
          <w:rFonts w:hint="eastAsia"/>
        </w:rPr>
        <w:t>、</w:t>
      </w:r>
      <w:r w:rsidR="00732A2D">
        <w:t>ARK-1</w:t>
      </w:r>
      <w:r w:rsidR="00732A2D">
        <w:rPr>
          <w:rFonts w:hint="eastAsia"/>
        </w:rPr>
        <w:t>、</w:t>
      </w:r>
      <w:r w:rsidR="00732A2D">
        <w:t>ARK-1</w:t>
      </w:r>
      <w:r w:rsidR="00732A2D">
        <w:rPr>
          <w:rFonts w:hint="eastAsia"/>
        </w:rPr>
        <w:t>a</w:t>
      </w:r>
      <w:r w:rsidR="00732A2D">
        <w:rPr>
          <w:rFonts w:hint="eastAsia"/>
        </w:rPr>
        <w:t>、</w:t>
      </w:r>
      <w:r w:rsidR="00732A2D">
        <w:t>ARK-1</w:t>
      </w:r>
      <w:r w:rsidR="00732A2D">
        <w:rPr>
          <w:rFonts w:hint="eastAsia"/>
        </w:rPr>
        <w:t>s</w:t>
      </w:r>
      <w:r w:rsidR="00732A2D">
        <w:rPr>
          <w:rFonts w:hint="eastAsia"/>
        </w:rPr>
        <w:t>等</w:t>
      </w:r>
      <w:r w:rsidR="00732A2D">
        <w:rPr>
          <w:rFonts w:hint="eastAsia"/>
        </w:rPr>
        <w:t>6</w:t>
      </w:r>
      <w:r w:rsidR="00732A2D">
        <w:rPr>
          <w:rFonts w:hint="eastAsia"/>
        </w:rPr>
        <w:t>个产品规格。业务需要清晰的掌握每个型号的产品特点，如</w:t>
      </w:r>
      <w:r w:rsidR="00732A2D">
        <w:t>K</w:t>
      </w:r>
      <w:r w:rsidR="00732A2D">
        <w:rPr>
          <w:rFonts w:hint="eastAsia"/>
        </w:rPr>
        <w:t>字母是代表具备曲率测量功能，</w:t>
      </w:r>
      <w:r w:rsidR="00732A2D">
        <w:rPr>
          <w:rFonts w:hint="eastAsia"/>
        </w:rPr>
        <w:t>a</w:t>
      </w:r>
      <w:r w:rsidR="00732A2D">
        <w:rPr>
          <w:rFonts w:hint="eastAsia"/>
        </w:rPr>
        <w:t>字母是代表</w:t>
      </w:r>
      <w:r w:rsidR="006A3008">
        <w:rPr>
          <w:rFonts w:hint="eastAsia"/>
        </w:rPr>
        <w:t>具备</w:t>
      </w:r>
      <w:r w:rsidR="00C44509">
        <w:rPr>
          <w:rFonts w:hint="eastAsia"/>
        </w:rPr>
        <w:t>屈光</w:t>
      </w:r>
      <w:r w:rsidR="006A3008">
        <w:rPr>
          <w:rFonts w:hint="eastAsia"/>
        </w:rPr>
        <w:t>介质评估和调节力测试功能</w:t>
      </w:r>
      <w:r w:rsidR="00484CC5">
        <w:rPr>
          <w:rFonts w:hint="eastAsia"/>
        </w:rPr>
        <w:t>，</w:t>
      </w:r>
      <w:r w:rsidR="00484CC5">
        <w:rPr>
          <w:rFonts w:hint="eastAsia"/>
        </w:rPr>
        <w:t>s</w:t>
      </w:r>
      <w:r w:rsidR="00484CC5">
        <w:rPr>
          <w:rFonts w:hint="eastAsia"/>
        </w:rPr>
        <w:t>字母是表示在具备</w:t>
      </w:r>
      <w:r w:rsidR="00484CC5">
        <w:rPr>
          <w:rFonts w:hint="eastAsia"/>
        </w:rPr>
        <w:t>a</w:t>
      </w:r>
      <w:r w:rsidR="00484CC5">
        <w:rPr>
          <w:rFonts w:hint="eastAsia"/>
        </w:rPr>
        <w:t>型号所有功能的基础上，增加了视敏度测量。销售人员可以根据医院客户的具体需求来定制不同价格的产品方案。</w:t>
      </w:r>
    </w:p>
    <w:p w14:paraId="4065500B" w14:textId="3C02BFD7" w:rsidR="006705C5" w:rsidRDefault="00CE6763" w:rsidP="00CE6763">
      <w:pPr>
        <w:pStyle w:val="4"/>
      </w:pPr>
      <w:r>
        <w:rPr>
          <w:rFonts w:hint="eastAsia"/>
        </w:rPr>
        <w:t>根据渠道不同定价</w:t>
      </w:r>
    </w:p>
    <w:p w14:paraId="338DA112" w14:textId="4292972B" w:rsidR="00F74619" w:rsidRDefault="00CE6763" w:rsidP="000910F6">
      <w:pPr>
        <w:pStyle w:val="-"/>
      </w:pPr>
      <w:r>
        <w:rPr>
          <w:rFonts w:hint="eastAsia"/>
        </w:rPr>
        <w:t>渠道是指产品到达最终用户的途径</w:t>
      </w:r>
      <w:r w:rsidR="00F74619">
        <w:rPr>
          <w:rFonts w:hint="eastAsia"/>
        </w:rPr>
        <w:t>，可分为直销渠道和分销渠道。直销渠道是对于民营医疗机构而言。一般对于民营医疗集团来说，他们在全国各地都有医院，采购量大，往往会和公司洽谈大的框架协议，约定好采购量和采购价格。</w:t>
      </w:r>
      <w:r w:rsidR="00EA49FA">
        <w:rPr>
          <w:rFonts w:hint="eastAsia"/>
        </w:rPr>
        <w:t>例如爱尔医疗集团、华厦医疗集团、普瑞医疗集团等。这些大的医疗集团可以采用薄利多销的方式，用低于市场行情价格销售。</w:t>
      </w:r>
    </w:p>
    <w:p w14:paraId="49829D48" w14:textId="51A2CF40" w:rsidR="00F74619" w:rsidRDefault="00F74619" w:rsidP="000910F6">
      <w:pPr>
        <w:pStyle w:val="-"/>
      </w:pPr>
      <w:r>
        <w:rPr>
          <w:rFonts w:hint="eastAsia"/>
        </w:rPr>
        <w:t>而分销渠道主要是针对各地的公立医疗机构而言，公司不直接和医院发生业务关系，而是通过分销商销售给医院。</w:t>
      </w:r>
      <w:r w:rsidR="00D96F15">
        <w:rPr>
          <w:rFonts w:hint="eastAsia"/>
        </w:rPr>
        <w:t>这部分市场成交价格较高，分销商或代理商利润较好，可适当提高出货价。</w:t>
      </w:r>
      <w:r>
        <w:rPr>
          <w:rFonts w:hint="eastAsia"/>
        </w:rPr>
        <w:t>分销商更熟悉当地</w:t>
      </w:r>
      <w:r w:rsidR="004A69C8">
        <w:rPr>
          <w:rFonts w:hint="eastAsia"/>
        </w:rPr>
        <w:t>医疗客户</w:t>
      </w:r>
      <w:r>
        <w:rPr>
          <w:rFonts w:hint="eastAsia"/>
        </w:rPr>
        <w:t>，</w:t>
      </w:r>
      <w:r w:rsidR="004A69C8">
        <w:rPr>
          <w:rFonts w:hint="eastAsia"/>
        </w:rPr>
        <w:t>他们和医疗机构业务往来，更了解当地的政策和客户回款情况等，</w:t>
      </w:r>
      <w:r w:rsidR="00D96F15">
        <w:rPr>
          <w:rFonts w:hint="eastAsia"/>
        </w:rPr>
        <w:t>让</w:t>
      </w:r>
      <w:r w:rsidR="004A69C8">
        <w:rPr>
          <w:rFonts w:hint="eastAsia"/>
        </w:rPr>
        <w:t>分销商去完成销售比直销更能确保资金安全。分销商有足够的利润空间，也愿意去积极的推广产品，帮助企业提升销售业绩。</w:t>
      </w:r>
    </w:p>
    <w:p w14:paraId="4DFCEF5A" w14:textId="2C929203" w:rsidR="00F74619" w:rsidRDefault="004A69C8" w:rsidP="004A69C8">
      <w:pPr>
        <w:pStyle w:val="4"/>
      </w:pPr>
      <w:r>
        <w:rPr>
          <w:rFonts w:hint="eastAsia"/>
        </w:rPr>
        <w:lastRenderedPageBreak/>
        <w:t>不同发展阶段定价</w:t>
      </w:r>
    </w:p>
    <w:p w14:paraId="06A68834" w14:textId="0A58BD82" w:rsidR="007219A0" w:rsidRDefault="004A69C8" w:rsidP="005E6783">
      <w:pPr>
        <w:pStyle w:val="-"/>
      </w:pPr>
      <w:r>
        <w:rPr>
          <w:rFonts w:hint="eastAsia"/>
        </w:rPr>
        <w:t>任何产品都有生命周期，</w:t>
      </w:r>
      <w:r w:rsidR="003767C7">
        <w:rPr>
          <w:rFonts w:hint="eastAsia"/>
        </w:rPr>
        <w:t>医疗设备产品也不例外，都会经历</w:t>
      </w:r>
      <w:r>
        <w:rPr>
          <w:rFonts w:hint="eastAsia"/>
        </w:rPr>
        <w:t>导入期、成长期、成熟期、衰退期。在产品发展的不同阶段，其定价策略也会有所不同。</w:t>
      </w:r>
      <w:r w:rsidR="00F34EA8">
        <w:rPr>
          <w:rFonts w:hint="eastAsia"/>
        </w:rPr>
        <w:t>眼</w:t>
      </w:r>
      <w:r w:rsidR="007219A0">
        <w:rPr>
          <w:rFonts w:hint="eastAsia"/>
        </w:rPr>
        <w:t>视光产品都进入成熟期，市场上出现越来越多的同类产品，竞争变得激烈。</w:t>
      </w:r>
      <w:r w:rsidR="007219A0">
        <w:t>Y</w:t>
      </w:r>
      <w:r w:rsidR="007219A0">
        <w:rPr>
          <w:rFonts w:hint="eastAsia"/>
        </w:rPr>
        <w:t>公司要根据竞争对手的市场定价来调整自己的价格，以保持市场竞争力。</w:t>
      </w:r>
    </w:p>
    <w:p w14:paraId="5BBD4637" w14:textId="62E086F0" w:rsidR="00701FEF" w:rsidRDefault="007219A0" w:rsidP="000910F6">
      <w:pPr>
        <w:pStyle w:val="-"/>
      </w:pPr>
      <w:r>
        <w:rPr>
          <w:rFonts w:hint="eastAsia"/>
        </w:rPr>
        <w:t>白内障</w:t>
      </w:r>
      <w:r w:rsidR="00F34EA8">
        <w:rPr>
          <w:rFonts w:hint="eastAsia"/>
        </w:rPr>
        <w:t>组</w:t>
      </w:r>
      <w:r w:rsidR="00794E60">
        <w:rPr>
          <w:rFonts w:hint="eastAsia"/>
        </w:rPr>
        <w:t>和眼底病</w:t>
      </w:r>
      <w:r w:rsidR="00F34EA8">
        <w:rPr>
          <w:rFonts w:hint="eastAsia"/>
        </w:rPr>
        <w:t>组</w:t>
      </w:r>
      <w:r w:rsidR="00794E60">
        <w:rPr>
          <w:rFonts w:hint="eastAsia"/>
        </w:rPr>
        <w:t>产品</w:t>
      </w:r>
      <w:r>
        <w:rPr>
          <w:rFonts w:hint="eastAsia"/>
        </w:rPr>
        <w:t>目前进入成长期，</w:t>
      </w:r>
      <w:r w:rsidR="00FB18D1">
        <w:rPr>
          <w:rFonts w:hint="eastAsia"/>
        </w:rPr>
        <w:t>例如</w:t>
      </w:r>
      <w:r>
        <w:rPr>
          <w:rFonts w:hint="eastAsia"/>
        </w:rPr>
        <w:t>是屈光分析仪。随着人工晶体集采，功能性晶体也大幅降价，</w:t>
      </w:r>
      <w:r w:rsidR="00794E60">
        <w:rPr>
          <w:rFonts w:hint="eastAsia"/>
        </w:rPr>
        <w:t>医师和患者都有更多晶体可选择，那就需要用到屈光分析仪</w:t>
      </w:r>
      <w:r w:rsidR="008E1F6D">
        <w:t>OPD-Scan III</w:t>
      </w:r>
      <w:r w:rsidR="00794E60">
        <w:rPr>
          <w:rFonts w:hint="eastAsia"/>
        </w:rPr>
        <w:t>来协助检查，</w:t>
      </w:r>
      <w:r w:rsidR="00FB18D1">
        <w:rPr>
          <w:rFonts w:hint="eastAsia"/>
        </w:rPr>
        <w:t>根据患者的眼睛实际情况选择适合的人工晶体。</w:t>
      </w:r>
      <w:r w:rsidR="008E1F6D">
        <w:rPr>
          <w:rFonts w:hint="eastAsia"/>
        </w:rPr>
        <w:t>OPD-Scan III</w:t>
      </w:r>
      <w:r w:rsidR="00FB18D1" w:rsidRPr="00FB18D1">
        <w:rPr>
          <w:rFonts w:hint="eastAsia"/>
        </w:rPr>
        <w:t>设备具有自动化操作功能，简化了操作流程，提高了工作效率。这些技术创新不仅提升了设备的性能，也提高了患者的就医体验</w:t>
      </w:r>
      <w:r w:rsidR="00FB18D1">
        <w:rPr>
          <w:rFonts w:hint="eastAsia"/>
        </w:rPr>
        <w:t>，更</w:t>
      </w:r>
      <w:r w:rsidR="00794E60">
        <w:rPr>
          <w:rFonts w:hint="eastAsia"/>
        </w:rPr>
        <w:t>得到</w:t>
      </w:r>
      <w:r w:rsidR="00FB18D1">
        <w:rPr>
          <w:rFonts w:hint="eastAsia"/>
        </w:rPr>
        <w:t>医师们</w:t>
      </w:r>
      <w:r w:rsidR="00794E60">
        <w:rPr>
          <w:rFonts w:hint="eastAsia"/>
        </w:rPr>
        <w:t>的认同</w:t>
      </w:r>
      <w:r w:rsidR="00FB18D1">
        <w:rPr>
          <w:rFonts w:hint="eastAsia"/>
        </w:rPr>
        <w:t>。</w:t>
      </w:r>
      <w:r w:rsidR="00794E60">
        <w:t>Y</w:t>
      </w:r>
      <w:r w:rsidR="00794E60">
        <w:rPr>
          <w:rFonts w:hint="eastAsia"/>
        </w:rPr>
        <w:t>公司</w:t>
      </w:r>
      <w:r w:rsidR="00FB18D1">
        <w:rPr>
          <w:rFonts w:hint="eastAsia"/>
        </w:rPr>
        <w:t>就该产品</w:t>
      </w:r>
      <w:r w:rsidR="00794E60">
        <w:rPr>
          <w:rFonts w:hint="eastAsia"/>
        </w:rPr>
        <w:t>应该用渗透定价策略，通过提供有竞争力的</w:t>
      </w:r>
      <w:r w:rsidR="008E1F6D">
        <w:t>OPD-Scan III</w:t>
      </w:r>
      <w:r w:rsidR="00794E60">
        <w:rPr>
          <w:rFonts w:hint="eastAsia"/>
        </w:rPr>
        <w:t>价格来吸引更多客户。</w:t>
      </w:r>
    </w:p>
    <w:p w14:paraId="6DFD7312" w14:textId="068FAA44" w:rsidR="003867F7" w:rsidRDefault="005F303F" w:rsidP="00701FEF">
      <w:pPr>
        <w:pStyle w:val="30"/>
        <w:spacing w:before="163"/>
      </w:pPr>
      <w:bookmarkStart w:id="284" w:name="_Toc184239620"/>
      <w:r>
        <w:rPr>
          <w:rFonts w:hint="eastAsia"/>
        </w:rPr>
        <w:t>渠道策略</w:t>
      </w:r>
      <w:bookmarkEnd w:id="284"/>
      <w:r w:rsidR="00D7691B" w:rsidRPr="00357AAF">
        <w:fldChar w:fldCharType="begin"/>
      </w:r>
      <w:r w:rsidR="00D7691B" w:rsidRPr="00357AAF">
        <w:instrText xml:space="preserve"> TC "</w:instrText>
      </w:r>
      <w:bookmarkStart w:id="285" w:name="_Toc184239519"/>
      <w:r w:rsidR="00D246FB">
        <w:rPr>
          <w:rFonts w:hint="eastAsia"/>
        </w:rPr>
        <w:instrText>3</w:instrText>
      </w:r>
      <w:r w:rsidR="00D07EE0">
        <w:instrText>.</w:instrText>
      </w:r>
      <w:r w:rsidR="00D246FB">
        <w:rPr>
          <w:rFonts w:hint="eastAsia"/>
        </w:rPr>
        <w:instrText xml:space="preserve"> </w:instrText>
      </w:r>
      <w:r w:rsidR="00D246FB" w:rsidRPr="00D246FB">
        <w:instrText>Channel Strategy</w:instrText>
      </w:r>
      <w:bookmarkEnd w:id="285"/>
      <w:r w:rsidR="00D7691B" w:rsidRPr="00357AAF">
        <w:instrText xml:space="preserve">" \l 3 </w:instrText>
      </w:r>
      <w:r w:rsidR="00D7691B" w:rsidRPr="00357AAF">
        <w:fldChar w:fldCharType="end"/>
      </w:r>
    </w:p>
    <w:p w14:paraId="6FA90FD3" w14:textId="54723FA2" w:rsidR="008335FE" w:rsidRDefault="003867F7" w:rsidP="008335FE">
      <w:pPr>
        <w:pStyle w:val="-"/>
      </w:pPr>
      <w:r>
        <w:t>Y</w:t>
      </w:r>
      <w:r>
        <w:rPr>
          <w:rFonts w:hint="eastAsia"/>
        </w:rPr>
        <w:t>公司</w:t>
      </w:r>
      <w:r w:rsidR="00896B0A">
        <w:rPr>
          <w:rFonts w:hint="eastAsia"/>
        </w:rPr>
        <w:t>渠道建设薄弱。公司根据公立医院和民营医院、二级及以上医院和二级以下医院等有分为直销和分销两种销售模式。针对于民营医院，不论是大的医疗集团，还是个体诊所，他们的很在意价格，都希望</w:t>
      </w:r>
      <w:r w:rsidR="000C336E">
        <w:rPr>
          <w:rFonts w:hint="eastAsia"/>
        </w:rPr>
        <w:t>和厂商</w:t>
      </w:r>
      <w:r w:rsidR="00896B0A">
        <w:rPr>
          <w:rFonts w:hint="eastAsia"/>
        </w:rPr>
        <w:t>或者总</w:t>
      </w:r>
      <w:r w:rsidR="000C336E">
        <w:rPr>
          <w:rFonts w:hint="eastAsia"/>
        </w:rPr>
        <w:t>代理商</w:t>
      </w:r>
      <w:r w:rsidR="00896B0A">
        <w:rPr>
          <w:rFonts w:hint="eastAsia"/>
        </w:rPr>
        <w:t>直接</w:t>
      </w:r>
      <w:r w:rsidR="000C336E">
        <w:rPr>
          <w:rFonts w:hint="eastAsia"/>
        </w:rPr>
        <w:t>做</w:t>
      </w:r>
      <w:r w:rsidR="00896B0A">
        <w:rPr>
          <w:rFonts w:hint="eastAsia"/>
        </w:rPr>
        <w:t>业务，以获取最优惠的价格。</w:t>
      </w:r>
      <w:r w:rsidR="00937663">
        <w:rPr>
          <w:rFonts w:hint="eastAsia"/>
        </w:rPr>
        <w:t>对于</w:t>
      </w:r>
      <w:r w:rsidR="00081AA9">
        <w:rPr>
          <w:rFonts w:hint="eastAsia"/>
        </w:rPr>
        <w:t>大型</w:t>
      </w:r>
      <w:r w:rsidR="007A3124">
        <w:rPr>
          <w:rFonts w:hint="eastAsia"/>
        </w:rPr>
        <w:t>三级的公立医院，对临床学术要求高，</w:t>
      </w:r>
      <w:r w:rsidR="00081AA9">
        <w:rPr>
          <w:rFonts w:hint="eastAsia"/>
        </w:rPr>
        <w:t>对售后服务响应及时的，也是直销模式。</w:t>
      </w:r>
      <w:r w:rsidR="00896B0A">
        <w:rPr>
          <w:rFonts w:hint="eastAsia"/>
        </w:rPr>
        <w:t>针对于</w:t>
      </w:r>
      <w:r w:rsidR="007A3124">
        <w:rPr>
          <w:rFonts w:hint="eastAsia"/>
        </w:rPr>
        <w:t>其他级别</w:t>
      </w:r>
      <w:r w:rsidR="00896B0A">
        <w:rPr>
          <w:rFonts w:hint="eastAsia"/>
        </w:rPr>
        <w:t>公立医院，则一般以分销模型更多</w:t>
      </w:r>
      <w:r w:rsidR="00ED358F">
        <w:rPr>
          <w:rFonts w:hint="eastAsia"/>
        </w:rPr>
        <w:t>，这里的分销商一般都是医院的供应商</w:t>
      </w:r>
      <w:r w:rsidR="00896B0A">
        <w:rPr>
          <w:rFonts w:hint="eastAsia"/>
        </w:rPr>
        <w:t>。</w:t>
      </w:r>
    </w:p>
    <w:p w14:paraId="073B8872" w14:textId="6DF1D5F3" w:rsidR="00701FEF" w:rsidRDefault="00896B0A" w:rsidP="000910F6">
      <w:pPr>
        <w:pStyle w:val="-"/>
      </w:pPr>
      <w:r>
        <w:t>Y</w:t>
      </w:r>
      <w:r>
        <w:rPr>
          <w:rFonts w:hint="eastAsia"/>
        </w:rPr>
        <w:t>公司目前</w:t>
      </w:r>
      <w:r w:rsidR="00ED358F">
        <w:rPr>
          <w:rFonts w:hint="eastAsia"/>
        </w:rPr>
        <w:t>没有设置区域代理商，</w:t>
      </w:r>
      <w:r>
        <w:rPr>
          <w:rFonts w:hint="eastAsia"/>
        </w:rPr>
        <w:t>都是每个省派驻自己的销售人员，直接拜访客户，这样势必造成</w:t>
      </w:r>
      <w:r w:rsidR="00ED358F">
        <w:rPr>
          <w:rFonts w:hint="eastAsia"/>
        </w:rPr>
        <w:t>客户</w:t>
      </w:r>
      <w:r>
        <w:rPr>
          <w:rFonts w:hint="eastAsia"/>
        </w:rPr>
        <w:t>覆盖面不够广，</w:t>
      </w:r>
      <w:r w:rsidR="00ED358F">
        <w:rPr>
          <w:rFonts w:hint="eastAsia"/>
        </w:rPr>
        <w:t>重点客户覆盖频率不高的问题，造成漏单</w:t>
      </w:r>
      <w:r w:rsidR="000C336E">
        <w:rPr>
          <w:rFonts w:hint="eastAsia"/>
        </w:rPr>
        <w:t>、</w:t>
      </w:r>
      <w:r w:rsidR="00ED358F">
        <w:rPr>
          <w:rFonts w:hint="eastAsia"/>
        </w:rPr>
        <w:t>丢单的情况，影响公司业绩。</w:t>
      </w:r>
      <w:r w:rsidR="00ED358F">
        <w:t>Y</w:t>
      </w:r>
      <w:r w:rsidR="00ED358F">
        <w:rPr>
          <w:rFonts w:hint="eastAsia"/>
        </w:rPr>
        <w:t>公司应该聚焦在整个市场总体的把控上，把有限的销售力量集中在三级医院的拜访，将二级以下的医院客户交给渠道代理商，</w:t>
      </w:r>
      <w:r w:rsidR="00937663">
        <w:rPr>
          <w:rFonts w:hint="eastAsia"/>
        </w:rPr>
        <w:t>如</w:t>
      </w:r>
      <w:r w:rsidR="00937663">
        <w:fldChar w:fldCharType="begin"/>
      </w:r>
      <w:r w:rsidR="00937663">
        <w:instrText xml:space="preserve"> </w:instrText>
      </w:r>
      <w:r w:rsidR="00937663">
        <w:rPr>
          <w:rFonts w:hint="eastAsia"/>
        </w:rPr>
        <w:instrText>REF _Ref174371985 \h</w:instrText>
      </w:r>
      <w:r w:rsidR="00937663">
        <w:instrText xml:space="preserve"> </w:instrText>
      </w:r>
      <w:r w:rsidR="00937663">
        <w:fldChar w:fldCharType="separate"/>
      </w:r>
      <w:r w:rsidR="002D6942">
        <w:rPr>
          <w:rFonts w:hint="eastAsia"/>
        </w:rPr>
        <w:t>图</w:t>
      </w:r>
      <w:r w:rsidR="002D6942">
        <w:rPr>
          <w:rFonts w:hint="eastAsia"/>
        </w:rPr>
        <w:t xml:space="preserve"> </w:t>
      </w:r>
      <w:r w:rsidR="002D6942">
        <w:rPr>
          <w:noProof/>
        </w:rPr>
        <w:t>5</w:t>
      </w:r>
      <w:r w:rsidR="002D6942">
        <w:noBreakHyphen/>
      </w:r>
      <w:r w:rsidR="002D6942">
        <w:rPr>
          <w:noProof/>
        </w:rPr>
        <w:t>3</w:t>
      </w:r>
      <w:r w:rsidR="00937663">
        <w:fldChar w:fldCharType="end"/>
      </w:r>
      <w:r w:rsidR="00937663">
        <w:rPr>
          <w:rFonts w:hint="eastAsia"/>
        </w:rPr>
        <w:t>所示。</w:t>
      </w:r>
      <w:r w:rsidR="00ED358F">
        <w:rPr>
          <w:rFonts w:hint="eastAsia"/>
        </w:rPr>
        <w:t>这样</w:t>
      </w:r>
      <w:r w:rsidR="00ED358F">
        <w:t>Y</w:t>
      </w:r>
      <w:r w:rsidR="00ED358F">
        <w:rPr>
          <w:rFonts w:hint="eastAsia"/>
        </w:rPr>
        <w:t>公司就可以和渠道相互配合，提高品牌知名度的同时有增了</w:t>
      </w:r>
      <w:r w:rsidR="00711D3D">
        <w:rPr>
          <w:rFonts w:hint="eastAsia"/>
        </w:rPr>
        <w:t>覆盖面，提高了服务质量，实现和客户及代理商的共赢。</w:t>
      </w:r>
    </w:p>
    <w:p w14:paraId="11A77001" w14:textId="77777777" w:rsidR="00D45F1A" w:rsidRDefault="00D45F1A" w:rsidP="00D45F1A">
      <w:pPr>
        <w:pStyle w:val="4"/>
      </w:pPr>
      <w:r>
        <w:rPr>
          <w:rFonts w:hint="eastAsia"/>
        </w:rPr>
        <w:t>渠道网络建设</w:t>
      </w:r>
    </w:p>
    <w:p w14:paraId="5F8087F7" w14:textId="177E77E7" w:rsidR="00D45F1A" w:rsidRPr="001D3342" w:rsidRDefault="00D45F1A" w:rsidP="001D3342">
      <w:pPr>
        <w:pStyle w:val="-"/>
        <w:ind w:firstLineChars="0" w:firstLine="0"/>
      </w:pPr>
      <w:r>
        <w:t>Y</w:t>
      </w:r>
      <w:r>
        <w:rPr>
          <w:rFonts w:hint="eastAsia"/>
        </w:rPr>
        <w:t>公司应对各省有合作过的代理商进行梳理，重点评估业绩和区域客户覆盖率，选择价值观和服务理念接近的代理商作为省级代理商。省级代理商由公司直接授权，</w:t>
      </w:r>
      <w:r w:rsidR="001D3342">
        <w:rPr>
          <w:rFonts w:hint="eastAsia"/>
        </w:rPr>
        <w:lastRenderedPageBreak/>
        <w:t>协助</w:t>
      </w:r>
      <w:r w:rsidR="001D3342">
        <w:t>Y</w:t>
      </w:r>
      <w:r w:rsidR="001D3342">
        <w:rPr>
          <w:rFonts w:hint="eastAsia"/>
        </w:rPr>
        <w:t>公司完成学术会议、产品推广以及市场推广等工作。同时省级代理商还要负责省内三级、二级医院的拜访推广，配合</w:t>
      </w:r>
      <w:r w:rsidR="001D3342">
        <w:t>Y</w:t>
      </w:r>
      <w:r w:rsidR="001D3342">
        <w:rPr>
          <w:rFonts w:hint="eastAsia"/>
        </w:rPr>
        <w:t>公司的销售人员，完成二级和三级客户的全覆盖。针对一级及以下的客户，可以找当地的医药配送公司配合，尽量扩大覆盖面。保留报单代理商，他们可能在某些医院有很深的客户关系，可以通过设备租赁、医院项目打包的形式对产品进行营销，可以根据实际情况授权给他们，也是对整个渠道网络有益的补充。</w:t>
      </w:r>
    </w:p>
    <w:p w14:paraId="0EFF7ACC" w14:textId="77777777" w:rsidR="00937663" w:rsidRPr="00D45F1A" w:rsidRDefault="00937663" w:rsidP="000910F6">
      <w:pPr>
        <w:pStyle w:val="-"/>
      </w:pPr>
    </w:p>
    <w:p w14:paraId="3BEA57FB" w14:textId="77788CF6" w:rsidR="00937663" w:rsidRDefault="00937663" w:rsidP="006864AD">
      <w:pPr>
        <w:pStyle w:val="-"/>
        <w:ind w:firstLineChars="0" w:firstLine="0"/>
      </w:pPr>
      <w:r>
        <w:rPr>
          <w:noProof/>
        </w:rPr>
        <w:drawing>
          <wp:inline distT="0" distB="0" distL="0" distR="0" wp14:anchorId="66C4BA04" wp14:editId="784E321B">
            <wp:extent cx="5522614" cy="2887980"/>
            <wp:effectExtent l="0" t="0" r="14605" b="0"/>
            <wp:docPr id="1732250178"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031D501C" w14:textId="6DD16643" w:rsidR="00937663" w:rsidRDefault="00937663" w:rsidP="00937663">
      <w:pPr>
        <w:pStyle w:val="af8"/>
      </w:pPr>
      <w:bookmarkStart w:id="286" w:name="_Toc184239425"/>
      <w:bookmarkStart w:id="287" w:name="_Ref17437198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5</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3</w:t>
      </w:r>
      <w:r w:rsidR="004A7D1D">
        <w:fldChar w:fldCharType="end"/>
      </w:r>
      <w:bookmarkEnd w:id="287"/>
      <w:r w:rsidRPr="00570343">
        <w:rPr>
          <w:rFonts w:hint="eastAsia"/>
        </w:rPr>
        <w:t xml:space="preserve">　</w:t>
      </w:r>
      <w:r w:rsidR="009D5A61">
        <w:t>Y</w:t>
      </w:r>
      <w:r w:rsidR="009D5A61">
        <w:rPr>
          <w:rFonts w:hint="eastAsia"/>
        </w:rPr>
        <w:t>公司</w:t>
      </w:r>
      <w:r>
        <w:rPr>
          <w:rFonts w:hint="eastAsia"/>
        </w:rPr>
        <w:t>渠道</w:t>
      </w:r>
      <w:r w:rsidR="005926D9">
        <w:rPr>
          <w:rFonts w:hint="eastAsia"/>
        </w:rPr>
        <w:t>结构</w:t>
      </w:r>
      <w:r>
        <w:rPr>
          <w:rFonts w:hint="eastAsia"/>
        </w:rPr>
        <w:t>优化</w:t>
      </w:r>
      <w:r w:rsidR="005926D9">
        <w:rPr>
          <w:rFonts w:hint="eastAsia"/>
        </w:rPr>
        <w:t>图</w:t>
      </w:r>
      <w:bookmarkEnd w:id="286"/>
    </w:p>
    <w:p w14:paraId="1697035D" w14:textId="0BBA093D" w:rsidR="00937663" w:rsidRDefault="00937663" w:rsidP="00937663">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4F4EFF90" w14:textId="77777777" w:rsidR="004E58B5" w:rsidRDefault="004E58B5" w:rsidP="004E58B5">
      <w:pPr>
        <w:pStyle w:val="-"/>
        <w:ind w:firstLineChars="0" w:firstLine="0"/>
      </w:pPr>
    </w:p>
    <w:p w14:paraId="11940C87" w14:textId="1F06E929" w:rsidR="00576EED" w:rsidRDefault="00576EED" w:rsidP="000910F6">
      <w:pPr>
        <w:pStyle w:val="-"/>
      </w:pPr>
      <w:r>
        <w:rPr>
          <w:rFonts w:hint="eastAsia"/>
        </w:rPr>
        <w:t>渠道代理商对公司的业绩达成能起到非常关键的作用</w:t>
      </w:r>
      <w:r w:rsidR="0001363F">
        <w:rPr>
          <w:rFonts w:hint="eastAsia"/>
        </w:rPr>
        <w:t>，他们可以看作</w:t>
      </w:r>
      <w:r w:rsidR="0001363F">
        <w:t>Y</w:t>
      </w:r>
      <w:r w:rsidR="0001363F">
        <w:rPr>
          <w:rFonts w:hint="eastAsia"/>
        </w:rPr>
        <w:t>公司销售服务的延伸，覆盖到市场的每个客户。建设一个稳定的销售渠道网络一定会产生双赢的效果。对于</w:t>
      </w:r>
      <w:r w:rsidR="0001363F">
        <w:t>Y</w:t>
      </w:r>
      <w:r w:rsidR="0001363F">
        <w:rPr>
          <w:rFonts w:hint="eastAsia"/>
        </w:rPr>
        <w:t>公司而言，一个稳定专业的渠道网络可以保证公司在</w:t>
      </w:r>
      <w:r w:rsidR="00BE46AF">
        <w:rPr>
          <w:rFonts w:hint="eastAsia"/>
        </w:rPr>
        <w:t>综合</w:t>
      </w:r>
      <w:r w:rsidR="0001363F">
        <w:rPr>
          <w:rFonts w:hint="eastAsia"/>
        </w:rPr>
        <w:t>成本最合理的情况下产生最可观业绩</w:t>
      </w:r>
      <w:r w:rsidR="00BE46AF">
        <w:rPr>
          <w:rFonts w:hint="eastAsia"/>
        </w:rPr>
        <w:t>，稳定的品牌形象也可以提升客户满意度。对于代理商而言，可以依靠</w:t>
      </w:r>
      <w:r w:rsidR="00BE46AF">
        <w:t>Y</w:t>
      </w:r>
      <w:r w:rsidR="00BE46AF">
        <w:rPr>
          <w:rFonts w:hint="eastAsia"/>
        </w:rPr>
        <w:t>公司强大的品牌形象，提高在业界的知名度，同时完成更多的销售业绩，或者可观的利润。</w:t>
      </w:r>
      <w:r w:rsidR="00256B6D">
        <w:rPr>
          <w:rFonts w:hint="eastAsia"/>
        </w:rPr>
        <w:t>因此在选择代理商时需要进行严格的评估，如</w:t>
      </w:r>
      <w:r w:rsidR="00256B6D">
        <w:fldChar w:fldCharType="begin"/>
      </w:r>
      <w:r w:rsidR="00256B6D">
        <w:instrText xml:space="preserve"> </w:instrText>
      </w:r>
      <w:r w:rsidR="00256B6D">
        <w:rPr>
          <w:rFonts w:hint="eastAsia"/>
        </w:rPr>
        <w:instrText>REF _Ref174457820 \h</w:instrText>
      </w:r>
      <w:r w:rsidR="00256B6D">
        <w:instrText xml:space="preserve"> </w:instrText>
      </w:r>
      <w:r w:rsidR="00256B6D">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6</w:t>
      </w:r>
      <w:r w:rsidR="00256B6D">
        <w:fldChar w:fldCharType="end"/>
      </w:r>
      <w:r w:rsidR="00256B6D">
        <w:rPr>
          <w:rFonts w:hint="eastAsia"/>
        </w:rPr>
        <w:t>所示。</w:t>
      </w:r>
    </w:p>
    <w:p w14:paraId="6E162484" w14:textId="77777777" w:rsidR="00D45F1A" w:rsidRDefault="00D45F1A" w:rsidP="00D45F1A">
      <w:pPr>
        <w:pStyle w:val="4"/>
      </w:pPr>
      <w:r>
        <w:rPr>
          <w:rFonts w:hint="eastAsia"/>
        </w:rPr>
        <w:t>渠道权责分工</w:t>
      </w:r>
    </w:p>
    <w:p w14:paraId="6C9A6BE3" w14:textId="77777777" w:rsidR="00D45F1A" w:rsidRDefault="00D45F1A" w:rsidP="00D45F1A">
      <w:pPr>
        <w:pStyle w:val="-"/>
      </w:pPr>
      <w:r>
        <w:rPr>
          <w:rFonts w:hint="eastAsia"/>
        </w:rPr>
        <w:t>对于进口生产企业而言，他们对总代理商的审核，以及一、二级代理商的审核</w:t>
      </w:r>
      <w:r>
        <w:rPr>
          <w:rFonts w:hint="eastAsia"/>
        </w:rPr>
        <w:lastRenderedPageBreak/>
        <w:t>都是很严格的。</w:t>
      </w:r>
      <w:r>
        <w:t>Y</w:t>
      </w:r>
      <w:r>
        <w:rPr>
          <w:rFonts w:hint="eastAsia"/>
        </w:rPr>
        <w:t>公司在辖区的授权的代理商不但业务能力要符合公司要求，同时倒查</w:t>
      </w:r>
      <w:r>
        <w:rPr>
          <w:rFonts w:hint="eastAsia"/>
        </w:rPr>
        <w:t>5</w:t>
      </w:r>
      <w:r>
        <w:rPr>
          <w:rFonts w:hint="eastAsia"/>
        </w:rPr>
        <w:t>年内不能有违法乱纪的行为。因此对于各省的以及代理商，要明确其权利和责任。</w:t>
      </w:r>
    </w:p>
    <w:p w14:paraId="3EA86659" w14:textId="77777777" w:rsidR="00256B6D" w:rsidRDefault="00256B6D" w:rsidP="000910F6">
      <w:pPr>
        <w:pStyle w:val="-"/>
      </w:pPr>
    </w:p>
    <w:p w14:paraId="05A17D02" w14:textId="2EFD0353" w:rsidR="00256B6D" w:rsidRPr="008F1C76" w:rsidRDefault="00256B6D" w:rsidP="00256B6D">
      <w:pPr>
        <w:pStyle w:val="af8"/>
        <w:rPr>
          <w:rFonts w:cs="Times New Roman"/>
        </w:rPr>
      </w:pPr>
      <w:bookmarkStart w:id="288" w:name="_Ref174457820"/>
      <w:bookmarkStart w:id="289" w:name="_Toc184239426"/>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6</w:t>
      </w:r>
      <w:r w:rsidR="00FC300C">
        <w:fldChar w:fldCharType="end"/>
      </w:r>
      <w:bookmarkEnd w:id="288"/>
      <w:r w:rsidRPr="00E03FC4">
        <w:rPr>
          <w:rFonts w:cs="Times New Roman"/>
        </w:rPr>
        <w:t xml:space="preserve">　</w:t>
      </w:r>
      <w:r>
        <w:rPr>
          <w:rFonts w:cs="Times New Roman"/>
        </w:rPr>
        <w:t>Y</w:t>
      </w:r>
      <w:r>
        <w:rPr>
          <w:rFonts w:cs="Times New Roman" w:hint="eastAsia"/>
        </w:rPr>
        <w:t>公司</w:t>
      </w:r>
      <w:r w:rsidR="00FA0D1F">
        <w:rPr>
          <w:rFonts w:cs="Times New Roman" w:hint="eastAsia"/>
        </w:rPr>
        <w:t>招</w:t>
      </w:r>
      <w:r>
        <w:rPr>
          <w:rFonts w:cs="Times New Roman" w:hint="eastAsia"/>
        </w:rPr>
        <w:t>代理商评估表</w:t>
      </w:r>
      <w:bookmarkEnd w:id="289"/>
    </w:p>
    <w:tbl>
      <w:tblPr>
        <w:tblStyle w:val="1-1"/>
        <w:tblW w:w="8707" w:type="dxa"/>
        <w:jc w:val="left"/>
        <w:tblLook w:val="04A0" w:firstRow="1" w:lastRow="0" w:firstColumn="1" w:lastColumn="0" w:noHBand="0" w:noVBand="1"/>
      </w:tblPr>
      <w:tblGrid>
        <w:gridCol w:w="1272"/>
        <w:gridCol w:w="1639"/>
        <w:gridCol w:w="2604"/>
        <w:gridCol w:w="876"/>
        <w:gridCol w:w="2316"/>
      </w:tblGrid>
      <w:tr w:rsidR="00256B6D" w:rsidRPr="008F1C76" w14:paraId="4A73460B" w14:textId="5875E215" w:rsidTr="007253E8">
        <w:trPr>
          <w:cnfStyle w:val="100000000000" w:firstRow="1" w:lastRow="0" w:firstColumn="0" w:lastColumn="0" w:oddVBand="0" w:evenVBand="0" w:oddHBand="0" w:evenHBand="0" w:firstRowFirstColumn="0" w:firstRowLastColumn="0" w:lastRowFirstColumn="0" w:lastRowLastColumn="0"/>
          <w:trHeight w:val="420"/>
          <w:jc w:val="left"/>
        </w:trPr>
        <w:tc>
          <w:tcPr>
            <w:tcW w:w="1272" w:type="dxa"/>
          </w:tcPr>
          <w:p w14:paraId="1F455AF8" w14:textId="0637DF3B" w:rsidR="00256B6D" w:rsidRPr="008F1C76" w:rsidRDefault="00256B6D" w:rsidP="00682119">
            <w:pPr>
              <w:pStyle w:val="afd"/>
              <w:rPr>
                <w:b w:val="0"/>
                <w:bCs/>
              </w:rPr>
            </w:pPr>
            <w:r>
              <w:rPr>
                <w:rFonts w:hint="eastAsia"/>
                <w:b w:val="0"/>
                <w:bCs/>
              </w:rPr>
              <w:t>评估项目</w:t>
            </w:r>
          </w:p>
        </w:tc>
        <w:tc>
          <w:tcPr>
            <w:tcW w:w="1639" w:type="dxa"/>
          </w:tcPr>
          <w:p w14:paraId="42BF9A22" w14:textId="4502EE77" w:rsidR="00256B6D" w:rsidRPr="008F1C76" w:rsidRDefault="00256B6D" w:rsidP="00682119">
            <w:pPr>
              <w:pStyle w:val="afd"/>
              <w:rPr>
                <w:b w:val="0"/>
                <w:bCs/>
              </w:rPr>
            </w:pPr>
            <w:r>
              <w:rPr>
                <w:rFonts w:hint="eastAsia"/>
                <w:b w:val="0"/>
                <w:bCs/>
              </w:rPr>
              <w:t>权重</w:t>
            </w:r>
          </w:p>
        </w:tc>
        <w:tc>
          <w:tcPr>
            <w:tcW w:w="2604" w:type="dxa"/>
          </w:tcPr>
          <w:p w14:paraId="4B88F37A" w14:textId="1F387B25" w:rsidR="00256B6D" w:rsidRPr="008F1C76" w:rsidRDefault="00256B6D" w:rsidP="00682119">
            <w:pPr>
              <w:pStyle w:val="afd"/>
              <w:rPr>
                <w:b w:val="0"/>
                <w:bCs/>
              </w:rPr>
            </w:pPr>
            <w:r>
              <w:rPr>
                <w:rFonts w:hint="eastAsia"/>
                <w:b w:val="0"/>
                <w:bCs/>
              </w:rPr>
              <w:t>评估内容</w:t>
            </w:r>
          </w:p>
        </w:tc>
        <w:tc>
          <w:tcPr>
            <w:tcW w:w="876" w:type="dxa"/>
          </w:tcPr>
          <w:p w14:paraId="5FF16317" w14:textId="5D5C9538" w:rsidR="00256B6D" w:rsidRPr="008F1C76" w:rsidRDefault="00256B6D" w:rsidP="00682119">
            <w:pPr>
              <w:pStyle w:val="afd"/>
              <w:rPr>
                <w:b w:val="0"/>
                <w:bCs/>
              </w:rPr>
            </w:pPr>
            <w:r>
              <w:rPr>
                <w:rFonts w:hint="eastAsia"/>
                <w:b w:val="0"/>
                <w:bCs/>
              </w:rPr>
              <w:t>分值</w:t>
            </w:r>
          </w:p>
        </w:tc>
        <w:tc>
          <w:tcPr>
            <w:tcW w:w="2316" w:type="dxa"/>
          </w:tcPr>
          <w:p w14:paraId="3D6F1A38" w14:textId="0327193E" w:rsidR="00256B6D" w:rsidRDefault="00256B6D" w:rsidP="00682119">
            <w:pPr>
              <w:pStyle w:val="afd"/>
              <w:rPr>
                <w:b w:val="0"/>
                <w:bCs/>
              </w:rPr>
            </w:pPr>
            <w:r>
              <w:rPr>
                <w:rFonts w:hint="eastAsia"/>
                <w:b w:val="0"/>
                <w:bCs/>
              </w:rPr>
              <w:t>评估得分</w:t>
            </w:r>
          </w:p>
        </w:tc>
      </w:tr>
      <w:tr w:rsidR="00256B6D" w14:paraId="0C93D0BE" w14:textId="6A4DA0F8" w:rsidTr="007253E8">
        <w:trPr>
          <w:trHeight w:val="727"/>
          <w:jc w:val="left"/>
        </w:trPr>
        <w:tc>
          <w:tcPr>
            <w:tcW w:w="1272" w:type="dxa"/>
          </w:tcPr>
          <w:p w14:paraId="4352E1EC" w14:textId="26C78505" w:rsidR="00256B6D" w:rsidRDefault="00256B6D" w:rsidP="00682119">
            <w:pPr>
              <w:pStyle w:val="afd"/>
            </w:pPr>
            <w:r>
              <w:rPr>
                <w:rFonts w:hint="eastAsia"/>
              </w:rPr>
              <w:t>营销能力</w:t>
            </w:r>
          </w:p>
        </w:tc>
        <w:tc>
          <w:tcPr>
            <w:tcW w:w="1639" w:type="dxa"/>
          </w:tcPr>
          <w:p w14:paraId="5DB1F0FA" w14:textId="2D80398F" w:rsidR="00256B6D" w:rsidRPr="004A5729" w:rsidRDefault="00256B6D" w:rsidP="00682119">
            <w:pPr>
              <w:pStyle w:val="afd"/>
            </w:pPr>
            <w:r>
              <w:rPr>
                <w:rFonts w:hint="eastAsia"/>
              </w:rPr>
              <w:t>40%</w:t>
            </w:r>
          </w:p>
        </w:tc>
        <w:tc>
          <w:tcPr>
            <w:tcW w:w="2604" w:type="dxa"/>
          </w:tcPr>
          <w:p w14:paraId="3D8C4E3A" w14:textId="77777777" w:rsidR="00256B6D" w:rsidRDefault="00256B6D" w:rsidP="00256B6D">
            <w:pPr>
              <w:pStyle w:val="afd"/>
              <w:jc w:val="left"/>
            </w:pPr>
            <w:r>
              <w:rPr>
                <w:rFonts w:hint="eastAsia"/>
              </w:rPr>
              <w:t>1.</w:t>
            </w:r>
            <w:r>
              <w:rPr>
                <w:rFonts w:hint="eastAsia"/>
              </w:rPr>
              <w:t>核心客户数量</w:t>
            </w:r>
          </w:p>
          <w:p w14:paraId="1853DDF3" w14:textId="77777777" w:rsidR="00256B6D" w:rsidRDefault="00256B6D" w:rsidP="00256B6D">
            <w:pPr>
              <w:pStyle w:val="afd"/>
              <w:jc w:val="left"/>
            </w:pPr>
            <w:r>
              <w:rPr>
                <w:rFonts w:hint="eastAsia"/>
              </w:rPr>
              <w:t>2.</w:t>
            </w:r>
            <w:r>
              <w:rPr>
                <w:rFonts w:hint="eastAsia"/>
              </w:rPr>
              <w:t>医院关系网</w:t>
            </w:r>
          </w:p>
          <w:p w14:paraId="0E768349" w14:textId="370ACE30" w:rsidR="00256B6D" w:rsidRDefault="00256B6D" w:rsidP="00256B6D">
            <w:pPr>
              <w:pStyle w:val="afd"/>
              <w:jc w:val="left"/>
            </w:pPr>
            <w:r>
              <w:rPr>
                <w:rFonts w:hint="eastAsia"/>
              </w:rPr>
              <w:t>3.</w:t>
            </w:r>
            <w:r>
              <w:rPr>
                <w:rFonts w:hint="eastAsia"/>
              </w:rPr>
              <w:t>团队营销水平</w:t>
            </w:r>
          </w:p>
        </w:tc>
        <w:tc>
          <w:tcPr>
            <w:tcW w:w="876" w:type="dxa"/>
          </w:tcPr>
          <w:p w14:paraId="315CB7BE" w14:textId="77777777" w:rsidR="00256B6D" w:rsidRDefault="00256B6D" w:rsidP="00256B6D">
            <w:pPr>
              <w:pStyle w:val="afd"/>
              <w:rPr>
                <w:rFonts w:cs="Times New Roman"/>
              </w:rPr>
            </w:pPr>
            <w:r>
              <w:rPr>
                <w:rFonts w:cs="Times New Roman" w:hint="eastAsia"/>
              </w:rPr>
              <w:t>20</w:t>
            </w:r>
          </w:p>
          <w:p w14:paraId="54A81F89" w14:textId="77777777" w:rsidR="00256B6D" w:rsidRDefault="00256B6D" w:rsidP="00256B6D">
            <w:pPr>
              <w:pStyle w:val="afd"/>
              <w:rPr>
                <w:rFonts w:cs="Times New Roman"/>
              </w:rPr>
            </w:pPr>
            <w:r>
              <w:rPr>
                <w:rFonts w:cs="Times New Roman" w:hint="eastAsia"/>
              </w:rPr>
              <w:t>10</w:t>
            </w:r>
          </w:p>
          <w:p w14:paraId="7397408A" w14:textId="09491DCD" w:rsidR="00256B6D" w:rsidRPr="009D4D58" w:rsidRDefault="00256B6D" w:rsidP="00256B6D">
            <w:pPr>
              <w:pStyle w:val="afd"/>
              <w:rPr>
                <w:rFonts w:cs="Times New Roman"/>
              </w:rPr>
            </w:pPr>
            <w:r>
              <w:rPr>
                <w:rFonts w:cs="Times New Roman" w:hint="eastAsia"/>
              </w:rPr>
              <w:t>10</w:t>
            </w:r>
          </w:p>
        </w:tc>
        <w:tc>
          <w:tcPr>
            <w:tcW w:w="2316" w:type="dxa"/>
          </w:tcPr>
          <w:p w14:paraId="36FDB66E" w14:textId="77777777" w:rsidR="00256B6D" w:rsidRDefault="00256B6D" w:rsidP="00682119">
            <w:pPr>
              <w:pStyle w:val="afd"/>
              <w:rPr>
                <w:rFonts w:cs="Times New Roman"/>
              </w:rPr>
            </w:pPr>
          </w:p>
          <w:p w14:paraId="5E5640EF" w14:textId="77777777" w:rsidR="001642D2" w:rsidRDefault="001642D2" w:rsidP="00682119">
            <w:pPr>
              <w:pStyle w:val="afd"/>
              <w:rPr>
                <w:rFonts w:cs="Times New Roman"/>
              </w:rPr>
            </w:pPr>
          </w:p>
          <w:p w14:paraId="3F254700" w14:textId="77777777" w:rsidR="001642D2" w:rsidRDefault="001642D2" w:rsidP="00682119">
            <w:pPr>
              <w:pStyle w:val="afd"/>
              <w:rPr>
                <w:rFonts w:cs="Times New Roman"/>
              </w:rPr>
            </w:pPr>
          </w:p>
        </w:tc>
      </w:tr>
      <w:tr w:rsidR="00256B6D" w14:paraId="44018694" w14:textId="14219CF9" w:rsidTr="007253E8">
        <w:trPr>
          <w:trHeight w:val="612"/>
          <w:jc w:val="left"/>
        </w:trPr>
        <w:tc>
          <w:tcPr>
            <w:tcW w:w="1272" w:type="dxa"/>
          </w:tcPr>
          <w:p w14:paraId="1DBBBE00" w14:textId="2D59F17A" w:rsidR="00256B6D" w:rsidRDefault="00256B6D" w:rsidP="00682119">
            <w:pPr>
              <w:pStyle w:val="afd"/>
            </w:pPr>
            <w:r>
              <w:rPr>
                <w:rFonts w:hint="eastAsia"/>
              </w:rPr>
              <w:t>管理能力</w:t>
            </w:r>
          </w:p>
        </w:tc>
        <w:tc>
          <w:tcPr>
            <w:tcW w:w="1639" w:type="dxa"/>
          </w:tcPr>
          <w:p w14:paraId="4674C996" w14:textId="5D085349" w:rsidR="00256B6D" w:rsidRDefault="00256B6D" w:rsidP="00682119">
            <w:pPr>
              <w:pStyle w:val="afd"/>
            </w:pPr>
            <w:r>
              <w:rPr>
                <w:rFonts w:hint="eastAsia"/>
              </w:rPr>
              <w:t>10%</w:t>
            </w:r>
          </w:p>
        </w:tc>
        <w:tc>
          <w:tcPr>
            <w:tcW w:w="2604" w:type="dxa"/>
          </w:tcPr>
          <w:p w14:paraId="1DDFE4F4" w14:textId="77777777" w:rsidR="00256B6D" w:rsidRDefault="00256B6D" w:rsidP="00256B6D">
            <w:pPr>
              <w:pStyle w:val="afd"/>
              <w:jc w:val="left"/>
            </w:pPr>
            <w:r>
              <w:rPr>
                <w:rFonts w:hint="eastAsia"/>
              </w:rPr>
              <w:t>1.</w:t>
            </w:r>
            <w:r>
              <w:rPr>
                <w:rFonts w:hint="eastAsia"/>
              </w:rPr>
              <w:t>人力资源现状</w:t>
            </w:r>
          </w:p>
          <w:p w14:paraId="2E03AF8A" w14:textId="77777777" w:rsidR="00256B6D" w:rsidRDefault="00256B6D" w:rsidP="00256B6D">
            <w:pPr>
              <w:pStyle w:val="afd"/>
              <w:jc w:val="left"/>
            </w:pPr>
            <w:r>
              <w:rPr>
                <w:rFonts w:hint="eastAsia"/>
              </w:rPr>
              <w:t>2.</w:t>
            </w:r>
            <w:r>
              <w:rPr>
                <w:rFonts w:hint="eastAsia"/>
              </w:rPr>
              <w:t>营销队伍稳定性</w:t>
            </w:r>
          </w:p>
          <w:p w14:paraId="09665331" w14:textId="248E5519" w:rsidR="00256B6D" w:rsidRDefault="00256B6D" w:rsidP="00256B6D">
            <w:pPr>
              <w:pStyle w:val="afd"/>
              <w:jc w:val="left"/>
            </w:pPr>
            <w:r>
              <w:rPr>
                <w:rFonts w:hint="eastAsia"/>
              </w:rPr>
              <w:t>3.</w:t>
            </w:r>
            <w:r>
              <w:rPr>
                <w:rFonts w:hint="eastAsia"/>
              </w:rPr>
              <w:t>以为合作者口碑</w:t>
            </w:r>
          </w:p>
        </w:tc>
        <w:tc>
          <w:tcPr>
            <w:tcW w:w="876" w:type="dxa"/>
          </w:tcPr>
          <w:p w14:paraId="5A5D852A" w14:textId="77777777" w:rsidR="00256B6D" w:rsidRDefault="00256B6D" w:rsidP="00256B6D">
            <w:pPr>
              <w:pStyle w:val="afd"/>
              <w:rPr>
                <w:rFonts w:cs="Times New Roman"/>
              </w:rPr>
            </w:pPr>
            <w:r>
              <w:rPr>
                <w:rFonts w:cs="Times New Roman" w:hint="eastAsia"/>
              </w:rPr>
              <w:t>4</w:t>
            </w:r>
          </w:p>
          <w:p w14:paraId="12CF010D" w14:textId="77777777" w:rsidR="00256B6D" w:rsidRDefault="00256B6D" w:rsidP="00256B6D">
            <w:pPr>
              <w:pStyle w:val="afd"/>
              <w:rPr>
                <w:rFonts w:cs="Times New Roman"/>
              </w:rPr>
            </w:pPr>
            <w:r>
              <w:rPr>
                <w:rFonts w:cs="Times New Roman" w:hint="eastAsia"/>
              </w:rPr>
              <w:t>3</w:t>
            </w:r>
          </w:p>
          <w:p w14:paraId="35922E28" w14:textId="5AE3CE01" w:rsidR="00256B6D" w:rsidRPr="009950AE" w:rsidRDefault="00256B6D" w:rsidP="00256B6D">
            <w:pPr>
              <w:pStyle w:val="afd"/>
              <w:rPr>
                <w:rFonts w:cs="Times New Roman"/>
              </w:rPr>
            </w:pPr>
            <w:r>
              <w:rPr>
                <w:rFonts w:cs="Times New Roman" w:hint="eastAsia"/>
              </w:rPr>
              <w:t>3</w:t>
            </w:r>
          </w:p>
        </w:tc>
        <w:tc>
          <w:tcPr>
            <w:tcW w:w="2316" w:type="dxa"/>
          </w:tcPr>
          <w:p w14:paraId="4288122E" w14:textId="77777777" w:rsidR="00256B6D" w:rsidRDefault="00256B6D" w:rsidP="00682119">
            <w:pPr>
              <w:pStyle w:val="afd"/>
              <w:rPr>
                <w:rFonts w:cs="Times New Roman"/>
              </w:rPr>
            </w:pPr>
          </w:p>
          <w:p w14:paraId="78CB2E27" w14:textId="77777777" w:rsidR="001642D2" w:rsidRDefault="001642D2" w:rsidP="00682119">
            <w:pPr>
              <w:pStyle w:val="afd"/>
              <w:rPr>
                <w:rFonts w:cs="Times New Roman"/>
              </w:rPr>
            </w:pPr>
          </w:p>
          <w:p w14:paraId="688FCB5B" w14:textId="77777777" w:rsidR="001642D2" w:rsidRDefault="001642D2" w:rsidP="00682119">
            <w:pPr>
              <w:pStyle w:val="afd"/>
              <w:rPr>
                <w:rFonts w:cs="Times New Roman"/>
              </w:rPr>
            </w:pPr>
          </w:p>
        </w:tc>
      </w:tr>
      <w:tr w:rsidR="00256B6D" w14:paraId="716158AE" w14:textId="6F794629" w:rsidTr="007253E8">
        <w:trPr>
          <w:trHeight w:val="602"/>
          <w:jc w:val="left"/>
        </w:trPr>
        <w:tc>
          <w:tcPr>
            <w:tcW w:w="1272" w:type="dxa"/>
          </w:tcPr>
          <w:p w14:paraId="0994B1A3" w14:textId="20CDD2AE" w:rsidR="00256B6D" w:rsidRDefault="00256B6D" w:rsidP="00682119">
            <w:pPr>
              <w:pStyle w:val="afd"/>
            </w:pPr>
            <w:r>
              <w:rPr>
                <w:rFonts w:hint="eastAsia"/>
              </w:rPr>
              <w:t>财务能力</w:t>
            </w:r>
          </w:p>
        </w:tc>
        <w:tc>
          <w:tcPr>
            <w:tcW w:w="1639" w:type="dxa"/>
          </w:tcPr>
          <w:p w14:paraId="286F73D6" w14:textId="72B3779B" w:rsidR="00256B6D" w:rsidRDefault="00256B6D" w:rsidP="00682119">
            <w:pPr>
              <w:pStyle w:val="afd"/>
            </w:pPr>
            <w:r>
              <w:rPr>
                <w:rFonts w:hint="eastAsia"/>
              </w:rPr>
              <w:t>20%</w:t>
            </w:r>
          </w:p>
        </w:tc>
        <w:tc>
          <w:tcPr>
            <w:tcW w:w="2604" w:type="dxa"/>
          </w:tcPr>
          <w:p w14:paraId="7BADBD2C" w14:textId="77777777" w:rsidR="00256B6D" w:rsidRDefault="00256B6D" w:rsidP="00256B6D">
            <w:pPr>
              <w:pStyle w:val="afd"/>
              <w:jc w:val="left"/>
            </w:pPr>
            <w:r>
              <w:rPr>
                <w:rFonts w:hint="eastAsia"/>
              </w:rPr>
              <w:t>1.</w:t>
            </w:r>
            <w:r>
              <w:rPr>
                <w:rFonts w:hint="eastAsia"/>
              </w:rPr>
              <w:t>现金流情况</w:t>
            </w:r>
          </w:p>
          <w:p w14:paraId="56BBA65E" w14:textId="41452AC7" w:rsidR="00256B6D" w:rsidRDefault="00256B6D" w:rsidP="00256B6D">
            <w:pPr>
              <w:pStyle w:val="afd"/>
              <w:jc w:val="left"/>
            </w:pPr>
            <w:r>
              <w:rPr>
                <w:rFonts w:hint="eastAsia"/>
              </w:rPr>
              <w:t>2.</w:t>
            </w:r>
            <w:r>
              <w:rPr>
                <w:rFonts w:hint="eastAsia"/>
              </w:rPr>
              <w:t>平均账期、利润率</w:t>
            </w:r>
          </w:p>
        </w:tc>
        <w:tc>
          <w:tcPr>
            <w:tcW w:w="876" w:type="dxa"/>
          </w:tcPr>
          <w:p w14:paraId="5348C503" w14:textId="77777777" w:rsidR="00256B6D" w:rsidRDefault="00256B6D" w:rsidP="00256B6D">
            <w:pPr>
              <w:pStyle w:val="afd"/>
            </w:pPr>
            <w:r>
              <w:rPr>
                <w:rFonts w:hint="eastAsia"/>
              </w:rPr>
              <w:t>10</w:t>
            </w:r>
          </w:p>
          <w:p w14:paraId="77EA44E1" w14:textId="2C90EB14" w:rsidR="00256B6D" w:rsidRDefault="00256B6D" w:rsidP="00256B6D">
            <w:pPr>
              <w:pStyle w:val="afd"/>
            </w:pPr>
            <w:r>
              <w:rPr>
                <w:rFonts w:hint="eastAsia"/>
              </w:rPr>
              <w:t>10</w:t>
            </w:r>
          </w:p>
        </w:tc>
        <w:tc>
          <w:tcPr>
            <w:tcW w:w="2316" w:type="dxa"/>
          </w:tcPr>
          <w:p w14:paraId="6D8AA7C6" w14:textId="77777777" w:rsidR="00256B6D" w:rsidRDefault="00256B6D" w:rsidP="00682119">
            <w:pPr>
              <w:pStyle w:val="afd"/>
            </w:pPr>
          </w:p>
          <w:p w14:paraId="1A858683" w14:textId="77777777" w:rsidR="001642D2" w:rsidRDefault="001642D2" w:rsidP="00682119">
            <w:pPr>
              <w:pStyle w:val="afd"/>
            </w:pPr>
          </w:p>
        </w:tc>
      </w:tr>
      <w:tr w:rsidR="00256B6D" w14:paraId="4343045E" w14:textId="0F860D8F" w:rsidTr="007253E8">
        <w:trPr>
          <w:trHeight w:val="634"/>
          <w:jc w:val="left"/>
        </w:trPr>
        <w:tc>
          <w:tcPr>
            <w:tcW w:w="1272" w:type="dxa"/>
          </w:tcPr>
          <w:p w14:paraId="3E940F76" w14:textId="5F73E7C5" w:rsidR="00256B6D" w:rsidRDefault="00256B6D" w:rsidP="00682119">
            <w:pPr>
              <w:pStyle w:val="afd"/>
            </w:pPr>
            <w:r>
              <w:rPr>
                <w:rFonts w:hint="eastAsia"/>
              </w:rPr>
              <w:t>服务能力</w:t>
            </w:r>
          </w:p>
        </w:tc>
        <w:tc>
          <w:tcPr>
            <w:tcW w:w="1639" w:type="dxa"/>
          </w:tcPr>
          <w:p w14:paraId="5121EC45" w14:textId="56B41CB4" w:rsidR="00256B6D" w:rsidRDefault="00256B6D" w:rsidP="00682119">
            <w:pPr>
              <w:pStyle w:val="afd"/>
            </w:pPr>
            <w:r>
              <w:rPr>
                <w:rFonts w:hint="eastAsia"/>
              </w:rPr>
              <w:t>20%</w:t>
            </w:r>
          </w:p>
        </w:tc>
        <w:tc>
          <w:tcPr>
            <w:tcW w:w="2604" w:type="dxa"/>
          </w:tcPr>
          <w:p w14:paraId="1FDC2DBC" w14:textId="77777777" w:rsidR="00256B6D" w:rsidRDefault="00256B6D" w:rsidP="00256B6D">
            <w:pPr>
              <w:pStyle w:val="afd"/>
              <w:jc w:val="left"/>
            </w:pPr>
            <w:r>
              <w:rPr>
                <w:rFonts w:hint="eastAsia"/>
              </w:rPr>
              <w:t>1.</w:t>
            </w:r>
            <w:r>
              <w:rPr>
                <w:rFonts w:hint="eastAsia"/>
              </w:rPr>
              <w:t>市场影响力</w:t>
            </w:r>
          </w:p>
          <w:p w14:paraId="116773CF" w14:textId="77777777" w:rsidR="00256B6D" w:rsidRDefault="00256B6D" w:rsidP="00256B6D">
            <w:pPr>
              <w:pStyle w:val="afd"/>
              <w:jc w:val="left"/>
            </w:pPr>
            <w:r>
              <w:rPr>
                <w:rFonts w:hint="eastAsia"/>
              </w:rPr>
              <w:t>2.</w:t>
            </w:r>
            <w:r>
              <w:rPr>
                <w:rFonts w:hint="eastAsia"/>
              </w:rPr>
              <w:t>销售服务理念</w:t>
            </w:r>
          </w:p>
          <w:p w14:paraId="1D71FB12" w14:textId="1066F4F3" w:rsidR="001642D2" w:rsidRDefault="001642D2" w:rsidP="00256B6D">
            <w:pPr>
              <w:pStyle w:val="afd"/>
              <w:jc w:val="left"/>
            </w:pPr>
            <w:r>
              <w:rPr>
                <w:rFonts w:hint="eastAsia"/>
              </w:rPr>
              <w:t>3.</w:t>
            </w:r>
            <w:r>
              <w:rPr>
                <w:rFonts w:hint="eastAsia"/>
              </w:rPr>
              <w:t>售后服务能力</w:t>
            </w:r>
          </w:p>
        </w:tc>
        <w:tc>
          <w:tcPr>
            <w:tcW w:w="876" w:type="dxa"/>
          </w:tcPr>
          <w:p w14:paraId="588B0A81" w14:textId="77777777" w:rsidR="00256B6D" w:rsidRDefault="00256B6D" w:rsidP="00256B6D">
            <w:pPr>
              <w:pStyle w:val="afd"/>
              <w:rPr>
                <w:rFonts w:cs="Times New Roman"/>
              </w:rPr>
            </w:pPr>
            <w:r>
              <w:rPr>
                <w:rFonts w:cs="Times New Roman" w:hint="eastAsia"/>
              </w:rPr>
              <w:t>5</w:t>
            </w:r>
          </w:p>
          <w:p w14:paraId="3E06F813" w14:textId="0059451B" w:rsidR="00256B6D" w:rsidRDefault="001642D2" w:rsidP="00256B6D">
            <w:pPr>
              <w:pStyle w:val="afd"/>
              <w:rPr>
                <w:rFonts w:cs="Times New Roman"/>
              </w:rPr>
            </w:pPr>
            <w:r>
              <w:rPr>
                <w:rFonts w:cs="Times New Roman" w:hint="eastAsia"/>
              </w:rPr>
              <w:t>10</w:t>
            </w:r>
          </w:p>
          <w:p w14:paraId="38B99983" w14:textId="674F5083" w:rsidR="00256B6D" w:rsidRPr="00E03FC4" w:rsidRDefault="001642D2" w:rsidP="00256B6D">
            <w:pPr>
              <w:pStyle w:val="afd"/>
              <w:rPr>
                <w:rFonts w:cs="Times New Roman"/>
              </w:rPr>
            </w:pPr>
            <w:r>
              <w:rPr>
                <w:rFonts w:cs="Times New Roman" w:hint="eastAsia"/>
              </w:rPr>
              <w:t>5</w:t>
            </w:r>
          </w:p>
        </w:tc>
        <w:tc>
          <w:tcPr>
            <w:tcW w:w="2316" w:type="dxa"/>
          </w:tcPr>
          <w:p w14:paraId="6A4FBFDD" w14:textId="77777777" w:rsidR="00256B6D" w:rsidRDefault="00256B6D" w:rsidP="00682119">
            <w:pPr>
              <w:pStyle w:val="afd"/>
              <w:rPr>
                <w:rFonts w:cs="Times New Roman"/>
              </w:rPr>
            </w:pPr>
          </w:p>
          <w:p w14:paraId="0526113D" w14:textId="77777777" w:rsidR="001642D2" w:rsidRDefault="001642D2" w:rsidP="00682119">
            <w:pPr>
              <w:pStyle w:val="afd"/>
              <w:rPr>
                <w:rFonts w:cs="Times New Roman"/>
              </w:rPr>
            </w:pPr>
          </w:p>
          <w:p w14:paraId="24C2E2BE" w14:textId="77777777" w:rsidR="001642D2" w:rsidRDefault="001642D2" w:rsidP="00682119">
            <w:pPr>
              <w:pStyle w:val="afd"/>
              <w:rPr>
                <w:rFonts w:cs="Times New Roman"/>
              </w:rPr>
            </w:pPr>
          </w:p>
        </w:tc>
      </w:tr>
      <w:tr w:rsidR="00256B6D" w14:paraId="4FEA4EA3" w14:textId="63816AEA" w:rsidTr="007253E8">
        <w:trPr>
          <w:trHeight w:val="634"/>
          <w:jc w:val="left"/>
        </w:trPr>
        <w:tc>
          <w:tcPr>
            <w:tcW w:w="1272" w:type="dxa"/>
          </w:tcPr>
          <w:p w14:paraId="40D90D88" w14:textId="006356B8" w:rsidR="00256B6D" w:rsidRDefault="00256B6D" w:rsidP="00682119">
            <w:pPr>
              <w:pStyle w:val="afd"/>
            </w:pPr>
            <w:r>
              <w:rPr>
                <w:rFonts w:hint="eastAsia"/>
              </w:rPr>
              <w:t>合作</w:t>
            </w:r>
            <w:r w:rsidR="001642D2">
              <w:rPr>
                <w:rFonts w:hint="eastAsia"/>
              </w:rPr>
              <w:t>意向</w:t>
            </w:r>
          </w:p>
        </w:tc>
        <w:tc>
          <w:tcPr>
            <w:tcW w:w="1639" w:type="dxa"/>
          </w:tcPr>
          <w:p w14:paraId="61E8DEBD" w14:textId="705FD60F" w:rsidR="00256B6D" w:rsidRDefault="00256B6D" w:rsidP="00682119">
            <w:pPr>
              <w:pStyle w:val="afd"/>
            </w:pPr>
            <w:r>
              <w:rPr>
                <w:rFonts w:hint="eastAsia"/>
              </w:rPr>
              <w:t>10%</w:t>
            </w:r>
          </w:p>
        </w:tc>
        <w:tc>
          <w:tcPr>
            <w:tcW w:w="2604" w:type="dxa"/>
          </w:tcPr>
          <w:p w14:paraId="1971629F" w14:textId="77777777" w:rsidR="00256B6D" w:rsidRDefault="001642D2" w:rsidP="00256B6D">
            <w:pPr>
              <w:pStyle w:val="afd"/>
              <w:jc w:val="left"/>
            </w:pPr>
            <w:r>
              <w:rPr>
                <w:rFonts w:hint="eastAsia"/>
              </w:rPr>
              <w:t>1.</w:t>
            </w:r>
            <w:r>
              <w:rPr>
                <w:rFonts w:hint="eastAsia"/>
              </w:rPr>
              <w:t>未来发展方向</w:t>
            </w:r>
          </w:p>
          <w:p w14:paraId="3DB5EBAD" w14:textId="309E8574" w:rsidR="001642D2" w:rsidRDefault="001642D2" w:rsidP="00256B6D">
            <w:pPr>
              <w:pStyle w:val="afd"/>
              <w:jc w:val="left"/>
            </w:pPr>
            <w:r>
              <w:rPr>
                <w:rFonts w:hint="eastAsia"/>
              </w:rPr>
              <w:t>2.</w:t>
            </w:r>
            <w:r>
              <w:rPr>
                <w:rFonts w:hint="eastAsia"/>
              </w:rPr>
              <w:t>合作意愿</w:t>
            </w:r>
          </w:p>
        </w:tc>
        <w:tc>
          <w:tcPr>
            <w:tcW w:w="876" w:type="dxa"/>
          </w:tcPr>
          <w:p w14:paraId="2B70ABC6" w14:textId="77777777" w:rsidR="00256B6D" w:rsidRDefault="001642D2" w:rsidP="00256B6D">
            <w:pPr>
              <w:pStyle w:val="afd"/>
              <w:rPr>
                <w:rFonts w:cs="Times New Roman"/>
              </w:rPr>
            </w:pPr>
            <w:r>
              <w:rPr>
                <w:rFonts w:cs="Times New Roman" w:hint="eastAsia"/>
              </w:rPr>
              <w:t>5</w:t>
            </w:r>
          </w:p>
          <w:p w14:paraId="071F1EB9" w14:textId="2551137A" w:rsidR="001642D2" w:rsidRDefault="001642D2" w:rsidP="00256B6D">
            <w:pPr>
              <w:pStyle w:val="afd"/>
              <w:rPr>
                <w:rFonts w:cs="Times New Roman"/>
              </w:rPr>
            </w:pPr>
            <w:r>
              <w:rPr>
                <w:rFonts w:cs="Times New Roman" w:hint="eastAsia"/>
              </w:rPr>
              <w:t>5</w:t>
            </w:r>
          </w:p>
        </w:tc>
        <w:tc>
          <w:tcPr>
            <w:tcW w:w="2316" w:type="dxa"/>
          </w:tcPr>
          <w:p w14:paraId="61807F1E" w14:textId="77777777" w:rsidR="00256B6D" w:rsidRDefault="00256B6D" w:rsidP="00682119">
            <w:pPr>
              <w:pStyle w:val="afd"/>
              <w:rPr>
                <w:rFonts w:cs="Times New Roman"/>
              </w:rPr>
            </w:pPr>
          </w:p>
          <w:p w14:paraId="76EF6F51" w14:textId="77777777" w:rsidR="001642D2" w:rsidRDefault="001642D2" w:rsidP="00682119">
            <w:pPr>
              <w:pStyle w:val="afd"/>
              <w:rPr>
                <w:rFonts w:cs="Times New Roman"/>
              </w:rPr>
            </w:pPr>
          </w:p>
        </w:tc>
      </w:tr>
      <w:tr w:rsidR="00256B6D" w14:paraId="4DB86AAB" w14:textId="5A8E6E3C" w:rsidTr="007253E8">
        <w:trPr>
          <w:trHeight w:val="634"/>
          <w:jc w:val="left"/>
        </w:trPr>
        <w:tc>
          <w:tcPr>
            <w:tcW w:w="1272" w:type="dxa"/>
          </w:tcPr>
          <w:p w14:paraId="6872410E" w14:textId="56E350F3" w:rsidR="00256B6D" w:rsidRDefault="00256B6D" w:rsidP="00682119">
            <w:pPr>
              <w:pStyle w:val="afd"/>
            </w:pPr>
            <w:r>
              <w:rPr>
                <w:rFonts w:hint="eastAsia"/>
              </w:rPr>
              <w:t>合计</w:t>
            </w:r>
          </w:p>
        </w:tc>
        <w:tc>
          <w:tcPr>
            <w:tcW w:w="1639" w:type="dxa"/>
          </w:tcPr>
          <w:p w14:paraId="02369BEB" w14:textId="1D265CC3" w:rsidR="00256B6D" w:rsidRDefault="00256B6D" w:rsidP="00682119">
            <w:pPr>
              <w:pStyle w:val="afd"/>
            </w:pPr>
            <w:r>
              <w:rPr>
                <w:rFonts w:hint="eastAsia"/>
              </w:rPr>
              <w:t>100%</w:t>
            </w:r>
          </w:p>
        </w:tc>
        <w:tc>
          <w:tcPr>
            <w:tcW w:w="2604" w:type="dxa"/>
          </w:tcPr>
          <w:p w14:paraId="04083415" w14:textId="77777777" w:rsidR="00256B6D" w:rsidRDefault="00256B6D" w:rsidP="00256B6D">
            <w:pPr>
              <w:pStyle w:val="afd"/>
              <w:jc w:val="left"/>
            </w:pPr>
          </w:p>
        </w:tc>
        <w:tc>
          <w:tcPr>
            <w:tcW w:w="876" w:type="dxa"/>
          </w:tcPr>
          <w:p w14:paraId="49C2B577" w14:textId="55930F98" w:rsidR="00256B6D" w:rsidRDefault="001642D2" w:rsidP="00256B6D">
            <w:pPr>
              <w:pStyle w:val="afd"/>
              <w:rPr>
                <w:rFonts w:cs="Times New Roman"/>
              </w:rPr>
            </w:pPr>
            <w:r>
              <w:rPr>
                <w:rFonts w:cs="Times New Roman" w:hint="eastAsia"/>
              </w:rPr>
              <w:t>100</w:t>
            </w:r>
          </w:p>
        </w:tc>
        <w:tc>
          <w:tcPr>
            <w:tcW w:w="2316" w:type="dxa"/>
          </w:tcPr>
          <w:p w14:paraId="2527DEB9" w14:textId="77777777" w:rsidR="00256B6D" w:rsidRDefault="00256B6D" w:rsidP="00682119">
            <w:pPr>
              <w:pStyle w:val="afd"/>
              <w:rPr>
                <w:rFonts w:cs="Times New Roman"/>
              </w:rPr>
            </w:pPr>
          </w:p>
        </w:tc>
      </w:tr>
    </w:tbl>
    <w:p w14:paraId="7D0B5273" w14:textId="1865EF5F" w:rsidR="00256B6D" w:rsidRDefault="00256B6D" w:rsidP="00256B6D">
      <w:pPr>
        <w:pStyle w:val="afff5"/>
        <w:spacing w:beforeLines="50" w:before="163" w:after="240"/>
      </w:pPr>
      <w: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t>202</w:t>
      </w:r>
      <w:r>
        <w:rPr>
          <w:rFonts w:hint="eastAsia"/>
        </w:rPr>
        <w:t>4</w:t>
      </w:r>
    </w:p>
    <w:p w14:paraId="0CFC7905" w14:textId="77777777" w:rsidR="00256B6D" w:rsidRDefault="00256B6D" w:rsidP="001642D2">
      <w:pPr>
        <w:pStyle w:val="-"/>
        <w:ind w:firstLineChars="0" w:firstLine="0"/>
      </w:pPr>
    </w:p>
    <w:p w14:paraId="1DCEEE23" w14:textId="75DF74CA" w:rsidR="00FD70FE" w:rsidRDefault="009F70FF" w:rsidP="009F70FF">
      <w:pPr>
        <w:pStyle w:val="-"/>
      </w:pPr>
      <w:r>
        <w:rPr>
          <w:rFonts w:hint="eastAsia"/>
        </w:rPr>
        <w:t>责任方面，一级代理商必须按要求完成市场覆盖率的管理、指标完成率的管理、</w:t>
      </w:r>
      <w:r w:rsidR="00B300F1">
        <w:rPr>
          <w:rFonts w:hint="eastAsia"/>
        </w:rPr>
        <w:t>跟单成交率的预测管理、市场活动和宣传的管理。这些系统化的行为管理，对于</w:t>
      </w:r>
      <w:r w:rsidR="00B300F1">
        <w:t>Y</w:t>
      </w:r>
      <w:r w:rsidR="00B300F1">
        <w:rPr>
          <w:rFonts w:hint="eastAsia"/>
        </w:rPr>
        <w:t>公司业绩的完成可以起到非常关键的作用，同时也帮助一级代理商建立了一整套的业务流程，对于代理商的综合业务能力提高起到非常关键的作用。</w:t>
      </w:r>
    </w:p>
    <w:p w14:paraId="56F12863" w14:textId="64EEAED1" w:rsidR="00B300F1" w:rsidRDefault="00B300F1" w:rsidP="000910F6">
      <w:pPr>
        <w:pStyle w:val="-"/>
      </w:pPr>
      <w:r>
        <w:rPr>
          <w:rFonts w:hint="eastAsia"/>
        </w:rPr>
        <w:t>权力方面，所有的省内销售进货渠道统一到一级代理商处，公司给到一级代理商出货的指导价格。省内的二级代理商或者报单代理商提交到</w:t>
      </w:r>
      <w:r>
        <w:t>Y</w:t>
      </w:r>
      <w:r>
        <w:rPr>
          <w:rFonts w:hint="eastAsia"/>
        </w:rPr>
        <w:t>公司销售经理的，也</w:t>
      </w:r>
      <w:r w:rsidR="00B06AB9">
        <w:rPr>
          <w:rFonts w:hint="eastAsia"/>
        </w:rPr>
        <w:t>同时</w:t>
      </w:r>
      <w:r>
        <w:rPr>
          <w:rFonts w:hint="eastAsia"/>
        </w:rPr>
        <w:t>和一级代理商核实，优先保障一级代理商的跟单权限。一级代理商和报单代理商出现冲突时，由公司省区经理介入协调，确保成单的前提下</w:t>
      </w:r>
      <w:r w:rsidR="00B06AB9">
        <w:rPr>
          <w:rFonts w:hint="eastAsia"/>
        </w:rPr>
        <w:t>使</w:t>
      </w:r>
      <w:r>
        <w:rPr>
          <w:rFonts w:hint="eastAsia"/>
        </w:rPr>
        <w:t>各代理商利益最大化。</w:t>
      </w:r>
    </w:p>
    <w:p w14:paraId="4A53CB06" w14:textId="6C90327E" w:rsidR="004429E0" w:rsidRDefault="004429E0" w:rsidP="004429E0">
      <w:pPr>
        <w:pStyle w:val="4"/>
      </w:pPr>
      <w:r>
        <w:rPr>
          <w:rFonts w:hint="eastAsia"/>
        </w:rPr>
        <w:t>渠道能力提升</w:t>
      </w:r>
    </w:p>
    <w:p w14:paraId="76FB3F77" w14:textId="6A1C762B" w:rsidR="004429E0" w:rsidRDefault="003975C7" w:rsidP="000910F6">
      <w:pPr>
        <w:pStyle w:val="-"/>
      </w:pPr>
      <w:r>
        <w:rPr>
          <w:rFonts w:hint="eastAsia"/>
        </w:rPr>
        <w:t>Y</w:t>
      </w:r>
      <w:r w:rsidR="004429E0">
        <w:rPr>
          <w:rFonts w:hint="eastAsia"/>
        </w:rPr>
        <w:t>公司所遴选的代理商都是和</w:t>
      </w:r>
      <w:r w:rsidR="004429E0">
        <w:t>Y</w:t>
      </w:r>
      <w:r w:rsidR="004429E0">
        <w:rPr>
          <w:rFonts w:hint="eastAsia"/>
        </w:rPr>
        <w:t>公司有共同业绩目标、相同价值观和相同的使</w:t>
      </w:r>
      <w:r w:rsidR="004429E0">
        <w:rPr>
          <w:rFonts w:hint="eastAsia"/>
        </w:rPr>
        <w:lastRenderedPageBreak/>
        <w:t>命愿景，因此</w:t>
      </w:r>
      <w:r w:rsidR="004429E0">
        <w:t>Y</w:t>
      </w:r>
      <w:r w:rsidR="004429E0">
        <w:rPr>
          <w:rFonts w:hint="eastAsia"/>
        </w:rPr>
        <w:t>公司也</w:t>
      </w:r>
      <w:r>
        <w:rPr>
          <w:rFonts w:hint="eastAsia"/>
        </w:rPr>
        <w:t>要</w:t>
      </w:r>
      <w:r w:rsidR="004429E0">
        <w:rPr>
          <w:rFonts w:hint="eastAsia"/>
        </w:rPr>
        <w:t>按照对自己员工的高标准来要求一级代理商的销售人员。提升渠道综合能力也是</w:t>
      </w:r>
      <w:r w:rsidR="004429E0">
        <w:t>Y</w:t>
      </w:r>
      <w:r w:rsidR="004429E0">
        <w:rPr>
          <w:rFonts w:hint="eastAsia"/>
        </w:rPr>
        <w:t>公司的任务之一。</w:t>
      </w:r>
    </w:p>
    <w:p w14:paraId="61691BAF" w14:textId="6BC806F6" w:rsidR="004429E0" w:rsidRDefault="004429E0" w:rsidP="000910F6">
      <w:pPr>
        <w:pStyle w:val="-"/>
      </w:pPr>
      <w:r>
        <w:rPr>
          <w:rFonts w:hint="eastAsia"/>
        </w:rPr>
        <w:t>定期对代理商的销售人员进行</w:t>
      </w:r>
      <w:r w:rsidR="00C2492E">
        <w:rPr>
          <w:rFonts w:hint="eastAsia"/>
        </w:rPr>
        <w:t>专业</w:t>
      </w:r>
      <w:r>
        <w:rPr>
          <w:rFonts w:hint="eastAsia"/>
        </w:rPr>
        <w:t>产品培训和</w:t>
      </w:r>
      <w:r w:rsidR="00C2492E">
        <w:rPr>
          <w:rFonts w:hint="eastAsia"/>
        </w:rPr>
        <w:t>和商务礼仪培训。</w:t>
      </w:r>
      <w:r w:rsidR="00C2492E">
        <w:t>Y</w:t>
      </w:r>
      <w:r w:rsidR="00C2492E">
        <w:rPr>
          <w:rFonts w:hint="eastAsia"/>
        </w:rPr>
        <w:t>公司产品</w:t>
      </w:r>
      <w:r w:rsidR="003975C7">
        <w:rPr>
          <w:rFonts w:hint="eastAsia"/>
        </w:rPr>
        <w:t>种类</w:t>
      </w:r>
      <w:r w:rsidR="00C2492E">
        <w:rPr>
          <w:rFonts w:hint="eastAsia"/>
        </w:rPr>
        <w:t>丰富，</w:t>
      </w:r>
      <w:r w:rsidR="003975C7">
        <w:rPr>
          <w:rFonts w:hint="eastAsia"/>
        </w:rPr>
        <w:t>涉及眼科三个主要压专科</w:t>
      </w:r>
      <w:r w:rsidR="00C2492E">
        <w:rPr>
          <w:rFonts w:hint="eastAsia"/>
        </w:rPr>
        <w:t>的相关疾病知识。公司会从眼解剖学，从眼睛的角膜一直到视网膜的组织结构、常见疾病以及治疗方法，会用到哪些</w:t>
      </w:r>
      <w:r w:rsidR="00C2492E">
        <w:t>Y</w:t>
      </w:r>
      <w:r w:rsidR="00C2492E">
        <w:rPr>
          <w:rFonts w:hint="eastAsia"/>
        </w:rPr>
        <w:t>公司产品等做系统详细的培训，提高代理商</w:t>
      </w:r>
      <w:r w:rsidR="003975C7">
        <w:rPr>
          <w:rFonts w:hint="eastAsia"/>
        </w:rPr>
        <w:t>销售人员</w:t>
      </w:r>
      <w:r w:rsidR="00C2492E">
        <w:rPr>
          <w:rFonts w:hint="eastAsia"/>
        </w:rPr>
        <w:t>的专业水平。</w:t>
      </w:r>
    </w:p>
    <w:p w14:paraId="665186AB" w14:textId="451E074B" w:rsidR="00C2492E" w:rsidRDefault="00C2492E" w:rsidP="000910F6">
      <w:pPr>
        <w:pStyle w:val="-"/>
      </w:pPr>
      <w:r>
        <w:rPr>
          <w:rFonts w:hint="eastAsia"/>
        </w:rPr>
        <w:t>邀请代理商参加省区销售月会</w:t>
      </w:r>
      <w:r w:rsidR="003975C7">
        <w:rPr>
          <w:rFonts w:hint="eastAsia"/>
        </w:rPr>
        <w:t>。邀请代理商销售人员</w:t>
      </w:r>
      <w:r>
        <w:rPr>
          <w:rFonts w:hint="eastAsia"/>
        </w:rPr>
        <w:t>跟着业务经理学习如何管理跟进</w:t>
      </w:r>
      <w:r w:rsidR="003975C7">
        <w:rPr>
          <w:rFonts w:hint="eastAsia"/>
        </w:rPr>
        <w:t>意向</w:t>
      </w:r>
      <w:r>
        <w:rPr>
          <w:rFonts w:hint="eastAsia"/>
        </w:rPr>
        <w:t>单子，特别是</w:t>
      </w:r>
      <w:r>
        <w:rPr>
          <w:rFonts w:hint="eastAsia"/>
        </w:rPr>
        <w:t>306090</w:t>
      </w:r>
      <w:r w:rsidR="003975C7">
        <w:rPr>
          <w:rStyle w:val="afff"/>
        </w:rPr>
        <w:footnoteReference w:id="33"/>
      </w:r>
      <w:r>
        <w:rPr>
          <w:rFonts w:hint="eastAsia"/>
        </w:rPr>
        <w:t>的意向表填写，每周的工作计划和工作总结等。培养代理商员工过程管理的能力，提高生意</w:t>
      </w:r>
      <w:r w:rsidR="000A7566">
        <w:rPr>
          <w:rFonts w:hint="eastAsia"/>
        </w:rPr>
        <w:t>敏感性以及跟单的</w:t>
      </w:r>
      <w:r>
        <w:rPr>
          <w:rFonts w:hint="eastAsia"/>
        </w:rPr>
        <w:t>逻辑</w:t>
      </w:r>
      <w:r w:rsidR="000A7566">
        <w:rPr>
          <w:rFonts w:hint="eastAsia"/>
        </w:rPr>
        <w:t>思路</w:t>
      </w:r>
      <w:r>
        <w:rPr>
          <w:rFonts w:hint="eastAsia"/>
        </w:rPr>
        <w:t>。</w:t>
      </w:r>
    </w:p>
    <w:p w14:paraId="33D011F9" w14:textId="0391EC7B" w:rsidR="00C2492E" w:rsidRPr="004429E0" w:rsidRDefault="00C2492E" w:rsidP="000910F6">
      <w:pPr>
        <w:pStyle w:val="-"/>
      </w:pPr>
      <w:r>
        <w:rPr>
          <w:rFonts w:hint="eastAsia"/>
        </w:rPr>
        <w:t>协助代理商举办省内的学术会议</w:t>
      </w:r>
      <w:r w:rsidR="000A7566">
        <w:rPr>
          <w:rFonts w:hint="eastAsia"/>
        </w:rPr>
        <w:t>。</w:t>
      </w:r>
      <w:r>
        <w:rPr>
          <w:rFonts w:hint="eastAsia"/>
        </w:rPr>
        <w:t>从会议项目策划，</w:t>
      </w:r>
      <w:r w:rsidR="000A7566">
        <w:rPr>
          <w:rFonts w:hint="eastAsia"/>
        </w:rPr>
        <w:t>到</w:t>
      </w:r>
      <w:r w:rsidR="00A07B79">
        <w:rPr>
          <w:rFonts w:hint="eastAsia"/>
        </w:rPr>
        <w:t>全国级别的</w:t>
      </w:r>
      <w:r>
        <w:t>KOL</w:t>
      </w:r>
      <w:r w:rsidR="00A07B79">
        <w:rPr>
          <w:rFonts w:hint="eastAsia"/>
        </w:rPr>
        <w:t>以及省内知名专家</w:t>
      </w:r>
      <w:r>
        <w:rPr>
          <w:rFonts w:hint="eastAsia"/>
        </w:rPr>
        <w:t>的沟通和邀请，</w:t>
      </w:r>
      <w:r w:rsidR="000A7566">
        <w:rPr>
          <w:rFonts w:hint="eastAsia"/>
        </w:rPr>
        <w:t>由省区经理和业务经理</w:t>
      </w:r>
      <w:r w:rsidR="00A07B79">
        <w:rPr>
          <w:rFonts w:hint="eastAsia"/>
        </w:rPr>
        <w:t>带着代理商</w:t>
      </w:r>
      <w:r w:rsidR="000A7566">
        <w:rPr>
          <w:rFonts w:hint="eastAsia"/>
        </w:rPr>
        <w:t>的工作人员</w:t>
      </w:r>
      <w:r w:rsidR="00A07B79">
        <w:rPr>
          <w:rFonts w:hint="eastAsia"/>
        </w:rPr>
        <w:t>过一遍</w:t>
      </w:r>
      <w:r w:rsidR="000A7566">
        <w:rPr>
          <w:rFonts w:hint="eastAsia"/>
        </w:rPr>
        <w:t>流程</w:t>
      </w:r>
      <w:r w:rsidR="00A07B79">
        <w:rPr>
          <w:rFonts w:hint="eastAsia"/>
        </w:rPr>
        <w:t>，</w:t>
      </w:r>
      <w:r>
        <w:rPr>
          <w:rFonts w:hint="eastAsia"/>
        </w:rPr>
        <w:t>提高</w:t>
      </w:r>
      <w:r w:rsidR="00A07B79">
        <w:rPr>
          <w:rFonts w:hint="eastAsia"/>
        </w:rPr>
        <w:t>代理商独立举办学术会议的</w:t>
      </w:r>
      <w:r>
        <w:rPr>
          <w:rFonts w:hint="eastAsia"/>
        </w:rPr>
        <w:t>市场策划能力。</w:t>
      </w:r>
    </w:p>
    <w:p w14:paraId="7FC1269F" w14:textId="1C9D354C" w:rsidR="005F303F" w:rsidRDefault="005F303F" w:rsidP="005F303F">
      <w:pPr>
        <w:pStyle w:val="30"/>
        <w:spacing w:before="163"/>
      </w:pPr>
      <w:bookmarkStart w:id="290" w:name="_Toc184239621"/>
      <w:r>
        <w:rPr>
          <w:rFonts w:hint="eastAsia"/>
        </w:rPr>
        <w:t>促销策略</w:t>
      </w:r>
      <w:bookmarkEnd w:id="290"/>
      <w:r w:rsidRPr="00357AAF">
        <w:fldChar w:fldCharType="begin"/>
      </w:r>
      <w:r w:rsidRPr="00357AAF">
        <w:instrText xml:space="preserve"> TC "</w:instrText>
      </w:r>
      <w:bookmarkStart w:id="291" w:name="_Toc184239520"/>
      <w:r w:rsidR="00D246FB">
        <w:rPr>
          <w:rFonts w:hint="eastAsia"/>
        </w:rPr>
        <w:instrText>4</w:instrText>
      </w:r>
      <w:r w:rsidR="00D07EE0">
        <w:instrText>.</w:instrText>
      </w:r>
      <w:r w:rsidR="00D246FB">
        <w:rPr>
          <w:rFonts w:hint="eastAsia"/>
        </w:rPr>
        <w:instrText xml:space="preserve"> </w:instrText>
      </w:r>
      <w:r w:rsidR="00D246FB" w:rsidRPr="00D246FB">
        <w:instrText>Promotion Strategy</w:instrText>
      </w:r>
      <w:bookmarkEnd w:id="291"/>
      <w:r w:rsidRPr="00357AAF">
        <w:instrText xml:space="preserve">" \l 3 </w:instrText>
      </w:r>
      <w:r w:rsidRPr="00357AAF">
        <w:fldChar w:fldCharType="end"/>
      </w:r>
    </w:p>
    <w:p w14:paraId="1E7E32E1" w14:textId="46B006B6" w:rsidR="00A07B79" w:rsidRDefault="00A07B79" w:rsidP="00A07B79">
      <w:pPr>
        <w:pStyle w:val="4"/>
      </w:pPr>
      <w:r>
        <w:rPr>
          <w:rFonts w:hint="eastAsia"/>
        </w:rPr>
        <w:t>产品特价推广</w:t>
      </w:r>
    </w:p>
    <w:p w14:paraId="5605E882" w14:textId="7C825E45" w:rsidR="00B41916" w:rsidRDefault="00C2385B" w:rsidP="00C2385B">
      <w:pPr>
        <w:pStyle w:val="-"/>
      </w:pPr>
      <w:r>
        <w:rPr>
          <w:rFonts w:hint="eastAsia"/>
        </w:rPr>
        <w:t>针对公司当前面临的库存量大和部分进口产品滞销问题，</w:t>
      </w:r>
      <w:r>
        <w:t>Y</w:t>
      </w:r>
      <w:r>
        <w:rPr>
          <w:rFonts w:hint="eastAsia"/>
        </w:rPr>
        <w:t>公司应计划采取一系列积极措施</w:t>
      </w:r>
      <w:r w:rsidR="00DC5D63">
        <w:rPr>
          <w:rFonts w:hint="eastAsia"/>
        </w:rPr>
        <w:t>进行促销</w:t>
      </w:r>
      <w:r>
        <w:rPr>
          <w:rFonts w:hint="eastAsia"/>
        </w:rPr>
        <w:t>。</w:t>
      </w:r>
      <w:r w:rsidR="00B41916">
        <w:rPr>
          <w:rFonts w:hint="eastAsia"/>
        </w:rPr>
        <w:t>根据管理经济学中的供给需求曲线我们可以知道，在需求不变的前提下，降低价格会使销量增加，</w:t>
      </w:r>
      <w:r w:rsidR="00CF4EEE">
        <w:rPr>
          <w:rFonts w:hint="eastAsia"/>
        </w:rPr>
        <w:t>供应曲线和需求曲线</w:t>
      </w:r>
      <w:r w:rsidR="00B41916">
        <w:rPr>
          <w:rFonts w:hint="eastAsia"/>
        </w:rPr>
        <w:t>如</w:t>
      </w:r>
      <w:r w:rsidR="0093157B">
        <w:fldChar w:fldCharType="begin"/>
      </w:r>
      <w:r w:rsidR="0093157B">
        <w:instrText xml:space="preserve"> </w:instrText>
      </w:r>
      <w:r w:rsidR="0093157B">
        <w:rPr>
          <w:rFonts w:hint="eastAsia"/>
        </w:rPr>
        <w:instrText>REF _Ref174374847 \h</w:instrText>
      </w:r>
      <w:r w:rsidR="0093157B">
        <w:instrText xml:space="preserve"> </w:instrText>
      </w:r>
      <w:r w:rsidR="0093157B">
        <w:fldChar w:fldCharType="separate"/>
      </w:r>
      <w:r w:rsidR="002D6942">
        <w:rPr>
          <w:rFonts w:hint="eastAsia"/>
        </w:rPr>
        <w:t>图</w:t>
      </w:r>
      <w:r w:rsidR="002D6942">
        <w:rPr>
          <w:rFonts w:hint="eastAsia"/>
        </w:rPr>
        <w:t xml:space="preserve"> </w:t>
      </w:r>
      <w:r w:rsidR="002D6942">
        <w:rPr>
          <w:noProof/>
        </w:rPr>
        <w:t>5</w:t>
      </w:r>
      <w:r w:rsidR="002D6942">
        <w:noBreakHyphen/>
      </w:r>
      <w:r w:rsidR="002D6942">
        <w:rPr>
          <w:noProof/>
        </w:rPr>
        <w:t>4</w:t>
      </w:r>
      <w:r w:rsidR="0093157B">
        <w:fldChar w:fldCharType="end"/>
      </w:r>
      <w:r w:rsidR="0093157B">
        <w:rPr>
          <w:rFonts w:hint="eastAsia"/>
        </w:rPr>
        <w:t>所示。</w:t>
      </w:r>
    </w:p>
    <w:p w14:paraId="082A36BF" w14:textId="77777777" w:rsidR="00E01C1D" w:rsidRDefault="00E01C1D" w:rsidP="00E01C1D">
      <w:pPr>
        <w:pStyle w:val="-"/>
      </w:pPr>
      <w:r>
        <w:rPr>
          <w:rFonts w:hint="eastAsia"/>
        </w:rPr>
        <w:t>因此公司应该将这些产品实施特价促销策略，以优惠价格吸引民营医疗机构的客户，同时保持甚至延长产品的保修政策，以降低民营医疗机构客户的购买风险。为激发业务团队的积极性，建议公司保持业务人员的销售奖金不变。通过这些措施，可以加快滞销和库存产品的周转，迅速回收资金，增强公司的资金流动性。</w:t>
      </w:r>
    </w:p>
    <w:p w14:paraId="5682E865" w14:textId="77777777" w:rsidR="00E01C1D" w:rsidRDefault="00E01C1D" w:rsidP="00E01C1D">
      <w:pPr>
        <w:pStyle w:val="-"/>
      </w:pPr>
      <w:r>
        <w:rPr>
          <w:rFonts w:hint="eastAsia"/>
        </w:rPr>
        <w:t>在执行特价促销的同时，公司需要将加强市场调研，确保促销策略符合民营客户的需求，并利用线上线下多渠道进行营销宣传，扩大活动的影响力。提供优质的客户服务也是公司应关注的重点，确保客户在购买过程中获得满意的产品和售后支持。最后将对促销活动的效果进行数据分析，评估并优化未来的库存管理和销售策略。</w:t>
      </w:r>
    </w:p>
    <w:p w14:paraId="24465C45" w14:textId="77777777" w:rsidR="00B41916" w:rsidRDefault="00B41916" w:rsidP="00C2385B">
      <w:pPr>
        <w:pStyle w:val="-"/>
      </w:pPr>
    </w:p>
    <w:p w14:paraId="16EA7DA7" w14:textId="288582D2" w:rsidR="00B41916" w:rsidRDefault="0093157B" w:rsidP="006864AD">
      <w:pPr>
        <w:pStyle w:val="-"/>
        <w:ind w:firstLineChars="0" w:firstLine="0"/>
        <w:jc w:val="center"/>
      </w:pPr>
      <w:r>
        <w:rPr>
          <w:noProof/>
        </w:rPr>
        <w:drawing>
          <wp:inline distT="0" distB="0" distL="0" distR="0" wp14:anchorId="24F87B1F" wp14:editId="2FF50AF4">
            <wp:extent cx="5040000" cy="3200400"/>
            <wp:effectExtent l="0" t="0" r="1905" b="0"/>
            <wp:docPr id="1711241628"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41628" name="图片 6" descr="图表, 折线图&#10;&#10;描述已自动生成"/>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40000" cy="3200400"/>
                    </a:xfrm>
                    <a:prstGeom prst="rect">
                      <a:avLst/>
                    </a:prstGeom>
                  </pic:spPr>
                </pic:pic>
              </a:graphicData>
            </a:graphic>
          </wp:inline>
        </w:drawing>
      </w:r>
    </w:p>
    <w:p w14:paraId="2BB8359A" w14:textId="17A9EBE7" w:rsidR="0093157B" w:rsidRDefault="0093157B" w:rsidP="0093157B">
      <w:pPr>
        <w:pStyle w:val="af8"/>
      </w:pPr>
      <w:bookmarkStart w:id="292" w:name="_Toc184239427"/>
      <w:bookmarkStart w:id="293" w:name="_Ref174374847"/>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5</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4</w:t>
      </w:r>
      <w:r w:rsidR="004A7D1D">
        <w:fldChar w:fldCharType="end"/>
      </w:r>
      <w:bookmarkEnd w:id="293"/>
      <w:r w:rsidRPr="00570343">
        <w:rPr>
          <w:rFonts w:hint="eastAsia"/>
        </w:rPr>
        <w:t xml:space="preserve">　</w:t>
      </w:r>
      <w:r w:rsidR="00CF4EEE" w:rsidRPr="00CF4EEE">
        <w:rPr>
          <w:rFonts w:hint="eastAsia"/>
        </w:rPr>
        <w:t>供应和需求曲线</w:t>
      </w:r>
      <w:r w:rsidR="00CF4EEE">
        <w:rPr>
          <w:rFonts w:hint="eastAsia"/>
        </w:rPr>
        <w:t>的关系</w:t>
      </w:r>
      <w:bookmarkEnd w:id="292"/>
    </w:p>
    <w:p w14:paraId="54ED2FD5" w14:textId="062C428A" w:rsidR="0093157B" w:rsidRDefault="0093157B" w:rsidP="0093157B">
      <w:pPr>
        <w:pStyle w:val="afb"/>
      </w:pPr>
      <w:r>
        <w:rPr>
          <w:rFonts w:hint="eastAsia"/>
        </w:rPr>
        <w:t>资料来源：</w:t>
      </w:r>
      <w:r w:rsidR="00205C7A">
        <w:rPr>
          <w:rFonts w:hint="eastAsia"/>
        </w:rPr>
        <w:t>作者整理，</w:t>
      </w:r>
      <w:r w:rsidR="00CF4EEE">
        <w:rPr>
          <w:rFonts w:hint="eastAsia"/>
        </w:rPr>
        <w:t>薛兆丰</w:t>
      </w:r>
      <w:r w:rsidR="00820E7B">
        <w:rPr>
          <w:rFonts w:hint="eastAsia"/>
        </w:rPr>
        <w:t>经济学</w:t>
      </w:r>
      <w:r w:rsidR="00CF4EEE">
        <w:rPr>
          <w:rFonts w:hint="eastAsia"/>
        </w:rPr>
        <w:t>课</w:t>
      </w:r>
      <w:r>
        <w:rPr>
          <w:rFonts w:hint="eastAsia"/>
        </w:rPr>
        <w:t>，</w:t>
      </w:r>
      <w:r>
        <w:rPr>
          <w:rFonts w:hint="eastAsia"/>
        </w:rPr>
        <w:t>2</w:t>
      </w:r>
      <w:r>
        <w:t>02</w:t>
      </w:r>
      <w:r>
        <w:rPr>
          <w:rFonts w:hint="eastAsia"/>
        </w:rPr>
        <w:t>4</w:t>
      </w:r>
      <w:r>
        <w:t>.</w:t>
      </w:r>
    </w:p>
    <w:p w14:paraId="0B16933A" w14:textId="77777777" w:rsidR="0093157B" w:rsidRDefault="0093157B" w:rsidP="0093157B">
      <w:pPr>
        <w:pStyle w:val="-"/>
      </w:pPr>
    </w:p>
    <w:p w14:paraId="3006B900" w14:textId="7C65D7D9" w:rsidR="005F303F" w:rsidRDefault="00EA49FA" w:rsidP="00A07B79">
      <w:pPr>
        <w:pStyle w:val="4"/>
      </w:pPr>
      <w:r>
        <w:rPr>
          <w:rFonts w:hint="eastAsia"/>
        </w:rPr>
        <w:t>专业</w:t>
      </w:r>
      <w:r w:rsidR="00A07B79">
        <w:rPr>
          <w:rFonts w:hint="eastAsia"/>
        </w:rPr>
        <w:t>会议推广</w:t>
      </w:r>
    </w:p>
    <w:p w14:paraId="6F8017C2" w14:textId="3EEB3549" w:rsidR="00EA49FA" w:rsidRDefault="000E0544" w:rsidP="00EA49FA">
      <w:pPr>
        <w:pStyle w:val="-"/>
      </w:pPr>
      <w:r>
        <w:rPr>
          <w:rFonts w:hint="eastAsia"/>
        </w:rPr>
        <w:t>在国家级</w:t>
      </w:r>
      <w:r w:rsidR="004F6582">
        <w:rPr>
          <w:rFonts w:hint="eastAsia"/>
        </w:rPr>
        <w:t>、省级、地级市的</w:t>
      </w:r>
      <w:r>
        <w:rPr>
          <w:rFonts w:hint="eastAsia"/>
        </w:rPr>
        <w:t>眼科学术会议上，通过邀请</w:t>
      </w:r>
      <w:r w:rsidR="004F6582">
        <w:rPr>
          <w:rFonts w:hint="eastAsia"/>
        </w:rPr>
        <w:t>不同级别的</w:t>
      </w:r>
      <w:r>
        <w:t>KOL</w:t>
      </w:r>
      <w:r>
        <w:rPr>
          <w:rFonts w:hint="eastAsia"/>
        </w:rPr>
        <w:t>在大会上的学术讲座，适当植入相应设备的临床应用。例如全国白内障年会上，可以邀请</w:t>
      </w:r>
      <w:r w:rsidR="0032202F">
        <w:rPr>
          <w:rFonts w:hint="eastAsia"/>
        </w:rPr>
        <w:t>购买了或者试用</w:t>
      </w:r>
      <w:r>
        <w:rPr>
          <w:rFonts w:hint="eastAsia"/>
        </w:rPr>
        <w:t>过</w:t>
      </w:r>
      <w:r w:rsidRPr="00471622">
        <w:t>OPD-Scan</w:t>
      </w:r>
      <w:r w:rsidR="00891989">
        <w:t xml:space="preserve"> </w:t>
      </w:r>
      <w:r w:rsidRPr="00471622">
        <w:t>III</w:t>
      </w:r>
      <w:r>
        <w:rPr>
          <w:rFonts w:hint="eastAsia"/>
        </w:rPr>
        <w:t>的客户</w:t>
      </w:r>
      <w:r w:rsidR="008D64BD">
        <w:rPr>
          <w:rFonts w:hint="eastAsia"/>
        </w:rPr>
        <w:t>介绍</w:t>
      </w:r>
      <w:r>
        <w:rPr>
          <w:rFonts w:hint="eastAsia"/>
        </w:rPr>
        <w:t>该产品在晶体选择的临床应用体会。或者在全国眼科年会上，举办专门的卫星会，重点介绍</w:t>
      </w:r>
      <w:r>
        <w:t>Y</w:t>
      </w:r>
      <w:r>
        <w:rPr>
          <w:rFonts w:hint="eastAsia"/>
        </w:rPr>
        <w:t>公司的产品。通过临床医师的使用经验分享，可以让更多的客户进一步了解产品，了解产品如何在临床的应用中协助医生更高效的进行诊疗，提高患者满意度。</w:t>
      </w:r>
    </w:p>
    <w:p w14:paraId="412B2410" w14:textId="77CBDEF8" w:rsidR="00F77CEA" w:rsidRDefault="004F6582" w:rsidP="00EA49FA">
      <w:pPr>
        <w:pStyle w:val="-"/>
      </w:pPr>
      <w:r>
        <w:rPr>
          <w:rFonts w:hint="eastAsia"/>
        </w:rPr>
        <w:t>举办专业培训班。</w:t>
      </w:r>
      <w:r w:rsidR="000E0544">
        <w:rPr>
          <w:rFonts w:hint="eastAsia"/>
        </w:rPr>
        <w:t>可以和眼科专业协会或者个别知名的医院</w:t>
      </w:r>
      <w:r>
        <w:rPr>
          <w:rFonts w:hint="eastAsia"/>
        </w:rPr>
        <w:t>一起</w:t>
      </w:r>
      <w:r w:rsidR="000E0544">
        <w:rPr>
          <w:rFonts w:hint="eastAsia"/>
        </w:rPr>
        <w:t>举办培训班。例如超声乳化培训班，</w:t>
      </w:r>
      <w:r w:rsidR="00723A8D">
        <w:t>Y</w:t>
      </w:r>
      <w:r w:rsidR="00723A8D">
        <w:rPr>
          <w:rFonts w:hint="eastAsia"/>
        </w:rPr>
        <w:t>公司提供若干台</w:t>
      </w:r>
      <w:r w:rsidR="00723A8D">
        <w:t>CV9000R</w:t>
      </w:r>
      <w:r>
        <w:rPr>
          <w:rFonts w:hint="eastAsia"/>
        </w:rPr>
        <w:t>超乳设备</w:t>
      </w:r>
      <w:r w:rsidR="00723A8D">
        <w:rPr>
          <w:rFonts w:hint="eastAsia"/>
        </w:rPr>
        <w:t>用于培训，在培训的过程中由市场部人员详细介绍产品各个功能和操作，由医生进行</w:t>
      </w:r>
      <w:r>
        <w:rPr>
          <w:rFonts w:hint="eastAsia"/>
        </w:rPr>
        <w:t>带教使用</w:t>
      </w:r>
      <w:r w:rsidR="00723A8D">
        <w:rPr>
          <w:rFonts w:hint="eastAsia"/>
        </w:rPr>
        <w:t>设备，在动物眼上练习白内障手术过程。通过类似的培训推广，医生学员在学会了手术技巧的同时，对公司的设备有了更近一步的了解，为将来的采购意向奠定了基础。</w:t>
      </w:r>
    </w:p>
    <w:p w14:paraId="49EF0055" w14:textId="265009C6" w:rsidR="00924724" w:rsidRPr="00924724" w:rsidRDefault="004F6582" w:rsidP="00924724">
      <w:pPr>
        <w:pStyle w:val="-"/>
      </w:pPr>
      <w:r>
        <w:rPr>
          <w:rFonts w:hint="eastAsia"/>
        </w:rPr>
        <w:t>产品科室会推广。针对重点的大三甲客户，由购买意向的科室，举办相应产品的科室推广介绍会，介绍产品在该科室的临床应用、产品工作原理等，提高临床医</w:t>
      </w:r>
      <w:r>
        <w:rPr>
          <w:rFonts w:hint="eastAsia"/>
        </w:rPr>
        <w:lastRenderedPageBreak/>
        <w:t>师对产品了解程度，促进产品购买。对于已经购买产品的客户，可以对产品的新功能进行科室会推广，例如微视野视野计</w:t>
      </w:r>
      <w:r>
        <w:rPr>
          <w:rFonts w:hint="eastAsia"/>
        </w:rPr>
        <w:t>MP3</w:t>
      </w:r>
      <w:r>
        <w:rPr>
          <w:rFonts w:hint="eastAsia"/>
        </w:rPr>
        <w:t>，原来的主要功能是检查患者黄斑区的视力情况，现在原厂推出了新的使用功能，做视力训练。对于黄斑中心区视力不好，但黄斑周边视力健康的患者，可以训练患者用黄斑周边来完成视物</w:t>
      </w:r>
      <w:r w:rsidR="005A227A">
        <w:rPr>
          <w:rFonts w:hint="eastAsia"/>
        </w:rPr>
        <w:t>过程</w:t>
      </w:r>
      <w:r>
        <w:rPr>
          <w:rFonts w:hint="eastAsia"/>
        </w:rPr>
        <w:t>。</w:t>
      </w:r>
    </w:p>
    <w:p w14:paraId="30CC356B" w14:textId="6A82509A" w:rsidR="00EA49FA" w:rsidRDefault="00B51AE8" w:rsidP="00EA49FA">
      <w:pPr>
        <w:pStyle w:val="4"/>
      </w:pPr>
      <w:r>
        <w:rPr>
          <w:rFonts w:hint="eastAsia"/>
        </w:rPr>
        <w:t>互联网</w:t>
      </w:r>
      <w:r>
        <w:rPr>
          <w:rFonts w:hint="eastAsia"/>
        </w:rPr>
        <w:t>+</w:t>
      </w:r>
      <w:r w:rsidR="00AD1678">
        <w:rPr>
          <w:rFonts w:hint="eastAsia"/>
        </w:rPr>
        <w:t>推广</w:t>
      </w:r>
    </w:p>
    <w:p w14:paraId="4FB7F10D" w14:textId="0B2DED89" w:rsidR="00215D25" w:rsidRDefault="00C2385B" w:rsidP="00215D25">
      <w:pPr>
        <w:pStyle w:val="-"/>
      </w:pPr>
      <w:r>
        <w:rPr>
          <w:rFonts w:hint="eastAsia"/>
        </w:rPr>
        <w:t>随着国家信息化进程的深入，</w:t>
      </w:r>
      <w:r w:rsidR="005A227A">
        <w:rPr>
          <w:rFonts w:hint="eastAsia"/>
        </w:rPr>
        <w:t>“</w:t>
      </w:r>
      <w:r>
        <w:rPr>
          <w:rFonts w:hint="eastAsia"/>
        </w:rPr>
        <w:t>互联网</w:t>
      </w:r>
      <w:r>
        <w:rPr>
          <w:rFonts w:hint="eastAsia"/>
        </w:rPr>
        <w:t>+</w:t>
      </w:r>
      <w:r w:rsidR="005A227A">
        <w:rPr>
          <w:rFonts w:hint="eastAsia"/>
        </w:rPr>
        <w:t>”</w:t>
      </w:r>
      <w:r>
        <w:rPr>
          <w:rFonts w:hint="eastAsia"/>
        </w:rPr>
        <w:t>浪潮已经席卷医疗器械产业，各大公司纷纷拥抱互联网，探索信息化创新的商业模式。</w:t>
      </w:r>
      <w:r>
        <w:t>Y</w:t>
      </w:r>
      <w:r>
        <w:rPr>
          <w:rFonts w:hint="eastAsia"/>
        </w:rPr>
        <w:t>公司也应该积极拓展互联网销售渠道，在眼科领域实现</w:t>
      </w:r>
      <w:r w:rsidR="00924724">
        <w:rPr>
          <w:rFonts w:hint="eastAsia"/>
        </w:rPr>
        <w:t>尼德克的</w:t>
      </w:r>
      <w:r>
        <w:rPr>
          <w:rFonts w:hint="eastAsia"/>
        </w:rPr>
        <w:t>品牌推广</w:t>
      </w:r>
      <w:r w:rsidR="00924724">
        <w:rPr>
          <w:rFonts w:hint="eastAsia"/>
        </w:rPr>
        <w:t>。</w:t>
      </w:r>
      <w:r w:rsidR="00924724">
        <w:t>Y</w:t>
      </w:r>
      <w:r w:rsidR="00924724">
        <w:rPr>
          <w:rFonts w:hint="eastAsia"/>
        </w:rPr>
        <w:t>公司</w:t>
      </w:r>
      <w:r w:rsidR="009950AE">
        <w:rPr>
          <w:rFonts w:hint="eastAsia"/>
        </w:rPr>
        <w:t>可利用小红书</w:t>
      </w:r>
      <w:r>
        <w:rPr>
          <w:rFonts w:hint="eastAsia"/>
        </w:rPr>
        <w:t>、抖音、微信公众号等高流量平台，在法律法规允许的范围内，分享眼科治疗的成功案例，尤其是那些采用</w:t>
      </w:r>
      <w:r w:rsidR="00924724">
        <w:rPr>
          <w:rFonts w:hint="eastAsia"/>
        </w:rPr>
        <w:t>重点产品设备</w:t>
      </w:r>
      <w:r>
        <w:rPr>
          <w:rFonts w:hint="eastAsia"/>
        </w:rPr>
        <w:t>技术的案例，通过短视频等形式生动展示，增强产品的市场认知度</w:t>
      </w:r>
      <w:r w:rsidR="009950AE">
        <w:rPr>
          <w:rFonts w:hint="eastAsia"/>
        </w:rPr>
        <w:t>，如</w:t>
      </w:r>
      <w:r w:rsidR="00256B6D">
        <w:fldChar w:fldCharType="begin"/>
      </w:r>
      <w:r w:rsidR="00256B6D">
        <w:instrText xml:space="preserve"> </w:instrText>
      </w:r>
      <w:r w:rsidR="00256B6D">
        <w:rPr>
          <w:rFonts w:hint="eastAsia"/>
        </w:rPr>
        <w:instrText>REF _Ref174456901 \h</w:instrText>
      </w:r>
      <w:r w:rsidR="00256B6D">
        <w:instrText xml:space="preserve"> </w:instrText>
      </w:r>
      <w:r w:rsidR="00256B6D">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7</w:t>
      </w:r>
      <w:r w:rsidR="00256B6D">
        <w:fldChar w:fldCharType="end"/>
      </w:r>
      <w:r w:rsidR="009950AE">
        <w:rPr>
          <w:rFonts w:hint="eastAsia"/>
        </w:rPr>
        <w:t>所示</w:t>
      </w:r>
      <w:r>
        <w:rPr>
          <w:rFonts w:hint="eastAsia"/>
        </w:rPr>
        <w:t>。</w:t>
      </w:r>
    </w:p>
    <w:p w14:paraId="21E12BD1" w14:textId="77777777" w:rsidR="00434D3D" w:rsidRDefault="00434D3D" w:rsidP="00215D25">
      <w:pPr>
        <w:pStyle w:val="-"/>
      </w:pPr>
    </w:p>
    <w:p w14:paraId="39829429" w14:textId="4B773FBA" w:rsidR="00434D3D" w:rsidRPr="008F1C76" w:rsidRDefault="009950AE" w:rsidP="009950AE">
      <w:pPr>
        <w:pStyle w:val="af8"/>
        <w:rPr>
          <w:rFonts w:cs="Times New Roman"/>
        </w:rPr>
      </w:pPr>
      <w:bookmarkStart w:id="294" w:name="_Ref174456901"/>
      <w:bookmarkStart w:id="295" w:name="_Toc184239428"/>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7</w:t>
      </w:r>
      <w:r w:rsidR="00FC300C">
        <w:fldChar w:fldCharType="end"/>
      </w:r>
      <w:bookmarkEnd w:id="294"/>
      <w:r w:rsidR="00434D3D" w:rsidRPr="00E03FC4">
        <w:rPr>
          <w:rFonts w:cs="Times New Roman"/>
        </w:rPr>
        <w:t xml:space="preserve">　</w:t>
      </w:r>
      <w:r w:rsidR="00434D3D">
        <w:rPr>
          <w:rFonts w:cs="Times New Roman"/>
        </w:rPr>
        <w:t>Y</w:t>
      </w:r>
      <w:r w:rsidR="00434D3D">
        <w:rPr>
          <w:rFonts w:cs="Times New Roman" w:hint="eastAsia"/>
        </w:rPr>
        <w:t>公司产品新媒体促销</w:t>
      </w:r>
      <w:bookmarkEnd w:id="295"/>
    </w:p>
    <w:tbl>
      <w:tblPr>
        <w:tblStyle w:val="1-1"/>
        <w:tblW w:w="8680" w:type="dxa"/>
        <w:jc w:val="left"/>
        <w:tblLook w:val="04A0" w:firstRow="1" w:lastRow="0" w:firstColumn="1" w:lastColumn="0" w:noHBand="0" w:noVBand="1"/>
      </w:tblPr>
      <w:tblGrid>
        <w:gridCol w:w="1412"/>
        <w:gridCol w:w="2498"/>
        <w:gridCol w:w="2862"/>
        <w:gridCol w:w="1908"/>
      </w:tblGrid>
      <w:tr w:rsidR="00434D3D" w:rsidRPr="008F1C76" w14:paraId="101A57A1" w14:textId="77777777" w:rsidTr="004E2B93">
        <w:trPr>
          <w:cnfStyle w:val="100000000000" w:firstRow="1" w:lastRow="0" w:firstColumn="0" w:lastColumn="0" w:oddVBand="0" w:evenVBand="0" w:oddHBand="0" w:evenHBand="0" w:firstRowFirstColumn="0" w:firstRowLastColumn="0" w:lastRowFirstColumn="0" w:lastRowLastColumn="0"/>
          <w:trHeight w:val="340"/>
          <w:jc w:val="left"/>
        </w:trPr>
        <w:tc>
          <w:tcPr>
            <w:tcW w:w="1412" w:type="dxa"/>
          </w:tcPr>
          <w:p w14:paraId="617ABEC3" w14:textId="16CC03E7" w:rsidR="00434D3D" w:rsidRPr="008F1C76" w:rsidRDefault="00434D3D" w:rsidP="00682119">
            <w:pPr>
              <w:pStyle w:val="afd"/>
              <w:rPr>
                <w:b w:val="0"/>
                <w:bCs/>
              </w:rPr>
            </w:pPr>
            <w:r>
              <w:rPr>
                <w:rFonts w:hint="eastAsia"/>
                <w:b w:val="0"/>
                <w:bCs/>
              </w:rPr>
              <w:t>新媒体类型</w:t>
            </w:r>
          </w:p>
        </w:tc>
        <w:tc>
          <w:tcPr>
            <w:tcW w:w="2498" w:type="dxa"/>
          </w:tcPr>
          <w:p w14:paraId="3CF51ED3" w14:textId="1FF1B91B" w:rsidR="00434D3D" w:rsidRPr="008F1C76" w:rsidRDefault="009D4D58" w:rsidP="00682119">
            <w:pPr>
              <w:pStyle w:val="afd"/>
              <w:rPr>
                <w:b w:val="0"/>
                <w:bCs/>
              </w:rPr>
            </w:pPr>
            <w:r>
              <w:rPr>
                <w:rFonts w:hint="eastAsia"/>
                <w:b w:val="0"/>
                <w:bCs/>
              </w:rPr>
              <w:t>合作方</w:t>
            </w:r>
          </w:p>
        </w:tc>
        <w:tc>
          <w:tcPr>
            <w:tcW w:w="2862" w:type="dxa"/>
          </w:tcPr>
          <w:p w14:paraId="22AC5248" w14:textId="43C8073A" w:rsidR="00434D3D" w:rsidRPr="008F1C76" w:rsidRDefault="009950AE" w:rsidP="009950AE">
            <w:pPr>
              <w:pStyle w:val="afd"/>
              <w:rPr>
                <w:b w:val="0"/>
                <w:bCs/>
              </w:rPr>
            </w:pPr>
            <w:r>
              <w:rPr>
                <w:rFonts w:hint="eastAsia"/>
                <w:b w:val="0"/>
                <w:bCs/>
              </w:rPr>
              <w:t>合作</w:t>
            </w:r>
            <w:r w:rsidR="009D4D58">
              <w:rPr>
                <w:rFonts w:hint="eastAsia"/>
                <w:b w:val="0"/>
                <w:bCs/>
              </w:rPr>
              <w:t>方式</w:t>
            </w:r>
          </w:p>
        </w:tc>
        <w:tc>
          <w:tcPr>
            <w:tcW w:w="1908" w:type="dxa"/>
          </w:tcPr>
          <w:p w14:paraId="47DD4E86" w14:textId="1174D1EB" w:rsidR="00434D3D" w:rsidRPr="008F1C76" w:rsidRDefault="009D4D58" w:rsidP="00682119">
            <w:pPr>
              <w:pStyle w:val="afd"/>
              <w:rPr>
                <w:b w:val="0"/>
                <w:bCs/>
              </w:rPr>
            </w:pPr>
            <w:r>
              <w:rPr>
                <w:rFonts w:hint="eastAsia"/>
                <w:b w:val="0"/>
                <w:bCs/>
              </w:rPr>
              <w:t>适合产品</w:t>
            </w:r>
          </w:p>
        </w:tc>
      </w:tr>
      <w:tr w:rsidR="00434D3D" w14:paraId="166EB1C2" w14:textId="77777777" w:rsidTr="004E2B93">
        <w:trPr>
          <w:trHeight w:val="588"/>
          <w:jc w:val="left"/>
        </w:trPr>
        <w:tc>
          <w:tcPr>
            <w:tcW w:w="1412" w:type="dxa"/>
          </w:tcPr>
          <w:p w14:paraId="5DA07302" w14:textId="339D8BAD" w:rsidR="00434D3D" w:rsidRDefault="009D4D58" w:rsidP="00682119">
            <w:pPr>
              <w:pStyle w:val="afd"/>
            </w:pPr>
            <w:r>
              <w:rPr>
                <w:rFonts w:hint="eastAsia"/>
              </w:rPr>
              <w:t>抖音</w:t>
            </w:r>
          </w:p>
        </w:tc>
        <w:tc>
          <w:tcPr>
            <w:tcW w:w="2498" w:type="dxa"/>
          </w:tcPr>
          <w:p w14:paraId="3CAE4973" w14:textId="2A2117B9" w:rsidR="00434D3D" w:rsidRPr="004A5729" w:rsidRDefault="009D4D58" w:rsidP="009D4D58">
            <w:pPr>
              <w:pStyle w:val="afd"/>
            </w:pPr>
            <w:r>
              <w:rPr>
                <w:rFonts w:hint="eastAsia"/>
              </w:rPr>
              <w:t>医师博主</w:t>
            </w:r>
          </w:p>
        </w:tc>
        <w:tc>
          <w:tcPr>
            <w:tcW w:w="2862" w:type="dxa"/>
          </w:tcPr>
          <w:p w14:paraId="331A9A83" w14:textId="7AA235A5" w:rsidR="00434D3D" w:rsidRDefault="009D4D58" w:rsidP="009D4D58">
            <w:pPr>
              <w:pStyle w:val="afd"/>
            </w:pPr>
            <w:r>
              <w:rPr>
                <w:rFonts w:hint="eastAsia"/>
              </w:rPr>
              <w:t>设备使用体验</w:t>
            </w:r>
          </w:p>
        </w:tc>
        <w:tc>
          <w:tcPr>
            <w:tcW w:w="1908" w:type="dxa"/>
          </w:tcPr>
          <w:p w14:paraId="70C6D1E2" w14:textId="76FCE8F5" w:rsidR="00434D3D" w:rsidRPr="009D4D58" w:rsidRDefault="009950AE" w:rsidP="009D4D58">
            <w:pPr>
              <w:pStyle w:val="afd"/>
              <w:rPr>
                <w:rFonts w:cs="Times New Roman"/>
              </w:rPr>
            </w:pPr>
            <w:r>
              <w:rPr>
                <w:rFonts w:cs="Times New Roman" w:hint="eastAsia"/>
              </w:rPr>
              <w:t>视光组、白内障组</w:t>
            </w:r>
          </w:p>
        </w:tc>
      </w:tr>
      <w:tr w:rsidR="00434D3D" w14:paraId="3C008BA6" w14:textId="77777777" w:rsidTr="004E2B93">
        <w:trPr>
          <w:trHeight w:val="495"/>
          <w:jc w:val="left"/>
        </w:trPr>
        <w:tc>
          <w:tcPr>
            <w:tcW w:w="1412" w:type="dxa"/>
          </w:tcPr>
          <w:p w14:paraId="2FA60D1C" w14:textId="5355D135" w:rsidR="00434D3D" w:rsidRDefault="009D4D58" w:rsidP="00682119">
            <w:pPr>
              <w:pStyle w:val="afd"/>
            </w:pPr>
            <w:r>
              <w:rPr>
                <w:rFonts w:hint="eastAsia"/>
              </w:rPr>
              <w:t>小红书</w:t>
            </w:r>
          </w:p>
        </w:tc>
        <w:tc>
          <w:tcPr>
            <w:tcW w:w="2498" w:type="dxa"/>
          </w:tcPr>
          <w:p w14:paraId="29CF4EFB" w14:textId="1F7A34DC" w:rsidR="00434D3D" w:rsidRDefault="009D4D58" w:rsidP="009950AE">
            <w:pPr>
              <w:pStyle w:val="afd"/>
            </w:pPr>
            <w:r>
              <w:rPr>
                <w:rFonts w:hint="eastAsia"/>
              </w:rPr>
              <w:t>医师博主</w:t>
            </w:r>
            <w:r w:rsidR="009950AE">
              <w:rPr>
                <w:rFonts w:hint="eastAsia"/>
              </w:rPr>
              <w:t>及</w:t>
            </w:r>
            <w:r>
              <w:rPr>
                <w:rFonts w:hint="eastAsia"/>
              </w:rPr>
              <w:t>用户博主</w:t>
            </w:r>
          </w:p>
        </w:tc>
        <w:tc>
          <w:tcPr>
            <w:tcW w:w="2862" w:type="dxa"/>
          </w:tcPr>
          <w:p w14:paraId="36B64E32" w14:textId="04C5FF65" w:rsidR="00434D3D" w:rsidRDefault="009950AE" w:rsidP="009D4D58">
            <w:pPr>
              <w:pStyle w:val="afd"/>
            </w:pPr>
            <w:r>
              <w:rPr>
                <w:rFonts w:hint="eastAsia"/>
              </w:rPr>
              <w:t>设备</w:t>
            </w:r>
            <w:r w:rsidR="009D4D58">
              <w:rPr>
                <w:rFonts w:hint="eastAsia"/>
              </w:rPr>
              <w:t>诊疗体验</w:t>
            </w:r>
          </w:p>
        </w:tc>
        <w:tc>
          <w:tcPr>
            <w:tcW w:w="1908" w:type="dxa"/>
          </w:tcPr>
          <w:p w14:paraId="31A2576C" w14:textId="596CDFB2" w:rsidR="00434D3D" w:rsidRPr="009950AE" w:rsidRDefault="009950AE" w:rsidP="009950AE">
            <w:pPr>
              <w:pStyle w:val="afd"/>
              <w:rPr>
                <w:rFonts w:cs="Times New Roman"/>
              </w:rPr>
            </w:pPr>
            <w:r>
              <w:rPr>
                <w:rFonts w:cs="Times New Roman" w:hint="eastAsia"/>
              </w:rPr>
              <w:t>视光组、白内障组</w:t>
            </w:r>
          </w:p>
        </w:tc>
      </w:tr>
      <w:tr w:rsidR="00434D3D" w14:paraId="7DCA2266" w14:textId="77777777" w:rsidTr="004E2B93">
        <w:trPr>
          <w:trHeight w:val="487"/>
          <w:jc w:val="left"/>
        </w:trPr>
        <w:tc>
          <w:tcPr>
            <w:tcW w:w="1412" w:type="dxa"/>
          </w:tcPr>
          <w:p w14:paraId="46F98E6F" w14:textId="1C8346E7" w:rsidR="00434D3D" w:rsidRDefault="005B3545" w:rsidP="009D4D58">
            <w:pPr>
              <w:pStyle w:val="afd"/>
            </w:pPr>
            <w:r>
              <w:rPr>
                <w:rFonts w:hint="eastAsia"/>
              </w:rPr>
              <w:t>企业</w:t>
            </w:r>
            <w:r w:rsidR="009D4D58">
              <w:rPr>
                <w:rFonts w:hint="eastAsia"/>
              </w:rPr>
              <w:t>微信</w:t>
            </w:r>
          </w:p>
        </w:tc>
        <w:tc>
          <w:tcPr>
            <w:tcW w:w="2498" w:type="dxa"/>
          </w:tcPr>
          <w:p w14:paraId="41EE84CA" w14:textId="5394F910" w:rsidR="009D4D58" w:rsidRDefault="009D4D58" w:rsidP="009950AE">
            <w:pPr>
              <w:pStyle w:val="afd"/>
            </w:pPr>
            <w:r>
              <w:rPr>
                <w:rFonts w:hint="eastAsia"/>
              </w:rPr>
              <w:t>企业公众号</w:t>
            </w:r>
            <w:r w:rsidR="009950AE">
              <w:rPr>
                <w:rFonts w:hint="eastAsia"/>
              </w:rPr>
              <w:t>和</w:t>
            </w:r>
            <w:r>
              <w:rPr>
                <w:rFonts w:hint="eastAsia"/>
              </w:rPr>
              <w:t>视频号</w:t>
            </w:r>
          </w:p>
        </w:tc>
        <w:tc>
          <w:tcPr>
            <w:tcW w:w="2862" w:type="dxa"/>
          </w:tcPr>
          <w:p w14:paraId="766904FC" w14:textId="190B23FE" w:rsidR="009950AE" w:rsidRDefault="009950AE" w:rsidP="009950AE">
            <w:pPr>
              <w:pStyle w:val="afd"/>
            </w:pPr>
            <w:r>
              <w:rPr>
                <w:rFonts w:hint="eastAsia"/>
              </w:rPr>
              <w:t>产品介绍及操作培训视频</w:t>
            </w:r>
          </w:p>
        </w:tc>
        <w:tc>
          <w:tcPr>
            <w:tcW w:w="1908" w:type="dxa"/>
          </w:tcPr>
          <w:p w14:paraId="35F11BF4" w14:textId="477A2E75" w:rsidR="00434D3D" w:rsidRDefault="009950AE" w:rsidP="00682119">
            <w:pPr>
              <w:pStyle w:val="afd"/>
            </w:pPr>
            <w:r>
              <w:rPr>
                <w:rFonts w:hint="eastAsia"/>
              </w:rPr>
              <w:t>全</w:t>
            </w:r>
            <w:r w:rsidR="005A227A">
              <w:rPr>
                <w:rFonts w:hint="eastAsia"/>
              </w:rPr>
              <w:t>线</w:t>
            </w:r>
            <w:r>
              <w:rPr>
                <w:rFonts w:hint="eastAsia"/>
              </w:rPr>
              <w:t>产品介绍</w:t>
            </w:r>
          </w:p>
        </w:tc>
      </w:tr>
      <w:tr w:rsidR="009950AE" w14:paraId="0DE2A19C" w14:textId="77777777" w:rsidTr="004E2B93">
        <w:trPr>
          <w:trHeight w:val="512"/>
          <w:jc w:val="left"/>
        </w:trPr>
        <w:tc>
          <w:tcPr>
            <w:tcW w:w="1412" w:type="dxa"/>
          </w:tcPr>
          <w:p w14:paraId="146A23CA" w14:textId="59C258EE" w:rsidR="009950AE" w:rsidRDefault="009950AE" w:rsidP="009D4D58">
            <w:pPr>
              <w:pStyle w:val="afd"/>
            </w:pPr>
            <w:r>
              <w:rPr>
                <w:rFonts w:hint="eastAsia"/>
              </w:rPr>
              <w:t>微信</w:t>
            </w:r>
          </w:p>
        </w:tc>
        <w:tc>
          <w:tcPr>
            <w:tcW w:w="2498" w:type="dxa"/>
          </w:tcPr>
          <w:p w14:paraId="46EBB840" w14:textId="60DCFBEA" w:rsidR="009950AE" w:rsidRDefault="009950AE" w:rsidP="00682119">
            <w:pPr>
              <w:pStyle w:val="afd"/>
            </w:pPr>
            <w:r>
              <w:rPr>
                <w:rFonts w:hint="eastAsia"/>
              </w:rPr>
              <w:t>医师公众号和视频号</w:t>
            </w:r>
          </w:p>
        </w:tc>
        <w:tc>
          <w:tcPr>
            <w:tcW w:w="2862" w:type="dxa"/>
          </w:tcPr>
          <w:p w14:paraId="5C084E1C" w14:textId="74F44DCA" w:rsidR="009950AE" w:rsidRDefault="009950AE" w:rsidP="00682119">
            <w:pPr>
              <w:pStyle w:val="afd"/>
            </w:pPr>
            <w:r>
              <w:rPr>
                <w:rFonts w:hint="eastAsia"/>
              </w:rPr>
              <w:t>设备使用体验</w:t>
            </w:r>
          </w:p>
        </w:tc>
        <w:tc>
          <w:tcPr>
            <w:tcW w:w="1908" w:type="dxa"/>
          </w:tcPr>
          <w:p w14:paraId="45A9605D" w14:textId="7C046C39" w:rsidR="009950AE" w:rsidRPr="00E03FC4" w:rsidRDefault="009950AE" w:rsidP="00682119">
            <w:pPr>
              <w:pStyle w:val="afd"/>
              <w:rPr>
                <w:rFonts w:cs="Times New Roman"/>
              </w:rPr>
            </w:pPr>
            <w:r>
              <w:rPr>
                <w:rFonts w:cs="Times New Roman" w:hint="eastAsia"/>
              </w:rPr>
              <w:t>全</w:t>
            </w:r>
            <w:r w:rsidR="005A227A">
              <w:rPr>
                <w:rFonts w:cs="Times New Roman" w:hint="eastAsia"/>
              </w:rPr>
              <w:t>线</w:t>
            </w:r>
            <w:r>
              <w:rPr>
                <w:rFonts w:cs="Times New Roman" w:hint="eastAsia"/>
              </w:rPr>
              <w:t>产品介绍</w:t>
            </w:r>
          </w:p>
        </w:tc>
      </w:tr>
    </w:tbl>
    <w:p w14:paraId="4E969D30" w14:textId="5C4ADCAA" w:rsidR="00434D3D" w:rsidRDefault="00434D3D" w:rsidP="00434D3D">
      <w:pPr>
        <w:pStyle w:val="afff5"/>
        <w:spacing w:beforeLines="50" w:before="163" w:after="240"/>
      </w:pPr>
      <w: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t>202</w:t>
      </w:r>
      <w:r>
        <w:rPr>
          <w:rFonts w:hint="eastAsia"/>
        </w:rPr>
        <w:t>4</w:t>
      </w:r>
    </w:p>
    <w:p w14:paraId="60ADA4F5" w14:textId="77777777" w:rsidR="00434D3D" w:rsidRPr="00434D3D" w:rsidRDefault="00434D3D" w:rsidP="00215D25">
      <w:pPr>
        <w:pStyle w:val="-"/>
      </w:pPr>
    </w:p>
    <w:p w14:paraId="2A6916D8" w14:textId="7FFA3270" w:rsidR="00C2385B" w:rsidRPr="00EA49FA" w:rsidRDefault="00C2385B" w:rsidP="009950AE">
      <w:pPr>
        <w:pStyle w:val="-"/>
      </w:pPr>
      <w:r>
        <w:t>Y</w:t>
      </w:r>
      <w:r>
        <w:rPr>
          <w:rFonts w:hint="eastAsia"/>
        </w:rPr>
        <w:t>公司还可以与公益组织联手，在网络平台上推广眼科健康公益活动，定期发布不同省区，地级市等不同医院眼科医生的义诊信息，</w:t>
      </w:r>
      <w:r w:rsidR="00924724">
        <w:rPr>
          <w:rFonts w:hint="eastAsia"/>
        </w:rPr>
        <w:t>以及</w:t>
      </w:r>
      <w:r>
        <w:rPr>
          <w:rFonts w:hint="eastAsia"/>
        </w:rPr>
        <w:t>近视防控筛查等，吸引潜在客户的关注。通过这些举措，</w:t>
      </w:r>
      <w:r>
        <w:t>Y</w:t>
      </w:r>
      <w:r>
        <w:rPr>
          <w:rFonts w:hint="eastAsia"/>
        </w:rPr>
        <w:t>公司将充分利用互联网</w:t>
      </w:r>
      <w:r>
        <w:rPr>
          <w:rFonts w:hint="eastAsia"/>
        </w:rPr>
        <w:t>+</w:t>
      </w:r>
      <w:r>
        <w:rPr>
          <w:rFonts w:hint="eastAsia"/>
        </w:rPr>
        <w:t>的机遇，结合信息化社会和大数据资源，提升服务质量，扩大眼科产品的市场影响力，从而在竞争激烈的眼科医疗器械市场中占据有利地位。</w:t>
      </w:r>
    </w:p>
    <w:p w14:paraId="60374A57" w14:textId="79EA6392" w:rsidR="00F77CEA" w:rsidRDefault="005F303F" w:rsidP="005F303F">
      <w:pPr>
        <w:pStyle w:val="30"/>
        <w:spacing w:before="163"/>
      </w:pPr>
      <w:bookmarkStart w:id="296" w:name="_Toc184239622"/>
      <w:r>
        <w:rPr>
          <w:rFonts w:hint="eastAsia"/>
        </w:rPr>
        <w:t>人员策略</w:t>
      </w:r>
      <w:bookmarkEnd w:id="296"/>
      <w:r w:rsidR="00D7691B" w:rsidRPr="00357AAF">
        <w:fldChar w:fldCharType="begin"/>
      </w:r>
      <w:r w:rsidR="00D7691B" w:rsidRPr="00357AAF">
        <w:instrText xml:space="preserve"> TC "</w:instrText>
      </w:r>
      <w:bookmarkStart w:id="297" w:name="_Toc184239521"/>
      <w:r w:rsidR="00D246FB">
        <w:rPr>
          <w:rFonts w:hint="eastAsia"/>
        </w:rPr>
        <w:instrText>5</w:instrText>
      </w:r>
      <w:r w:rsidR="00D07EE0">
        <w:instrText>.</w:instrText>
      </w:r>
      <w:r w:rsidR="00D246FB">
        <w:rPr>
          <w:rFonts w:hint="eastAsia"/>
        </w:rPr>
        <w:instrText xml:space="preserve"> </w:instrText>
      </w:r>
      <w:r w:rsidR="00D246FB">
        <w:instrText>Personnel Strategy</w:instrText>
      </w:r>
      <w:bookmarkEnd w:id="297"/>
      <w:r w:rsidR="00D7691B" w:rsidRPr="00357AAF">
        <w:instrText xml:space="preserve">" \l 3 </w:instrText>
      </w:r>
      <w:r w:rsidR="00D7691B" w:rsidRPr="00357AAF">
        <w:fldChar w:fldCharType="end"/>
      </w:r>
    </w:p>
    <w:p w14:paraId="58E4E0C0" w14:textId="34356B4B" w:rsidR="00ED036D" w:rsidRDefault="00723A8D" w:rsidP="00DC600B">
      <w:pPr>
        <w:pStyle w:val="-"/>
      </w:pPr>
      <w:r>
        <w:rPr>
          <w:rFonts w:hint="eastAsia"/>
        </w:rPr>
        <w:t>在市场营销的过程中少不了人员的参与，不仅包含了客户和公司销售人员、市</w:t>
      </w:r>
      <w:r>
        <w:rPr>
          <w:rFonts w:hint="eastAsia"/>
        </w:rPr>
        <w:lastRenderedPageBreak/>
        <w:t>场部人员、工程师等，也包含了渠道代理商的员工。</w:t>
      </w:r>
      <w:r w:rsidR="000134E6">
        <w:rPr>
          <w:rFonts w:hint="eastAsia"/>
        </w:rPr>
        <w:t>Y</w:t>
      </w:r>
      <w:r w:rsidR="000134E6">
        <w:rPr>
          <w:rFonts w:hint="eastAsia"/>
        </w:rPr>
        <w:t>公司</w:t>
      </w:r>
      <w:r w:rsidR="00FC5A23">
        <w:rPr>
          <w:rFonts w:hint="eastAsia"/>
        </w:rPr>
        <w:t>可以通过以下三点来实现市场营销过程中人员的价值最大化。</w:t>
      </w:r>
    </w:p>
    <w:p w14:paraId="3EF5082A" w14:textId="08864EBA" w:rsidR="00723A8D" w:rsidRDefault="001445B0" w:rsidP="00723A8D">
      <w:pPr>
        <w:pStyle w:val="4"/>
      </w:pPr>
      <w:r>
        <w:rPr>
          <w:rFonts w:hint="eastAsia"/>
        </w:rPr>
        <w:t>职业</w:t>
      </w:r>
      <w:r w:rsidR="00723A8D">
        <w:rPr>
          <w:rFonts w:hint="eastAsia"/>
        </w:rPr>
        <w:t>能力提升</w:t>
      </w:r>
    </w:p>
    <w:p w14:paraId="2A4518E3" w14:textId="0FACA25B" w:rsidR="00346B0E" w:rsidRDefault="001445B0" w:rsidP="005D7774">
      <w:pPr>
        <w:pStyle w:val="-"/>
      </w:pPr>
      <w:r>
        <w:rPr>
          <w:rFonts w:hint="eastAsia"/>
        </w:rPr>
        <w:t>眼科医疗销售行业对于从业人员的</w:t>
      </w:r>
      <w:r w:rsidR="00924724">
        <w:rPr>
          <w:rFonts w:hint="eastAsia"/>
        </w:rPr>
        <w:t>职业</w:t>
      </w:r>
      <w:r>
        <w:rPr>
          <w:rFonts w:hint="eastAsia"/>
        </w:rPr>
        <w:t>能力要求很高。职</w:t>
      </w:r>
      <w:r w:rsidR="000134E6">
        <w:rPr>
          <w:rFonts w:hint="eastAsia"/>
        </w:rPr>
        <w:t>业</w:t>
      </w:r>
      <w:r>
        <w:rPr>
          <w:rFonts w:hint="eastAsia"/>
        </w:rPr>
        <w:t>能力包括举止行为</w:t>
      </w:r>
      <w:r w:rsidR="000134E6">
        <w:rPr>
          <w:rFonts w:hint="eastAsia"/>
        </w:rPr>
        <w:t>和</w:t>
      </w:r>
      <w:r>
        <w:rPr>
          <w:rFonts w:hint="eastAsia"/>
        </w:rPr>
        <w:t>眼科产品知识的专业。举止行为的专业包括良好的外观形象、接人待物、沟通技巧等。眼科产品知识的专业包括对于医学基础知识、眼科基础知识和眼科疾病的基础知识，以及</w:t>
      </w:r>
      <w:r>
        <w:t>Y</w:t>
      </w:r>
      <w:r>
        <w:rPr>
          <w:rFonts w:hint="eastAsia"/>
        </w:rPr>
        <w:t>公司产品在这些疾病的诊疗过程中时怎样发挥作用的，其原理是什么等。具备高水平职能力的员工在给客户服务的过程中，会让客户对公司产生更大的</w:t>
      </w:r>
      <w:r w:rsidR="00627883">
        <w:rPr>
          <w:rFonts w:hint="eastAsia"/>
        </w:rPr>
        <w:t>信任</w:t>
      </w:r>
      <w:r w:rsidR="00346B0E">
        <w:rPr>
          <w:rFonts w:hint="eastAsia"/>
        </w:rPr>
        <w:t>。</w:t>
      </w:r>
      <w:r w:rsidR="005D7774">
        <w:rPr>
          <w:rFonts w:hint="eastAsia"/>
        </w:rPr>
        <w:t>同时需要培养员工的主人翁意识，特别是省区经理以上的管理层，需要提高他们的责任心和领导能力，确保公司的营销策略得到良好的执行，推进公</w:t>
      </w:r>
      <w:r w:rsidR="005D7774" w:rsidRPr="00BA4371">
        <w:rPr>
          <w:rFonts w:hint="eastAsia"/>
        </w:rPr>
        <w:t>司业务正常开展。</w:t>
      </w:r>
      <w:r w:rsidR="00BB0473" w:rsidRPr="00BA4371">
        <w:rPr>
          <w:rFonts w:hint="eastAsia"/>
        </w:rPr>
        <w:t>正如学者王琪</w:t>
      </w:r>
      <w:r w:rsidR="00815BB0" w:rsidRPr="00BA4371">
        <w:rPr>
          <w:rFonts w:hint="eastAsia"/>
        </w:rPr>
        <w:t>（</w:t>
      </w:r>
      <w:r w:rsidR="00BB0473" w:rsidRPr="00BA4371">
        <w:rPr>
          <w:rFonts w:hint="eastAsia"/>
        </w:rPr>
        <w:t>2022</w:t>
      </w:r>
      <w:r w:rsidR="00815BB0" w:rsidRPr="00BA4371">
        <w:rPr>
          <w:rFonts w:hint="eastAsia"/>
        </w:rPr>
        <w:t>）</w:t>
      </w:r>
      <w:r w:rsidR="00BB0473" w:rsidRPr="00BA4371">
        <w:rPr>
          <w:rFonts w:hint="eastAsia"/>
        </w:rPr>
        <w:t>在其研究中</w:t>
      </w:r>
      <w:r w:rsidR="00346B0E" w:rsidRPr="00BA4371">
        <w:rPr>
          <w:rFonts w:hint="eastAsia"/>
        </w:rPr>
        <w:t>所指出的，增强</w:t>
      </w:r>
      <w:r w:rsidR="00BB0473" w:rsidRPr="00BA4371">
        <w:rPr>
          <w:rFonts w:hint="eastAsia"/>
        </w:rPr>
        <w:t>员工责任心</w:t>
      </w:r>
      <w:r w:rsidR="00BA4371" w:rsidRPr="00BA4371">
        <w:rPr>
          <w:rFonts w:hint="eastAsia"/>
        </w:rPr>
        <w:t>、</w:t>
      </w:r>
      <w:r w:rsidR="00BA4371">
        <w:rPr>
          <w:rFonts w:hint="eastAsia"/>
        </w:rPr>
        <w:t>提高员工</w:t>
      </w:r>
      <w:r w:rsidR="00BB0473" w:rsidRPr="00346B0E">
        <w:rPr>
          <w:rFonts w:hint="eastAsia"/>
        </w:rPr>
        <w:t>执行力</w:t>
      </w:r>
      <w:r w:rsidR="00BA4371">
        <w:rPr>
          <w:rFonts w:hint="eastAsia"/>
        </w:rPr>
        <w:t>，</w:t>
      </w:r>
      <w:r w:rsidR="00346B0E" w:rsidRPr="00346B0E">
        <w:rPr>
          <w:rFonts w:hint="eastAsia"/>
        </w:rPr>
        <w:t>对于医疗器械生产企业非常</w:t>
      </w:r>
      <w:r w:rsidR="00BB0473" w:rsidRPr="00346B0E">
        <w:rPr>
          <w:rFonts w:hint="eastAsia"/>
        </w:rPr>
        <w:t>重要。员工的责任心是确保企业正常运营和产品质量的关</w:t>
      </w:r>
      <w:r w:rsidR="00BB0473" w:rsidRPr="00BB0473">
        <w:rPr>
          <w:rFonts w:hint="eastAsia"/>
        </w:rPr>
        <w:t>键因素</w:t>
      </w:r>
      <w:r w:rsidR="00BB0473" w:rsidRPr="00BB0473">
        <w:rPr>
          <w:vertAlign w:val="superscript"/>
        </w:rPr>
        <w:t>[</w:t>
      </w:r>
      <w:r w:rsidR="00BB0473" w:rsidRPr="00BB0473">
        <w:rPr>
          <w:rStyle w:val="aff2"/>
        </w:rPr>
        <w:endnoteReference w:id="62"/>
      </w:r>
      <w:r w:rsidR="00BB0473" w:rsidRPr="00BB0473">
        <w:rPr>
          <w:vertAlign w:val="superscript"/>
        </w:rPr>
        <w:t>]</w:t>
      </w:r>
      <w:r w:rsidR="00BB0473" w:rsidRPr="00BB0473">
        <w:rPr>
          <w:rFonts w:hint="eastAsia"/>
        </w:rPr>
        <w:t>。</w:t>
      </w:r>
    </w:p>
    <w:p w14:paraId="0AA389BD" w14:textId="021EC1C7" w:rsidR="00BB0473" w:rsidRDefault="00BB0473" w:rsidP="00BB0473">
      <w:pPr>
        <w:pStyle w:val="-"/>
      </w:pPr>
      <w:r w:rsidRPr="00BB0473">
        <w:rPr>
          <w:rFonts w:hint="eastAsia"/>
        </w:rPr>
        <w:t>医疗器械直接关系到人们的健康和生命安全，任何疏忽都可能导致严重的后果。管理者需要通过建立有效的激励机制、培训体系和安全文化，来激发员工的责任心，提高他们的执行力，确保</w:t>
      </w:r>
      <w:r w:rsidR="00D94BA9">
        <w:t>Y</w:t>
      </w:r>
      <w:r w:rsidR="00D94BA9">
        <w:rPr>
          <w:rFonts w:hint="eastAsia"/>
        </w:rPr>
        <w:t>公司</w:t>
      </w:r>
      <w:r w:rsidRPr="00BB0473">
        <w:rPr>
          <w:rFonts w:hint="eastAsia"/>
        </w:rPr>
        <w:t>能够持续稳定地提供高质量的产品和服务。通过这样的管理实践，可以降低潜在的安全风险，保障企业的长期发展和市场竞争力。</w:t>
      </w:r>
    </w:p>
    <w:p w14:paraId="3A75B119" w14:textId="320E5EC1" w:rsidR="00723A8D" w:rsidRDefault="00723A8D" w:rsidP="00502FB0">
      <w:pPr>
        <w:pStyle w:val="4"/>
      </w:pPr>
      <w:r>
        <w:rPr>
          <w:rFonts w:hint="eastAsia"/>
        </w:rPr>
        <w:t>客户关系维护</w:t>
      </w:r>
    </w:p>
    <w:p w14:paraId="16BD2CD6" w14:textId="3249B8A9" w:rsidR="00E837A7" w:rsidRDefault="00E837A7" w:rsidP="00E837A7">
      <w:pPr>
        <w:pStyle w:val="-"/>
      </w:pPr>
      <w:r>
        <w:rPr>
          <w:rFonts w:hint="eastAsia"/>
        </w:rPr>
        <w:t>由于眼科设备特殊性，其采购周期较长，少则一年，多则两到三年。因此需要</w:t>
      </w:r>
      <w:r>
        <w:t>Y</w:t>
      </w:r>
      <w:r>
        <w:rPr>
          <w:rFonts w:hint="eastAsia"/>
        </w:rPr>
        <w:t>公司人员或代理商保持一定的拜访频率来维持客户关系。客户关系维护有很多方法，日常拜访是最常见的一种。为了加强与终端医疗机构的沟通与交流，</w:t>
      </w:r>
      <w:r>
        <w:t>Y</w:t>
      </w:r>
      <w:r>
        <w:rPr>
          <w:rFonts w:hint="eastAsia"/>
        </w:rPr>
        <w:t>公司需要采取多维度的策略来应对当前的挑战和机遇。虽然医生是产品的直接使用者，但产品的入院权</w:t>
      </w:r>
      <w:r w:rsidR="0098445A">
        <w:rPr>
          <w:rFonts w:hint="eastAsia"/>
        </w:rPr>
        <w:t>分散在设备科、分管副院长，以及</w:t>
      </w:r>
      <w:r>
        <w:rPr>
          <w:rFonts w:hint="eastAsia"/>
        </w:rPr>
        <w:t>设备</w:t>
      </w:r>
      <w:r w:rsidR="0098445A">
        <w:rPr>
          <w:rFonts w:hint="eastAsia"/>
        </w:rPr>
        <w:t>采购院务会</w:t>
      </w:r>
      <w:r>
        <w:rPr>
          <w:rFonts w:hint="eastAsia"/>
        </w:rPr>
        <w:t>委员。公司应该通过加强与医疗机构</w:t>
      </w:r>
      <w:r w:rsidR="0098445A">
        <w:rPr>
          <w:rFonts w:hint="eastAsia"/>
        </w:rPr>
        <w:t>的各相关部门</w:t>
      </w:r>
      <w:r>
        <w:rPr>
          <w:rFonts w:hint="eastAsia"/>
        </w:rPr>
        <w:t>沟通，充分展现公司的</w:t>
      </w:r>
      <w:r w:rsidR="0098445A">
        <w:rPr>
          <w:rFonts w:hint="eastAsia"/>
        </w:rPr>
        <w:t>综合</w:t>
      </w:r>
      <w:r>
        <w:rPr>
          <w:rFonts w:hint="eastAsia"/>
        </w:rPr>
        <w:t>实力和</w:t>
      </w:r>
      <w:r w:rsidR="0098445A">
        <w:rPr>
          <w:rFonts w:hint="eastAsia"/>
        </w:rPr>
        <w:t>产品的优越性能</w:t>
      </w:r>
      <w:r>
        <w:rPr>
          <w:rFonts w:hint="eastAsia"/>
        </w:rPr>
        <w:t>，以此证明</w:t>
      </w:r>
      <w:r w:rsidR="0098445A">
        <w:rPr>
          <w:rFonts w:hint="eastAsia"/>
        </w:rPr>
        <w:t>Y</w:t>
      </w:r>
      <w:r w:rsidR="0098445A">
        <w:rPr>
          <w:rFonts w:hint="eastAsia"/>
        </w:rPr>
        <w:t>公司</w:t>
      </w:r>
      <w:r>
        <w:rPr>
          <w:rFonts w:hint="eastAsia"/>
        </w:rPr>
        <w:t>能够为医院和患者提供更优质的</w:t>
      </w:r>
      <w:r w:rsidR="0098445A">
        <w:rPr>
          <w:rFonts w:hint="eastAsia"/>
        </w:rPr>
        <w:t>产品和</w:t>
      </w:r>
      <w:r>
        <w:rPr>
          <w:rFonts w:hint="eastAsia"/>
        </w:rPr>
        <w:t>服务。</w:t>
      </w:r>
    </w:p>
    <w:p w14:paraId="61EEFCDB" w14:textId="59067F17" w:rsidR="00E837A7" w:rsidRDefault="00E837A7" w:rsidP="00E837A7">
      <w:pPr>
        <w:pStyle w:val="-"/>
      </w:pPr>
      <w:r>
        <w:rPr>
          <w:rFonts w:hint="eastAsia"/>
        </w:rPr>
        <w:t>还可以通过邀请客户参加</w:t>
      </w:r>
      <w:r w:rsidR="00D94BA9">
        <w:rPr>
          <w:rFonts w:hint="eastAsia"/>
        </w:rPr>
        <w:t>眼科</w:t>
      </w:r>
      <w:r>
        <w:rPr>
          <w:rFonts w:hint="eastAsia"/>
        </w:rPr>
        <w:t>学术会议，例如在全国</w:t>
      </w:r>
      <w:r w:rsidR="00D94BA9">
        <w:rPr>
          <w:rFonts w:hint="eastAsia"/>
        </w:rPr>
        <w:t>眼科年会，</w:t>
      </w:r>
      <w:r>
        <w:rPr>
          <w:rFonts w:hint="eastAsia"/>
        </w:rPr>
        <w:t>或省内</w:t>
      </w:r>
      <w:r w:rsidR="00D94BA9">
        <w:rPr>
          <w:rFonts w:hint="eastAsia"/>
        </w:rPr>
        <w:t>眼科</w:t>
      </w:r>
      <w:r>
        <w:rPr>
          <w:rFonts w:hint="eastAsia"/>
        </w:rPr>
        <w:t>学术会议等</w:t>
      </w:r>
      <w:r w:rsidR="00D94BA9">
        <w:rPr>
          <w:rFonts w:hint="eastAsia"/>
        </w:rPr>
        <w:t>，让客户清晰的认识到</w:t>
      </w:r>
      <w:r w:rsidR="00D94BA9">
        <w:t>Y</w:t>
      </w:r>
      <w:r w:rsidR="00D94BA9">
        <w:rPr>
          <w:rFonts w:hint="eastAsia"/>
        </w:rPr>
        <w:t>公司在眼科领域市场份额</w:t>
      </w:r>
      <w:r w:rsidR="00AE0155">
        <w:rPr>
          <w:rFonts w:hint="eastAsia"/>
        </w:rPr>
        <w:t>与口碑</w:t>
      </w:r>
      <w:r>
        <w:rPr>
          <w:rFonts w:hint="eastAsia"/>
        </w:rPr>
        <w:t>。</w:t>
      </w:r>
      <w:r w:rsidR="00AE0155">
        <w:rPr>
          <w:rFonts w:hint="eastAsia"/>
        </w:rPr>
        <w:t>良好</w:t>
      </w:r>
      <w:r>
        <w:rPr>
          <w:rFonts w:hint="eastAsia"/>
        </w:rPr>
        <w:t>客户关系</w:t>
      </w:r>
      <w:r w:rsidR="00AE0155">
        <w:rPr>
          <w:rFonts w:hint="eastAsia"/>
        </w:rPr>
        <w:t>的</w:t>
      </w:r>
      <w:r>
        <w:rPr>
          <w:rFonts w:hint="eastAsia"/>
        </w:rPr>
        <w:t>维护可以让客户对</w:t>
      </w:r>
      <w:r>
        <w:t>Y</w:t>
      </w:r>
      <w:r>
        <w:rPr>
          <w:rFonts w:hint="eastAsia"/>
        </w:rPr>
        <w:t>公司员工和代理商员工建立信任，为设备购买打下基础。公</w:t>
      </w:r>
      <w:r>
        <w:rPr>
          <w:rFonts w:hint="eastAsia"/>
        </w:rPr>
        <w:lastRenderedPageBreak/>
        <w:t>司还应该积极探索</w:t>
      </w:r>
      <w:r w:rsidR="00A21990">
        <w:rPr>
          <w:rFonts w:hint="eastAsia"/>
        </w:rPr>
        <w:t>学术</w:t>
      </w:r>
      <w:r>
        <w:rPr>
          <w:rFonts w:hint="eastAsia"/>
        </w:rPr>
        <w:t>合作</w:t>
      </w:r>
      <w:r w:rsidR="0014014F">
        <w:rPr>
          <w:rFonts w:hint="eastAsia"/>
        </w:rPr>
        <w:t>，</w:t>
      </w:r>
      <w:r w:rsidR="00AE0155">
        <w:rPr>
          <w:rFonts w:hint="eastAsia"/>
        </w:rPr>
        <w:t>参与到医科大学或</w:t>
      </w:r>
      <w:r>
        <w:rPr>
          <w:rFonts w:hint="eastAsia"/>
        </w:rPr>
        <w:t>各</w:t>
      </w:r>
      <w:r w:rsidR="00AE0155">
        <w:rPr>
          <w:rFonts w:hint="eastAsia"/>
        </w:rPr>
        <w:t>眼科</w:t>
      </w:r>
      <w:r>
        <w:rPr>
          <w:rFonts w:hint="eastAsia"/>
        </w:rPr>
        <w:t>研究院所创新发展项目，</w:t>
      </w:r>
      <w:r w:rsidR="00AE0155">
        <w:rPr>
          <w:rFonts w:hint="eastAsia"/>
        </w:rPr>
        <w:t>提供设备样机支持等，</w:t>
      </w:r>
      <w:r>
        <w:rPr>
          <w:rFonts w:hint="eastAsia"/>
        </w:rPr>
        <w:t>这不仅能够加强</w:t>
      </w:r>
      <w:r w:rsidR="0014014F">
        <w:rPr>
          <w:rFonts w:hint="eastAsia"/>
        </w:rPr>
        <w:t>关系</w:t>
      </w:r>
      <w:r>
        <w:rPr>
          <w:rFonts w:hint="eastAsia"/>
        </w:rPr>
        <w:t>营销，还能展示公司在行业内的创新能力和合作精神。通过这些合作项目，公司可以更好地了解医疗机构的需求，从而提供更加精准的解决方案。</w:t>
      </w:r>
    </w:p>
    <w:p w14:paraId="03FA67E1" w14:textId="3F017A2C" w:rsidR="00E837A7" w:rsidRDefault="00E837A7" w:rsidP="00E837A7">
      <w:pPr>
        <w:pStyle w:val="-"/>
      </w:pPr>
      <w:r>
        <w:t>Y</w:t>
      </w:r>
      <w:r>
        <w:rPr>
          <w:rFonts w:hint="eastAsia"/>
        </w:rPr>
        <w:t>公司</w:t>
      </w:r>
      <w:r w:rsidR="0014014F">
        <w:rPr>
          <w:rFonts w:hint="eastAsia"/>
        </w:rPr>
        <w:t>还</w:t>
      </w:r>
      <w:r>
        <w:rPr>
          <w:rFonts w:hint="eastAsia"/>
        </w:rPr>
        <w:t>需要加强与政府管辖市场准入部门的沟通交流。由于采购价格和市场准入主要由政府招标部门主导，公司应该积极参与到政策制定和准入互动的工作中。这包括了解招标文件的制定过程、基础数据的汇总以及各地市医管局对执行情况的监督。在这个过程中，公司应该认真开展与职能机构的有效沟通，了解影响眼科产品市场营销的多种因素，如市场准入、政府职能部门的执行监督和医保资金拨付等。通过这些沟通，</w:t>
      </w:r>
      <w:r w:rsidR="00AE0155">
        <w:t>Y</w:t>
      </w:r>
      <w:r>
        <w:rPr>
          <w:rFonts w:hint="eastAsia"/>
        </w:rPr>
        <w:t>公司可以进一步调整公司的价格策略、渠道结构等方面，积极主动地与医疗体系改革相适应。</w:t>
      </w:r>
    </w:p>
    <w:p w14:paraId="141237C9" w14:textId="4BEB004E" w:rsidR="00723A8D" w:rsidRDefault="00723A8D" w:rsidP="00627883">
      <w:pPr>
        <w:pStyle w:val="4"/>
      </w:pPr>
      <w:r>
        <w:rPr>
          <w:rFonts w:hint="eastAsia"/>
        </w:rPr>
        <w:t>价值需求匹配</w:t>
      </w:r>
    </w:p>
    <w:p w14:paraId="32C95348" w14:textId="43BC385E" w:rsidR="00723A8D" w:rsidRDefault="001B1D7C" w:rsidP="000910F6">
      <w:pPr>
        <w:pStyle w:val="-"/>
      </w:pPr>
      <w:r w:rsidRPr="001B1D7C">
        <w:rPr>
          <w:rFonts w:hint="eastAsia"/>
        </w:rPr>
        <w:t>价值需求匹配是一个重要的概念，它涉及到产品或服务所提供的价值与消费者或市场需求之间的契合程度。价值需求匹配是指产品或服务所具备的价值特性与消费者或市场的实际需求相一致，从而实现双方的共赢。</w:t>
      </w:r>
    </w:p>
    <w:p w14:paraId="0CF3FA63" w14:textId="3E8E94C6" w:rsidR="005F303F" w:rsidRDefault="001B1D7C" w:rsidP="000910F6">
      <w:pPr>
        <w:pStyle w:val="-"/>
      </w:pPr>
      <w:r>
        <w:rPr>
          <w:rFonts w:hint="eastAsia"/>
        </w:rPr>
        <w:t>客户提出的要求背后的真实需要，是需要</w:t>
      </w:r>
      <w:r>
        <w:t>Y</w:t>
      </w:r>
      <w:r>
        <w:rPr>
          <w:rFonts w:hint="eastAsia"/>
        </w:rPr>
        <w:t>公司和代理商去探寻和挖掘的。发掘并满足客户的真实需求，需要</w:t>
      </w:r>
      <w:r>
        <w:t>Y</w:t>
      </w:r>
      <w:r>
        <w:rPr>
          <w:rFonts w:hint="eastAsia"/>
        </w:rPr>
        <w:t>公司和代理商一起分工合作，</w:t>
      </w:r>
      <w:r w:rsidRPr="001B1D7C">
        <w:rPr>
          <w:rFonts w:hint="eastAsia"/>
        </w:rPr>
        <w:t>通过实现价值需求匹配，</w:t>
      </w:r>
      <w:r>
        <w:t>Y</w:t>
      </w:r>
      <w:r>
        <w:rPr>
          <w:rFonts w:hint="eastAsia"/>
        </w:rPr>
        <w:t>公司</w:t>
      </w:r>
      <w:r w:rsidRPr="001B1D7C">
        <w:rPr>
          <w:rFonts w:hint="eastAsia"/>
        </w:rPr>
        <w:t>可以更好地满足</w:t>
      </w:r>
      <w:r w:rsidR="00AE0155">
        <w:rPr>
          <w:rFonts w:hint="eastAsia"/>
        </w:rPr>
        <w:t>医疗机构等客户</w:t>
      </w:r>
      <w:r w:rsidRPr="001B1D7C">
        <w:rPr>
          <w:rFonts w:hint="eastAsia"/>
        </w:rPr>
        <w:t>的需求，提高市场竞争力，实现可持续发展。</w:t>
      </w:r>
      <w:r w:rsidR="00AE0155">
        <w:rPr>
          <w:rFonts w:hint="eastAsia"/>
        </w:rPr>
        <w:t>医疗机构等</w:t>
      </w:r>
      <w:r>
        <w:rPr>
          <w:rFonts w:hint="eastAsia"/>
        </w:rPr>
        <w:t>客户</w:t>
      </w:r>
      <w:r w:rsidRPr="001B1D7C">
        <w:rPr>
          <w:rFonts w:hint="eastAsia"/>
        </w:rPr>
        <w:t>也能获得更符合其期望的产品</w:t>
      </w:r>
      <w:r>
        <w:rPr>
          <w:rFonts w:hint="eastAsia"/>
        </w:rPr>
        <w:t>和</w:t>
      </w:r>
      <w:r w:rsidRPr="001B1D7C">
        <w:rPr>
          <w:rFonts w:hint="eastAsia"/>
        </w:rPr>
        <w:t>服务，实现双赢的局面。</w:t>
      </w:r>
    </w:p>
    <w:p w14:paraId="4C33DB50" w14:textId="60B1A896" w:rsidR="00F77CEA" w:rsidRDefault="005F303F" w:rsidP="005F303F">
      <w:pPr>
        <w:pStyle w:val="30"/>
        <w:spacing w:before="163"/>
      </w:pPr>
      <w:bookmarkStart w:id="298" w:name="_Toc184239623"/>
      <w:r>
        <w:rPr>
          <w:rFonts w:hint="eastAsia"/>
        </w:rPr>
        <w:t>有形展示策略</w:t>
      </w:r>
      <w:bookmarkEnd w:id="298"/>
      <w:r w:rsidR="00D7691B" w:rsidRPr="00357AAF">
        <w:fldChar w:fldCharType="begin"/>
      </w:r>
      <w:r w:rsidR="00D7691B" w:rsidRPr="00357AAF">
        <w:instrText xml:space="preserve"> TC "</w:instrText>
      </w:r>
      <w:bookmarkStart w:id="299" w:name="_Toc184239522"/>
      <w:r w:rsidR="00D246FB">
        <w:rPr>
          <w:rFonts w:hint="eastAsia"/>
        </w:rPr>
        <w:instrText>6</w:instrText>
      </w:r>
      <w:r w:rsidR="00D07EE0">
        <w:instrText>.</w:instrText>
      </w:r>
      <w:r w:rsidR="00D246FB">
        <w:rPr>
          <w:rFonts w:hint="eastAsia"/>
        </w:rPr>
        <w:instrText xml:space="preserve"> </w:instrText>
      </w:r>
      <w:r w:rsidR="00D246FB" w:rsidRPr="00D246FB">
        <w:instrText>Tangible Display Strategy</w:instrText>
      </w:r>
      <w:bookmarkEnd w:id="299"/>
      <w:r w:rsidR="00D7691B" w:rsidRPr="00357AAF">
        <w:instrText xml:space="preserve">" \l 3 </w:instrText>
      </w:r>
      <w:r w:rsidR="00D7691B" w:rsidRPr="00357AAF">
        <w:fldChar w:fldCharType="end"/>
      </w:r>
    </w:p>
    <w:p w14:paraId="50A85340" w14:textId="6B1636A0" w:rsidR="00F77CEA" w:rsidRDefault="004F4E48" w:rsidP="004F4E48">
      <w:pPr>
        <w:pStyle w:val="-"/>
      </w:pPr>
      <w:r w:rsidRPr="004F4E48">
        <w:rPr>
          <w:rFonts w:hint="eastAsia"/>
        </w:rPr>
        <w:t>对于</w:t>
      </w:r>
      <w:r w:rsidRPr="004F4E48">
        <w:rPr>
          <w:rFonts w:hint="eastAsia"/>
        </w:rPr>
        <w:t>Y</w:t>
      </w:r>
      <w:r w:rsidRPr="004F4E48">
        <w:rPr>
          <w:rFonts w:hint="eastAsia"/>
        </w:rPr>
        <w:t>公司而言</w:t>
      </w:r>
      <w:r>
        <w:rPr>
          <w:rFonts w:hint="eastAsia"/>
        </w:rPr>
        <w:t>，</w:t>
      </w:r>
      <w:r w:rsidR="00BF3595">
        <w:t>Y</w:t>
      </w:r>
      <w:r w:rsidR="00BF3595">
        <w:rPr>
          <w:rFonts w:hint="eastAsia"/>
        </w:rPr>
        <w:t>公司</w:t>
      </w:r>
      <w:r w:rsidR="00BF3595" w:rsidRPr="00BF3595">
        <w:rPr>
          <w:rFonts w:hint="eastAsia"/>
        </w:rPr>
        <w:t>作为一家专业的眼科设备</w:t>
      </w:r>
      <w:r w:rsidR="009E4CAD">
        <w:rPr>
          <w:rFonts w:hint="eastAsia"/>
        </w:rPr>
        <w:t>代理</w:t>
      </w:r>
      <w:r w:rsidR="00BF3595">
        <w:rPr>
          <w:rFonts w:hint="eastAsia"/>
        </w:rPr>
        <w:t>商</w:t>
      </w:r>
      <w:r w:rsidR="00BF3595" w:rsidRPr="00BF3595">
        <w:rPr>
          <w:rFonts w:hint="eastAsia"/>
        </w:rPr>
        <w:t>，其有形展示</w:t>
      </w:r>
      <w:r>
        <w:rPr>
          <w:rFonts w:hint="eastAsia"/>
        </w:rPr>
        <w:t>的内容有很多，主要是公司环境、实体产品、品牌形象、专业人员、宣传材料以及售</w:t>
      </w:r>
      <w:r w:rsidR="00BE40CE">
        <w:rPr>
          <w:rFonts w:hint="eastAsia"/>
        </w:rPr>
        <w:t>前售</w:t>
      </w:r>
      <w:r>
        <w:rPr>
          <w:rFonts w:hint="eastAsia"/>
        </w:rPr>
        <w:t>后</w:t>
      </w:r>
      <w:r w:rsidR="00BE40CE">
        <w:rPr>
          <w:rFonts w:hint="eastAsia"/>
        </w:rPr>
        <w:t>设备</w:t>
      </w:r>
      <w:r>
        <w:rPr>
          <w:rFonts w:hint="eastAsia"/>
        </w:rPr>
        <w:t>展示。这些有形展示</w:t>
      </w:r>
      <w:r w:rsidR="00BF3595" w:rsidRPr="00BF3595">
        <w:rPr>
          <w:rFonts w:hint="eastAsia"/>
        </w:rPr>
        <w:t>在市场推广和服务提供中起到了至关重要的作用。</w:t>
      </w:r>
      <w:r>
        <w:rPr>
          <w:rFonts w:hint="eastAsia"/>
        </w:rPr>
        <w:t>现择其重点详细优化。</w:t>
      </w:r>
    </w:p>
    <w:p w14:paraId="46192398" w14:textId="033529A9" w:rsidR="00BF3595" w:rsidRDefault="00BF3595" w:rsidP="00BF3595">
      <w:pPr>
        <w:pStyle w:val="4"/>
      </w:pPr>
      <w:r w:rsidRPr="00BF3595">
        <w:rPr>
          <w:rFonts w:hint="eastAsia"/>
        </w:rPr>
        <w:t>专业展会与展览</w:t>
      </w:r>
    </w:p>
    <w:p w14:paraId="2B00DE4E" w14:textId="017D075E" w:rsidR="00F77CEA" w:rsidRDefault="00BF3595" w:rsidP="004F4E48">
      <w:pPr>
        <w:pStyle w:val="-"/>
      </w:pPr>
      <w:r>
        <w:t>Y</w:t>
      </w:r>
      <w:r>
        <w:rPr>
          <w:rFonts w:hint="eastAsia"/>
        </w:rPr>
        <w:t>公司应积极参与国内外的眼科专业展会和展览，</w:t>
      </w:r>
      <w:r w:rsidR="009E4CAD">
        <w:rPr>
          <w:rFonts w:hint="eastAsia"/>
        </w:rPr>
        <w:t>包括国际眼科展会、国内眼科展会以及每个省区眼科年会。</w:t>
      </w:r>
      <w:r>
        <w:rPr>
          <w:rFonts w:hint="eastAsia"/>
        </w:rPr>
        <w:t>通过搭建专业的展示台，将</w:t>
      </w:r>
      <w:r w:rsidR="009E4CAD">
        <w:rPr>
          <w:rFonts w:hint="eastAsia"/>
        </w:rPr>
        <w:t>公司</w:t>
      </w:r>
      <w:r>
        <w:rPr>
          <w:rFonts w:hint="eastAsia"/>
        </w:rPr>
        <w:t>的</w:t>
      </w:r>
      <w:r w:rsidR="009E4CAD">
        <w:rPr>
          <w:rFonts w:hint="eastAsia"/>
        </w:rPr>
        <w:t>重点</w:t>
      </w:r>
      <w:r>
        <w:rPr>
          <w:rFonts w:hint="eastAsia"/>
        </w:rPr>
        <w:t>眼科</w:t>
      </w:r>
      <w:r w:rsidR="009E4CAD">
        <w:rPr>
          <w:rFonts w:hint="eastAsia"/>
        </w:rPr>
        <w:t>产品</w:t>
      </w:r>
      <w:r>
        <w:rPr>
          <w:rFonts w:hint="eastAsia"/>
        </w:rPr>
        <w:t>以实物形式进行展示。</w:t>
      </w:r>
      <w:r w:rsidR="004F4E48">
        <w:rPr>
          <w:rFonts w:hint="eastAsia"/>
        </w:rPr>
        <w:t>通过积极参与展会，</w:t>
      </w:r>
      <w:r>
        <w:rPr>
          <w:rFonts w:hint="eastAsia"/>
        </w:rPr>
        <w:t>在展会上设置专业的</w:t>
      </w:r>
      <w:r w:rsidR="009E4CAD">
        <w:rPr>
          <w:rFonts w:hint="eastAsia"/>
        </w:rPr>
        <w:t>临床应用专员</w:t>
      </w:r>
      <w:r>
        <w:rPr>
          <w:rFonts w:hint="eastAsia"/>
        </w:rPr>
        <w:t>，为参</w:t>
      </w:r>
      <w:r>
        <w:rPr>
          <w:rFonts w:hint="eastAsia"/>
        </w:rPr>
        <w:lastRenderedPageBreak/>
        <w:t>观者提供详细的设备介绍和操作演示，使潜在客户能够直观地了解公司产品的特点和优势</w:t>
      </w:r>
      <w:r w:rsidR="009E4CAD">
        <w:rPr>
          <w:rFonts w:hint="eastAsia"/>
        </w:rPr>
        <w:t>，增加采购意向</w:t>
      </w:r>
      <w:r>
        <w:rPr>
          <w:rFonts w:hint="eastAsia"/>
        </w:rPr>
        <w:t>。</w:t>
      </w:r>
      <w:r w:rsidR="004F4E48">
        <w:rPr>
          <w:rFonts w:hint="eastAsia"/>
        </w:rPr>
        <w:t>对于客户感兴趣的产品，可以准备相应的彩页、品牌提示物、有品牌或者设备</w:t>
      </w:r>
      <w:r w:rsidR="009E4CAD">
        <w:rPr>
          <w:rFonts w:hint="eastAsia"/>
        </w:rPr>
        <w:t>logo</w:t>
      </w:r>
      <w:r w:rsidR="009E4CAD">
        <w:rPr>
          <w:rFonts w:hint="eastAsia"/>
        </w:rPr>
        <w:t>的</w:t>
      </w:r>
      <w:r w:rsidR="004F4E48">
        <w:rPr>
          <w:rFonts w:hint="eastAsia"/>
        </w:rPr>
        <w:t>宣传</w:t>
      </w:r>
      <w:r w:rsidR="00551B0D">
        <w:rPr>
          <w:rFonts w:hint="eastAsia"/>
        </w:rPr>
        <w:t>袋</w:t>
      </w:r>
      <w:r w:rsidR="004F4E48">
        <w:rPr>
          <w:rFonts w:hint="eastAsia"/>
        </w:rPr>
        <w:t>等礼品</w:t>
      </w:r>
      <w:r w:rsidR="009E4CAD">
        <w:rPr>
          <w:rFonts w:hint="eastAsia"/>
        </w:rPr>
        <w:t>赠与</w:t>
      </w:r>
      <w:r w:rsidR="00551B0D">
        <w:rPr>
          <w:rFonts w:hint="eastAsia"/>
        </w:rPr>
        <w:t>客户</w:t>
      </w:r>
      <w:r w:rsidR="009E4CAD">
        <w:rPr>
          <w:rFonts w:hint="eastAsia"/>
        </w:rPr>
        <w:t>，</w:t>
      </w:r>
      <w:r w:rsidR="00551B0D">
        <w:rPr>
          <w:rFonts w:hint="eastAsia"/>
        </w:rPr>
        <w:t>同时留下客户基本信息，传递给当区的业务，进行会后跟进</w:t>
      </w:r>
      <w:r w:rsidR="009E4CAD">
        <w:rPr>
          <w:rFonts w:hint="eastAsia"/>
        </w:rPr>
        <w:t>，促进生意的完成</w:t>
      </w:r>
      <w:r w:rsidR="00551B0D">
        <w:rPr>
          <w:rFonts w:hint="eastAsia"/>
        </w:rPr>
        <w:t>。</w:t>
      </w:r>
    </w:p>
    <w:p w14:paraId="68FCE665" w14:textId="77777777" w:rsidR="00BF3595" w:rsidRDefault="00BF3595" w:rsidP="00BF3595">
      <w:pPr>
        <w:pStyle w:val="4"/>
      </w:pPr>
      <w:r>
        <w:rPr>
          <w:rFonts w:hint="eastAsia"/>
        </w:rPr>
        <w:t>专业资料与宣传册</w:t>
      </w:r>
    </w:p>
    <w:p w14:paraId="177F6239" w14:textId="457AF819" w:rsidR="00BF3595" w:rsidRDefault="00BF3595" w:rsidP="000910F6">
      <w:pPr>
        <w:pStyle w:val="-"/>
      </w:pPr>
      <w:r>
        <w:t>Y</w:t>
      </w:r>
      <w:r>
        <w:rPr>
          <w:rFonts w:hint="eastAsia"/>
        </w:rPr>
        <w:t>公司应制作专业的产品资料和宣传册，详细介绍眼科设备的性能参数、功能特点、适用范围等信息。这些</w:t>
      </w:r>
      <w:r w:rsidR="00BE40CE">
        <w:rPr>
          <w:rFonts w:hint="eastAsia"/>
        </w:rPr>
        <w:t>彩页</w:t>
      </w:r>
      <w:r>
        <w:rPr>
          <w:rFonts w:hint="eastAsia"/>
        </w:rPr>
        <w:t>资料应设计精美、内容详实，能够准确传达公司产品的专业性和优势。</w:t>
      </w:r>
      <w:r w:rsidR="00551B0D">
        <w:rPr>
          <w:rFonts w:hint="eastAsia"/>
        </w:rPr>
        <w:t>销售人员可以带着这些材料去拜访客户，材料应有纸质和电子版两种</w:t>
      </w:r>
      <w:r w:rsidR="0063715E">
        <w:rPr>
          <w:rFonts w:hint="eastAsia"/>
        </w:rPr>
        <w:t>，并</w:t>
      </w:r>
      <w:r w:rsidR="00551B0D">
        <w:rPr>
          <w:rFonts w:hint="eastAsia"/>
        </w:rPr>
        <w:t>根据客户的需要分发。</w:t>
      </w:r>
      <w:r w:rsidR="0063715E">
        <w:rPr>
          <w:rFonts w:hint="eastAsia"/>
        </w:rPr>
        <w:t>公司也</w:t>
      </w:r>
      <w:r>
        <w:rPr>
          <w:rFonts w:hint="eastAsia"/>
        </w:rPr>
        <w:t>可以将这些</w:t>
      </w:r>
      <w:r w:rsidR="00551B0D">
        <w:rPr>
          <w:rFonts w:hint="eastAsia"/>
        </w:rPr>
        <w:t>电子版</w:t>
      </w:r>
      <w:r>
        <w:rPr>
          <w:rFonts w:hint="eastAsia"/>
        </w:rPr>
        <w:t>资料</w:t>
      </w:r>
      <w:r w:rsidR="0063715E">
        <w:rPr>
          <w:rFonts w:hint="eastAsia"/>
        </w:rPr>
        <w:t>放在公司的网址上，使得客户很容易</w:t>
      </w:r>
      <w:r w:rsidR="00551B0D">
        <w:rPr>
          <w:rFonts w:hint="eastAsia"/>
        </w:rPr>
        <w:t>在公司的</w:t>
      </w:r>
      <w:r>
        <w:rPr>
          <w:rFonts w:hint="eastAsia"/>
        </w:rPr>
        <w:t>官方网站、</w:t>
      </w:r>
      <w:r w:rsidR="0082083D">
        <w:rPr>
          <w:rFonts w:hint="eastAsia"/>
        </w:rPr>
        <w:t>微信公众号等</w:t>
      </w:r>
      <w:r>
        <w:rPr>
          <w:rFonts w:hint="eastAsia"/>
        </w:rPr>
        <w:t>社交媒体等渠道</w:t>
      </w:r>
      <w:r w:rsidR="00551B0D">
        <w:rPr>
          <w:rFonts w:hint="eastAsia"/>
        </w:rPr>
        <w:t>获得</w:t>
      </w:r>
      <w:r>
        <w:rPr>
          <w:rFonts w:hint="eastAsia"/>
        </w:rPr>
        <w:t>。</w:t>
      </w:r>
      <w:r w:rsidR="00551B0D">
        <w:rPr>
          <w:rFonts w:hint="eastAsia"/>
        </w:rPr>
        <w:t>如果有需要可以让业务人员再发微信、电子邮件等给导客户。</w:t>
      </w:r>
    </w:p>
    <w:p w14:paraId="65F1CF68" w14:textId="5C708B98" w:rsidR="00BF3595" w:rsidRDefault="00BF3595" w:rsidP="00BF3595">
      <w:pPr>
        <w:pStyle w:val="4"/>
      </w:pPr>
      <w:r>
        <w:rPr>
          <w:rFonts w:hint="eastAsia"/>
        </w:rPr>
        <w:t>医院与诊所实地展示</w:t>
      </w:r>
    </w:p>
    <w:p w14:paraId="7237C8B6" w14:textId="710A3E52" w:rsidR="00BF3595" w:rsidRDefault="00BF3595" w:rsidP="00551B0D">
      <w:pPr>
        <w:pStyle w:val="-"/>
      </w:pPr>
      <w:r>
        <w:t>Y</w:t>
      </w:r>
      <w:r>
        <w:rPr>
          <w:rFonts w:hint="eastAsia"/>
        </w:rPr>
        <w:t>公司</w:t>
      </w:r>
      <w:r w:rsidR="0082083D">
        <w:rPr>
          <w:rFonts w:hint="eastAsia"/>
        </w:rPr>
        <w:t>还</w:t>
      </w:r>
      <w:r>
        <w:rPr>
          <w:rFonts w:hint="eastAsia"/>
        </w:rPr>
        <w:t>可以与眼科医院</w:t>
      </w:r>
      <w:r w:rsidR="0082083D">
        <w:rPr>
          <w:rFonts w:hint="eastAsia"/>
        </w:rPr>
        <w:t>、</w:t>
      </w:r>
      <w:r>
        <w:rPr>
          <w:rFonts w:hint="eastAsia"/>
        </w:rPr>
        <w:t>诊所建立合作关系，在其场所内设置尼德克设备的展示区</w:t>
      </w:r>
      <w:r w:rsidR="0082083D">
        <w:rPr>
          <w:rFonts w:hint="eastAsia"/>
        </w:rPr>
        <w:t>，建立尼德克产品的卓越中心。邀请有购买意向的医院</w:t>
      </w:r>
      <w:r w:rsidR="00BE40CE">
        <w:rPr>
          <w:rFonts w:hint="eastAsia"/>
        </w:rPr>
        <w:t>负责人</w:t>
      </w:r>
      <w:r w:rsidR="0082083D">
        <w:rPr>
          <w:rFonts w:hint="eastAsia"/>
        </w:rPr>
        <w:t>、</w:t>
      </w:r>
      <w:r w:rsidR="00BE40CE">
        <w:rPr>
          <w:rFonts w:hint="eastAsia"/>
        </w:rPr>
        <w:t>科室负责人等</w:t>
      </w:r>
      <w:r w:rsidR="0082083D">
        <w:rPr>
          <w:rFonts w:hint="eastAsia"/>
        </w:rPr>
        <w:t>到</w:t>
      </w:r>
      <w:r w:rsidR="00BE40CE">
        <w:rPr>
          <w:rFonts w:hint="eastAsia"/>
        </w:rPr>
        <w:t>卓越</w:t>
      </w:r>
      <w:r w:rsidR="0082083D">
        <w:rPr>
          <w:rFonts w:hint="eastAsia"/>
        </w:rPr>
        <w:t>中心参观和</w:t>
      </w:r>
      <w:r w:rsidR="00BE40CE">
        <w:rPr>
          <w:rFonts w:hint="eastAsia"/>
        </w:rPr>
        <w:t>实际</w:t>
      </w:r>
      <w:r w:rsidR="0082083D">
        <w:rPr>
          <w:rFonts w:hint="eastAsia"/>
        </w:rPr>
        <w:t>操作，医师可以在</w:t>
      </w:r>
      <w:r>
        <w:rPr>
          <w:rFonts w:hint="eastAsia"/>
        </w:rPr>
        <w:t>实际使用环境中体验设备，了解设备的操作便捷性和治疗效果。对于有特殊要求的医院，</w:t>
      </w:r>
      <w:r>
        <w:t>Y</w:t>
      </w:r>
      <w:r>
        <w:rPr>
          <w:rFonts w:hint="eastAsia"/>
        </w:rPr>
        <w:t>公司也可将设备运送到该医院进行售前试用，通过市场</w:t>
      </w:r>
      <w:r w:rsidR="0082083D">
        <w:rPr>
          <w:rFonts w:hint="eastAsia"/>
        </w:rPr>
        <w:t>专业</w:t>
      </w:r>
      <w:r>
        <w:rPr>
          <w:rFonts w:hint="eastAsia"/>
        </w:rPr>
        <w:t>人员的科室会、操作培训等方式，让客户提前感受体验公司设备和服务。通过实地</w:t>
      </w:r>
      <w:r w:rsidR="0082083D">
        <w:rPr>
          <w:rFonts w:hint="eastAsia"/>
        </w:rPr>
        <w:t>有形</w:t>
      </w:r>
      <w:r>
        <w:rPr>
          <w:rFonts w:hint="eastAsia"/>
        </w:rPr>
        <w:t>展示</w:t>
      </w:r>
      <w:r w:rsidR="0082083D">
        <w:rPr>
          <w:rFonts w:hint="eastAsia"/>
        </w:rPr>
        <w:t>，</w:t>
      </w:r>
      <w:r>
        <w:rPr>
          <w:rFonts w:hint="eastAsia"/>
        </w:rPr>
        <w:t>可以进一步提升产品的知名度和信任度。</w:t>
      </w:r>
    </w:p>
    <w:p w14:paraId="3FC5FB56" w14:textId="6170D487" w:rsidR="00346B0E" w:rsidRPr="00346B0E" w:rsidRDefault="00BF3595" w:rsidP="000910F6">
      <w:pPr>
        <w:pStyle w:val="-"/>
      </w:pPr>
      <w:r w:rsidRPr="00BF3595">
        <w:rPr>
          <w:rFonts w:hint="eastAsia"/>
        </w:rPr>
        <w:t>综上所述，</w:t>
      </w:r>
      <w:r>
        <w:t>Y</w:t>
      </w:r>
      <w:r>
        <w:rPr>
          <w:rFonts w:hint="eastAsia"/>
        </w:rPr>
        <w:t>公司</w:t>
      </w:r>
      <w:r w:rsidRPr="00BF3595">
        <w:rPr>
          <w:rFonts w:hint="eastAsia"/>
        </w:rPr>
        <w:t>通过实施这些有形展示策略，能够进一步提升其眼科设备的知名度，吸引更多的潜在客户</w:t>
      </w:r>
      <w:r w:rsidR="00BE40CE">
        <w:rPr>
          <w:rFonts w:hint="eastAsia"/>
        </w:rPr>
        <w:t>试用或购买</w:t>
      </w:r>
      <w:r w:rsidRPr="00BF3595">
        <w:rPr>
          <w:rFonts w:hint="eastAsia"/>
        </w:rPr>
        <w:t>，</w:t>
      </w:r>
      <w:r w:rsidR="00625948">
        <w:rPr>
          <w:rFonts w:hint="eastAsia"/>
        </w:rPr>
        <w:t>通过优质的服务</w:t>
      </w:r>
      <w:r w:rsidRPr="00BF3595">
        <w:rPr>
          <w:rFonts w:hint="eastAsia"/>
        </w:rPr>
        <w:t>提升客户满意度和忠诚度。</w:t>
      </w:r>
      <w:r w:rsidR="00346B0E">
        <w:rPr>
          <w:rFonts w:hint="eastAsia"/>
        </w:rPr>
        <w:t>利用好有形展示策略，对于</w:t>
      </w:r>
      <w:r w:rsidR="00346B0E">
        <w:t>Y</w:t>
      </w:r>
      <w:r w:rsidR="00346B0E">
        <w:rPr>
          <w:rFonts w:hint="eastAsia"/>
        </w:rPr>
        <w:t>医疗器械公司这样的设备代理商而言，可以起到锦上添花的效果，</w:t>
      </w:r>
      <w:r w:rsidR="00AC6BF7">
        <w:rPr>
          <w:rFonts w:hint="eastAsia"/>
        </w:rPr>
        <w:t>推动</w:t>
      </w:r>
      <w:r w:rsidR="00346B0E">
        <w:rPr>
          <w:rFonts w:hint="eastAsia"/>
        </w:rPr>
        <w:t>企业</w:t>
      </w:r>
      <w:r w:rsidR="00AC6BF7">
        <w:rPr>
          <w:rFonts w:hint="eastAsia"/>
        </w:rPr>
        <w:t>持续向好</w:t>
      </w:r>
      <w:r w:rsidR="00346B0E">
        <w:rPr>
          <w:rFonts w:hint="eastAsia"/>
        </w:rPr>
        <w:t>发展。</w:t>
      </w:r>
    </w:p>
    <w:p w14:paraId="40F60EF3" w14:textId="3C359B60" w:rsidR="005F303F" w:rsidRDefault="005F303F" w:rsidP="005F303F">
      <w:pPr>
        <w:pStyle w:val="30"/>
        <w:spacing w:before="163"/>
      </w:pPr>
      <w:bookmarkStart w:id="300" w:name="_Toc184239624"/>
      <w:r>
        <w:rPr>
          <w:rFonts w:hint="eastAsia"/>
        </w:rPr>
        <w:t>过程管理策略</w:t>
      </w:r>
      <w:bookmarkEnd w:id="300"/>
      <w:r w:rsidRPr="00357AAF">
        <w:fldChar w:fldCharType="begin"/>
      </w:r>
      <w:r w:rsidRPr="00357AAF">
        <w:instrText xml:space="preserve"> TC "</w:instrText>
      </w:r>
      <w:bookmarkStart w:id="301" w:name="_Toc184239523"/>
      <w:r w:rsidR="00D246FB">
        <w:rPr>
          <w:rFonts w:hint="eastAsia"/>
        </w:rPr>
        <w:instrText>7</w:instrText>
      </w:r>
      <w:r w:rsidR="00D07EE0">
        <w:instrText>.</w:instrText>
      </w:r>
      <w:r w:rsidR="00D246FB">
        <w:rPr>
          <w:rFonts w:hint="eastAsia"/>
        </w:rPr>
        <w:instrText xml:space="preserve"> </w:instrText>
      </w:r>
      <w:r w:rsidR="00D246FB">
        <w:instrText>Process Management Strategy</w:instrText>
      </w:r>
      <w:bookmarkEnd w:id="301"/>
      <w:r w:rsidRPr="00357AAF">
        <w:instrText xml:space="preserve">" \l 3 </w:instrText>
      </w:r>
      <w:r w:rsidRPr="00357AAF">
        <w:fldChar w:fldCharType="end"/>
      </w:r>
    </w:p>
    <w:p w14:paraId="32236609" w14:textId="5C27EB89" w:rsidR="0082083D" w:rsidRDefault="008566AE" w:rsidP="0082083D">
      <w:pPr>
        <w:pStyle w:val="-"/>
      </w:pPr>
      <w:r>
        <w:t>Y</w:t>
      </w:r>
      <w:r>
        <w:rPr>
          <w:rFonts w:hint="eastAsia"/>
        </w:rPr>
        <w:t>公司的</w:t>
      </w:r>
      <w:r w:rsidR="0083791D" w:rsidRPr="0083791D">
        <w:rPr>
          <w:rFonts w:hint="eastAsia"/>
        </w:rPr>
        <w:t>过程管理策略涉及多个方面，旨在确保</w:t>
      </w:r>
      <w:r w:rsidR="00551B0D">
        <w:rPr>
          <w:rFonts w:hint="eastAsia"/>
        </w:rPr>
        <w:t>展会</w:t>
      </w:r>
      <w:r w:rsidR="00D1716D">
        <w:rPr>
          <w:rFonts w:hint="eastAsia"/>
        </w:rPr>
        <w:t>市场活动</w:t>
      </w:r>
      <w:r w:rsidR="00551B0D">
        <w:rPr>
          <w:rFonts w:hint="eastAsia"/>
        </w:rPr>
        <w:t>、</w:t>
      </w:r>
      <w:r w:rsidR="0083791D" w:rsidRPr="0083791D">
        <w:rPr>
          <w:rFonts w:hint="eastAsia"/>
        </w:rPr>
        <w:t>销售活动的顺利进行，提高销售业绩和客户满意度。</w:t>
      </w:r>
      <w:r w:rsidR="00551B0D">
        <w:rPr>
          <w:rFonts w:hint="eastAsia"/>
        </w:rPr>
        <w:t>这些过程管理可以分为不同的项目执行，但都大同小异，这里以销售为例。</w:t>
      </w:r>
    </w:p>
    <w:p w14:paraId="3991CEEF" w14:textId="3863C96E" w:rsidR="00F77CEA" w:rsidRDefault="008566AE" w:rsidP="0082083D">
      <w:pPr>
        <w:pStyle w:val="-"/>
      </w:pPr>
      <w:r w:rsidRPr="0082083D">
        <w:rPr>
          <w:rFonts w:hint="eastAsia"/>
        </w:rPr>
        <w:t>销售前期准备与培训</w:t>
      </w:r>
      <w:r w:rsidR="0082083D">
        <w:rPr>
          <w:rFonts w:hint="eastAsia"/>
        </w:rPr>
        <w:t>。</w:t>
      </w:r>
      <w:r>
        <w:rPr>
          <w:rFonts w:hint="eastAsia"/>
        </w:rPr>
        <w:t>对销售人员进行全面的产品知识培训，确保他们</w:t>
      </w:r>
      <w:r w:rsidR="00D1716D">
        <w:rPr>
          <w:rFonts w:hint="eastAsia"/>
        </w:rPr>
        <w:t>掌握</w:t>
      </w:r>
      <w:r>
        <w:rPr>
          <w:rFonts w:hint="eastAsia"/>
        </w:rPr>
        <w:t>眼科设备的性能、特点、</w:t>
      </w:r>
      <w:r w:rsidR="00D1716D">
        <w:rPr>
          <w:rFonts w:hint="eastAsia"/>
        </w:rPr>
        <w:t>使用环境</w:t>
      </w:r>
      <w:r>
        <w:rPr>
          <w:rFonts w:hint="eastAsia"/>
        </w:rPr>
        <w:t>等。提供销售技巧培训，帮助销售人员提升沟通能</w:t>
      </w:r>
      <w:r>
        <w:rPr>
          <w:rFonts w:hint="eastAsia"/>
        </w:rPr>
        <w:lastRenderedPageBreak/>
        <w:t>力、谈判技巧以及客户关系管理能力。制定详细的销售</w:t>
      </w:r>
      <w:r w:rsidR="00115F43">
        <w:rPr>
          <w:rFonts w:hint="eastAsia"/>
        </w:rPr>
        <w:t>拜访</w:t>
      </w:r>
      <w:r>
        <w:rPr>
          <w:rFonts w:hint="eastAsia"/>
        </w:rPr>
        <w:t>计划，明确销售目标、客户</w:t>
      </w:r>
      <w:r w:rsidR="00115F43">
        <w:rPr>
          <w:rFonts w:hint="eastAsia"/>
        </w:rPr>
        <w:t>对象</w:t>
      </w:r>
      <w:r>
        <w:rPr>
          <w:rFonts w:hint="eastAsia"/>
        </w:rPr>
        <w:t>、销售策略等</w:t>
      </w:r>
      <w:r w:rsidR="00115F43">
        <w:rPr>
          <w:rFonts w:hint="eastAsia"/>
        </w:rPr>
        <w:t>，</w:t>
      </w:r>
      <w:r w:rsidR="006C7350">
        <w:rPr>
          <w:rFonts w:hint="eastAsia"/>
        </w:rPr>
        <w:t>销售人员培训考核合格后</w:t>
      </w:r>
      <w:r w:rsidR="00115F43">
        <w:rPr>
          <w:rFonts w:hint="eastAsia"/>
        </w:rPr>
        <w:t>开始</w:t>
      </w:r>
      <w:r w:rsidR="006C7350">
        <w:rPr>
          <w:rFonts w:hint="eastAsia"/>
        </w:rPr>
        <w:t>独立拜访客户。在拜访客户前，需要对客户的基本信息有详细的了解，如医院级别、科室人员配比、目前拥有哪些眼科诊疗设备、目前迫切的需求是什么等。</w:t>
      </w:r>
      <w:r w:rsidR="00115F43">
        <w:rPr>
          <w:rFonts w:hint="eastAsia"/>
        </w:rPr>
        <w:t>收集</w:t>
      </w:r>
      <w:r w:rsidR="006C7350">
        <w:rPr>
          <w:rFonts w:hint="eastAsia"/>
        </w:rPr>
        <w:t>整理这些基本信息制定拜访前计划。</w:t>
      </w:r>
    </w:p>
    <w:p w14:paraId="07FECA1B" w14:textId="545BBE4E" w:rsidR="00F77CEA" w:rsidRDefault="008566AE" w:rsidP="0082083D">
      <w:pPr>
        <w:pStyle w:val="-"/>
      </w:pPr>
      <w:r>
        <w:rPr>
          <w:rFonts w:hint="eastAsia"/>
        </w:rPr>
        <w:t>销售过程中管理</w:t>
      </w:r>
      <w:r w:rsidR="0082083D">
        <w:rPr>
          <w:rFonts w:hint="eastAsia"/>
        </w:rPr>
        <w:t>。</w:t>
      </w:r>
      <w:r>
        <w:rPr>
          <w:rFonts w:hint="eastAsia"/>
        </w:rPr>
        <w:t>建立有效的销售流程，明确每个阶段的任务和责任人，</w:t>
      </w:r>
      <w:r w:rsidR="00115F43">
        <w:rPr>
          <w:rFonts w:hint="eastAsia"/>
        </w:rPr>
        <w:t>如销售人员、工程师、市场专员等。</w:t>
      </w:r>
      <w:r>
        <w:rPr>
          <w:rFonts w:hint="eastAsia"/>
        </w:rPr>
        <w:t>确保销售活动有序推进</w:t>
      </w:r>
      <w:r w:rsidR="00115F43">
        <w:rPr>
          <w:rFonts w:hint="eastAsia"/>
        </w:rPr>
        <w:t>，</w:t>
      </w:r>
      <w:r>
        <w:rPr>
          <w:rFonts w:hint="eastAsia"/>
        </w:rPr>
        <w:t>定期进行销售进度跟踪和评估，及时调整销售策略，确保销售目标的实现。加强与客户的沟通，及时解答客户疑问，提供专业的咨询和建议。</w:t>
      </w:r>
      <w:r w:rsidR="006C7350">
        <w:rPr>
          <w:rFonts w:hint="eastAsia"/>
        </w:rPr>
        <w:t>通过高频率的拜访，确认客户需求以及希望采购的设备，必要时可以申请样机到院展示。在销售过程中有任何问题及时汇报省区经理等领导，以便第一时间协助处理相关问题。</w:t>
      </w:r>
    </w:p>
    <w:p w14:paraId="3917A16F" w14:textId="09A84A25" w:rsidR="00BC4667" w:rsidRDefault="008566AE" w:rsidP="0082083D">
      <w:pPr>
        <w:pStyle w:val="-"/>
      </w:pPr>
      <w:r>
        <w:rPr>
          <w:rFonts w:hint="eastAsia"/>
        </w:rPr>
        <w:t>售后服务与关系维护</w:t>
      </w:r>
      <w:r w:rsidR="0082083D">
        <w:rPr>
          <w:rFonts w:hint="eastAsia"/>
        </w:rPr>
        <w:t>。</w:t>
      </w:r>
      <w:r w:rsidR="006C7350">
        <w:rPr>
          <w:rFonts w:hint="eastAsia"/>
        </w:rPr>
        <w:t>在完成销售签订后，</w:t>
      </w:r>
      <w:r w:rsidR="006C7350">
        <w:t>Y</w:t>
      </w:r>
      <w:r w:rsidR="006C7350">
        <w:rPr>
          <w:rFonts w:hint="eastAsia"/>
        </w:rPr>
        <w:t>公司要</w:t>
      </w:r>
      <w:r>
        <w:rPr>
          <w:rFonts w:hint="eastAsia"/>
        </w:rPr>
        <w:t>提供完善的售后服务，包括设备安装、调试、维修等，确保客户使用无忧。定期回访客户了解设备使用情况，收集客户反馈以便改进产品和服务。建立客户档案，记录客户信息和购买历史，为后续的销售活动提供参考。建立高效的团队协作机制，确保销售、技术、售后等部门之间的顺畅沟通</w:t>
      </w:r>
      <w:r w:rsidR="00226062">
        <w:rPr>
          <w:rFonts w:hint="eastAsia"/>
        </w:rPr>
        <w:t>，实现团队协作与信息共享。</w:t>
      </w:r>
      <w:r>
        <w:rPr>
          <w:rFonts w:hint="eastAsia"/>
        </w:rPr>
        <w:t>定期召开销售会议，分享成功案例、交流经验教训，提升团队整体的销售能力。</w:t>
      </w:r>
      <w:r w:rsidRPr="008566AE">
        <w:rPr>
          <w:rFonts w:hint="eastAsia"/>
        </w:rPr>
        <w:t>通过实施这些管理策略，</w:t>
      </w:r>
      <w:r>
        <w:t>Y</w:t>
      </w:r>
      <w:r>
        <w:rPr>
          <w:rFonts w:hint="eastAsia"/>
        </w:rPr>
        <w:t>公司</w:t>
      </w:r>
      <w:r w:rsidRPr="008566AE">
        <w:rPr>
          <w:rFonts w:hint="eastAsia"/>
        </w:rPr>
        <w:t>眼科设备销售过程将更加规范、高效，有助于提升销售业绩和客户满意度，为</w:t>
      </w:r>
      <w:r w:rsidR="00226062">
        <w:rPr>
          <w:rFonts w:hint="eastAsia"/>
        </w:rPr>
        <w:t>公司</w:t>
      </w:r>
      <w:r w:rsidRPr="008566AE">
        <w:rPr>
          <w:rFonts w:hint="eastAsia"/>
        </w:rPr>
        <w:t>赢得更多的市场份额和竞争优势。</w:t>
      </w:r>
    </w:p>
    <w:p w14:paraId="1769B8B6" w14:textId="475D89B9" w:rsidR="00B83526" w:rsidRDefault="00C91443" w:rsidP="00982C30">
      <w:pPr>
        <w:pStyle w:val="2"/>
        <w:spacing w:before="326" w:after="163"/>
      </w:pPr>
      <w:bookmarkStart w:id="302" w:name="_Toc184239625"/>
      <w:r w:rsidRPr="00B83526">
        <w:rPr>
          <w:rFonts w:hint="eastAsia"/>
        </w:rPr>
        <w:t>基于</w:t>
      </w:r>
      <w:r w:rsidR="00B83526">
        <w:t>4C</w:t>
      </w:r>
      <w:r w:rsidRPr="00B83526">
        <w:rPr>
          <w:rFonts w:hint="eastAsia"/>
        </w:rPr>
        <w:t>s</w:t>
      </w:r>
      <w:r w:rsidR="00346B0E">
        <w:rPr>
          <w:rFonts w:hint="eastAsia"/>
        </w:rPr>
        <w:t>理论的策略</w:t>
      </w:r>
      <w:r w:rsidR="00DE0FF4">
        <w:rPr>
          <w:rFonts w:hint="eastAsia"/>
        </w:rPr>
        <w:t>创新</w:t>
      </w:r>
      <w:bookmarkEnd w:id="302"/>
      <w:r w:rsidRPr="00B83526">
        <w:fldChar w:fldCharType="begin"/>
      </w:r>
      <w:r w:rsidRPr="00B83526">
        <w:instrText xml:space="preserve"> TC "</w:instrText>
      </w:r>
      <w:bookmarkStart w:id="303" w:name="_Toc184239524"/>
      <w:r w:rsidRPr="00B83526">
        <w:instrText xml:space="preserve">Section </w:instrText>
      </w:r>
      <w:r w:rsidRPr="00B83526">
        <w:fldChar w:fldCharType="begin"/>
      </w:r>
      <w:r w:rsidRPr="00B83526">
        <w:instrText xml:space="preserve"> </w:instrText>
      </w:r>
      <w:r w:rsidRPr="00B83526">
        <w:rPr>
          <w:rFonts w:hint="eastAsia"/>
        </w:rPr>
        <w:instrText>Q</w:instrText>
      </w:r>
      <w:r w:rsidRPr="00B83526">
        <w:instrText>uote "</w:instrText>
      </w:r>
      <w:r w:rsidRPr="00B83526">
        <w:rPr>
          <w:rFonts w:hint="eastAsia"/>
        </w:rPr>
        <w:instrText>一九八六年八月</w:instrText>
      </w:r>
      <w:r w:rsidRPr="00B83526">
        <w:fldChar w:fldCharType="begin"/>
      </w:r>
      <w:r w:rsidRPr="00B83526">
        <w:instrText xml:space="preserve"> </w:instrText>
      </w:r>
      <w:r w:rsidRPr="00B83526">
        <w:rPr>
          <w:rFonts w:hint="eastAsia"/>
        </w:rPr>
        <w:instrText xml:space="preserve">STYLEREF </w:instrText>
      </w:r>
      <w:r w:rsidRPr="00B83526">
        <w:instrText xml:space="preserve">2 </w:instrText>
      </w:r>
      <w:r w:rsidRPr="00B83526">
        <w:rPr>
          <w:rFonts w:hint="eastAsia"/>
        </w:rPr>
        <w:instrText>\</w:instrText>
      </w:r>
      <w:r w:rsidRPr="00B83526">
        <w:instrText>s</w:instrText>
      </w:r>
      <w:r w:rsidRPr="00B83526">
        <w:rPr>
          <w:rFonts w:hint="eastAsia"/>
        </w:rPr>
        <w:instrText xml:space="preserve"> </w:instrText>
      </w:r>
      <w:r w:rsidRPr="00B83526">
        <w:fldChar w:fldCharType="separate"/>
      </w:r>
      <w:r w:rsidR="002D6942">
        <w:rPr>
          <w:rFonts w:hint="eastAsia"/>
          <w:noProof/>
        </w:rPr>
        <w:instrText>三</w:instrText>
      </w:r>
      <w:r w:rsidRPr="00B83526">
        <w:fldChar w:fldCharType="end"/>
      </w:r>
      <w:r w:rsidRPr="00B83526">
        <w:rPr>
          <w:rFonts w:hint="eastAsia"/>
        </w:rPr>
        <w:instrText>日</w:instrText>
      </w:r>
      <w:r w:rsidRPr="00B83526">
        <w:instrText xml:space="preserve">" \@"D" </w:instrText>
      </w:r>
      <w:r w:rsidRPr="00B83526">
        <w:fldChar w:fldCharType="separate"/>
      </w:r>
      <w:r w:rsidR="002D6942">
        <w:instrText>3</w:instrText>
      </w:r>
      <w:r w:rsidRPr="00B83526">
        <w:fldChar w:fldCharType="end"/>
      </w:r>
      <w:r w:rsidRPr="00B83526">
        <w:instrText xml:space="preserve"> </w:instrText>
      </w:r>
      <w:r w:rsidR="00604632" w:rsidRPr="00604632">
        <w:instrText>Innovation of Marketing Strategy Based on 4Cs</w:instrText>
      </w:r>
      <w:bookmarkEnd w:id="303"/>
      <w:r w:rsidR="00604632" w:rsidRPr="00604632">
        <w:instrText xml:space="preserve"> </w:instrText>
      </w:r>
      <w:r w:rsidRPr="00B83526">
        <w:instrText xml:space="preserve">" \l 2 </w:instrText>
      </w:r>
      <w:r w:rsidRPr="00B83526">
        <w:fldChar w:fldCharType="end"/>
      </w:r>
    </w:p>
    <w:p w14:paraId="4C5615A6" w14:textId="2561CA99" w:rsidR="00B83526" w:rsidRDefault="00B83526" w:rsidP="00B83526">
      <w:pPr>
        <w:pStyle w:val="30"/>
        <w:spacing w:before="163"/>
      </w:pPr>
      <w:bookmarkStart w:id="304" w:name="_Toc184239626"/>
      <w:r>
        <w:rPr>
          <w:rFonts w:hint="eastAsia"/>
        </w:rPr>
        <w:t>消费者策略</w:t>
      </w:r>
      <w:bookmarkEnd w:id="304"/>
      <w:r w:rsidRPr="00357AAF">
        <w:fldChar w:fldCharType="begin"/>
      </w:r>
      <w:r w:rsidRPr="00357AAF">
        <w:instrText xml:space="preserve"> TC "</w:instrText>
      </w:r>
      <w:r>
        <w:fldChar w:fldCharType="begin"/>
      </w:r>
      <w:r>
        <w:instrText xml:space="preserve"> </w:instrText>
      </w:r>
      <w:r>
        <w:rPr>
          <w:rFonts w:hint="eastAsia"/>
        </w:rPr>
        <w:instrText>Q</w:instrText>
      </w:r>
      <w:r>
        <w:instrText>uote "</w:instrText>
      </w:r>
      <w:r>
        <w:rPr>
          <w:rFonts w:hint="eastAsia"/>
        </w:rPr>
        <w:instrText>一九八六年八月</w:instrText>
      </w:r>
      <w:r>
        <w:fldChar w:fldCharType="begin"/>
      </w:r>
      <w:r>
        <w:instrText xml:space="preserve"> </w:instrText>
      </w:r>
      <w:r>
        <w:rPr>
          <w:rFonts w:hint="eastAsia"/>
        </w:rPr>
        <w:instrText xml:space="preserve">STYLEREF </w:instrText>
      </w:r>
      <w:r>
        <w:instrText xml:space="preserve">3 </w:instrText>
      </w:r>
      <w:r>
        <w:rPr>
          <w:rFonts w:hint="eastAsia"/>
        </w:rPr>
        <w:instrText>\</w:instrText>
      </w:r>
      <w:r>
        <w:instrText>s</w:instrText>
      </w:r>
      <w:r>
        <w:rPr>
          <w:rFonts w:hint="eastAsia"/>
        </w:rPr>
        <w:instrText xml:space="preserve"> </w:instrText>
      </w:r>
      <w:r>
        <w:fldChar w:fldCharType="separate"/>
      </w:r>
      <w:r w:rsidR="002D6942">
        <w:rPr>
          <w:rFonts w:hint="eastAsia"/>
          <w:noProof/>
        </w:rPr>
        <w:instrText>一</w:instrText>
      </w:r>
      <w:r>
        <w:fldChar w:fldCharType="end"/>
      </w:r>
      <w:r>
        <w:rPr>
          <w:rFonts w:hint="eastAsia"/>
        </w:rPr>
        <w:instrText>日</w:instrText>
      </w:r>
      <w:r>
        <w:instrText xml:space="preserve">" \@"D" </w:instrText>
      </w:r>
      <w:r>
        <w:fldChar w:fldCharType="separate"/>
      </w:r>
      <w:bookmarkStart w:id="305" w:name="_Toc184239525"/>
      <w:r w:rsidR="002D6942">
        <w:instrText>1</w:instrText>
      </w:r>
      <w:r>
        <w:fldChar w:fldCharType="end"/>
      </w:r>
      <w:r>
        <w:instrText>.</w:instrText>
      </w:r>
      <w:r w:rsidRPr="00357AAF">
        <w:instrText xml:space="preserve"> </w:instrText>
      </w:r>
      <w:r w:rsidR="00F51CFC">
        <w:instrText>C</w:instrText>
      </w:r>
      <w:r w:rsidRPr="00B83526">
        <w:instrText xml:space="preserve">onsumer </w:instrText>
      </w:r>
      <w:r w:rsidR="00247455">
        <w:instrText>S</w:instrText>
      </w:r>
      <w:r w:rsidRPr="00B83526">
        <w:instrText>trategy</w:instrText>
      </w:r>
      <w:bookmarkEnd w:id="305"/>
      <w:r w:rsidRPr="00357AAF">
        <w:instrText xml:space="preserve">" \l 3 </w:instrText>
      </w:r>
      <w:r w:rsidRPr="00357AAF">
        <w:fldChar w:fldCharType="end"/>
      </w:r>
    </w:p>
    <w:p w14:paraId="0D087C8C" w14:textId="539F26A8" w:rsidR="00B83526" w:rsidRDefault="00262C62" w:rsidP="000910F6">
      <w:pPr>
        <w:pStyle w:val="-"/>
      </w:pPr>
      <w:r>
        <w:rPr>
          <w:rFonts w:hint="eastAsia"/>
        </w:rPr>
        <w:t>眼科诊疗</w:t>
      </w:r>
      <w:r w:rsidR="00982C30" w:rsidRPr="00982C30">
        <w:rPr>
          <w:rFonts w:hint="eastAsia"/>
        </w:rPr>
        <w:t>这类专业医疗产品，其主要消费者通常是医院或其他医疗机构。这些</w:t>
      </w:r>
      <w:r w:rsidR="00982C30">
        <w:rPr>
          <w:rFonts w:hint="eastAsia"/>
        </w:rPr>
        <w:t>临床医师、设备科长、行政人员等</w:t>
      </w:r>
      <w:r w:rsidR="00982C30" w:rsidRPr="00982C30">
        <w:rPr>
          <w:rFonts w:hint="eastAsia"/>
        </w:rPr>
        <w:t>在采购过程中扮演着关键角色</w:t>
      </w:r>
      <w:r w:rsidR="00BA39CA">
        <w:rPr>
          <w:rFonts w:hint="eastAsia"/>
        </w:rPr>
        <w:t>。</w:t>
      </w:r>
      <w:r w:rsidR="00982C30" w:rsidRPr="00982C30">
        <w:rPr>
          <w:rFonts w:hint="eastAsia"/>
        </w:rPr>
        <w:t>制定有效的市场营销策略以影响他们的决策是至关重要的，这有助于提高销售成功</w:t>
      </w:r>
      <w:r w:rsidR="00BA39CA">
        <w:rPr>
          <w:rFonts w:hint="eastAsia"/>
        </w:rPr>
        <w:t>的概率</w:t>
      </w:r>
      <w:r w:rsidR="00982C30" w:rsidRPr="00982C30">
        <w:rPr>
          <w:rFonts w:hint="eastAsia"/>
        </w:rPr>
        <w:t>。</w:t>
      </w:r>
      <w:r w:rsidR="00982C30" w:rsidRPr="00262C62">
        <w:rPr>
          <w:rFonts w:hint="eastAsia"/>
        </w:rPr>
        <w:t>特别是对于</w:t>
      </w:r>
      <w:r w:rsidR="0047525D" w:rsidRPr="00262C62">
        <w:rPr>
          <w:rFonts w:hint="eastAsia"/>
        </w:rPr>
        <w:t>三级医疗机构等</w:t>
      </w:r>
      <w:r w:rsidR="00982C30" w:rsidRPr="00262C62">
        <w:rPr>
          <w:rFonts w:hint="eastAsia"/>
        </w:rPr>
        <w:t>大型客户，</w:t>
      </w:r>
      <w:r w:rsidRPr="00262C62">
        <w:rPr>
          <w:rFonts w:hint="eastAsia"/>
        </w:rPr>
        <w:t>临床</w:t>
      </w:r>
      <w:r w:rsidR="008F4AD0">
        <w:rPr>
          <w:rFonts w:hint="eastAsia"/>
        </w:rPr>
        <w:t>医师</w:t>
      </w:r>
      <w:r w:rsidRPr="00262C62">
        <w:rPr>
          <w:rFonts w:hint="eastAsia"/>
        </w:rPr>
        <w:t>是医疗设备</w:t>
      </w:r>
      <w:r w:rsidR="008F4AD0">
        <w:rPr>
          <w:rFonts w:hint="eastAsia"/>
        </w:rPr>
        <w:t>采购</w:t>
      </w:r>
      <w:r w:rsidRPr="00262C62">
        <w:rPr>
          <w:rFonts w:hint="eastAsia"/>
        </w:rPr>
        <w:t>的主要</w:t>
      </w:r>
      <w:r w:rsidR="00982C30" w:rsidRPr="00262C62">
        <w:rPr>
          <w:rFonts w:hint="eastAsia"/>
        </w:rPr>
        <w:t>决策者，</w:t>
      </w:r>
      <w:r w:rsidRPr="00262C62">
        <w:rPr>
          <w:rFonts w:hint="eastAsia"/>
        </w:rPr>
        <w:t>同时</w:t>
      </w:r>
      <w:r w:rsidR="00982C30" w:rsidRPr="00262C62">
        <w:rPr>
          <w:rFonts w:hint="eastAsia"/>
        </w:rPr>
        <w:t>也是</w:t>
      </w:r>
      <w:r w:rsidRPr="00262C62">
        <w:rPr>
          <w:rFonts w:hint="eastAsia"/>
        </w:rPr>
        <w:t>其他眼科设备采购</w:t>
      </w:r>
      <w:r w:rsidR="00982C30" w:rsidRPr="00262C62">
        <w:rPr>
          <w:rFonts w:hint="eastAsia"/>
        </w:rPr>
        <w:t>项目</w:t>
      </w:r>
      <w:r w:rsidRPr="00262C62">
        <w:rPr>
          <w:rFonts w:hint="eastAsia"/>
        </w:rPr>
        <w:t>的评委</w:t>
      </w:r>
      <w:r w:rsidR="00982C30" w:rsidRPr="00262C62">
        <w:rPr>
          <w:rFonts w:hint="eastAsia"/>
        </w:rPr>
        <w:t>。</w:t>
      </w:r>
      <w:r w:rsidRPr="00262C62">
        <w:rPr>
          <w:rFonts w:hint="eastAsia"/>
        </w:rPr>
        <w:t>要重视此类专家</w:t>
      </w:r>
      <w:r w:rsidR="00982C30" w:rsidRPr="00262C62">
        <w:rPr>
          <w:rFonts w:hint="eastAsia"/>
        </w:rPr>
        <w:t>客户</w:t>
      </w:r>
      <w:r w:rsidRPr="00262C62">
        <w:rPr>
          <w:rFonts w:hint="eastAsia"/>
        </w:rPr>
        <w:t>维护和管理。</w:t>
      </w:r>
    </w:p>
    <w:p w14:paraId="231C6272" w14:textId="2DCA4BA7" w:rsidR="0047525D" w:rsidRDefault="00DF174B" w:rsidP="001270B4">
      <w:pPr>
        <w:pStyle w:val="4"/>
      </w:pPr>
      <w:r>
        <w:rPr>
          <w:rFonts w:hint="eastAsia"/>
        </w:rPr>
        <w:lastRenderedPageBreak/>
        <w:t>建立</w:t>
      </w:r>
      <w:r w:rsidR="009727E6">
        <w:t>KOL</w:t>
      </w:r>
      <w:r>
        <w:rPr>
          <w:rFonts w:hint="eastAsia"/>
        </w:rPr>
        <w:t>档案</w:t>
      </w:r>
    </w:p>
    <w:p w14:paraId="16FA2EC7" w14:textId="26C845F0" w:rsidR="003D5626" w:rsidRDefault="009727E6" w:rsidP="00EE0CAD">
      <w:pPr>
        <w:pStyle w:val="-"/>
      </w:pPr>
      <w:r w:rsidRPr="009727E6">
        <w:rPr>
          <w:rFonts w:hint="eastAsia"/>
        </w:rPr>
        <w:t>根据</w:t>
      </w:r>
      <w:r>
        <w:t>Y</w:t>
      </w:r>
      <w:r>
        <w:rPr>
          <w:rFonts w:hint="eastAsia"/>
        </w:rPr>
        <w:t>公司产品所覆盖</w:t>
      </w:r>
      <w:r w:rsidR="00BA39CA">
        <w:rPr>
          <w:rFonts w:hint="eastAsia"/>
        </w:rPr>
        <w:t>眼科压专</w:t>
      </w:r>
      <w:r>
        <w:rPr>
          <w:rFonts w:hint="eastAsia"/>
        </w:rPr>
        <w:t>科，</w:t>
      </w:r>
      <w:r w:rsidR="00BA39CA">
        <w:rPr>
          <w:rFonts w:hint="eastAsia"/>
        </w:rPr>
        <w:t>让业务</w:t>
      </w:r>
      <w:r w:rsidR="00381CAD">
        <w:rPr>
          <w:rFonts w:hint="eastAsia"/>
        </w:rPr>
        <w:t>经理</w:t>
      </w:r>
      <w:r>
        <w:rPr>
          <w:rFonts w:hint="eastAsia"/>
        </w:rPr>
        <w:t>收集科室带头人、主任医师等信息，建立</w:t>
      </w:r>
      <w:r>
        <w:t>KOL</w:t>
      </w:r>
      <w:r>
        <w:rPr>
          <w:rFonts w:hint="eastAsia"/>
        </w:rPr>
        <w:t>的客户档案信息。并根据</w:t>
      </w:r>
      <w:r w:rsidR="00BA39CA">
        <w:rPr>
          <w:rFonts w:hint="eastAsia"/>
        </w:rPr>
        <w:t>其</w:t>
      </w:r>
      <w:r>
        <w:rPr>
          <w:rFonts w:hint="eastAsia"/>
        </w:rPr>
        <w:t>眼科领域的建树，</w:t>
      </w:r>
      <w:r w:rsidR="00BA39CA">
        <w:rPr>
          <w:rFonts w:hint="eastAsia"/>
        </w:rPr>
        <w:t>定制</w:t>
      </w:r>
      <w:r>
        <w:rPr>
          <w:rFonts w:hint="eastAsia"/>
        </w:rPr>
        <w:t>学术培养计划，使</w:t>
      </w:r>
      <w:r w:rsidR="00BA39CA">
        <w:rPr>
          <w:rFonts w:hint="eastAsia"/>
        </w:rPr>
        <w:t>KOL</w:t>
      </w:r>
      <w:r>
        <w:rPr>
          <w:rFonts w:hint="eastAsia"/>
        </w:rPr>
        <w:t>成为公司产品的用户和</w:t>
      </w:r>
      <w:r w:rsidR="00BA39CA">
        <w:rPr>
          <w:rFonts w:hint="eastAsia"/>
        </w:rPr>
        <w:t>拥护者</w:t>
      </w:r>
      <w:r>
        <w:rPr>
          <w:rFonts w:hint="eastAsia"/>
        </w:rPr>
        <w:t>。</w:t>
      </w:r>
      <w:r w:rsidR="00EE0CAD">
        <w:rPr>
          <w:rFonts w:hint="eastAsia"/>
        </w:rPr>
        <w:t>通过</w:t>
      </w:r>
      <w:r w:rsidR="00BA39CA">
        <w:rPr>
          <w:rFonts w:hint="eastAsia"/>
        </w:rPr>
        <w:t>学术</w:t>
      </w:r>
      <w:r w:rsidR="00EE0CAD">
        <w:rPr>
          <w:rFonts w:hint="eastAsia"/>
        </w:rPr>
        <w:t>会议的产品植入和临床使用经验分享，提高公司产品的影响力和知名度，同时为计划购买眼科设备的医院提供参考方案。对于眼科</w:t>
      </w:r>
      <w:r w:rsidR="00EE0CAD">
        <w:t>KO</w:t>
      </w:r>
      <w:r w:rsidR="00BA39CA">
        <w:rPr>
          <w:rFonts w:hint="eastAsia"/>
        </w:rPr>
        <w:t>L</w:t>
      </w:r>
      <w:r w:rsidR="00EE0CAD">
        <w:rPr>
          <w:rFonts w:hint="eastAsia"/>
        </w:rPr>
        <w:t>专家可以</w:t>
      </w:r>
      <w:r w:rsidR="00BA39CA">
        <w:rPr>
          <w:rFonts w:hint="eastAsia"/>
        </w:rPr>
        <w:t>进行分类</w:t>
      </w:r>
      <w:r w:rsidR="00EE0CAD">
        <w:rPr>
          <w:rFonts w:hint="eastAsia"/>
        </w:rPr>
        <w:t>管理</w:t>
      </w:r>
      <w:r w:rsidR="00BA39CA">
        <w:rPr>
          <w:rFonts w:hint="eastAsia"/>
        </w:rPr>
        <w:t>，</w:t>
      </w:r>
      <w:r w:rsidR="00EE0CAD">
        <w:rPr>
          <w:rFonts w:hint="eastAsia"/>
        </w:rPr>
        <w:t>如</w:t>
      </w:r>
      <w:r w:rsidR="003A0F77">
        <w:fldChar w:fldCharType="begin"/>
      </w:r>
      <w:r w:rsidR="003A0F77">
        <w:instrText xml:space="preserve"> </w:instrText>
      </w:r>
      <w:r w:rsidR="003A0F77">
        <w:rPr>
          <w:rFonts w:hint="eastAsia"/>
        </w:rPr>
        <w:instrText>REF _Ref173528194 \h</w:instrText>
      </w:r>
      <w:r w:rsidR="003A0F77">
        <w:instrText xml:space="preserve"> </w:instrText>
      </w:r>
      <w:r w:rsidR="003A0F77">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8</w:t>
      </w:r>
      <w:r w:rsidR="003A0F77">
        <w:fldChar w:fldCharType="end"/>
      </w:r>
      <w:r w:rsidR="00EE0CAD">
        <w:rPr>
          <w:rFonts w:hint="eastAsia"/>
        </w:rPr>
        <w:t>所示</w:t>
      </w:r>
      <w:r w:rsidR="00DF174B" w:rsidRPr="00DF174B">
        <w:rPr>
          <w:rFonts w:hint="eastAsia"/>
        </w:rPr>
        <w:t>。</w:t>
      </w:r>
    </w:p>
    <w:p w14:paraId="6E878707" w14:textId="77777777" w:rsidR="00613657" w:rsidRDefault="00613657" w:rsidP="003A0F77">
      <w:pPr>
        <w:pStyle w:val="-"/>
        <w:ind w:firstLineChars="0" w:firstLine="0"/>
      </w:pPr>
    </w:p>
    <w:p w14:paraId="17FB653E" w14:textId="09020D7D" w:rsidR="00DF174B" w:rsidRPr="00570343" w:rsidRDefault="00DF174B" w:rsidP="00DF174B">
      <w:pPr>
        <w:pStyle w:val="af8"/>
      </w:pPr>
      <w:bookmarkStart w:id="306" w:name="_Ref173528194"/>
      <w:bookmarkStart w:id="307" w:name="_Toc184239429"/>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8</w:t>
      </w:r>
      <w:r w:rsidR="00FC300C">
        <w:fldChar w:fldCharType="end"/>
      </w:r>
      <w:bookmarkEnd w:id="306"/>
      <w:r w:rsidRPr="00DA590A">
        <w:rPr>
          <w:rFonts w:hint="eastAsia"/>
        </w:rPr>
        <w:t xml:space="preserve">　</w:t>
      </w:r>
      <w:r w:rsidR="009E673A">
        <w:t>Y</w:t>
      </w:r>
      <w:r w:rsidR="009E673A">
        <w:rPr>
          <w:rFonts w:hint="eastAsia"/>
        </w:rPr>
        <w:t>公司</w:t>
      </w:r>
      <w:r w:rsidR="00EE0CAD">
        <w:t>KOL</w:t>
      </w:r>
      <w:r w:rsidR="00395A21">
        <w:rPr>
          <w:rFonts w:hint="eastAsia"/>
        </w:rPr>
        <w:t>分类标准</w:t>
      </w:r>
      <w:bookmarkEnd w:id="307"/>
    </w:p>
    <w:tbl>
      <w:tblPr>
        <w:tblStyle w:val="1-1"/>
        <w:tblW w:w="8658" w:type="dxa"/>
        <w:jc w:val="left"/>
        <w:tblLook w:val="04A0" w:firstRow="1" w:lastRow="0" w:firstColumn="1" w:lastColumn="0" w:noHBand="0" w:noVBand="1"/>
      </w:tblPr>
      <w:tblGrid>
        <w:gridCol w:w="2974"/>
        <w:gridCol w:w="5684"/>
      </w:tblGrid>
      <w:tr w:rsidR="00DF174B" w:rsidRPr="00570343" w14:paraId="146B5C22" w14:textId="77777777" w:rsidTr="00DA2758">
        <w:trPr>
          <w:cnfStyle w:val="100000000000" w:firstRow="1" w:lastRow="0" w:firstColumn="0" w:lastColumn="0" w:oddVBand="0" w:evenVBand="0" w:oddHBand="0" w:evenHBand="0" w:firstRowFirstColumn="0" w:firstRowLastColumn="0" w:lastRowFirstColumn="0" w:lastRowLastColumn="0"/>
          <w:trHeight w:val="485"/>
          <w:jc w:val="left"/>
        </w:trPr>
        <w:tc>
          <w:tcPr>
            <w:tcW w:w="2974" w:type="dxa"/>
            <w:noWrap/>
            <w:hideMark/>
          </w:tcPr>
          <w:p w14:paraId="2267AB1B" w14:textId="43E8B645" w:rsidR="00DF174B" w:rsidRPr="00C73F35" w:rsidRDefault="00395A21" w:rsidP="00682119">
            <w:pPr>
              <w:pStyle w:val="afd"/>
              <w:rPr>
                <w:rFonts w:cs="Times New Roman"/>
              </w:rPr>
            </w:pPr>
            <w:r>
              <w:rPr>
                <w:rFonts w:cs="Times New Roman" w:hint="eastAsia"/>
              </w:rPr>
              <w:t>专家级别</w:t>
            </w:r>
          </w:p>
        </w:tc>
        <w:tc>
          <w:tcPr>
            <w:tcW w:w="5684" w:type="dxa"/>
            <w:noWrap/>
            <w:hideMark/>
          </w:tcPr>
          <w:p w14:paraId="7E1BEB65" w14:textId="5EE93991" w:rsidR="00DF174B" w:rsidRPr="00C73F35" w:rsidRDefault="00395A21" w:rsidP="00682119">
            <w:pPr>
              <w:pStyle w:val="afd"/>
              <w:rPr>
                <w:rFonts w:cs="Times New Roman"/>
              </w:rPr>
            </w:pPr>
            <w:r>
              <w:rPr>
                <w:rFonts w:cs="Times New Roman"/>
              </w:rPr>
              <w:t>KOL</w:t>
            </w:r>
            <w:r w:rsidR="00DF174B">
              <w:rPr>
                <w:rFonts w:cs="Times New Roman" w:hint="eastAsia"/>
              </w:rPr>
              <w:t>分级标准</w:t>
            </w:r>
          </w:p>
        </w:tc>
      </w:tr>
      <w:tr w:rsidR="00DF174B" w:rsidRPr="002266C6" w14:paraId="72E71FA4" w14:textId="77777777" w:rsidTr="00DA2758">
        <w:trPr>
          <w:trHeight w:val="485"/>
          <w:jc w:val="left"/>
        </w:trPr>
        <w:tc>
          <w:tcPr>
            <w:tcW w:w="2974" w:type="dxa"/>
            <w:noWrap/>
          </w:tcPr>
          <w:p w14:paraId="75BA4E61" w14:textId="6AD77D12" w:rsidR="00DF174B" w:rsidRPr="00120FC9" w:rsidRDefault="00395A21" w:rsidP="00682119">
            <w:pPr>
              <w:pStyle w:val="afd"/>
              <w:jc w:val="both"/>
              <w:rPr>
                <w:rFonts w:ascii="宋体" w:hAnsi="宋体" w:cs="Times New Roman"/>
              </w:rPr>
            </w:pPr>
            <w:r>
              <w:rPr>
                <w:rFonts w:ascii="宋体" w:hAnsi="宋体" w:cs="Times New Roman" w:hint="eastAsia"/>
              </w:rPr>
              <w:t>全国</w:t>
            </w:r>
            <w:r w:rsidR="00715F3E">
              <w:rPr>
                <w:rFonts w:ascii="宋体" w:hAnsi="宋体" w:cs="Times New Roman" w:hint="eastAsia"/>
              </w:rPr>
              <w:t>级</w:t>
            </w:r>
            <w:r>
              <w:rPr>
                <w:rFonts w:ascii="宋体" w:hAnsi="宋体" w:cs="Times New Roman" w:hint="eastAsia"/>
              </w:rPr>
              <w:t>眼科专家</w:t>
            </w:r>
          </w:p>
        </w:tc>
        <w:tc>
          <w:tcPr>
            <w:tcW w:w="5684" w:type="dxa"/>
            <w:noWrap/>
          </w:tcPr>
          <w:p w14:paraId="075DCAC4" w14:textId="238613E1" w:rsidR="00DF174B" w:rsidRPr="00120FC9" w:rsidRDefault="00715F3E" w:rsidP="00682119">
            <w:pPr>
              <w:pStyle w:val="afd"/>
              <w:jc w:val="both"/>
              <w:rPr>
                <w:rFonts w:ascii="宋体" w:hAnsi="宋体" w:cs="Times New Roman"/>
              </w:rPr>
            </w:pPr>
            <w:r>
              <w:rPr>
                <w:rFonts w:ascii="宋体" w:hAnsi="宋体" w:cs="Times New Roman" w:hint="eastAsia"/>
              </w:rPr>
              <w:t>眼科</w:t>
            </w:r>
            <w:r w:rsidRPr="00715F3E">
              <w:rPr>
                <w:rFonts w:ascii="宋体" w:hAnsi="宋体" w:cs="Times New Roman" w:hint="eastAsia"/>
              </w:rPr>
              <w:t>学分会</w:t>
            </w:r>
            <w:r>
              <w:rPr>
                <w:rFonts w:ascii="宋体" w:hAnsi="宋体" w:cs="Times New Roman" w:hint="eastAsia"/>
              </w:rPr>
              <w:t>各学组主委</w:t>
            </w:r>
            <w:r w:rsidR="00395A21">
              <w:rPr>
                <w:rFonts w:ascii="宋体" w:hAnsi="宋体" w:cs="Times New Roman" w:hint="eastAsia"/>
              </w:rPr>
              <w:t>/知名三级医院专家教授</w:t>
            </w:r>
          </w:p>
        </w:tc>
      </w:tr>
      <w:tr w:rsidR="00395A21" w:rsidRPr="008B0688" w14:paraId="547E7098" w14:textId="77777777" w:rsidTr="00DA2758">
        <w:trPr>
          <w:trHeight w:val="485"/>
          <w:jc w:val="left"/>
        </w:trPr>
        <w:tc>
          <w:tcPr>
            <w:tcW w:w="2974" w:type="dxa"/>
            <w:noWrap/>
          </w:tcPr>
          <w:p w14:paraId="082282CF" w14:textId="77777777" w:rsidR="00395A21" w:rsidRPr="00120FC9" w:rsidRDefault="00395A21" w:rsidP="00682119">
            <w:pPr>
              <w:pStyle w:val="afd"/>
              <w:jc w:val="both"/>
              <w:rPr>
                <w:rFonts w:ascii="宋体" w:hAnsi="宋体" w:cs="Times New Roman"/>
              </w:rPr>
            </w:pPr>
            <w:r>
              <w:rPr>
                <w:rFonts w:ascii="宋体" w:hAnsi="宋体" w:cs="Times New Roman" w:hint="eastAsia"/>
              </w:rPr>
              <w:t>省级眼科专家</w:t>
            </w:r>
          </w:p>
        </w:tc>
        <w:tc>
          <w:tcPr>
            <w:tcW w:w="5684" w:type="dxa"/>
            <w:noWrap/>
          </w:tcPr>
          <w:p w14:paraId="2F01008A" w14:textId="069B358B" w:rsidR="00395A21" w:rsidRPr="00120FC9" w:rsidRDefault="00395A21" w:rsidP="00682119">
            <w:pPr>
              <w:pStyle w:val="afd"/>
              <w:jc w:val="both"/>
              <w:rPr>
                <w:rFonts w:ascii="宋体" w:hAnsi="宋体" w:cs="Times New Roman"/>
              </w:rPr>
            </w:pPr>
            <w:r w:rsidRPr="00715F3E">
              <w:rPr>
                <w:rFonts w:ascii="宋体" w:hAnsi="宋体" w:cs="Times New Roman" w:hint="eastAsia"/>
              </w:rPr>
              <w:t>省级三甲医院主任／省级主委或副主委／</w:t>
            </w:r>
            <w:r>
              <w:rPr>
                <w:rFonts w:ascii="宋体" w:hAnsi="宋体" w:cs="Times New Roman" w:hint="eastAsia"/>
              </w:rPr>
              <w:t>省级眼科青委</w:t>
            </w:r>
            <w:r w:rsidRPr="00715F3E">
              <w:rPr>
                <w:rFonts w:ascii="宋体" w:hAnsi="宋体" w:cs="Times New Roman" w:hint="eastAsia"/>
              </w:rPr>
              <w:t></w:t>
            </w:r>
          </w:p>
        </w:tc>
      </w:tr>
      <w:tr w:rsidR="00DF174B" w:rsidRPr="00395A21" w14:paraId="4F8C2C72" w14:textId="77777777" w:rsidTr="00DA2758">
        <w:trPr>
          <w:trHeight w:val="485"/>
          <w:jc w:val="left"/>
        </w:trPr>
        <w:tc>
          <w:tcPr>
            <w:tcW w:w="2974" w:type="dxa"/>
            <w:noWrap/>
            <w:hideMark/>
          </w:tcPr>
          <w:p w14:paraId="27B5D2BC" w14:textId="7998FC92" w:rsidR="00DF174B" w:rsidRPr="00395A21" w:rsidRDefault="00395A21" w:rsidP="00682119">
            <w:pPr>
              <w:pStyle w:val="afd"/>
              <w:jc w:val="both"/>
              <w:rPr>
                <w:rFonts w:ascii="宋体" w:hAnsi="宋体" w:cs="Times New Roman"/>
              </w:rPr>
            </w:pPr>
            <w:r>
              <w:rPr>
                <w:rFonts w:ascii="宋体" w:hAnsi="宋体" w:cs="Times New Roman" w:hint="eastAsia"/>
              </w:rPr>
              <w:t>地级市眼科专家</w:t>
            </w:r>
          </w:p>
        </w:tc>
        <w:tc>
          <w:tcPr>
            <w:tcW w:w="5684" w:type="dxa"/>
            <w:noWrap/>
            <w:hideMark/>
          </w:tcPr>
          <w:p w14:paraId="05624F64" w14:textId="38136F3E" w:rsidR="00DF174B" w:rsidRPr="00120FC9" w:rsidRDefault="00395A21" w:rsidP="00682119">
            <w:pPr>
              <w:pStyle w:val="afd"/>
              <w:jc w:val="both"/>
              <w:rPr>
                <w:rFonts w:ascii="宋体" w:hAnsi="宋体" w:cs="Times New Roman"/>
              </w:rPr>
            </w:pPr>
            <w:r>
              <w:rPr>
                <w:rFonts w:ascii="宋体" w:hAnsi="宋体" w:cs="Times New Roman" w:hint="eastAsia"/>
              </w:rPr>
              <w:t>各地级市医院主任/地级市眼科主委/地级市眼科青委</w:t>
            </w:r>
          </w:p>
        </w:tc>
      </w:tr>
    </w:tbl>
    <w:p w14:paraId="774F243C" w14:textId="2D585486" w:rsidR="00DF174B" w:rsidRPr="00570343" w:rsidRDefault="00DF174B" w:rsidP="00DF174B">
      <w:pPr>
        <w:pStyle w:val="afb"/>
      </w:pPr>
      <w:r w:rsidRPr="00570343">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sidRPr="007767BD">
        <w:rPr>
          <w:rFonts w:hint="eastAsia"/>
        </w:rPr>
        <w:t>20</w:t>
      </w:r>
      <w:r>
        <w:t>2</w:t>
      </w:r>
      <w:r>
        <w:rPr>
          <w:rFonts w:hint="eastAsia"/>
        </w:rPr>
        <w:t>4</w:t>
      </w:r>
      <w:r w:rsidRPr="007767BD">
        <w:rPr>
          <w:rFonts w:hint="eastAsia"/>
        </w:rPr>
        <w:t>.</w:t>
      </w:r>
    </w:p>
    <w:p w14:paraId="508377B8" w14:textId="77777777" w:rsidR="0047525D" w:rsidRPr="003D5626" w:rsidRDefault="0047525D" w:rsidP="000910F6">
      <w:pPr>
        <w:pStyle w:val="-"/>
      </w:pPr>
    </w:p>
    <w:p w14:paraId="6FEF3FE6" w14:textId="2ABB0C29" w:rsidR="00DA2758" w:rsidRPr="00DC76F6" w:rsidRDefault="00DC76F6" w:rsidP="00DA2758">
      <w:pPr>
        <w:pStyle w:val="-"/>
      </w:pPr>
      <w:r w:rsidRPr="00DC76F6">
        <w:rPr>
          <w:rFonts w:hint="eastAsia"/>
        </w:rPr>
        <w:t>在管理</w:t>
      </w:r>
      <w:r w:rsidR="00BA39CA">
        <w:rPr>
          <w:rFonts w:hint="eastAsia"/>
        </w:rPr>
        <w:t>KOL</w:t>
      </w:r>
      <w:r w:rsidRPr="00DC76F6">
        <w:rPr>
          <w:rFonts w:hint="eastAsia"/>
        </w:rPr>
        <w:t>客户的过程中，应</w:t>
      </w:r>
      <w:r w:rsidR="007A5658">
        <w:rPr>
          <w:rFonts w:hint="eastAsia"/>
        </w:rPr>
        <w:t>根据不同科室设备推广策略、重点推广的产品等，</w:t>
      </w:r>
      <w:r w:rsidR="00E60B8E">
        <w:rPr>
          <w:rFonts w:hint="eastAsia"/>
        </w:rPr>
        <w:t>针对眼科</w:t>
      </w:r>
      <w:r w:rsidR="007A5658">
        <w:rPr>
          <w:rFonts w:hint="eastAsia"/>
        </w:rPr>
        <w:t>专家的</w:t>
      </w:r>
      <w:r w:rsidR="00E60B8E">
        <w:rPr>
          <w:rFonts w:hint="eastAsia"/>
        </w:rPr>
        <w:t>擅长的学术领域</w:t>
      </w:r>
      <w:r w:rsidR="00BA39CA">
        <w:rPr>
          <w:rFonts w:hint="eastAsia"/>
        </w:rPr>
        <w:t>，制定相应的管理计划</w:t>
      </w:r>
      <w:r w:rsidR="00E60B8E">
        <w:rPr>
          <w:rFonts w:hint="eastAsia"/>
        </w:rPr>
        <w:t>。在</w:t>
      </w:r>
      <w:r w:rsidR="00BA39CA">
        <w:rPr>
          <w:rFonts w:hint="eastAsia"/>
        </w:rPr>
        <w:t>制定</w:t>
      </w:r>
      <w:r w:rsidR="00E60B8E">
        <w:rPr>
          <w:rFonts w:hint="eastAsia"/>
        </w:rPr>
        <w:t>计划前需要收集关键信息</w:t>
      </w:r>
      <w:r w:rsidR="00DA2758">
        <w:rPr>
          <w:rFonts w:hint="eastAsia"/>
        </w:rPr>
        <w:t>，具体</w:t>
      </w:r>
      <w:r w:rsidR="00DA2758" w:rsidRPr="00DC76F6">
        <w:rPr>
          <w:rFonts w:hint="eastAsia"/>
        </w:rPr>
        <w:t>如</w:t>
      </w:r>
      <w:r w:rsidR="00DA2758">
        <w:fldChar w:fldCharType="begin"/>
      </w:r>
      <w:r w:rsidR="00DA2758">
        <w:instrText xml:space="preserve"> </w:instrText>
      </w:r>
      <w:r w:rsidR="00DA2758">
        <w:rPr>
          <w:rFonts w:hint="eastAsia"/>
        </w:rPr>
        <w:instrText>REF _Ref173530779 \h</w:instrText>
      </w:r>
      <w:r w:rsidR="00DA2758">
        <w:instrText xml:space="preserve"> </w:instrText>
      </w:r>
      <w:r w:rsidR="00DA2758">
        <w:fldChar w:fldCharType="separate"/>
      </w:r>
      <w:r w:rsidR="002D6942">
        <w:rPr>
          <w:rFonts w:hint="eastAsia"/>
        </w:rPr>
        <w:t>表</w:t>
      </w:r>
      <w:r w:rsidR="002D6942">
        <w:rPr>
          <w:rFonts w:hint="eastAsia"/>
        </w:rPr>
        <w:t xml:space="preserve"> </w:t>
      </w:r>
      <w:r w:rsidR="002D6942">
        <w:rPr>
          <w:noProof/>
        </w:rPr>
        <w:t>5</w:t>
      </w:r>
      <w:r w:rsidR="002D6942">
        <w:noBreakHyphen/>
      </w:r>
      <w:r w:rsidR="002D6942">
        <w:rPr>
          <w:noProof/>
        </w:rPr>
        <w:t>9</w:t>
      </w:r>
      <w:r w:rsidR="00DA2758">
        <w:fldChar w:fldCharType="end"/>
      </w:r>
      <w:r w:rsidR="00DA2758">
        <w:rPr>
          <w:rFonts w:hint="eastAsia"/>
        </w:rPr>
        <w:t>所示。</w:t>
      </w:r>
    </w:p>
    <w:p w14:paraId="5B8BB02D" w14:textId="77777777" w:rsidR="0047525D" w:rsidRDefault="0047525D" w:rsidP="000910F6">
      <w:pPr>
        <w:pStyle w:val="-"/>
      </w:pPr>
    </w:p>
    <w:p w14:paraId="799A9A07" w14:textId="19E236DB" w:rsidR="00DC76F6" w:rsidRPr="00570343" w:rsidRDefault="00DC76F6" w:rsidP="00DC76F6">
      <w:pPr>
        <w:pStyle w:val="af8"/>
      </w:pPr>
      <w:bookmarkStart w:id="308" w:name="_Ref173530779"/>
      <w:bookmarkStart w:id="309" w:name="_Toc184239430"/>
      <w:r>
        <w:rPr>
          <w:rFonts w:hint="eastAsia"/>
        </w:rPr>
        <w:t>表</w:t>
      </w:r>
      <w:r>
        <w:rPr>
          <w:rFonts w:hint="eastAsia"/>
        </w:rPr>
        <w:t xml:space="preserve"> </w:t>
      </w:r>
      <w:r w:rsidR="00FC300C">
        <w:fldChar w:fldCharType="begin"/>
      </w:r>
      <w:r w:rsidR="00FC300C">
        <w:instrText xml:space="preserve"> </w:instrText>
      </w:r>
      <w:r w:rsidR="00FC300C">
        <w:rPr>
          <w:rFonts w:hint="eastAsia"/>
        </w:rPr>
        <w:instrText>STYLEREF 1 \s</w:instrText>
      </w:r>
      <w:r w:rsidR="00FC300C">
        <w:instrText xml:space="preserve"> </w:instrText>
      </w:r>
      <w:r w:rsidR="00FC300C">
        <w:fldChar w:fldCharType="separate"/>
      </w:r>
      <w:r w:rsidR="002D6942">
        <w:rPr>
          <w:noProof/>
        </w:rPr>
        <w:t>5</w:t>
      </w:r>
      <w:r w:rsidR="00FC300C">
        <w:fldChar w:fldCharType="end"/>
      </w:r>
      <w:r w:rsidR="00FC300C">
        <w:noBreakHyphen/>
      </w:r>
      <w:r w:rsidR="00FC300C">
        <w:fldChar w:fldCharType="begin"/>
      </w:r>
      <w:r w:rsidR="00FC300C">
        <w:instrText xml:space="preserve"> </w:instrText>
      </w:r>
      <w:r w:rsidR="00FC300C">
        <w:rPr>
          <w:rFonts w:hint="eastAsia"/>
        </w:rPr>
        <w:instrText xml:space="preserve">SEQ </w:instrText>
      </w:r>
      <w:r w:rsidR="00FC300C">
        <w:rPr>
          <w:rFonts w:hint="eastAsia"/>
        </w:rPr>
        <w:instrText>表</w:instrText>
      </w:r>
      <w:r w:rsidR="00FC300C">
        <w:rPr>
          <w:rFonts w:hint="eastAsia"/>
        </w:rPr>
        <w:instrText xml:space="preserve"> \* ARABIC \s 1</w:instrText>
      </w:r>
      <w:r w:rsidR="00FC300C">
        <w:instrText xml:space="preserve"> </w:instrText>
      </w:r>
      <w:r w:rsidR="00FC300C">
        <w:fldChar w:fldCharType="separate"/>
      </w:r>
      <w:r w:rsidR="002D6942">
        <w:rPr>
          <w:noProof/>
        </w:rPr>
        <w:t>9</w:t>
      </w:r>
      <w:r w:rsidR="00FC300C">
        <w:fldChar w:fldCharType="end"/>
      </w:r>
      <w:bookmarkEnd w:id="308"/>
      <w:r w:rsidRPr="00DA590A">
        <w:rPr>
          <w:rFonts w:hint="eastAsia"/>
        </w:rPr>
        <w:t xml:space="preserve">　</w:t>
      </w:r>
      <w:r>
        <w:t>Y</w:t>
      </w:r>
      <w:r>
        <w:rPr>
          <w:rFonts w:hint="eastAsia"/>
        </w:rPr>
        <w:t>公司</w:t>
      </w:r>
      <w:r w:rsidR="00E60B8E">
        <w:t>KOL</w:t>
      </w:r>
      <w:r>
        <w:rPr>
          <w:rFonts w:hint="eastAsia"/>
        </w:rPr>
        <w:t>档案信息</w:t>
      </w:r>
      <w:bookmarkEnd w:id="309"/>
    </w:p>
    <w:tbl>
      <w:tblPr>
        <w:tblStyle w:val="1-1"/>
        <w:tblW w:w="8737" w:type="dxa"/>
        <w:jc w:val="left"/>
        <w:tblLook w:val="04A0" w:firstRow="1" w:lastRow="0" w:firstColumn="1" w:lastColumn="0" w:noHBand="0" w:noVBand="1"/>
      </w:tblPr>
      <w:tblGrid>
        <w:gridCol w:w="4462"/>
        <w:gridCol w:w="4275"/>
      </w:tblGrid>
      <w:tr w:rsidR="00DC76F6" w:rsidRPr="00CB6BE5" w14:paraId="0AB37873" w14:textId="77777777" w:rsidTr="00DA2758">
        <w:trPr>
          <w:cnfStyle w:val="100000000000" w:firstRow="1" w:lastRow="0" w:firstColumn="0" w:lastColumn="0" w:oddVBand="0" w:evenVBand="0" w:oddHBand="0" w:evenHBand="0" w:firstRowFirstColumn="0" w:firstRowLastColumn="0" w:lastRowFirstColumn="0" w:lastRowLastColumn="0"/>
          <w:trHeight w:val="393"/>
          <w:jc w:val="left"/>
        </w:trPr>
        <w:tc>
          <w:tcPr>
            <w:tcW w:w="4462" w:type="dxa"/>
            <w:noWrap/>
            <w:hideMark/>
          </w:tcPr>
          <w:p w14:paraId="3B13E592" w14:textId="05DAC96F" w:rsidR="00DC76F6" w:rsidRPr="00CB6BE5" w:rsidRDefault="00DC76F6" w:rsidP="00682119">
            <w:pPr>
              <w:pStyle w:val="afd"/>
              <w:rPr>
                <w:rFonts w:cs="Times New Roman"/>
              </w:rPr>
            </w:pPr>
            <w:r w:rsidRPr="00CB6BE5">
              <w:rPr>
                <w:rFonts w:cs="Times New Roman"/>
              </w:rPr>
              <w:t>基本信息</w:t>
            </w:r>
          </w:p>
        </w:tc>
        <w:tc>
          <w:tcPr>
            <w:tcW w:w="4275" w:type="dxa"/>
            <w:noWrap/>
            <w:hideMark/>
          </w:tcPr>
          <w:p w14:paraId="055AE297" w14:textId="277709C5" w:rsidR="00DC76F6" w:rsidRPr="00CB6BE5" w:rsidRDefault="00E60B8E" w:rsidP="00682119">
            <w:pPr>
              <w:pStyle w:val="afd"/>
              <w:rPr>
                <w:rFonts w:cs="Times New Roman"/>
              </w:rPr>
            </w:pPr>
            <w:r>
              <w:rPr>
                <w:rFonts w:cs="Times New Roman" w:hint="eastAsia"/>
              </w:rPr>
              <w:t>学术</w:t>
            </w:r>
            <w:r w:rsidR="00DC76F6" w:rsidRPr="00CB6BE5">
              <w:rPr>
                <w:rFonts w:cs="Times New Roman"/>
              </w:rPr>
              <w:t>影响力</w:t>
            </w:r>
            <w:r>
              <w:rPr>
                <w:rFonts w:cs="Times New Roman" w:hint="eastAsia"/>
              </w:rPr>
              <w:t>信息</w:t>
            </w:r>
          </w:p>
        </w:tc>
      </w:tr>
      <w:tr w:rsidR="00DC76F6" w:rsidRPr="00CB6BE5" w14:paraId="3D602E6A" w14:textId="77777777" w:rsidTr="00DA2758">
        <w:trPr>
          <w:trHeight w:val="393"/>
          <w:jc w:val="left"/>
        </w:trPr>
        <w:tc>
          <w:tcPr>
            <w:tcW w:w="4462" w:type="dxa"/>
            <w:noWrap/>
          </w:tcPr>
          <w:p w14:paraId="38A7C294" w14:textId="5A5B4154" w:rsidR="00DC76F6" w:rsidRPr="00CB6BE5" w:rsidRDefault="00E60B8E" w:rsidP="00CB6BE5">
            <w:pPr>
              <w:pStyle w:val="afd"/>
              <w:jc w:val="left"/>
              <w:rPr>
                <w:rFonts w:cs="Times New Roman"/>
                <w:b/>
                <w:bCs/>
              </w:rPr>
            </w:pPr>
            <w:r>
              <w:rPr>
                <w:rFonts w:cs="Times New Roman" w:hint="eastAsia"/>
              </w:rPr>
              <w:t>1</w:t>
            </w:r>
            <w:r>
              <w:rPr>
                <w:rFonts w:cs="Times New Roman" w:hint="eastAsia"/>
              </w:rPr>
              <w:t>、</w:t>
            </w:r>
            <w:r w:rsidR="00DC76F6" w:rsidRPr="00CB6BE5">
              <w:rPr>
                <w:rFonts w:cs="Times New Roman"/>
              </w:rPr>
              <w:t>姓名</w:t>
            </w:r>
          </w:p>
        </w:tc>
        <w:tc>
          <w:tcPr>
            <w:tcW w:w="4275" w:type="dxa"/>
            <w:noWrap/>
          </w:tcPr>
          <w:p w14:paraId="16E07E76" w14:textId="454DC73D" w:rsidR="00DC76F6" w:rsidRPr="00CB6BE5" w:rsidRDefault="00E60B8E" w:rsidP="00CB6BE5">
            <w:pPr>
              <w:pStyle w:val="afd"/>
              <w:jc w:val="left"/>
              <w:rPr>
                <w:rFonts w:cs="Times New Roman"/>
              </w:rPr>
            </w:pPr>
            <w:r>
              <w:rPr>
                <w:rFonts w:cs="Times New Roman" w:hint="eastAsia"/>
              </w:rPr>
              <w:t>1</w:t>
            </w:r>
            <w:r>
              <w:rPr>
                <w:rFonts w:cs="Times New Roman" w:hint="eastAsia"/>
              </w:rPr>
              <w:t>、</w:t>
            </w:r>
            <w:r w:rsidR="00DC76F6" w:rsidRPr="00CB6BE5">
              <w:rPr>
                <w:rFonts w:cs="Times New Roman"/>
              </w:rPr>
              <w:t>对</w:t>
            </w:r>
            <w:r>
              <w:rPr>
                <w:rFonts w:cs="Times New Roman" w:hint="eastAsia"/>
              </w:rPr>
              <w:t>公司产品</w:t>
            </w:r>
            <w:r w:rsidR="00DC76F6" w:rsidRPr="00CB6BE5">
              <w:rPr>
                <w:rFonts w:cs="Times New Roman"/>
              </w:rPr>
              <w:t>的态度</w:t>
            </w:r>
          </w:p>
        </w:tc>
      </w:tr>
      <w:tr w:rsidR="00CB6BE5" w:rsidRPr="00CB6BE5" w14:paraId="144025BF" w14:textId="77777777" w:rsidTr="00DA2758">
        <w:trPr>
          <w:trHeight w:val="393"/>
          <w:jc w:val="left"/>
        </w:trPr>
        <w:tc>
          <w:tcPr>
            <w:tcW w:w="4462" w:type="dxa"/>
            <w:noWrap/>
          </w:tcPr>
          <w:p w14:paraId="2DE15F2B" w14:textId="4AED3C75" w:rsidR="00CB6BE5" w:rsidRPr="00CB6BE5" w:rsidRDefault="00E60B8E" w:rsidP="00CB6BE5">
            <w:pPr>
              <w:pStyle w:val="afd"/>
              <w:jc w:val="left"/>
              <w:rPr>
                <w:rFonts w:cs="Times New Roman"/>
                <w:b/>
                <w:bCs/>
              </w:rPr>
            </w:pPr>
            <w:r>
              <w:rPr>
                <w:rFonts w:cs="Times New Roman" w:hint="eastAsia"/>
              </w:rPr>
              <w:t>2</w:t>
            </w:r>
            <w:r>
              <w:rPr>
                <w:rFonts w:cs="Times New Roman" w:hint="eastAsia"/>
              </w:rPr>
              <w:t>、</w:t>
            </w:r>
            <w:r w:rsidR="00CB6BE5" w:rsidRPr="00CB6BE5">
              <w:rPr>
                <w:rFonts w:cs="Times New Roman"/>
              </w:rPr>
              <w:t>医院</w:t>
            </w:r>
            <w:r>
              <w:rPr>
                <w:rFonts w:cs="Times New Roman" w:hint="eastAsia"/>
              </w:rPr>
              <w:t>级别、名称</w:t>
            </w:r>
          </w:p>
        </w:tc>
        <w:tc>
          <w:tcPr>
            <w:tcW w:w="4275" w:type="dxa"/>
            <w:noWrap/>
          </w:tcPr>
          <w:p w14:paraId="3A0CB31D" w14:textId="74ADA8EB" w:rsidR="00CB6BE5" w:rsidRPr="00CB6BE5" w:rsidRDefault="00E60B8E" w:rsidP="00CB6BE5">
            <w:pPr>
              <w:pStyle w:val="afd"/>
              <w:jc w:val="left"/>
              <w:rPr>
                <w:rFonts w:cs="Times New Roman"/>
              </w:rPr>
            </w:pPr>
            <w:r>
              <w:rPr>
                <w:rFonts w:cs="Times New Roman" w:hint="eastAsia"/>
              </w:rPr>
              <w:t>2</w:t>
            </w:r>
            <w:r>
              <w:rPr>
                <w:rFonts w:cs="Times New Roman" w:hint="eastAsia"/>
              </w:rPr>
              <w:t>、</w:t>
            </w:r>
            <w:r w:rsidR="00CB6BE5">
              <w:rPr>
                <w:rFonts w:cs="Times New Roman" w:hint="eastAsia"/>
              </w:rPr>
              <w:t>眼科产品</w:t>
            </w:r>
            <w:r>
              <w:rPr>
                <w:rFonts w:cs="Times New Roman" w:hint="eastAsia"/>
              </w:rPr>
              <w:t>使用</w:t>
            </w:r>
            <w:r w:rsidR="00CB6BE5">
              <w:rPr>
                <w:rFonts w:cs="Times New Roman" w:hint="eastAsia"/>
              </w:rPr>
              <w:t>倾向</w:t>
            </w:r>
          </w:p>
        </w:tc>
      </w:tr>
      <w:tr w:rsidR="00CB6BE5" w:rsidRPr="00CB6BE5" w14:paraId="5247456D" w14:textId="77777777" w:rsidTr="00DA2758">
        <w:trPr>
          <w:trHeight w:val="393"/>
          <w:jc w:val="left"/>
        </w:trPr>
        <w:tc>
          <w:tcPr>
            <w:tcW w:w="4462" w:type="dxa"/>
            <w:noWrap/>
          </w:tcPr>
          <w:p w14:paraId="7BF4CB6D" w14:textId="3329CEC2" w:rsidR="00CB6BE5" w:rsidRPr="00CB6BE5" w:rsidRDefault="00E60B8E" w:rsidP="00CB6BE5">
            <w:pPr>
              <w:pStyle w:val="afd"/>
              <w:jc w:val="left"/>
              <w:rPr>
                <w:rFonts w:cs="Times New Roman"/>
                <w:b/>
                <w:bCs/>
              </w:rPr>
            </w:pPr>
            <w:r>
              <w:rPr>
                <w:rFonts w:cs="Times New Roman" w:hint="eastAsia"/>
              </w:rPr>
              <w:t>3</w:t>
            </w:r>
            <w:r>
              <w:rPr>
                <w:rFonts w:cs="Times New Roman" w:hint="eastAsia"/>
              </w:rPr>
              <w:t>、任职</w:t>
            </w:r>
            <w:r w:rsidR="00CB6BE5" w:rsidRPr="00CB6BE5">
              <w:rPr>
                <w:rFonts w:cs="Times New Roman" w:hint="eastAsia"/>
              </w:rPr>
              <w:t>部</w:t>
            </w:r>
            <w:r w:rsidR="00CB6BE5" w:rsidRPr="00CB6BE5">
              <w:rPr>
                <w:rFonts w:cs="Times New Roman"/>
              </w:rPr>
              <w:t>门</w:t>
            </w:r>
          </w:p>
        </w:tc>
        <w:tc>
          <w:tcPr>
            <w:tcW w:w="4275" w:type="dxa"/>
            <w:noWrap/>
          </w:tcPr>
          <w:p w14:paraId="792D19E4" w14:textId="5000955D" w:rsidR="00CB6BE5" w:rsidRPr="00CB6BE5" w:rsidRDefault="00E60B8E" w:rsidP="00CB6BE5">
            <w:pPr>
              <w:pStyle w:val="afd"/>
              <w:jc w:val="left"/>
              <w:rPr>
                <w:rFonts w:cs="Times New Roman"/>
              </w:rPr>
            </w:pPr>
            <w:r>
              <w:rPr>
                <w:rFonts w:cs="Times New Roman" w:hint="eastAsia"/>
              </w:rPr>
              <w:t>3</w:t>
            </w:r>
            <w:r>
              <w:rPr>
                <w:rFonts w:cs="Times New Roman" w:hint="eastAsia"/>
              </w:rPr>
              <w:t>、</w:t>
            </w:r>
            <w:r w:rsidR="00CB6BE5">
              <w:rPr>
                <w:rFonts w:cs="Times New Roman" w:hint="eastAsia"/>
              </w:rPr>
              <w:t>已有</w:t>
            </w:r>
            <w:r>
              <w:rPr>
                <w:rFonts w:cs="Times New Roman" w:hint="eastAsia"/>
              </w:rPr>
              <w:t>眼科</w:t>
            </w:r>
            <w:r w:rsidR="00CB6BE5">
              <w:rPr>
                <w:rFonts w:cs="Times New Roman" w:hint="eastAsia"/>
              </w:rPr>
              <w:t>设备</w:t>
            </w:r>
          </w:p>
        </w:tc>
      </w:tr>
      <w:tr w:rsidR="00CB6BE5" w:rsidRPr="00CB6BE5" w14:paraId="632E16A2" w14:textId="77777777" w:rsidTr="00DA2758">
        <w:trPr>
          <w:trHeight w:val="393"/>
          <w:jc w:val="left"/>
        </w:trPr>
        <w:tc>
          <w:tcPr>
            <w:tcW w:w="4462" w:type="dxa"/>
            <w:noWrap/>
          </w:tcPr>
          <w:p w14:paraId="22209318" w14:textId="3EBCDB54" w:rsidR="00CB6BE5" w:rsidRPr="00CB6BE5" w:rsidRDefault="00E60B8E" w:rsidP="00CB6BE5">
            <w:pPr>
              <w:pStyle w:val="afd"/>
              <w:jc w:val="left"/>
              <w:rPr>
                <w:rFonts w:cs="Times New Roman"/>
                <w:b/>
                <w:bCs/>
              </w:rPr>
            </w:pPr>
            <w:r>
              <w:rPr>
                <w:rFonts w:cs="Times New Roman" w:hint="eastAsia"/>
              </w:rPr>
              <w:t>4</w:t>
            </w:r>
            <w:r>
              <w:rPr>
                <w:rFonts w:cs="Times New Roman" w:hint="eastAsia"/>
              </w:rPr>
              <w:t>、</w:t>
            </w:r>
            <w:r w:rsidR="00CB6BE5" w:rsidRPr="00CB6BE5">
              <w:rPr>
                <w:rFonts w:cs="Times New Roman"/>
              </w:rPr>
              <w:t>任职职务</w:t>
            </w:r>
          </w:p>
        </w:tc>
        <w:tc>
          <w:tcPr>
            <w:tcW w:w="4275" w:type="dxa"/>
            <w:noWrap/>
          </w:tcPr>
          <w:p w14:paraId="56B7C5DA" w14:textId="737012E0" w:rsidR="00CB6BE5" w:rsidRPr="00CB6BE5" w:rsidRDefault="00E60B8E" w:rsidP="00CB6BE5">
            <w:pPr>
              <w:pStyle w:val="afd"/>
              <w:jc w:val="left"/>
              <w:rPr>
                <w:rFonts w:cs="Times New Roman"/>
              </w:rPr>
            </w:pPr>
            <w:r>
              <w:rPr>
                <w:rFonts w:cs="Times New Roman" w:hint="eastAsia"/>
              </w:rPr>
              <w:t>4</w:t>
            </w:r>
            <w:r>
              <w:rPr>
                <w:rFonts w:cs="Times New Roman" w:hint="eastAsia"/>
              </w:rPr>
              <w:t>、</w:t>
            </w:r>
            <w:r w:rsidR="00CB6BE5">
              <w:rPr>
                <w:rFonts w:cs="Times New Roman" w:hint="eastAsia"/>
              </w:rPr>
              <w:t>是否有公司设备</w:t>
            </w:r>
          </w:p>
        </w:tc>
      </w:tr>
      <w:tr w:rsidR="00CB6BE5" w:rsidRPr="00CB6BE5" w14:paraId="69B7AA4F" w14:textId="77777777" w:rsidTr="00DA2758">
        <w:trPr>
          <w:trHeight w:val="393"/>
          <w:jc w:val="left"/>
        </w:trPr>
        <w:tc>
          <w:tcPr>
            <w:tcW w:w="4462" w:type="dxa"/>
            <w:noWrap/>
          </w:tcPr>
          <w:p w14:paraId="2E86BDCB" w14:textId="15133B35" w:rsidR="00CB6BE5" w:rsidRPr="00CB6BE5" w:rsidRDefault="00E60B8E" w:rsidP="00CB6BE5">
            <w:pPr>
              <w:pStyle w:val="afd"/>
              <w:jc w:val="left"/>
              <w:rPr>
                <w:rFonts w:cs="Times New Roman"/>
                <w:b/>
                <w:bCs/>
              </w:rPr>
            </w:pPr>
            <w:r>
              <w:rPr>
                <w:rFonts w:cs="Times New Roman" w:hint="eastAsia"/>
              </w:rPr>
              <w:t>5</w:t>
            </w:r>
            <w:r>
              <w:rPr>
                <w:rFonts w:cs="Times New Roman" w:hint="eastAsia"/>
              </w:rPr>
              <w:t>、擅长领域</w:t>
            </w:r>
          </w:p>
        </w:tc>
        <w:tc>
          <w:tcPr>
            <w:tcW w:w="4275" w:type="dxa"/>
            <w:noWrap/>
          </w:tcPr>
          <w:p w14:paraId="022BE9DE" w14:textId="77A89AD1" w:rsidR="00CB6BE5" w:rsidRPr="00CB6BE5" w:rsidRDefault="00E60B8E" w:rsidP="00CB6BE5">
            <w:pPr>
              <w:pStyle w:val="afd"/>
              <w:jc w:val="left"/>
              <w:rPr>
                <w:rFonts w:cs="Times New Roman"/>
              </w:rPr>
            </w:pPr>
            <w:r>
              <w:rPr>
                <w:rFonts w:cs="Times New Roman" w:hint="eastAsia"/>
              </w:rPr>
              <w:t>5</w:t>
            </w:r>
            <w:r>
              <w:rPr>
                <w:rFonts w:cs="Times New Roman" w:hint="eastAsia"/>
              </w:rPr>
              <w:t>、</w:t>
            </w:r>
            <w:r w:rsidR="00CB6BE5">
              <w:rPr>
                <w:rFonts w:cs="Times New Roman" w:hint="eastAsia"/>
              </w:rPr>
              <w:t>是否有采购计划</w:t>
            </w:r>
          </w:p>
        </w:tc>
      </w:tr>
      <w:tr w:rsidR="00CB6BE5" w:rsidRPr="00CB6BE5" w14:paraId="22CDE936" w14:textId="77777777" w:rsidTr="00DA2758">
        <w:trPr>
          <w:trHeight w:val="393"/>
          <w:jc w:val="left"/>
        </w:trPr>
        <w:tc>
          <w:tcPr>
            <w:tcW w:w="4462" w:type="dxa"/>
            <w:noWrap/>
          </w:tcPr>
          <w:p w14:paraId="460D8F8A" w14:textId="3923B51E" w:rsidR="00CB6BE5" w:rsidRPr="00CB6BE5" w:rsidRDefault="00E60B8E" w:rsidP="00CB6BE5">
            <w:pPr>
              <w:pStyle w:val="afd"/>
              <w:jc w:val="left"/>
              <w:rPr>
                <w:rFonts w:cs="Times New Roman"/>
                <w:b/>
                <w:bCs/>
              </w:rPr>
            </w:pPr>
            <w:r>
              <w:rPr>
                <w:rFonts w:cs="Times New Roman" w:hint="eastAsia"/>
              </w:rPr>
              <w:t>6</w:t>
            </w:r>
            <w:r>
              <w:rPr>
                <w:rFonts w:cs="Times New Roman" w:hint="eastAsia"/>
              </w:rPr>
              <w:t>、教学、</w:t>
            </w:r>
            <w:r w:rsidR="00CB6BE5" w:rsidRPr="00CB6BE5">
              <w:rPr>
                <w:rFonts w:cs="Times New Roman"/>
              </w:rPr>
              <w:t>社会职务</w:t>
            </w:r>
          </w:p>
        </w:tc>
        <w:tc>
          <w:tcPr>
            <w:tcW w:w="4275" w:type="dxa"/>
            <w:noWrap/>
          </w:tcPr>
          <w:p w14:paraId="11486EC3" w14:textId="55817CF1" w:rsidR="00CB6BE5" w:rsidRPr="00CB6BE5" w:rsidRDefault="00E60B8E" w:rsidP="00CB6BE5">
            <w:pPr>
              <w:pStyle w:val="afd"/>
              <w:jc w:val="left"/>
              <w:rPr>
                <w:rFonts w:cs="Times New Roman"/>
              </w:rPr>
            </w:pPr>
            <w:r>
              <w:rPr>
                <w:rFonts w:cs="Times New Roman" w:hint="eastAsia"/>
              </w:rPr>
              <w:t>6</w:t>
            </w:r>
            <w:r>
              <w:rPr>
                <w:rFonts w:cs="Times New Roman" w:hint="eastAsia"/>
              </w:rPr>
              <w:t>、</w:t>
            </w:r>
            <w:r w:rsidR="00CB6BE5">
              <w:rPr>
                <w:rFonts w:cs="Times New Roman" w:hint="eastAsia"/>
              </w:rPr>
              <w:t>预计采购时间</w:t>
            </w:r>
          </w:p>
        </w:tc>
      </w:tr>
      <w:tr w:rsidR="00CB6BE5" w:rsidRPr="00CB6BE5" w14:paraId="77183378" w14:textId="77777777" w:rsidTr="00DA2758">
        <w:trPr>
          <w:trHeight w:val="393"/>
          <w:jc w:val="left"/>
        </w:trPr>
        <w:tc>
          <w:tcPr>
            <w:tcW w:w="4462" w:type="dxa"/>
            <w:noWrap/>
            <w:hideMark/>
          </w:tcPr>
          <w:p w14:paraId="7A2727E7" w14:textId="05F6992F" w:rsidR="00CB6BE5" w:rsidRPr="00CB6BE5" w:rsidRDefault="00E60B8E" w:rsidP="00CB6BE5">
            <w:pPr>
              <w:pStyle w:val="afd"/>
              <w:jc w:val="both"/>
              <w:rPr>
                <w:rFonts w:cs="Times New Roman"/>
                <w:b/>
                <w:bCs/>
              </w:rPr>
            </w:pPr>
            <w:r>
              <w:rPr>
                <w:rFonts w:cs="Times New Roman" w:hint="eastAsia"/>
              </w:rPr>
              <w:t>7</w:t>
            </w:r>
            <w:r>
              <w:rPr>
                <w:rFonts w:cs="Times New Roman" w:hint="eastAsia"/>
              </w:rPr>
              <w:t>、</w:t>
            </w:r>
            <w:r w:rsidR="00CB6BE5" w:rsidRPr="00CB6BE5">
              <w:rPr>
                <w:rFonts w:cs="Times New Roman"/>
              </w:rPr>
              <w:t>重点</w:t>
            </w:r>
            <w:r>
              <w:rPr>
                <w:rFonts w:cs="Times New Roman" w:hint="eastAsia"/>
              </w:rPr>
              <w:t>学术</w:t>
            </w:r>
            <w:r w:rsidR="00CB6BE5" w:rsidRPr="00CB6BE5">
              <w:rPr>
                <w:rFonts w:cs="Times New Roman"/>
              </w:rPr>
              <w:t>方向</w:t>
            </w:r>
          </w:p>
        </w:tc>
        <w:tc>
          <w:tcPr>
            <w:tcW w:w="4275" w:type="dxa"/>
            <w:noWrap/>
            <w:hideMark/>
          </w:tcPr>
          <w:p w14:paraId="4B32CE11" w14:textId="5D69A749" w:rsidR="00CB6BE5" w:rsidRPr="00CB6BE5" w:rsidRDefault="00E60B8E" w:rsidP="00CB6BE5">
            <w:pPr>
              <w:pStyle w:val="afd"/>
              <w:jc w:val="both"/>
              <w:rPr>
                <w:rFonts w:cs="Times New Roman"/>
              </w:rPr>
            </w:pPr>
            <w:r>
              <w:rPr>
                <w:rFonts w:cs="Times New Roman" w:hint="eastAsia"/>
              </w:rPr>
              <w:t>7</w:t>
            </w:r>
            <w:r>
              <w:rPr>
                <w:rFonts w:cs="Times New Roman" w:hint="eastAsia"/>
              </w:rPr>
              <w:t>、</w:t>
            </w:r>
            <w:r w:rsidR="00CB6BE5">
              <w:rPr>
                <w:rFonts w:cs="Times New Roman" w:hint="eastAsia"/>
              </w:rPr>
              <w:t>是否有样机试用计划</w:t>
            </w:r>
          </w:p>
        </w:tc>
      </w:tr>
      <w:tr w:rsidR="00CB6BE5" w:rsidRPr="00CB6BE5" w14:paraId="47D9D0A3" w14:textId="77777777" w:rsidTr="00DA2758">
        <w:trPr>
          <w:trHeight w:val="393"/>
          <w:jc w:val="left"/>
        </w:trPr>
        <w:tc>
          <w:tcPr>
            <w:tcW w:w="4462" w:type="dxa"/>
            <w:noWrap/>
          </w:tcPr>
          <w:p w14:paraId="767B85DD" w14:textId="6E53C03F" w:rsidR="00CB6BE5" w:rsidRPr="00CB6BE5" w:rsidRDefault="00E60B8E" w:rsidP="00CB6BE5">
            <w:pPr>
              <w:pStyle w:val="afd"/>
              <w:jc w:val="both"/>
              <w:rPr>
                <w:rFonts w:cs="Times New Roman"/>
                <w:b/>
                <w:bCs/>
              </w:rPr>
            </w:pPr>
            <w:r>
              <w:rPr>
                <w:rFonts w:cs="Times New Roman" w:hint="eastAsia"/>
              </w:rPr>
              <w:t>8</w:t>
            </w:r>
            <w:r>
              <w:rPr>
                <w:rFonts w:cs="Times New Roman" w:hint="eastAsia"/>
              </w:rPr>
              <w:t>、</w:t>
            </w:r>
            <w:r w:rsidR="00CB6BE5" w:rsidRPr="00CB6BE5">
              <w:rPr>
                <w:rFonts w:cs="Times New Roman"/>
              </w:rPr>
              <w:t>科研及学术</w:t>
            </w:r>
            <w:r>
              <w:rPr>
                <w:rFonts w:cs="Times New Roman" w:hint="eastAsia"/>
              </w:rPr>
              <w:t>成就</w:t>
            </w:r>
          </w:p>
        </w:tc>
        <w:tc>
          <w:tcPr>
            <w:tcW w:w="4275" w:type="dxa"/>
            <w:noWrap/>
          </w:tcPr>
          <w:p w14:paraId="7BCB787A" w14:textId="6E9F06EF" w:rsidR="00CB6BE5" w:rsidRPr="00CB6BE5" w:rsidRDefault="00E60B8E" w:rsidP="00CB6BE5">
            <w:pPr>
              <w:pStyle w:val="afd"/>
              <w:jc w:val="both"/>
              <w:rPr>
                <w:rFonts w:cs="Times New Roman"/>
              </w:rPr>
            </w:pPr>
            <w:r>
              <w:rPr>
                <w:rFonts w:cs="Times New Roman" w:hint="eastAsia"/>
              </w:rPr>
              <w:t>8</w:t>
            </w:r>
            <w:r>
              <w:rPr>
                <w:rFonts w:cs="Times New Roman" w:hint="eastAsia"/>
              </w:rPr>
              <w:t>、</w:t>
            </w:r>
            <w:r w:rsidR="00CB6BE5">
              <w:rPr>
                <w:rFonts w:cs="Times New Roman" w:hint="eastAsia"/>
              </w:rPr>
              <w:t>发展策略制定</w:t>
            </w:r>
          </w:p>
        </w:tc>
      </w:tr>
    </w:tbl>
    <w:p w14:paraId="0A25E1D9" w14:textId="75D0E671" w:rsidR="00DC76F6" w:rsidRPr="00570343" w:rsidRDefault="00DC76F6" w:rsidP="00DC76F6">
      <w:pPr>
        <w:pStyle w:val="afb"/>
      </w:pPr>
      <w:r w:rsidRPr="00570343">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sidRPr="007767BD">
        <w:rPr>
          <w:rFonts w:hint="eastAsia"/>
        </w:rPr>
        <w:t>20</w:t>
      </w:r>
      <w:r>
        <w:t>2</w:t>
      </w:r>
      <w:r>
        <w:rPr>
          <w:rFonts w:hint="eastAsia"/>
        </w:rPr>
        <w:t>4</w:t>
      </w:r>
      <w:r w:rsidRPr="007767BD">
        <w:rPr>
          <w:rFonts w:hint="eastAsia"/>
        </w:rPr>
        <w:t>.</w:t>
      </w:r>
    </w:p>
    <w:p w14:paraId="00B795F2" w14:textId="77777777" w:rsidR="00DC76F6" w:rsidRDefault="00DC76F6" w:rsidP="000910F6">
      <w:pPr>
        <w:pStyle w:val="-"/>
      </w:pPr>
    </w:p>
    <w:p w14:paraId="42891C6B" w14:textId="242118E5" w:rsidR="009B7808" w:rsidRPr="009B7808" w:rsidRDefault="009B7808" w:rsidP="009B7808">
      <w:pPr>
        <w:pStyle w:val="-"/>
      </w:pPr>
      <w:r w:rsidRPr="00CB6BE5">
        <w:rPr>
          <w:rFonts w:hint="eastAsia"/>
        </w:rPr>
        <w:lastRenderedPageBreak/>
        <w:t>我们</w:t>
      </w:r>
      <w:r>
        <w:rPr>
          <w:rFonts w:hint="eastAsia"/>
        </w:rPr>
        <w:t>只有</w:t>
      </w:r>
      <w:r w:rsidRPr="00CB6BE5">
        <w:rPr>
          <w:rFonts w:hint="eastAsia"/>
        </w:rPr>
        <w:t>深入了解</w:t>
      </w:r>
      <w:r>
        <w:rPr>
          <w:rFonts w:hint="eastAsia"/>
        </w:rPr>
        <w:t>客户的需求，不断</w:t>
      </w:r>
      <w:r w:rsidRPr="00CB6BE5">
        <w:rPr>
          <w:rFonts w:hint="eastAsia"/>
        </w:rPr>
        <w:t>发展</w:t>
      </w:r>
      <w:r>
        <w:rPr>
          <w:rFonts w:hint="eastAsia"/>
        </w:rPr>
        <w:t>优化与</w:t>
      </w:r>
      <w:r w:rsidRPr="00CB6BE5">
        <w:rPr>
          <w:rFonts w:hint="eastAsia"/>
        </w:rPr>
        <w:t>重点客户的关系</w:t>
      </w:r>
      <w:r>
        <w:rPr>
          <w:rFonts w:hint="eastAsia"/>
        </w:rPr>
        <w:t>，才能更深入准确的</w:t>
      </w:r>
      <w:r w:rsidRPr="00CB6BE5">
        <w:rPr>
          <w:rFonts w:hint="eastAsia"/>
        </w:rPr>
        <w:t>了解把握客户的具体需求</w:t>
      </w:r>
      <w:r>
        <w:rPr>
          <w:rFonts w:hint="eastAsia"/>
        </w:rPr>
        <w:t>，才能</w:t>
      </w:r>
      <w:r w:rsidRPr="00CB6BE5">
        <w:rPr>
          <w:rFonts w:hint="eastAsia"/>
        </w:rPr>
        <w:t>逐步塑造和提升客户对</w:t>
      </w:r>
      <w:r>
        <w:t>Y</w:t>
      </w:r>
      <w:r w:rsidRPr="00CB6BE5">
        <w:rPr>
          <w:rFonts w:hint="eastAsia"/>
        </w:rPr>
        <w:t>公司产品</w:t>
      </w:r>
      <w:r>
        <w:rPr>
          <w:rFonts w:hint="eastAsia"/>
        </w:rPr>
        <w:t>及</w:t>
      </w:r>
      <w:r w:rsidRPr="00CB6BE5">
        <w:rPr>
          <w:rFonts w:hint="eastAsia"/>
        </w:rPr>
        <w:t>整个公司品牌的认知和</w:t>
      </w:r>
      <w:r>
        <w:rPr>
          <w:rFonts w:hint="eastAsia"/>
        </w:rPr>
        <w:t>好感，</w:t>
      </w:r>
      <w:r w:rsidRPr="00CB6BE5">
        <w:rPr>
          <w:rFonts w:hint="eastAsia"/>
        </w:rPr>
        <w:t>从而为未来的合作奠定坚实的基础。</w:t>
      </w:r>
    </w:p>
    <w:p w14:paraId="5CC7D4BA" w14:textId="29890BD7" w:rsidR="00DC76F6" w:rsidRDefault="004D7530" w:rsidP="004D7530">
      <w:pPr>
        <w:pStyle w:val="4"/>
      </w:pPr>
      <w:r>
        <w:rPr>
          <w:rFonts w:hint="eastAsia"/>
        </w:rPr>
        <w:t>跨部门联合维护</w:t>
      </w:r>
    </w:p>
    <w:p w14:paraId="3307953C" w14:textId="59C4B595" w:rsidR="004D7530" w:rsidRPr="00DC76F6" w:rsidRDefault="004D7530" w:rsidP="000E6329">
      <w:pPr>
        <w:pStyle w:val="-"/>
      </w:pPr>
      <w:r>
        <w:rPr>
          <w:rFonts w:hint="eastAsia"/>
        </w:rPr>
        <w:t>在市场营销的全过程中，涉及多个部门的协同合作，包括销售专员、市场部人员、技术工程师等不同部门。这些部门在不同的营销阶段发挥着各自的作用，但它们各自的专业领域和关注重点各有差异。这种分散的维护方式可能会导致无法迅速解决客户面临的综合性问题</w:t>
      </w:r>
      <w:r w:rsidR="008F1C68">
        <w:rPr>
          <w:rFonts w:hint="eastAsia"/>
        </w:rPr>
        <w:t>，</w:t>
      </w:r>
      <w:r>
        <w:rPr>
          <w:rFonts w:hint="eastAsia"/>
        </w:rPr>
        <w:t>不一致的沟通接口也可能引起客户的困惑。</w:t>
      </w:r>
      <w:r w:rsidR="000E6329">
        <w:t>Y</w:t>
      </w:r>
      <w:r w:rsidR="000E6329">
        <w:rPr>
          <w:rFonts w:hint="eastAsia"/>
        </w:rPr>
        <w:t>公司</w:t>
      </w:r>
      <w:r>
        <w:rPr>
          <w:rFonts w:hint="eastAsia"/>
        </w:rPr>
        <w:t>可以建立一个跨部门联合拜访的机制，</w:t>
      </w:r>
      <w:r w:rsidR="008F1C68">
        <w:rPr>
          <w:rFonts w:hint="eastAsia"/>
        </w:rPr>
        <w:t>在公司内部沟通群互通客户拜访计划等信息，</w:t>
      </w:r>
      <w:r>
        <w:rPr>
          <w:rFonts w:hint="eastAsia"/>
        </w:rPr>
        <w:t>确保各部门能够协调一致地参与到客户拜访中。这种机制不仅能够提高问题解决的效率，也能为客户提供一致的服务体验。</w:t>
      </w:r>
    </w:p>
    <w:p w14:paraId="0264DDCA" w14:textId="70CA57A5" w:rsidR="00B83526" w:rsidRDefault="00B83526" w:rsidP="00B83526">
      <w:pPr>
        <w:pStyle w:val="30"/>
        <w:spacing w:before="163"/>
      </w:pPr>
      <w:bookmarkStart w:id="310" w:name="_Toc184239627"/>
      <w:r>
        <w:rPr>
          <w:rFonts w:hint="eastAsia"/>
        </w:rPr>
        <w:t>成本策略</w:t>
      </w:r>
      <w:bookmarkEnd w:id="310"/>
      <w:r w:rsidRPr="00357AAF">
        <w:fldChar w:fldCharType="begin"/>
      </w:r>
      <w:r w:rsidRPr="00357AAF">
        <w:instrText xml:space="preserve"> TC "</w:instrText>
      </w:r>
      <w:bookmarkStart w:id="311" w:name="_Toc184239526"/>
      <w:r>
        <w:rPr>
          <w:rFonts w:hint="eastAsia"/>
        </w:rPr>
        <w:instrText>2</w:instrText>
      </w:r>
      <w:r>
        <w:instrText>.</w:instrText>
      </w:r>
      <w:r w:rsidRPr="00357AAF">
        <w:instrText xml:space="preserve"> </w:instrText>
      </w:r>
      <w:r>
        <w:instrText>C</w:instrText>
      </w:r>
      <w:r w:rsidRPr="00B83526">
        <w:instrText xml:space="preserve">ost </w:instrText>
      </w:r>
      <w:r w:rsidR="00247455">
        <w:instrText>S</w:instrText>
      </w:r>
      <w:r w:rsidRPr="00B83526">
        <w:instrText>trategy</w:instrText>
      </w:r>
      <w:bookmarkEnd w:id="311"/>
      <w:r w:rsidRPr="00357AAF">
        <w:instrText xml:space="preserve">" \l 3 </w:instrText>
      </w:r>
      <w:r w:rsidRPr="00357AAF">
        <w:fldChar w:fldCharType="end"/>
      </w:r>
    </w:p>
    <w:p w14:paraId="29025BFA" w14:textId="4265575C" w:rsidR="001270B4" w:rsidRDefault="003F7EC7" w:rsidP="00A838BE">
      <w:pPr>
        <w:pStyle w:val="-"/>
      </w:pPr>
      <w:r>
        <w:rPr>
          <w:rFonts w:hint="eastAsia"/>
        </w:rPr>
        <w:t>在国家不断严格的进口设备采购审查的环境下，</w:t>
      </w:r>
      <w:r w:rsidR="008F4AD0">
        <w:rPr>
          <w:rFonts w:hint="eastAsia"/>
        </w:rPr>
        <w:t>以及</w:t>
      </w:r>
      <w:r>
        <w:rPr>
          <w:rFonts w:hint="eastAsia"/>
        </w:rPr>
        <w:t>医院</w:t>
      </w:r>
      <w:r w:rsidR="008F4AD0">
        <w:rPr>
          <w:rFonts w:hint="eastAsia"/>
        </w:rPr>
        <w:t>采购</w:t>
      </w:r>
      <w:r w:rsidR="003141A9">
        <w:rPr>
          <w:rFonts w:hint="eastAsia"/>
        </w:rPr>
        <w:t>预算有限审批的情况下</w:t>
      </w:r>
      <w:r w:rsidR="008F4AD0">
        <w:rPr>
          <w:rFonts w:hint="eastAsia"/>
        </w:rPr>
        <w:t>，医院</w:t>
      </w:r>
      <w:r>
        <w:rPr>
          <w:rFonts w:hint="eastAsia"/>
        </w:rPr>
        <w:t>购买</w:t>
      </w:r>
      <w:r w:rsidR="00A838BE">
        <w:rPr>
          <w:rFonts w:hint="eastAsia"/>
        </w:rPr>
        <w:t>所需设备时</w:t>
      </w:r>
      <w:r w:rsidR="008F4AD0">
        <w:rPr>
          <w:rFonts w:hint="eastAsia"/>
        </w:rPr>
        <w:t>非常慎重</w:t>
      </w:r>
      <w:r w:rsidR="003141A9">
        <w:rPr>
          <w:rFonts w:hint="eastAsia"/>
        </w:rPr>
        <w:t>。</w:t>
      </w:r>
      <w:r w:rsidR="00A838BE">
        <w:rPr>
          <w:rFonts w:hint="eastAsia"/>
        </w:rPr>
        <w:t>对于设备的采购价格都会在网上寻找相同型号</w:t>
      </w:r>
      <w:r w:rsidR="003141A9">
        <w:rPr>
          <w:rFonts w:hint="eastAsia"/>
        </w:rPr>
        <w:t>最低中标价格，作为采购设备谈判的参考</w:t>
      </w:r>
      <w:r w:rsidR="00A838BE">
        <w:rPr>
          <w:rFonts w:hint="eastAsia"/>
        </w:rPr>
        <w:t>。在进口和国产</w:t>
      </w:r>
      <w:r w:rsidRPr="003F7EC7">
        <w:rPr>
          <w:rFonts w:hint="eastAsia"/>
        </w:rPr>
        <w:t>激烈的市场竞争中，</w:t>
      </w:r>
      <w:r w:rsidR="001270B4">
        <w:t>Y</w:t>
      </w:r>
      <w:r w:rsidR="001270B4">
        <w:rPr>
          <w:rFonts w:hint="eastAsia"/>
        </w:rPr>
        <w:t>公司在一些公立和民营项目中采取了降价策略以提高成单率，但长期的价格战可能会侵蚀公司利润。为了平衡这一挑战，</w:t>
      </w:r>
      <w:r w:rsidR="001270B4">
        <w:t>Y</w:t>
      </w:r>
      <w:r w:rsidR="001270B4">
        <w:rPr>
          <w:rFonts w:hint="eastAsia"/>
        </w:rPr>
        <w:t>公司和客户都在寻求降低成本的有效方法。以下是两个优化方案。</w:t>
      </w:r>
    </w:p>
    <w:p w14:paraId="71CD89EC" w14:textId="584D9155" w:rsidR="001270B4" w:rsidRDefault="001270B4" w:rsidP="001270B4">
      <w:pPr>
        <w:pStyle w:val="4"/>
      </w:pPr>
      <w:r>
        <w:rPr>
          <w:rFonts w:hint="eastAsia"/>
        </w:rPr>
        <w:t>公司成本控制策略</w:t>
      </w:r>
    </w:p>
    <w:p w14:paraId="1B9057FE" w14:textId="69FB7C49" w:rsidR="00195AA8" w:rsidRDefault="001270B4" w:rsidP="00A838BE">
      <w:pPr>
        <w:pStyle w:val="-"/>
      </w:pPr>
      <w:r w:rsidRPr="001270B4">
        <w:rPr>
          <w:rFonts w:hint="eastAsia"/>
        </w:rPr>
        <w:t>面对日益严格的进口</w:t>
      </w:r>
      <w:r>
        <w:rPr>
          <w:rFonts w:hint="eastAsia"/>
        </w:rPr>
        <w:t>论证</w:t>
      </w:r>
      <w:r w:rsidR="00A2660B">
        <w:rPr>
          <w:rFonts w:hint="eastAsia"/>
        </w:rPr>
        <w:t>，和竞争激烈的</w:t>
      </w:r>
      <w:r w:rsidRPr="001270B4">
        <w:rPr>
          <w:rFonts w:hint="eastAsia"/>
        </w:rPr>
        <w:t>市场现状，</w:t>
      </w:r>
      <w:r>
        <w:t>Y</w:t>
      </w:r>
      <w:r w:rsidRPr="001270B4">
        <w:rPr>
          <w:rFonts w:hint="eastAsia"/>
        </w:rPr>
        <w:t>公司的成本控制显得尤为关键。</w:t>
      </w:r>
      <w:r w:rsidR="00A2660B">
        <w:t>Y</w:t>
      </w:r>
      <w:r w:rsidR="00A2660B">
        <w:rPr>
          <w:rFonts w:hint="eastAsia"/>
        </w:rPr>
        <w:t>公司</w:t>
      </w:r>
      <w:r w:rsidR="003141A9">
        <w:rPr>
          <w:rFonts w:hint="eastAsia"/>
        </w:rPr>
        <w:t>要</w:t>
      </w:r>
      <w:r>
        <w:rPr>
          <w:rFonts w:hint="eastAsia"/>
        </w:rPr>
        <w:t>坚持使用代理的原厂的主机以保证产品质量，同时在不影响设备性能的前提下，寻找成本效益更高的替代供应商，</w:t>
      </w:r>
      <w:r w:rsidR="00A2660B">
        <w:rPr>
          <w:rFonts w:hint="eastAsia"/>
        </w:rPr>
        <w:t>作为</w:t>
      </w:r>
      <w:r>
        <w:rPr>
          <w:rFonts w:hint="eastAsia"/>
        </w:rPr>
        <w:t>非关键部件</w:t>
      </w:r>
      <w:r w:rsidR="00A2660B">
        <w:rPr>
          <w:rFonts w:hint="eastAsia"/>
        </w:rPr>
        <w:t>的供应商</w:t>
      </w:r>
      <w:r>
        <w:rPr>
          <w:rFonts w:hint="eastAsia"/>
        </w:rPr>
        <w:t>。例如</w:t>
      </w:r>
      <w:r w:rsidR="003141A9">
        <w:rPr>
          <w:rFonts w:hint="eastAsia"/>
        </w:rPr>
        <w:t>安放</w:t>
      </w:r>
      <w:r>
        <w:rPr>
          <w:rFonts w:hint="eastAsia"/>
        </w:rPr>
        <w:t>设备的</w:t>
      </w:r>
      <w:r w:rsidR="00990B91">
        <w:rPr>
          <w:rFonts w:hint="eastAsia"/>
        </w:rPr>
        <w:t>台子、电脑、打印机等。其次，</w:t>
      </w:r>
      <w:r w:rsidR="00A2660B">
        <w:t>Y</w:t>
      </w:r>
      <w:r w:rsidR="00A2660B">
        <w:rPr>
          <w:rFonts w:hint="eastAsia"/>
        </w:rPr>
        <w:t>公司</w:t>
      </w:r>
      <w:r>
        <w:rPr>
          <w:rFonts w:hint="eastAsia"/>
        </w:rPr>
        <w:t>采用</w:t>
      </w:r>
      <w:r w:rsidR="003141A9" w:rsidRPr="003141A9">
        <w:rPr>
          <w:rFonts w:hint="eastAsia"/>
        </w:rPr>
        <w:t>六西格玛（</w:t>
      </w:r>
      <w:r w:rsidR="003141A9" w:rsidRPr="003141A9">
        <w:rPr>
          <w:rFonts w:hint="eastAsia"/>
        </w:rPr>
        <w:t>Six Sigma</w:t>
      </w:r>
      <w:r w:rsidR="003141A9" w:rsidRPr="003141A9">
        <w:rPr>
          <w:rFonts w:hint="eastAsia"/>
        </w:rPr>
        <w:t>）和精益管理（</w:t>
      </w:r>
      <w:r w:rsidR="003141A9" w:rsidRPr="003141A9">
        <w:rPr>
          <w:rFonts w:hint="eastAsia"/>
        </w:rPr>
        <w:t>Lean Management</w:t>
      </w:r>
      <w:r w:rsidR="003141A9" w:rsidRPr="003141A9">
        <w:rPr>
          <w:rFonts w:hint="eastAsia"/>
        </w:rPr>
        <w:t>）</w:t>
      </w:r>
      <w:r w:rsidR="003141A9">
        <w:rPr>
          <w:rFonts w:hint="eastAsia"/>
        </w:rPr>
        <w:t>的办法</w:t>
      </w:r>
      <w:r>
        <w:rPr>
          <w:rFonts w:hint="eastAsia"/>
        </w:rPr>
        <w:t>，对</w:t>
      </w:r>
      <w:r w:rsidR="00195AA8">
        <w:rPr>
          <w:rFonts w:hint="eastAsia"/>
        </w:rPr>
        <w:t>库存场地进度流程</w:t>
      </w:r>
      <w:r>
        <w:rPr>
          <w:rFonts w:hint="eastAsia"/>
        </w:rPr>
        <w:t>进行优化，</w:t>
      </w:r>
      <w:r w:rsidR="00A2660B">
        <w:rPr>
          <w:rFonts w:hint="eastAsia"/>
        </w:rPr>
        <w:t>优化</w:t>
      </w:r>
      <w:r w:rsidR="00195AA8">
        <w:rPr>
          <w:rFonts w:hint="eastAsia"/>
        </w:rPr>
        <w:t>采购</w:t>
      </w:r>
      <w:r>
        <w:rPr>
          <w:rFonts w:hint="eastAsia"/>
        </w:rPr>
        <w:t>计划预估</w:t>
      </w:r>
      <w:r w:rsidR="00A2660B">
        <w:rPr>
          <w:rFonts w:hint="eastAsia"/>
        </w:rPr>
        <w:t>和库存</w:t>
      </w:r>
      <w:r w:rsidR="00095E3B">
        <w:rPr>
          <w:rFonts w:hint="eastAsia"/>
        </w:rPr>
        <w:t>数量</w:t>
      </w:r>
      <w:r w:rsidR="003141A9">
        <w:rPr>
          <w:rFonts w:hint="eastAsia"/>
        </w:rPr>
        <w:t>。例如</w:t>
      </w:r>
      <w:r w:rsidR="00195AA8">
        <w:rPr>
          <w:rFonts w:hint="eastAsia"/>
        </w:rPr>
        <w:t>国产台子等替代品直接由定制生产厂家发往最终客户，</w:t>
      </w:r>
      <w:r>
        <w:rPr>
          <w:rFonts w:hint="eastAsia"/>
        </w:rPr>
        <w:t>以提高</w:t>
      </w:r>
      <w:r w:rsidR="00195AA8">
        <w:rPr>
          <w:rFonts w:hint="eastAsia"/>
        </w:rPr>
        <w:t>运输</w:t>
      </w:r>
      <w:r>
        <w:rPr>
          <w:rFonts w:hint="eastAsia"/>
        </w:rPr>
        <w:t>效率</w:t>
      </w:r>
      <w:r w:rsidR="00A838BE">
        <w:rPr>
          <w:rFonts w:hint="eastAsia"/>
        </w:rPr>
        <w:t>并节省运输成本</w:t>
      </w:r>
      <w:r>
        <w:rPr>
          <w:rFonts w:hint="eastAsia"/>
        </w:rPr>
        <w:t>。</w:t>
      </w:r>
      <w:r w:rsidR="00A838BE">
        <w:rPr>
          <w:rFonts w:hint="eastAsia"/>
        </w:rPr>
        <w:t>医疗设备安排发货前，由业务人员和工程师先到达现场查看安装场地、现场布局和配套设施。业务人员和医院科室沟通好装机和培训时间，一切就绪后再安排发货，</w:t>
      </w:r>
      <w:r>
        <w:rPr>
          <w:rFonts w:hint="eastAsia"/>
        </w:rPr>
        <w:t>避免因</w:t>
      </w:r>
      <w:r w:rsidR="00A838BE">
        <w:rPr>
          <w:rFonts w:hint="eastAsia"/>
        </w:rPr>
        <w:t>类似</w:t>
      </w:r>
      <w:r>
        <w:rPr>
          <w:rFonts w:hint="eastAsia"/>
        </w:rPr>
        <w:t>问题导致</w:t>
      </w:r>
      <w:r w:rsidR="00A838BE">
        <w:rPr>
          <w:rFonts w:hint="eastAsia"/>
        </w:rPr>
        <w:t>人力物力的资源浪费</w:t>
      </w:r>
      <w:r>
        <w:rPr>
          <w:rFonts w:hint="eastAsia"/>
        </w:rPr>
        <w:t>。</w:t>
      </w:r>
    </w:p>
    <w:p w14:paraId="541838A4" w14:textId="1D0D8CF5" w:rsidR="001270B4" w:rsidRDefault="001270B4" w:rsidP="00195AA8">
      <w:pPr>
        <w:pStyle w:val="4"/>
      </w:pPr>
      <w:r>
        <w:rPr>
          <w:rFonts w:hint="eastAsia"/>
        </w:rPr>
        <w:lastRenderedPageBreak/>
        <w:t>客户成本节省策略</w:t>
      </w:r>
    </w:p>
    <w:p w14:paraId="4041CE8F" w14:textId="5CDE9C4E" w:rsidR="001270B4" w:rsidRDefault="00195AA8" w:rsidP="001270B4">
      <w:pPr>
        <w:pStyle w:val="-"/>
      </w:pPr>
      <w:r w:rsidRPr="00195AA8">
        <w:rPr>
          <w:rFonts w:hint="eastAsia"/>
        </w:rPr>
        <w:t>客户在招标过程中追求的是用最低的成本解决尽可能多的问题。</w:t>
      </w:r>
      <w:r w:rsidR="003141A9">
        <w:rPr>
          <w:rFonts w:hint="eastAsia"/>
        </w:rPr>
        <w:t>因此</w:t>
      </w:r>
      <w:r w:rsidR="00095E3B">
        <w:rPr>
          <w:rFonts w:hint="eastAsia"/>
        </w:rPr>
        <w:t>公司要</w:t>
      </w:r>
      <w:r w:rsidRPr="00195AA8">
        <w:rPr>
          <w:rFonts w:hint="eastAsia"/>
        </w:rPr>
        <w:t>从客户视角出发，深入理解并满足他们需求的企业，更有可能赢得客户的信任和青睐。基于这一理念，以下是针对客户在采购过程中关注点的策略制定</w:t>
      </w:r>
      <w:r>
        <w:rPr>
          <w:rFonts w:hint="eastAsia"/>
        </w:rPr>
        <w:t>。</w:t>
      </w:r>
    </w:p>
    <w:p w14:paraId="3E0D7DEC" w14:textId="1AB20588" w:rsidR="00333B50" w:rsidRDefault="001270B4" w:rsidP="00333B50">
      <w:pPr>
        <w:pStyle w:val="-"/>
      </w:pPr>
      <w:r>
        <w:rPr>
          <w:rFonts w:hint="eastAsia"/>
        </w:rPr>
        <w:t>在设备售价保持不变的情况下，为客户提供额外的保障措施，如赠送</w:t>
      </w:r>
      <w:r w:rsidR="00D42E90">
        <w:rPr>
          <w:rFonts w:hint="eastAsia"/>
        </w:rPr>
        <w:t>客户</w:t>
      </w:r>
      <w:r w:rsidR="00333B50">
        <w:rPr>
          <w:rFonts w:hint="eastAsia"/>
        </w:rPr>
        <w:t>所需</w:t>
      </w:r>
      <w:r w:rsidR="00D42E90">
        <w:rPr>
          <w:rFonts w:hint="eastAsia"/>
        </w:rPr>
        <w:t>的设备</w:t>
      </w:r>
      <w:r>
        <w:rPr>
          <w:rFonts w:hint="eastAsia"/>
        </w:rPr>
        <w:t>整机保修服务，以降低客户的使用成本。通过不断推出优化的产品</w:t>
      </w:r>
      <w:r w:rsidR="00D42E90">
        <w:rPr>
          <w:rFonts w:hint="eastAsia"/>
        </w:rPr>
        <w:t>软件升级</w:t>
      </w:r>
      <w:r>
        <w:rPr>
          <w:rFonts w:hint="eastAsia"/>
        </w:rPr>
        <w:t>，</w:t>
      </w:r>
      <w:r w:rsidR="00195AA8">
        <w:rPr>
          <w:rFonts w:hint="eastAsia"/>
        </w:rPr>
        <w:t>使产品领先于其他竞争厂家，</w:t>
      </w:r>
      <w:r>
        <w:rPr>
          <w:rFonts w:hint="eastAsia"/>
        </w:rPr>
        <w:t>使客户能够享受到性能更优、使用寿命更长的设备，相当于提前获得下一代产品，从而在竞争中占据优势。简化采购流程，通过线上考察等方式减少采购</w:t>
      </w:r>
      <w:r w:rsidR="00333B50">
        <w:rPr>
          <w:rFonts w:hint="eastAsia"/>
        </w:rPr>
        <w:t>前</w:t>
      </w:r>
      <w:r>
        <w:rPr>
          <w:rFonts w:hint="eastAsia"/>
        </w:rPr>
        <w:t>所需的</w:t>
      </w:r>
      <w:r w:rsidR="00333B50">
        <w:rPr>
          <w:rFonts w:hint="eastAsia"/>
        </w:rPr>
        <w:t>调研</w:t>
      </w:r>
      <w:r>
        <w:rPr>
          <w:rFonts w:hint="eastAsia"/>
        </w:rPr>
        <w:t>时间</w:t>
      </w:r>
      <w:r w:rsidR="00D42E90">
        <w:rPr>
          <w:rFonts w:hint="eastAsia"/>
        </w:rPr>
        <w:t>。</w:t>
      </w:r>
      <w:r>
        <w:rPr>
          <w:rFonts w:hint="eastAsia"/>
        </w:rPr>
        <w:t>对于具备条件的客户场地，</w:t>
      </w:r>
      <w:r w:rsidR="00333B50">
        <w:rPr>
          <w:rFonts w:hint="eastAsia"/>
        </w:rPr>
        <w:t>再签订合同之后，可以</w:t>
      </w:r>
      <w:r>
        <w:rPr>
          <w:rFonts w:hint="eastAsia"/>
        </w:rPr>
        <w:t>承诺提前交付，以进一步降低客户的时间成本。</w:t>
      </w:r>
    </w:p>
    <w:p w14:paraId="2E6E50DE" w14:textId="604BE0AD" w:rsidR="00B83526" w:rsidRDefault="001270B4" w:rsidP="00333B50">
      <w:pPr>
        <w:pStyle w:val="-"/>
      </w:pPr>
      <w:r>
        <w:rPr>
          <w:rFonts w:hint="eastAsia"/>
        </w:rPr>
        <w:t>通过这些策略的实施，</w:t>
      </w:r>
      <w:r w:rsidR="00333B50">
        <w:t>Y</w:t>
      </w:r>
      <w:r>
        <w:rPr>
          <w:rFonts w:hint="eastAsia"/>
        </w:rPr>
        <w:t>公司可以在保持竞争力的同时，确保利润的稳定增长，而客户也能在采购过程中实现成本效益的最大化。这种双赢的策略有助于建立长期的合作关系，促进双方的共同发展。</w:t>
      </w:r>
    </w:p>
    <w:p w14:paraId="319B8427" w14:textId="224DCA52" w:rsidR="00B83526" w:rsidRPr="00B776AC" w:rsidRDefault="00B83526" w:rsidP="00B83526">
      <w:pPr>
        <w:pStyle w:val="30"/>
        <w:spacing w:before="163"/>
      </w:pPr>
      <w:bookmarkStart w:id="312" w:name="_Toc184239628"/>
      <w:r w:rsidRPr="00B776AC">
        <w:rPr>
          <w:rFonts w:hint="eastAsia"/>
        </w:rPr>
        <w:t>便利策略</w:t>
      </w:r>
      <w:bookmarkEnd w:id="312"/>
      <w:r w:rsidRPr="00B776AC">
        <w:fldChar w:fldCharType="begin"/>
      </w:r>
      <w:r w:rsidRPr="00B776AC">
        <w:instrText xml:space="preserve"> TC "</w:instrText>
      </w:r>
      <w:bookmarkStart w:id="313" w:name="_Toc184239527"/>
      <w:r w:rsidRPr="00B776AC">
        <w:rPr>
          <w:rFonts w:hint="eastAsia"/>
        </w:rPr>
        <w:instrText>3</w:instrText>
      </w:r>
      <w:r w:rsidRPr="00B776AC">
        <w:instrText>.</w:instrText>
      </w:r>
      <w:r w:rsidRPr="00B776AC">
        <w:rPr>
          <w:rFonts w:hint="eastAsia"/>
        </w:rPr>
        <w:instrText xml:space="preserve"> </w:instrText>
      </w:r>
      <w:r w:rsidRPr="00B776AC">
        <w:instrText>Convenience Strategy</w:instrText>
      </w:r>
      <w:bookmarkEnd w:id="313"/>
      <w:r w:rsidRPr="00B776AC">
        <w:instrText xml:space="preserve">" \l 3 </w:instrText>
      </w:r>
      <w:r w:rsidRPr="00B776AC">
        <w:fldChar w:fldCharType="end"/>
      </w:r>
    </w:p>
    <w:p w14:paraId="1DF33895" w14:textId="16470093" w:rsidR="00EB5F64" w:rsidRDefault="00EB5F64" w:rsidP="0070468B">
      <w:pPr>
        <w:pStyle w:val="-"/>
      </w:pPr>
      <w:r>
        <w:rPr>
          <w:rFonts w:hint="eastAsia"/>
        </w:rPr>
        <w:t>在医疗器械</w:t>
      </w:r>
      <w:r w:rsidR="00A35AF9">
        <w:rPr>
          <w:rFonts w:hint="eastAsia"/>
        </w:rPr>
        <w:t>厂商的</w:t>
      </w:r>
      <w:r>
        <w:rPr>
          <w:rFonts w:hint="eastAsia"/>
        </w:rPr>
        <w:t>市场营销过程中，不管是进口厂商还是国内厂商，他们仅重视产品生产和渠道分销的便携性。</w:t>
      </w:r>
      <w:r w:rsidR="00A35AF9">
        <w:rPr>
          <w:rFonts w:hint="eastAsia"/>
        </w:rPr>
        <w:t>同样的，医疗机构</w:t>
      </w:r>
      <w:r>
        <w:rPr>
          <w:rFonts w:hint="eastAsia"/>
        </w:rPr>
        <w:t>在采购医疗设备时，他们</w:t>
      </w:r>
      <w:r w:rsidR="00A35AF9">
        <w:rPr>
          <w:rFonts w:hint="eastAsia"/>
        </w:rPr>
        <w:t>也逐渐重视</w:t>
      </w:r>
      <w:r w:rsidR="00D42E90">
        <w:rPr>
          <w:rFonts w:hint="eastAsia"/>
        </w:rPr>
        <w:t>产品</w:t>
      </w:r>
      <w:r>
        <w:rPr>
          <w:rFonts w:hint="eastAsia"/>
        </w:rPr>
        <w:t>采购和使用的便利性。</w:t>
      </w:r>
      <w:r w:rsidRPr="00EB5F64">
        <w:rPr>
          <w:rFonts w:hint="eastAsia"/>
        </w:rPr>
        <w:t>Y</w:t>
      </w:r>
      <w:r w:rsidRPr="00EB5F64">
        <w:rPr>
          <w:rFonts w:hint="eastAsia"/>
        </w:rPr>
        <w:t>公司</w:t>
      </w:r>
      <w:r>
        <w:rPr>
          <w:rFonts w:hint="eastAsia"/>
        </w:rPr>
        <w:t>应该采取</w:t>
      </w:r>
      <w:r w:rsidR="0070468B">
        <w:rPr>
          <w:rFonts w:hint="eastAsia"/>
        </w:rPr>
        <w:t>以下两种策略</w:t>
      </w:r>
      <w:r w:rsidR="00A35AF9">
        <w:rPr>
          <w:rFonts w:hint="eastAsia"/>
        </w:rPr>
        <w:t>，以最大程度的满足医院对便利性的需求。</w:t>
      </w:r>
    </w:p>
    <w:p w14:paraId="45B0E3A1" w14:textId="10D4B2CA" w:rsidR="00F41E05" w:rsidRDefault="00EB5F64" w:rsidP="00AB5B13">
      <w:pPr>
        <w:pStyle w:val="4"/>
      </w:pPr>
      <w:r>
        <w:rPr>
          <w:rFonts w:hint="eastAsia"/>
        </w:rPr>
        <w:t>增加</w:t>
      </w:r>
      <w:r w:rsidR="00F41E05">
        <w:rPr>
          <w:rFonts w:hint="eastAsia"/>
        </w:rPr>
        <w:t>学术互动</w:t>
      </w:r>
    </w:p>
    <w:p w14:paraId="166B929F" w14:textId="6132773A" w:rsidR="00F41E05" w:rsidRDefault="00F41E05" w:rsidP="00092AD8">
      <w:pPr>
        <w:pStyle w:val="-"/>
      </w:pPr>
      <w:r>
        <w:rPr>
          <w:rFonts w:hint="eastAsia"/>
        </w:rPr>
        <w:t>代理商模式虽然有助于市场覆盖，但可能使厂商与客户距离变远，影响客户对</w:t>
      </w:r>
      <w:r w:rsidR="00AB5B13">
        <w:t>Y</w:t>
      </w:r>
      <w:r>
        <w:rPr>
          <w:rFonts w:hint="eastAsia"/>
        </w:rPr>
        <w:t>公司最新产品和技术的了解。</w:t>
      </w:r>
      <w:r w:rsidR="00AB5B13">
        <w:t>Y</w:t>
      </w:r>
      <w:r>
        <w:rPr>
          <w:rFonts w:hint="eastAsia"/>
        </w:rPr>
        <w:t>公司可以增加学术会议频率，利用地区</w:t>
      </w:r>
      <w:r w:rsidR="00AB5B13">
        <w:rPr>
          <w:rFonts w:hint="eastAsia"/>
        </w:rPr>
        <w:t>眼科</w:t>
      </w:r>
      <w:r>
        <w:rPr>
          <w:rFonts w:hint="eastAsia"/>
        </w:rPr>
        <w:t>学年会发布新产品、新技术；</w:t>
      </w:r>
      <w:r w:rsidR="00AB5B13">
        <w:rPr>
          <w:rFonts w:hint="eastAsia"/>
        </w:rPr>
        <w:t>针对目标客户</w:t>
      </w:r>
      <w:r>
        <w:rPr>
          <w:rFonts w:hint="eastAsia"/>
        </w:rPr>
        <w:t>举办专题</w:t>
      </w:r>
      <w:r w:rsidR="00AB5B13">
        <w:rPr>
          <w:rFonts w:hint="eastAsia"/>
        </w:rPr>
        <w:t>产品科室会</w:t>
      </w:r>
      <w:r>
        <w:rPr>
          <w:rFonts w:hint="eastAsia"/>
        </w:rPr>
        <w:t>，宣传新产品；举办</w:t>
      </w:r>
      <w:r w:rsidR="00AB5B13">
        <w:rPr>
          <w:rFonts w:hint="eastAsia"/>
        </w:rPr>
        <w:t>区域</w:t>
      </w:r>
      <w:r>
        <w:rPr>
          <w:rFonts w:hint="eastAsia"/>
        </w:rPr>
        <w:t>小型</w:t>
      </w:r>
      <w:r w:rsidR="00AB5B13">
        <w:rPr>
          <w:rFonts w:hint="eastAsia"/>
        </w:rPr>
        <w:t>用户</w:t>
      </w:r>
      <w:r>
        <w:rPr>
          <w:rFonts w:hint="eastAsia"/>
        </w:rPr>
        <w:t>沙龙，</w:t>
      </w:r>
      <w:r w:rsidR="00AB5B13">
        <w:rPr>
          <w:rFonts w:hint="eastAsia"/>
        </w:rPr>
        <w:t>邀请已购买用户和意向客户参加，讨论产品的</w:t>
      </w:r>
      <w:r>
        <w:rPr>
          <w:rFonts w:hint="eastAsia"/>
        </w:rPr>
        <w:t>使用心得和经验</w:t>
      </w:r>
      <w:r w:rsidR="00092AD8">
        <w:rPr>
          <w:rFonts w:hint="eastAsia"/>
        </w:rPr>
        <w:t>。</w:t>
      </w:r>
      <w:r w:rsidR="00D42E90">
        <w:rPr>
          <w:rFonts w:hint="eastAsia"/>
        </w:rPr>
        <w:t>来保持和终端客户的互动与沟通。</w:t>
      </w:r>
    </w:p>
    <w:p w14:paraId="5867EE87" w14:textId="6499AD93" w:rsidR="00F41E05" w:rsidRDefault="00092AD8" w:rsidP="000A529C">
      <w:pPr>
        <w:pStyle w:val="-"/>
      </w:pPr>
      <w:r w:rsidRPr="00092AD8">
        <w:rPr>
          <w:rFonts w:hint="eastAsia"/>
        </w:rPr>
        <w:t>随着互联网技术的飞速发展，</w:t>
      </w:r>
      <w:r w:rsidR="00E324B9">
        <w:rPr>
          <w:rFonts w:hint="eastAsia"/>
        </w:rPr>
        <w:t>网络</w:t>
      </w:r>
      <w:r w:rsidR="000375BD">
        <w:rPr>
          <w:rFonts w:hint="eastAsia"/>
        </w:rPr>
        <w:t>也</w:t>
      </w:r>
      <w:r w:rsidRPr="00092AD8">
        <w:rPr>
          <w:rFonts w:hint="eastAsia"/>
        </w:rPr>
        <w:t>成为主要的</w:t>
      </w:r>
      <w:r w:rsidR="000375BD">
        <w:rPr>
          <w:rFonts w:hint="eastAsia"/>
        </w:rPr>
        <w:t>产品宣传</w:t>
      </w:r>
      <w:r w:rsidRPr="00092AD8">
        <w:rPr>
          <w:rFonts w:hint="eastAsia"/>
        </w:rPr>
        <w:t>渠道之一。</w:t>
      </w:r>
      <w:r w:rsidR="000375BD">
        <w:t>Y</w:t>
      </w:r>
      <w:r w:rsidRPr="00092AD8">
        <w:rPr>
          <w:rFonts w:hint="eastAsia"/>
        </w:rPr>
        <w:t>公司已经</w:t>
      </w:r>
      <w:r w:rsidR="000375BD">
        <w:rPr>
          <w:rFonts w:hint="eastAsia"/>
        </w:rPr>
        <w:t>建立自己的网站、</w:t>
      </w:r>
      <w:r w:rsidR="00D42E90">
        <w:rPr>
          <w:rFonts w:hint="eastAsia"/>
        </w:rPr>
        <w:t>微信</w:t>
      </w:r>
      <w:r w:rsidR="000375BD">
        <w:rPr>
          <w:rFonts w:hint="eastAsia"/>
        </w:rPr>
        <w:t>公众号等，</w:t>
      </w:r>
      <w:r w:rsidR="00E324B9">
        <w:rPr>
          <w:rFonts w:hint="eastAsia"/>
        </w:rPr>
        <w:t>但是</w:t>
      </w:r>
      <w:r w:rsidRPr="00092AD8">
        <w:rPr>
          <w:rFonts w:hint="eastAsia"/>
        </w:rPr>
        <w:t>面对新兴平台的崛起和流量分散的挑战，</w:t>
      </w:r>
      <w:r w:rsidR="00E324B9">
        <w:t>Y</w:t>
      </w:r>
      <w:r w:rsidRPr="00092AD8">
        <w:rPr>
          <w:rFonts w:hint="eastAsia"/>
        </w:rPr>
        <w:t>公司</w:t>
      </w:r>
      <w:r w:rsidR="00095E3B">
        <w:rPr>
          <w:rFonts w:hint="eastAsia"/>
        </w:rPr>
        <w:t>应</w:t>
      </w:r>
      <w:r w:rsidR="00E324B9">
        <w:rPr>
          <w:rFonts w:hint="eastAsia"/>
        </w:rPr>
        <w:t>在医疗器械管理条例允许的前提下，</w:t>
      </w:r>
      <w:r w:rsidRPr="00092AD8">
        <w:rPr>
          <w:rFonts w:hint="eastAsia"/>
        </w:rPr>
        <w:t>进一步加大新媒体营销渠道的权重。</w:t>
      </w:r>
      <w:r w:rsidR="00095E3B">
        <w:rPr>
          <w:rFonts w:hint="eastAsia"/>
        </w:rPr>
        <w:t>例如</w:t>
      </w:r>
      <w:r w:rsidRPr="00092AD8">
        <w:rPr>
          <w:rFonts w:hint="eastAsia"/>
        </w:rPr>
        <w:t>与</w:t>
      </w:r>
      <w:r w:rsidRPr="00092AD8">
        <w:rPr>
          <w:rFonts w:hint="eastAsia"/>
        </w:rPr>
        <w:t>KOL</w:t>
      </w:r>
      <w:r w:rsidR="000A529C">
        <w:rPr>
          <w:rFonts w:hint="eastAsia"/>
        </w:rPr>
        <w:t>医师</w:t>
      </w:r>
      <w:r w:rsidRPr="00092AD8">
        <w:rPr>
          <w:rFonts w:hint="eastAsia"/>
        </w:rPr>
        <w:t>和网红</w:t>
      </w:r>
      <w:r w:rsidR="00D42E90">
        <w:rPr>
          <w:rFonts w:hint="eastAsia"/>
        </w:rPr>
        <w:t>博主</w:t>
      </w:r>
      <w:r w:rsidRPr="00092AD8">
        <w:rPr>
          <w:rFonts w:hint="eastAsia"/>
        </w:rPr>
        <w:t>合作，</w:t>
      </w:r>
      <w:r w:rsidR="00095E3B">
        <w:rPr>
          <w:rFonts w:hint="eastAsia"/>
        </w:rPr>
        <w:t>植入设备产品信息，</w:t>
      </w:r>
      <w:r w:rsidRPr="00092AD8">
        <w:rPr>
          <w:rFonts w:hint="eastAsia"/>
        </w:rPr>
        <w:t>加强社交媒体互动</w:t>
      </w:r>
      <w:r w:rsidR="00D42E90">
        <w:rPr>
          <w:rFonts w:hint="eastAsia"/>
        </w:rPr>
        <w:t>。</w:t>
      </w:r>
      <w:r w:rsidRPr="00092AD8">
        <w:rPr>
          <w:rFonts w:hint="eastAsia"/>
        </w:rPr>
        <w:t>运用大</w:t>
      </w:r>
      <w:r w:rsidRPr="00092AD8">
        <w:rPr>
          <w:rFonts w:hint="eastAsia"/>
        </w:rPr>
        <w:lastRenderedPageBreak/>
        <w:t>数据分析优化营销活动，并结合线上线下活动提供全面的品牌</w:t>
      </w:r>
      <w:r w:rsidR="000A529C">
        <w:rPr>
          <w:rFonts w:hint="eastAsia"/>
        </w:rPr>
        <w:t>推广</w:t>
      </w:r>
      <w:r w:rsidRPr="00092AD8">
        <w:rPr>
          <w:rFonts w:hint="eastAsia"/>
        </w:rPr>
        <w:t>。公司还需持续创新，建立用户反馈和风险管理机制，以确保在不断变化的市场环境中保持竞争力和品牌的长期发展。</w:t>
      </w:r>
    </w:p>
    <w:p w14:paraId="26368F9B" w14:textId="002C463D" w:rsidR="00F41E05" w:rsidRDefault="00F40CEC" w:rsidP="000375BD">
      <w:pPr>
        <w:pStyle w:val="4"/>
      </w:pPr>
      <w:r>
        <w:rPr>
          <w:rFonts w:hint="eastAsia"/>
        </w:rPr>
        <w:t>优化</w:t>
      </w:r>
      <w:r w:rsidR="002F2EB2">
        <w:rPr>
          <w:rFonts w:hint="eastAsia"/>
        </w:rPr>
        <w:t>样机</w:t>
      </w:r>
      <w:r w:rsidR="00D42E90">
        <w:rPr>
          <w:rFonts w:hint="eastAsia"/>
        </w:rPr>
        <w:t>试用</w:t>
      </w:r>
      <w:r w:rsidR="00F41E05">
        <w:rPr>
          <w:rFonts w:hint="eastAsia"/>
        </w:rPr>
        <w:t>体验</w:t>
      </w:r>
    </w:p>
    <w:p w14:paraId="4022E4D8" w14:textId="74AFD573" w:rsidR="00F40CEC" w:rsidRDefault="00F41E05" w:rsidP="00F40CEC">
      <w:pPr>
        <w:pStyle w:val="-"/>
      </w:pPr>
      <w:r>
        <w:rPr>
          <w:rFonts w:hint="eastAsia"/>
        </w:rPr>
        <w:t>客户在采购过程中，只有考察环节才能近距离接触</w:t>
      </w:r>
      <w:r w:rsidR="00D14C36">
        <w:rPr>
          <w:rFonts w:hint="eastAsia"/>
        </w:rPr>
        <w:t>了解</w:t>
      </w:r>
      <w:r w:rsidR="00D14C36">
        <w:t>Y</w:t>
      </w:r>
      <w:r>
        <w:rPr>
          <w:rFonts w:hint="eastAsia"/>
        </w:rPr>
        <w:t>公司</w:t>
      </w:r>
      <w:r w:rsidR="00D14C36">
        <w:rPr>
          <w:rFonts w:hint="eastAsia"/>
        </w:rPr>
        <w:t>眼科</w:t>
      </w:r>
      <w:r>
        <w:rPr>
          <w:rFonts w:hint="eastAsia"/>
        </w:rPr>
        <w:t>医疗设备</w:t>
      </w:r>
      <w:r w:rsidR="00D14C36">
        <w:rPr>
          <w:rFonts w:hint="eastAsia"/>
        </w:rPr>
        <w:t>各种性能</w:t>
      </w:r>
      <w:r>
        <w:rPr>
          <w:rFonts w:hint="eastAsia"/>
        </w:rPr>
        <w:t>。</w:t>
      </w:r>
      <w:r w:rsidR="00D14C36">
        <w:t>Y</w:t>
      </w:r>
      <w:r>
        <w:rPr>
          <w:rFonts w:hint="eastAsia"/>
        </w:rPr>
        <w:t>公司可以</w:t>
      </w:r>
      <w:r w:rsidR="00D14C36">
        <w:rPr>
          <w:rFonts w:hint="eastAsia"/>
        </w:rPr>
        <w:t>选择</w:t>
      </w:r>
      <w:r w:rsidR="00F40CEC">
        <w:rPr>
          <w:rFonts w:hint="eastAsia"/>
        </w:rPr>
        <w:t>部分</w:t>
      </w:r>
      <w:r w:rsidR="00A6449F">
        <w:rPr>
          <w:rFonts w:hint="eastAsia"/>
        </w:rPr>
        <w:t>公立或</w:t>
      </w:r>
      <w:r w:rsidR="00F40CEC">
        <w:rPr>
          <w:rFonts w:hint="eastAsia"/>
        </w:rPr>
        <w:t>民营集团医院来</w:t>
      </w:r>
      <w:r w:rsidR="00D14C36">
        <w:rPr>
          <w:rFonts w:hint="eastAsia"/>
        </w:rPr>
        <w:t>建设</w:t>
      </w:r>
      <w:r>
        <w:rPr>
          <w:rFonts w:hint="eastAsia"/>
        </w:rPr>
        <w:t>示范医院，</w:t>
      </w:r>
      <w:r w:rsidR="00D14C36">
        <w:rPr>
          <w:rFonts w:hint="eastAsia"/>
        </w:rPr>
        <w:t>通过促销折扣让利给医院，让医院配套</w:t>
      </w:r>
      <w:r w:rsidR="00F40CEC">
        <w:t>Y</w:t>
      </w:r>
      <w:r w:rsidR="00F40CEC">
        <w:rPr>
          <w:rFonts w:hint="eastAsia"/>
        </w:rPr>
        <w:t>公司</w:t>
      </w:r>
      <w:r w:rsidR="00A6449F">
        <w:rPr>
          <w:rFonts w:hint="eastAsia"/>
        </w:rPr>
        <w:t>整套</w:t>
      </w:r>
      <w:r w:rsidR="00F40CEC">
        <w:rPr>
          <w:rFonts w:hint="eastAsia"/>
        </w:rPr>
        <w:t>眼科设备</w:t>
      </w:r>
      <w:r w:rsidR="00A6449F">
        <w:rPr>
          <w:rFonts w:hint="eastAsia"/>
        </w:rPr>
        <w:t>，成立示范中心。</w:t>
      </w:r>
      <w:r w:rsidR="00F40CEC">
        <w:rPr>
          <w:rFonts w:hint="eastAsia"/>
        </w:rPr>
        <w:t>通过</w:t>
      </w:r>
      <w:r w:rsidR="00A6449F">
        <w:rPr>
          <w:rFonts w:hint="eastAsia"/>
        </w:rPr>
        <w:t>邀请目标客户</w:t>
      </w:r>
      <w:r w:rsidR="00F40CEC">
        <w:rPr>
          <w:rFonts w:hint="eastAsia"/>
        </w:rPr>
        <w:t>学术</w:t>
      </w:r>
      <w:r w:rsidR="00A6449F">
        <w:rPr>
          <w:rFonts w:hint="eastAsia"/>
        </w:rPr>
        <w:t>参访</w:t>
      </w:r>
      <w:r w:rsidR="00F40CEC">
        <w:rPr>
          <w:rFonts w:hint="eastAsia"/>
        </w:rPr>
        <w:t>活动</w:t>
      </w:r>
      <w:r w:rsidR="00A6449F">
        <w:rPr>
          <w:rFonts w:hint="eastAsia"/>
        </w:rPr>
        <w:t>来提升品牌和产品的影响了，同时</w:t>
      </w:r>
      <w:r>
        <w:rPr>
          <w:rFonts w:hint="eastAsia"/>
        </w:rPr>
        <w:t>培养能介绍</w:t>
      </w:r>
      <w:r w:rsidR="00F40CEC">
        <w:t>Y</w:t>
      </w:r>
      <w:r w:rsidR="00F40CEC">
        <w:rPr>
          <w:rFonts w:hint="eastAsia"/>
        </w:rPr>
        <w:t>公司重点产品的</w:t>
      </w:r>
      <w:r>
        <w:rPr>
          <w:rFonts w:hint="eastAsia"/>
        </w:rPr>
        <w:t>技师或专家</w:t>
      </w:r>
      <w:r w:rsidR="00A6449F">
        <w:rPr>
          <w:rFonts w:hint="eastAsia"/>
        </w:rPr>
        <w:t>，为产品站台代言。</w:t>
      </w:r>
    </w:p>
    <w:p w14:paraId="42D1EC17" w14:textId="0BC8A85D" w:rsidR="00BB1E93" w:rsidRDefault="00F41E05" w:rsidP="00BB1E93">
      <w:pPr>
        <w:pStyle w:val="-"/>
      </w:pPr>
      <w:r>
        <w:rPr>
          <w:rFonts w:hint="eastAsia"/>
        </w:rPr>
        <w:t>进口品牌的医疗设备往往存在本土化不彻底的问题。</w:t>
      </w:r>
      <w:r w:rsidR="00F40CEC">
        <w:t>Y</w:t>
      </w:r>
      <w:r>
        <w:rPr>
          <w:rFonts w:hint="eastAsia"/>
        </w:rPr>
        <w:t>公司可以通过</w:t>
      </w:r>
      <w:r w:rsidR="00F40CEC">
        <w:rPr>
          <w:rFonts w:hint="eastAsia"/>
        </w:rPr>
        <w:t>操作界面中文化处理，开发汉化版本软件，便于特检技师操作运行。</w:t>
      </w:r>
      <w:r w:rsidR="00382C02">
        <w:rPr>
          <w:rFonts w:hint="eastAsia"/>
        </w:rPr>
        <w:t>根据检查需求，适当</w:t>
      </w:r>
      <w:r w:rsidR="00A6449F">
        <w:rPr>
          <w:rFonts w:hint="eastAsia"/>
        </w:rPr>
        <w:t>运用自动化功能</w:t>
      </w:r>
      <w:r>
        <w:rPr>
          <w:rFonts w:hint="eastAsia"/>
        </w:rPr>
        <w:t>，开发</w:t>
      </w:r>
      <w:r w:rsidR="00A6449F">
        <w:rPr>
          <w:rFonts w:hint="eastAsia"/>
        </w:rPr>
        <w:t>无人值守傻瓜式检查或拍摄</w:t>
      </w:r>
      <w:r>
        <w:rPr>
          <w:rFonts w:hint="eastAsia"/>
        </w:rPr>
        <w:t>，减少操作技师</w:t>
      </w:r>
      <w:r w:rsidR="00382C02">
        <w:rPr>
          <w:rFonts w:hint="eastAsia"/>
        </w:rPr>
        <w:t>步骤。</w:t>
      </w:r>
      <w:r>
        <w:rPr>
          <w:rFonts w:hint="eastAsia"/>
        </w:rPr>
        <w:t>开发智能</w:t>
      </w:r>
      <w:r w:rsidR="00382C02">
        <w:t>AI</w:t>
      </w:r>
      <w:r w:rsidR="00382C02">
        <w:rPr>
          <w:rFonts w:hint="eastAsia"/>
        </w:rPr>
        <w:t>眼底相机、</w:t>
      </w:r>
      <w:r w:rsidR="00382C02">
        <w:t>OCT</w:t>
      </w:r>
      <w:r w:rsidR="00382C02">
        <w:rPr>
          <w:rFonts w:hint="eastAsia"/>
        </w:rPr>
        <w:t>设备的读图软件工具</w:t>
      </w:r>
      <w:r>
        <w:rPr>
          <w:rFonts w:hint="eastAsia"/>
        </w:rPr>
        <w:t>，优化整个扫描</w:t>
      </w:r>
      <w:r w:rsidR="00382C02">
        <w:rPr>
          <w:rFonts w:hint="eastAsia"/>
        </w:rPr>
        <w:t>拍摄</w:t>
      </w:r>
      <w:r>
        <w:rPr>
          <w:rFonts w:hint="eastAsia"/>
        </w:rPr>
        <w:t>流程，</w:t>
      </w:r>
      <w:r w:rsidR="00382C02">
        <w:rPr>
          <w:rFonts w:hint="eastAsia"/>
        </w:rPr>
        <w:t>提高眼底疾病识别率</w:t>
      </w:r>
      <w:r w:rsidR="00ED186B">
        <w:rPr>
          <w:rFonts w:hint="eastAsia"/>
        </w:rPr>
        <w:t>，</w:t>
      </w:r>
      <w:r w:rsidR="00382C02">
        <w:rPr>
          <w:rFonts w:hint="eastAsia"/>
        </w:rPr>
        <w:t>使眼科设备更易于中国客户使用。</w:t>
      </w:r>
    </w:p>
    <w:p w14:paraId="4212A82F" w14:textId="5EF291BE" w:rsidR="00B83526" w:rsidRDefault="00F41E05" w:rsidP="00BB1E93">
      <w:pPr>
        <w:pStyle w:val="-"/>
      </w:pPr>
      <w:r>
        <w:rPr>
          <w:rFonts w:hint="eastAsia"/>
        </w:rPr>
        <w:t>通过</w:t>
      </w:r>
      <w:r w:rsidR="00BB1E93">
        <w:rPr>
          <w:rFonts w:hint="eastAsia"/>
        </w:rPr>
        <w:t>以上这些</w:t>
      </w:r>
      <w:r>
        <w:rPr>
          <w:rFonts w:hint="eastAsia"/>
        </w:rPr>
        <w:t>策略，</w:t>
      </w:r>
      <w:r w:rsidR="00382C02">
        <w:t>Y</w:t>
      </w:r>
      <w:r>
        <w:rPr>
          <w:rFonts w:hint="eastAsia"/>
        </w:rPr>
        <w:t>公司能够更好地满足客户的便利性需求，提高客户满意度，增强市场竞争力。</w:t>
      </w:r>
    </w:p>
    <w:p w14:paraId="5F096DDA" w14:textId="3F7AB913" w:rsidR="00B83526" w:rsidRDefault="009F2907" w:rsidP="00B83526">
      <w:pPr>
        <w:pStyle w:val="30"/>
        <w:spacing w:before="163"/>
      </w:pPr>
      <w:bookmarkStart w:id="314" w:name="_Toc184239629"/>
      <w:r>
        <w:rPr>
          <w:rFonts w:hint="eastAsia"/>
        </w:rPr>
        <w:t>沟通</w:t>
      </w:r>
      <w:r w:rsidR="00B83526">
        <w:rPr>
          <w:rFonts w:hint="eastAsia"/>
        </w:rPr>
        <w:t>策略</w:t>
      </w:r>
      <w:bookmarkEnd w:id="314"/>
      <w:r w:rsidR="00B83526" w:rsidRPr="00357AAF">
        <w:fldChar w:fldCharType="begin"/>
      </w:r>
      <w:r w:rsidR="00B83526" w:rsidRPr="00357AAF">
        <w:instrText xml:space="preserve"> TC "</w:instrText>
      </w:r>
      <w:bookmarkStart w:id="315" w:name="_Toc184239528"/>
      <w:r w:rsidR="00B83526">
        <w:rPr>
          <w:rFonts w:hint="eastAsia"/>
        </w:rPr>
        <w:instrText>4</w:instrText>
      </w:r>
      <w:r w:rsidR="00B83526">
        <w:instrText>.</w:instrText>
      </w:r>
      <w:r w:rsidR="00B83526">
        <w:rPr>
          <w:rFonts w:hint="eastAsia"/>
        </w:rPr>
        <w:instrText xml:space="preserve"> </w:instrText>
      </w:r>
      <w:r w:rsidR="00B83526" w:rsidRPr="00B83526">
        <w:instrText xml:space="preserve">Communication </w:instrText>
      </w:r>
      <w:r w:rsidR="00247455">
        <w:instrText>S</w:instrText>
      </w:r>
      <w:r w:rsidR="00B83526" w:rsidRPr="00B83526">
        <w:instrText>trategies</w:instrText>
      </w:r>
      <w:bookmarkEnd w:id="315"/>
      <w:r w:rsidR="00B83526" w:rsidRPr="00357AAF">
        <w:instrText xml:space="preserve">" \l 3 </w:instrText>
      </w:r>
      <w:r w:rsidR="00B83526" w:rsidRPr="00357AAF">
        <w:fldChar w:fldCharType="end"/>
      </w:r>
    </w:p>
    <w:p w14:paraId="145F348C" w14:textId="7A775F8A" w:rsidR="00B83526" w:rsidRDefault="00BB1E93" w:rsidP="000910F6">
      <w:pPr>
        <w:pStyle w:val="-"/>
      </w:pPr>
      <w:r w:rsidRPr="00BB1E93">
        <w:rPr>
          <w:rFonts w:hint="eastAsia"/>
        </w:rPr>
        <w:t>在市场营销</w:t>
      </w:r>
      <w:r w:rsidR="009308E3">
        <w:rPr>
          <w:rFonts w:hint="eastAsia"/>
        </w:rPr>
        <w:t>推广过程中，</w:t>
      </w:r>
      <w:r>
        <w:t>Y</w:t>
      </w:r>
      <w:r w:rsidRPr="00BB1E93">
        <w:rPr>
          <w:rFonts w:hint="eastAsia"/>
        </w:rPr>
        <w:t>公司</w:t>
      </w:r>
      <w:r>
        <w:rPr>
          <w:rFonts w:hint="eastAsia"/>
        </w:rPr>
        <w:t>需要</w:t>
      </w:r>
      <w:r w:rsidRPr="00BB1E93">
        <w:rPr>
          <w:rFonts w:hint="eastAsia"/>
        </w:rPr>
        <w:t>认识到单向的促销或</w:t>
      </w:r>
      <w:r>
        <w:rPr>
          <w:rFonts w:hint="eastAsia"/>
        </w:rPr>
        <w:t>引导</w:t>
      </w:r>
      <w:r w:rsidR="009308E3">
        <w:rPr>
          <w:rFonts w:hint="eastAsia"/>
        </w:rPr>
        <w:t>，</w:t>
      </w:r>
      <w:r w:rsidRPr="00BB1E93">
        <w:rPr>
          <w:rFonts w:hint="eastAsia"/>
        </w:rPr>
        <w:t>已不足以满足现代客户需求，公司</w:t>
      </w:r>
      <w:r>
        <w:rPr>
          <w:rFonts w:hint="eastAsia"/>
        </w:rPr>
        <w:t>要</w:t>
      </w:r>
      <w:r w:rsidRPr="00BB1E93">
        <w:rPr>
          <w:rFonts w:hint="eastAsia"/>
        </w:rPr>
        <w:t>致力于建立积极的双向沟通机制。这种沟通方式不仅能够使公司在整个市场推广过程中占据主动，而且有助于更深入地理解客户需求，从而提供更为精准的解决方案。</w:t>
      </w:r>
    </w:p>
    <w:p w14:paraId="6F9CAEEF" w14:textId="4477655A" w:rsidR="00BB1E93" w:rsidRPr="00BB1E93" w:rsidRDefault="00BB1E93" w:rsidP="00BB1E93">
      <w:pPr>
        <w:pStyle w:val="4"/>
      </w:pPr>
      <w:r w:rsidRPr="00BB1E93">
        <w:rPr>
          <w:rFonts w:hint="eastAsia"/>
        </w:rPr>
        <w:t>探寻了解真实需求</w:t>
      </w:r>
    </w:p>
    <w:p w14:paraId="79BC1D63" w14:textId="479BACC2" w:rsidR="00BB1E93" w:rsidRDefault="00BB1E93" w:rsidP="00BB1E93">
      <w:pPr>
        <w:pStyle w:val="-"/>
      </w:pPr>
      <w:r>
        <w:rPr>
          <w:rFonts w:hint="eastAsia"/>
        </w:rPr>
        <w:t>在市场营销中，</w:t>
      </w:r>
      <w:r>
        <w:t>Y</w:t>
      </w:r>
      <w:r>
        <w:rPr>
          <w:rFonts w:hint="eastAsia"/>
        </w:rPr>
        <w:t>公司要让员工认识到理解客户需求的重要性，并通过深入沟通揭示客户背后的真正需求。客户在交流中提出的每个要求或建议，都是他们期待得到响应的信号。为了更全面地理解客户，</w:t>
      </w:r>
      <w:r>
        <w:t>Y</w:t>
      </w:r>
      <w:r>
        <w:rPr>
          <w:rFonts w:hint="eastAsia"/>
        </w:rPr>
        <w:t>公司要加强培训员工沟通能力。</w:t>
      </w:r>
    </w:p>
    <w:p w14:paraId="4C2BACE3" w14:textId="3E804D15" w:rsidR="00F009A0" w:rsidRDefault="00BB1E93" w:rsidP="00F009A0">
      <w:pPr>
        <w:pStyle w:val="-"/>
      </w:pPr>
      <w:r>
        <w:rPr>
          <w:rFonts w:hint="eastAsia"/>
        </w:rPr>
        <w:t>深入挖掘客户需求。一线销售人员需要通过精心设计的提问和倾听技巧，旨在超越表面要求，探究客户深层的需求和动机。</w:t>
      </w:r>
      <w:r w:rsidR="009308E3">
        <w:rPr>
          <w:rFonts w:hint="eastAsia"/>
        </w:rPr>
        <w:t>培训员工熟练掌握</w:t>
      </w:r>
      <w:r>
        <w:rPr>
          <w:rFonts w:hint="eastAsia"/>
        </w:rPr>
        <w:t>提问</w:t>
      </w:r>
      <w:r>
        <w:rPr>
          <w:rFonts w:hint="eastAsia"/>
        </w:rPr>
        <w:t>4P</w:t>
      </w:r>
      <w:r>
        <w:rPr>
          <w:rFonts w:hint="eastAsia"/>
        </w:rPr>
        <w:t>原则</w:t>
      </w:r>
      <w:r w:rsidR="00815BB0">
        <w:rPr>
          <w:rFonts w:hint="eastAsia"/>
        </w:rPr>
        <w:t>（</w:t>
      </w:r>
      <w:r>
        <w:rPr>
          <w:rFonts w:hint="eastAsia"/>
        </w:rPr>
        <w:t>措辞、铺垫、探求、调整节奏</w:t>
      </w:r>
      <w:r w:rsidR="00815BB0">
        <w:rPr>
          <w:rFonts w:hint="eastAsia"/>
        </w:rPr>
        <w:t>）</w:t>
      </w:r>
      <w:r>
        <w:rPr>
          <w:rFonts w:hint="eastAsia"/>
        </w:rPr>
        <w:t>，以及倾听的</w:t>
      </w:r>
      <w:r>
        <w:rPr>
          <w:rFonts w:hint="eastAsia"/>
        </w:rPr>
        <w:t>3E</w:t>
      </w:r>
      <w:r>
        <w:rPr>
          <w:rFonts w:hint="eastAsia"/>
        </w:rPr>
        <w:t>原则</w:t>
      </w:r>
      <w:r w:rsidR="00815BB0">
        <w:rPr>
          <w:rFonts w:hint="eastAsia"/>
        </w:rPr>
        <w:t>（</w:t>
      </w:r>
      <w:r>
        <w:rPr>
          <w:rFonts w:hint="eastAsia"/>
        </w:rPr>
        <w:t>准备、参与、表现出倾听的迹</w:t>
      </w:r>
      <w:r>
        <w:rPr>
          <w:rFonts w:hint="eastAsia"/>
        </w:rPr>
        <w:lastRenderedPageBreak/>
        <w:t>象</w:t>
      </w:r>
      <w:r w:rsidR="00815BB0">
        <w:rPr>
          <w:rFonts w:hint="eastAsia"/>
        </w:rPr>
        <w:t>）</w:t>
      </w:r>
      <w:r>
        <w:rPr>
          <w:rFonts w:hint="eastAsia"/>
        </w:rPr>
        <w:t>，充分运用这些技巧帮助建立沟通桥梁，</w:t>
      </w:r>
      <w:r w:rsidR="00F009A0">
        <w:rPr>
          <w:rFonts w:hint="eastAsia"/>
        </w:rPr>
        <w:t>让客户</w:t>
      </w:r>
      <w:r>
        <w:rPr>
          <w:rFonts w:hint="eastAsia"/>
        </w:rPr>
        <w:t>对</w:t>
      </w:r>
      <w:r w:rsidR="00F009A0">
        <w:rPr>
          <w:rFonts w:hint="eastAsia"/>
        </w:rPr>
        <w:t>公司产品感</w:t>
      </w:r>
      <w:r>
        <w:rPr>
          <w:rFonts w:hint="eastAsia"/>
        </w:rPr>
        <w:t>兴趣、</w:t>
      </w:r>
      <w:r w:rsidR="00F009A0">
        <w:rPr>
          <w:rFonts w:hint="eastAsia"/>
        </w:rPr>
        <w:t>有</w:t>
      </w:r>
      <w:r>
        <w:rPr>
          <w:rFonts w:hint="eastAsia"/>
        </w:rPr>
        <w:t>关联、</w:t>
      </w:r>
      <w:r w:rsidR="00F009A0">
        <w:rPr>
          <w:rFonts w:hint="eastAsia"/>
        </w:rPr>
        <w:t>想使用</w:t>
      </w:r>
      <w:r>
        <w:rPr>
          <w:rFonts w:hint="eastAsia"/>
        </w:rPr>
        <w:t>，并与客户建立信任。</w:t>
      </w:r>
    </w:p>
    <w:p w14:paraId="0C13A11D" w14:textId="21A8DCE4" w:rsidR="00BB1E93" w:rsidRDefault="00F009A0" w:rsidP="0070468B">
      <w:pPr>
        <w:pStyle w:val="-"/>
      </w:pPr>
      <w:r w:rsidRPr="00F009A0">
        <w:rPr>
          <w:rFonts w:hint="eastAsia"/>
        </w:rPr>
        <w:t>塑造价值认知</w:t>
      </w:r>
      <w:r>
        <w:rPr>
          <w:rFonts w:hint="eastAsia"/>
        </w:rPr>
        <w:t>。</w:t>
      </w:r>
      <w:r w:rsidR="00BB1E93">
        <w:rPr>
          <w:rFonts w:hint="eastAsia"/>
        </w:rPr>
        <w:t>销售团队</w:t>
      </w:r>
      <w:r>
        <w:rPr>
          <w:rFonts w:hint="eastAsia"/>
        </w:rPr>
        <w:t>应</w:t>
      </w:r>
      <w:r w:rsidR="00BB1E93">
        <w:rPr>
          <w:rFonts w:hint="eastAsia"/>
        </w:rPr>
        <w:t>采用顾问式销售方法，将客户的具体要求转化为</w:t>
      </w:r>
      <w:r w:rsidR="0070468B">
        <w:rPr>
          <w:rFonts w:hint="eastAsia"/>
        </w:rPr>
        <w:t>对设备</w:t>
      </w:r>
      <w:r w:rsidR="00BB1E93">
        <w:rPr>
          <w:rFonts w:hint="eastAsia"/>
        </w:rPr>
        <w:t>需求，</w:t>
      </w:r>
      <w:r w:rsidR="0070468B">
        <w:rPr>
          <w:rFonts w:hint="eastAsia"/>
        </w:rPr>
        <w:t>通过与医师探寻</w:t>
      </w:r>
      <w:r w:rsidR="009308E3">
        <w:rPr>
          <w:rFonts w:hint="eastAsia"/>
        </w:rPr>
        <w:t>分析</w:t>
      </w:r>
      <w:r w:rsidR="0070468B">
        <w:rPr>
          <w:rFonts w:hint="eastAsia"/>
        </w:rPr>
        <w:t>医疗难题，解决</w:t>
      </w:r>
      <w:r w:rsidR="005F7484">
        <w:rPr>
          <w:rFonts w:hint="eastAsia"/>
        </w:rPr>
        <w:t>难点</w:t>
      </w:r>
      <w:r w:rsidR="0070468B">
        <w:rPr>
          <w:rFonts w:hint="eastAsia"/>
        </w:rPr>
        <w:t>以及解决方案，</w:t>
      </w:r>
      <w:r w:rsidR="005F7484">
        <w:rPr>
          <w:rFonts w:hint="eastAsia"/>
        </w:rPr>
        <w:t>逐渐</w:t>
      </w:r>
      <w:r w:rsidR="0070468B">
        <w:rPr>
          <w:rFonts w:hint="eastAsia"/>
        </w:rPr>
        <w:t>建立</w:t>
      </w:r>
      <w:r w:rsidR="00930738">
        <w:rPr>
          <w:rFonts w:hint="eastAsia"/>
        </w:rPr>
        <w:t>医疗机构</w:t>
      </w:r>
      <w:r w:rsidR="0070468B">
        <w:rPr>
          <w:rFonts w:hint="eastAsia"/>
        </w:rPr>
        <w:t>对产品的迫切需求。</w:t>
      </w:r>
      <w:r w:rsidR="009308E3">
        <w:rPr>
          <w:rFonts w:hint="eastAsia"/>
        </w:rPr>
        <w:t>通过</w:t>
      </w:r>
      <w:r w:rsidR="00BB1E93">
        <w:rPr>
          <w:rFonts w:hint="eastAsia"/>
        </w:rPr>
        <w:t>完善相关培训，确保一线人员能够快速有效地运用这些沟通技巧和工具，以提升服务质量和客户满意度。</w:t>
      </w:r>
    </w:p>
    <w:p w14:paraId="4D301B4C" w14:textId="0E143D91" w:rsidR="00B83526" w:rsidRDefault="00F009A0" w:rsidP="00F009A0">
      <w:pPr>
        <w:pStyle w:val="4"/>
      </w:pPr>
      <w:r w:rsidRPr="00F009A0">
        <w:rPr>
          <w:rFonts w:hint="eastAsia"/>
        </w:rPr>
        <w:t>转化需求达成交易</w:t>
      </w:r>
    </w:p>
    <w:p w14:paraId="63C2635B" w14:textId="1DC7A54E" w:rsidR="00302288" w:rsidRDefault="00F009A0" w:rsidP="002A3F66">
      <w:pPr>
        <w:pStyle w:val="-"/>
      </w:pPr>
      <w:r>
        <w:rPr>
          <w:rFonts w:hint="eastAsia"/>
        </w:rPr>
        <w:t>达成共识是市场营销全程的关键，</w:t>
      </w:r>
      <w:r>
        <w:t>Y</w:t>
      </w:r>
      <w:r>
        <w:rPr>
          <w:rFonts w:hint="eastAsia"/>
        </w:rPr>
        <w:t>公司的销售人员需要尽早介入采购流程，确保客户能够全面理解所提供的解决方案。销售人员必须深入了解</w:t>
      </w:r>
      <w:r w:rsidR="000F2C6F">
        <w:rPr>
          <w:rFonts w:hint="eastAsia"/>
        </w:rPr>
        <w:t>医院科室</w:t>
      </w:r>
      <w:r>
        <w:rPr>
          <w:rFonts w:hint="eastAsia"/>
        </w:rPr>
        <w:t>的</w:t>
      </w:r>
      <w:r w:rsidR="000F2C6F">
        <w:rPr>
          <w:rFonts w:hint="eastAsia"/>
        </w:rPr>
        <w:t>具体</w:t>
      </w:r>
      <w:r>
        <w:rPr>
          <w:rFonts w:hint="eastAsia"/>
        </w:rPr>
        <w:t>业务和</w:t>
      </w:r>
      <w:r w:rsidR="000F2C6F">
        <w:rPr>
          <w:rFonts w:hint="eastAsia"/>
        </w:rPr>
        <w:t>内部采购审批</w:t>
      </w:r>
      <w:r>
        <w:rPr>
          <w:rFonts w:hint="eastAsia"/>
        </w:rPr>
        <w:t>流程，以便根据</w:t>
      </w:r>
      <w:r w:rsidR="000F2C6F">
        <w:rPr>
          <w:rFonts w:hint="eastAsia"/>
        </w:rPr>
        <w:t>医疗机构</w:t>
      </w:r>
      <w:r>
        <w:rPr>
          <w:rFonts w:hint="eastAsia"/>
        </w:rPr>
        <w:t>具体情况调整营销策略。公司应在前期进行详尽的准备工作，包括客户信息调查、制定访前计划</w:t>
      </w:r>
      <w:r w:rsidR="00302288">
        <w:rPr>
          <w:rFonts w:hint="eastAsia"/>
        </w:rPr>
        <w:t>、设备解决方案以及报价。并和主要负责医师保持及时沟通，确保</w:t>
      </w:r>
      <w:r w:rsidR="000F67D7">
        <w:rPr>
          <w:rFonts w:hint="eastAsia"/>
        </w:rPr>
        <w:t>他们</w:t>
      </w:r>
      <w:r w:rsidR="00302288">
        <w:rPr>
          <w:rFonts w:hint="eastAsia"/>
        </w:rPr>
        <w:t>参与到产品参数的</w:t>
      </w:r>
      <w:r w:rsidR="000F67D7">
        <w:rPr>
          <w:rFonts w:hint="eastAsia"/>
        </w:rPr>
        <w:t>制定</w:t>
      </w:r>
      <w:r w:rsidR="00302288">
        <w:rPr>
          <w:rFonts w:hint="eastAsia"/>
        </w:rPr>
        <w:t>。</w:t>
      </w:r>
    </w:p>
    <w:p w14:paraId="5101E6D5" w14:textId="519E43C4" w:rsidR="003F3E71" w:rsidRDefault="00F009A0" w:rsidP="003F3E71">
      <w:pPr>
        <w:pStyle w:val="-"/>
      </w:pPr>
      <w:r>
        <w:rPr>
          <w:rFonts w:hint="eastAsia"/>
        </w:rPr>
        <w:t>为了让</w:t>
      </w:r>
      <w:r w:rsidR="003F3E71">
        <w:rPr>
          <w:rFonts w:hint="eastAsia"/>
        </w:rPr>
        <w:t>临床医师更支持</w:t>
      </w:r>
      <w:r w:rsidR="003F3E71">
        <w:rPr>
          <w:rFonts w:hint="eastAsia"/>
        </w:rPr>
        <w:t>Y</w:t>
      </w:r>
      <w:r w:rsidR="003F3E71">
        <w:rPr>
          <w:rFonts w:hint="eastAsia"/>
        </w:rPr>
        <w:t>公司的产品，公司</w:t>
      </w:r>
      <w:r w:rsidR="000F2C6F">
        <w:rPr>
          <w:rFonts w:hint="eastAsia"/>
        </w:rPr>
        <w:t>在</w:t>
      </w:r>
      <w:r w:rsidR="003F3E71">
        <w:rPr>
          <w:rFonts w:hint="eastAsia"/>
        </w:rPr>
        <w:t>前期安排试用的</w:t>
      </w:r>
      <w:r w:rsidR="000F2C6F">
        <w:rPr>
          <w:rFonts w:hint="eastAsia"/>
        </w:rPr>
        <w:t>时候</w:t>
      </w:r>
      <w:r w:rsidR="003F3E71">
        <w:rPr>
          <w:rFonts w:hint="eastAsia"/>
        </w:rPr>
        <w:t>就应该和医院做好沟通，了解客户的</w:t>
      </w:r>
      <w:r w:rsidR="000F2C6F">
        <w:rPr>
          <w:rFonts w:hint="eastAsia"/>
        </w:rPr>
        <w:t>真实</w:t>
      </w:r>
      <w:r w:rsidR="003F3E71">
        <w:rPr>
          <w:rFonts w:hint="eastAsia"/>
        </w:rPr>
        <w:t>需求</w:t>
      </w:r>
      <w:r w:rsidR="000F2C6F">
        <w:rPr>
          <w:rFonts w:hint="eastAsia"/>
        </w:rPr>
        <w:t>。</w:t>
      </w:r>
      <w:r w:rsidR="0076463D">
        <w:rPr>
          <w:rFonts w:hint="eastAsia"/>
        </w:rPr>
        <w:t>在</w:t>
      </w:r>
      <w:r w:rsidR="003F3E71">
        <w:rPr>
          <w:rFonts w:hint="eastAsia"/>
        </w:rPr>
        <w:t>产品科室介绍会的时候，充分根据临床需求重点介绍产品的优势。</w:t>
      </w:r>
      <w:r w:rsidR="0076463D">
        <w:rPr>
          <w:rFonts w:hint="eastAsia"/>
        </w:rPr>
        <w:t>在</w:t>
      </w:r>
      <w:r w:rsidR="003F3E71">
        <w:rPr>
          <w:rFonts w:hint="eastAsia"/>
        </w:rPr>
        <w:t>产品试用后及时跟进客户对产品的</w:t>
      </w:r>
      <w:r w:rsidR="000F2C6F">
        <w:rPr>
          <w:rFonts w:hint="eastAsia"/>
        </w:rPr>
        <w:t>试用</w:t>
      </w:r>
      <w:r w:rsidR="003F3E71">
        <w:rPr>
          <w:rFonts w:hint="eastAsia"/>
        </w:rPr>
        <w:t>感受，促进</w:t>
      </w:r>
      <w:r w:rsidR="000F2C6F">
        <w:rPr>
          <w:rFonts w:hint="eastAsia"/>
        </w:rPr>
        <w:t>设备采购方案</w:t>
      </w:r>
      <w:r w:rsidR="003F3E71">
        <w:rPr>
          <w:rFonts w:hint="eastAsia"/>
        </w:rPr>
        <w:t>的</w:t>
      </w:r>
      <w:r w:rsidR="000F2C6F">
        <w:rPr>
          <w:rFonts w:hint="eastAsia"/>
        </w:rPr>
        <w:t>申请</w:t>
      </w:r>
      <w:r w:rsidR="003F3E71">
        <w:rPr>
          <w:rFonts w:hint="eastAsia"/>
        </w:rPr>
        <w:t>提交</w:t>
      </w:r>
      <w:r w:rsidR="000F2C6F">
        <w:rPr>
          <w:rFonts w:hint="eastAsia"/>
        </w:rPr>
        <w:t>，</w:t>
      </w:r>
      <w:r w:rsidR="003F3E71">
        <w:rPr>
          <w:rFonts w:hint="eastAsia"/>
        </w:rPr>
        <w:t>以及产品</w:t>
      </w:r>
      <w:r w:rsidR="000F2C6F">
        <w:rPr>
          <w:rFonts w:hint="eastAsia"/>
        </w:rPr>
        <w:t>具体</w:t>
      </w:r>
      <w:r w:rsidR="003F3E71">
        <w:rPr>
          <w:rFonts w:hint="eastAsia"/>
        </w:rPr>
        <w:t>参数的确认，确保医师的临床需求得到满足。通过特色产品的试用展示等方式，可以和医院以及临床医生建立正常的顾问式合作关系，实现长期共赢。</w:t>
      </w:r>
    </w:p>
    <w:p w14:paraId="37A998F2" w14:textId="11BC0246" w:rsidR="005F303F" w:rsidRDefault="005F303F" w:rsidP="005F303F">
      <w:pPr>
        <w:pStyle w:val="1"/>
      </w:pPr>
      <w:bookmarkStart w:id="316" w:name="_Toc184239630"/>
      <w:r>
        <w:rPr>
          <w:rFonts w:hint="eastAsia"/>
        </w:rPr>
        <w:lastRenderedPageBreak/>
        <w:t>第六章</w:t>
      </w:r>
      <w:r>
        <w:rPr>
          <w:rFonts w:hint="eastAsia"/>
        </w:rPr>
        <w:t xml:space="preserve"> </w:t>
      </w:r>
      <w:r>
        <w:t>Y</w:t>
      </w:r>
      <w:r>
        <w:rPr>
          <w:rFonts w:hint="eastAsia"/>
        </w:rPr>
        <w:t>公司营销策略</w:t>
      </w:r>
      <w:r w:rsidR="006B532D">
        <w:rPr>
          <w:rFonts w:hint="eastAsia"/>
        </w:rPr>
        <w:t>优化</w:t>
      </w:r>
      <w:r w:rsidR="00E17EAF">
        <w:rPr>
          <w:rFonts w:hint="eastAsia"/>
        </w:rPr>
        <w:t>的</w:t>
      </w:r>
      <w:r>
        <w:rPr>
          <w:rFonts w:hint="eastAsia"/>
        </w:rPr>
        <w:t>保障措施</w:t>
      </w:r>
      <w:bookmarkEnd w:id="316"/>
      <w:r w:rsidR="00D246FB" w:rsidRPr="00570343">
        <w:fldChar w:fldCharType="begin"/>
      </w:r>
      <w:r w:rsidR="00D246FB" w:rsidRPr="00570343">
        <w:instrText xml:space="preserve"> TC "</w:instrText>
      </w:r>
      <w:bookmarkStart w:id="317" w:name="_Toc162209360"/>
      <w:bookmarkStart w:id="318" w:name="_Toc184239529"/>
      <w:r w:rsidR="00D246FB" w:rsidRPr="00570343">
        <w:instrText xml:space="preserve">Chapter </w:instrText>
      </w:r>
      <w:r w:rsidR="00B27C24">
        <w:rPr>
          <w:rFonts w:hint="eastAsia"/>
        </w:rPr>
        <w:instrText>6</w:instrText>
      </w:r>
      <w:r w:rsidR="00D246FB">
        <w:rPr>
          <w:rFonts w:hint="eastAsia"/>
        </w:rPr>
        <w:instrText xml:space="preserve"> </w:instrText>
      </w:r>
      <w:bookmarkEnd w:id="317"/>
      <w:r w:rsidR="001B2B9F" w:rsidRPr="001B2B9F">
        <w:instrText>Guarantees for Strategy Implementation</w:instrText>
      </w:r>
      <w:bookmarkEnd w:id="318"/>
      <w:r w:rsidR="00D246FB" w:rsidRPr="00570343">
        <w:instrText xml:space="preserve">" \l 1 </w:instrText>
      </w:r>
      <w:r w:rsidR="00D246FB" w:rsidRPr="00570343">
        <w:fldChar w:fldCharType="end"/>
      </w:r>
    </w:p>
    <w:p w14:paraId="23A5A303" w14:textId="1FF6EA28" w:rsidR="00145E11" w:rsidRPr="00145E11" w:rsidRDefault="00145E11" w:rsidP="00145E11">
      <w:pPr>
        <w:pStyle w:val="-"/>
      </w:pPr>
      <w:r w:rsidRPr="00145E11">
        <w:rPr>
          <w:rFonts w:hint="eastAsia"/>
        </w:rPr>
        <w:t>营销策略的落地执行是营销策略</w:t>
      </w:r>
      <w:r>
        <w:rPr>
          <w:rFonts w:hint="eastAsia"/>
        </w:rPr>
        <w:t>优化</w:t>
      </w:r>
      <w:r w:rsidRPr="00145E11">
        <w:rPr>
          <w:rFonts w:hint="eastAsia"/>
        </w:rPr>
        <w:t>管理中重要的一环。在整个营销的执行过程中，企业营销理念、企业组织结构、人才招聘培养</w:t>
      </w:r>
      <w:r>
        <w:rPr>
          <w:rFonts w:hint="eastAsia"/>
        </w:rPr>
        <w:t>、信息技术管理、财务风险管理、管理制度细化</w:t>
      </w:r>
      <w:r w:rsidRPr="00145E11">
        <w:rPr>
          <w:rFonts w:hint="eastAsia"/>
        </w:rPr>
        <w:t>等</w:t>
      </w:r>
      <w:r>
        <w:rPr>
          <w:rFonts w:hint="eastAsia"/>
        </w:rPr>
        <w:t>，</w:t>
      </w:r>
      <w:r w:rsidRPr="00145E11">
        <w:rPr>
          <w:rFonts w:hint="eastAsia"/>
        </w:rPr>
        <w:t>都和营销策略的执行息息相关</w:t>
      </w:r>
      <w:r>
        <w:rPr>
          <w:rFonts w:hint="eastAsia"/>
        </w:rPr>
        <w:t>。</w:t>
      </w:r>
    </w:p>
    <w:p w14:paraId="2B71F99D" w14:textId="7729449E" w:rsidR="00145E11" w:rsidRPr="00D8012F" w:rsidRDefault="00145E11" w:rsidP="00145E11">
      <w:pPr>
        <w:pStyle w:val="2"/>
        <w:spacing w:before="326" w:after="163"/>
      </w:pPr>
      <w:bookmarkStart w:id="319" w:name="_Toc184239631"/>
      <w:r w:rsidRPr="00D8012F">
        <w:rPr>
          <w:rFonts w:hint="eastAsia"/>
        </w:rPr>
        <w:t>组织结构层面的保障</w:t>
      </w:r>
      <w:bookmarkEnd w:id="319"/>
      <w:r w:rsidRPr="00D8012F">
        <w:fldChar w:fldCharType="begin"/>
      </w:r>
      <w:r w:rsidRPr="00D8012F">
        <w:instrText xml:space="preserve"> TC "</w:instrText>
      </w:r>
      <w:bookmarkStart w:id="320" w:name="_Toc184239530"/>
      <w:r w:rsidRPr="00D8012F">
        <w:instrText>Section 1</w:instrText>
      </w:r>
      <w:r w:rsidRPr="00D8012F">
        <w:rPr>
          <w:rFonts w:hint="eastAsia"/>
        </w:rPr>
        <w:instrText xml:space="preserve"> </w:instrText>
      </w:r>
      <w:r w:rsidRPr="00D8012F">
        <w:instrText>Organizational Guarantee</w:instrText>
      </w:r>
      <w:bookmarkEnd w:id="320"/>
      <w:r w:rsidRPr="00D8012F">
        <w:instrText xml:space="preserve">" \l 2 </w:instrText>
      </w:r>
      <w:r w:rsidRPr="00D8012F">
        <w:fldChar w:fldCharType="end"/>
      </w:r>
    </w:p>
    <w:p w14:paraId="60065BE1" w14:textId="0928C33E" w:rsidR="00072B65" w:rsidRDefault="008D7D4B" w:rsidP="00072B65">
      <w:pPr>
        <w:pStyle w:val="-"/>
      </w:pPr>
      <w:r>
        <w:rPr>
          <w:rFonts w:hint="eastAsia"/>
        </w:rPr>
        <w:t>当代</w:t>
      </w:r>
      <w:r w:rsidR="005F0A12">
        <w:rPr>
          <w:rFonts w:hint="eastAsia"/>
        </w:rPr>
        <w:t>企业</w:t>
      </w:r>
      <w:r>
        <w:rPr>
          <w:rFonts w:hint="eastAsia"/>
        </w:rPr>
        <w:t>组织架构</w:t>
      </w:r>
      <w:r w:rsidR="005F0A12">
        <w:rPr>
          <w:rFonts w:hint="eastAsia"/>
        </w:rPr>
        <w:t>在持续发展中已逐步</w:t>
      </w:r>
      <w:r>
        <w:rPr>
          <w:rFonts w:hint="eastAsia"/>
        </w:rPr>
        <w:t>形成</w:t>
      </w:r>
      <w:r w:rsidR="005F0A12">
        <w:rPr>
          <w:rFonts w:hint="eastAsia"/>
        </w:rPr>
        <w:t>完善和成熟。在</w:t>
      </w:r>
      <w:r>
        <w:rPr>
          <w:rFonts w:hint="eastAsia"/>
        </w:rPr>
        <w:t>当今</w:t>
      </w:r>
      <w:r w:rsidR="005F0A12">
        <w:rPr>
          <w:rFonts w:hint="eastAsia"/>
        </w:rPr>
        <w:t>信息和数据传输极为迅速的时代，传统的组织结构已不</w:t>
      </w:r>
      <w:r>
        <w:rPr>
          <w:rFonts w:hint="eastAsia"/>
        </w:rPr>
        <w:t>能满足和</w:t>
      </w:r>
      <w:r w:rsidR="005F0A12">
        <w:rPr>
          <w:rFonts w:hint="eastAsia"/>
        </w:rPr>
        <w:t>应对市场快速变化的需求。扁平化的组织结构通过有效整合分散的资源，不仅提升了工作效率，还降低了交易成本，有助于企业减少开支、提升效能和增强市场竞争力。</w:t>
      </w:r>
      <w:r w:rsidR="005F0A12">
        <w:rPr>
          <w:rFonts w:hint="eastAsia"/>
        </w:rPr>
        <w:t>Y</w:t>
      </w:r>
      <w:r w:rsidR="005F0A12">
        <w:rPr>
          <w:rFonts w:hint="eastAsia"/>
        </w:rPr>
        <w:t>公司</w:t>
      </w:r>
      <w:r w:rsidR="00AB71FB">
        <w:rPr>
          <w:rFonts w:hint="eastAsia"/>
        </w:rPr>
        <w:t>需要</w:t>
      </w:r>
      <w:r w:rsidR="005F0A12">
        <w:rPr>
          <w:rFonts w:hint="eastAsia"/>
        </w:rPr>
        <w:t>改革组织架构，采纳新的管理模式，以实现组织的小型化和灵活化。公司可以在执行、保障、业务开展和财务结算等多个层面对现有组织架构进行重新评估和定位，以适应市场的发展。</w:t>
      </w:r>
    </w:p>
    <w:p w14:paraId="5F32530E" w14:textId="33174A73" w:rsidR="00C036CA" w:rsidRDefault="00072B65" w:rsidP="004C6D45">
      <w:pPr>
        <w:pStyle w:val="-"/>
      </w:pPr>
      <w:r>
        <w:rPr>
          <w:rFonts w:hint="eastAsia"/>
        </w:rPr>
        <w:t>组织结构向扁平化和功能优化转型。公司可以设立市场部、销售部、大客户部等平行部各司其职</w:t>
      </w:r>
      <w:r w:rsidR="00930738">
        <w:rPr>
          <w:rFonts w:hint="eastAsia"/>
        </w:rPr>
        <w:t>。</w:t>
      </w:r>
      <w:r>
        <w:rPr>
          <w:rFonts w:hint="eastAsia"/>
        </w:rPr>
        <w:t>如市场部负责市场规则和活动策划，销售部门和经销商团队执行促销活动，大客户部则专注于大型客户关系管理和市场投入。</w:t>
      </w:r>
      <w:r w:rsidR="002E710B">
        <w:rPr>
          <w:rFonts w:hint="eastAsia"/>
        </w:rPr>
        <w:t>销售部、市场部和工程部人员既有纵向的管理路径，也有按省区经理负责制的横向管理路径，共同为销售目标齐心协力。</w:t>
      </w:r>
      <w:r w:rsidR="005F0A12">
        <w:rPr>
          <w:rFonts w:hint="eastAsia"/>
        </w:rPr>
        <w:t>具体的组织结构调整方案可以参照</w:t>
      </w:r>
      <w:r w:rsidR="004C6D45">
        <w:fldChar w:fldCharType="begin"/>
      </w:r>
      <w:r w:rsidR="004C6D45">
        <w:instrText xml:space="preserve"> </w:instrText>
      </w:r>
      <w:r w:rsidR="004C6D45">
        <w:rPr>
          <w:rFonts w:hint="eastAsia"/>
        </w:rPr>
        <w:instrText>REF _Ref173831953 \h</w:instrText>
      </w:r>
      <w:r w:rsidR="004C6D45">
        <w:instrText xml:space="preserve"> </w:instrText>
      </w:r>
      <w:r w:rsidR="004C6D45">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1</w:t>
      </w:r>
      <w:r w:rsidR="004C6D45">
        <w:fldChar w:fldCharType="end"/>
      </w:r>
      <w:r w:rsidR="005F0A12">
        <w:rPr>
          <w:rFonts w:hint="eastAsia"/>
        </w:rPr>
        <w:t>展示。</w:t>
      </w:r>
    </w:p>
    <w:p w14:paraId="7A61C6C3" w14:textId="5FA8D2F8" w:rsidR="00C036CA" w:rsidRDefault="00C036CA" w:rsidP="000910F6">
      <w:pPr>
        <w:pStyle w:val="-"/>
      </w:pPr>
    </w:p>
    <w:p w14:paraId="35B04F13" w14:textId="45278AB3" w:rsidR="00C036CA" w:rsidRDefault="00D9731E" w:rsidP="006864AD">
      <w:pPr>
        <w:pStyle w:val="-"/>
        <w:ind w:firstLineChars="0" w:firstLine="0"/>
      </w:pPr>
      <w:r w:rsidRPr="00F3787B">
        <w:rPr>
          <w:noProof/>
        </w:rPr>
        <w:drawing>
          <wp:inline distT="0" distB="0" distL="0" distR="0" wp14:anchorId="1900D683" wp14:editId="10A16661">
            <wp:extent cx="5433291" cy="1784350"/>
            <wp:effectExtent l="63500" t="0" r="2540" b="0"/>
            <wp:docPr id="605255575"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BE23FE0" w14:textId="723AF4BC" w:rsidR="00F85E59" w:rsidRDefault="00F85E59" w:rsidP="00F85E59">
      <w:pPr>
        <w:pStyle w:val="af8"/>
      </w:pPr>
      <w:bookmarkStart w:id="321" w:name="_Toc173688271"/>
      <w:bookmarkStart w:id="322" w:name="_Ref173831897"/>
      <w:bookmarkStart w:id="323" w:name="_Ref173831899"/>
      <w:bookmarkStart w:id="324" w:name="_Toc184239431"/>
      <w:bookmarkStart w:id="325" w:name="_Ref17383195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1</w:t>
      </w:r>
      <w:r w:rsidR="004A7D1D">
        <w:fldChar w:fldCharType="end"/>
      </w:r>
      <w:bookmarkEnd w:id="325"/>
      <w:r w:rsidRPr="00570343">
        <w:rPr>
          <w:rFonts w:hint="eastAsia"/>
        </w:rPr>
        <w:t xml:space="preserve">　</w:t>
      </w:r>
      <w:r>
        <w:t>Y</w:t>
      </w:r>
      <w:r>
        <w:rPr>
          <w:rFonts w:hint="eastAsia"/>
        </w:rPr>
        <w:t>公司组织架构</w:t>
      </w:r>
      <w:bookmarkEnd w:id="321"/>
      <w:bookmarkEnd w:id="322"/>
      <w:bookmarkEnd w:id="323"/>
      <w:r w:rsidR="008D7D4B">
        <w:rPr>
          <w:rFonts w:hint="eastAsia"/>
        </w:rPr>
        <w:t>调整</w:t>
      </w:r>
      <w:r w:rsidR="00CB1620">
        <w:rPr>
          <w:rFonts w:hint="eastAsia"/>
        </w:rPr>
        <w:t>图</w:t>
      </w:r>
      <w:bookmarkEnd w:id="324"/>
    </w:p>
    <w:p w14:paraId="21B9418E" w14:textId="2783D970" w:rsidR="00F85E59" w:rsidRDefault="00F85E59" w:rsidP="00F85E59">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3F1D9C2A" w14:textId="77777777" w:rsidR="00C036CA" w:rsidRPr="00F85E59" w:rsidRDefault="00C036CA" w:rsidP="000910F6">
      <w:pPr>
        <w:pStyle w:val="-"/>
      </w:pPr>
    </w:p>
    <w:p w14:paraId="62E2614D" w14:textId="31C329FC" w:rsidR="0088133D" w:rsidRDefault="00072B65" w:rsidP="00072B65">
      <w:pPr>
        <w:pStyle w:val="-"/>
      </w:pPr>
      <w:r>
        <w:rPr>
          <w:rFonts w:hint="eastAsia"/>
        </w:rPr>
        <w:lastRenderedPageBreak/>
        <w:t>组织部门间沟通也应与时俱进降本增效。</w:t>
      </w:r>
      <w:r>
        <w:rPr>
          <w:rFonts w:hint="eastAsia"/>
        </w:rPr>
        <w:t>Y</w:t>
      </w:r>
      <w:r>
        <w:rPr>
          <w:rFonts w:hint="eastAsia"/>
        </w:rPr>
        <w:t>公司应引入即时沟通系统</w:t>
      </w:r>
      <w:r w:rsidR="0088133D">
        <w:rPr>
          <w:rFonts w:hint="eastAsia"/>
        </w:rPr>
        <w:t>，如钉钉、</w:t>
      </w:r>
      <w:r w:rsidR="00AB71FB">
        <w:rPr>
          <w:rFonts w:hint="eastAsia"/>
        </w:rPr>
        <w:t>企业微信、腾讯会议</w:t>
      </w:r>
      <w:r w:rsidR="0088133D">
        <w:rPr>
          <w:rFonts w:hint="eastAsia"/>
        </w:rPr>
        <w:t>等系统</w:t>
      </w:r>
      <w:r>
        <w:rPr>
          <w:rFonts w:hint="eastAsia"/>
        </w:rPr>
        <w:t>，使员工能够轻松访问报表和数据，提升工作效率。扁平化管理有助于提高信息流通速度，使决策更灵活，快速响应市场变化，降低成本，提升效率，并激发员工的创新精神和工作热情。</w:t>
      </w:r>
      <w:r w:rsidR="0088133D">
        <w:rPr>
          <w:rFonts w:hint="eastAsia"/>
        </w:rPr>
        <w:t>日常管理可以利用微信和邮箱，组建各省区管理群、主管沟通群，省区经理沟通群，大客户沟通群等，及时沟通和处理突发事件</w:t>
      </w:r>
      <w:r w:rsidR="00AB71FB">
        <w:rPr>
          <w:rFonts w:hint="eastAsia"/>
        </w:rPr>
        <w:t>。</w:t>
      </w:r>
      <w:r>
        <w:rPr>
          <w:rFonts w:hint="eastAsia"/>
        </w:rPr>
        <w:t>Y</w:t>
      </w:r>
      <w:r>
        <w:rPr>
          <w:rFonts w:hint="eastAsia"/>
        </w:rPr>
        <w:t>公司应培养员工与管理层之间的合作关系，赋予员工适当的权限和责任，促进组织自主性和员工的主观能动性。</w:t>
      </w:r>
    </w:p>
    <w:p w14:paraId="5D08AA43" w14:textId="77777777" w:rsidR="00930738" w:rsidRDefault="00072B65" w:rsidP="00930738">
      <w:pPr>
        <w:pStyle w:val="-"/>
      </w:pPr>
      <w:r>
        <w:rPr>
          <w:rFonts w:hint="eastAsia"/>
        </w:rPr>
        <w:t>流程重组和再造将成为常态</w:t>
      </w:r>
      <w:r w:rsidR="0088133D">
        <w:rPr>
          <w:rFonts w:hint="eastAsia"/>
        </w:rPr>
        <w:t>。</w:t>
      </w:r>
      <w:r>
        <w:rPr>
          <w:rFonts w:hint="eastAsia"/>
        </w:rPr>
        <w:t>企业竞争力的强弱将依赖于对</w:t>
      </w:r>
      <w:r w:rsidRPr="00D33BD8">
        <w:rPr>
          <w:rFonts w:hint="eastAsia"/>
        </w:rPr>
        <w:t>新业务的适应能力。</w:t>
      </w:r>
      <w:r w:rsidRPr="00D33BD8">
        <w:rPr>
          <w:rFonts w:hint="eastAsia"/>
        </w:rPr>
        <w:t>Y</w:t>
      </w:r>
      <w:r w:rsidRPr="00D33BD8">
        <w:rPr>
          <w:rFonts w:hint="eastAsia"/>
        </w:rPr>
        <w:t>公司应以用户为中心，重新审视和设计业务流程，实现成本、质量和速度的根本性变革，满足</w:t>
      </w:r>
      <w:r w:rsidR="00302288" w:rsidRPr="00D33BD8">
        <w:rPr>
          <w:rFonts w:hint="eastAsia"/>
        </w:rPr>
        <w:t>医院</w:t>
      </w:r>
      <w:r w:rsidRPr="00D33BD8">
        <w:rPr>
          <w:rFonts w:hint="eastAsia"/>
        </w:rPr>
        <w:t>客户需求。公司应形成以市场为导向的共识，</w:t>
      </w:r>
      <w:r>
        <w:rPr>
          <w:rFonts w:hint="eastAsia"/>
        </w:rPr>
        <w:t>打破传统的层级式管理模式，使每位员工都能成为独立思考的个体，服务于市场和终端</w:t>
      </w:r>
      <w:r w:rsidR="00AB71FB">
        <w:rPr>
          <w:rFonts w:hint="eastAsia"/>
        </w:rPr>
        <w:t>医院</w:t>
      </w:r>
      <w:r>
        <w:rPr>
          <w:rFonts w:hint="eastAsia"/>
        </w:rPr>
        <w:t>客户。</w:t>
      </w:r>
    </w:p>
    <w:p w14:paraId="62331EC6" w14:textId="0E8D47D0" w:rsidR="00C036CA" w:rsidRDefault="00072B65" w:rsidP="00930738">
      <w:pPr>
        <w:pStyle w:val="-"/>
      </w:pPr>
      <w:r>
        <w:rPr>
          <w:rFonts w:hint="eastAsia"/>
        </w:rPr>
        <w:t>在数字化时代，</w:t>
      </w:r>
      <w:r>
        <w:rPr>
          <w:rFonts w:hint="eastAsia"/>
        </w:rPr>
        <w:t>Y</w:t>
      </w:r>
      <w:r>
        <w:rPr>
          <w:rFonts w:hint="eastAsia"/>
        </w:rPr>
        <w:t>公司的扁平化组织设计旨在高效服务市场，满足快速的产品</w:t>
      </w:r>
      <w:r w:rsidR="00C91C9A">
        <w:rPr>
          <w:rFonts w:hint="eastAsia"/>
        </w:rPr>
        <w:t>售后</w:t>
      </w:r>
      <w:r>
        <w:rPr>
          <w:rFonts w:hint="eastAsia"/>
        </w:rPr>
        <w:t>需求，构建符合</w:t>
      </w:r>
      <w:r w:rsidR="00C91C9A">
        <w:rPr>
          <w:rFonts w:hint="eastAsia"/>
        </w:rPr>
        <w:t>医院</w:t>
      </w:r>
      <w:r>
        <w:rPr>
          <w:rFonts w:hint="eastAsia"/>
        </w:rPr>
        <w:t>需求</w:t>
      </w:r>
      <w:r w:rsidR="00C91C9A">
        <w:rPr>
          <w:rFonts w:hint="eastAsia"/>
        </w:rPr>
        <w:t>的全方位保障</w:t>
      </w:r>
      <w:r>
        <w:rPr>
          <w:rFonts w:hint="eastAsia"/>
        </w:rPr>
        <w:t>。优化的组织结构管理是</w:t>
      </w:r>
      <w:r>
        <w:rPr>
          <w:rFonts w:hint="eastAsia"/>
        </w:rPr>
        <w:t>Y</w:t>
      </w:r>
      <w:r>
        <w:rPr>
          <w:rFonts w:hint="eastAsia"/>
        </w:rPr>
        <w:t>公司</w:t>
      </w:r>
      <w:r w:rsidR="00C91C9A">
        <w:rPr>
          <w:rFonts w:hint="eastAsia"/>
        </w:rPr>
        <w:t>营销策略优化成功的重要保障。</w:t>
      </w:r>
    </w:p>
    <w:p w14:paraId="5F197051" w14:textId="4BF1AED5" w:rsidR="008A04CC" w:rsidRDefault="008A04CC" w:rsidP="008A04CC">
      <w:pPr>
        <w:pStyle w:val="2"/>
        <w:spacing w:before="326" w:after="163"/>
      </w:pPr>
      <w:bookmarkStart w:id="326" w:name="_Toc184239632"/>
      <w:r w:rsidRPr="009B4523">
        <w:rPr>
          <w:rFonts w:hint="eastAsia"/>
        </w:rPr>
        <w:t>人力</w:t>
      </w:r>
      <w:r>
        <w:rPr>
          <w:rFonts w:hint="eastAsia"/>
        </w:rPr>
        <w:t>资源层面的保障</w:t>
      </w:r>
      <w:bookmarkEnd w:id="326"/>
      <w:r w:rsidRPr="00570343">
        <w:fldChar w:fldCharType="begin"/>
      </w:r>
      <w:r w:rsidRPr="00570343">
        <w:instrText xml:space="preserve"> TC "</w:instrText>
      </w:r>
      <w:bookmarkStart w:id="327" w:name="_Toc184239531"/>
      <w:r>
        <w:instrText>Section</w:instrText>
      </w:r>
      <w:r w:rsidRPr="00570343">
        <w:instrText xml:space="preserve"> </w:instrText>
      </w:r>
      <w:r>
        <w:instrText>2</w:instrText>
      </w:r>
      <w:r>
        <w:rPr>
          <w:rFonts w:hint="eastAsia"/>
        </w:rPr>
        <w:instrText xml:space="preserve"> </w:instrText>
      </w:r>
      <w:r w:rsidRPr="008A04CC">
        <w:instrText>Human Resources Guarantee</w:instrText>
      </w:r>
      <w:bookmarkEnd w:id="327"/>
      <w:r w:rsidRPr="00570343">
        <w:instrText xml:space="preserve">" \l 2 </w:instrText>
      </w:r>
      <w:r w:rsidRPr="00570343">
        <w:fldChar w:fldCharType="end"/>
      </w:r>
    </w:p>
    <w:p w14:paraId="7462DF0B" w14:textId="3F37F13A" w:rsidR="00F77CEA" w:rsidRDefault="00676E25" w:rsidP="000910F6">
      <w:pPr>
        <w:pStyle w:val="-"/>
      </w:pPr>
      <w:r>
        <w:rPr>
          <w:rFonts w:hint="eastAsia"/>
        </w:rPr>
        <w:t>为了让</w:t>
      </w:r>
      <w:r>
        <w:t>Y</w:t>
      </w:r>
      <w:r>
        <w:rPr>
          <w:rFonts w:hint="eastAsia"/>
        </w:rPr>
        <w:t>公司更好适应专业市场需求，并全面高效落地执行公司既定的营销策略，公司</w:t>
      </w:r>
      <w:r w:rsidR="00E10C6F">
        <w:rPr>
          <w:rFonts w:hint="eastAsia"/>
        </w:rPr>
        <w:t>在</w:t>
      </w:r>
      <w:r w:rsidR="005549E3">
        <w:rPr>
          <w:rFonts w:hint="eastAsia"/>
        </w:rPr>
        <w:t>人力资源层面，特别是</w:t>
      </w:r>
      <w:r w:rsidR="00E10C6F">
        <w:rPr>
          <w:rFonts w:hint="eastAsia"/>
        </w:rPr>
        <w:t>人员招聘、培训、绩效和薪资福利方便做好保障</w:t>
      </w:r>
      <w:r>
        <w:rPr>
          <w:rFonts w:hint="eastAsia"/>
        </w:rPr>
        <w:t>。</w:t>
      </w:r>
    </w:p>
    <w:p w14:paraId="0D26DE87" w14:textId="372BA59D" w:rsidR="00E10C6F" w:rsidRDefault="00AE4DE6" w:rsidP="00E10C6F">
      <w:pPr>
        <w:pStyle w:val="-"/>
      </w:pPr>
      <w:r>
        <w:rPr>
          <w:rFonts w:hint="eastAsia"/>
        </w:rPr>
        <w:t>人才</w:t>
      </w:r>
      <w:r w:rsidR="00E10C6F" w:rsidRPr="00E10C6F">
        <w:rPr>
          <w:rFonts w:hint="eastAsia"/>
        </w:rPr>
        <w:t>招聘是人力资源管理的关键起点</w:t>
      </w:r>
      <w:r>
        <w:rPr>
          <w:rFonts w:hint="eastAsia"/>
        </w:rPr>
        <w:t>。</w:t>
      </w:r>
      <w:r w:rsidR="00E10C6F" w:rsidRPr="00E10C6F">
        <w:rPr>
          <w:rFonts w:hint="eastAsia"/>
        </w:rPr>
        <w:t>对于</w:t>
      </w:r>
      <w:r w:rsidR="00E10C6F">
        <w:rPr>
          <w:rFonts w:hint="eastAsia"/>
        </w:rPr>
        <w:t>医疗器械代理</w:t>
      </w:r>
      <w:r w:rsidR="00E10C6F" w:rsidRPr="00E10C6F">
        <w:rPr>
          <w:rFonts w:hint="eastAsia"/>
        </w:rPr>
        <w:t>公司而言，它决定了能否吸引并留住关键岗位上的优秀人才。公司需要明确岗位需求，制定相应的招聘策略和流程。对于核心岗位如</w:t>
      </w:r>
      <w:r w:rsidR="00E10C6F">
        <w:rPr>
          <w:rFonts w:hint="eastAsia"/>
        </w:rPr>
        <w:t>省区</w:t>
      </w:r>
      <w:r w:rsidR="00E10C6F" w:rsidRPr="00E10C6F">
        <w:rPr>
          <w:rFonts w:hint="eastAsia"/>
        </w:rPr>
        <w:t>经理，公司应重点寻找</w:t>
      </w:r>
      <w:r w:rsidR="00E10C6F">
        <w:rPr>
          <w:rFonts w:hint="eastAsia"/>
        </w:rPr>
        <w:t>熟悉客户，具备完善销售能力和成熟管理能力的职业经理人。同时</w:t>
      </w:r>
      <w:r w:rsidR="00E10C6F" w:rsidRPr="00E10C6F">
        <w:rPr>
          <w:rFonts w:hint="eastAsia"/>
        </w:rPr>
        <w:t>招聘配置计划可将重点放在市场部门，通过内部培养、培训升级，并与猎头公司合作，招募具有丰富行业经验的员工。这不仅能够为公司注入新鲜血液，还能建立人才储备梯队，持续打造一支既符合公司文化又能满足业务需求的专业人才队伍。公司还应持续优化招聘流程，确保</w:t>
      </w:r>
      <w:r w:rsidR="009A6AB4">
        <w:rPr>
          <w:rFonts w:hint="eastAsia"/>
        </w:rPr>
        <w:t>公平公正</w:t>
      </w:r>
      <w:r w:rsidR="00E10C6F" w:rsidRPr="00E10C6F">
        <w:rPr>
          <w:rFonts w:hint="eastAsia"/>
        </w:rPr>
        <w:t>，并注重招聘过程中的多样性和包容性，以吸引来自不同背景的人才，为公司的长期发展奠定坚实基础。</w:t>
      </w:r>
    </w:p>
    <w:p w14:paraId="75576B4B" w14:textId="08BF97CF" w:rsidR="00E10C6F" w:rsidRDefault="00C05967" w:rsidP="002A6D0C">
      <w:pPr>
        <w:pStyle w:val="-"/>
      </w:pPr>
      <w:r w:rsidRPr="00E73F17">
        <w:rPr>
          <w:rFonts w:hint="eastAsia"/>
        </w:rPr>
        <w:t>调整人员配置</w:t>
      </w:r>
      <w:r w:rsidR="009A6AB4">
        <w:rPr>
          <w:rFonts w:hint="eastAsia"/>
        </w:rPr>
        <w:t>。</w:t>
      </w:r>
      <w:r w:rsidRPr="00E73F17">
        <w:rPr>
          <w:rFonts w:hint="eastAsia"/>
        </w:rPr>
        <w:t>精简销售人员、市场部人员数量，提高基本待遇和员工绩效，</w:t>
      </w:r>
      <w:r w:rsidRPr="00E73F17">
        <w:rPr>
          <w:rFonts w:hint="eastAsia"/>
        </w:rPr>
        <w:lastRenderedPageBreak/>
        <w:t>实现高效</w:t>
      </w:r>
      <w:r w:rsidR="00702B34">
        <w:rPr>
          <w:rFonts w:hint="eastAsia"/>
        </w:rPr>
        <w:t>人员</w:t>
      </w:r>
      <w:r w:rsidRPr="00E73F17">
        <w:rPr>
          <w:rFonts w:hint="eastAsia"/>
        </w:rPr>
        <w:t>投入产出比，</w:t>
      </w:r>
      <w:r w:rsidR="00702B34">
        <w:rPr>
          <w:rFonts w:hint="eastAsia"/>
        </w:rPr>
        <w:t>注重</w:t>
      </w:r>
      <w:r w:rsidRPr="00E73F17">
        <w:rPr>
          <w:rFonts w:hint="eastAsia"/>
        </w:rPr>
        <w:t>成本效益的营销方式。</w:t>
      </w:r>
      <w:r w:rsidR="00A1446E" w:rsidRPr="00A1446E">
        <w:rPr>
          <w:rFonts w:hint="eastAsia"/>
        </w:rPr>
        <w:t>从</w:t>
      </w:r>
      <w:r w:rsidR="00A1446E">
        <w:t>Y</w:t>
      </w:r>
      <w:r w:rsidR="00A1446E">
        <w:rPr>
          <w:rFonts w:hint="eastAsia"/>
        </w:rPr>
        <w:t>公司</w:t>
      </w:r>
      <w:r w:rsidR="00A1446E" w:rsidRPr="00A1446E">
        <w:rPr>
          <w:rFonts w:hint="eastAsia"/>
        </w:rPr>
        <w:t>目前各部门</w:t>
      </w:r>
      <w:r w:rsidR="00A1446E">
        <w:rPr>
          <w:rFonts w:hint="eastAsia"/>
        </w:rPr>
        <w:t>员工</w:t>
      </w:r>
      <w:r w:rsidR="00A1446E" w:rsidRPr="00A1446E">
        <w:rPr>
          <w:rFonts w:hint="eastAsia"/>
        </w:rPr>
        <w:t>配置看，</w:t>
      </w:r>
      <w:r w:rsidR="00A1446E">
        <w:rPr>
          <w:rFonts w:hint="eastAsia"/>
        </w:rPr>
        <w:t>销售</w:t>
      </w:r>
      <w:r w:rsidR="00A1446E" w:rsidRPr="00A1446E">
        <w:rPr>
          <w:rFonts w:hint="eastAsia"/>
        </w:rPr>
        <w:t>人员应根据发展进行补充和储备，市场部</w:t>
      </w:r>
      <w:r w:rsidR="00A1446E">
        <w:rPr>
          <w:rFonts w:hint="eastAsia"/>
        </w:rPr>
        <w:t>临床应用应</w:t>
      </w:r>
      <w:r w:rsidR="00A1446E" w:rsidRPr="00A1446E">
        <w:rPr>
          <w:rFonts w:hint="eastAsia"/>
        </w:rPr>
        <w:t>需重点补充</w:t>
      </w:r>
      <w:r w:rsidR="00A1446E">
        <w:rPr>
          <w:rFonts w:hint="eastAsia"/>
        </w:rPr>
        <w:t>，</w:t>
      </w:r>
      <w:r w:rsidR="00A1446E" w:rsidRPr="00A1446E">
        <w:rPr>
          <w:rFonts w:hint="eastAsia"/>
        </w:rPr>
        <w:t>如</w:t>
      </w:r>
      <w:r w:rsidR="00A1446E">
        <w:fldChar w:fldCharType="begin"/>
      </w:r>
      <w:r w:rsidR="00A1446E">
        <w:instrText xml:space="preserve"> </w:instrText>
      </w:r>
      <w:r w:rsidR="00A1446E">
        <w:rPr>
          <w:rFonts w:hint="eastAsia"/>
        </w:rPr>
        <w:instrText>REF _Ref174462895 \h</w:instrText>
      </w:r>
      <w:r w:rsidR="00A1446E">
        <w:instrText xml:space="preserve"> </w:instrText>
      </w:r>
      <w:r w:rsidR="00A1446E">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2</w:t>
      </w:r>
      <w:r w:rsidR="00A1446E">
        <w:fldChar w:fldCharType="end"/>
      </w:r>
      <w:r w:rsidR="00A1446E" w:rsidRPr="00A1446E">
        <w:rPr>
          <w:rFonts w:hint="eastAsia"/>
        </w:rPr>
        <w:t>所示。</w:t>
      </w:r>
    </w:p>
    <w:p w14:paraId="6A91E21D" w14:textId="77777777" w:rsidR="00DC2333" w:rsidRDefault="00DC2333" w:rsidP="002A6D0C">
      <w:pPr>
        <w:pStyle w:val="-"/>
      </w:pPr>
    </w:p>
    <w:p w14:paraId="53059E34" w14:textId="3E7AB567" w:rsidR="009C7D1B" w:rsidRDefault="00417BA8" w:rsidP="00DA2758">
      <w:pPr>
        <w:pStyle w:val="-"/>
        <w:ind w:firstLineChars="0" w:firstLine="0"/>
        <w:jc w:val="center"/>
      </w:pPr>
      <w:r>
        <w:rPr>
          <w:rFonts w:hint="eastAsia"/>
          <w:noProof/>
        </w:rPr>
        <w:drawing>
          <wp:inline distT="0" distB="0" distL="0" distR="0" wp14:anchorId="048E0730" wp14:editId="4DBC5106">
            <wp:extent cx="5531667" cy="2552700"/>
            <wp:effectExtent l="0" t="0" r="5715" b="0"/>
            <wp:docPr id="97249273" name="图片 8" descr="图表, 饼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9273" name="图片 8" descr="图表, 饼图&#10;&#10;描述已自动生成"/>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68428" cy="2569664"/>
                    </a:xfrm>
                    <a:prstGeom prst="rect">
                      <a:avLst/>
                    </a:prstGeom>
                  </pic:spPr>
                </pic:pic>
              </a:graphicData>
            </a:graphic>
          </wp:inline>
        </w:drawing>
      </w:r>
    </w:p>
    <w:p w14:paraId="7C726429" w14:textId="074AA5FF" w:rsidR="00A1446E" w:rsidRDefault="00A1446E" w:rsidP="00A1446E">
      <w:pPr>
        <w:pStyle w:val="af8"/>
      </w:pPr>
      <w:bookmarkStart w:id="328" w:name="_Toc184239432"/>
      <w:bookmarkStart w:id="329" w:name="_Ref17446289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2</w:t>
      </w:r>
      <w:r w:rsidR="004A7D1D">
        <w:fldChar w:fldCharType="end"/>
      </w:r>
      <w:bookmarkEnd w:id="329"/>
      <w:r w:rsidRPr="00570343">
        <w:rPr>
          <w:rFonts w:hint="eastAsia"/>
        </w:rPr>
        <w:t xml:space="preserve">　</w:t>
      </w:r>
      <w:r>
        <w:t>Y</w:t>
      </w:r>
      <w:r>
        <w:rPr>
          <w:rFonts w:hint="eastAsia"/>
        </w:rPr>
        <w:t>公司人员配置调整图</w:t>
      </w:r>
      <w:bookmarkEnd w:id="328"/>
    </w:p>
    <w:p w14:paraId="4B796504" w14:textId="2CC151B3" w:rsidR="00A1446E" w:rsidRDefault="00A1446E" w:rsidP="00A1446E">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0907F0DA" w14:textId="77777777" w:rsidR="00417BA8" w:rsidRDefault="00417BA8" w:rsidP="00A1446E">
      <w:pPr>
        <w:pStyle w:val="-"/>
        <w:ind w:firstLineChars="0" w:firstLine="0"/>
      </w:pPr>
    </w:p>
    <w:p w14:paraId="4BAB57A3" w14:textId="1F656B7C" w:rsidR="00194928" w:rsidRDefault="00AE4DE6" w:rsidP="00564ECA">
      <w:pPr>
        <w:pStyle w:val="-"/>
      </w:pPr>
      <w:r>
        <w:rPr>
          <w:rFonts w:hint="eastAsia"/>
        </w:rPr>
        <w:t>系统</w:t>
      </w:r>
      <w:r w:rsidR="00A1446E" w:rsidRPr="00A1446E">
        <w:rPr>
          <w:rFonts w:hint="eastAsia"/>
        </w:rPr>
        <w:t>培训</w:t>
      </w:r>
      <w:r w:rsidR="00702B34">
        <w:rPr>
          <w:rFonts w:hint="eastAsia"/>
        </w:rPr>
        <w:t>是</w:t>
      </w:r>
      <w:r w:rsidR="00A1446E" w:rsidRPr="00A1446E">
        <w:rPr>
          <w:rFonts w:hint="eastAsia"/>
        </w:rPr>
        <w:t>企业人力资源发展的核心</w:t>
      </w:r>
      <w:r w:rsidR="00702B34">
        <w:rPr>
          <w:rFonts w:hint="eastAsia"/>
        </w:rPr>
        <w:t>。</w:t>
      </w:r>
      <w:r w:rsidR="00106DC6">
        <w:rPr>
          <w:rFonts w:hint="eastAsia"/>
        </w:rPr>
        <w:t>系统的培训</w:t>
      </w:r>
      <w:r w:rsidR="00A1446E" w:rsidRPr="00A1446E">
        <w:rPr>
          <w:rFonts w:hint="eastAsia"/>
        </w:rPr>
        <w:t>不仅能够增强员工的专业技能和心理调适能力，还有助于员工更有效地融入工作环境，从而提升他们的工作效率和业绩。</w:t>
      </w:r>
      <w:r w:rsidR="002C3DD5">
        <w:rPr>
          <w:rFonts w:hint="eastAsia"/>
        </w:rPr>
        <w:t>目前每个省区</w:t>
      </w:r>
      <w:r w:rsidR="0086372E">
        <w:rPr>
          <w:rFonts w:hint="eastAsia"/>
        </w:rPr>
        <w:t>有</w:t>
      </w:r>
      <w:r w:rsidR="002C3DD5">
        <w:rPr>
          <w:rFonts w:hint="eastAsia"/>
        </w:rPr>
        <w:t>一位省区经理，</w:t>
      </w:r>
      <w:r w:rsidR="00C154E6">
        <w:rPr>
          <w:rFonts w:hint="eastAsia"/>
        </w:rPr>
        <w:t>配备若干业务经理和工程师，市场部人员统一根据需要调配支援。</w:t>
      </w:r>
      <w:r w:rsidR="0086372E">
        <w:rPr>
          <w:rFonts w:hint="eastAsia"/>
        </w:rPr>
        <w:t>市场部人员按照产品划分门诊组、白内障组和眼底病组，每个市场专员只掌握</w:t>
      </w:r>
      <w:r w:rsidR="00780D87">
        <w:rPr>
          <w:rFonts w:hint="eastAsia"/>
        </w:rPr>
        <w:t>相应</w:t>
      </w:r>
      <w:r w:rsidR="0086372E">
        <w:rPr>
          <w:rFonts w:hint="eastAsia"/>
        </w:rPr>
        <w:t>部分产品相关知识</w:t>
      </w:r>
      <w:r w:rsidR="00780D87">
        <w:rPr>
          <w:rFonts w:hint="eastAsia"/>
        </w:rPr>
        <w:t>，为各省提供产品技术支持</w:t>
      </w:r>
      <w:r w:rsidR="00564ECA">
        <w:rPr>
          <w:rFonts w:hint="eastAsia"/>
        </w:rPr>
        <w:t>。这种情况的问题在于万一某个产品组都离职了，那该组的产品推广就会陷入被动。因此</w:t>
      </w:r>
      <w:r w:rsidR="00194928">
        <w:rPr>
          <w:rFonts w:hint="eastAsia"/>
        </w:rPr>
        <w:t>市场部应该调整产品分组的架构，改成按照区域划分的架构，</w:t>
      </w:r>
      <w:r w:rsidR="00E53F8C">
        <w:rPr>
          <w:rFonts w:hint="eastAsia"/>
        </w:rPr>
        <w:t>每位市场专员</w:t>
      </w:r>
      <w:r w:rsidR="00194928">
        <w:rPr>
          <w:rFonts w:hint="eastAsia"/>
        </w:rPr>
        <w:t>掌握所有产品，负责一定区域的市场支持。可以一个市场专员对接两个业务人员，负责该区域的市场活动支持</w:t>
      </w:r>
      <w:r w:rsidR="00FB1865">
        <w:rPr>
          <w:rFonts w:hint="eastAsia"/>
        </w:rPr>
        <w:t>，同时对业务人员加强产品培训，提高其专业知识水平</w:t>
      </w:r>
      <w:r w:rsidR="00780D87">
        <w:rPr>
          <w:rFonts w:hint="eastAsia"/>
        </w:rPr>
        <w:t>，能够独立完成重点产品科室会的讲解。</w:t>
      </w:r>
    </w:p>
    <w:p w14:paraId="02C97874" w14:textId="7ACC97A6" w:rsidR="001E006D" w:rsidRDefault="001E006D" w:rsidP="001E006D">
      <w:pPr>
        <w:pStyle w:val="-"/>
      </w:pPr>
      <w:r>
        <w:rPr>
          <w:rFonts w:hint="eastAsia"/>
        </w:rPr>
        <w:t>绩效管理是企业人力资源管理中的关键组成部分。通过对员工的工作产出、工作质量、效率以及行为特征进行细致的综合评估，企业</w:t>
      </w:r>
      <w:r w:rsidR="004817A9">
        <w:rPr>
          <w:rFonts w:hint="eastAsia"/>
        </w:rPr>
        <w:t>可以</w:t>
      </w:r>
      <w:r>
        <w:rPr>
          <w:rFonts w:hint="eastAsia"/>
        </w:rPr>
        <w:t>深入理解员工的工作表现和发展潜力。这种评估机制不仅为企业提供了关于员工表现的反馈，而且还能激</w:t>
      </w:r>
      <w:r>
        <w:rPr>
          <w:rFonts w:hint="eastAsia"/>
        </w:rPr>
        <w:lastRenderedPageBreak/>
        <w:t>励员工，促使他们朝着组织目标努力。绩效管理的结果广泛应用于多个领域，</w:t>
      </w:r>
      <w:r w:rsidR="004817A9">
        <w:rPr>
          <w:rFonts w:hint="eastAsia"/>
        </w:rPr>
        <w:t>主要</w:t>
      </w:r>
      <w:r>
        <w:rPr>
          <w:rFonts w:hint="eastAsia"/>
        </w:rPr>
        <w:t>包括薪酬激励、职业发展、晋升机会以及岗位调整等。这些</w:t>
      </w:r>
      <w:r w:rsidR="004817A9">
        <w:rPr>
          <w:rFonts w:hint="eastAsia"/>
        </w:rPr>
        <w:t>绩效管理</w:t>
      </w:r>
      <w:r>
        <w:rPr>
          <w:rFonts w:hint="eastAsia"/>
        </w:rPr>
        <w:t>有助于塑造员工的行为和态度，引导他们为实现个人和组织的目标而努力。为了提高绩效管理的公正性和有效性，企业应建立一个“量化考核体系”</w:t>
      </w:r>
      <w:r w:rsidR="004817A9">
        <w:rPr>
          <w:rFonts w:hint="eastAsia"/>
        </w:rPr>
        <w:t>。</w:t>
      </w:r>
      <w:r>
        <w:rPr>
          <w:rFonts w:hint="eastAsia"/>
        </w:rPr>
        <w:t>这种体系旨在减少评估过程中的主观性，通过客观的量化指标来衡量员工的工作表现。企业需要根据不同部门的具体业务特点，定制合适的量化考核标准，确保评估的准确性和相关性。</w:t>
      </w:r>
    </w:p>
    <w:p w14:paraId="65D252AC" w14:textId="4778D173" w:rsidR="001E006D" w:rsidRDefault="004817A9" w:rsidP="001E006D">
      <w:pPr>
        <w:pStyle w:val="-"/>
      </w:pPr>
      <w:r>
        <w:rPr>
          <w:rFonts w:hint="eastAsia"/>
        </w:rPr>
        <w:t>薪资福利</w:t>
      </w:r>
      <w:r w:rsidR="001E006D">
        <w:rPr>
          <w:rFonts w:hint="eastAsia"/>
        </w:rPr>
        <w:t>在企业人力资源策略中扮演着至关重要的角色。企业通过设计合理的薪酬结构、优厚的福利计划和公正的晋升途径来调动员工的积极性和创新能力。这种策略不仅能够提升员工的满意度和对公司的忠诚度，也对企业的长远发展起到推动作用。企业应构建以绩效为基础的薪酬体系，确保员工的努力能够得到公正的回报。同时企业还应拓展其福利计划，形成多元化的保障体系。除了常规的福利如定期健康检查和重大疾病保险外，企业还可以根据员工的职位和贡献，提供额外的福利，例如安排国内外旅游等，以此作为对员工辛勤工作的认可和奖励。通过这些综合措施，企业能够建立一个既公平又能激发员工潜力的工作环境。</w:t>
      </w:r>
      <w:r w:rsidR="007D23DB">
        <w:rPr>
          <w:rFonts w:hint="eastAsia"/>
        </w:rPr>
        <w:t>总体</w:t>
      </w:r>
      <w:r w:rsidR="007D23DB" w:rsidRPr="007D23DB">
        <w:rPr>
          <w:rFonts w:hint="eastAsia"/>
        </w:rPr>
        <w:t>人力资源保障结构如</w:t>
      </w:r>
      <w:r w:rsidR="007D23DB">
        <w:fldChar w:fldCharType="begin"/>
      </w:r>
      <w:r w:rsidR="007D23DB">
        <w:instrText xml:space="preserve"> </w:instrText>
      </w:r>
      <w:r w:rsidR="007D23DB">
        <w:rPr>
          <w:rFonts w:hint="eastAsia"/>
        </w:rPr>
        <w:instrText>REF _Ref174466245 \h</w:instrText>
      </w:r>
      <w:r w:rsidR="007D23DB">
        <w:instrText xml:space="preserve"> </w:instrText>
      </w:r>
      <w:r w:rsidR="007D23DB">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3</w:t>
      </w:r>
      <w:r w:rsidR="007D23DB">
        <w:fldChar w:fldCharType="end"/>
      </w:r>
      <w:r w:rsidR="007D23DB" w:rsidRPr="007D23DB">
        <w:rPr>
          <w:rFonts w:hint="eastAsia"/>
        </w:rPr>
        <w:t>所示。</w:t>
      </w:r>
    </w:p>
    <w:p w14:paraId="028541BC" w14:textId="77777777" w:rsidR="007D23DB" w:rsidRDefault="007D23DB" w:rsidP="001E006D">
      <w:pPr>
        <w:pStyle w:val="-"/>
      </w:pPr>
    </w:p>
    <w:p w14:paraId="4B9FAE0D" w14:textId="09D8F5CC" w:rsidR="007D23DB" w:rsidRDefault="007D23DB" w:rsidP="007D23DB">
      <w:pPr>
        <w:pStyle w:val="-"/>
        <w:jc w:val="center"/>
      </w:pPr>
      <w:r>
        <w:rPr>
          <w:rFonts w:hint="eastAsia"/>
          <w:noProof/>
        </w:rPr>
        <w:drawing>
          <wp:inline distT="0" distB="0" distL="0" distR="0" wp14:anchorId="635A4383" wp14:editId="61D0572E">
            <wp:extent cx="3810635" cy="2847043"/>
            <wp:effectExtent l="0" t="0" r="0" b="0"/>
            <wp:docPr id="222634995"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34995" name="图片 9" descr="图示&#10;&#10;描述已自动生成"/>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26121" cy="2858613"/>
                    </a:xfrm>
                    <a:prstGeom prst="rect">
                      <a:avLst/>
                    </a:prstGeom>
                  </pic:spPr>
                </pic:pic>
              </a:graphicData>
            </a:graphic>
          </wp:inline>
        </w:drawing>
      </w:r>
    </w:p>
    <w:p w14:paraId="39CD03FF" w14:textId="1403BEA8" w:rsidR="007D23DB" w:rsidRDefault="007D23DB" w:rsidP="007D23DB">
      <w:pPr>
        <w:pStyle w:val="af8"/>
      </w:pPr>
      <w:bookmarkStart w:id="330" w:name="_Toc184239433"/>
      <w:bookmarkStart w:id="331" w:name="_Ref174466245"/>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3</w:t>
      </w:r>
      <w:r w:rsidR="004A7D1D">
        <w:fldChar w:fldCharType="end"/>
      </w:r>
      <w:bookmarkEnd w:id="331"/>
      <w:r w:rsidRPr="00570343">
        <w:rPr>
          <w:rFonts w:hint="eastAsia"/>
        </w:rPr>
        <w:t xml:space="preserve">　</w:t>
      </w:r>
      <w:r>
        <w:t>Y</w:t>
      </w:r>
      <w:r>
        <w:rPr>
          <w:rFonts w:hint="eastAsia"/>
        </w:rPr>
        <w:t>公司人力资源保障图</w:t>
      </w:r>
      <w:bookmarkEnd w:id="330"/>
    </w:p>
    <w:p w14:paraId="091F1413" w14:textId="336F153F" w:rsidR="007D23DB" w:rsidRDefault="007D23DB" w:rsidP="007D23DB">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361FC086" w14:textId="77777777" w:rsidR="001E006D" w:rsidRPr="007D23DB" w:rsidRDefault="001E006D" w:rsidP="002A6D0C">
      <w:pPr>
        <w:pStyle w:val="-"/>
      </w:pPr>
    </w:p>
    <w:p w14:paraId="384F08D2" w14:textId="1141F0A5" w:rsidR="000F3D32" w:rsidRDefault="00701525" w:rsidP="00C721AF">
      <w:pPr>
        <w:pStyle w:val="2"/>
        <w:spacing w:before="326" w:after="163"/>
      </w:pPr>
      <w:bookmarkStart w:id="332" w:name="_Toc184239633"/>
      <w:r>
        <w:rPr>
          <w:rFonts w:hint="eastAsia"/>
        </w:rPr>
        <w:lastRenderedPageBreak/>
        <w:t>信息</w:t>
      </w:r>
      <w:r w:rsidRPr="009B4523">
        <w:rPr>
          <w:rFonts w:hint="eastAsia"/>
        </w:rPr>
        <w:t>技术层面</w:t>
      </w:r>
      <w:r>
        <w:rPr>
          <w:rFonts w:hint="eastAsia"/>
        </w:rPr>
        <w:t>的保障</w:t>
      </w:r>
      <w:bookmarkEnd w:id="332"/>
      <w:r w:rsidR="002F09A4" w:rsidRPr="00570343">
        <w:fldChar w:fldCharType="begin"/>
      </w:r>
      <w:r w:rsidR="002F09A4" w:rsidRPr="00570343">
        <w:instrText xml:space="preserve"> TC "</w:instrText>
      </w:r>
      <w:bookmarkStart w:id="333" w:name="_Toc184239532"/>
      <w:r w:rsidR="002F09A4">
        <w:instrText>Section</w:instrText>
      </w:r>
      <w:r w:rsidR="002F09A4" w:rsidRPr="00570343">
        <w:instrText xml:space="preserve"> </w:instrText>
      </w:r>
      <w:r w:rsidR="008A04CC">
        <w:instrText>3</w:instrText>
      </w:r>
      <w:r w:rsidR="00C721AF">
        <w:rPr>
          <w:rFonts w:hint="eastAsia"/>
        </w:rPr>
        <w:instrText xml:space="preserve"> </w:instrText>
      </w:r>
      <w:r w:rsidRPr="00701525">
        <w:instrText>Information Technology Guarantee</w:instrText>
      </w:r>
      <w:bookmarkEnd w:id="333"/>
      <w:r w:rsidR="002F09A4" w:rsidRPr="00570343">
        <w:instrText xml:space="preserve">" \l 2 </w:instrText>
      </w:r>
      <w:r w:rsidR="002F09A4" w:rsidRPr="00570343">
        <w:fldChar w:fldCharType="end"/>
      </w:r>
    </w:p>
    <w:p w14:paraId="38EBF0FA" w14:textId="286EA3DC" w:rsidR="00C721AF" w:rsidRDefault="003F43B0" w:rsidP="000910F6">
      <w:pPr>
        <w:pStyle w:val="-"/>
      </w:pPr>
      <w:r>
        <w:t>Y</w:t>
      </w:r>
      <w:r>
        <w:rPr>
          <w:rFonts w:hint="eastAsia"/>
        </w:rPr>
        <w:t>公司经营的眼科设备品类较多，</w:t>
      </w:r>
      <w:r w:rsidR="00E934A5">
        <w:rPr>
          <w:rFonts w:hint="eastAsia"/>
        </w:rPr>
        <w:t>涵盖</w:t>
      </w:r>
      <w:r>
        <w:rPr>
          <w:rFonts w:hint="eastAsia"/>
        </w:rPr>
        <w:t>基础产品到高端设备</w:t>
      </w:r>
      <w:r w:rsidR="00E47C2C">
        <w:rPr>
          <w:rFonts w:hint="eastAsia"/>
        </w:rPr>
        <w:t>。</w:t>
      </w:r>
      <w:r>
        <w:rPr>
          <w:rFonts w:hint="eastAsia"/>
        </w:rPr>
        <w:t>想要在竞争激烈的眼科医疗器械行业</w:t>
      </w:r>
      <w:r w:rsidR="00E934A5">
        <w:rPr>
          <w:rFonts w:hint="eastAsia"/>
        </w:rPr>
        <w:t>占据更多</w:t>
      </w:r>
      <w:r>
        <w:rPr>
          <w:rFonts w:hint="eastAsia"/>
        </w:rPr>
        <w:t>的市场份额，除了稳定可靠的产品质量还</w:t>
      </w:r>
      <w:r w:rsidR="00E47C2C">
        <w:rPr>
          <w:rFonts w:hint="eastAsia"/>
        </w:rPr>
        <w:t>是</w:t>
      </w:r>
      <w:r>
        <w:rPr>
          <w:rFonts w:hint="eastAsia"/>
        </w:rPr>
        <w:t>不够，更重要的是便捷高效的</w:t>
      </w:r>
      <w:r w:rsidR="00B46731">
        <w:rPr>
          <w:rFonts w:hint="eastAsia"/>
        </w:rPr>
        <w:t>信息技术层面的</w:t>
      </w:r>
      <w:r>
        <w:rPr>
          <w:rFonts w:hint="eastAsia"/>
        </w:rPr>
        <w:t>服务。在客户的产品遇到问题时，可以高效的解决问题，甚至提供备用产品确保医疗机构的正常运行。</w:t>
      </w:r>
      <w:r w:rsidR="00B46731">
        <w:rPr>
          <w:rFonts w:hint="eastAsia"/>
        </w:rPr>
        <w:t>公司应该在</w:t>
      </w:r>
      <w:r w:rsidR="00E47C2C">
        <w:rPr>
          <w:rFonts w:hint="eastAsia"/>
        </w:rPr>
        <w:t>技术</w:t>
      </w:r>
      <w:r w:rsidR="00B46731">
        <w:rPr>
          <w:rFonts w:hint="eastAsia"/>
        </w:rPr>
        <w:t>培训、售前支持、产品信息收集反馈、售后服务上做好保障，如</w:t>
      </w:r>
      <w:r w:rsidR="00B46731">
        <w:fldChar w:fldCharType="begin"/>
      </w:r>
      <w:r w:rsidR="00B46731">
        <w:instrText xml:space="preserve"> </w:instrText>
      </w:r>
      <w:r w:rsidR="00B46731">
        <w:rPr>
          <w:rFonts w:hint="eastAsia"/>
        </w:rPr>
        <w:instrText>REF _Ref174470983 \h</w:instrText>
      </w:r>
      <w:r w:rsidR="00B46731">
        <w:instrText xml:space="preserve"> </w:instrText>
      </w:r>
      <w:r w:rsidR="00B46731">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4</w:t>
      </w:r>
      <w:r w:rsidR="00B46731">
        <w:fldChar w:fldCharType="end"/>
      </w:r>
      <w:r w:rsidR="00B46731">
        <w:rPr>
          <w:rFonts w:hint="eastAsia"/>
        </w:rPr>
        <w:t>所示。</w:t>
      </w:r>
    </w:p>
    <w:p w14:paraId="0094CDB1" w14:textId="77777777" w:rsidR="00B46731" w:rsidRDefault="00B46731" w:rsidP="000910F6">
      <w:pPr>
        <w:pStyle w:val="-"/>
      </w:pPr>
    </w:p>
    <w:p w14:paraId="09AB1BB5" w14:textId="57962C7F" w:rsidR="00B46731" w:rsidRPr="00B46731" w:rsidRDefault="00B46731" w:rsidP="00B46731">
      <w:pPr>
        <w:pStyle w:val="-"/>
        <w:jc w:val="center"/>
      </w:pPr>
      <w:r>
        <w:rPr>
          <w:noProof/>
        </w:rPr>
        <w:drawing>
          <wp:inline distT="0" distB="0" distL="0" distR="0" wp14:anchorId="3735E971" wp14:editId="37F919D3">
            <wp:extent cx="3719830" cy="3239634"/>
            <wp:effectExtent l="0" t="0" r="1270" b="0"/>
            <wp:docPr id="82616724"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724" name="图片 4" descr="图示&#10;&#10;描述已自动生成"/>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28146" cy="3246876"/>
                    </a:xfrm>
                    <a:prstGeom prst="rect">
                      <a:avLst/>
                    </a:prstGeom>
                  </pic:spPr>
                </pic:pic>
              </a:graphicData>
            </a:graphic>
          </wp:inline>
        </w:drawing>
      </w:r>
    </w:p>
    <w:p w14:paraId="543C9FDB" w14:textId="4F810BBF" w:rsidR="00B46731" w:rsidRDefault="00B46731" w:rsidP="00B46731">
      <w:pPr>
        <w:pStyle w:val="af8"/>
      </w:pPr>
      <w:bookmarkStart w:id="334" w:name="_Toc184239434"/>
      <w:bookmarkStart w:id="335" w:name="_Ref174470983"/>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4</w:t>
      </w:r>
      <w:r w:rsidR="004A7D1D">
        <w:fldChar w:fldCharType="end"/>
      </w:r>
      <w:bookmarkEnd w:id="335"/>
      <w:r w:rsidRPr="00570343">
        <w:rPr>
          <w:rFonts w:hint="eastAsia"/>
        </w:rPr>
        <w:t xml:space="preserve">　</w:t>
      </w:r>
      <w:r>
        <w:t>Y</w:t>
      </w:r>
      <w:r>
        <w:rPr>
          <w:rFonts w:hint="eastAsia"/>
        </w:rPr>
        <w:t>公司信息技术保障图</w:t>
      </w:r>
      <w:bookmarkEnd w:id="334"/>
    </w:p>
    <w:p w14:paraId="34CD77D7" w14:textId="33A2ACF5" w:rsidR="00B46731" w:rsidRDefault="00B46731" w:rsidP="00B46731">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65AB2B3B" w14:textId="77777777" w:rsidR="00B46731" w:rsidRPr="00B46731" w:rsidRDefault="00B46731" w:rsidP="000910F6">
      <w:pPr>
        <w:pStyle w:val="-"/>
      </w:pPr>
    </w:p>
    <w:p w14:paraId="300A6A68" w14:textId="2AC6BD82" w:rsidR="003F43B0" w:rsidRDefault="00D33BD8" w:rsidP="002A6D0C">
      <w:pPr>
        <w:pStyle w:val="-"/>
      </w:pPr>
      <w:r>
        <w:rPr>
          <w:rFonts w:hint="eastAsia"/>
        </w:rPr>
        <w:t>完善</w:t>
      </w:r>
      <w:r w:rsidR="00302288">
        <w:rPr>
          <w:rFonts w:hint="eastAsia"/>
        </w:rPr>
        <w:t>产品</w:t>
      </w:r>
      <w:r w:rsidR="002C1665">
        <w:rPr>
          <w:rFonts w:hint="eastAsia"/>
        </w:rPr>
        <w:t>培训体系</w:t>
      </w:r>
      <w:r w:rsidR="002A6D0C">
        <w:rPr>
          <w:rFonts w:hint="eastAsia"/>
        </w:rPr>
        <w:t>。</w:t>
      </w:r>
      <w:r w:rsidR="00AD6620">
        <w:rPr>
          <w:rFonts w:hint="eastAsia"/>
        </w:rPr>
        <w:t>购买的客户主要是医疗机构的眼科医生或技师，他们的综合专业素养高。想要把产品销售给具备专业知识的客户群体，销售人员和技术服务人员必须经过严格的产品和相关疾病知识的培训。</w:t>
      </w:r>
      <w:r w:rsidR="00AD6620">
        <w:t>Y</w:t>
      </w:r>
      <w:r w:rsidR="00AD6620">
        <w:rPr>
          <w:rFonts w:hint="eastAsia"/>
        </w:rPr>
        <w:t>公司的部分产品属于三类医疗器械，操作不当可能会给患者带来损伤，因此医护人员必须经过严格的专业培训，确保完全理解掌握产品性能后，方可对病患进行检查和治疗。</w:t>
      </w:r>
      <w:r w:rsidR="00D77A33">
        <w:rPr>
          <w:rFonts w:hint="eastAsia"/>
        </w:rPr>
        <w:t>因此公司必须建立完善的培训体系，对公司内部培训销售人员、临床应用专员、技术服务工程师等。对于医疗机构医师、技师等具体操作人员也是要完成培训考核认证。培训内容根据培</w:t>
      </w:r>
      <w:r w:rsidR="00D77A33">
        <w:rPr>
          <w:rFonts w:hint="eastAsia"/>
        </w:rPr>
        <w:lastRenderedPageBreak/>
        <w:t>训对象做适当调整，主要包括基础疾病知识、设备原理解析、设备操作实践等。</w:t>
      </w:r>
    </w:p>
    <w:p w14:paraId="42D69E0A" w14:textId="20BA442F" w:rsidR="00B46731" w:rsidRDefault="0085123A" w:rsidP="00B46731">
      <w:pPr>
        <w:pStyle w:val="-"/>
      </w:pPr>
      <w:r>
        <w:rPr>
          <w:rFonts w:hint="eastAsia"/>
        </w:rPr>
        <w:t>完善</w:t>
      </w:r>
      <w:r w:rsidR="00D77A33">
        <w:rPr>
          <w:rFonts w:hint="eastAsia"/>
        </w:rPr>
        <w:t>售前</w:t>
      </w:r>
      <w:r w:rsidR="00B46731">
        <w:rPr>
          <w:rFonts w:hint="eastAsia"/>
        </w:rPr>
        <w:t>支持</w:t>
      </w:r>
      <w:r w:rsidR="00D77A33">
        <w:rPr>
          <w:rFonts w:hint="eastAsia"/>
        </w:rPr>
        <w:t>体系</w:t>
      </w:r>
      <w:r w:rsidR="002A6D0C">
        <w:rPr>
          <w:rFonts w:hint="eastAsia"/>
        </w:rPr>
        <w:t>。</w:t>
      </w:r>
      <w:r w:rsidR="001E307F">
        <w:rPr>
          <w:rFonts w:hint="eastAsia"/>
        </w:rPr>
        <w:t>眼科的诊疗设备都是比较精密的仪器，在给客户售前试用、售中安装、售后维护等各环节，工程师都要经过严格的考核认证。</w:t>
      </w:r>
      <w:r w:rsidR="00B30AE9">
        <w:rPr>
          <w:rFonts w:hint="eastAsia"/>
        </w:rPr>
        <w:t>在销售前需要工程师到医疗机构实地考察装机环境，确保该条件符合设备安装要求。若条件不符合，则需要和销售人员、客户主要决策者沟通调整设备型号配置等，确保客户购买到合适的产品。</w:t>
      </w:r>
    </w:p>
    <w:p w14:paraId="6BE7FD11" w14:textId="593B3D1F" w:rsidR="00B46731" w:rsidRPr="00ED5DC4" w:rsidRDefault="004E5578" w:rsidP="00ED5DC4">
      <w:pPr>
        <w:pStyle w:val="-"/>
        <w:rPr>
          <w:highlight w:val="yellow"/>
        </w:rPr>
      </w:pPr>
      <w:r>
        <w:rPr>
          <w:rFonts w:hint="eastAsia"/>
        </w:rPr>
        <w:t>完善</w:t>
      </w:r>
      <w:r w:rsidR="00B46731">
        <w:rPr>
          <w:rFonts w:hint="eastAsia"/>
        </w:rPr>
        <w:t>产品信息反馈</w:t>
      </w:r>
      <w:r>
        <w:rPr>
          <w:rFonts w:hint="eastAsia"/>
        </w:rPr>
        <w:t>机制</w:t>
      </w:r>
      <w:r w:rsidR="00B46731">
        <w:rPr>
          <w:rFonts w:hint="eastAsia"/>
        </w:rPr>
        <w:t>。</w:t>
      </w:r>
      <w:r w:rsidR="00B46731">
        <w:t>Y</w:t>
      </w:r>
      <w:r w:rsidR="00B46731">
        <w:rPr>
          <w:rFonts w:hint="eastAsia"/>
        </w:rPr>
        <w:t>公司经过几年的经营发展，公司产品在眼科领域也有一</w:t>
      </w:r>
      <w:r w:rsidR="00B46731" w:rsidRPr="00ED5DC4">
        <w:rPr>
          <w:rFonts w:hint="eastAsia"/>
        </w:rPr>
        <w:t>定的市场份额。</w:t>
      </w:r>
      <w:r w:rsidR="00ED5DC4" w:rsidRPr="00ED5DC4">
        <w:rPr>
          <w:rFonts w:hint="eastAsia"/>
        </w:rPr>
        <w:t>我们要认真聆听医院医师和特检技师在使用产品过程中遇到的问题，特别是可能的</w:t>
      </w:r>
      <w:r w:rsidR="00302288" w:rsidRPr="00ED5DC4">
        <w:rPr>
          <w:rFonts w:hint="eastAsia"/>
        </w:rPr>
        <w:t>产品</w:t>
      </w:r>
      <w:r w:rsidR="00B46731" w:rsidRPr="00ED5DC4">
        <w:rPr>
          <w:rFonts w:hint="eastAsia"/>
        </w:rPr>
        <w:t>质量问题，</w:t>
      </w:r>
      <w:r w:rsidR="00ED5DC4" w:rsidRPr="00ED5DC4">
        <w:rPr>
          <w:rFonts w:hint="eastAsia"/>
        </w:rPr>
        <w:t>我们需要第一时间沟通解决</w:t>
      </w:r>
      <w:r w:rsidR="00B46731" w:rsidRPr="00ED5DC4">
        <w:rPr>
          <w:rFonts w:hint="eastAsia"/>
        </w:rPr>
        <w:t>。积极收集和整理遇到的</w:t>
      </w:r>
      <w:r w:rsidR="00B46731" w:rsidRPr="00302288">
        <w:rPr>
          <w:rFonts w:hint="eastAsia"/>
        </w:rPr>
        <w:t>问题、建议，及时的提升优化我</w:t>
      </w:r>
      <w:r w:rsidR="00B46731">
        <w:rPr>
          <w:rFonts w:hint="eastAsia"/>
        </w:rPr>
        <w:t>们的服务以</w:t>
      </w:r>
      <w:r>
        <w:rPr>
          <w:rFonts w:hint="eastAsia"/>
        </w:rPr>
        <w:t>，将有益的信息反馈给原厂，优化尼德克</w:t>
      </w:r>
      <w:r w:rsidR="00B46731">
        <w:rPr>
          <w:rFonts w:hint="eastAsia"/>
        </w:rPr>
        <w:t>未来的产品设计</w:t>
      </w:r>
      <w:r>
        <w:rPr>
          <w:rFonts w:hint="eastAsia"/>
        </w:rPr>
        <w:t>。建议原厂</w:t>
      </w:r>
      <w:r w:rsidR="00B46731">
        <w:rPr>
          <w:rFonts w:hint="eastAsia"/>
        </w:rPr>
        <w:t>在新产品的研发和测试过程中，把客户的迫切需求考虑进来，加强对产品安全性、稳定性、可靠性的管控，确保客户对所购买产品是满意的。</w:t>
      </w:r>
    </w:p>
    <w:p w14:paraId="74E9F1B7" w14:textId="16B2E213" w:rsidR="003F43B0" w:rsidRDefault="00682119" w:rsidP="00A361CF">
      <w:pPr>
        <w:pStyle w:val="-"/>
      </w:pPr>
      <w:r>
        <w:rPr>
          <w:rFonts w:hint="eastAsia"/>
        </w:rPr>
        <w:t>完善</w:t>
      </w:r>
      <w:r w:rsidR="00B46731">
        <w:rPr>
          <w:rFonts w:hint="eastAsia"/>
        </w:rPr>
        <w:t>售后服务体系。</w:t>
      </w:r>
      <w:r w:rsidR="00B30AE9">
        <w:rPr>
          <w:rFonts w:hint="eastAsia"/>
        </w:rPr>
        <w:t>在设备交付到客户后，若遇到设备故障等，必须要在</w:t>
      </w:r>
      <w:r w:rsidR="00B30AE9">
        <w:rPr>
          <w:rFonts w:hint="eastAsia"/>
        </w:rPr>
        <w:t>24</w:t>
      </w:r>
      <w:r w:rsidR="00B30AE9">
        <w:rPr>
          <w:rFonts w:hint="eastAsia"/>
        </w:rPr>
        <w:t>小时做出响应，</w:t>
      </w:r>
      <w:r w:rsidR="00B30AE9">
        <w:rPr>
          <w:rFonts w:hint="eastAsia"/>
        </w:rPr>
        <w:t>48</w:t>
      </w:r>
      <w:r w:rsidR="00B30AE9">
        <w:rPr>
          <w:rFonts w:hint="eastAsia"/>
        </w:rPr>
        <w:t>小时内解决设备故障，若不能在规定时间内解决的，必须提供备用机，确保医疗机构正常运行。</w:t>
      </w:r>
      <w:r w:rsidR="00E54C5C">
        <w:rPr>
          <w:rFonts w:hint="eastAsia"/>
        </w:rPr>
        <w:t>在客户设备维修期过程中，做好相关数据备份，确保医疗</w:t>
      </w:r>
      <w:r w:rsidR="00E54C5C" w:rsidRPr="00ED5DC4">
        <w:rPr>
          <w:rFonts w:hint="eastAsia"/>
        </w:rPr>
        <w:t>机构数据不丢失、不更改、不外泄。</w:t>
      </w:r>
      <w:r w:rsidR="00A361CF" w:rsidRPr="00ED5DC4">
        <w:rPr>
          <w:rFonts w:hint="eastAsia"/>
        </w:rPr>
        <w:t>只有给在质保内的产品提供优秀的售后服务，</w:t>
      </w:r>
      <w:r w:rsidR="00ED5DC4" w:rsidRPr="00ED5DC4">
        <w:rPr>
          <w:rFonts w:hint="eastAsia"/>
        </w:rPr>
        <w:t>才能不断</w:t>
      </w:r>
      <w:r w:rsidR="00A361CF" w:rsidRPr="00ED5DC4">
        <w:rPr>
          <w:rFonts w:hint="eastAsia"/>
        </w:rPr>
        <w:t>提高医院</w:t>
      </w:r>
      <w:r w:rsidR="00ED5DC4" w:rsidRPr="00ED5DC4">
        <w:rPr>
          <w:rFonts w:hint="eastAsia"/>
        </w:rPr>
        <w:t>医师</w:t>
      </w:r>
      <w:r w:rsidR="00A361CF" w:rsidRPr="00ED5DC4">
        <w:rPr>
          <w:rFonts w:hint="eastAsia"/>
        </w:rPr>
        <w:t>的满意度，医院</w:t>
      </w:r>
      <w:r w:rsidR="00B46731" w:rsidRPr="00ED5DC4">
        <w:rPr>
          <w:rFonts w:hint="eastAsia"/>
        </w:rPr>
        <w:t>客户才有可能</w:t>
      </w:r>
      <w:r w:rsidR="00ED5DC4" w:rsidRPr="00ED5DC4">
        <w:rPr>
          <w:rFonts w:hint="eastAsia"/>
        </w:rPr>
        <w:t>在产品质保期后，</w:t>
      </w:r>
      <w:r w:rsidR="00B46731" w:rsidRPr="00ED5DC4">
        <w:rPr>
          <w:rFonts w:hint="eastAsia"/>
        </w:rPr>
        <w:t>购买</w:t>
      </w:r>
      <w:r>
        <w:rPr>
          <w:rFonts w:hint="eastAsia"/>
        </w:rPr>
        <w:t>医疗设备产品的</w:t>
      </w:r>
      <w:r w:rsidR="00B46731" w:rsidRPr="00ED5DC4">
        <w:rPr>
          <w:rFonts w:hint="eastAsia"/>
        </w:rPr>
        <w:t>延保服务。</w:t>
      </w:r>
      <w:r w:rsidR="00D362CE" w:rsidRPr="00ED5DC4">
        <w:rPr>
          <w:rFonts w:hint="eastAsia"/>
        </w:rPr>
        <w:t>只有</w:t>
      </w:r>
      <w:r w:rsidRPr="00ED5DC4">
        <w:rPr>
          <w:rFonts w:hint="eastAsia"/>
        </w:rPr>
        <w:t>不断完善售后服务体系</w:t>
      </w:r>
      <w:r w:rsidR="00D362CE" w:rsidRPr="00ED5DC4">
        <w:rPr>
          <w:rFonts w:hint="eastAsia"/>
        </w:rPr>
        <w:t>，</w:t>
      </w:r>
      <w:r w:rsidR="00D362CE">
        <w:rPr>
          <w:rFonts w:hint="eastAsia"/>
        </w:rPr>
        <w:t>才能</w:t>
      </w:r>
      <w:r>
        <w:rPr>
          <w:rFonts w:hint="eastAsia"/>
        </w:rPr>
        <w:t>快速</w:t>
      </w:r>
      <w:r w:rsidR="00D362CE">
        <w:rPr>
          <w:rFonts w:hint="eastAsia"/>
        </w:rPr>
        <w:t>高效</w:t>
      </w:r>
      <w:r>
        <w:rPr>
          <w:rFonts w:hint="eastAsia"/>
        </w:rPr>
        <w:t>地</w:t>
      </w:r>
      <w:r w:rsidR="00D362CE">
        <w:rPr>
          <w:rFonts w:hint="eastAsia"/>
        </w:rPr>
        <w:t>解决客户</w:t>
      </w:r>
      <w:r>
        <w:rPr>
          <w:rFonts w:hint="eastAsia"/>
        </w:rPr>
        <w:t>遇到的各种</w:t>
      </w:r>
      <w:r w:rsidR="00D362CE">
        <w:rPr>
          <w:rFonts w:hint="eastAsia"/>
        </w:rPr>
        <w:t>问题，提高客户满意度，成为客户可以信赖的合作伙伴。</w:t>
      </w:r>
    </w:p>
    <w:p w14:paraId="1311AD30" w14:textId="0F0C65F6" w:rsidR="00AF6C7E" w:rsidRDefault="001A7FE9" w:rsidP="00D53B4D">
      <w:pPr>
        <w:pStyle w:val="2"/>
        <w:spacing w:before="326" w:after="163"/>
      </w:pPr>
      <w:bookmarkStart w:id="336" w:name="_Toc184239634"/>
      <w:r w:rsidRPr="001A7FE9">
        <w:rPr>
          <w:rFonts w:hint="eastAsia"/>
        </w:rPr>
        <w:t>财务管理</w:t>
      </w:r>
      <w:r w:rsidR="00845C2B">
        <w:rPr>
          <w:rFonts w:hint="eastAsia"/>
        </w:rPr>
        <w:t>层面的保障</w:t>
      </w:r>
      <w:bookmarkEnd w:id="336"/>
      <w:r w:rsidR="002F09A4" w:rsidRPr="00570343">
        <w:fldChar w:fldCharType="begin"/>
      </w:r>
      <w:r w:rsidR="002F09A4" w:rsidRPr="00570343">
        <w:instrText xml:space="preserve"> TC "</w:instrText>
      </w:r>
      <w:bookmarkStart w:id="337" w:name="_Toc184239533"/>
      <w:r w:rsidR="002F09A4">
        <w:instrText>Section</w:instrText>
      </w:r>
      <w:r w:rsidR="002F09A4" w:rsidRPr="00570343">
        <w:instrText xml:space="preserve"> </w:instrText>
      </w:r>
      <w:r w:rsidR="008A04CC">
        <w:instrText>4</w:instrText>
      </w:r>
      <w:r w:rsidR="002F09A4" w:rsidRPr="00570343">
        <w:instrText xml:space="preserve"> </w:instrText>
      </w:r>
      <w:r w:rsidR="00845C2B" w:rsidRPr="00845C2B">
        <w:instrText xml:space="preserve">Financial </w:instrText>
      </w:r>
      <w:r w:rsidR="00576E64">
        <w:instrText>M</w:instrText>
      </w:r>
      <w:r w:rsidR="00845C2B" w:rsidRPr="00845C2B">
        <w:instrText xml:space="preserve">anagement </w:instrText>
      </w:r>
      <w:r w:rsidR="0008035A" w:rsidRPr="0008035A">
        <w:instrText>Guarantee</w:instrText>
      </w:r>
      <w:bookmarkEnd w:id="337"/>
      <w:r w:rsidR="002F09A4" w:rsidRPr="00570343">
        <w:instrText xml:space="preserve">" \l 2 </w:instrText>
      </w:r>
      <w:r w:rsidR="002F09A4" w:rsidRPr="00570343">
        <w:fldChar w:fldCharType="end"/>
      </w:r>
    </w:p>
    <w:p w14:paraId="08BF873A" w14:textId="1C06EF66" w:rsidR="00C05967" w:rsidRDefault="00F57BEE" w:rsidP="00C05967">
      <w:pPr>
        <w:pStyle w:val="-"/>
      </w:pPr>
      <w:r>
        <w:rPr>
          <w:rFonts w:hint="eastAsia"/>
        </w:rPr>
        <w:t>发掘</w:t>
      </w:r>
      <w:r w:rsidR="001A7FE9">
        <w:rPr>
          <w:rFonts w:hint="eastAsia"/>
        </w:rPr>
        <w:t>目标市场，</w:t>
      </w:r>
      <w:r>
        <w:rPr>
          <w:rFonts w:hint="eastAsia"/>
        </w:rPr>
        <w:t>拓宽营销渠道，</w:t>
      </w:r>
      <w:r w:rsidR="001A7FE9">
        <w:rPr>
          <w:rFonts w:hint="eastAsia"/>
        </w:rPr>
        <w:t>招聘优秀营销人才等都离不来资金的支持。建立完善规范的财务管理制度，保障充足的现金流是公司生存发展的重中之重。</w:t>
      </w:r>
      <w:r w:rsidR="00E73F17" w:rsidRPr="00E73F17">
        <w:rPr>
          <w:rFonts w:hint="eastAsia"/>
        </w:rPr>
        <w:t>在</w:t>
      </w:r>
      <w:r w:rsidR="00C05967">
        <w:rPr>
          <w:rFonts w:hint="eastAsia"/>
        </w:rPr>
        <w:t>财务管理层面确立精准的财务规划、完善财务管理体系、推进财务信息化以及加强风险控制，如</w:t>
      </w:r>
      <w:r w:rsidR="00C05967">
        <w:fldChar w:fldCharType="begin"/>
      </w:r>
      <w:r w:rsidR="00C05967">
        <w:instrText xml:space="preserve"> </w:instrText>
      </w:r>
      <w:r w:rsidR="00C05967">
        <w:rPr>
          <w:rFonts w:hint="eastAsia"/>
        </w:rPr>
        <w:instrText>REF _Ref174472757 \h</w:instrText>
      </w:r>
      <w:r w:rsidR="00C05967">
        <w:instrText xml:space="preserve"> </w:instrText>
      </w:r>
      <w:r w:rsidR="00C05967">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5</w:t>
      </w:r>
      <w:r w:rsidR="00C05967">
        <w:fldChar w:fldCharType="end"/>
      </w:r>
      <w:r w:rsidR="00C05967">
        <w:rPr>
          <w:rFonts w:hint="eastAsia"/>
        </w:rPr>
        <w:t>所示，</w:t>
      </w:r>
      <w:r w:rsidR="00C05967" w:rsidRPr="00E73F17">
        <w:rPr>
          <w:rFonts w:hint="eastAsia"/>
        </w:rPr>
        <w:t>根据实际情况发现问题并解决问题，充分发挥开源节流的内控作用</w:t>
      </w:r>
      <w:r w:rsidR="00C05967">
        <w:rPr>
          <w:rFonts w:hint="eastAsia"/>
        </w:rPr>
        <w:t>，是营销策略优化顺利实施的保障。</w:t>
      </w:r>
    </w:p>
    <w:p w14:paraId="35804A2D" w14:textId="77777777" w:rsidR="00C05967" w:rsidRDefault="00C05967" w:rsidP="00C05967">
      <w:pPr>
        <w:pStyle w:val="-"/>
      </w:pPr>
    </w:p>
    <w:p w14:paraId="54F883B3" w14:textId="15EC905E" w:rsidR="00C05967" w:rsidRDefault="00C05967" w:rsidP="00C05967">
      <w:pPr>
        <w:pStyle w:val="-"/>
        <w:jc w:val="center"/>
      </w:pPr>
      <w:r>
        <w:rPr>
          <w:rFonts w:hint="eastAsia"/>
          <w:noProof/>
        </w:rPr>
        <w:lastRenderedPageBreak/>
        <w:drawing>
          <wp:inline distT="0" distB="0" distL="0" distR="0" wp14:anchorId="2F6B2444" wp14:editId="60322758">
            <wp:extent cx="3799205" cy="3507086"/>
            <wp:effectExtent l="0" t="0" r="0" b="0"/>
            <wp:docPr id="16201335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3522" name="图片 162013352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806232" cy="3513573"/>
                    </a:xfrm>
                    <a:prstGeom prst="rect">
                      <a:avLst/>
                    </a:prstGeom>
                  </pic:spPr>
                </pic:pic>
              </a:graphicData>
            </a:graphic>
          </wp:inline>
        </w:drawing>
      </w:r>
    </w:p>
    <w:p w14:paraId="7ED0D5A8" w14:textId="7A705265" w:rsidR="00C05967" w:rsidRDefault="00C05967" w:rsidP="00C05967">
      <w:pPr>
        <w:pStyle w:val="af8"/>
      </w:pPr>
      <w:bookmarkStart w:id="338" w:name="_Toc184239435"/>
      <w:bookmarkStart w:id="339" w:name="_Ref174472757"/>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5</w:t>
      </w:r>
      <w:r w:rsidR="004A7D1D">
        <w:fldChar w:fldCharType="end"/>
      </w:r>
      <w:bookmarkEnd w:id="339"/>
      <w:r w:rsidRPr="00570343">
        <w:rPr>
          <w:rFonts w:hint="eastAsia"/>
        </w:rPr>
        <w:t xml:space="preserve">　</w:t>
      </w:r>
      <w:r>
        <w:t>Y</w:t>
      </w:r>
      <w:r>
        <w:rPr>
          <w:rFonts w:hint="eastAsia"/>
        </w:rPr>
        <w:t>公司财务管理保障图</w:t>
      </w:r>
      <w:bookmarkEnd w:id="338"/>
    </w:p>
    <w:p w14:paraId="2CA19BCC" w14:textId="646F8CE7" w:rsidR="00C05967" w:rsidRDefault="00C05967" w:rsidP="00C05967">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5C229073" w14:textId="77777777" w:rsidR="00C05967" w:rsidRDefault="00C05967" w:rsidP="00C05967">
      <w:pPr>
        <w:pStyle w:val="-"/>
        <w:ind w:firstLineChars="0" w:firstLine="0"/>
      </w:pPr>
    </w:p>
    <w:p w14:paraId="08C5D232" w14:textId="5C1EBBFF" w:rsidR="00797DAC" w:rsidRPr="00797DAC" w:rsidRDefault="00797DAC" w:rsidP="00797DAC">
      <w:pPr>
        <w:pStyle w:val="-"/>
      </w:pPr>
      <w:r>
        <w:rPr>
          <w:rFonts w:hint="eastAsia"/>
        </w:rPr>
        <w:t>确立精准的财务规划。财务部门需要依据公司战略和市场状况，制定出既符合长期发展又满足短期需求的财务计划。该计划应明确收支、利润和现金流等核心财务指标，确保为公司运营和决策提供坚实的数据支持。建立各部门年度资金预算管理制度，严格执行落实，避免实际工作中出现不必要的成本支出，特别是市场推广费用支出。</w:t>
      </w:r>
    </w:p>
    <w:p w14:paraId="5A85763E" w14:textId="430E9CE7" w:rsidR="00E54B11" w:rsidRDefault="00E54B11" w:rsidP="00E54B11">
      <w:pPr>
        <w:pStyle w:val="-"/>
      </w:pPr>
      <w:r>
        <w:rPr>
          <w:rFonts w:hint="eastAsia"/>
        </w:rPr>
        <w:t>完善财务管理体系。</w:t>
      </w:r>
      <w:r>
        <w:t>Y</w:t>
      </w:r>
      <w:r>
        <w:rPr>
          <w:rFonts w:hint="eastAsia"/>
        </w:rPr>
        <w:t>公司应建立一套全面的财务管理体系，涵盖会计核算、内部控制和财务审批等关键制度，以确保财务管理的规范性和有效性。对于人员差旅费用、样机试用成本等，可参考业界内控制度较好的大公司，结合公司自身的实际情况，制定适合</w:t>
      </w:r>
      <w:r>
        <w:t>Y</w:t>
      </w:r>
      <w:r>
        <w:rPr>
          <w:rFonts w:hint="eastAsia"/>
        </w:rPr>
        <w:t>公司可持续高质量发展的财务制度。</w:t>
      </w:r>
    </w:p>
    <w:p w14:paraId="61E2790A" w14:textId="77777777" w:rsidR="00A361CF" w:rsidRDefault="00E54B11" w:rsidP="00A361CF">
      <w:pPr>
        <w:pStyle w:val="-"/>
      </w:pPr>
      <w:r>
        <w:rPr>
          <w:rFonts w:hint="eastAsia"/>
        </w:rPr>
        <w:t>推进财务信息化。运用先进的信息技术，构建财务管理信息系统，以实现财务数据的即时收集、处理与分析，从而提升财务管理的效率和精确度。</w:t>
      </w:r>
      <w:r w:rsidR="00E73F17">
        <w:rPr>
          <w:rFonts w:hint="eastAsia"/>
        </w:rPr>
        <w:t>将各部门费用体现在信息化管理软件上，管理层可以及时、清晰的知道公司的财务状况，</w:t>
      </w:r>
      <w:r w:rsidR="00E73F17" w:rsidRPr="00E73F17">
        <w:rPr>
          <w:rFonts w:hint="eastAsia"/>
        </w:rPr>
        <w:t>为公司决策提供更加及时、准确的信息支持。</w:t>
      </w:r>
    </w:p>
    <w:p w14:paraId="6DD97559" w14:textId="7ADB203E" w:rsidR="00E73F17" w:rsidRDefault="00ED5DC4" w:rsidP="00ED5DC4">
      <w:pPr>
        <w:pStyle w:val="-"/>
      </w:pPr>
      <w:r w:rsidRPr="00ED5DC4">
        <w:rPr>
          <w:rFonts w:hint="eastAsia"/>
        </w:rPr>
        <w:t>强化风险控制机制。构建一个全面的风险管理框架，包括风险的识别、评价、</w:t>
      </w:r>
      <w:r w:rsidRPr="00ED5DC4">
        <w:rPr>
          <w:rFonts w:hint="eastAsia"/>
        </w:rPr>
        <w:lastRenderedPageBreak/>
        <w:t>监控和应对策略。通过周期性的审查与评估，确保能够迅速发现并应对可能的财务风险。</w:t>
      </w:r>
      <w:r w:rsidR="00E73F17">
        <w:rPr>
          <w:rFonts w:hint="eastAsia"/>
        </w:rPr>
        <w:t>例如对于市场学术会议的支持，以及第三方会议的支持，</w:t>
      </w:r>
      <w:r w:rsidR="00D33D1C">
        <w:rPr>
          <w:rFonts w:hint="eastAsia"/>
        </w:rPr>
        <w:t>同事差旅发票的获取识别等，</w:t>
      </w:r>
      <w:r w:rsidR="00E73F17">
        <w:rPr>
          <w:rFonts w:hint="eastAsia"/>
        </w:rPr>
        <w:t>确保做到合法合规。</w:t>
      </w:r>
      <w:r w:rsidR="00D33D1C">
        <w:rPr>
          <w:rFonts w:hint="eastAsia"/>
        </w:rPr>
        <w:t>要</w:t>
      </w:r>
      <w:r w:rsidR="00E73F17" w:rsidRPr="00E73F17">
        <w:rPr>
          <w:rFonts w:hint="eastAsia"/>
        </w:rPr>
        <w:t>加大对财务团队的专业培训，提升其专业技能和业务水平，并建立有效的激励机制，以激发团队成员的积极性，为公司发展贡献力量。</w:t>
      </w:r>
    </w:p>
    <w:p w14:paraId="587C0259" w14:textId="0146DA38" w:rsidR="00E54B11" w:rsidRDefault="00E54B11" w:rsidP="00E73F17">
      <w:pPr>
        <w:pStyle w:val="-"/>
      </w:pPr>
      <w:r>
        <w:rPr>
          <w:rFonts w:hint="eastAsia"/>
        </w:rPr>
        <w:t>通过这些措施，</w:t>
      </w:r>
      <w:r w:rsidR="00E73F17">
        <w:t>Y</w:t>
      </w:r>
      <w:r w:rsidR="00E73F17">
        <w:rPr>
          <w:rFonts w:hint="eastAsia"/>
        </w:rPr>
        <w:t>公司</w:t>
      </w:r>
      <w:r>
        <w:rPr>
          <w:rFonts w:hint="eastAsia"/>
        </w:rPr>
        <w:t>能够提高财务管理的效率，减少错误和疏漏，加快决策过程。通过有效的风险管理降低财务和经营风险，确保资金的合理配置和业务的顺畅运行，进而提升公司的市场竞争力和整体价值。</w:t>
      </w:r>
    </w:p>
    <w:p w14:paraId="1CE1C515" w14:textId="033D35BD" w:rsidR="009B4523" w:rsidRPr="009B4523" w:rsidRDefault="00133642" w:rsidP="009B4523">
      <w:pPr>
        <w:pStyle w:val="2"/>
        <w:spacing w:before="326" w:after="163"/>
      </w:pPr>
      <w:bookmarkStart w:id="340" w:name="_Toc184239635"/>
      <w:r>
        <w:rPr>
          <w:rFonts w:hint="eastAsia"/>
        </w:rPr>
        <w:t>管理</w:t>
      </w:r>
      <w:r w:rsidRPr="001A7FE9">
        <w:rPr>
          <w:rFonts w:hint="eastAsia"/>
        </w:rPr>
        <w:t>制度层面</w:t>
      </w:r>
      <w:r>
        <w:rPr>
          <w:rFonts w:hint="eastAsia"/>
        </w:rPr>
        <w:t>的保障</w:t>
      </w:r>
      <w:bookmarkEnd w:id="340"/>
      <w:r w:rsidR="0027272F" w:rsidRPr="00570343">
        <w:fldChar w:fldCharType="begin"/>
      </w:r>
      <w:r w:rsidR="0027272F" w:rsidRPr="00570343">
        <w:instrText xml:space="preserve"> TC "</w:instrText>
      </w:r>
      <w:bookmarkStart w:id="341" w:name="_Toc184239534"/>
      <w:r w:rsidR="0027272F">
        <w:instrText>Section</w:instrText>
      </w:r>
      <w:r w:rsidR="0027272F" w:rsidRPr="00570343">
        <w:instrText xml:space="preserve"> </w:instrText>
      </w:r>
      <w:r w:rsidR="008A04CC">
        <w:instrText>5</w:instrText>
      </w:r>
      <w:r w:rsidR="0027272F">
        <w:rPr>
          <w:rFonts w:hint="eastAsia"/>
        </w:rPr>
        <w:instrText xml:space="preserve"> </w:instrText>
      </w:r>
      <w:r w:rsidRPr="00133642">
        <w:instrText>Management System Guarantee</w:instrText>
      </w:r>
      <w:bookmarkEnd w:id="341"/>
      <w:r w:rsidR="0027272F" w:rsidRPr="00570343">
        <w:instrText xml:space="preserve">" \l 2 </w:instrText>
      </w:r>
      <w:r w:rsidR="0027272F" w:rsidRPr="00570343">
        <w:fldChar w:fldCharType="end"/>
      </w:r>
    </w:p>
    <w:p w14:paraId="68736FFF" w14:textId="2C2D02D5" w:rsidR="005B0BEB" w:rsidRDefault="003473AC" w:rsidP="000910F6">
      <w:pPr>
        <w:pStyle w:val="-"/>
      </w:pPr>
      <w:r>
        <w:rPr>
          <w:rFonts w:hint="eastAsia"/>
        </w:rPr>
        <w:t>为了实现</w:t>
      </w:r>
      <w:r>
        <w:t>Y</w:t>
      </w:r>
      <w:r>
        <w:rPr>
          <w:rFonts w:hint="eastAsia"/>
        </w:rPr>
        <w:t>公司总体的营销目标，</w:t>
      </w:r>
      <w:r w:rsidR="00CD0612">
        <w:rPr>
          <w:rFonts w:hint="eastAsia"/>
        </w:rPr>
        <w:t>在制度化管理的构建上，</w:t>
      </w:r>
      <w:r w:rsidR="00CD0612">
        <w:rPr>
          <w:rFonts w:hint="eastAsia"/>
        </w:rPr>
        <w:t>Y</w:t>
      </w:r>
      <w:r w:rsidR="00CD0612">
        <w:rPr>
          <w:rFonts w:hint="eastAsia"/>
        </w:rPr>
        <w:t>公司将确保规章制度的全面性和严密性，避免因管理不规范而出现的“人治”问题，从而对组织发展产生消极影响。</w:t>
      </w:r>
      <w:r w:rsidR="005B0BEB">
        <w:rPr>
          <w:rFonts w:hint="eastAsia"/>
        </w:rPr>
        <w:t>建立完善日常管理制度、财务报销管理制度以及样机试用管理制度</w:t>
      </w:r>
      <w:r w:rsidR="00CD0612">
        <w:rPr>
          <w:rFonts w:hint="eastAsia"/>
        </w:rPr>
        <w:t>等，是营销策略优化顺利实施的重要保障</w:t>
      </w:r>
      <w:r w:rsidR="003666BC">
        <w:rPr>
          <w:rFonts w:hint="eastAsia"/>
        </w:rPr>
        <w:t>，如</w:t>
      </w:r>
      <w:r w:rsidR="003666BC">
        <w:fldChar w:fldCharType="begin"/>
      </w:r>
      <w:r w:rsidR="003666BC">
        <w:instrText xml:space="preserve"> </w:instrText>
      </w:r>
      <w:r w:rsidR="003666BC">
        <w:rPr>
          <w:rFonts w:hint="eastAsia"/>
        </w:rPr>
        <w:instrText>REF _Ref174522386 \h</w:instrText>
      </w:r>
      <w:r w:rsidR="003666BC">
        <w:instrText xml:space="preserve"> </w:instrText>
      </w:r>
      <w:r w:rsidR="003666BC">
        <w:fldChar w:fldCharType="separate"/>
      </w:r>
      <w:r w:rsidR="002D6942">
        <w:rPr>
          <w:rFonts w:hint="eastAsia"/>
        </w:rPr>
        <w:t>图</w:t>
      </w:r>
      <w:r w:rsidR="002D6942">
        <w:rPr>
          <w:rFonts w:hint="eastAsia"/>
        </w:rPr>
        <w:t xml:space="preserve"> </w:t>
      </w:r>
      <w:r w:rsidR="002D6942">
        <w:rPr>
          <w:noProof/>
        </w:rPr>
        <w:t>6</w:t>
      </w:r>
      <w:r w:rsidR="002D6942">
        <w:noBreakHyphen/>
      </w:r>
      <w:r w:rsidR="002D6942">
        <w:rPr>
          <w:noProof/>
        </w:rPr>
        <w:t>6</w:t>
      </w:r>
      <w:r w:rsidR="003666BC">
        <w:fldChar w:fldCharType="end"/>
      </w:r>
      <w:r w:rsidR="003666BC">
        <w:rPr>
          <w:rFonts w:hint="eastAsia"/>
        </w:rPr>
        <w:t>所示</w:t>
      </w:r>
      <w:r w:rsidR="00CD0612">
        <w:rPr>
          <w:rFonts w:hint="eastAsia"/>
        </w:rPr>
        <w:t>。</w:t>
      </w:r>
    </w:p>
    <w:p w14:paraId="740109CF" w14:textId="77777777" w:rsidR="003666BC" w:rsidRDefault="003666BC" w:rsidP="000910F6">
      <w:pPr>
        <w:pStyle w:val="-"/>
      </w:pPr>
    </w:p>
    <w:p w14:paraId="7022CCCE" w14:textId="4D94FED7" w:rsidR="003666BC" w:rsidRDefault="003666BC" w:rsidP="003666BC">
      <w:pPr>
        <w:pStyle w:val="-"/>
        <w:jc w:val="center"/>
      </w:pPr>
      <w:r>
        <w:rPr>
          <w:rFonts w:hint="eastAsia"/>
          <w:noProof/>
        </w:rPr>
        <w:drawing>
          <wp:inline distT="0" distB="0" distL="0" distR="0" wp14:anchorId="68015758" wp14:editId="798CC243">
            <wp:extent cx="3314700" cy="3013710"/>
            <wp:effectExtent l="0" t="0" r="0" b="0"/>
            <wp:docPr id="1382850386" name="图片 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0386" name="图片 4" descr="图示&#10;&#10;描述已自动生成"/>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340671" cy="3037323"/>
                    </a:xfrm>
                    <a:prstGeom prst="rect">
                      <a:avLst/>
                    </a:prstGeom>
                  </pic:spPr>
                </pic:pic>
              </a:graphicData>
            </a:graphic>
          </wp:inline>
        </w:drawing>
      </w:r>
    </w:p>
    <w:p w14:paraId="7E625A85" w14:textId="46CE52EB" w:rsidR="003666BC" w:rsidRDefault="003666BC" w:rsidP="003666BC">
      <w:pPr>
        <w:pStyle w:val="af8"/>
      </w:pPr>
      <w:bookmarkStart w:id="342" w:name="_Toc184239436"/>
      <w:bookmarkStart w:id="343" w:name="_Ref174522386"/>
      <w:r>
        <w:rPr>
          <w:rFonts w:hint="eastAsia"/>
        </w:rPr>
        <w:t>图</w:t>
      </w:r>
      <w:r>
        <w:rPr>
          <w:rFonts w:hint="eastAsia"/>
        </w:rPr>
        <w:t xml:space="preserve"> </w:t>
      </w:r>
      <w:r w:rsidR="004A7D1D">
        <w:fldChar w:fldCharType="begin"/>
      </w:r>
      <w:r w:rsidR="004A7D1D">
        <w:instrText xml:space="preserve"> </w:instrText>
      </w:r>
      <w:r w:rsidR="004A7D1D">
        <w:rPr>
          <w:rFonts w:hint="eastAsia"/>
        </w:rPr>
        <w:instrText>STYLEREF 1 \s</w:instrText>
      </w:r>
      <w:r w:rsidR="004A7D1D">
        <w:instrText xml:space="preserve"> </w:instrText>
      </w:r>
      <w:r w:rsidR="004A7D1D">
        <w:fldChar w:fldCharType="separate"/>
      </w:r>
      <w:r w:rsidR="002D6942">
        <w:rPr>
          <w:noProof/>
        </w:rPr>
        <w:t>6</w:t>
      </w:r>
      <w:r w:rsidR="004A7D1D">
        <w:fldChar w:fldCharType="end"/>
      </w:r>
      <w:r w:rsidR="004A7D1D">
        <w:noBreakHyphen/>
      </w:r>
      <w:r w:rsidR="004A7D1D">
        <w:fldChar w:fldCharType="begin"/>
      </w:r>
      <w:r w:rsidR="004A7D1D">
        <w:instrText xml:space="preserve"> </w:instrText>
      </w:r>
      <w:r w:rsidR="004A7D1D">
        <w:rPr>
          <w:rFonts w:hint="eastAsia"/>
        </w:rPr>
        <w:instrText xml:space="preserve">SEQ </w:instrText>
      </w:r>
      <w:r w:rsidR="004A7D1D">
        <w:rPr>
          <w:rFonts w:hint="eastAsia"/>
        </w:rPr>
        <w:instrText>图</w:instrText>
      </w:r>
      <w:r w:rsidR="004A7D1D">
        <w:rPr>
          <w:rFonts w:hint="eastAsia"/>
        </w:rPr>
        <w:instrText xml:space="preserve"> \* ARABIC \s 1</w:instrText>
      </w:r>
      <w:r w:rsidR="004A7D1D">
        <w:instrText xml:space="preserve"> </w:instrText>
      </w:r>
      <w:r w:rsidR="004A7D1D">
        <w:fldChar w:fldCharType="separate"/>
      </w:r>
      <w:r w:rsidR="002D6942">
        <w:rPr>
          <w:noProof/>
        </w:rPr>
        <w:t>6</w:t>
      </w:r>
      <w:r w:rsidR="004A7D1D">
        <w:fldChar w:fldCharType="end"/>
      </w:r>
      <w:bookmarkEnd w:id="343"/>
      <w:r w:rsidRPr="00570343">
        <w:rPr>
          <w:rFonts w:hint="eastAsia"/>
        </w:rPr>
        <w:t xml:space="preserve">　</w:t>
      </w:r>
      <w:r>
        <w:t>Y</w:t>
      </w:r>
      <w:r>
        <w:rPr>
          <w:rFonts w:hint="eastAsia"/>
        </w:rPr>
        <w:t>公司管理制度保障图</w:t>
      </w:r>
      <w:bookmarkEnd w:id="342"/>
    </w:p>
    <w:p w14:paraId="47182D0C" w14:textId="0C9F7DA9" w:rsidR="003666BC" w:rsidRPr="003666BC" w:rsidRDefault="003666BC" w:rsidP="003666BC">
      <w:pPr>
        <w:pStyle w:val="afb"/>
      </w:pPr>
      <w:r>
        <w:rPr>
          <w:rFonts w:hint="eastAsia"/>
        </w:rPr>
        <w:t>资料来源：</w:t>
      </w:r>
      <w:r w:rsidR="00205C7A">
        <w:rPr>
          <w:rFonts w:hint="eastAsia"/>
        </w:rPr>
        <w:t>作者整</w:t>
      </w:r>
      <w:r w:rsidR="00205C7A">
        <w:t>理，</w:t>
      </w:r>
      <w:r w:rsidR="00205C7A">
        <w:t>Y</w:t>
      </w:r>
      <w:r w:rsidR="00205C7A" w:rsidRPr="007767BD">
        <w:rPr>
          <w:rFonts w:hint="eastAsia"/>
        </w:rPr>
        <w:t>公司内部资料</w:t>
      </w:r>
      <w:r w:rsidR="00205C7A">
        <w:rPr>
          <w:rFonts w:hint="eastAsia"/>
        </w:rPr>
        <w:t>，</w:t>
      </w:r>
      <w:r>
        <w:rPr>
          <w:rFonts w:hint="eastAsia"/>
        </w:rPr>
        <w:t>2</w:t>
      </w:r>
      <w:r>
        <w:t>02</w:t>
      </w:r>
      <w:r>
        <w:rPr>
          <w:rFonts w:hint="eastAsia"/>
        </w:rPr>
        <w:t>4</w:t>
      </w:r>
      <w:r>
        <w:t>.</w:t>
      </w:r>
    </w:p>
    <w:p w14:paraId="388D7C9C" w14:textId="77777777" w:rsidR="003666BC" w:rsidRPr="003666BC" w:rsidRDefault="003666BC" w:rsidP="000910F6">
      <w:pPr>
        <w:pStyle w:val="-"/>
      </w:pPr>
    </w:p>
    <w:p w14:paraId="29B20D7C" w14:textId="5EE2C2C7" w:rsidR="001D1085" w:rsidRDefault="00CD0612" w:rsidP="001A1CD3">
      <w:pPr>
        <w:pStyle w:val="-"/>
      </w:pPr>
      <w:r>
        <w:rPr>
          <w:rFonts w:hint="eastAsia"/>
        </w:rPr>
        <w:lastRenderedPageBreak/>
        <w:t>日常管理制度</w:t>
      </w:r>
      <w:r w:rsidR="001D1085">
        <w:rPr>
          <w:rFonts w:hint="eastAsia"/>
        </w:rPr>
        <w:t>的完善</w:t>
      </w:r>
      <w:r>
        <w:rPr>
          <w:rFonts w:hint="eastAsia"/>
        </w:rPr>
        <w:t>。</w:t>
      </w:r>
      <w:r w:rsidR="001A1CD3">
        <w:rPr>
          <w:rFonts w:hint="eastAsia"/>
        </w:rPr>
        <w:t>公司建立一套标准的管理框架，将日常事务通过一系列详尽的规章制度固定下来，培养员工规范的操作习惯。管理制度将不仅限于日常工作流程，还将包括公司治理、风险管理、合规性等关键领域，确保企业在各个环节都能规范操作、降低风险。</w:t>
      </w:r>
      <w:r w:rsidR="001D1085">
        <w:rPr>
          <w:rFonts w:hint="eastAsia"/>
        </w:rPr>
        <w:t>例如</w:t>
      </w:r>
      <w:r>
        <w:rPr>
          <w:rFonts w:hint="eastAsia"/>
        </w:rPr>
        <w:t>利用钉钉等管理软件，加强上下班打卡签到</w:t>
      </w:r>
      <w:r w:rsidR="001D1085">
        <w:rPr>
          <w:rFonts w:hint="eastAsia"/>
        </w:rPr>
        <w:t>，</w:t>
      </w:r>
      <w:r>
        <w:rPr>
          <w:rFonts w:hint="eastAsia"/>
        </w:rPr>
        <w:t>每月漏打卡补卡次数不得超过三次。对于销售人员每天需拜访三家以上医院，到医院打卡签到、离开医院打卡签到</w:t>
      </w:r>
      <w:r w:rsidR="001D1085">
        <w:rPr>
          <w:rFonts w:hint="eastAsia"/>
        </w:rPr>
        <w:t>；公司内部业务流程审批，需要用邮件往来，保证有迹可循。规范邮件的使用方法，每位同事设置好自己的邮件签名，以及发出邮件显示自己的中文名字等。每个省区建立业务、工程师、内勤即时沟通微信群，分管副总加入到各省即时沟通群，紧急事情第一时间沟通交流；</w:t>
      </w:r>
      <w:r w:rsidR="001D1085" w:rsidRPr="001D1085">
        <w:rPr>
          <w:rFonts w:hint="eastAsia"/>
        </w:rPr>
        <w:t>管理层</w:t>
      </w:r>
      <w:r w:rsidR="001D1085">
        <w:rPr>
          <w:rFonts w:hint="eastAsia"/>
        </w:rPr>
        <w:t>带头严格执行日常管理制度</w:t>
      </w:r>
      <w:r w:rsidR="001D1085" w:rsidRPr="001D1085">
        <w:rPr>
          <w:rFonts w:hint="eastAsia"/>
        </w:rPr>
        <w:t>，重视并持续推动制度的执行，营造一个知行合一的组织氛围。</w:t>
      </w:r>
    </w:p>
    <w:p w14:paraId="4734D27A" w14:textId="56EE3C15" w:rsidR="00F77CEA" w:rsidRDefault="00CD0612" w:rsidP="001D1085">
      <w:pPr>
        <w:pStyle w:val="-"/>
      </w:pPr>
      <w:r>
        <w:rPr>
          <w:rFonts w:hint="eastAsia"/>
        </w:rPr>
        <w:t>财务</w:t>
      </w:r>
      <w:r w:rsidR="001D1085">
        <w:rPr>
          <w:rFonts w:hint="eastAsia"/>
        </w:rPr>
        <w:t>相关</w:t>
      </w:r>
      <w:r>
        <w:rPr>
          <w:rFonts w:hint="eastAsia"/>
        </w:rPr>
        <w:t>管理制度。</w:t>
      </w:r>
      <w:r w:rsidR="003473AC">
        <w:rPr>
          <w:rFonts w:hint="eastAsia"/>
        </w:rPr>
        <w:t>在实施营销策略优化的过程中，可以将差旅、市场费用、设备试用费用等销售费用量化，参考业内头部企业，用利润率作为考核指标</w:t>
      </w:r>
      <w:r w:rsidR="00CE324A">
        <w:rPr>
          <w:rFonts w:hint="eastAsia"/>
        </w:rPr>
        <w:t>，让销售人员对自己的区域有更清晰的把控，灵活使用销售工具达成业绩目标。</w:t>
      </w:r>
      <w:r w:rsidR="001D1085">
        <w:rPr>
          <w:rFonts w:hint="eastAsia"/>
        </w:rPr>
        <w:t>年终评优可考虑团队奖励制度，如团队业绩增长率最高奖、团队业绩金额最高奖、团队利润率最高奖等，增强员工的团队合作意识，提升营销方案优化的成效。必须让公司员工深刻的认识到，只有公司不断的发展壮大，才有员工个人的成长和发展，员工和公司必须同舟共济才能创未来</w:t>
      </w:r>
    </w:p>
    <w:p w14:paraId="12654BBD" w14:textId="1C1ED066" w:rsidR="00CD0612" w:rsidRDefault="00CD0612" w:rsidP="000910F6">
      <w:pPr>
        <w:pStyle w:val="-"/>
      </w:pPr>
      <w:r>
        <w:rPr>
          <w:rFonts w:hint="eastAsia"/>
        </w:rPr>
        <w:t>样机管理制度。</w:t>
      </w:r>
      <w:r w:rsidR="001D1085">
        <w:rPr>
          <w:rFonts w:hint="eastAsia"/>
        </w:rPr>
        <w:t>各省区按业绩指标的大小，配置相应的重点产品样机数量，用于日常的展示试用。</w:t>
      </w:r>
      <w:r w:rsidR="001A1CD3">
        <w:rPr>
          <w:rFonts w:hint="eastAsia"/>
        </w:rPr>
        <w:t>原则上福建、湖南、广西都安排重点产品各一台，广东海南业绩金额大，按两台配合支持。在样机试用前，业务人员务必完成对医院样机试用的公司规定：如样机试用的时间期限，到医院需要清点数量并签字验收，签收单上明确标明价格，在样机撤回是对照签收单一一核对，人为故意损坏的要赔偿等。沟通清楚后再邮件申请样机试用。</w:t>
      </w:r>
    </w:p>
    <w:p w14:paraId="766D1F49" w14:textId="36D5D82B" w:rsidR="001D1085" w:rsidRPr="001A1CD3" w:rsidRDefault="001A1CD3" w:rsidP="001A1CD3">
      <w:pPr>
        <w:pStyle w:val="-"/>
      </w:pPr>
      <w:r>
        <w:rPr>
          <w:rFonts w:hint="eastAsia"/>
        </w:rPr>
        <w:t>最后，</w:t>
      </w:r>
      <w:r w:rsidR="002B3D7F">
        <w:rPr>
          <w:rFonts w:hint="eastAsia"/>
        </w:rPr>
        <w:t>在制定和修订制度时，将充分考虑决策者的职责，加强政策执行的约束和监督，确保政策得到有效执行，并随着企业内外环境的变化，及时调整制度，保持其活力和适应性。</w:t>
      </w:r>
    </w:p>
    <w:p w14:paraId="096886C9" w14:textId="74CC2CBD" w:rsidR="00293BD9" w:rsidRDefault="00293BD9" w:rsidP="00293BD9">
      <w:pPr>
        <w:pStyle w:val="1"/>
      </w:pPr>
      <w:bookmarkStart w:id="344" w:name="_Toc184239636"/>
      <w:r>
        <w:rPr>
          <w:rFonts w:hint="eastAsia"/>
        </w:rPr>
        <w:lastRenderedPageBreak/>
        <w:t>第七章</w:t>
      </w:r>
      <w:r>
        <w:rPr>
          <w:rFonts w:hint="eastAsia"/>
        </w:rPr>
        <w:t xml:space="preserve"> </w:t>
      </w:r>
      <w:r>
        <w:rPr>
          <w:rFonts w:hint="eastAsia"/>
        </w:rPr>
        <w:t>结论与展望</w:t>
      </w:r>
      <w:bookmarkEnd w:id="344"/>
      <w:r w:rsidRPr="00570343">
        <w:fldChar w:fldCharType="begin"/>
      </w:r>
      <w:r w:rsidRPr="00570343">
        <w:instrText xml:space="preserve"> TC "</w:instrText>
      </w:r>
      <w:bookmarkStart w:id="345" w:name="_Toc184239535"/>
      <w:r w:rsidRPr="00570343">
        <w:instrText xml:space="preserve">Chapter </w:instrText>
      </w:r>
      <w:r>
        <w:rPr>
          <w:rFonts w:hint="eastAsia"/>
        </w:rPr>
        <w:instrText xml:space="preserve">7 </w:instrText>
      </w:r>
      <w:r w:rsidRPr="00C721AF">
        <w:instrText>Conclusion and Outlook</w:instrText>
      </w:r>
      <w:bookmarkEnd w:id="345"/>
      <w:r w:rsidRPr="00570343">
        <w:instrText xml:space="preserve"> " \l 1 </w:instrText>
      </w:r>
      <w:r w:rsidRPr="00570343">
        <w:fldChar w:fldCharType="end"/>
      </w:r>
    </w:p>
    <w:p w14:paraId="46BF4AE5" w14:textId="76D00C15" w:rsidR="00D53B4D" w:rsidRPr="00C4508E" w:rsidRDefault="00293BD9" w:rsidP="00293BD9">
      <w:pPr>
        <w:pStyle w:val="-"/>
      </w:pPr>
      <w:r w:rsidRPr="00B644C1">
        <w:rPr>
          <w:rFonts w:hint="eastAsia"/>
        </w:rPr>
        <w:t>本章汇集了本文的研究结论，展望了眼科行业的广阔前景，并强调了</w:t>
      </w:r>
      <w:r w:rsidRPr="00B644C1">
        <w:rPr>
          <w:rFonts w:hint="eastAsia"/>
        </w:rPr>
        <w:t>Y</w:t>
      </w:r>
      <w:r w:rsidRPr="00B644C1">
        <w:rPr>
          <w:rFonts w:hint="eastAsia"/>
        </w:rPr>
        <w:t>公司在营销策略上持续优化的必要性，以更好地适应市场动态。同时，本章也指出了研究的局限性，表达了对未来工作持续改进和优化的期望，以期为眼科医疗器械领域的营销实践和学术研究贡献更多的价值。</w:t>
      </w:r>
    </w:p>
    <w:p w14:paraId="53E1352B" w14:textId="2CC99107" w:rsidR="00D53B4D" w:rsidRPr="002C5853" w:rsidRDefault="00D53B4D" w:rsidP="00D53B4D">
      <w:pPr>
        <w:pStyle w:val="2"/>
        <w:spacing w:before="326" w:after="163"/>
      </w:pPr>
      <w:bookmarkStart w:id="346" w:name="_Toc184239637"/>
      <w:r>
        <w:rPr>
          <w:rFonts w:hint="eastAsia"/>
        </w:rPr>
        <w:t>研究结论</w:t>
      </w:r>
      <w:bookmarkEnd w:id="346"/>
      <w:r w:rsidR="00B11BC7" w:rsidRPr="00570343">
        <w:fldChar w:fldCharType="begin"/>
      </w:r>
      <w:r w:rsidR="00B11BC7" w:rsidRPr="00570343">
        <w:instrText xml:space="preserve"> TC "</w:instrText>
      </w:r>
      <w:bookmarkStart w:id="347" w:name="_Toc184239536"/>
      <w:r w:rsidR="00B11BC7">
        <w:instrText>Section</w:instrText>
      </w:r>
      <w:r w:rsidR="00B11BC7" w:rsidRPr="00570343">
        <w:instrText xml:space="preserve"> </w:instrText>
      </w:r>
      <w:r w:rsidR="00B11BC7">
        <w:rPr>
          <w:rFonts w:hint="eastAsia"/>
        </w:rPr>
        <w:instrText>1</w:instrText>
      </w:r>
      <w:r w:rsidR="00B11BC7" w:rsidRPr="00B11BC7">
        <w:instrText xml:space="preserve"> Conclusion</w:instrText>
      </w:r>
      <w:bookmarkEnd w:id="347"/>
      <w:r w:rsidR="00B11BC7" w:rsidRPr="00570343">
        <w:instrText xml:space="preserve">" \l 2 </w:instrText>
      </w:r>
      <w:r w:rsidR="00B11BC7" w:rsidRPr="00570343">
        <w:fldChar w:fldCharType="end"/>
      </w:r>
    </w:p>
    <w:p w14:paraId="0673AEDD" w14:textId="0A27FB72" w:rsidR="00131476" w:rsidRDefault="00131476" w:rsidP="000910F6">
      <w:pPr>
        <w:pStyle w:val="-"/>
      </w:pPr>
      <w:r>
        <w:rPr>
          <w:rFonts w:hint="eastAsia"/>
        </w:rPr>
        <w:t>本文主要是为了研究</w:t>
      </w:r>
      <w:r>
        <w:rPr>
          <w:rFonts w:hint="eastAsia"/>
        </w:rPr>
        <w:t>Y</w:t>
      </w:r>
      <w:r>
        <w:rPr>
          <w:rFonts w:hint="eastAsia"/>
        </w:rPr>
        <w:t>公司眼科诊疗设备的营销策略，结合中国的眼科诊疗设备市场的发展趋势和行业现状进行分析，对</w:t>
      </w:r>
      <w:r>
        <w:t>Y</w:t>
      </w:r>
      <w:r>
        <w:rPr>
          <w:rFonts w:hint="eastAsia"/>
        </w:rPr>
        <w:t>公司现行的产品、价格、渠道、促销进行分析与总结，提出适合</w:t>
      </w:r>
      <w:r>
        <w:t>Y</w:t>
      </w:r>
      <w:r>
        <w:rPr>
          <w:rFonts w:hint="eastAsia"/>
        </w:rPr>
        <w:t>公司发展的</w:t>
      </w:r>
      <w:r>
        <w:rPr>
          <w:rFonts w:hint="eastAsia"/>
        </w:rPr>
        <w:t>7</w:t>
      </w:r>
      <w:r>
        <w:t>P</w:t>
      </w:r>
      <w:r>
        <w:rPr>
          <w:rFonts w:hint="eastAsia"/>
        </w:rPr>
        <w:t>s</w:t>
      </w:r>
      <w:r>
        <w:rPr>
          <w:rFonts w:hint="eastAsia"/>
        </w:rPr>
        <w:t>市场营销策略，对</w:t>
      </w:r>
      <w:r>
        <w:t>Y</w:t>
      </w:r>
      <w:r>
        <w:rPr>
          <w:rFonts w:hint="eastAsia"/>
        </w:rPr>
        <w:t>公司的营销策略进行研究之后，得出如下结论：</w:t>
      </w:r>
    </w:p>
    <w:p w14:paraId="167CAE64" w14:textId="185A2E56" w:rsidR="00131476" w:rsidRDefault="00815BB0" w:rsidP="000910F6">
      <w:pPr>
        <w:pStyle w:val="-"/>
      </w:pPr>
      <w:r>
        <w:rPr>
          <w:rFonts w:hint="eastAsia"/>
        </w:rPr>
        <w:t>（</w:t>
      </w:r>
      <w:r w:rsidR="00F35924">
        <w:rPr>
          <w:rFonts w:hint="eastAsia"/>
        </w:rPr>
        <w:t>1</w:t>
      </w:r>
      <w:r>
        <w:rPr>
          <w:rFonts w:hint="eastAsia"/>
        </w:rPr>
        <w:t>）</w:t>
      </w:r>
      <w:r w:rsidR="00F35924">
        <w:rPr>
          <w:rFonts w:hint="eastAsia"/>
        </w:rPr>
        <w:t>随着老年化社会到来，国民的整体可支配收入不断增加，生活水平不断提高，对医疗的服务需求不断升级，尤其在眼科医疗服务行业。人们不在满足于</w:t>
      </w:r>
      <w:r w:rsidR="00F35924" w:rsidRPr="00F35924">
        <w:rPr>
          <w:rFonts w:hint="eastAsia"/>
        </w:rPr>
        <w:t>“看得见”</w:t>
      </w:r>
      <w:r w:rsidR="00F35924">
        <w:rPr>
          <w:rFonts w:hint="eastAsia"/>
        </w:rPr>
        <w:t>，更在</w:t>
      </w:r>
      <w:r w:rsidR="00F35924" w:rsidRPr="00F35924">
        <w:rPr>
          <w:rFonts w:hint="eastAsia"/>
        </w:rPr>
        <w:t>“看得清”</w:t>
      </w:r>
      <w:r w:rsidR="00F35924">
        <w:rPr>
          <w:rFonts w:hint="eastAsia"/>
        </w:rPr>
        <w:t>上</w:t>
      </w:r>
      <w:r w:rsidR="00F35924" w:rsidRPr="00F35924">
        <w:rPr>
          <w:rFonts w:hint="eastAsia"/>
        </w:rPr>
        <w:t>不懈追求</w:t>
      </w:r>
      <w:r w:rsidR="00F35924">
        <w:rPr>
          <w:rFonts w:hint="eastAsia"/>
        </w:rPr>
        <w:t>，眼科诊疗市场前景巨大。</w:t>
      </w:r>
      <w:r w:rsidR="00F35924">
        <w:rPr>
          <w:rFonts w:hint="eastAsia"/>
        </w:rPr>
        <w:t>Y</w:t>
      </w:r>
      <w:r w:rsidR="00F35924">
        <w:rPr>
          <w:rFonts w:hint="eastAsia"/>
        </w:rPr>
        <w:t>公司作为眼科设备的销售服务商，产品线齐全，可以有大作为。</w:t>
      </w:r>
    </w:p>
    <w:p w14:paraId="5D8BBF3C" w14:textId="228FC1CD" w:rsidR="007A3124" w:rsidRPr="00F35924" w:rsidRDefault="00815BB0" w:rsidP="000910F6">
      <w:pPr>
        <w:pStyle w:val="-"/>
      </w:pPr>
      <w:r>
        <w:rPr>
          <w:rFonts w:hint="eastAsia"/>
        </w:rPr>
        <w:t>（</w:t>
      </w:r>
      <w:r w:rsidR="00CB393A">
        <w:rPr>
          <w:rFonts w:hint="eastAsia"/>
        </w:rPr>
        <w:t>2</w:t>
      </w:r>
      <w:r>
        <w:rPr>
          <w:rFonts w:hint="eastAsia"/>
        </w:rPr>
        <w:t>）</w:t>
      </w:r>
      <w:r w:rsidR="00C6566D">
        <w:rPr>
          <w:rFonts w:hint="eastAsia"/>
        </w:rPr>
        <w:t>Y</w:t>
      </w:r>
      <w:r w:rsidR="007A3124">
        <w:rPr>
          <w:rFonts w:hint="eastAsia"/>
        </w:rPr>
        <w:t>公司需要在医疗机构上进一步细分和定位，选择三级</w:t>
      </w:r>
      <w:r w:rsidR="00081AA9">
        <w:rPr>
          <w:rFonts w:hint="eastAsia"/>
        </w:rPr>
        <w:t>公立</w:t>
      </w:r>
      <w:r w:rsidR="007A3124">
        <w:rPr>
          <w:rFonts w:hint="eastAsia"/>
        </w:rPr>
        <w:t>医院</w:t>
      </w:r>
      <w:r w:rsidR="00081AA9">
        <w:rPr>
          <w:rFonts w:hint="eastAsia"/>
        </w:rPr>
        <w:t>、民营三级专科医院作为重点客户，采用直销模式。对于二级及以下的客户，则有代理商分销和提供服务。通过设备租赁、医院项目打包等方式进行销售。</w:t>
      </w:r>
      <w:r w:rsidR="00C6566D">
        <w:rPr>
          <w:rFonts w:hint="eastAsia"/>
        </w:rPr>
        <w:t>通过直销和分销的模式，做到对辖区客户全方位无死角覆盖，不断推动公司业绩增长。</w:t>
      </w:r>
    </w:p>
    <w:p w14:paraId="2A1682D6" w14:textId="66D48949" w:rsidR="00BC4667" w:rsidRDefault="00815BB0" w:rsidP="000910F6">
      <w:pPr>
        <w:pStyle w:val="-"/>
      </w:pPr>
      <w:r>
        <w:rPr>
          <w:rFonts w:hint="eastAsia"/>
        </w:rPr>
        <w:t>（</w:t>
      </w:r>
      <w:r w:rsidR="00CB393A">
        <w:rPr>
          <w:rFonts w:hint="eastAsia"/>
        </w:rPr>
        <w:t>3</w:t>
      </w:r>
      <w:r>
        <w:rPr>
          <w:rFonts w:hint="eastAsia"/>
        </w:rPr>
        <w:t>）</w:t>
      </w:r>
      <w:r w:rsidR="00C6566D">
        <w:rPr>
          <w:rFonts w:hint="eastAsia"/>
        </w:rPr>
        <w:t>笔者</w:t>
      </w:r>
      <w:r w:rsidR="00081AA9">
        <w:rPr>
          <w:rFonts w:hint="eastAsia"/>
        </w:rPr>
        <w:t>针对</w:t>
      </w:r>
      <w:r w:rsidR="00081AA9">
        <w:t>Y</w:t>
      </w:r>
      <w:r w:rsidR="00081AA9">
        <w:rPr>
          <w:rFonts w:hint="eastAsia"/>
        </w:rPr>
        <w:t>公司现状问题，结合</w:t>
      </w:r>
      <w:r w:rsidR="00081AA9">
        <w:rPr>
          <w:rFonts w:hint="eastAsia"/>
        </w:rPr>
        <w:t>7</w:t>
      </w:r>
      <w:r w:rsidR="00081AA9">
        <w:t>P</w:t>
      </w:r>
      <w:r w:rsidR="00081AA9">
        <w:rPr>
          <w:rFonts w:hint="eastAsia"/>
        </w:rPr>
        <w:t>s</w:t>
      </w:r>
      <w:r w:rsidR="00081AA9">
        <w:rPr>
          <w:rFonts w:hint="eastAsia"/>
        </w:rPr>
        <w:t>营销策略理论</w:t>
      </w:r>
      <w:r w:rsidR="00BC4667">
        <w:rPr>
          <w:rFonts w:hint="eastAsia"/>
        </w:rPr>
        <w:t>，在公司传统的</w:t>
      </w:r>
      <w:r w:rsidR="00BC4667">
        <w:rPr>
          <w:rFonts w:hint="eastAsia"/>
        </w:rPr>
        <w:t>4</w:t>
      </w:r>
      <w:r w:rsidR="00BC4667">
        <w:t>P</w:t>
      </w:r>
      <w:r w:rsidR="00BC4667">
        <w:rPr>
          <w:rFonts w:hint="eastAsia"/>
        </w:rPr>
        <w:t>s</w:t>
      </w:r>
      <w:r w:rsidR="00BC4667">
        <w:rPr>
          <w:rFonts w:hint="eastAsia"/>
        </w:rPr>
        <w:t>营销策略上，增加</w:t>
      </w:r>
      <w:r w:rsidR="00BC4667" w:rsidRPr="00BC4667">
        <w:rPr>
          <w:rFonts w:hint="eastAsia"/>
        </w:rPr>
        <w:t>人员、有</w:t>
      </w:r>
      <w:r w:rsidR="00C6566D">
        <w:rPr>
          <w:rFonts w:hint="eastAsia"/>
        </w:rPr>
        <w:t>形</w:t>
      </w:r>
      <w:r w:rsidR="00BC4667" w:rsidRPr="00BC4667">
        <w:rPr>
          <w:rFonts w:hint="eastAsia"/>
        </w:rPr>
        <w:t>展示和过程管理等</w:t>
      </w:r>
      <w:r w:rsidR="00BC4667">
        <w:rPr>
          <w:rFonts w:hint="eastAsia"/>
        </w:rPr>
        <w:t>三</w:t>
      </w:r>
      <w:r w:rsidR="00BC4667" w:rsidRPr="00BC4667">
        <w:rPr>
          <w:rFonts w:hint="eastAsia"/>
        </w:rPr>
        <w:t>个</w:t>
      </w:r>
      <w:r w:rsidR="00BC4667">
        <w:rPr>
          <w:rFonts w:hint="eastAsia"/>
        </w:rPr>
        <w:t>因素</w:t>
      </w:r>
      <w:r w:rsidR="00CB393A">
        <w:rPr>
          <w:rFonts w:hint="eastAsia"/>
        </w:rPr>
        <w:t>，提出相应的解决方案。在产品策略方面，对产品进行分类，加强品牌建设，加快产品国产化，完善售后服务体系；在价格策略方面，</w:t>
      </w:r>
      <w:r w:rsidR="0041250B">
        <w:rPr>
          <w:rFonts w:hint="eastAsia"/>
        </w:rPr>
        <w:t>采取不同</w:t>
      </w:r>
      <w:r w:rsidR="00CB393A">
        <w:rPr>
          <w:rFonts w:hint="eastAsia"/>
        </w:rPr>
        <w:t>配置</w:t>
      </w:r>
      <w:r w:rsidR="0041250B">
        <w:rPr>
          <w:rFonts w:hint="eastAsia"/>
        </w:rPr>
        <w:t>和</w:t>
      </w:r>
      <w:r w:rsidR="00CB393A">
        <w:rPr>
          <w:rFonts w:hint="eastAsia"/>
        </w:rPr>
        <w:t>保修年限定价</w:t>
      </w:r>
      <w:r w:rsidR="0041250B">
        <w:rPr>
          <w:rFonts w:hint="eastAsia"/>
        </w:rPr>
        <w:t>、不同渠道定价、产品不同发展阶段定价；在渠道策略方面，建立渠道网络、明确渠道责权、提升渠道销售能力；在促销政策方面，采取产品特价促销、学术市场会议促销、专业培训班推广等；在人员策略方面，提升员工综合职业能力、维护客户关系、匹配客户需求等；在有形展示策略方面，参加专业展会于展览、制做专业资料和宣传册、医院实地试用展</w:t>
      </w:r>
      <w:r w:rsidR="0041250B">
        <w:rPr>
          <w:rFonts w:hint="eastAsia"/>
        </w:rPr>
        <w:lastRenderedPageBreak/>
        <w:t>示等；在过程管理方面，加强售前、售中、售后的流程管理，以及团队协作与信息共享。同时</w:t>
      </w:r>
      <w:r w:rsidR="00CB393A">
        <w:rPr>
          <w:rFonts w:hint="eastAsia"/>
        </w:rPr>
        <w:t>结合</w:t>
      </w:r>
      <w:r w:rsidR="00BC4667" w:rsidRPr="00BC4667">
        <w:rPr>
          <w:rFonts w:hint="eastAsia"/>
        </w:rPr>
        <w:t>4Cs</w:t>
      </w:r>
      <w:r w:rsidR="00BC4667" w:rsidRPr="00BC4667">
        <w:rPr>
          <w:rFonts w:hint="eastAsia"/>
        </w:rPr>
        <w:t>理论，</w:t>
      </w:r>
      <w:r w:rsidR="00BC4667">
        <w:rPr>
          <w:rFonts w:hint="eastAsia"/>
        </w:rPr>
        <w:t>从客户的</w:t>
      </w:r>
      <w:r w:rsidR="005E1515">
        <w:rPr>
          <w:rFonts w:hint="eastAsia"/>
        </w:rPr>
        <w:t>需求</w:t>
      </w:r>
      <w:r w:rsidR="00BC4667">
        <w:rPr>
          <w:rFonts w:hint="eastAsia"/>
        </w:rPr>
        <w:t>角度对</w:t>
      </w:r>
      <w:r w:rsidR="00BC4667">
        <w:t>Y</w:t>
      </w:r>
      <w:r w:rsidR="00BC4667">
        <w:rPr>
          <w:rFonts w:hint="eastAsia"/>
        </w:rPr>
        <w:t>公司的市场营销策略加以</w:t>
      </w:r>
      <w:r w:rsidR="00CB393A">
        <w:rPr>
          <w:rFonts w:hint="eastAsia"/>
        </w:rPr>
        <w:t>补充和</w:t>
      </w:r>
      <w:r w:rsidR="00BC4667">
        <w:rPr>
          <w:rFonts w:hint="eastAsia"/>
        </w:rPr>
        <w:t>优化。</w:t>
      </w:r>
    </w:p>
    <w:p w14:paraId="3AF68E0E" w14:textId="12CBE81A" w:rsidR="00F77CEA" w:rsidRDefault="00815BB0" w:rsidP="000910F6">
      <w:pPr>
        <w:pStyle w:val="-"/>
      </w:pPr>
      <w:r>
        <w:rPr>
          <w:rFonts w:hint="eastAsia"/>
        </w:rPr>
        <w:t>（</w:t>
      </w:r>
      <w:r w:rsidR="00CB393A">
        <w:rPr>
          <w:rFonts w:hint="eastAsia"/>
        </w:rPr>
        <w:t>4</w:t>
      </w:r>
      <w:r>
        <w:rPr>
          <w:rFonts w:hint="eastAsia"/>
        </w:rPr>
        <w:t>）</w:t>
      </w:r>
      <w:r w:rsidR="00CB393A">
        <w:rPr>
          <w:rFonts w:hint="eastAsia"/>
        </w:rPr>
        <w:t>保障营销策略</w:t>
      </w:r>
      <w:r w:rsidR="00C6566D">
        <w:rPr>
          <w:rFonts w:hint="eastAsia"/>
        </w:rPr>
        <w:t>优化方案落地实施</w:t>
      </w:r>
      <w:r w:rsidR="00CB393A">
        <w:rPr>
          <w:rFonts w:hint="eastAsia"/>
        </w:rPr>
        <w:t>。</w:t>
      </w:r>
      <w:r w:rsidR="00CB393A">
        <w:t>Y</w:t>
      </w:r>
      <w:r w:rsidR="00CB393A">
        <w:rPr>
          <w:rFonts w:hint="eastAsia"/>
        </w:rPr>
        <w:t>公司需要提高全员的营销意识，公司要以销售为主导，优化组织结构，重视市场部和销售部队伍的建设，并</w:t>
      </w:r>
      <w:r w:rsidR="00917B35">
        <w:rPr>
          <w:rFonts w:hint="eastAsia"/>
        </w:rPr>
        <w:t>组织机构层面、人力资源层面、信息技术层面、财务管理层面以及管理制度层面</w:t>
      </w:r>
      <w:r w:rsidR="00CB393A">
        <w:rPr>
          <w:rFonts w:hint="eastAsia"/>
        </w:rPr>
        <w:t>等多方面来保障新的市场营销策略的实施。</w:t>
      </w:r>
    </w:p>
    <w:p w14:paraId="569B7589" w14:textId="586A0263" w:rsidR="009E4177" w:rsidRDefault="00A361CF" w:rsidP="00D53B4D">
      <w:pPr>
        <w:pStyle w:val="2"/>
        <w:spacing w:before="326" w:after="163"/>
      </w:pPr>
      <w:bookmarkStart w:id="348" w:name="_Toc184239638"/>
      <w:r>
        <w:rPr>
          <w:rFonts w:hint="eastAsia"/>
        </w:rPr>
        <w:t>研究不足与展望</w:t>
      </w:r>
      <w:bookmarkEnd w:id="348"/>
      <w:r w:rsidR="002F09A4" w:rsidRPr="00570343">
        <w:fldChar w:fldCharType="begin"/>
      </w:r>
      <w:r w:rsidR="002F09A4" w:rsidRPr="00570343">
        <w:instrText xml:space="preserve"> TC "</w:instrText>
      </w:r>
      <w:bookmarkStart w:id="349" w:name="_Toc184239537"/>
      <w:r w:rsidR="002F09A4">
        <w:instrText>Section</w:instrText>
      </w:r>
      <w:r w:rsidR="002F09A4" w:rsidRPr="00570343">
        <w:instrText xml:space="preserve"> </w:instrText>
      </w:r>
      <w:r w:rsidR="00C721AF">
        <w:instrText>2 Deficiencies and Outlook</w:instrText>
      </w:r>
      <w:bookmarkEnd w:id="349"/>
      <w:r w:rsidR="002F09A4" w:rsidRPr="00570343">
        <w:instrText xml:space="preserve">" \l 2 </w:instrText>
      </w:r>
      <w:r w:rsidR="002F09A4" w:rsidRPr="00570343">
        <w:fldChar w:fldCharType="end"/>
      </w:r>
    </w:p>
    <w:p w14:paraId="5C923543" w14:textId="2DC13833" w:rsidR="00DD3934" w:rsidRDefault="00DD3934" w:rsidP="00DD3934">
      <w:pPr>
        <w:pStyle w:val="-"/>
      </w:pPr>
      <w:r w:rsidRPr="00DD3934">
        <w:rPr>
          <w:rFonts w:hint="eastAsia"/>
        </w:rPr>
        <w:t>本文对</w:t>
      </w:r>
      <w:r w:rsidRPr="00DD3934">
        <w:rPr>
          <w:rFonts w:hint="eastAsia"/>
        </w:rPr>
        <w:t>Y</w:t>
      </w:r>
      <w:r w:rsidRPr="00DD3934">
        <w:rPr>
          <w:rFonts w:hint="eastAsia"/>
        </w:rPr>
        <w:t>医疗器械</w:t>
      </w:r>
      <w:r>
        <w:rPr>
          <w:rFonts w:hint="eastAsia"/>
        </w:rPr>
        <w:t>公司</w:t>
      </w:r>
      <w:r w:rsidRPr="00DD3934">
        <w:rPr>
          <w:rFonts w:hint="eastAsia"/>
        </w:rPr>
        <w:t>的营销策略现状进行深入分析，发现</w:t>
      </w:r>
      <w:r>
        <w:rPr>
          <w:rFonts w:hint="eastAsia"/>
        </w:rPr>
        <w:t>并找到</w:t>
      </w:r>
      <w:r w:rsidRPr="00DD3934">
        <w:rPr>
          <w:rFonts w:hint="eastAsia"/>
        </w:rPr>
        <w:t>公司在营销过程中遇到的痛点问题，结合公司在眼科医疗领域的运营管理，通过</w:t>
      </w:r>
      <w:r>
        <w:rPr>
          <w:rFonts w:hint="eastAsia"/>
        </w:rPr>
        <w:t>运用</w:t>
      </w:r>
      <w:r w:rsidRPr="00DD3934">
        <w:rPr>
          <w:rFonts w:hint="eastAsia"/>
        </w:rPr>
        <w:t>STP</w:t>
      </w:r>
      <w:r w:rsidRPr="00DD3934">
        <w:rPr>
          <w:rFonts w:hint="eastAsia"/>
        </w:rPr>
        <w:t>和</w:t>
      </w:r>
      <w:r w:rsidRPr="00DD3934">
        <w:rPr>
          <w:rFonts w:hint="eastAsia"/>
        </w:rPr>
        <w:t>7Ps</w:t>
      </w:r>
      <w:r w:rsidRPr="00DD3934">
        <w:rPr>
          <w:rFonts w:hint="eastAsia"/>
        </w:rPr>
        <w:t>、</w:t>
      </w:r>
      <w:r w:rsidRPr="00DD3934">
        <w:rPr>
          <w:rFonts w:hint="eastAsia"/>
        </w:rPr>
        <w:t>4Cs</w:t>
      </w:r>
      <w:r w:rsidRPr="00DD3934">
        <w:rPr>
          <w:rFonts w:hint="eastAsia"/>
        </w:rPr>
        <w:t>等理论，提出营销策略优化方案。虽然本文研究的眼科医疗器械销售是一个传统的销售行业，但学者们对这一眼科医疗器械细分市场的营销策略研究较少。鉴于笔者的知识有限，对</w:t>
      </w:r>
      <w:r w:rsidRPr="00DD3934">
        <w:rPr>
          <w:rFonts w:hint="eastAsia"/>
        </w:rPr>
        <w:t>STP</w:t>
      </w:r>
      <w:r w:rsidRPr="00DD3934">
        <w:rPr>
          <w:rFonts w:hint="eastAsia"/>
        </w:rPr>
        <w:t>、</w:t>
      </w:r>
      <w:r w:rsidRPr="00DD3934">
        <w:rPr>
          <w:rFonts w:hint="eastAsia"/>
        </w:rPr>
        <w:t>7Ps</w:t>
      </w:r>
      <w:r w:rsidRPr="00DD3934">
        <w:rPr>
          <w:rFonts w:hint="eastAsia"/>
        </w:rPr>
        <w:t>、</w:t>
      </w:r>
      <w:r w:rsidRPr="00DD3934">
        <w:rPr>
          <w:rFonts w:hint="eastAsia"/>
        </w:rPr>
        <w:t>4Cs</w:t>
      </w:r>
      <w:r w:rsidRPr="00DD3934">
        <w:rPr>
          <w:rFonts w:hint="eastAsia"/>
        </w:rPr>
        <w:t>等理论的理解和认知仍然不足，还有很多方面需要继续学习和加深理解。</w:t>
      </w:r>
    </w:p>
    <w:p w14:paraId="19A27653" w14:textId="1E206D36" w:rsidR="00DD3934" w:rsidRDefault="00D602E4" w:rsidP="00DD3934">
      <w:pPr>
        <w:pStyle w:val="-"/>
      </w:pPr>
      <w:r w:rsidRPr="00D602E4">
        <w:rPr>
          <w:rFonts w:hint="eastAsia"/>
        </w:rPr>
        <w:t>本研究主要聚焦于</w:t>
      </w:r>
      <w:r w:rsidRPr="00D602E4">
        <w:rPr>
          <w:rFonts w:hint="eastAsia"/>
        </w:rPr>
        <w:t>Y</w:t>
      </w:r>
      <w:r w:rsidRPr="00D602E4">
        <w:rPr>
          <w:rFonts w:hint="eastAsia"/>
        </w:rPr>
        <w:t>医疗器械公司的营销策略优化，并未涵盖医疗行业的所有细分市场。由于不同</w:t>
      </w:r>
      <w:r w:rsidR="00DD3934">
        <w:rPr>
          <w:rFonts w:hint="eastAsia"/>
        </w:rPr>
        <w:t>医疗器械</w:t>
      </w:r>
      <w:r w:rsidRPr="00D602E4">
        <w:rPr>
          <w:rFonts w:hint="eastAsia"/>
        </w:rPr>
        <w:t>细分</w:t>
      </w:r>
      <w:r w:rsidR="00DD3934">
        <w:rPr>
          <w:rFonts w:hint="eastAsia"/>
        </w:rPr>
        <w:t>市场</w:t>
      </w:r>
      <w:r w:rsidRPr="00D602E4">
        <w:rPr>
          <w:rFonts w:hint="eastAsia"/>
        </w:rPr>
        <w:t>受到政治、经济、社会和技术等宏观环境因素的影响各异，加之</w:t>
      </w:r>
      <w:r w:rsidR="00DD3934">
        <w:rPr>
          <w:rFonts w:hint="eastAsia"/>
        </w:rPr>
        <w:t>不同</w:t>
      </w:r>
      <w:r w:rsidRPr="00D602E4">
        <w:rPr>
          <w:rFonts w:hint="eastAsia"/>
        </w:rPr>
        <w:t>企业内部的文化、组织结构、管理体制及管理层的经营</w:t>
      </w:r>
      <w:r w:rsidR="00DD3934">
        <w:rPr>
          <w:rFonts w:hint="eastAsia"/>
        </w:rPr>
        <w:t>理念</w:t>
      </w:r>
      <w:r w:rsidRPr="00D602E4">
        <w:rPr>
          <w:rFonts w:hint="eastAsia"/>
        </w:rPr>
        <w:t>存在差异，因此本研究的结论可能不完全适用于其他</w:t>
      </w:r>
      <w:r w:rsidR="00DD3934">
        <w:rPr>
          <w:rFonts w:hint="eastAsia"/>
        </w:rPr>
        <w:t>医疗器械</w:t>
      </w:r>
      <w:r w:rsidRPr="00D602E4">
        <w:rPr>
          <w:rFonts w:hint="eastAsia"/>
        </w:rPr>
        <w:t>公司或不同</w:t>
      </w:r>
      <w:r w:rsidR="00DD3934">
        <w:rPr>
          <w:rFonts w:hint="eastAsia"/>
        </w:rPr>
        <w:t>医疗器械</w:t>
      </w:r>
      <w:r w:rsidRPr="00D602E4">
        <w:rPr>
          <w:rFonts w:hint="eastAsia"/>
        </w:rPr>
        <w:t>细分</w:t>
      </w:r>
      <w:r w:rsidR="00DD3934">
        <w:rPr>
          <w:rFonts w:hint="eastAsia"/>
        </w:rPr>
        <w:t>市场</w:t>
      </w:r>
      <w:r w:rsidRPr="00D602E4">
        <w:rPr>
          <w:rFonts w:hint="eastAsia"/>
        </w:rPr>
        <w:t>的营销实践。</w:t>
      </w:r>
    </w:p>
    <w:p w14:paraId="27682B07" w14:textId="7A08530E" w:rsidR="009272D8" w:rsidRPr="001F0504" w:rsidRDefault="00DD3934" w:rsidP="00DD3934">
      <w:pPr>
        <w:pStyle w:val="-"/>
      </w:pPr>
      <w:r w:rsidRPr="00DD3934">
        <w:rPr>
          <w:rFonts w:hint="eastAsia"/>
        </w:rPr>
        <w:t>笔者将在今后工作中，根据本文营销策略优化方案的实施效果，结合国际国内政策和眼科行业的发展趋势，以及</w:t>
      </w:r>
      <w:r w:rsidRPr="00DD3934">
        <w:rPr>
          <w:rFonts w:hint="eastAsia"/>
        </w:rPr>
        <w:t>Y</w:t>
      </w:r>
      <w:r w:rsidRPr="00DD3934">
        <w:rPr>
          <w:rFonts w:hint="eastAsia"/>
        </w:rPr>
        <w:t>医疗器械公司在经营过程中遇到的新问题和新挑战，及时调整营销策略优化方案，以适应公司的可持续发展。</w:t>
      </w:r>
      <w:r w:rsidR="001F0504">
        <w:rPr>
          <w:rFonts w:hint="eastAsia"/>
        </w:rPr>
        <w:t>希望通过对</w:t>
      </w:r>
      <w:r w:rsidR="001F0504">
        <w:t>Y</w:t>
      </w:r>
      <w:r w:rsidR="001F0504">
        <w:rPr>
          <w:rFonts w:hint="eastAsia"/>
        </w:rPr>
        <w:t>公司营销策略的不断的调整优化，探索出一套适合的营销方案，保证公司的可持续发展。</w:t>
      </w:r>
    </w:p>
    <w:p w14:paraId="7CE16C35" w14:textId="28AFC778" w:rsidR="006C2F0B" w:rsidRDefault="006C2F0B" w:rsidP="002D3FD8">
      <w:pPr>
        <w:pStyle w:val="1"/>
      </w:pPr>
      <w:bookmarkStart w:id="350" w:name="_Toc131666136"/>
      <w:bookmarkStart w:id="351" w:name="_Toc131680762"/>
      <w:bookmarkStart w:id="352" w:name="_Toc184239639"/>
      <w:r w:rsidRPr="00570343">
        <w:rPr>
          <w:rFonts w:hint="eastAsia"/>
        </w:rPr>
        <w:lastRenderedPageBreak/>
        <w:t>附　录</w:t>
      </w:r>
      <w:bookmarkEnd w:id="350"/>
      <w:bookmarkEnd w:id="351"/>
      <w:bookmarkEnd w:id="352"/>
      <w:r w:rsidR="000F643E" w:rsidRPr="00570343">
        <w:fldChar w:fldCharType="begin"/>
      </w:r>
      <w:r w:rsidR="000F643E" w:rsidRPr="00570343">
        <w:instrText xml:space="preserve"> TC "</w:instrText>
      </w:r>
      <w:bookmarkStart w:id="353" w:name="_Toc131666155"/>
      <w:bookmarkStart w:id="354" w:name="_Toc184239538"/>
      <w:r w:rsidR="000F643E" w:rsidRPr="00570343">
        <w:rPr>
          <w:rFonts w:hint="eastAsia"/>
        </w:rPr>
        <w:instrText>Appendix</w:instrText>
      </w:r>
      <w:bookmarkEnd w:id="353"/>
      <w:bookmarkEnd w:id="354"/>
      <w:r w:rsidR="000F643E" w:rsidRPr="00570343">
        <w:instrText xml:space="preserve">" \l 1 </w:instrText>
      </w:r>
      <w:r w:rsidR="000F643E" w:rsidRPr="00570343">
        <w:fldChar w:fldCharType="end"/>
      </w:r>
    </w:p>
    <w:p w14:paraId="76E89C6B" w14:textId="0CE09CA5" w:rsidR="00FF1039" w:rsidRPr="00FC4BFC" w:rsidRDefault="00BB648C" w:rsidP="00BB648C">
      <w:pPr>
        <w:pStyle w:val="af8"/>
        <w:rPr>
          <w:rFonts w:ascii="宋体" w:hAnsi="宋体"/>
        </w:rPr>
      </w:pPr>
      <w:bookmarkStart w:id="355" w:name="_Ref175650550"/>
      <w:bookmarkStart w:id="356" w:name="_Toc184239437"/>
      <w:r>
        <w:rPr>
          <w:rFonts w:hint="eastAsia"/>
        </w:rPr>
        <w:t>附录</w:t>
      </w:r>
      <w:r>
        <w:rPr>
          <w:rFonts w:hint="eastAsia"/>
        </w:rPr>
        <w:t xml:space="preserve"> </w:t>
      </w:r>
      <w:r>
        <w:fldChar w:fldCharType="begin"/>
      </w:r>
      <w:r>
        <w:instrText xml:space="preserve"> </w:instrText>
      </w:r>
      <w:r>
        <w:rPr>
          <w:rFonts w:hint="eastAsia"/>
        </w:rPr>
        <w:instrText xml:space="preserve">SEQ </w:instrText>
      </w:r>
      <w:r>
        <w:rPr>
          <w:rFonts w:hint="eastAsia"/>
        </w:rPr>
        <w:instrText>附录</w:instrText>
      </w:r>
      <w:r>
        <w:rPr>
          <w:rFonts w:hint="eastAsia"/>
        </w:rPr>
        <w:instrText xml:space="preserve"> \* ARABIC</w:instrText>
      </w:r>
      <w:r>
        <w:instrText xml:space="preserve"> </w:instrText>
      </w:r>
      <w:r>
        <w:fldChar w:fldCharType="separate"/>
      </w:r>
      <w:r w:rsidR="002D6942">
        <w:rPr>
          <w:noProof/>
        </w:rPr>
        <w:t>1</w:t>
      </w:r>
      <w:r>
        <w:fldChar w:fldCharType="end"/>
      </w:r>
      <w:bookmarkEnd w:id="355"/>
      <w:r w:rsidR="00FF1039" w:rsidRPr="00FC4BFC">
        <w:rPr>
          <w:rFonts w:ascii="宋体" w:hAnsi="宋体" w:hint="eastAsia"/>
        </w:rPr>
        <w:t xml:space="preserve">　</w:t>
      </w:r>
      <w:r w:rsidR="007A0485">
        <w:rPr>
          <w:rFonts w:ascii="宋体" w:hAnsi="宋体" w:hint="eastAsia"/>
        </w:rPr>
        <w:t>访谈</w:t>
      </w:r>
      <w:bookmarkEnd w:id="356"/>
    </w:p>
    <w:p w14:paraId="538F6247" w14:textId="77777777" w:rsidR="007A0485" w:rsidRPr="008554C0" w:rsidRDefault="007A0485" w:rsidP="007A0485">
      <w:pPr>
        <w:pStyle w:val="-0"/>
        <w:ind w:firstLine="420"/>
        <w:jc w:val="center"/>
        <w:rPr>
          <w:rFonts w:cs="Times New Roman"/>
        </w:rPr>
      </w:pPr>
      <w:r w:rsidRPr="008554C0">
        <w:rPr>
          <w:rFonts w:cs="Times New Roman"/>
        </w:rPr>
        <w:t>Y</w:t>
      </w:r>
      <w:r w:rsidRPr="008554C0">
        <w:rPr>
          <w:rFonts w:cs="Times New Roman" w:hint="eastAsia"/>
        </w:rPr>
        <w:t>医疗</w:t>
      </w:r>
      <w:r>
        <w:rPr>
          <w:rFonts w:cs="Times New Roman" w:hint="eastAsia"/>
        </w:rPr>
        <w:t>器械公司员工访谈提纲</w:t>
      </w:r>
    </w:p>
    <w:p w14:paraId="3EBA311C" w14:textId="64ACB262" w:rsidR="007A0485" w:rsidRPr="00DA62CC" w:rsidRDefault="007A0485" w:rsidP="00DA62CC">
      <w:pPr>
        <w:pStyle w:val="-0"/>
        <w:ind w:firstLine="420"/>
      </w:pPr>
      <w:r w:rsidRPr="00DA62CC">
        <w:rPr>
          <w:rFonts w:hint="eastAsia"/>
        </w:rPr>
        <w:t>访谈对象：</w:t>
      </w:r>
      <w:r w:rsidRPr="00DA62CC">
        <w:t>Y</w:t>
      </w:r>
      <w:r w:rsidRPr="00DA62CC">
        <w:rPr>
          <w:rFonts w:hint="eastAsia"/>
        </w:rPr>
        <w:t>公司市场部、销售部等</w:t>
      </w:r>
      <w:r w:rsidRPr="00DA62CC">
        <w:rPr>
          <w:rFonts w:hint="eastAsia"/>
        </w:rPr>
        <w:t>1</w:t>
      </w:r>
      <w:r w:rsidR="00C6566D" w:rsidRPr="00DA62CC">
        <w:rPr>
          <w:rFonts w:hint="eastAsia"/>
        </w:rPr>
        <w:t>9</w:t>
      </w:r>
      <w:r w:rsidRPr="00DA62CC">
        <w:rPr>
          <w:rFonts w:hint="eastAsia"/>
        </w:rPr>
        <w:t>名员工</w:t>
      </w:r>
    </w:p>
    <w:p w14:paraId="07FAC78E" w14:textId="13E8F0BA" w:rsidR="007A0485" w:rsidRPr="00DA62CC" w:rsidRDefault="007A0485" w:rsidP="00DA62CC">
      <w:pPr>
        <w:pStyle w:val="-0"/>
        <w:ind w:firstLine="420"/>
      </w:pPr>
      <w:r w:rsidRPr="00DA62CC">
        <w:rPr>
          <w:rFonts w:hint="eastAsia"/>
        </w:rPr>
        <w:t>访谈目的：了解</w:t>
      </w:r>
      <w:r w:rsidRPr="00DA62CC">
        <w:t>Y</w:t>
      </w:r>
      <w:r w:rsidRPr="00DA62CC">
        <w:rPr>
          <w:rFonts w:hint="eastAsia"/>
        </w:rPr>
        <w:t>公司的市场部</w:t>
      </w:r>
      <w:r w:rsidR="00DA62CC" w:rsidRPr="00DA62CC">
        <w:rPr>
          <w:rFonts w:hint="eastAsia"/>
        </w:rPr>
        <w:t>和</w:t>
      </w:r>
      <w:r w:rsidRPr="00DA62CC">
        <w:rPr>
          <w:rFonts w:hint="eastAsia"/>
        </w:rPr>
        <w:t>销售</w:t>
      </w:r>
      <w:r w:rsidR="00DA62CC" w:rsidRPr="00DA62CC">
        <w:rPr>
          <w:rFonts w:hint="eastAsia"/>
        </w:rPr>
        <w:t>部</w:t>
      </w:r>
      <w:r w:rsidRPr="00DA62CC">
        <w:rPr>
          <w:rFonts w:hint="eastAsia"/>
        </w:rPr>
        <w:t>人员结构</w:t>
      </w:r>
      <w:r w:rsidR="00DA62CC" w:rsidRPr="00DA62CC">
        <w:rPr>
          <w:rFonts w:hint="eastAsia"/>
        </w:rPr>
        <w:t>，</w:t>
      </w:r>
      <w:r w:rsidRPr="00DA62CC">
        <w:rPr>
          <w:rFonts w:hint="eastAsia"/>
        </w:rPr>
        <w:t>销售渠道</w:t>
      </w:r>
      <w:r w:rsidR="00DA62CC" w:rsidRPr="00DA62CC">
        <w:rPr>
          <w:rFonts w:hint="eastAsia"/>
        </w:rPr>
        <w:t>和</w:t>
      </w:r>
      <w:r w:rsidRPr="00DA62CC">
        <w:rPr>
          <w:rFonts w:hint="eastAsia"/>
        </w:rPr>
        <w:t>产品存在的问题</w:t>
      </w:r>
      <w:r w:rsidR="00DA62CC" w:rsidRPr="00DA62CC">
        <w:rPr>
          <w:rFonts w:hint="eastAsia"/>
        </w:rPr>
        <w:t>，以及</w:t>
      </w:r>
      <w:r w:rsidRPr="00DA62CC">
        <w:rPr>
          <w:rFonts w:hint="eastAsia"/>
        </w:rPr>
        <w:t>品牌形象</w:t>
      </w:r>
      <w:r w:rsidR="00DA62CC" w:rsidRPr="00DA62CC">
        <w:rPr>
          <w:rFonts w:hint="eastAsia"/>
        </w:rPr>
        <w:t>和</w:t>
      </w:r>
      <w:r w:rsidRPr="00DA62CC">
        <w:rPr>
          <w:rFonts w:hint="eastAsia"/>
        </w:rPr>
        <w:t>营销策略等方面的基本情况。请市场部</w:t>
      </w:r>
      <w:r w:rsidR="00DA62CC" w:rsidRPr="00DA62CC">
        <w:rPr>
          <w:rFonts w:hint="eastAsia"/>
        </w:rPr>
        <w:t>和</w:t>
      </w:r>
      <w:r w:rsidRPr="00DA62CC">
        <w:rPr>
          <w:rFonts w:hint="eastAsia"/>
        </w:rPr>
        <w:t>一线销售评估</w:t>
      </w:r>
      <w:r w:rsidR="00DA62CC" w:rsidRPr="00DA62CC">
        <w:rPr>
          <w:rFonts w:hint="eastAsia"/>
        </w:rPr>
        <w:t>分析</w:t>
      </w:r>
      <w:r w:rsidRPr="00DA62CC">
        <w:t>Y</w:t>
      </w:r>
      <w:r w:rsidRPr="00DA62CC">
        <w:rPr>
          <w:rFonts w:hint="eastAsia"/>
        </w:rPr>
        <w:t>公司现行营销策略存在的问题，为后续的营销策略优化提供思路和方向。</w:t>
      </w:r>
    </w:p>
    <w:p w14:paraId="3AC657E5" w14:textId="77777777" w:rsidR="007A0485" w:rsidRPr="00DA62CC" w:rsidRDefault="007A0485" w:rsidP="00DA62CC">
      <w:pPr>
        <w:pStyle w:val="-0"/>
        <w:ind w:firstLine="420"/>
      </w:pPr>
      <w:r w:rsidRPr="00DA62CC">
        <w:rPr>
          <w:rFonts w:hint="eastAsia"/>
        </w:rPr>
        <w:t>访谈设计如下：</w:t>
      </w:r>
    </w:p>
    <w:p w14:paraId="6626C6B4" w14:textId="5083CDB4" w:rsidR="007A0485" w:rsidRPr="00DA62CC" w:rsidRDefault="007A0485" w:rsidP="00DA62CC">
      <w:pPr>
        <w:pStyle w:val="-0"/>
        <w:ind w:firstLine="420"/>
      </w:pPr>
      <w:r w:rsidRPr="00DA62CC">
        <w:rPr>
          <w:rFonts w:hint="eastAsia"/>
        </w:rPr>
        <w:t>您好！感谢您在百忙之中抽出时间参与本次访谈！本次访谈的信息仅用于报告分析，请根据实际情况如实回答。</w:t>
      </w:r>
    </w:p>
    <w:p w14:paraId="78A1D169" w14:textId="77777777" w:rsidR="007A0485" w:rsidRPr="00DA62CC" w:rsidRDefault="007A0485" w:rsidP="00DA62CC">
      <w:pPr>
        <w:pStyle w:val="-0"/>
        <w:ind w:firstLine="420"/>
      </w:pPr>
    </w:p>
    <w:p w14:paraId="72EBAA2B" w14:textId="77777777" w:rsidR="007A0485" w:rsidRPr="00DA62CC" w:rsidRDefault="007A0485" w:rsidP="00DA62CC">
      <w:pPr>
        <w:pStyle w:val="-0"/>
        <w:ind w:firstLine="420"/>
      </w:pPr>
      <w:r w:rsidRPr="00DA62CC">
        <w:rPr>
          <w:rFonts w:hint="eastAsia"/>
        </w:rPr>
        <w:t>问题</w:t>
      </w:r>
      <w:r w:rsidRPr="00DA62CC">
        <w:rPr>
          <w:rFonts w:hint="eastAsia"/>
        </w:rPr>
        <w:t>1</w:t>
      </w:r>
      <w:r w:rsidRPr="00DA62CC">
        <w:rPr>
          <w:rFonts w:hint="eastAsia"/>
        </w:rPr>
        <w:t>：您如何评价</w:t>
      </w:r>
      <w:r w:rsidRPr="00DA62CC">
        <w:t>Y</w:t>
      </w:r>
      <w:r w:rsidRPr="00DA62CC">
        <w:rPr>
          <w:rFonts w:hint="eastAsia"/>
        </w:rPr>
        <w:t>公司产品的市场定位？存在哪些优势和不足？</w:t>
      </w:r>
    </w:p>
    <w:p w14:paraId="55EC2B95" w14:textId="77777777" w:rsidR="007A0485" w:rsidRPr="00DA62CC" w:rsidRDefault="007A0485" w:rsidP="00DA62CC">
      <w:pPr>
        <w:pStyle w:val="-0"/>
        <w:ind w:firstLine="420"/>
      </w:pPr>
      <w:r w:rsidRPr="00DA62CC">
        <w:rPr>
          <w:rFonts w:hint="eastAsia"/>
        </w:rPr>
        <w:t>问题</w:t>
      </w:r>
      <w:r w:rsidRPr="00DA62CC">
        <w:rPr>
          <w:rFonts w:hint="eastAsia"/>
        </w:rPr>
        <w:t>2</w:t>
      </w:r>
      <w:r w:rsidRPr="00DA62CC">
        <w:rPr>
          <w:rFonts w:hint="eastAsia"/>
        </w:rPr>
        <w:t>：</w:t>
      </w:r>
      <w:r w:rsidRPr="00DA62CC">
        <w:t>Y</w:t>
      </w:r>
      <w:r w:rsidRPr="00DA62CC">
        <w:rPr>
          <w:rFonts w:hint="eastAsia"/>
        </w:rPr>
        <w:t>公司产品在市场上的竞争对手有哪些？公司产品哪些优点和不足？</w:t>
      </w:r>
    </w:p>
    <w:p w14:paraId="6050C5A0" w14:textId="77777777" w:rsidR="007A0485" w:rsidRPr="00DA62CC" w:rsidRDefault="007A0485" w:rsidP="00DA62CC">
      <w:pPr>
        <w:pStyle w:val="-0"/>
        <w:ind w:firstLine="420"/>
      </w:pPr>
      <w:r w:rsidRPr="00DA62CC">
        <w:rPr>
          <w:rFonts w:hint="eastAsia"/>
        </w:rPr>
        <w:t>问题</w:t>
      </w:r>
      <w:r w:rsidRPr="00DA62CC">
        <w:rPr>
          <w:rFonts w:hint="eastAsia"/>
        </w:rPr>
        <w:t>3</w:t>
      </w:r>
      <w:r w:rsidRPr="00DA62CC">
        <w:rPr>
          <w:rFonts w:hint="eastAsia"/>
        </w:rPr>
        <w:t>：您如何评价</w:t>
      </w:r>
      <w:r w:rsidRPr="00DA62CC">
        <w:t>Y</w:t>
      </w:r>
      <w:r w:rsidRPr="00DA62CC">
        <w:rPr>
          <w:rFonts w:hint="eastAsia"/>
        </w:rPr>
        <w:t>公司产品市场定价？存在哪些优势和不足？</w:t>
      </w:r>
    </w:p>
    <w:p w14:paraId="15BA6471" w14:textId="77777777" w:rsidR="007A0485" w:rsidRPr="00DA62CC" w:rsidRDefault="007A0485" w:rsidP="00DA62CC">
      <w:pPr>
        <w:pStyle w:val="-0"/>
        <w:ind w:firstLine="420"/>
      </w:pPr>
      <w:r w:rsidRPr="00DA62CC">
        <w:rPr>
          <w:rFonts w:hint="eastAsia"/>
        </w:rPr>
        <w:t>问题</w:t>
      </w:r>
      <w:r w:rsidRPr="00DA62CC">
        <w:rPr>
          <w:rFonts w:hint="eastAsia"/>
        </w:rPr>
        <w:t>4</w:t>
      </w:r>
      <w:r w:rsidRPr="00DA62CC">
        <w:rPr>
          <w:rFonts w:hint="eastAsia"/>
        </w:rPr>
        <w:t>：您如何评价</w:t>
      </w:r>
      <w:r w:rsidRPr="00DA62CC">
        <w:t>Y</w:t>
      </w:r>
      <w:r w:rsidRPr="00DA62CC">
        <w:rPr>
          <w:rFonts w:hint="eastAsia"/>
        </w:rPr>
        <w:t>公司产品的营销渠道？存在哪些优势和不足？</w:t>
      </w:r>
    </w:p>
    <w:p w14:paraId="2AAC0A4F" w14:textId="77777777" w:rsidR="007A0485" w:rsidRPr="00DA62CC" w:rsidRDefault="007A0485" w:rsidP="00DA62CC">
      <w:pPr>
        <w:pStyle w:val="-0"/>
        <w:ind w:firstLine="420"/>
      </w:pPr>
      <w:r w:rsidRPr="00DA62CC">
        <w:rPr>
          <w:rFonts w:hint="eastAsia"/>
        </w:rPr>
        <w:t>问题</w:t>
      </w:r>
      <w:r w:rsidRPr="00DA62CC">
        <w:rPr>
          <w:rFonts w:hint="eastAsia"/>
        </w:rPr>
        <w:t>5</w:t>
      </w:r>
      <w:r w:rsidRPr="00DA62CC">
        <w:rPr>
          <w:rFonts w:hint="eastAsia"/>
        </w:rPr>
        <w:t>：您如何评价</w:t>
      </w:r>
      <w:r w:rsidRPr="00DA62CC">
        <w:rPr>
          <w:rFonts w:hint="eastAsia"/>
        </w:rPr>
        <w:t>Y</w:t>
      </w:r>
      <w:r w:rsidRPr="00DA62CC">
        <w:rPr>
          <w:rFonts w:hint="eastAsia"/>
        </w:rPr>
        <w:t>公司产品的促销活动？存在哪些优势和不足？</w:t>
      </w:r>
    </w:p>
    <w:p w14:paraId="25144893" w14:textId="77777777" w:rsidR="007A0485" w:rsidRPr="00DA62CC" w:rsidRDefault="007A0485" w:rsidP="00DA62CC">
      <w:pPr>
        <w:pStyle w:val="-0"/>
        <w:ind w:firstLine="420"/>
      </w:pPr>
      <w:r w:rsidRPr="00DA62CC">
        <w:rPr>
          <w:rFonts w:hint="eastAsia"/>
        </w:rPr>
        <w:t>问题</w:t>
      </w:r>
      <w:r w:rsidRPr="00DA62CC">
        <w:rPr>
          <w:rFonts w:hint="eastAsia"/>
        </w:rPr>
        <w:t>6</w:t>
      </w:r>
      <w:r w:rsidRPr="00DA62CC">
        <w:rPr>
          <w:rFonts w:hint="eastAsia"/>
        </w:rPr>
        <w:t>：您怎么评价</w:t>
      </w:r>
      <w:r w:rsidRPr="00DA62CC">
        <w:t>Y</w:t>
      </w:r>
      <w:r w:rsidRPr="00DA62CC">
        <w:rPr>
          <w:rFonts w:hint="eastAsia"/>
        </w:rPr>
        <w:t>公司市场部、销售部、工程部、内勤人员？存在哪些优点和不足？</w:t>
      </w:r>
    </w:p>
    <w:p w14:paraId="1630FB02" w14:textId="77777777" w:rsidR="007A0485" w:rsidRPr="00DA62CC" w:rsidRDefault="007A0485" w:rsidP="00DA62CC">
      <w:pPr>
        <w:pStyle w:val="-0"/>
        <w:ind w:firstLine="420"/>
      </w:pPr>
      <w:r w:rsidRPr="00DA62CC">
        <w:rPr>
          <w:rFonts w:hint="eastAsia"/>
        </w:rPr>
        <w:t>问题</w:t>
      </w:r>
      <w:r w:rsidRPr="00DA62CC">
        <w:rPr>
          <w:rFonts w:hint="eastAsia"/>
        </w:rPr>
        <w:t>7</w:t>
      </w:r>
      <w:r w:rsidRPr="00DA62CC">
        <w:rPr>
          <w:rFonts w:hint="eastAsia"/>
        </w:rPr>
        <w:t>：您如何评价</w:t>
      </w:r>
      <w:r w:rsidRPr="00DA62CC">
        <w:rPr>
          <w:rFonts w:hint="eastAsia"/>
        </w:rPr>
        <w:t xml:space="preserve">Y </w:t>
      </w:r>
      <w:r w:rsidRPr="00DA62CC">
        <w:rPr>
          <w:rFonts w:hint="eastAsia"/>
        </w:rPr>
        <w:t>公司产品的有形展示？存在哪些优点和不足？</w:t>
      </w:r>
    </w:p>
    <w:p w14:paraId="701A39C4" w14:textId="77777777" w:rsidR="007A0485" w:rsidRPr="00DA62CC" w:rsidRDefault="007A0485" w:rsidP="00DA62CC">
      <w:pPr>
        <w:pStyle w:val="-0"/>
        <w:ind w:firstLine="420"/>
      </w:pPr>
      <w:r w:rsidRPr="00DA62CC">
        <w:rPr>
          <w:rFonts w:hint="eastAsia"/>
        </w:rPr>
        <w:t>问题</w:t>
      </w:r>
      <w:r w:rsidRPr="00DA62CC">
        <w:rPr>
          <w:rFonts w:hint="eastAsia"/>
        </w:rPr>
        <w:t>8</w:t>
      </w:r>
      <w:r w:rsidRPr="00DA62CC">
        <w:rPr>
          <w:rFonts w:hint="eastAsia"/>
        </w:rPr>
        <w:t>：您如何评价</w:t>
      </w:r>
      <w:r w:rsidRPr="00DA62CC">
        <w:rPr>
          <w:rFonts w:hint="eastAsia"/>
        </w:rPr>
        <w:t xml:space="preserve">Y </w:t>
      </w:r>
      <w:r w:rsidRPr="00DA62CC">
        <w:rPr>
          <w:rFonts w:hint="eastAsia"/>
        </w:rPr>
        <w:t>公司的服务过程？存在哪些优点和不足？</w:t>
      </w:r>
    </w:p>
    <w:p w14:paraId="3926FD54" w14:textId="77777777" w:rsidR="007A0485" w:rsidRPr="00DA62CC" w:rsidRDefault="007A0485" w:rsidP="00DA62CC">
      <w:pPr>
        <w:pStyle w:val="-0"/>
        <w:ind w:firstLine="420"/>
      </w:pPr>
      <w:r w:rsidRPr="00DA62CC">
        <w:rPr>
          <w:rFonts w:hint="eastAsia"/>
        </w:rPr>
        <w:t>问题</w:t>
      </w:r>
      <w:r w:rsidRPr="00DA62CC">
        <w:rPr>
          <w:rFonts w:hint="eastAsia"/>
        </w:rPr>
        <w:t>9</w:t>
      </w:r>
      <w:r w:rsidRPr="00DA62CC">
        <w:rPr>
          <w:rFonts w:hint="eastAsia"/>
        </w:rPr>
        <w:t>：您如何评价</w:t>
      </w:r>
      <w:r w:rsidRPr="00DA62CC">
        <w:rPr>
          <w:rFonts w:hint="eastAsia"/>
        </w:rPr>
        <w:t xml:space="preserve">Y </w:t>
      </w:r>
      <w:r w:rsidRPr="00DA62CC">
        <w:rPr>
          <w:rFonts w:hint="eastAsia"/>
        </w:rPr>
        <w:t>公司营销策略？应该如何优化改进？</w:t>
      </w:r>
    </w:p>
    <w:p w14:paraId="27D1535D" w14:textId="77777777" w:rsidR="007A0485" w:rsidRPr="00DA62CC" w:rsidRDefault="007A0485" w:rsidP="00DA62CC">
      <w:pPr>
        <w:pStyle w:val="-0"/>
        <w:ind w:firstLine="420"/>
      </w:pPr>
    </w:p>
    <w:p w14:paraId="4B4DEB18" w14:textId="304E8C2C" w:rsidR="007A0485" w:rsidRPr="00DA62CC" w:rsidRDefault="007A0485" w:rsidP="00DA62CC">
      <w:pPr>
        <w:pStyle w:val="-0"/>
        <w:ind w:firstLine="420"/>
      </w:pPr>
      <w:r w:rsidRPr="00DA62CC">
        <w:rPr>
          <w:rFonts w:hint="eastAsia"/>
        </w:rPr>
        <w:t>问题到处结束，感谢您的参与，祝您工作顺利！</w:t>
      </w:r>
    </w:p>
    <w:p w14:paraId="4BCDA4BE" w14:textId="48703550" w:rsidR="009947E9" w:rsidRDefault="00A34101" w:rsidP="00A34101">
      <w:pPr>
        <w:widowControl/>
        <w:spacing w:line="240" w:lineRule="auto"/>
        <w:jc w:val="left"/>
      </w:pPr>
      <w:r>
        <w:br w:type="page"/>
      </w:r>
    </w:p>
    <w:p w14:paraId="68FA5D18" w14:textId="31281F06" w:rsidR="00FF1039" w:rsidRDefault="00BB648C" w:rsidP="00BB648C">
      <w:pPr>
        <w:pStyle w:val="af8"/>
      </w:pPr>
      <w:bookmarkStart w:id="357" w:name="_Ref175650645"/>
      <w:bookmarkStart w:id="358" w:name="_Toc184239438"/>
      <w:r>
        <w:rPr>
          <w:rFonts w:hint="eastAsia"/>
        </w:rPr>
        <w:lastRenderedPageBreak/>
        <w:t>附录</w:t>
      </w:r>
      <w:r>
        <w:rPr>
          <w:rFonts w:hint="eastAsia"/>
        </w:rPr>
        <w:t xml:space="preserve"> </w:t>
      </w:r>
      <w:r>
        <w:fldChar w:fldCharType="begin"/>
      </w:r>
      <w:r>
        <w:instrText xml:space="preserve"> </w:instrText>
      </w:r>
      <w:r>
        <w:rPr>
          <w:rFonts w:hint="eastAsia"/>
        </w:rPr>
        <w:instrText xml:space="preserve">SEQ </w:instrText>
      </w:r>
      <w:r>
        <w:rPr>
          <w:rFonts w:hint="eastAsia"/>
        </w:rPr>
        <w:instrText>附录</w:instrText>
      </w:r>
      <w:r>
        <w:rPr>
          <w:rFonts w:hint="eastAsia"/>
        </w:rPr>
        <w:instrText xml:space="preserve"> \* ARABIC</w:instrText>
      </w:r>
      <w:r>
        <w:instrText xml:space="preserve"> </w:instrText>
      </w:r>
      <w:r>
        <w:fldChar w:fldCharType="separate"/>
      </w:r>
      <w:r w:rsidR="002D6942">
        <w:rPr>
          <w:noProof/>
        </w:rPr>
        <w:t>2</w:t>
      </w:r>
      <w:r>
        <w:fldChar w:fldCharType="end"/>
      </w:r>
      <w:bookmarkEnd w:id="357"/>
      <w:r w:rsidR="00FF1039" w:rsidRPr="00FF1039">
        <w:rPr>
          <w:rFonts w:hint="eastAsia"/>
        </w:rPr>
        <w:t xml:space="preserve">　</w:t>
      </w:r>
      <w:r w:rsidR="007A0485">
        <w:rPr>
          <w:rFonts w:hint="eastAsia"/>
        </w:rPr>
        <w:t>问卷</w:t>
      </w:r>
      <w:bookmarkEnd w:id="358"/>
    </w:p>
    <w:p w14:paraId="4705692C" w14:textId="0B142E04" w:rsidR="00B077D7" w:rsidRPr="00B077D7" w:rsidRDefault="00B077D7" w:rsidP="00B077D7">
      <w:pPr>
        <w:ind w:firstLineChars="200" w:firstLine="420"/>
        <w:jc w:val="center"/>
        <w:rPr>
          <w:rFonts w:cs="Times New Roman"/>
          <w:sz w:val="21"/>
        </w:rPr>
      </w:pPr>
      <w:r w:rsidRPr="00B077D7">
        <w:rPr>
          <w:rFonts w:cs="Times New Roman"/>
          <w:sz w:val="21"/>
        </w:rPr>
        <w:t>Y</w:t>
      </w:r>
      <w:r w:rsidRPr="00B077D7">
        <w:rPr>
          <w:rFonts w:cs="Times New Roman"/>
          <w:sz w:val="21"/>
        </w:rPr>
        <w:t>医疗器械公司</w:t>
      </w:r>
      <w:r w:rsidR="00D602E4">
        <w:rPr>
          <w:rFonts w:cs="Times New Roman" w:hint="eastAsia"/>
          <w:sz w:val="21"/>
        </w:rPr>
        <w:t>调研</w:t>
      </w:r>
      <w:r w:rsidRPr="00B077D7">
        <w:rPr>
          <w:rFonts w:cs="Times New Roman"/>
          <w:sz w:val="21"/>
        </w:rPr>
        <w:t>问卷</w:t>
      </w:r>
    </w:p>
    <w:p w14:paraId="35A09E2B" w14:textId="77777777" w:rsidR="00B077D7" w:rsidRDefault="00B077D7" w:rsidP="00B077D7">
      <w:pPr>
        <w:jc w:val="left"/>
        <w:rPr>
          <w:rFonts w:cs="Times New Roman"/>
          <w:sz w:val="21"/>
        </w:rPr>
      </w:pPr>
      <w:r w:rsidRPr="00B077D7">
        <w:rPr>
          <w:rFonts w:cs="Times New Roman"/>
          <w:sz w:val="21"/>
        </w:rPr>
        <w:t>尊敬的先生</w:t>
      </w:r>
      <w:r w:rsidRPr="00B077D7">
        <w:rPr>
          <w:rFonts w:cs="Times New Roman"/>
          <w:sz w:val="21"/>
        </w:rPr>
        <w:t>/</w:t>
      </w:r>
      <w:r w:rsidRPr="00B077D7">
        <w:rPr>
          <w:rFonts w:cs="Times New Roman"/>
          <w:sz w:val="21"/>
        </w:rPr>
        <w:t>女生，您好！</w:t>
      </w:r>
    </w:p>
    <w:p w14:paraId="6DE0A1A6" w14:textId="041D3043" w:rsidR="00B077D7" w:rsidRDefault="00DD3934" w:rsidP="00DD3934">
      <w:pPr>
        <w:ind w:firstLineChars="200" w:firstLine="420"/>
        <w:jc w:val="left"/>
        <w:rPr>
          <w:rFonts w:cs="Times New Roman"/>
          <w:sz w:val="21"/>
        </w:rPr>
      </w:pPr>
      <w:r w:rsidRPr="00DD3934">
        <w:rPr>
          <w:rFonts w:cs="Times New Roman" w:hint="eastAsia"/>
          <w:sz w:val="21"/>
        </w:rPr>
        <w:t>非常感谢您在百忙之中填写本问卷，请您根据自己的实际情况和真实感受选择答案，我们将为您填写的信息绝对保密，感谢您的支持与配合。</w:t>
      </w:r>
      <w:r w:rsidR="00B077D7" w:rsidRPr="00B077D7">
        <w:rPr>
          <w:rFonts w:cs="Times New Roman"/>
          <w:sz w:val="21"/>
        </w:rPr>
        <w:t>请在您认为合适的选项上画</w:t>
      </w:r>
      <w:r>
        <w:rPr>
          <w:rFonts w:cs="Times New Roman" w:hint="eastAsia"/>
          <w:sz w:val="21"/>
        </w:rPr>
        <w:t>“</w:t>
      </w:r>
      <m:oMath>
        <m:r>
          <w:rPr>
            <w:rFonts w:ascii="Cambria Math" w:hAnsi="Cambria Math" w:cs="Times New Roman"/>
            <w:sz w:val="21"/>
          </w:rPr>
          <m:t>√</m:t>
        </m:r>
      </m:oMath>
      <w:r>
        <w:rPr>
          <w:rFonts w:cs="Times New Roman" w:hint="eastAsia"/>
          <w:sz w:val="21"/>
        </w:rPr>
        <w:t>”</w:t>
      </w:r>
      <w:r w:rsidR="00B077D7" w:rsidRPr="00B077D7">
        <w:rPr>
          <w:rFonts w:cs="Times New Roman"/>
          <w:sz w:val="21"/>
        </w:rPr>
        <w:t>，除特别标注外，所有选项均为单选，</w:t>
      </w:r>
      <w:r w:rsidR="00D602E4" w:rsidRPr="00D602E4">
        <w:rPr>
          <w:rFonts w:cs="Times New Roman" w:hint="eastAsia"/>
          <w:sz w:val="21"/>
        </w:rPr>
        <w:t>再次感谢您的参与！</w:t>
      </w:r>
    </w:p>
    <w:p w14:paraId="3C105656" w14:textId="20A11C34" w:rsidR="00526B61" w:rsidRPr="00B077D7" w:rsidRDefault="00526B61" w:rsidP="00E15A75">
      <w:pPr>
        <w:ind w:firstLineChars="200" w:firstLine="420"/>
        <w:jc w:val="center"/>
        <w:rPr>
          <w:rFonts w:cs="Times New Roman"/>
          <w:sz w:val="21"/>
        </w:rPr>
      </w:pPr>
      <w:r>
        <w:rPr>
          <w:rFonts w:cs="Times New Roman" w:hint="eastAsia"/>
          <w:sz w:val="21"/>
        </w:rPr>
        <w:t>第一部分：基本情况</w:t>
      </w:r>
    </w:p>
    <w:p w14:paraId="4F44B9AB" w14:textId="77777777" w:rsidR="00B077D7" w:rsidRPr="00B077D7" w:rsidRDefault="00B077D7" w:rsidP="00B077D7">
      <w:pPr>
        <w:ind w:firstLineChars="200" w:firstLine="420"/>
        <w:rPr>
          <w:rFonts w:cs="Times New Roman"/>
          <w:sz w:val="21"/>
        </w:rPr>
      </w:pPr>
      <w:r w:rsidRPr="00B077D7">
        <w:rPr>
          <w:rFonts w:cs="Times New Roman"/>
          <w:sz w:val="21"/>
        </w:rPr>
        <w:t xml:space="preserve">1. </w:t>
      </w:r>
      <w:r w:rsidRPr="00B077D7">
        <w:rPr>
          <w:rFonts w:cs="Times New Roman"/>
          <w:sz w:val="21"/>
        </w:rPr>
        <w:t>您的职业：</w:t>
      </w:r>
    </w:p>
    <w:p w14:paraId="1A93A7FF" w14:textId="77777777" w:rsidR="00B077D7" w:rsidRPr="00B077D7" w:rsidRDefault="00B077D7" w:rsidP="00B077D7">
      <w:pPr>
        <w:ind w:firstLineChars="200" w:firstLine="420"/>
        <w:rPr>
          <w:rFonts w:cs="Times New Roman"/>
          <w:sz w:val="21"/>
        </w:rPr>
      </w:pPr>
      <w:r w:rsidRPr="00B077D7">
        <w:rPr>
          <w:rFonts w:cs="Times New Roman"/>
          <w:sz w:val="21"/>
        </w:rPr>
        <w:t>A</w:t>
      </w:r>
      <w:r w:rsidRPr="00B077D7">
        <w:rPr>
          <w:rFonts w:cs="Times New Roman"/>
          <w:sz w:val="21"/>
        </w:rPr>
        <w:t>、公立医疗机构人员</w:t>
      </w:r>
      <w:r w:rsidRPr="00B077D7">
        <w:rPr>
          <w:rFonts w:cs="Times New Roman"/>
          <w:sz w:val="21"/>
        </w:rPr>
        <w:t xml:space="preserve"> B</w:t>
      </w:r>
      <w:r w:rsidRPr="00B077D7">
        <w:rPr>
          <w:rFonts w:cs="Times New Roman"/>
          <w:sz w:val="21"/>
        </w:rPr>
        <w:t>、民营医疗机构人员</w:t>
      </w:r>
      <w:r w:rsidRPr="00B077D7">
        <w:rPr>
          <w:rFonts w:cs="Times New Roman"/>
          <w:sz w:val="21"/>
        </w:rPr>
        <w:t xml:space="preserve"> C</w:t>
      </w:r>
      <w:r w:rsidRPr="00B077D7">
        <w:rPr>
          <w:rFonts w:cs="Times New Roman"/>
          <w:sz w:val="21"/>
        </w:rPr>
        <w:t>、科研机构人员</w:t>
      </w:r>
      <w:r w:rsidRPr="00B077D7">
        <w:rPr>
          <w:rFonts w:cs="Times New Roman"/>
          <w:sz w:val="21"/>
        </w:rPr>
        <w:t xml:space="preserve"> D</w:t>
      </w:r>
      <w:r w:rsidRPr="00B077D7">
        <w:rPr>
          <w:rFonts w:cs="Times New Roman"/>
          <w:sz w:val="21"/>
        </w:rPr>
        <w:t>、代理商</w:t>
      </w:r>
      <w:r w:rsidRPr="00B077D7">
        <w:rPr>
          <w:rFonts w:cs="Times New Roman"/>
          <w:sz w:val="21"/>
        </w:rPr>
        <w:t xml:space="preserve"> E</w:t>
      </w:r>
      <w:r w:rsidRPr="00B077D7">
        <w:rPr>
          <w:rFonts w:cs="Times New Roman"/>
          <w:sz w:val="21"/>
        </w:rPr>
        <w:t>、</w:t>
      </w:r>
      <w:r w:rsidRPr="00B077D7">
        <w:rPr>
          <w:rFonts w:cs="Times New Roman" w:hint="eastAsia"/>
          <w:sz w:val="21"/>
        </w:rPr>
        <w:t>厂家</w:t>
      </w:r>
    </w:p>
    <w:p w14:paraId="2DA09111" w14:textId="77777777" w:rsidR="00B077D7" w:rsidRPr="00B077D7" w:rsidRDefault="00B077D7" w:rsidP="00B077D7">
      <w:pPr>
        <w:ind w:firstLineChars="200" w:firstLine="420"/>
        <w:rPr>
          <w:rFonts w:cs="Times New Roman"/>
          <w:sz w:val="21"/>
        </w:rPr>
      </w:pPr>
      <w:r w:rsidRPr="00B077D7">
        <w:rPr>
          <w:rFonts w:cs="Times New Roman"/>
          <w:sz w:val="21"/>
        </w:rPr>
        <w:t xml:space="preserve">2. </w:t>
      </w:r>
      <w:r w:rsidRPr="00B077D7">
        <w:rPr>
          <w:rFonts w:cs="Times New Roman"/>
          <w:sz w:val="21"/>
        </w:rPr>
        <w:t>您所在医院级别：</w:t>
      </w:r>
    </w:p>
    <w:p w14:paraId="03EA1232" w14:textId="77777777" w:rsidR="00B077D7" w:rsidRPr="00B077D7" w:rsidRDefault="00B077D7" w:rsidP="00B077D7">
      <w:pPr>
        <w:ind w:firstLineChars="200" w:firstLine="420"/>
        <w:rPr>
          <w:rFonts w:cs="Times New Roman"/>
          <w:sz w:val="21"/>
        </w:rPr>
      </w:pPr>
      <w:r w:rsidRPr="00B077D7">
        <w:rPr>
          <w:rFonts w:cs="Times New Roman"/>
          <w:sz w:val="21"/>
        </w:rPr>
        <w:t>A</w:t>
      </w:r>
      <w:r w:rsidRPr="00B077D7">
        <w:rPr>
          <w:rFonts w:cs="Times New Roman"/>
          <w:sz w:val="21"/>
        </w:rPr>
        <w:t>、三级甲等</w:t>
      </w:r>
      <w:r w:rsidRPr="00B077D7">
        <w:rPr>
          <w:rFonts w:cs="Times New Roman"/>
          <w:sz w:val="21"/>
        </w:rPr>
        <w:t xml:space="preserve"> B</w:t>
      </w:r>
      <w:r w:rsidRPr="00B077D7">
        <w:rPr>
          <w:rFonts w:cs="Times New Roman"/>
          <w:sz w:val="21"/>
        </w:rPr>
        <w:t>、三级乙等</w:t>
      </w:r>
      <w:r w:rsidRPr="00B077D7">
        <w:rPr>
          <w:rFonts w:cs="Times New Roman"/>
          <w:sz w:val="21"/>
        </w:rPr>
        <w:t xml:space="preserve"> C</w:t>
      </w:r>
      <w:r w:rsidRPr="00B077D7">
        <w:rPr>
          <w:rFonts w:cs="Times New Roman"/>
          <w:sz w:val="21"/>
        </w:rPr>
        <w:t>、二级甲等</w:t>
      </w:r>
      <w:r w:rsidRPr="00B077D7">
        <w:rPr>
          <w:rFonts w:cs="Times New Roman"/>
          <w:sz w:val="21"/>
        </w:rPr>
        <w:t xml:space="preserve"> D</w:t>
      </w:r>
      <w:r w:rsidRPr="00B077D7">
        <w:rPr>
          <w:rFonts w:cs="Times New Roman"/>
          <w:sz w:val="21"/>
        </w:rPr>
        <w:t>、二级乙等以下</w:t>
      </w:r>
      <w:r w:rsidRPr="00B077D7">
        <w:rPr>
          <w:rFonts w:cs="Times New Roman"/>
          <w:sz w:val="21"/>
        </w:rPr>
        <w:t xml:space="preserve"> E</w:t>
      </w:r>
      <w:r w:rsidRPr="00B077D7">
        <w:rPr>
          <w:rFonts w:cs="Times New Roman"/>
          <w:sz w:val="21"/>
        </w:rPr>
        <w:t>、不适用</w:t>
      </w:r>
    </w:p>
    <w:p w14:paraId="45C8B38C" w14:textId="77777777" w:rsidR="00B077D7" w:rsidRPr="00B077D7" w:rsidRDefault="00B077D7" w:rsidP="00B077D7">
      <w:pPr>
        <w:ind w:firstLineChars="200" w:firstLine="420"/>
        <w:rPr>
          <w:rFonts w:cs="Times New Roman"/>
          <w:sz w:val="21"/>
        </w:rPr>
      </w:pPr>
      <w:r w:rsidRPr="00B077D7">
        <w:rPr>
          <w:rFonts w:cs="Times New Roman"/>
          <w:sz w:val="21"/>
        </w:rPr>
        <w:t xml:space="preserve">3. </w:t>
      </w:r>
      <w:r w:rsidRPr="00B077D7">
        <w:rPr>
          <w:rFonts w:cs="Times New Roman"/>
          <w:sz w:val="21"/>
        </w:rPr>
        <w:t>您的年龄：</w:t>
      </w:r>
    </w:p>
    <w:p w14:paraId="3F9CE238" w14:textId="34E87C94" w:rsidR="00B077D7" w:rsidRPr="00B077D7" w:rsidRDefault="00B077D7" w:rsidP="00B077D7">
      <w:pPr>
        <w:ind w:firstLineChars="200" w:firstLine="420"/>
        <w:rPr>
          <w:rFonts w:cs="Times New Roman"/>
          <w:sz w:val="21"/>
        </w:rPr>
      </w:pPr>
      <w:r w:rsidRPr="00B077D7">
        <w:rPr>
          <w:rFonts w:cs="Times New Roman"/>
          <w:sz w:val="21"/>
        </w:rPr>
        <w:t>A</w:t>
      </w:r>
      <w:r w:rsidRPr="00B077D7">
        <w:rPr>
          <w:rFonts w:cs="Times New Roman"/>
          <w:sz w:val="21"/>
        </w:rPr>
        <w:t>、</w:t>
      </w:r>
      <w:r w:rsidRPr="00B077D7">
        <w:rPr>
          <w:rFonts w:cs="Times New Roman"/>
          <w:sz w:val="21"/>
        </w:rPr>
        <w:t>18-30</w:t>
      </w:r>
      <w:r w:rsidRPr="00B077D7">
        <w:rPr>
          <w:rFonts w:cs="Times New Roman"/>
          <w:sz w:val="21"/>
        </w:rPr>
        <w:t>岁</w:t>
      </w:r>
      <w:r w:rsidRPr="00B077D7">
        <w:rPr>
          <w:rFonts w:cs="Times New Roman"/>
          <w:sz w:val="21"/>
        </w:rPr>
        <w:t xml:space="preserve"> B</w:t>
      </w:r>
      <w:r w:rsidRPr="00B077D7">
        <w:rPr>
          <w:rFonts w:cs="Times New Roman"/>
          <w:sz w:val="21"/>
        </w:rPr>
        <w:t>、</w:t>
      </w:r>
      <w:r w:rsidRPr="00B077D7">
        <w:rPr>
          <w:rFonts w:cs="Times New Roman"/>
          <w:sz w:val="21"/>
        </w:rPr>
        <w:t>31-4</w:t>
      </w:r>
      <w:r w:rsidR="00BB0910">
        <w:rPr>
          <w:rFonts w:cs="Times New Roman" w:hint="eastAsia"/>
          <w:sz w:val="21"/>
        </w:rPr>
        <w:t>5</w:t>
      </w:r>
      <w:r w:rsidRPr="00B077D7">
        <w:rPr>
          <w:rFonts w:cs="Times New Roman"/>
          <w:sz w:val="21"/>
        </w:rPr>
        <w:t>岁</w:t>
      </w:r>
      <w:r w:rsidRPr="00B077D7">
        <w:rPr>
          <w:rFonts w:cs="Times New Roman"/>
          <w:sz w:val="21"/>
        </w:rPr>
        <w:t xml:space="preserve"> C</w:t>
      </w:r>
      <w:r w:rsidRPr="00B077D7">
        <w:rPr>
          <w:rFonts w:cs="Times New Roman"/>
          <w:sz w:val="21"/>
        </w:rPr>
        <w:t>、</w:t>
      </w:r>
      <w:r w:rsidRPr="00B077D7">
        <w:rPr>
          <w:rFonts w:cs="Times New Roman"/>
          <w:sz w:val="21"/>
        </w:rPr>
        <w:t>4</w:t>
      </w:r>
      <w:r w:rsidR="00BB0910">
        <w:rPr>
          <w:rFonts w:cs="Times New Roman" w:hint="eastAsia"/>
          <w:sz w:val="21"/>
        </w:rPr>
        <w:t>6</w:t>
      </w:r>
      <w:r w:rsidRPr="00B077D7">
        <w:rPr>
          <w:rFonts w:cs="Times New Roman"/>
          <w:sz w:val="21"/>
        </w:rPr>
        <w:t>-5</w:t>
      </w:r>
      <w:r w:rsidR="00BB0910">
        <w:rPr>
          <w:rFonts w:cs="Times New Roman" w:hint="eastAsia"/>
          <w:sz w:val="21"/>
        </w:rPr>
        <w:t>5</w:t>
      </w:r>
      <w:r w:rsidRPr="00B077D7">
        <w:rPr>
          <w:rFonts w:cs="Times New Roman"/>
          <w:sz w:val="21"/>
        </w:rPr>
        <w:t>岁</w:t>
      </w:r>
      <w:r w:rsidRPr="00B077D7">
        <w:rPr>
          <w:rFonts w:cs="Times New Roman"/>
          <w:sz w:val="21"/>
        </w:rPr>
        <w:t xml:space="preserve"> D</w:t>
      </w:r>
      <w:r w:rsidRPr="00B077D7">
        <w:rPr>
          <w:rFonts w:cs="Times New Roman"/>
          <w:sz w:val="21"/>
        </w:rPr>
        <w:t>、</w:t>
      </w:r>
      <w:r w:rsidRPr="00B077D7">
        <w:rPr>
          <w:rFonts w:cs="Times New Roman"/>
          <w:sz w:val="21"/>
        </w:rPr>
        <w:t>5</w:t>
      </w:r>
      <w:r w:rsidR="00BB0910">
        <w:rPr>
          <w:rFonts w:cs="Times New Roman" w:hint="eastAsia"/>
          <w:sz w:val="21"/>
        </w:rPr>
        <w:t>6</w:t>
      </w:r>
      <w:r w:rsidRPr="00B077D7">
        <w:rPr>
          <w:rFonts w:cs="Times New Roman"/>
          <w:sz w:val="21"/>
        </w:rPr>
        <w:t>-6</w:t>
      </w:r>
      <w:r w:rsidR="00BB0910">
        <w:rPr>
          <w:rFonts w:cs="Times New Roman" w:hint="eastAsia"/>
          <w:sz w:val="21"/>
        </w:rPr>
        <w:t>5</w:t>
      </w:r>
      <w:r w:rsidRPr="00B077D7">
        <w:rPr>
          <w:rFonts w:cs="Times New Roman"/>
          <w:sz w:val="21"/>
        </w:rPr>
        <w:t>岁</w:t>
      </w:r>
      <w:r w:rsidRPr="00B077D7">
        <w:rPr>
          <w:rFonts w:cs="Times New Roman"/>
          <w:sz w:val="21"/>
        </w:rPr>
        <w:t xml:space="preserve"> E</w:t>
      </w:r>
      <w:r w:rsidRPr="00B077D7">
        <w:rPr>
          <w:rFonts w:cs="Times New Roman"/>
          <w:sz w:val="21"/>
        </w:rPr>
        <w:t>、</w:t>
      </w:r>
      <w:r w:rsidRPr="00B077D7">
        <w:rPr>
          <w:rFonts w:cs="Times New Roman"/>
          <w:sz w:val="21"/>
        </w:rPr>
        <w:t>6</w:t>
      </w:r>
      <w:r w:rsidR="00BB0910">
        <w:rPr>
          <w:rFonts w:cs="Times New Roman" w:hint="eastAsia"/>
          <w:sz w:val="21"/>
        </w:rPr>
        <w:t>5</w:t>
      </w:r>
      <w:r w:rsidRPr="00B077D7">
        <w:rPr>
          <w:rFonts w:cs="Times New Roman"/>
          <w:sz w:val="21"/>
        </w:rPr>
        <w:t>岁以上</w:t>
      </w:r>
    </w:p>
    <w:p w14:paraId="009F4874" w14:textId="56AEDF04" w:rsidR="00B077D7" w:rsidRPr="00B077D7" w:rsidRDefault="00B077D7" w:rsidP="00B077D7">
      <w:pPr>
        <w:ind w:firstLineChars="200" w:firstLine="420"/>
        <w:rPr>
          <w:rFonts w:cs="Times New Roman"/>
          <w:sz w:val="21"/>
        </w:rPr>
      </w:pPr>
      <w:r w:rsidRPr="00B077D7">
        <w:rPr>
          <w:rFonts w:cs="Times New Roman"/>
          <w:sz w:val="21"/>
        </w:rPr>
        <w:t xml:space="preserve">4. </w:t>
      </w:r>
      <w:r w:rsidRPr="00B077D7">
        <w:rPr>
          <w:rFonts w:cs="Times New Roman"/>
          <w:sz w:val="21"/>
        </w:rPr>
        <w:t>您所在的地区？</w:t>
      </w:r>
      <w:r w:rsidRPr="00B077D7">
        <w:rPr>
          <w:rFonts w:cs="Times New Roman"/>
          <w:sz w:val="21"/>
        </w:rPr>
        <w:t>A</w:t>
      </w:r>
      <w:r w:rsidRPr="00B077D7">
        <w:rPr>
          <w:rFonts w:cs="Times New Roman"/>
          <w:sz w:val="21"/>
        </w:rPr>
        <w:t>、</w:t>
      </w:r>
      <w:r w:rsidR="00CE59C0">
        <w:rPr>
          <w:rFonts w:cs="Times New Roman" w:hint="eastAsia"/>
          <w:sz w:val="21"/>
        </w:rPr>
        <w:t>福建</w:t>
      </w:r>
      <w:r w:rsidRPr="00B077D7">
        <w:rPr>
          <w:rFonts w:cs="Times New Roman"/>
          <w:sz w:val="21"/>
        </w:rPr>
        <w:t xml:space="preserve"> B</w:t>
      </w:r>
      <w:r w:rsidRPr="00B077D7">
        <w:rPr>
          <w:rFonts w:cs="Times New Roman"/>
          <w:sz w:val="21"/>
        </w:rPr>
        <w:t>、广西</w:t>
      </w:r>
      <w:r w:rsidRPr="00B077D7">
        <w:rPr>
          <w:rFonts w:cs="Times New Roman"/>
          <w:sz w:val="21"/>
        </w:rPr>
        <w:t xml:space="preserve"> C</w:t>
      </w:r>
      <w:r w:rsidRPr="00B077D7">
        <w:rPr>
          <w:rFonts w:cs="Times New Roman"/>
          <w:sz w:val="21"/>
        </w:rPr>
        <w:t>、</w:t>
      </w:r>
      <w:r w:rsidR="00CE59C0">
        <w:rPr>
          <w:rFonts w:cs="Times New Roman" w:hint="eastAsia"/>
          <w:sz w:val="21"/>
        </w:rPr>
        <w:t>广东</w:t>
      </w:r>
      <w:r w:rsidRPr="00B077D7">
        <w:rPr>
          <w:rFonts w:cs="Times New Roman"/>
          <w:sz w:val="21"/>
        </w:rPr>
        <w:t xml:space="preserve"> D</w:t>
      </w:r>
      <w:r w:rsidRPr="00B077D7">
        <w:rPr>
          <w:rFonts w:cs="Times New Roman"/>
          <w:sz w:val="21"/>
        </w:rPr>
        <w:t>、湖南</w:t>
      </w:r>
      <w:r w:rsidRPr="00B077D7">
        <w:rPr>
          <w:rFonts w:cs="Times New Roman"/>
          <w:sz w:val="21"/>
        </w:rPr>
        <w:t xml:space="preserve"> E</w:t>
      </w:r>
      <w:r w:rsidRPr="00B077D7">
        <w:rPr>
          <w:rFonts w:cs="Times New Roman"/>
          <w:sz w:val="21"/>
        </w:rPr>
        <w:t>、海南</w:t>
      </w:r>
    </w:p>
    <w:p w14:paraId="79AB2FE7" w14:textId="77777777" w:rsidR="00B077D7" w:rsidRPr="00B077D7" w:rsidRDefault="00B077D7" w:rsidP="00B077D7">
      <w:pPr>
        <w:ind w:firstLineChars="200" w:firstLine="420"/>
        <w:rPr>
          <w:rFonts w:cs="Times New Roman"/>
          <w:sz w:val="21"/>
        </w:rPr>
      </w:pPr>
      <w:r w:rsidRPr="00B077D7">
        <w:rPr>
          <w:rFonts w:cs="Times New Roman" w:hint="eastAsia"/>
          <w:sz w:val="21"/>
        </w:rPr>
        <w:t>5</w:t>
      </w:r>
      <w:r w:rsidRPr="00B077D7">
        <w:rPr>
          <w:rFonts w:cs="Times New Roman"/>
          <w:sz w:val="21"/>
        </w:rPr>
        <w:t xml:space="preserve">. </w:t>
      </w:r>
      <w:r w:rsidRPr="00B077D7">
        <w:rPr>
          <w:rFonts w:cs="Times New Roman"/>
          <w:sz w:val="21"/>
        </w:rPr>
        <w:t>您了解</w:t>
      </w:r>
      <w:r w:rsidRPr="00B077D7">
        <w:rPr>
          <w:rFonts w:cs="Times New Roman"/>
          <w:sz w:val="21"/>
        </w:rPr>
        <w:t>Y</w:t>
      </w:r>
      <w:r w:rsidRPr="00B077D7">
        <w:rPr>
          <w:rFonts w:cs="Times New Roman"/>
          <w:sz w:val="21"/>
        </w:rPr>
        <w:t>医疗器械公司哪些产品？</w:t>
      </w:r>
    </w:p>
    <w:p w14:paraId="37599FBD" w14:textId="77777777" w:rsidR="00B077D7" w:rsidRPr="00B077D7" w:rsidRDefault="00B077D7" w:rsidP="00B077D7">
      <w:pPr>
        <w:ind w:firstLineChars="200" w:firstLine="420"/>
        <w:rPr>
          <w:rFonts w:cs="Times New Roman"/>
          <w:sz w:val="21"/>
        </w:rPr>
      </w:pPr>
      <w:r w:rsidRPr="00B077D7">
        <w:rPr>
          <w:rFonts w:cs="Times New Roman"/>
          <w:sz w:val="21"/>
        </w:rPr>
        <w:t>A</w:t>
      </w:r>
      <w:r w:rsidRPr="00B077D7">
        <w:rPr>
          <w:rFonts w:cs="Times New Roman"/>
          <w:sz w:val="21"/>
        </w:rPr>
        <w:t>、视光产品</w:t>
      </w:r>
      <w:r w:rsidRPr="00B077D7">
        <w:rPr>
          <w:rFonts w:cs="Times New Roman"/>
          <w:sz w:val="21"/>
        </w:rPr>
        <w:t xml:space="preserve"> B</w:t>
      </w:r>
      <w:r w:rsidRPr="00B077D7">
        <w:rPr>
          <w:rFonts w:cs="Times New Roman"/>
          <w:sz w:val="21"/>
        </w:rPr>
        <w:t>、白内障产品</w:t>
      </w:r>
      <w:r w:rsidRPr="00B077D7">
        <w:rPr>
          <w:rFonts w:cs="Times New Roman"/>
          <w:sz w:val="21"/>
        </w:rPr>
        <w:t xml:space="preserve"> C</w:t>
      </w:r>
      <w:r w:rsidRPr="00B077D7">
        <w:rPr>
          <w:rFonts w:cs="Times New Roman"/>
          <w:sz w:val="21"/>
        </w:rPr>
        <w:t>、眼底产品</w:t>
      </w:r>
      <w:r w:rsidRPr="00B077D7">
        <w:rPr>
          <w:rFonts w:cs="Times New Roman"/>
          <w:sz w:val="21"/>
        </w:rPr>
        <w:t xml:space="preserve"> D</w:t>
      </w:r>
      <w:r w:rsidRPr="00B077D7">
        <w:rPr>
          <w:rFonts w:cs="Times New Roman"/>
          <w:sz w:val="21"/>
        </w:rPr>
        <w:t>、</w:t>
      </w:r>
      <w:r w:rsidRPr="00B077D7">
        <w:rPr>
          <w:rFonts w:cs="Times New Roman" w:hint="eastAsia"/>
          <w:sz w:val="21"/>
        </w:rPr>
        <w:t>检查设备</w:t>
      </w:r>
      <w:r w:rsidRPr="00B077D7">
        <w:rPr>
          <w:rFonts w:cs="Times New Roman" w:hint="eastAsia"/>
          <w:sz w:val="21"/>
        </w:rPr>
        <w:t xml:space="preserve"> </w:t>
      </w:r>
      <w:r w:rsidRPr="00B077D7">
        <w:rPr>
          <w:rFonts w:cs="Times New Roman"/>
          <w:sz w:val="21"/>
        </w:rPr>
        <w:t>E</w:t>
      </w:r>
      <w:r w:rsidRPr="00B077D7">
        <w:rPr>
          <w:rFonts w:cs="Times New Roman" w:hint="eastAsia"/>
          <w:sz w:val="21"/>
        </w:rPr>
        <w:t>、其他</w:t>
      </w:r>
    </w:p>
    <w:p w14:paraId="560D56CB" w14:textId="1950BE2C" w:rsidR="00B077D7" w:rsidRPr="00B077D7" w:rsidRDefault="00526B61" w:rsidP="00B077D7">
      <w:pPr>
        <w:ind w:firstLineChars="200" w:firstLine="420"/>
        <w:jc w:val="center"/>
        <w:rPr>
          <w:rFonts w:cs="Times New Roman"/>
          <w:sz w:val="21"/>
        </w:rPr>
      </w:pPr>
      <w:r>
        <w:rPr>
          <w:rFonts w:cs="Times New Roman" w:hint="eastAsia"/>
          <w:sz w:val="21"/>
        </w:rPr>
        <w:t>第二部分：</w:t>
      </w:r>
      <w:r w:rsidR="00B077D7" w:rsidRPr="00B077D7">
        <w:rPr>
          <w:rFonts w:cs="Times New Roman"/>
          <w:sz w:val="21"/>
        </w:rPr>
        <w:t>Y</w:t>
      </w:r>
      <w:r w:rsidR="00B077D7" w:rsidRPr="00B077D7">
        <w:rPr>
          <w:rFonts w:cs="Times New Roman"/>
          <w:sz w:val="21"/>
        </w:rPr>
        <w:t>公司市场</w:t>
      </w:r>
      <w:r w:rsidR="00593BCB">
        <w:rPr>
          <w:rFonts w:cs="Times New Roman" w:hint="eastAsia"/>
          <w:sz w:val="21"/>
        </w:rPr>
        <w:t>营销策略</w:t>
      </w:r>
      <w:r w:rsidR="00B077D7" w:rsidRPr="00B077D7">
        <w:rPr>
          <w:rFonts w:cs="Times New Roman"/>
          <w:sz w:val="21"/>
        </w:rPr>
        <w:t>打分量化表</w:t>
      </w:r>
    </w:p>
    <w:tbl>
      <w:tblPr>
        <w:tblStyle w:val="1-2"/>
        <w:tblW w:w="8225" w:type="dxa"/>
        <w:tblLayout w:type="fixed"/>
        <w:tblLook w:val="04A0" w:firstRow="1" w:lastRow="0" w:firstColumn="1" w:lastColumn="0" w:noHBand="0" w:noVBand="1"/>
      </w:tblPr>
      <w:tblGrid>
        <w:gridCol w:w="3823"/>
        <w:gridCol w:w="889"/>
        <w:gridCol w:w="849"/>
        <w:gridCol w:w="968"/>
        <w:gridCol w:w="845"/>
        <w:gridCol w:w="851"/>
      </w:tblGrid>
      <w:tr w:rsidR="00331A6D" w:rsidRPr="00B077D7" w14:paraId="21A9474B" w14:textId="77777777" w:rsidTr="00331A6D">
        <w:trPr>
          <w:cnfStyle w:val="100000000000" w:firstRow="1" w:lastRow="0" w:firstColumn="0" w:lastColumn="0" w:oddVBand="0" w:evenVBand="0" w:oddHBand="0" w:evenHBand="0" w:firstRowFirstColumn="0" w:firstRowLastColumn="0" w:lastRowFirstColumn="0" w:lastRowLastColumn="0"/>
          <w:trHeight w:val="324"/>
        </w:trPr>
        <w:tc>
          <w:tcPr>
            <w:tcW w:w="3823" w:type="dxa"/>
            <w:noWrap/>
            <w:hideMark/>
          </w:tcPr>
          <w:p w14:paraId="58C7836F" w14:textId="77777777" w:rsidR="00B077D7" w:rsidRPr="00B077D7" w:rsidRDefault="00B077D7" w:rsidP="00B077D7">
            <w:pPr>
              <w:spacing w:line="240" w:lineRule="auto"/>
              <w:ind w:firstLine="480"/>
              <w:jc w:val="center"/>
              <w:rPr>
                <w:rFonts w:cs="Times New Roman"/>
                <w:sz w:val="21"/>
              </w:rPr>
            </w:pPr>
            <w:r w:rsidRPr="00B077D7">
              <w:rPr>
                <w:rFonts w:cs="Times New Roman"/>
                <w:sz w:val="21"/>
              </w:rPr>
              <w:t>描述</w:t>
            </w:r>
          </w:p>
        </w:tc>
        <w:tc>
          <w:tcPr>
            <w:tcW w:w="1738" w:type="dxa"/>
            <w:gridSpan w:val="2"/>
          </w:tcPr>
          <w:p w14:paraId="790A236B" w14:textId="77777777" w:rsidR="00B077D7" w:rsidRPr="00B077D7" w:rsidRDefault="00B077D7" w:rsidP="00B077D7">
            <w:pPr>
              <w:spacing w:line="240" w:lineRule="auto"/>
              <w:rPr>
                <w:rFonts w:cs="Times New Roman"/>
                <w:sz w:val="21"/>
              </w:rPr>
            </w:pPr>
            <w:r w:rsidRPr="00B077D7">
              <w:rPr>
                <w:rFonts w:cs="Times New Roman" w:hint="eastAsia"/>
                <w:sz w:val="21"/>
              </w:rPr>
              <w:t>完</w:t>
            </w:r>
            <w:r w:rsidRPr="00B077D7">
              <w:rPr>
                <w:rFonts w:cs="Times New Roman"/>
                <w:sz w:val="21"/>
              </w:rPr>
              <w:t>全不符合</w:t>
            </w:r>
          </w:p>
        </w:tc>
        <w:tc>
          <w:tcPr>
            <w:tcW w:w="968" w:type="dxa"/>
          </w:tcPr>
          <w:p w14:paraId="14FDC7DE" w14:textId="77777777" w:rsidR="00B077D7" w:rsidRPr="00B077D7" w:rsidRDefault="00B077D7" w:rsidP="00B077D7">
            <w:pPr>
              <w:spacing w:line="240" w:lineRule="auto"/>
              <w:rPr>
                <w:rFonts w:cs="Times New Roman"/>
                <w:sz w:val="21"/>
              </w:rPr>
            </w:pPr>
          </w:p>
        </w:tc>
        <w:tc>
          <w:tcPr>
            <w:tcW w:w="1696" w:type="dxa"/>
            <w:gridSpan w:val="2"/>
          </w:tcPr>
          <w:p w14:paraId="66E95D32" w14:textId="77777777" w:rsidR="00B077D7" w:rsidRPr="00B077D7" w:rsidRDefault="00B077D7" w:rsidP="00B077D7">
            <w:pPr>
              <w:spacing w:line="240" w:lineRule="auto"/>
              <w:jc w:val="right"/>
              <w:rPr>
                <w:rFonts w:cs="Times New Roman"/>
                <w:sz w:val="21"/>
              </w:rPr>
            </w:pPr>
            <w:r w:rsidRPr="00B077D7">
              <w:rPr>
                <w:rFonts w:cs="Times New Roman"/>
                <w:sz w:val="21"/>
              </w:rPr>
              <w:t>完全符合</w:t>
            </w:r>
          </w:p>
        </w:tc>
      </w:tr>
      <w:tr w:rsidR="00E129E7" w:rsidRPr="00505C53" w14:paraId="4BC95D31" w14:textId="77777777" w:rsidTr="00331A6D">
        <w:trPr>
          <w:trHeight w:val="324"/>
        </w:trPr>
        <w:tc>
          <w:tcPr>
            <w:tcW w:w="3823" w:type="dxa"/>
            <w:noWrap/>
          </w:tcPr>
          <w:p w14:paraId="7620D2F2" w14:textId="435823DC" w:rsidR="00505C53" w:rsidRPr="00505C53" w:rsidRDefault="00505C53" w:rsidP="00E129E7">
            <w:pPr>
              <w:spacing w:line="240" w:lineRule="auto"/>
              <w:jc w:val="left"/>
              <w:rPr>
                <w:sz w:val="21"/>
              </w:rPr>
            </w:pPr>
            <w:r w:rsidRPr="00B077D7">
              <w:rPr>
                <w:rFonts w:hint="eastAsia"/>
                <w:sz w:val="21"/>
              </w:rPr>
              <w:t xml:space="preserve">6. </w:t>
            </w:r>
            <w:r w:rsidRPr="00B077D7">
              <w:rPr>
                <w:rFonts w:hint="eastAsia"/>
                <w:sz w:val="21"/>
              </w:rPr>
              <w:t>您</w:t>
            </w:r>
            <w:r>
              <w:rPr>
                <w:rFonts w:hint="eastAsia"/>
                <w:sz w:val="21"/>
              </w:rPr>
              <w:t>认为</w:t>
            </w:r>
            <w:r w:rsidRPr="00B077D7">
              <w:rPr>
                <w:rFonts w:hint="eastAsia"/>
                <w:sz w:val="21"/>
              </w:rPr>
              <w:t>Y</w:t>
            </w:r>
            <w:r w:rsidRPr="00B077D7">
              <w:rPr>
                <w:rFonts w:hint="eastAsia"/>
                <w:sz w:val="21"/>
              </w:rPr>
              <w:t>医疗设备为高端市场定位</w:t>
            </w:r>
          </w:p>
        </w:tc>
        <w:tc>
          <w:tcPr>
            <w:tcW w:w="889" w:type="dxa"/>
          </w:tcPr>
          <w:p w14:paraId="644991C9" w14:textId="3AC5BC7C" w:rsidR="00505C53" w:rsidRPr="00505C53" w:rsidRDefault="00505C53" w:rsidP="00505C53">
            <w:pPr>
              <w:spacing w:line="240" w:lineRule="auto"/>
              <w:ind w:firstLine="480"/>
              <w:jc w:val="left"/>
              <w:rPr>
                <w:sz w:val="21"/>
              </w:rPr>
            </w:pPr>
            <w:r w:rsidRPr="00B077D7">
              <w:rPr>
                <w:rFonts w:cs="Times New Roman"/>
                <w:sz w:val="21"/>
              </w:rPr>
              <w:t>1</w:t>
            </w:r>
          </w:p>
        </w:tc>
        <w:tc>
          <w:tcPr>
            <w:tcW w:w="849" w:type="dxa"/>
          </w:tcPr>
          <w:p w14:paraId="756AC03B" w14:textId="6A67F3CC" w:rsidR="00505C53" w:rsidRPr="00505C53" w:rsidRDefault="00505C53" w:rsidP="00505C53">
            <w:pPr>
              <w:spacing w:line="240" w:lineRule="auto"/>
              <w:ind w:firstLine="480"/>
              <w:jc w:val="left"/>
              <w:rPr>
                <w:sz w:val="21"/>
              </w:rPr>
            </w:pPr>
            <w:r w:rsidRPr="00B077D7">
              <w:rPr>
                <w:rFonts w:cs="Times New Roman"/>
                <w:sz w:val="21"/>
              </w:rPr>
              <w:t>2</w:t>
            </w:r>
          </w:p>
        </w:tc>
        <w:tc>
          <w:tcPr>
            <w:tcW w:w="968" w:type="dxa"/>
          </w:tcPr>
          <w:p w14:paraId="1B5D8D13" w14:textId="046A941B" w:rsidR="00505C53" w:rsidRPr="00505C53" w:rsidRDefault="00505C53" w:rsidP="00505C53">
            <w:pPr>
              <w:spacing w:line="240" w:lineRule="auto"/>
              <w:ind w:firstLine="480"/>
              <w:jc w:val="left"/>
              <w:rPr>
                <w:sz w:val="21"/>
              </w:rPr>
            </w:pPr>
            <w:r w:rsidRPr="00B077D7">
              <w:rPr>
                <w:rFonts w:cs="Times New Roman"/>
                <w:sz w:val="21"/>
              </w:rPr>
              <w:t>3</w:t>
            </w:r>
          </w:p>
        </w:tc>
        <w:tc>
          <w:tcPr>
            <w:tcW w:w="845" w:type="dxa"/>
          </w:tcPr>
          <w:p w14:paraId="6EF9CC1E" w14:textId="006ACE55" w:rsidR="00505C53" w:rsidRPr="00505C53" w:rsidRDefault="00505C53" w:rsidP="00505C53">
            <w:pPr>
              <w:spacing w:line="240" w:lineRule="auto"/>
              <w:ind w:firstLine="480"/>
              <w:jc w:val="left"/>
              <w:rPr>
                <w:sz w:val="21"/>
              </w:rPr>
            </w:pPr>
            <w:r w:rsidRPr="00B077D7">
              <w:rPr>
                <w:rFonts w:cs="Times New Roman"/>
                <w:sz w:val="21"/>
              </w:rPr>
              <w:t>4</w:t>
            </w:r>
          </w:p>
        </w:tc>
        <w:tc>
          <w:tcPr>
            <w:tcW w:w="851" w:type="dxa"/>
          </w:tcPr>
          <w:p w14:paraId="0018A046" w14:textId="19B62510" w:rsidR="00505C53" w:rsidRPr="00505C53" w:rsidRDefault="00505C53" w:rsidP="00505C53">
            <w:pPr>
              <w:spacing w:line="240" w:lineRule="auto"/>
              <w:ind w:firstLine="480"/>
              <w:jc w:val="left"/>
              <w:rPr>
                <w:sz w:val="21"/>
              </w:rPr>
            </w:pPr>
            <w:r w:rsidRPr="00B077D7">
              <w:rPr>
                <w:rFonts w:cs="Times New Roman"/>
                <w:sz w:val="21"/>
              </w:rPr>
              <w:t>5</w:t>
            </w:r>
          </w:p>
        </w:tc>
      </w:tr>
      <w:tr w:rsidR="00E129E7" w:rsidRPr="00505C53" w14:paraId="761C5E67" w14:textId="77777777" w:rsidTr="00331A6D">
        <w:trPr>
          <w:trHeight w:val="324"/>
        </w:trPr>
        <w:tc>
          <w:tcPr>
            <w:tcW w:w="3823" w:type="dxa"/>
            <w:noWrap/>
          </w:tcPr>
          <w:p w14:paraId="3F4470D0" w14:textId="3970B59F" w:rsidR="00505C53" w:rsidRPr="00505C53" w:rsidRDefault="00505C53" w:rsidP="00E129E7">
            <w:pPr>
              <w:spacing w:line="240" w:lineRule="auto"/>
              <w:jc w:val="left"/>
              <w:rPr>
                <w:sz w:val="21"/>
              </w:rPr>
            </w:pPr>
            <w:r>
              <w:rPr>
                <w:rFonts w:hint="eastAsia"/>
                <w:sz w:val="21"/>
              </w:rPr>
              <w:t>7</w:t>
            </w:r>
            <w:r w:rsidRPr="00B077D7">
              <w:rPr>
                <w:rFonts w:hint="eastAsia"/>
                <w:sz w:val="21"/>
              </w:rPr>
              <w:t>. Y</w:t>
            </w:r>
            <w:r w:rsidRPr="00B077D7">
              <w:rPr>
                <w:rFonts w:hint="eastAsia"/>
                <w:sz w:val="21"/>
              </w:rPr>
              <w:t>医疗设备售后服务好</w:t>
            </w:r>
          </w:p>
        </w:tc>
        <w:tc>
          <w:tcPr>
            <w:tcW w:w="889" w:type="dxa"/>
          </w:tcPr>
          <w:p w14:paraId="3FA8A225" w14:textId="72E44BE0" w:rsidR="00505C53" w:rsidRPr="00505C53" w:rsidRDefault="00505C53" w:rsidP="00505C53">
            <w:pPr>
              <w:spacing w:line="240" w:lineRule="auto"/>
              <w:ind w:firstLine="480"/>
              <w:jc w:val="left"/>
              <w:rPr>
                <w:sz w:val="21"/>
              </w:rPr>
            </w:pPr>
            <w:r w:rsidRPr="00B077D7">
              <w:rPr>
                <w:rFonts w:cs="Times New Roman"/>
                <w:sz w:val="21"/>
              </w:rPr>
              <w:t>1</w:t>
            </w:r>
          </w:p>
        </w:tc>
        <w:tc>
          <w:tcPr>
            <w:tcW w:w="849" w:type="dxa"/>
          </w:tcPr>
          <w:p w14:paraId="43614354" w14:textId="1626BE13" w:rsidR="00505C53" w:rsidRPr="00505C53" w:rsidRDefault="00505C53" w:rsidP="00505C53">
            <w:pPr>
              <w:spacing w:line="240" w:lineRule="auto"/>
              <w:ind w:firstLine="480"/>
              <w:jc w:val="left"/>
              <w:rPr>
                <w:sz w:val="21"/>
              </w:rPr>
            </w:pPr>
            <w:r w:rsidRPr="00B077D7">
              <w:rPr>
                <w:rFonts w:cs="Times New Roman"/>
                <w:sz w:val="21"/>
              </w:rPr>
              <w:t>2</w:t>
            </w:r>
          </w:p>
        </w:tc>
        <w:tc>
          <w:tcPr>
            <w:tcW w:w="968" w:type="dxa"/>
          </w:tcPr>
          <w:p w14:paraId="0560B7D9" w14:textId="7E518F62" w:rsidR="00505C53" w:rsidRPr="00505C53" w:rsidRDefault="00505C53" w:rsidP="00505C53">
            <w:pPr>
              <w:spacing w:line="240" w:lineRule="auto"/>
              <w:ind w:firstLine="480"/>
              <w:jc w:val="left"/>
              <w:rPr>
                <w:sz w:val="21"/>
              </w:rPr>
            </w:pPr>
            <w:r w:rsidRPr="00B077D7">
              <w:rPr>
                <w:rFonts w:cs="Times New Roman"/>
                <w:sz w:val="21"/>
              </w:rPr>
              <w:t>3</w:t>
            </w:r>
          </w:p>
        </w:tc>
        <w:tc>
          <w:tcPr>
            <w:tcW w:w="845" w:type="dxa"/>
          </w:tcPr>
          <w:p w14:paraId="6A79BA80" w14:textId="24077F13" w:rsidR="00505C53" w:rsidRPr="00505C53" w:rsidRDefault="00505C53" w:rsidP="00505C53">
            <w:pPr>
              <w:spacing w:line="240" w:lineRule="auto"/>
              <w:ind w:firstLine="480"/>
              <w:jc w:val="left"/>
              <w:rPr>
                <w:sz w:val="21"/>
              </w:rPr>
            </w:pPr>
            <w:r w:rsidRPr="00B077D7">
              <w:rPr>
                <w:rFonts w:cs="Times New Roman"/>
                <w:sz w:val="21"/>
              </w:rPr>
              <w:t>4</w:t>
            </w:r>
          </w:p>
        </w:tc>
        <w:tc>
          <w:tcPr>
            <w:tcW w:w="851" w:type="dxa"/>
          </w:tcPr>
          <w:p w14:paraId="5AF4A2F4" w14:textId="52938962" w:rsidR="00505C53" w:rsidRPr="00505C53" w:rsidRDefault="00505C53" w:rsidP="00505C53">
            <w:pPr>
              <w:spacing w:line="240" w:lineRule="auto"/>
              <w:ind w:firstLine="480"/>
              <w:jc w:val="left"/>
              <w:rPr>
                <w:sz w:val="21"/>
              </w:rPr>
            </w:pPr>
            <w:r w:rsidRPr="00B077D7">
              <w:rPr>
                <w:rFonts w:cs="Times New Roman"/>
                <w:sz w:val="21"/>
              </w:rPr>
              <w:t>5</w:t>
            </w:r>
          </w:p>
        </w:tc>
      </w:tr>
      <w:tr w:rsidR="00E129E7" w:rsidRPr="00B077D7" w14:paraId="778F978A" w14:textId="77777777" w:rsidTr="00331A6D">
        <w:trPr>
          <w:trHeight w:val="324"/>
        </w:trPr>
        <w:tc>
          <w:tcPr>
            <w:tcW w:w="3823" w:type="dxa"/>
            <w:noWrap/>
          </w:tcPr>
          <w:p w14:paraId="30EB33D4" w14:textId="23F3C8FF" w:rsidR="00B077D7" w:rsidRPr="00B077D7" w:rsidRDefault="00593BCB" w:rsidP="00E129E7">
            <w:pPr>
              <w:spacing w:line="240" w:lineRule="auto"/>
              <w:jc w:val="left"/>
              <w:rPr>
                <w:rFonts w:cs="Times New Roman"/>
                <w:sz w:val="21"/>
              </w:rPr>
            </w:pPr>
            <w:r>
              <w:rPr>
                <w:rFonts w:hint="eastAsia"/>
                <w:sz w:val="21"/>
              </w:rPr>
              <w:t>8</w:t>
            </w:r>
            <w:r w:rsidR="00B077D7" w:rsidRPr="00B077D7">
              <w:rPr>
                <w:rFonts w:hint="eastAsia"/>
                <w:sz w:val="21"/>
              </w:rPr>
              <w:t>. Y</w:t>
            </w:r>
            <w:r w:rsidR="00B077D7" w:rsidRPr="00B077D7">
              <w:rPr>
                <w:rFonts w:hint="eastAsia"/>
                <w:sz w:val="21"/>
              </w:rPr>
              <w:t>医疗设备功能强</w:t>
            </w:r>
          </w:p>
        </w:tc>
        <w:tc>
          <w:tcPr>
            <w:tcW w:w="889" w:type="dxa"/>
          </w:tcPr>
          <w:p w14:paraId="4A30293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34AA6E69"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095A91E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729C2A00"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6C042F1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439A63D1" w14:textId="77777777" w:rsidTr="00331A6D">
        <w:trPr>
          <w:trHeight w:val="324"/>
        </w:trPr>
        <w:tc>
          <w:tcPr>
            <w:tcW w:w="3823" w:type="dxa"/>
            <w:noWrap/>
          </w:tcPr>
          <w:p w14:paraId="5AB571A8" w14:textId="61E1344F" w:rsidR="00B077D7" w:rsidRPr="00B077D7" w:rsidRDefault="00593BCB" w:rsidP="00E129E7">
            <w:pPr>
              <w:spacing w:line="240" w:lineRule="auto"/>
              <w:jc w:val="left"/>
              <w:rPr>
                <w:rFonts w:cs="Times New Roman"/>
                <w:sz w:val="21"/>
              </w:rPr>
            </w:pPr>
            <w:r>
              <w:rPr>
                <w:rFonts w:hint="eastAsia"/>
                <w:sz w:val="21"/>
              </w:rPr>
              <w:t>9</w:t>
            </w:r>
            <w:r w:rsidR="00B077D7" w:rsidRPr="00B077D7">
              <w:rPr>
                <w:rFonts w:hint="eastAsia"/>
                <w:sz w:val="21"/>
              </w:rPr>
              <w:t>. Y</w:t>
            </w:r>
            <w:r w:rsidR="00B077D7" w:rsidRPr="00B077D7">
              <w:rPr>
                <w:rFonts w:hint="eastAsia"/>
                <w:sz w:val="21"/>
              </w:rPr>
              <w:t>医疗设备质量好</w:t>
            </w:r>
          </w:p>
        </w:tc>
        <w:tc>
          <w:tcPr>
            <w:tcW w:w="889" w:type="dxa"/>
          </w:tcPr>
          <w:p w14:paraId="7DD622D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1B0409D2"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04F9841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734D7F82"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F21828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088D0819" w14:textId="77777777" w:rsidTr="00331A6D">
        <w:trPr>
          <w:trHeight w:val="324"/>
        </w:trPr>
        <w:tc>
          <w:tcPr>
            <w:tcW w:w="3823" w:type="dxa"/>
            <w:noWrap/>
          </w:tcPr>
          <w:p w14:paraId="14F427DD" w14:textId="3131F6D6" w:rsidR="00B077D7" w:rsidRPr="00B077D7" w:rsidRDefault="00B077D7" w:rsidP="00E129E7">
            <w:pPr>
              <w:spacing w:line="240" w:lineRule="auto"/>
              <w:jc w:val="left"/>
              <w:rPr>
                <w:rFonts w:cs="Times New Roman"/>
                <w:sz w:val="21"/>
              </w:rPr>
            </w:pPr>
            <w:r w:rsidRPr="00B077D7">
              <w:rPr>
                <w:rFonts w:hint="eastAsia"/>
                <w:sz w:val="21"/>
              </w:rPr>
              <w:t>1</w:t>
            </w:r>
            <w:r w:rsidR="00593BCB">
              <w:rPr>
                <w:rFonts w:hint="eastAsia"/>
                <w:sz w:val="21"/>
              </w:rPr>
              <w:t>0</w:t>
            </w:r>
            <w:r w:rsidRPr="00B077D7">
              <w:rPr>
                <w:rFonts w:hint="eastAsia"/>
                <w:sz w:val="21"/>
              </w:rPr>
              <w:t xml:space="preserve">. </w:t>
            </w:r>
            <w:r w:rsidRPr="00B077D7">
              <w:rPr>
                <w:rFonts w:hint="eastAsia"/>
                <w:sz w:val="21"/>
              </w:rPr>
              <w:t>您觉得</w:t>
            </w:r>
            <w:r w:rsidRPr="00B077D7">
              <w:rPr>
                <w:rFonts w:hint="eastAsia"/>
                <w:sz w:val="21"/>
              </w:rPr>
              <w:t>Y</w:t>
            </w:r>
            <w:r w:rsidRPr="00B077D7">
              <w:rPr>
                <w:rFonts w:hint="eastAsia"/>
                <w:sz w:val="21"/>
              </w:rPr>
              <w:t>医疗设备可满足自身需求</w:t>
            </w:r>
          </w:p>
        </w:tc>
        <w:tc>
          <w:tcPr>
            <w:tcW w:w="889" w:type="dxa"/>
          </w:tcPr>
          <w:p w14:paraId="75AA021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161EAD55"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31EC574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52DDA1A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1B9043F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43D78C1B" w14:textId="77777777" w:rsidTr="00331A6D">
        <w:trPr>
          <w:trHeight w:val="324"/>
        </w:trPr>
        <w:tc>
          <w:tcPr>
            <w:tcW w:w="3823" w:type="dxa"/>
            <w:noWrap/>
          </w:tcPr>
          <w:p w14:paraId="6C2CC62B" w14:textId="6EB11F90" w:rsidR="00B077D7" w:rsidRPr="00B077D7" w:rsidRDefault="00B077D7" w:rsidP="00E129E7">
            <w:pPr>
              <w:spacing w:line="240" w:lineRule="auto"/>
              <w:jc w:val="left"/>
              <w:rPr>
                <w:rFonts w:cs="Times New Roman"/>
                <w:sz w:val="21"/>
              </w:rPr>
            </w:pPr>
            <w:r w:rsidRPr="00B077D7">
              <w:rPr>
                <w:rFonts w:hint="eastAsia"/>
                <w:sz w:val="21"/>
              </w:rPr>
              <w:t>1</w:t>
            </w:r>
            <w:r w:rsidR="00593BCB">
              <w:rPr>
                <w:rFonts w:hint="eastAsia"/>
                <w:sz w:val="21"/>
              </w:rPr>
              <w:t>1</w:t>
            </w:r>
            <w:r w:rsidRPr="00B077D7">
              <w:rPr>
                <w:rFonts w:hint="eastAsia"/>
                <w:sz w:val="21"/>
              </w:rPr>
              <w:t>. Y</w:t>
            </w:r>
            <w:r w:rsidRPr="00B077D7">
              <w:rPr>
                <w:rFonts w:hint="eastAsia"/>
                <w:sz w:val="21"/>
              </w:rPr>
              <w:t>医疗设备性价比高</w:t>
            </w:r>
          </w:p>
        </w:tc>
        <w:tc>
          <w:tcPr>
            <w:tcW w:w="889" w:type="dxa"/>
          </w:tcPr>
          <w:p w14:paraId="0CBB3FF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06924A4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3538C50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5DEACC8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13B5E32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617C919D" w14:textId="77777777" w:rsidTr="00331A6D">
        <w:trPr>
          <w:trHeight w:val="324"/>
        </w:trPr>
        <w:tc>
          <w:tcPr>
            <w:tcW w:w="3823" w:type="dxa"/>
            <w:noWrap/>
          </w:tcPr>
          <w:p w14:paraId="1A2BF080" w14:textId="0A8300CB" w:rsidR="00B077D7" w:rsidRPr="00B077D7" w:rsidRDefault="00B077D7" w:rsidP="00E129E7">
            <w:pPr>
              <w:spacing w:line="240" w:lineRule="auto"/>
              <w:jc w:val="left"/>
              <w:rPr>
                <w:rFonts w:cs="Times New Roman"/>
                <w:sz w:val="21"/>
              </w:rPr>
            </w:pPr>
            <w:r w:rsidRPr="00B077D7">
              <w:rPr>
                <w:rFonts w:eastAsia="DengXian" w:cs="Times New Roman"/>
                <w:color w:val="000000"/>
                <w:sz w:val="20"/>
                <w:szCs w:val="20"/>
              </w:rPr>
              <w:t>1</w:t>
            </w:r>
            <w:r w:rsidR="00593BCB">
              <w:rPr>
                <w:rFonts w:eastAsia="DengXian" w:cs="Times New Roman" w:hint="eastAsia"/>
                <w:color w:val="000000"/>
                <w:sz w:val="20"/>
                <w:szCs w:val="20"/>
              </w:rPr>
              <w:t>2</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您获取产品信息是通过官方网站</w:t>
            </w:r>
          </w:p>
        </w:tc>
        <w:tc>
          <w:tcPr>
            <w:tcW w:w="889" w:type="dxa"/>
          </w:tcPr>
          <w:p w14:paraId="22B6245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409CC14F"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58B0CF8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1216256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6A6364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108921BF" w14:textId="77777777" w:rsidTr="00331A6D">
        <w:trPr>
          <w:trHeight w:val="324"/>
        </w:trPr>
        <w:tc>
          <w:tcPr>
            <w:tcW w:w="3823" w:type="dxa"/>
            <w:noWrap/>
          </w:tcPr>
          <w:p w14:paraId="02EB15D2" w14:textId="3910F04D" w:rsidR="00B077D7" w:rsidRPr="00B077D7" w:rsidRDefault="00B077D7" w:rsidP="00E129E7">
            <w:pPr>
              <w:spacing w:line="240" w:lineRule="auto"/>
              <w:jc w:val="left"/>
              <w:rPr>
                <w:rFonts w:cs="Times New Roman"/>
                <w:sz w:val="21"/>
              </w:rPr>
            </w:pPr>
            <w:r w:rsidRPr="00B077D7">
              <w:rPr>
                <w:rFonts w:eastAsia="DengXian" w:cs="Times New Roman"/>
                <w:color w:val="000000"/>
                <w:sz w:val="20"/>
                <w:szCs w:val="20"/>
              </w:rPr>
              <w:t>1</w:t>
            </w:r>
            <w:r w:rsidR="00593BCB">
              <w:rPr>
                <w:rFonts w:eastAsia="DengXian" w:cs="Times New Roman" w:hint="eastAsia"/>
                <w:color w:val="000000"/>
                <w:sz w:val="20"/>
                <w:szCs w:val="20"/>
              </w:rPr>
              <w:t>3</w:t>
            </w:r>
            <w:r w:rsidRPr="00B077D7">
              <w:rPr>
                <w:rFonts w:eastAsia="DengXian" w:cs="Times New Roman"/>
                <w:color w:val="000000"/>
                <w:sz w:val="20"/>
                <w:szCs w:val="20"/>
              </w:rPr>
              <w:t xml:space="preserve">. </w:t>
            </w:r>
            <w:r w:rsidRPr="00B077D7">
              <w:rPr>
                <w:rFonts w:cs="Times New Roman" w:hint="eastAsia"/>
                <w:color w:val="000000"/>
                <w:sz w:val="20"/>
                <w:szCs w:val="20"/>
              </w:rPr>
              <w:t>您获取产品信息是通过行业展会</w:t>
            </w:r>
          </w:p>
        </w:tc>
        <w:tc>
          <w:tcPr>
            <w:tcW w:w="889" w:type="dxa"/>
          </w:tcPr>
          <w:p w14:paraId="0FB0CE57"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0CE8AA2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54D4CD7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02DB67F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3630FDE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1A617DFC" w14:textId="77777777" w:rsidTr="00331A6D">
        <w:trPr>
          <w:trHeight w:val="324"/>
        </w:trPr>
        <w:tc>
          <w:tcPr>
            <w:tcW w:w="3823" w:type="dxa"/>
            <w:noWrap/>
          </w:tcPr>
          <w:p w14:paraId="77E067E9" w14:textId="0AF9ED2C" w:rsidR="00B077D7" w:rsidRPr="00B077D7" w:rsidRDefault="00593BCB" w:rsidP="00E129E7">
            <w:pPr>
              <w:spacing w:line="240" w:lineRule="auto"/>
              <w:jc w:val="left"/>
              <w:rPr>
                <w:rFonts w:cs="Times New Roman"/>
                <w:sz w:val="21"/>
              </w:rPr>
            </w:pPr>
            <w:r>
              <w:rPr>
                <w:rFonts w:eastAsia="DengXian" w:cs="Times New Roman" w:hint="eastAsia"/>
                <w:color w:val="000000"/>
                <w:sz w:val="20"/>
                <w:szCs w:val="20"/>
              </w:rPr>
              <w:t>14</w:t>
            </w:r>
            <w:r w:rsidR="00B077D7" w:rsidRPr="00B077D7">
              <w:rPr>
                <w:rFonts w:eastAsia="DengXian" w:cs="Times New Roman"/>
                <w:color w:val="000000"/>
                <w:sz w:val="20"/>
                <w:szCs w:val="20"/>
              </w:rPr>
              <w:t xml:space="preserve">. </w:t>
            </w:r>
            <w:r w:rsidR="00B077D7" w:rsidRPr="00B077D7">
              <w:rPr>
                <w:rFonts w:cs="Times New Roman" w:hint="eastAsia"/>
                <w:color w:val="000000"/>
                <w:sz w:val="20"/>
                <w:szCs w:val="20"/>
              </w:rPr>
              <w:t>您获取产品信息是通过上门营销</w:t>
            </w:r>
          </w:p>
        </w:tc>
        <w:tc>
          <w:tcPr>
            <w:tcW w:w="889" w:type="dxa"/>
          </w:tcPr>
          <w:p w14:paraId="76FF597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3D17315F"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3DCDE3F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1EAEC45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31AECFA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353B1101" w14:textId="77777777" w:rsidTr="00331A6D">
        <w:trPr>
          <w:trHeight w:val="324"/>
        </w:trPr>
        <w:tc>
          <w:tcPr>
            <w:tcW w:w="3823" w:type="dxa"/>
            <w:noWrap/>
          </w:tcPr>
          <w:p w14:paraId="292ADC21" w14:textId="067D47D8" w:rsidR="00B077D7" w:rsidRPr="00B077D7" w:rsidRDefault="00593BCB" w:rsidP="00E129E7">
            <w:pPr>
              <w:spacing w:line="240" w:lineRule="auto"/>
              <w:jc w:val="left"/>
              <w:rPr>
                <w:sz w:val="21"/>
              </w:rPr>
            </w:pPr>
            <w:r>
              <w:rPr>
                <w:rFonts w:eastAsia="DengXian" w:cs="Times New Roman" w:hint="eastAsia"/>
                <w:color w:val="000000"/>
                <w:sz w:val="20"/>
                <w:szCs w:val="20"/>
              </w:rPr>
              <w:t>15</w:t>
            </w:r>
            <w:r w:rsidR="00B077D7" w:rsidRPr="00B077D7">
              <w:rPr>
                <w:rFonts w:eastAsia="DengXian" w:cs="Times New Roman"/>
                <w:color w:val="000000"/>
                <w:sz w:val="20"/>
                <w:szCs w:val="20"/>
              </w:rPr>
              <w:t xml:space="preserve">. </w:t>
            </w:r>
            <w:r w:rsidR="00B077D7" w:rsidRPr="00B077D7">
              <w:rPr>
                <w:rFonts w:cs="Times New Roman" w:hint="eastAsia"/>
                <w:color w:val="000000"/>
                <w:sz w:val="20"/>
                <w:szCs w:val="20"/>
              </w:rPr>
              <w:t>您获取产品信息是通过微信推送</w:t>
            </w:r>
          </w:p>
        </w:tc>
        <w:tc>
          <w:tcPr>
            <w:tcW w:w="889" w:type="dxa"/>
          </w:tcPr>
          <w:p w14:paraId="6C4B9E93" w14:textId="77777777" w:rsidR="00B077D7" w:rsidRPr="00B077D7" w:rsidRDefault="00B077D7" w:rsidP="00B077D7">
            <w:pPr>
              <w:spacing w:line="240" w:lineRule="auto"/>
              <w:ind w:firstLine="480"/>
              <w:jc w:val="left"/>
              <w:rPr>
                <w:sz w:val="21"/>
              </w:rPr>
            </w:pPr>
            <w:r w:rsidRPr="00B077D7">
              <w:rPr>
                <w:sz w:val="21"/>
              </w:rPr>
              <w:t>1</w:t>
            </w:r>
          </w:p>
        </w:tc>
        <w:tc>
          <w:tcPr>
            <w:tcW w:w="849" w:type="dxa"/>
          </w:tcPr>
          <w:p w14:paraId="2C0F5D46" w14:textId="77777777" w:rsidR="00B077D7" w:rsidRPr="00B077D7" w:rsidRDefault="00B077D7" w:rsidP="00B077D7">
            <w:pPr>
              <w:spacing w:line="240" w:lineRule="auto"/>
              <w:ind w:firstLine="480"/>
              <w:jc w:val="left"/>
              <w:rPr>
                <w:sz w:val="21"/>
              </w:rPr>
            </w:pPr>
            <w:r w:rsidRPr="00B077D7">
              <w:rPr>
                <w:sz w:val="21"/>
              </w:rPr>
              <w:t>2</w:t>
            </w:r>
          </w:p>
        </w:tc>
        <w:tc>
          <w:tcPr>
            <w:tcW w:w="968" w:type="dxa"/>
          </w:tcPr>
          <w:p w14:paraId="647A013F" w14:textId="77777777" w:rsidR="00B077D7" w:rsidRPr="00B077D7" w:rsidRDefault="00B077D7" w:rsidP="00B077D7">
            <w:pPr>
              <w:spacing w:line="240" w:lineRule="auto"/>
              <w:ind w:firstLine="480"/>
              <w:jc w:val="left"/>
              <w:rPr>
                <w:sz w:val="21"/>
              </w:rPr>
            </w:pPr>
            <w:r w:rsidRPr="00B077D7">
              <w:rPr>
                <w:sz w:val="21"/>
              </w:rPr>
              <w:t>3</w:t>
            </w:r>
          </w:p>
        </w:tc>
        <w:tc>
          <w:tcPr>
            <w:tcW w:w="845" w:type="dxa"/>
          </w:tcPr>
          <w:p w14:paraId="378EBE48" w14:textId="77777777" w:rsidR="00B077D7" w:rsidRPr="00B077D7" w:rsidRDefault="00B077D7" w:rsidP="00B077D7">
            <w:pPr>
              <w:spacing w:line="240" w:lineRule="auto"/>
              <w:ind w:firstLine="480"/>
              <w:jc w:val="left"/>
              <w:rPr>
                <w:sz w:val="21"/>
              </w:rPr>
            </w:pPr>
            <w:r w:rsidRPr="00B077D7">
              <w:rPr>
                <w:sz w:val="21"/>
              </w:rPr>
              <w:t>4</w:t>
            </w:r>
          </w:p>
        </w:tc>
        <w:tc>
          <w:tcPr>
            <w:tcW w:w="851" w:type="dxa"/>
          </w:tcPr>
          <w:p w14:paraId="7A269550" w14:textId="77777777" w:rsidR="00B077D7" w:rsidRPr="00B077D7" w:rsidRDefault="00B077D7" w:rsidP="00B077D7">
            <w:pPr>
              <w:spacing w:line="240" w:lineRule="auto"/>
              <w:ind w:firstLine="480"/>
              <w:jc w:val="left"/>
              <w:rPr>
                <w:sz w:val="21"/>
              </w:rPr>
            </w:pPr>
            <w:r w:rsidRPr="00B077D7">
              <w:rPr>
                <w:sz w:val="21"/>
              </w:rPr>
              <w:t>5</w:t>
            </w:r>
          </w:p>
        </w:tc>
      </w:tr>
      <w:tr w:rsidR="00E129E7" w:rsidRPr="00B077D7" w14:paraId="199665CD" w14:textId="77777777" w:rsidTr="00331A6D">
        <w:trPr>
          <w:trHeight w:val="324"/>
        </w:trPr>
        <w:tc>
          <w:tcPr>
            <w:tcW w:w="3823" w:type="dxa"/>
            <w:noWrap/>
          </w:tcPr>
          <w:p w14:paraId="36081F44" w14:textId="5032AB24" w:rsidR="00B077D7" w:rsidRPr="00B077D7" w:rsidRDefault="00593BCB" w:rsidP="00E129E7">
            <w:pPr>
              <w:spacing w:line="240" w:lineRule="auto"/>
              <w:jc w:val="left"/>
              <w:rPr>
                <w:rFonts w:cs="Times New Roman"/>
                <w:sz w:val="21"/>
              </w:rPr>
            </w:pPr>
            <w:r>
              <w:rPr>
                <w:rFonts w:eastAsia="DengXian" w:cs="Times New Roman" w:hint="eastAsia"/>
                <w:color w:val="000000"/>
                <w:sz w:val="20"/>
                <w:szCs w:val="20"/>
              </w:rPr>
              <w:t>16</w:t>
            </w:r>
            <w:r w:rsidR="00B077D7" w:rsidRPr="00B077D7">
              <w:rPr>
                <w:rFonts w:eastAsia="DengXian" w:cs="Times New Roman"/>
                <w:color w:val="000000"/>
                <w:sz w:val="20"/>
                <w:szCs w:val="20"/>
              </w:rPr>
              <w:t xml:space="preserve">. </w:t>
            </w:r>
            <w:r w:rsidR="00B077D7" w:rsidRPr="00B077D7">
              <w:rPr>
                <w:rFonts w:eastAsia="DengXian" w:cs="Times New Roman" w:hint="eastAsia"/>
                <w:color w:val="000000"/>
                <w:sz w:val="20"/>
                <w:szCs w:val="20"/>
              </w:rPr>
              <w:t>您获取产品信息是通过朋友介绍</w:t>
            </w:r>
          </w:p>
        </w:tc>
        <w:tc>
          <w:tcPr>
            <w:tcW w:w="889" w:type="dxa"/>
          </w:tcPr>
          <w:p w14:paraId="70A44D9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6A427F09"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141077F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56D7876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2571CB7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3A8ACB36" w14:textId="77777777" w:rsidTr="00331A6D">
        <w:trPr>
          <w:trHeight w:val="324"/>
        </w:trPr>
        <w:tc>
          <w:tcPr>
            <w:tcW w:w="3823" w:type="dxa"/>
            <w:noWrap/>
          </w:tcPr>
          <w:p w14:paraId="15862CCF" w14:textId="5C69A7AD" w:rsidR="00B077D7" w:rsidRPr="00B077D7" w:rsidRDefault="00593BCB" w:rsidP="00E129E7">
            <w:pPr>
              <w:spacing w:line="240" w:lineRule="auto"/>
              <w:jc w:val="left"/>
              <w:rPr>
                <w:rFonts w:cs="Times New Roman"/>
                <w:sz w:val="21"/>
              </w:rPr>
            </w:pPr>
            <w:r>
              <w:rPr>
                <w:rFonts w:hint="eastAsia"/>
                <w:sz w:val="21"/>
              </w:rPr>
              <w:t>17</w:t>
            </w:r>
            <w:r w:rsidR="00B077D7" w:rsidRPr="00B077D7">
              <w:rPr>
                <w:rFonts w:hint="eastAsia"/>
                <w:sz w:val="21"/>
              </w:rPr>
              <w:t xml:space="preserve">. </w:t>
            </w:r>
            <w:r w:rsidR="00B077D7" w:rsidRPr="00B077D7">
              <w:rPr>
                <w:rFonts w:hint="eastAsia"/>
                <w:sz w:val="21"/>
              </w:rPr>
              <w:t>您经常参加</w:t>
            </w:r>
            <w:r w:rsidR="00B077D7" w:rsidRPr="00B077D7">
              <w:rPr>
                <w:rFonts w:hint="eastAsia"/>
                <w:sz w:val="21"/>
              </w:rPr>
              <w:t>Y</w:t>
            </w:r>
            <w:r w:rsidR="00B077D7" w:rsidRPr="00B077D7">
              <w:rPr>
                <w:rFonts w:hint="eastAsia"/>
                <w:sz w:val="21"/>
              </w:rPr>
              <w:t>公司产品学术活动</w:t>
            </w:r>
          </w:p>
        </w:tc>
        <w:tc>
          <w:tcPr>
            <w:tcW w:w="889" w:type="dxa"/>
          </w:tcPr>
          <w:p w14:paraId="5771AE3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3F35EDA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12EA8F1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4B80F98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2DF2113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174C05A4" w14:textId="77777777" w:rsidTr="00331A6D">
        <w:trPr>
          <w:trHeight w:val="324"/>
        </w:trPr>
        <w:tc>
          <w:tcPr>
            <w:tcW w:w="3823" w:type="dxa"/>
            <w:noWrap/>
          </w:tcPr>
          <w:p w14:paraId="02103730" w14:textId="17FEC723" w:rsidR="00B077D7" w:rsidRPr="00B077D7" w:rsidRDefault="00593BCB" w:rsidP="00E129E7">
            <w:pPr>
              <w:spacing w:line="240" w:lineRule="auto"/>
              <w:jc w:val="left"/>
              <w:rPr>
                <w:rFonts w:cs="Times New Roman"/>
                <w:sz w:val="21"/>
              </w:rPr>
            </w:pPr>
            <w:r>
              <w:rPr>
                <w:rFonts w:hint="eastAsia"/>
                <w:sz w:val="21"/>
              </w:rPr>
              <w:t>18</w:t>
            </w:r>
            <w:r w:rsidR="00B077D7" w:rsidRPr="00B077D7">
              <w:rPr>
                <w:rFonts w:hint="eastAsia"/>
                <w:sz w:val="21"/>
              </w:rPr>
              <w:t xml:space="preserve">. </w:t>
            </w:r>
            <w:r w:rsidR="00B077D7" w:rsidRPr="00B077D7">
              <w:rPr>
                <w:rFonts w:hint="eastAsia"/>
                <w:sz w:val="21"/>
              </w:rPr>
              <w:t>您满意</w:t>
            </w:r>
            <w:r w:rsidR="00B077D7" w:rsidRPr="00B077D7">
              <w:rPr>
                <w:rFonts w:hint="eastAsia"/>
                <w:sz w:val="21"/>
              </w:rPr>
              <w:t>Y</w:t>
            </w:r>
            <w:r w:rsidR="00B077D7" w:rsidRPr="00B077D7">
              <w:rPr>
                <w:rFonts w:hint="eastAsia"/>
                <w:sz w:val="21"/>
              </w:rPr>
              <w:t>公司产品的折扣优惠</w:t>
            </w:r>
          </w:p>
        </w:tc>
        <w:tc>
          <w:tcPr>
            <w:tcW w:w="889" w:type="dxa"/>
          </w:tcPr>
          <w:p w14:paraId="4321CDEE"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02E604B9"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4D4FEED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0E8AB2CF"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9FA6D9C"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66624F60" w14:textId="77777777" w:rsidTr="00331A6D">
        <w:trPr>
          <w:trHeight w:val="324"/>
        </w:trPr>
        <w:tc>
          <w:tcPr>
            <w:tcW w:w="3823" w:type="dxa"/>
            <w:noWrap/>
          </w:tcPr>
          <w:p w14:paraId="0DC74274" w14:textId="754FC316" w:rsidR="00B077D7" w:rsidRPr="00B077D7" w:rsidRDefault="00593BCB" w:rsidP="00E129E7">
            <w:pPr>
              <w:spacing w:line="240" w:lineRule="auto"/>
              <w:jc w:val="left"/>
              <w:rPr>
                <w:rFonts w:cs="Times New Roman"/>
                <w:sz w:val="21"/>
              </w:rPr>
            </w:pPr>
            <w:r>
              <w:rPr>
                <w:rFonts w:hint="eastAsia"/>
                <w:sz w:val="21"/>
              </w:rPr>
              <w:t>19</w:t>
            </w:r>
            <w:r w:rsidR="00B077D7" w:rsidRPr="00B077D7">
              <w:rPr>
                <w:rFonts w:hint="eastAsia"/>
                <w:sz w:val="21"/>
              </w:rPr>
              <w:t>.Y</w:t>
            </w:r>
            <w:r w:rsidR="00B077D7" w:rsidRPr="00B077D7">
              <w:rPr>
                <w:rFonts w:hint="eastAsia"/>
                <w:sz w:val="21"/>
              </w:rPr>
              <w:t>公司员工工作态度很积极</w:t>
            </w:r>
          </w:p>
        </w:tc>
        <w:tc>
          <w:tcPr>
            <w:tcW w:w="889" w:type="dxa"/>
          </w:tcPr>
          <w:p w14:paraId="304D0DE5"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171AD50C"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7B6BF27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7740C505"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0AD3474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3AECEBC6" w14:textId="77777777" w:rsidTr="00331A6D">
        <w:trPr>
          <w:trHeight w:val="324"/>
        </w:trPr>
        <w:tc>
          <w:tcPr>
            <w:tcW w:w="3823" w:type="dxa"/>
            <w:noWrap/>
          </w:tcPr>
          <w:p w14:paraId="648BF4E2" w14:textId="51A061B5" w:rsidR="00B077D7" w:rsidRPr="00B077D7" w:rsidRDefault="00593BCB" w:rsidP="00E129E7">
            <w:pPr>
              <w:spacing w:line="240" w:lineRule="auto"/>
              <w:jc w:val="left"/>
              <w:rPr>
                <w:rFonts w:cs="Times New Roman"/>
                <w:sz w:val="21"/>
              </w:rPr>
            </w:pPr>
            <w:r>
              <w:rPr>
                <w:rFonts w:hint="eastAsia"/>
                <w:sz w:val="21"/>
              </w:rPr>
              <w:t>20</w:t>
            </w:r>
            <w:r w:rsidR="00B077D7" w:rsidRPr="00B077D7">
              <w:rPr>
                <w:rFonts w:hint="eastAsia"/>
                <w:sz w:val="21"/>
              </w:rPr>
              <w:t>.Y</w:t>
            </w:r>
            <w:r w:rsidR="00B077D7" w:rsidRPr="00B077D7">
              <w:rPr>
                <w:rFonts w:hint="eastAsia"/>
                <w:sz w:val="21"/>
              </w:rPr>
              <w:t>公司市场人员专业化程度很高</w:t>
            </w:r>
          </w:p>
        </w:tc>
        <w:tc>
          <w:tcPr>
            <w:tcW w:w="889" w:type="dxa"/>
          </w:tcPr>
          <w:p w14:paraId="683E683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3D31690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2B96802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47BFB090"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1FE54DF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6AE8FE9E" w14:textId="77777777" w:rsidTr="00331A6D">
        <w:trPr>
          <w:trHeight w:val="324"/>
        </w:trPr>
        <w:tc>
          <w:tcPr>
            <w:tcW w:w="3823" w:type="dxa"/>
            <w:noWrap/>
          </w:tcPr>
          <w:p w14:paraId="2E1DEC1D" w14:textId="41806C20" w:rsidR="00B077D7" w:rsidRPr="00B077D7" w:rsidRDefault="00B077D7" w:rsidP="00E129E7">
            <w:pPr>
              <w:spacing w:line="240" w:lineRule="auto"/>
              <w:jc w:val="left"/>
              <w:rPr>
                <w:rFonts w:cs="Times New Roman"/>
                <w:sz w:val="21"/>
              </w:rPr>
            </w:pPr>
            <w:r w:rsidRPr="00B077D7">
              <w:rPr>
                <w:rFonts w:hint="eastAsia"/>
                <w:sz w:val="21"/>
              </w:rPr>
              <w:t>2</w:t>
            </w:r>
            <w:r w:rsidR="00593BCB">
              <w:rPr>
                <w:rFonts w:hint="eastAsia"/>
                <w:sz w:val="21"/>
              </w:rPr>
              <w:t>1</w:t>
            </w:r>
            <w:r w:rsidRPr="00B077D7">
              <w:rPr>
                <w:rFonts w:hint="eastAsia"/>
                <w:sz w:val="21"/>
              </w:rPr>
              <w:t>.Y</w:t>
            </w:r>
            <w:r w:rsidRPr="00B077D7">
              <w:rPr>
                <w:rFonts w:hint="eastAsia"/>
                <w:sz w:val="21"/>
              </w:rPr>
              <w:t>公司销售人员专业化程度很高</w:t>
            </w:r>
          </w:p>
        </w:tc>
        <w:tc>
          <w:tcPr>
            <w:tcW w:w="889" w:type="dxa"/>
          </w:tcPr>
          <w:p w14:paraId="4CF7DE90"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5C2225D5"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25124F52"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4A79C8B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3D150837"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4E4A92C1" w14:textId="77777777" w:rsidTr="00331A6D">
        <w:trPr>
          <w:trHeight w:val="324"/>
        </w:trPr>
        <w:tc>
          <w:tcPr>
            <w:tcW w:w="3823" w:type="dxa"/>
            <w:noWrap/>
          </w:tcPr>
          <w:p w14:paraId="077CEF09" w14:textId="1BD9E7F7" w:rsidR="00B077D7" w:rsidRPr="00B077D7" w:rsidRDefault="00593BCB" w:rsidP="00E129E7">
            <w:pPr>
              <w:spacing w:line="240" w:lineRule="auto"/>
              <w:jc w:val="left"/>
              <w:rPr>
                <w:rFonts w:cs="Times New Roman"/>
                <w:sz w:val="21"/>
              </w:rPr>
            </w:pPr>
            <w:r>
              <w:rPr>
                <w:rFonts w:hint="eastAsia"/>
                <w:sz w:val="21"/>
              </w:rPr>
              <w:lastRenderedPageBreak/>
              <w:t>22</w:t>
            </w:r>
            <w:r w:rsidR="00B077D7" w:rsidRPr="00B077D7">
              <w:rPr>
                <w:rFonts w:hint="eastAsia"/>
                <w:sz w:val="21"/>
              </w:rPr>
              <w:t>.Y</w:t>
            </w:r>
            <w:r w:rsidR="00B077D7" w:rsidRPr="00B077D7">
              <w:rPr>
                <w:rFonts w:hint="eastAsia"/>
                <w:sz w:val="21"/>
              </w:rPr>
              <w:t>公司工程师专业化程度很高</w:t>
            </w:r>
          </w:p>
        </w:tc>
        <w:tc>
          <w:tcPr>
            <w:tcW w:w="889" w:type="dxa"/>
          </w:tcPr>
          <w:p w14:paraId="5EEAD48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71E7477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50AD313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1F46D3FE"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B3F812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05839359" w14:textId="77777777" w:rsidTr="00331A6D">
        <w:trPr>
          <w:trHeight w:val="324"/>
        </w:trPr>
        <w:tc>
          <w:tcPr>
            <w:tcW w:w="3823" w:type="dxa"/>
            <w:noWrap/>
          </w:tcPr>
          <w:p w14:paraId="1F502E39" w14:textId="6C0133CD" w:rsidR="00B077D7" w:rsidRPr="00B077D7" w:rsidRDefault="00593BCB" w:rsidP="00E129E7">
            <w:pPr>
              <w:spacing w:line="240" w:lineRule="auto"/>
              <w:jc w:val="left"/>
              <w:rPr>
                <w:rFonts w:cs="Times New Roman"/>
                <w:sz w:val="21"/>
              </w:rPr>
            </w:pPr>
            <w:r>
              <w:rPr>
                <w:rFonts w:hint="eastAsia"/>
                <w:sz w:val="21"/>
              </w:rPr>
              <w:t>2</w:t>
            </w:r>
            <w:r w:rsidR="00505C53">
              <w:rPr>
                <w:rFonts w:hint="eastAsia"/>
                <w:sz w:val="21"/>
              </w:rPr>
              <w:t>3</w:t>
            </w:r>
            <w:r w:rsidR="00B077D7" w:rsidRPr="00B077D7">
              <w:rPr>
                <w:rFonts w:hint="eastAsia"/>
                <w:sz w:val="21"/>
              </w:rPr>
              <w:t>.</w:t>
            </w:r>
            <w:r w:rsidR="00B077D7" w:rsidRPr="00B077D7">
              <w:rPr>
                <w:rFonts w:hint="eastAsia"/>
                <w:sz w:val="21"/>
              </w:rPr>
              <w:t>您对</w:t>
            </w:r>
            <w:r w:rsidR="00B077D7" w:rsidRPr="00B077D7">
              <w:rPr>
                <w:rFonts w:hint="eastAsia"/>
                <w:sz w:val="21"/>
              </w:rPr>
              <w:t>Y</w:t>
            </w:r>
            <w:r w:rsidR="00B077D7" w:rsidRPr="00B077D7">
              <w:rPr>
                <w:rFonts w:hint="eastAsia"/>
                <w:sz w:val="21"/>
              </w:rPr>
              <w:t>公司服务过程特别满意</w:t>
            </w:r>
          </w:p>
        </w:tc>
        <w:tc>
          <w:tcPr>
            <w:tcW w:w="889" w:type="dxa"/>
          </w:tcPr>
          <w:p w14:paraId="620A0770"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35CC3F8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77AD46AC"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4D7D3CA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588BC7F9"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60617D77" w14:textId="77777777" w:rsidTr="00331A6D">
        <w:trPr>
          <w:trHeight w:val="324"/>
        </w:trPr>
        <w:tc>
          <w:tcPr>
            <w:tcW w:w="3823" w:type="dxa"/>
            <w:noWrap/>
          </w:tcPr>
          <w:p w14:paraId="3A6771CB" w14:textId="4FB56FC7" w:rsidR="00B077D7" w:rsidRPr="00B077D7" w:rsidRDefault="00505C53" w:rsidP="00E129E7">
            <w:pPr>
              <w:spacing w:line="240" w:lineRule="auto"/>
              <w:jc w:val="left"/>
              <w:rPr>
                <w:rFonts w:cs="Times New Roman"/>
                <w:sz w:val="21"/>
              </w:rPr>
            </w:pPr>
            <w:r>
              <w:rPr>
                <w:rFonts w:hint="eastAsia"/>
                <w:sz w:val="21"/>
              </w:rPr>
              <w:t>24</w:t>
            </w:r>
            <w:r w:rsidR="00B077D7" w:rsidRPr="00B077D7">
              <w:rPr>
                <w:rFonts w:hint="eastAsia"/>
                <w:sz w:val="21"/>
              </w:rPr>
              <w:t>.</w:t>
            </w:r>
            <w:r w:rsidR="00B077D7" w:rsidRPr="00B077D7">
              <w:rPr>
                <w:rFonts w:hint="eastAsia"/>
                <w:sz w:val="21"/>
              </w:rPr>
              <w:t>您对</w:t>
            </w:r>
            <w:r w:rsidR="00B077D7" w:rsidRPr="00B077D7">
              <w:rPr>
                <w:rFonts w:hint="eastAsia"/>
                <w:sz w:val="21"/>
              </w:rPr>
              <w:t>Y</w:t>
            </w:r>
            <w:r w:rsidR="00B077D7" w:rsidRPr="00B077D7">
              <w:rPr>
                <w:rFonts w:hint="eastAsia"/>
                <w:sz w:val="21"/>
              </w:rPr>
              <w:t>公司工作环境很满意</w:t>
            </w:r>
          </w:p>
        </w:tc>
        <w:tc>
          <w:tcPr>
            <w:tcW w:w="889" w:type="dxa"/>
          </w:tcPr>
          <w:p w14:paraId="2D8553B6"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6EE93439"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0385570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2D67BB9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F93B3B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05621ACE" w14:textId="77777777" w:rsidTr="00331A6D">
        <w:trPr>
          <w:trHeight w:val="324"/>
        </w:trPr>
        <w:tc>
          <w:tcPr>
            <w:tcW w:w="3823" w:type="dxa"/>
            <w:noWrap/>
          </w:tcPr>
          <w:p w14:paraId="17173B4A" w14:textId="1BDA098E" w:rsidR="00B077D7" w:rsidRPr="00B077D7" w:rsidRDefault="00505C53" w:rsidP="00E129E7">
            <w:pPr>
              <w:spacing w:line="240" w:lineRule="auto"/>
              <w:jc w:val="left"/>
              <w:rPr>
                <w:rFonts w:cs="Times New Roman"/>
                <w:sz w:val="21"/>
              </w:rPr>
            </w:pPr>
            <w:r>
              <w:rPr>
                <w:rFonts w:hint="eastAsia"/>
                <w:sz w:val="21"/>
              </w:rPr>
              <w:t>25</w:t>
            </w:r>
            <w:r w:rsidR="00B077D7" w:rsidRPr="00B077D7">
              <w:rPr>
                <w:rFonts w:hint="eastAsia"/>
                <w:sz w:val="21"/>
              </w:rPr>
              <w:t>.</w:t>
            </w:r>
            <w:r w:rsidR="00B077D7" w:rsidRPr="00B077D7">
              <w:rPr>
                <w:rFonts w:hint="eastAsia"/>
                <w:sz w:val="21"/>
              </w:rPr>
              <w:t>您对</w:t>
            </w:r>
            <w:r w:rsidR="00B077D7" w:rsidRPr="00B077D7">
              <w:rPr>
                <w:rFonts w:hint="eastAsia"/>
                <w:sz w:val="21"/>
              </w:rPr>
              <w:t>Y</w:t>
            </w:r>
            <w:r w:rsidR="00B077D7" w:rsidRPr="00B077D7">
              <w:rPr>
                <w:rFonts w:hint="eastAsia"/>
                <w:sz w:val="21"/>
              </w:rPr>
              <w:t>公司员工的着装很满意</w:t>
            </w:r>
          </w:p>
        </w:tc>
        <w:tc>
          <w:tcPr>
            <w:tcW w:w="889" w:type="dxa"/>
          </w:tcPr>
          <w:p w14:paraId="714A3F6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4870259E"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11600354"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2B6C7AB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7BABB595"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41D5C7F8" w14:textId="77777777" w:rsidTr="00331A6D">
        <w:trPr>
          <w:trHeight w:val="324"/>
        </w:trPr>
        <w:tc>
          <w:tcPr>
            <w:tcW w:w="3823" w:type="dxa"/>
            <w:noWrap/>
          </w:tcPr>
          <w:p w14:paraId="1FAB061D" w14:textId="0BBF6674" w:rsidR="00B077D7" w:rsidRPr="00B077D7" w:rsidRDefault="00505C53" w:rsidP="00E129E7">
            <w:pPr>
              <w:spacing w:line="240" w:lineRule="auto"/>
              <w:jc w:val="left"/>
              <w:rPr>
                <w:rFonts w:cs="Times New Roman"/>
                <w:sz w:val="21"/>
              </w:rPr>
            </w:pPr>
            <w:r>
              <w:rPr>
                <w:rFonts w:hint="eastAsia"/>
                <w:sz w:val="21"/>
              </w:rPr>
              <w:t>26</w:t>
            </w:r>
            <w:r w:rsidR="00B077D7" w:rsidRPr="00B077D7">
              <w:rPr>
                <w:rFonts w:hint="eastAsia"/>
                <w:sz w:val="21"/>
              </w:rPr>
              <w:t>.</w:t>
            </w:r>
            <w:r w:rsidR="00B077D7" w:rsidRPr="00B077D7">
              <w:rPr>
                <w:rFonts w:hint="eastAsia"/>
                <w:sz w:val="21"/>
              </w:rPr>
              <w:t>您对</w:t>
            </w:r>
            <w:r w:rsidR="00B077D7" w:rsidRPr="00B077D7">
              <w:rPr>
                <w:rFonts w:hint="eastAsia"/>
                <w:sz w:val="21"/>
              </w:rPr>
              <w:t>Y</w:t>
            </w:r>
            <w:r w:rsidR="00B077D7" w:rsidRPr="00B077D7">
              <w:rPr>
                <w:rFonts w:hint="eastAsia"/>
                <w:sz w:val="21"/>
              </w:rPr>
              <w:t>公司的企业形象很满意</w:t>
            </w:r>
          </w:p>
        </w:tc>
        <w:tc>
          <w:tcPr>
            <w:tcW w:w="889" w:type="dxa"/>
          </w:tcPr>
          <w:p w14:paraId="7F163FA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1393ED11"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2CFA561B"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1AC614BD"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3C1662B7"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r w:rsidR="00E129E7" w:rsidRPr="00B077D7" w14:paraId="40CE5A20" w14:textId="77777777" w:rsidTr="00331A6D">
        <w:trPr>
          <w:trHeight w:val="324"/>
        </w:trPr>
        <w:tc>
          <w:tcPr>
            <w:tcW w:w="3823" w:type="dxa"/>
            <w:noWrap/>
          </w:tcPr>
          <w:p w14:paraId="4165457E" w14:textId="2EBC5A0B" w:rsidR="00B077D7" w:rsidRPr="00B077D7" w:rsidRDefault="00505C53" w:rsidP="00E129E7">
            <w:pPr>
              <w:spacing w:line="240" w:lineRule="auto"/>
              <w:jc w:val="left"/>
              <w:rPr>
                <w:rFonts w:cs="Times New Roman"/>
                <w:sz w:val="21"/>
              </w:rPr>
            </w:pPr>
            <w:r>
              <w:rPr>
                <w:rFonts w:hint="eastAsia"/>
                <w:sz w:val="21"/>
              </w:rPr>
              <w:t>27</w:t>
            </w:r>
            <w:r w:rsidR="00B077D7" w:rsidRPr="00B077D7">
              <w:rPr>
                <w:rFonts w:hint="eastAsia"/>
                <w:sz w:val="21"/>
              </w:rPr>
              <w:t>.</w:t>
            </w:r>
            <w:r w:rsidR="00B077D7" w:rsidRPr="00B077D7">
              <w:rPr>
                <w:rFonts w:hint="eastAsia"/>
                <w:sz w:val="21"/>
              </w:rPr>
              <w:t>您对</w:t>
            </w:r>
            <w:r w:rsidR="00B077D7" w:rsidRPr="00B077D7">
              <w:rPr>
                <w:rFonts w:hint="eastAsia"/>
                <w:sz w:val="21"/>
              </w:rPr>
              <w:t>Y</w:t>
            </w:r>
            <w:r w:rsidR="00B077D7" w:rsidRPr="00B077D7">
              <w:rPr>
                <w:rFonts w:hint="eastAsia"/>
                <w:sz w:val="21"/>
              </w:rPr>
              <w:t>公司样机试用很满意</w:t>
            </w:r>
          </w:p>
        </w:tc>
        <w:tc>
          <w:tcPr>
            <w:tcW w:w="889" w:type="dxa"/>
          </w:tcPr>
          <w:p w14:paraId="6527C8CA"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1</w:t>
            </w:r>
          </w:p>
        </w:tc>
        <w:tc>
          <w:tcPr>
            <w:tcW w:w="849" w:type="dxa"/>
          </w:tcPr>
          <w:p w14:paraId="424EDB4E"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2</w:t>
            </w:r>
          </w:p>
        </w:tc>
        <w:tc>
          <w:tcPr>
            <w:tcW w:w="968" w:type="dxa"/>
          </w:tcPr>
          <w:p w14:paraId="664004B8"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3</w:t>
            </w:r>
          </w:p>
        </w:tc>
        <w:tc>
          <w:tcPr>
            <w:tcW w:w="845" w:type="dxa"/>
          </w:tcPr>
          <w:p w14:paraId="4101E853"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4</w:t>
            </w:r>
          </w:p>
        </w:tc>
        <w:tc>
          <w:tcPr>
            <w:tcW w:w="851" w:type="dxa"/>
          </w:tcPr>
          <w:p w14:paraId="013A9E0F" w14:textId="77777777" w:rsidR="00B077D7" w:rsidRPr="00B077D7" w:rsidRDefault="00B077D7" w:rsidP="00B077D7">
            <w:pPr>
              <w:spacing w:line="240" w:lineRule="auto"/>
              <w:ind w:firstLine="480"/>
              <w:jc w:val="left"/>
              <w:rPr>
                <w:rFonts w:cs="Times New Roman"/>
                <w:sz w:val="21"/>
              </w:rPr>
            </w:pPr>
            <w:r w:rsidRPr="00B077D7">
              <w:rPr>
                <w:rFonts w:cs="Times New Roman"/>
                <w:sz w:val="21"/>
              </w:rPr>
              <w:t>5</w:t>
            </w:r>
          </w:p>
        </w:tc>
      </w:tr>
    </w:tbl>
    <w:p w14:paraId="21F1119D" w14:textId="3E64EE07" w:rsidR="009947E9" w:rsidRDefault="00C15CF7">
      <w:pPr>
        <w:widowControl/>
        <w:spacing w:line="240" w:lineRule="auto"/>
        <w:jc w:val="left"/>
      </w:pPr>
      <w:r>
        <w:br w:type="page"/>
      </w:r>
    </w:p>
    <w:p w14:paraId="1DC65570" w14:textId="4AE4822C" w:rsidR="00527347" w:rsidRDefault="00BB648C" w:rsidP="00BB648C">
      <w:pPr>
        <w:pStyle w:val="af8"/>
        <w:rPr>
          <w:b w:val="0"/>
          <w:bCs/>
        </w:rPr>
      </w:pPr>
      <w:bookmarkStart w:id="359" w:name="_Toc171611433"/>
      <w:bookmarkStart w:id="360" w:name="_Toc184239439"/>
      <w:r>
        <w:rPr>
          <w:rFonts w:hint="eastAsia"/>
        </w:rPr>
        <w:lastRenderedPageBreak/>
        <w:t>附录</w:t>
      </w:r>
      <w:r>
        <w:rPr>
          <w:rFonts w:hint="eastAsia"/>
        </w:rPr>
        <w:t xml:space="preserve"> </w:t>
      </w:r>
      <w:r>
        <w:fldChar w:fldCharType="begin"/>
      </w:r>
      <w:r>
        <w:instrText xml:space="preserve"> </w:instrText>
      </w:r>
      <w:r>
        <w:rPr>
          <w:rFonts w:hint="eastAsia"/>
        </w:rPr>
        <w:instrText xml:space="preserve">SEQ </w:instrText>
      </w:r>
      <w:r>
        <w:rPr>
          <w:rFonts w:hint="eastAsia"/>
        </w:rPr>
        <w:instrText>附录</w:instrText>
      </w:r>
      <w:r>
        <w:rPr>
          <w:rFonts w:hint="eastAsia"/>
        </w:rPr>
        <w:instrText xml:space="preserve"> \* ARABIC</w:instrText>
      </w:r>
      <w:r>
        <w:instrText xml:space="preserve"> </w:instrText>
      </w:r>
      <w:r>
        <w:fldChar w:fldCharType="separate"/>
      </w:r>
      <w:r w:rsidR="002D6942">
        <w:rPr>
          <w:noProof/>
        </w:rPr>
        <w:t>3</w:t>
      </w:r>
      <w:r>
        <w:fldChar w:fldCharType="end"/>
      </w:r>
      <w:r w:rsidR="002A476A" w:rsidRPr="002A476A">
        <w:rPr>
          <w:rFonts w:hint="eastAsia"/>
        </w:rPr>
        <w:t xml:space="preserve">　</w:t>
      </w:r>
      <w:r w:rsidR="00CF7F32" w:rsidRPr="00CF7F32">
        <w:rPr>
          <w:rFonts w:hint="eastAsia"/>
          <w:bCs/>
        </w:rPr>
        <w:t>图表目录</w:t>
      </w:r>
      <w:bookmarkEnd w:id="359"/>
      <w:bookmarkEnd w:id="360"/>
    </w:p>
    <w:p w14:paraId="644D5816" w14:textId="21F58C07" w:rsidR="00514BF0" w:rsidRDefault="009272D8">
      <w:pPr>
        <w:pStyle w:val="aff3"/>
        <w:tabs>
          <w:tab w:val="right" w:leader="dot" w:pos="8720"/>
        </w:tabs>
        <w:rPr>
          <w:rFonts w:asciiTheme="minorHAnsi" w:eastAsiaTheme="minorEastAsia" w:hAnsiTheme="minorHAnsi"/>
          <w:noProof/>
          <w:sz w:val="22"/>
          <w:szCs w:val="24"/>
          <w14:ligatures w14:val="standardContextual"/>
        </w:rPr>
      </w:pPr>
      <w:r>
        <w:fldChar w:fldCharType="begin"/>
      </w:r>
      <w:r>
        <w:instrText xml:space="preserve"> TOC \h \z \t "</w:instrText>
      </w:r>
      <w:r>
        <w:instrText>题注</w:instrText>
      </w:r>
      <w:r>
        <w:instrText>" \c "</w:instrText>
      </w:r>
      <w:r>
        <w:instrText>图</w:instrText>
      </w:r>
      <w:r>
        <w:instrText xml:space="preserve">" </w:instrText>
      </w:r>
      <w:r>
        <w:fldChar w:fldCharType="separate"/>
      </w:r>
      <w:hyperlink w:anchor="_Toc184239381" w:history="1">
        <w:r w:rsidR="00514BF0" w:rsidRPr="000865DC">
          <w:rPr>
            <w:rStyle w:val="af7"/>
            <w:noProof/>
          </w:rPr>
          <w:t>表</w:t>
        </w:r>
        <w:r w:rsidR="00514BF0" w:rsidRPr="000865DC">
          <w:rPr>
            <w:rStyle w:val="af7"/>
            <w:noProof/>
          </w:rPr>
          <w:t xml:space="preserve"> 1</w:t>
        </w:r>
        <w:r w:rsidR="00514BF0" w:rsidRPr="000865DC">
          <w:rPr>
            <w:rStyle w:val="af7"/>
            <w:noProof/>
          </w:rPr>
          <w:noBreakHyphen/>
          <w:t>1</w:t>
        </w:r>
        <w:r w:rsidR="00514BF0" w:rsidRPr="000865DC">
          <w:rPr>
            <w:rStyle w:val="af7"/>
            <w:noProof/>
          </w:rPr>
          <w:t xml:space="preserve">　近年国内眼科部分重点政策</w:t>
        </w:r>
        <w:r w:rsidR="00514BF0">
          <w:rPr>
            <w:noProof/>
            <w:webHidden/>
          </w:rPr>
          <w:tab/>
        </w:r>
        <w:r w:rsidR="00514BF0">
          <w:rPr>
            <w:noProof/>
            <w:webHidden/>
          </w:rPr>
          <w:fldChar w:fldCharType="begin"/>
        </w:r>
        <w:r w:rsidR="00514BF0">
          <w:rPr>
            <w:noProof/>
            <w:webHidden/>
          </w:rPr>
          <w:instrText xml:space="preserve"> PAGEREF _Toc184239381 \h </w:instrText>
        </w:r>
        <w:r w:rsidR="00514BF0">
          <w:rPr>
            <w:noProof/>
            <w:webHidden/>
          </w:rPr>
        </w:r>
        <w:r w:rsidR="00514BF0">
          <w:rPr>
            <w:noProof/>
            <w:webHidden/>
          </w:rPr>
          <w:fldChar w:fldCharType="separate"/>
        </w:r>
        <w:r w:rsidR="002D6942">
          <w:rPr>
            <w:noProof/>
            <w:webHidden/>
          </w:rPr>
          <w:t>2</w:t>
        </w:r>
        <w:r w:rsidR="00514BF0">
          <w:rPr>
            <w:noProof/>
            <w:webHidden/>
          </w:rPr>
          <w:fldChar w:fldCharType="end"/>
        </w:r>
      </w:hyperlink>
    </w:p>
    <w:p w14:paraId="06392BFF" w14:textId="616B09B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2" w:history="1">
        <w:r w:rsidRPr="000865DC">
          <w:rPr>
            <w:rStyle w:val="af7"/>
            <w:noProof/>
          </w:rPr>
          <w:t>图</w:t>
        </w:r>
        <w:r w:rsidRPr="000865DC">
          <w:rPr>
            <w:rStyle w:val="af7"/>
            <w:noProof/>
          </w:rPr>
          <w:t xml:space="preserve"> 1</w:t>
        </w:r>
        <w:r w:rsidRPr="000865DC">
          <w:rPr>
            <w:rStyle w:val="af7"/>
            <w:noProof/>
          </w:rPr>
          <w:noBreakHyphen/>
          <w:t>1</w:t>
        </w:r>
        <w:r w:rsidRPr="000865DC">
          <w:rPr>
            <w:rStyle w:val="af7"/>
            <w:noProof/>
          </w:rPr>
          <w:t xml:space="preserve">　论文研究技术路线</w:t>
        </w:r>
        <w:r>
          <w:rPr>
            <w:noProof/>
            <w:webHidden/>
          </w:rPr>
          <w:tab/>
        </w:r>
        <w:r>
          <w:rPr>
            <w:noProof/>
            <w:webHidden/>
          </w:rPr>
          <w:fldChar w:fldCharType="begin"/>
        </w:r>
        <w:r>
          <w:rPr>
            <w:noProof/>
            <w:webHidden/>
          </w:rPr>
          <w:instrText xml:space="preserve"> PAGEREF _Toc184239382 \h </w:instrText>
        </w:r>
        <w:r>
          <w:rPr>
            <w:noProof/>
            <w:webHidden/>
          </w:rPr>
        </w:r>
        <w:r>
          <w:rPr>
            <w:noProof/>
            <w:webHidden/>
          </w:rPr>
          <w:fldChar w:fldCharType="separate"/>
        </w:r>
        <w:r w:rsidR="002D6942">
          <w:rPr>
            <w:noProof/>
            <w:webHidden/>
          </w:rPr>
          <w:t>6</w:t>
        </w:r>
        <w:r>
          <w:rPr>
            <w:noProof/>
            <w:webHidden/>
          </w:rPr>
          <w:fldChar w:fldCharType="end"/>
        </w:r>
      </w:hyperlink>
    </w:p>
    <w:p w14:paraId="5A598D9B" w14:textId="18FC1EB9"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3" w:history="1">
        <w:r w:rsidRPr="000865DC">
          <w:rPr>
            <w:rStyle w:val="af7"/>
            <w:noProof/>
          </w:rPr>
          <w:t>图</w:t>
        </w:r>
        <w:r w:rsidRPr="000865DC">
          <w:rPr>
            <w:rStyle w:val="af7"/>
            <w:noProof/>
          </w:rPr>
          <w:t xml:space="preserve"> 2</w:t>
        </w:r>
        <w:r w:rsidRPr="000865DC">
          <w:rPr>
            <w:rStyle w:val="af7"/>
            <w:noProof/>
          </w:rPr>
          <w:noBreakHyphen/>
          <w:t>1    PEST</w:t>
        </w:r>
        <w:r w:rsidRPr="000865DC">
          <w:rPr>
            <w:rStyle w:val="af7"/>
            <w:noProof/>
          </w:rPr>
          <w:t>分析模型</w:t>
        </w:r>
        <w:r>
          <w:rPr>
            <w:noProof/>
            <w:webHidden/>
          </w:rPr>
          <w:tab/>
        </w:r>
        <w:r>
          <w:rPr>
            <w:noProof/>
            <w:webHidden/>
          </w:rPr>
          <w:fldChar w:fldCharType="begin"/>
        </w:r>
        <w:r>
          <w:rPr>
            <w:noProof/>
            <w:webHidden/>
          </w:rPr>
          <w:instrText xml:space="preserve"> PAGEREF _Toc184239383 \h </w:instrText>
        </w:r>
        <w:r>
          <w:rPr>
            <w:noProof/>
            <w:webHidden/>
          </w:rPr>
        </w:r>
        <w:r>
          <w:rPr>
            <w:noProof/>
            <w:webHidden/>
          </w:rPr>
          <w:fldChar w:fldCharType="separate"/>
        </w:r>
        <w:r w:rsidR="002D6942">
          <w:rPr>
            <w:noProof/>
            <w:webHidden/>
          </w:rPr>
          <w:t>15</w:t>
        </w:r>
        <w:r>
          <w:rPr>
            <w:noProof/>
            <w:webHidden/>
          </w:rPr>
          <w:fldChar w:fldCharType="end"/>
        </w:r>
      </w:hyperlink>
    </w:p>
    <w:p w14:paraId="389A6773" w14:textId="1E590E5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4" w:history="1">
        <w:r w:rsidRPr="000865DC">
          <w:rPr>
            <w:rStyle w:val="af7"/>
            <w:noProof/>
          </w:rPr>
          <w:t>图</w:t>
        </w:r>
        <w:r w:rsidRPr="000865DC">
          <w:rPr>
            <w:rStyle w:val="af7"/>
            <w:noProof/>
          </w:rPr>
          <w:t xml:space="preserve"> 2</w:t>
        </w:r>
        <w:r w:rsidRPr="000865DC">
          <w:rPr>
            <w:rStyle w:val="af7"/>
            <w:noProof/>
          </w:rPr>
          <w:noBreakHyphen/>
          <w:t xml:space="preserve">2    </w:t>
        </w:r>
        <w:r w:rsidRPr="000865DC">
          <w:rPr>
            <w:rStyle w:val="af7"/>
            <w:noProof/>
          </w:rPr>
          <w:t>五种力量分析模型</w:t>
        </w:r>
        <w:r>
          <w:rPr>
            <w:noProof/>
            <w:webHidden/>
          </w:rPr>
          <w:tab/>
        </w:r>
        <w:r>
          <w:rPr>
            <w:noProof/>
            <w:webHidden/>
          </w:rPr>
          <w:fldChar w:fldCharType="begin"/>
        </w:r>
        <w:r>
          <w:rPr>
            <w:noProof/>
            <w:webHidden/>
          </w:rPr>
          <w:instrText xml:space="preserve"> PAGEREF _Toc184239384 \h </w:instrText>
        </w:r>
        <w:r>
          <w:rPr>
            <w:noProof/>
            <w:webHidden/>
          </w:rPr>
        </w:r>
        <w:r>
          <w:rPr>
            <w:noProof/>
            <w:webHidden/>
          </w:rPr>
          <w:fldChar w:fldCharType="separate"/>
        </w:r>
        <w:r w:rsidR="002D6942">
          <w:rPr>
            <w:noProof/>
            <w:webHidden/>
          </w:rPr>
          <w:t>16</w:t>
        </w:r>
        <w:r>
          <w:rPr>
            <w:noProof/>
            <w:webHidden/>
          </w:rPr>
          <w:fldChar w:fldCharType="end"/>
        </w:r>
      </w:hyperlink>
    </w:p>
    <w:p w14:paraId="167F6F16" w14:textId="31BDDE0D"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5" w:history="1">
        <w:r w:rsidRPr="000865DC">
          <w:rPr>
            <w:rStyle w:val="af7"/>
            <w:noProof/>
          </w:rPr>
          <w:t>图</w:t>
        </w:r>
        <w:r w:rsidRPr="000865DC">
          <w:rPr>
            <w:rStyle w:val="af7"/>
            <w:noProof/>
          </w:rPr>
          <w:t xml:space="preserve"> 2</w:t>
        </w:r>
        <w:r w:rsidRPr="000865DC">
          <w:rPr>
            <w:rStyle w:val="af7"/>
            <w:noProof/>
          </w:rPr>
          <w:noBreakHyphen/>
          <w:t xml:space="preserve">3    </w:t>
        </w:r>
        <w:r w:rsidRPr="000865DC">
          <w:rPr>
            <w:rStyle w:val="af7"/>
            <w:noProof/>
          </w:rPr>
          <w:t>态势分析法</w:t>
        </w:r>
        <w:r>
          <w:rPr>
            <w:noProof/>
            <w:webHidden/>
          </w:rPr>
          <w:tab/>
        </w:r>
        <w:r>
          <w:rPr>
            <w:noProof/>
            <w:webHidden/>
          </w:rPr>
          <w:fldChar w:fldCharType="begin"/>
        </w:r>
        <w:r>
          <w:rPr>
            <w:noProof/>
            <w:webHidden/>
          </w:rPr>
          <w:instrText xml:space="preserve"> PAGEREF _Toc184239385 \h </w:instrText>
        </w:r>
        <w:r>
          <w:rPr>
            <w:noProof/>
            <w:webHidden/>
          </w:rPr>
        </w:r>
        <w:r>
          <w:rPr>
            <w:noProof/>
            <w:webHidden/>
          </w:rPr>
          <w:fldChar w:fldCharType="separate"/>
        </w:r>
        <w:r w:rsidR="002D6942">
          <w:rPr>
            <w:noProof/>
            <w:webHidden/>
          </w:rPr>
          <w:t>17</w:t>
        </w:r>
        <w:r>
          <w:rPr>
            <w:noProof/>
            <w:webHidden/>
          </w:rPr>
          <w:fldChar w:fldCharType="end"/>
        </w:r>
      </w:hyperlink>
    </w:p>
    <w:p w14:paraId="31D55D55" w14:textId="7EC6AFD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6" w:history="1">
        <w:r w:rsidRPr="000865DC">
          <w:rPr>
            <w:rStyle w:val="af7"/>
            <w:noProof/>
          </w:rPr>
          <w:t>表</w:t>
        </w:r>
        <w:r w:rsidRPr="000865DC">
          <w:rPr>
            <w:rStyle w:val="af7"/>
            <w:noProof/>
          </w:rPr>
          <w:t xml:space="preserve"> 3</w:t>
        </w:r>
        <w:r w:rsidRPr="000865DC">
          <w:rPr>
            <w:rStyle w:val="af7"/>
            <w:noProof/>
          </w:rPr>
          <w:noBreakHyphen/>
          <w:t>1</w:t>
        </w:r>
        <w:r w:rsidRPr="000865DC">
          <w:rPr>
            <w:rStyle w:val="af7"/>
            <w:noProof/>
          </w:rPr>
          <w:t xml:space="preserve">　公司部门人员分布情况</w:t>
        </w:r>
        <w:r>
          <w:rPr>
            <w:noProof/>
            <w:webHidden/>
          </w:rPr>
          <w:tab/>
        </w:r>
        <w:r>
          <w:rPr>
            <w:noProof/>
            <w:webHidden/>
          </w:rPr>
          <w:fldChar w:fldCharType="begin"/>
        </w:r>
        <w:r>
          <w:rPr>
            <w:noProof/>
            <w:webHidden/>
          </w:rPr>
          <w:instrText xml:space="preserve"> PAGEREF _Toc184239386 \h </w:instrText>
        </w:r>
        <w:r>
          <w:rPr>
            <w:noProof/>
            <w:webHidden/>
          </w:rPr>
        </w:r>
        <w:r>
          <w:rPr>
            <w:noProof/>
            <w:webHidden/>
          </w:rPr>
          <w:fldChar w:fldCharType="separate"/>
        </w:r>
        <w:r w:rsidR="002D6942">
          <w:rPr>
            <w:noProof/>
            <w:webHidden/>
          </w:rPr>
          <w:t>27</w:t>
        </w:r>
        <w:r>
          <w:rPr>
            <w:noProof/>
            <w:webHidden/>
          </w:rPr>
          <w:fldChar w:fldCharType="end"/>
        </w:r>
      </w:hyperlink>
    </w:p>
    <w:p w14:paraId="616A6483" w14:textId="0B98489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7" w:history="1">
        <w:r w:rsidRPr="000865DC">
          <w:rPr>
            <w:rStyle w:val="af7"/>
            <w:noProof/>
          </w:rPr>
          <w:t>表</w:t>
        </w:r>
        <w:r w:rsidRPr="000865DC">
          <w:rPr>
            <w:rStyle w:val="af7"/>
            <w:noProof/>
          </w:rPr>
          <w:t xml:space="preserve"> 3</w:t>
        </w:r>
        <w:r w:rsidRPr="000865DC">
          <w:rPr>
            <w:rStyle w:val="af7"/>
            <w:noProof/>
          </w:rPr>
          <w:noBreakHyphen/>
          <w:t>2</w:t>
        </w:r>
        <w:r w:rsidRPr="000865DC">
          <w:rPr>
            <w:rStyle w:val="af7"/>
            <w:noProof/>
          </w:rPr>
          <w:t xml:space="preserve">　公司省区人员分布情况</w:t>
        </w:r>
        <w:r>
          <w:rPr>
            <w:noProof/>
            <w:webHidden/>
          </w:rPr>
          <w:tab/>
        </w:r>
        <w:r>
          <w:rPr>
            <w:noProof/>
            <w:webHidden/>
          </w:rPr>
          <w:fldChar w:fldCharType="begin"/>
        </w:r>
        <w:r>
          <w:rPr>
            <w:noProof/>
            <w:webHidden/>
          </w:rPr>
          <w:instrText xml:space="preserve"> PAGEREF _Toc184239387 \h </w:instrText>
        </w:r>
        <w:r>
          <w:rPr>
            <w:noProof/>
            <w:webHidden/>
          </w:rPr>
        </w:r>
        <w:r>
          <w:rPr>
            <w:noProof/>
            <w:webHidden/>
          </w:rPr>
          <w:fldChar w:fldCharType="separate"/>
        </w:r>
        <w:r w:rsidR="002D6942">
          <w:rPr>
            <w:noProof/>
            <w:webHidden/>
          </w:rPr>
          <w:t>27</w:t>
        </w:r>
        <w:r>
          <w:rPr>
            <w:noProof/>
            <w:webHidden/>
          </w:rPr>
          <w:fldChar w:fldCharType="end"/>
        </w:r>
      </w:hyperlink>
    </w:p>
    <w:p w14:paraId="499EDF3D" w14:textId="207A073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8" w:history="1">
        <w:r w:rsidRPr="000865DC">
          <w:rPr>
            <w:rStyle w:val="af7"/>
            <w:noProof/>
          </w:rPr>
          <w:t>图</w:t>
        </w:r>
        <w:r w:rsidRPr="000865DC">
          <w:rPr>
            <w:rStyle w:val="af7"/>
            <w:noProof/>
          </w:rPr>
          <w:t xml:space="preserve"> 3</w:t>
        </w:r>
        <w:r w:rsidRPr="000865DC">
          <w:rPr>
            <w:rStyle w:val="af7"/>
            <w:noProof/>
          </w:rPr>
          <w:noBreakHyphen/>
          <w:t>1</w:t>
        </w:r>
        <w:r w:rsidRPr="000865DC">
          <w:rPr>
            <w:rStyle w:val="af7"/>
            <w:noProof/>
          </w:rPr>
          <w:t xml:space="preserve">　</w:t>
        </w:r>
        <w:r w:rsidRPr="000865DC">
          <w:rPr>
            <w:rStyle w:val="af7"/>
            <w:noProof/>
          </w:rPr>
          <w:t>Y</w:t>
        </w:r>
        <w:r w:rsidRPr="000865DC">
          <w:rPr>
            <w:rStyle w:val="af7"/>
            <w:noProof/>
          </w:rPr>
          <w:t>公司组织架构图</w:t>
        </w:r>
        <w:r>
          <w:rPr>
            <w:noProof/>
            <w:webHidden/>
          </w:rPr>
          <w:tab/>
        </w:r>
        <w:r>
          <w:rPr>
            <w:noProof/>
            <w:webHidden/>
          </w:rPr>
          <w:fldChar w:fldCharType="begin"/>
        </w:r>
        <w:r>
          <w:rPr>
            <w:noProof/>
            <w:webHidden/>
          </w:rPr>
          <w:instrText xml:space="preserve"> PAGEREF _Toc184239388 \h </w:instrText>
        </w:r>
        <w:r>
          <w:rPr>
            <w:noProof/>
            <w:webHidden/>
          </w:rPr>
        </w:r>
        <w:r>
          <w:rPr>
            <w:noProof/>
            <w:webHidden/>
          </w:rPr>
          <w:fldChar w:fldCharType="separate"/>
        </w:r>
        <w:r w:rsidR="002D6942">
          <w:rPr>
            <w:noProof/>
            <w:webHidden/>
          </w:rPr>
          <w:t>28</w:t>
        </w:r>
        <w:r>
          <w:rPr>
            <w:noProof/>
            <w:webHidden/>
          </w:rPr>
          <w:fldChar w:fldCharType="end"/>
        </w:r>
      </w:hyperlink>
    </w:p>
    <w:p w14:paraId="6EE70558" w14:textId="7012900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89" w:history="1">
        <w:r w:rsidRPr="000865DC">
          <w:rPr>
            <w:rStyle w:val="af7"/>
            <w:noProof/>
          </w:rPr>
          <w:t>表</w:t>
        </w:r>
        <w:r w:rsidRPr="000865DC">
          <w:rPr>
            <w:rStyle w:val="af7"/>
            <w:noProof/>
          </w:rPr>
          <w:t xml:space="preserve"> 3</w:t>
        </w:r>
        <w:r w:rsidRPr="000865DC">
          <w:rPr>
            <w:rStyle w:val="af7"/>
            <w:noProof/>
          </w:rPr>
          <w:noBreakHyphen/>
          <w:t>3</w:t>
        </w:r>
        <w:r w:rsidRPr="000865DC">
          <w:rPr>
            <w:rStyle w:val="af7"/>
            <w:noProof/>
          </w:rPr>
          <w:t xml:space="preserve">　医疗器械支持国产政策（部分）</w:t>
        </w:r>
        <w:r>
          <w:rPr>
            <w:noProof/>
            <w:webHidden/>
          </w:rPr>
          <w:tab/>
        </w:r>
        <w:r>
          <w:rPr>
            <w:noProof/>
            <w:webHidden/>
          </w:rPr>
          <w:fldChar w:fldCharType="begin"/>
        </w:r>
        <w:r>
          <w:rPr>
            <w:noProof/>
            <w:webHidden/>
          </w:rPr>
          <w:instrText xml:space="preserve"> PAGEREF _Toc184239389 \h </w:instrText>
        </w:r>
        <w:r>
          <w:rPr>
            <w:noProof/>
            <w:webHidden/>
          </w:rPr>
        </w:r>
        <w:r>
          <w:rPr>
            <w:noProof/>
            <w:webHidden/>
          </w:rPr>
          <w:fldChar w:fldCharType="separate"/>
        </w:r>
        <w:r w:rsidR="002D6942">
          <w:rPr>
            <w:noProof/>
            <w:webHidden/>
          </w:rPr>
          <w:t>30</w:t>
        </w:r>
        <w:r>
          <w:rPr>
            <w:noProof/>
            <w:webHidden/>
          </w:rPr>
          <w:fldChar w:fldCharType="end"/>
        </w:r>
      </w:hyperlink>
    </w:p>
    <w:p w14:paraId="2FC4E72C" w14:textId="0BBFE1BF"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0" w:history="1">
        <w:r w:rsidRPr="000865DC">
          <w:rPr>
            <w:rStyle w:val="af7"/>
            <w:noProof/>
          </w:rPr>
          <w:t>表</w:t>
        </w:r>
        <w:r w:rsidRPr="000865DC">
          <w:rPr>
            <w:rStyle w:val="af7"/>
            <w:noProof/>
          </w:rPr>
          <w:t xml:space="preserve"> 3</w:t>
        </w:r>
        <w:r w:rsidRPr="000865DC">
          <w:rPr>
            <w:rStyle w:val="af7"/>
            <w:noProof/>
          </w:rPr>
          <w:noBreakHyphen/>
          <w:t>4</w:t>
        </w:r>
        <w:r w:rsidRPr="000865DC">
          <w:rPr>
            <w:rStyle w:val="af7"/>
            <w:noProof/>
          </w:rPr>
          <w:t xml:space="preserve">　医疗器械监管法律法规（部分）</w:t>
        </w:r>
        <w:r>
          <w:rPr>
            <w:noProof/>
            <w:webHidden/>
          </w:rPr>
          <w:tab/>
        </w:r>
        <w:r>
          <w:rPr>
            <w:noProof/>
            <w:webHidden/>
          </w:rPr>
          <w:fldChar w:fldCharType="begin"/>
        </w:r>
        <w:r>
          <w:rPr>
            <w:noProof/>
            <w:webHidden/>
          </w:rPr>
          <w:instrText xml:space="preserve"> PAGEREF _Toc184239390 \h </w:instrText>
        </w:r>
        <w:r>
          <w:rPr>
            <w:noProof/>
            <w:webHidden/>
          </w:rPr>
        </w:r>
        <w:r>
          <w:rPr>
            <w:noProof/>
            <w:webHidden/>
          </w:rPr>
          <w:fldChar w:fldCharType="separate"/>
        </w:r>
        <w:r w:rsidR="002D6942">
          <w:rPr>
            <w:noProof/>
            <w:webHidden/>
          </w:rPr>
          <w:t>31</w:t>
        </w:r>
        <w:r>
          <w:rPr>
            <w:noProof/>
            <w:webHidden/>
          </w:rPr>
          <w:fldChar w:fldCharType="end"/>
        </w:r>
      </w:hyperlink>
    </w:p>
    <w:p w14:paraId="2FE55389" w14:textId="5BF95047"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1" w:history="1">
        <w:r w:rsidRPr="000865DC">
          <w:rPr>
            <w:rStyle w:val="af7"/>
            <w:noProof/>
          </w:rPr>
          <w:t>图</w:t>
        </w:r>
        <w:r w:rsidRPr="000865DC">
          <w:rPr>
            <w:rStyle w:val="af7"/>
            <w:noProof/>
          </w:rPr>
          <w:t xml:space="preserve"> 3</w:t>
        </w:r>
        <w:r w:rsidRPr="000865DC">
          <w:rPr>
            <w:rStyle w:val="af7"/>
            <w:noProof/>
          </w:rPr>
          <w:noBreakHyphen/>
          <w:t>2</w:t>
        </w:r>
        <w:r w:rsidRPr="000865DC">
          <w:rPr>
            <w:rStyle w:val="af7"/>
            <w:noProof/>
          </w:rPr>
          <w:t xml:space="preserve">　</w:t>
        </w:r>
        <w:r w:rsidRPr="000865DC">
          <w:rPr>
            <w:rStyle w:val="af7"/>
            <w:noProof/>
          </w:rPr>
          <w:t>2019-2023</w:t>
        </w:r>
        <w:r w:rsidRPr="000865DC">
          <w:rPr>
            <w:rStyle w:val="af7"/>
            <w:noProof/>
          </w:rPr>
          <w:t>年中国</w:t>
        </w:r>
        <w:r w:rsidRPr="000865DC">
          <w:rPr>
            <w:rStyle w:val="af7"/>
            <w:noProof/>
          </w:rPr>
          <w:t>GDP</w:t>
        </w:r>
        <w:r w:rsidRPr="000865DC">
          <w:rPr>
            <w:rStyle w:val="af7"/>
            <w:noProof/>
          </w:rPr>
          <w:t>及增长速度</w:t>
        </w:r>
        <w:r>
          <w:rPr>
            <w:noProof/>
            <w:webHidden/>
          </w:rPr>
          <w:tab/>
        </w:r>
        <w:r>
          <w:rPr>
            <w:noProof/>
            <w:webHidden/>
          </w:rPr>
          <w:fldChar w:fldCharType="begin"/>
        </w:r>
        <w:r>
          <w:rPr>
            <w:noProof/>
            <w:webHidden/>
          </w:rPr>
          <w:instrText xml:space="preserve"> PAGEREF _Toc184239391 \h </w:instrText>
        </w:r>
        <w:r>
          <w:rPr>
            <w:noProof/>
            <w:webHidden/>
          </w:rPr>
        </w:r>
        <w:r>
          <w:rPr>
            <w:noProof/>
            <w:webHidden/>
          </w:rPr>
          <w:fldChar w:fldCharType="separate"/>
        </w:r>
        <w:r w:rsidR="002D6942">
          <w:rPr>
            <w:noProof/>
            <w:webHidden/>
          </w:rPr>
          <w:t>32</w:t>
        </w:r>
        <w:r>
          <w:rPr>
            <w:noProof/>
            <w:webHidden/>
          </w:rPr>
          <w:fldChar w:fldCharType="end"/>
        </w:r>
      </w:hyperlink>
    </w:p>
    <w:p w14:paraId="0BC26C5D" w14:textId="6658EE0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2" w:history="1">
        <w:r w:rsidRPr="000865DC">
          <w:rPr>
            <w:rStyle w:val="af7"/>
            <w:noProof/>
          </w:rPr>
          <w:t>图</w:t>
        </w:r>
        <w:r w:rsidRPr="000865DC">
          <w:rPr>
            <w:rStyle w:val="af7"/>
            <w:noProof/>
          </w:rPr>
          <w:t xml:space="preserve"> 3</w:t>
        </w:r>
        <w:r w:rsidRPr="000865DC">
          <w:rPr>
            <w:rStyle w:val="af7"/>
            <w:noProof/>
          </w:rPr>
          <w:noBreakHyphen/>
          <w:t>3</w:t>
        </w:r>
        <w:r w:rsidRPr="000865DC">
          <w:rPr>
            <w:rStyle w:val="af7"/>
            <w:noProof/>
          </w:rPr>
          <w:t xml:space="preserve">　</w:t>
        </w:r>
        <w:r w:rsidRPr="000865DC">
          <w:rPr>
            <w:rStyle w:val="af7"/>
            <w:noProof/>
          </w:rPr>
          <w:t>2019-2023</w:t>
        </w:r>
        <w:r w:rsidRPr="000865DC">
          <w:rPr>
            <w:rStyle w:val="af7"/>
            <w:noProof/>
          </w:rPr>
          <w:t>居民人均可支配收入情况</w:t>
        </w:r>
        <w:r>
          <w:rPr>
            <w:noProof/>
            <w:webHidden/>
          </w:rPr>
          <w:tab/>
        </w:r>
        <w:r>
          <w:rPr>
            <w:noProof/>
            <w:webHidden/>
          </w:rPr>
          <w:fldChar w:fldCharType="begin"/>
        </w:r>
        <w:r>
          <w:rPr>
            <w:noProof/>
            <w:webHidden/>
          </w:rPr>
          <w:instrText xml:space="preserve"> PAGEREF _Toc184239392 \h </w:instrText>
        </w:r>
        <w:r>
          <w:rPr>
            <w:noProof/>
            <w:webHidden/>
          </w:rPr>
        </w:r>
        <w:r>
          <w:rPr>
            <w:noProof/>
            <w:webHidden/>
          </w:rPr>
          <w:fldChar w:fldCharType="separate"/>
        </w:r>
        <w:r w:rsidR="002D6942">
          <w:rPr>
            <w:noProof/>
            <w:webHidden/>
          </w:rPr>
          <w:t>33</w:t>
        </w:r>
        <w:r>
          <w:rPr>
            <w:noProof/>
            <w:webHidden/>
          </w:rPr>
          <w:fldChar w:fldCharType="end"/>
        </w:r>
      </w:hyperlink>
    </w:p>
    <w:p w14:paraId="3CC3EB1A" w14:textId="1B16053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3" w:history="1">
        <w:r w:rsidRPr="000865DC">
          <w:rPr>
            <w:rStyle w:val="af7"/>
            <w:noProof/>
          </w:rPr>
          <w:t>图</w:t>
        </w:r>
        <w:r w:rsidRPr="000865DC">
          <w:rPr>
            <w:rStyle w:val="af7"/>
            <w:noProof/>
          </w:rPr>
          <w:t xml:space="preserve"> 3</w:t>
        </w:r>
        <w:r w:rsidRPr="000865DC">
          <w:rPr>
            <w:rStyle w:val="af7"/>
            <w:noProof/>
          </w:rPr>
          <w:noBreakHyphen/>
          <w:t>4</w:t>
        </w:r>
        <w:r w:rsidRPr="000865DC">
          <w:rPr>
            <w:rStyle w:val="af7"/>
            <w:noProof/>
          </w:rPr>
          <w:t xml:space="preserve">　</w:t>
        </w:r>
        <w:r w:rsidRPr="000865DC">
          <w:rPr>
            <w:rStyle w:val="af7"/>
            <w:noProof/>
          </w:rPr>
          <w:t>2019-2022</w:t>
        </w:r>
        <w:r w:rsidRPr="000865DC">
          <w:rPr>
            <w:rStyle w:val="af7"/>
            <w:noProof/>
          </w:rPr>
          <w:t>年中国</w:t>
        </w:r>
        <w:r w:rsidRPr="000865DC">
          <w:rPr>
            <w:rStyle w:val="af7"/>
            <w:noProof/>
          </w:rPr>
          <w:t>GDP</w:t>
        </w:r>
        <w:r w:rsidRPr="000865DC">
          <w:rPr>
            <w:rStyle w:val="af7"/>
            <w:noProof/>
          </w:rPr>
          <w:t>及卫生费用</w:t>
        </w:r>
        <w:r>
          <w:rPr>
            <w:noProof/>
            <w:webHidden/>
          </w:rPr>
          <w:tab/>
        </w:r>
        <w:r>
          <w:rPr>
            <w:noProof/>
            <w:webHidden/>
          </w:rPr>
          <w:fldChar w:fldCharType="begin"/>
        </w:r>
        <w:r>
          <w:rPr>
            <w:noProof/>
            <w:webHidden/>
          </w:rPr>
          <w:instrText xml:space="preserve"> PAGEREF _Toc184239393 \h </w:instrText>
        </w:r>
        <w:r>
          <w:rPr>
            <w:noProof/>
            <w:webHidden/>
          </w:rPr>
        </w:r>
        <w:r>
          <w:rPr>
            <w:noProof/>
            <w:webHidden/>
          </w:rPr>
          <w:fldChar w:fldCharType="separate"/>
        </w:r>
        <w:r w:rsidR="002D6942">
          <w:rPr>
            <w:noProof/>
            <w:webHidden/>
          </w:rPr>
          <w:t>34</w:t>
        </w:r>
        <w:r>
          <w:rPr>
            <w:noProof/>
            <w:webHidden/>
          </w:rPr>
          <w:fldChar w:fldCharType="end"/>
        </w:r>
      </w:hyperlink>
    </w:p>
    <w:p w14:paraId="431F0A94" w14:textId="779EFA5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4" w:history="1">
        <w:r w:rsidRPr="000865DC">
          <w:rPr>
            <w:rStyle w:val="af7"/>
            <w:noProof/>
          </w:rPr>
          <w:t>图</w:t>
        </w:r>
        <w:r w:rsidRPr="000865DC">
          <w:rPr>
            <w:rStyle w:val="af7"/>
            <w:noProof/>
          </w:rPr>
          <w:t xml:space="preserve"> 3</w:t>
        </w:r>
        <w:r w:rsidRPr="000865DC">
          <w:rPr>
            <w:rStyle w:val="af7"/>
            <w:noProof/>
          </w:rPr>
          <w:noBreakHyphen/>
          <w:t>5</w:t>
        </w:r>
        <w:r w:rsidRPr="000865DC">
          <w:rPr>
            <w:rStyle w:val="af7"/>
            <w:noProof/>
          </w:rPr>
          <w:t xml:space="preserve">　</w:t>
        </w:r>
        <w:r w:rsidRPr="000865DC">
          <w:rPr>
            <w:rStyle w:val="af7"/>
            <w:noProof/>
          </w:rPr>
          <w:t>2020</w:t>
        </w:r>
        <w:r w:rsidRPr="000865DC">
          <w:rPr>
            <w:rStyle w:val="af7"/>
            <w:noProof/>
          </w:rPr>
          <w:t>年第七次全国人口普查年龄数据</w:t>
        </w:r>
        <w:r>
          <w:rPr>
            <w:noProof/>
            <w:webHidden/>
          </w:rPr>
          <w:tab/>
        </w:r>
        <w:r>
          <w:rPr>
            <w:noProof/>
            <w:webHidden/>
          </w:rPr>
          <w:fldChar w:fldCharType="begin"/>
        </w:r>
        <w:r>
          <w:rPr>
            <w:noProof/>
            <w:webHidden/>
          </w:rPr>
          <w:instrText xml:space="preserve"> PAGEREF _Toc184239394 \h </w:instrText>
        </w:r>
        <w:r>
          <w:rPr>
            <w:noProof/>
            <w:webHidden/>
          </w:rPr>
        </w:r>
        <w:r>
          <w:rPr>
            <w:noProof/>
            <w:webHidden/>
          </w:rPr>
          <w:fldChar w:fldCharType="separate"/>
        </w:r>
        <w:r w:rsidR="002D6942">
          <w:rPr>
            <w:noProof/>
            <w:webHidden/>
          </w:rPr>
          <w:t>35</w:t>
        </w:r>
        <w:r>
          <w:rPr>
            <w:noProof/>
            <w:webHidden/>
          </w:rPr>
          <w:fldChar w:fldCharType="end"/>
        </w:r>
      </w:hyperlink>
    </w:p>
    <w:p w14:paraId="18E5AA35" w14:textId="06E156E6"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5" w:history="1">
        <w:r w:rsidRPr="000865DC">
          <w:rPr>
            <w:rStyle w:val="af7"/>
            <w:noProof/>
          </w:rPr>
          <w:t>图</w:t>
        </w:r>
        <w:r w:rsidRPr="000865DC">
          <w:rPr>
            <w:rStyle w:val="af7"/>
            <w:noProof/>
          </w:rPr>
          <w:t xml:space="preserve"> 3</w:t>
        </w:r>
        <w:r w:rsidRPr="000865DC">
          <w:rPr>
            <w:rStyle w:val="af7"/>
            <w:noProof/>
          </w:rPr>
          <w:noBreakHyphen/>
          <w:t>6</w:t>
        </w:r>
        <w:r w:rsidRPr="000865DC">
          <w:rPr>
            <w:rStyle w:val="af7"/>
            <w:noProof/>
          </w:rPr>
          <w:t xml:space="preserve">　</w:t>
        </w:r>
        <w:r w:rsidRPr="000865DC">
          <w:rPr>
            <w:rStyle w:val="af7"/>
            <w:noProof/>
          </w:rPr>
          <w:t>2019-2023</w:t>
        </w:r>
        <w:r w:rsidRPr="000865DC">
          <w:rPr>
            <w:rStyle w:val="af7"/>
            <w:noProof/>
          </w:rPr>
          <w:t>年</w:t>
        </w:r>
        <w:r w:rsidRPr="000865DC">
          <w:rPr>
            <w:rStyle w:val="af7"/>
            <w:noProof/>
          </w:rPr>
          <w:t>65</w:t>
        </w:r>
        <w:r w:rsidRPr="000865DC">
          <w:rPr>
            <w:rStyle w:val="af7"/>
            <w:noProof/>
          </w:rPr>
          <w:t>岁以上人口数量情况</w:t>
        </w:r>
        <w:r>
          <w:rPr>
            <w:noProof/>
            <w:webHidden/>
          </w:rPr>
          <w:tab/>
        </w:r>
        <w:r>
          <w:rPr>
            <w:noProof/>
            <w:webHidden/>
          </w:rPr>
          <w:fldChar w:fldCharType="begin"/>
        </w:r>
        <w:r>
          <w:rPr>
            <w:noProof/>
            <w:webHidden/>
          </w:rPr>
          <w:instrText xml:space="preserve"> PAGEREF _Toc184239395 \h </w:instrText>
        </w:r>
        <w:r>
          <w:rPr>
            <w:noProof/>
            <w:webHidden/>
          </w:rPr>
        </w:r>
        <w:r>
          <w:rPr>
            <w:noProof/>
            <w:webHidden/>
          </w:rPr>
          <w:fldChar w:fldCharType="separate"/>
        </w:r>
        <w:r w:rsidR="002D6942">
          <w:rPr>
            <w:noProof/>
            <w:webHidden/>
          </w:rPr>
          <w:t>36</w:t>
        </w:r>
        <w:r>
          <w:rPr>
            <w:noProof/>
            <w:webHidden/>
          </w:rPr>
          <w:fldChar w:fldCharType="end"/>
        </w:r>
      </w:hyperlink>
    </w:p>
    <w:p w14:paraId="3DBF6FF2" w14:textId="6BB1EA69"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6" w:history="1">
        <w:r w:rsidRPr="000865DC">
          <w:rPr>
            <w:rStyle w:val="af7"/>
            <w:noProof/>
          </w:rPr>
          <w:t>图</w:t>
        </w:r>
        <w:r w:rsidRPr="000865DC">
          <w:rPr>
            <w:rStyle w:val="af7"/>
            <w:noProof/>
          </w:rPr>
          <w:t xml:space="preserve"> 3</w:t>
        </w:r>
        <w:r w:rsidRPr="000865DC">
          <w:rPr>
            <w:rStyle w:val="af7"/>
            <w:noProof/>
          </w:rPr>
          <w:noBreakHyphen/>
          <w:t>7</w:t>
        </w:r>
        <w:r w:rsidRPr="000865DC">
          <w:rPr>
            <w:rStyle w:val="af7"/>
            <w:noProof/>
          </w:rPr>
          <w:t xml:space="preserve">　</w:t>
        </w:r>
        <w:r w:rsidRPr="000865DC">
          <w:rPr>
            <w:rStyle w:val="af7"/>
            <w:noProof/>
          </w:rPr>
          <w:t>2014-2022</w:t>
        </w:r>
        <w:r w:rsidRPr="000865DC">
          <w:rPr>
            <w:rStyle w:val="af7"/>
            <w:noProof/>
          </w:rPr>
          <w:t>医疗机构健康检查人数情况</w:t>
        </w:r>
        <w:r>
          <w:rPr>
            <w:noProof/>
            <w:webHidden/>
          </w:rPr>
          <w:tab/>
        </w:r>
        <w:r>
          <w:rPr>
            <w:noProof/>
            <w:webHidden/>
          </w:rPr>
          <w:fldChar w:fldCharType="begin"/>
        </w:r>
        <w:r>
          <w:rPr>
            <w:noProof/>
            <w:webHidden/>
          </w:rPr>
          <w:instrText xml:space="preserve"> PAGEREF _Toc184239396 \h </w:instrText>
        </w:r>
        <w:r>
          <w:rPr>
            <w:noProof/>
            <w:webHidden/>
          </w:rPr>
        </w:r>
        <w:r>
          <w:rPr>
            <w:noProof/>
            <w:webHidden/>
          </w:rPr>
          <w:fldChar w:fldCharType="separate"/>
        </w:r>
        <w:r w:rsidR="002D6942">
          <w:rPr>
            <w:noProof/>
            <w:webHidden/>
          </w:rPr>
          <w:t>37</w:t>
        </w:r>
        <w:r>
          <w:rPr>
            <w:noProof/>
            <w:webHidden/>
          </w:rPr>
          <w:fldChar w:fldCharType="end"/>
        </w:r>
      </w:hyperlink>
    </w:p>
    <w:p w14:paraId="743675B2" w14:textId="31B809A0"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7" w:history="1">
        <w:r w:rsidRPr="000865DC">
          <w:rPr>
            <w:rStyle w:val="af7"/>
            <w:noProof/>
          </w:rPr>
          <w:t>图</w:t>
        </w:r>
        <w:r w:rsidRPr="000865DC">
          <w:rPr>
            <w:rStyle w:val="af7"/>
            <w:noProof/>
          </w:rPr>
          <w:t xml:space="preserve"> 3</w:t>
        </w:r>
        <w:r w:rsidRPr="000865DC">
          <w:rPr>
            <w:rStyle w:val="af7"/>
            <w:noProof/>
          </w:rPr>
          <w:noBreakHyphen/>
          <w:t>8</w:t>
        </w:r>
        <w:r w:rsidRPr="000865DC">
          <w:rPr>
            <w:rStyle w:val="af7"/>
            <w:noProof/>
          </w:rPr>
          <w:t xml:space="preserve">　</w:t>
        </w:r>
        <w:r w:rsidRPr="000865DC">
          <w:rPr>
            <w:rStyle w:val="af7"/>
            <w:noProof/>
          </w:rPr>
          <w:t>2019</w:t>
        </w:r>
        <w:r w:rsidRPr="000865DC">
          <w:rPr>
            <w:rStyle w:val="af7"/>
            <w:noProof/>
          </w:rPr>
          <w:t>年中日美欧每百万人口眼科医生数量</w:t>
        </w:r>
        <w:r>
          <w:rPr>
            <w:noProof/>
            <w:webHidden/>
          </w:rPr>
          <w:tab/>
        </w:r>
        <w:r>
          <w:rPr>
            <w:noProof/>
            <w:webHidden/>
          </w:rPr>
          <w:fldChar w:fldCharType="begin"/>
        </w:r>
        <w:r>
          <w:rPr>
            <w:noProof/>
            <w:webHidden/>
          </w:rPr>
          <w:instrText xml:space="preserve"> PAGEREF _Toc184239397 \h </w:instrText>
        </w:r>
        <w:r>
          <w:rPr>
            <w:noProof/>
            <w:webHidden/>
          </w:rPr>
        </w:r>
        <w:r>
          <w:rPr>
            <w:noProof/>
            <w:webHidden/>
          </w:rPr>
          <w:fldChar w:fldCharType="separate"/>
        </w:r>
        <w:r w:rsidR="002D6942">
          <w:rPr>
            <w:noProof/>
            <w:webHidden/>
          </w:rPr>
          <w:t>38</w:t>
        </w:r>
        <w:r>
          <w:rPr>
            <w:noProof/>
            <w:webHidden/>
          </w:rPr>
          <w:fldChar w:fldCharType="end"/>
        </w:r>
      </w:hyperlink>
    </w:p>
    <w:p w14:paraId="684E253F" w14:textId="0B370DD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8" w:history="1">
        <w:r w:rsidRPr="000865DC">
          <w:rPr>
            <w:rStyle w:val="af7"/>
            <w:noProof/>
          </w:rPr>
          <w:t>图</w:t>
        </w:r>
        <w:r w:rsidRPr="000865DC">
          <w:rPr>
            <w:rStyle w:val="af7"/>
            <w:noProof/>
          </w:rPr>
          <w:t xml:space="preserve"> 3</w:t>
        </w:r>
        <w:r w:rsidRPr="000865DC">
          <w:rPr>
            <w:rStyle w:val="af7"/>
            <w:noProof/>
          </w:rPr>
          <w:noBreakHyphen/>
          <w:t>9</w:t>
        </w:r>
        <w:r w:rsidRPr="000865DC">
          <w:rPr>
            <w:rStyle w:val="af7"/>
            <w:noProof/>
          </w:rPr>
          <w:t xml:space="preserve">　</w:t>
        </w:r>
        <w:r w:rsidRPr="000865DC">
          <w:rPr>
            <w:rStyle w:val="af7"/>
            <w:noProof/>
          </w:rPr>
          <w:t>2019</w:t>
        </w:r>
        <w:r w:rsidRPr="000865DC">
          <w:rPr>
            <w:rStyle w:val="af7"/>
            <w:noProof/>
          </w:rPr>
          <w:t>年中日美欧每百万人口眼科医院数量</w:t>
        </w:r>
        <w:r>
          <w:rPr>
            <w:noProof/>
            <w:webHidden/>
          </w:rPr>
          <w:tab/>
        </w:r>
        <w:r>
          <w:rPr>
            <w:noProof/>
            <w:webHidden/>
          </w:rPr>
          <w:fldChar w:fldCharType="begin"/>
        </w:r>
        <w:r>
          <w:rPr>
            <w:noProof/>
            <w:webHidden/>
          </w:rPr>
          <w:instrText xml:space="preserve"> PAGEREF _Toc184239398 \h </w:instrText>
        </w:r>
        <w:r>
          <w:rPr>
            <w:noProof/>
            <w:webHidden/>
          </w:rPr>
        </w:r>
        <w:r>
          <w:rPr>
            <w:noProof/>
            <w:webHidden/>
          </w:rPr>
          <w:fldChar w:fldCharType="separate"/>
        </w:r>
        <w:r w:rsidR="002D6942">
          <w:rPr>
            <w:noProof/>
            <w:webHidden/>
          </w:rPr>
          <w:t>39</w:t>
        </w:r>
        <w:r>
          <w:rPr>
            <w:noProof/>
            <w:webHidden/>
          </w:rPr>
          <w:fldChar w:fldCharType="end"/>
        </w:r>
      </w:hyperlink>
    </w:p>
    <w:p w14:paraId="18F7DE32" w14:textId="7321ED66"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399" w:history="1">
        <w:r w:rsidRPr="000865DC">
          <w:rPr>
            <w:rStyle w:val="af7"/>
            <w:noProof/>
          </w:rPr>
          <w:t>图</w:t>
        </w:r>
        <w:r w:rsidRPr="000865DC">
          <w:rPr>
            <w:rStyle w:val="af7"/>
            <w:noProof/>
          </w:rPr>
          <w:t xml:space="preserve"> 3</w:t>
        </w:r>
        <w:r w:rsidRPr="000865DC">
          <w:rPr>
            <w:rStyle w:val="af7"/>
            <w:noProof/>
          </w:rPr>
          <w:noBreakHyphen/>
          <w:t>10  2018-2022</w:t>
        </w:r>
        <w:r w:rsidRPr="000865DC">
          <w:rPr>
            <w:rStyle w:val="af7"/>
            <w:noProof/>
          </w:rPr>
          <w:t>高技术产业研究与试验发展经费</w:t>
        </w:r>
        <w:r>
          <w:rPr>
            <w:noProof/>
            <w:webHidden/>
          </w:rPr>
          <w:tab/>
        </w:r>
        <w:r>
          <w:rPr>
            <w:noProof/>
            <w:webHidden/>
          </w:rPr>
          <w:fldChar w:fldCharType="begin"/>
        </w:r>
        <w:r>
          <w:rPr>
            <w:noProof/>
            <w:webHidden/>
          </w:rPr>
          <w:instrText xml:space="preserve"> PAGEREF _Toc184239399 \h </w:instrText>
        </w:r>
        <w:r>
          <w:rPr>
            <w:noProof/>
            <w:webHidden/>
          </w:rPr>
        </w:r>
        <w:r>
          <w:rPr>
            <w:noProof/>
            <w:webHidden/>
          </w:rPr>
          <w:fldChar w:fldCharType="separate"/>
        </w:r>
        <w:r w:rsidR="002D6942">
          <w:rPr>
            <w:noProof/>
            <w:webHidden/>
          </w:rPr>
          <w:t>41</w:t>
        </w:r>
        <w:r>
          <w:rPr>
            <w:noProof/>
            <w:webHidden/>
          </w:rPr>
          <w:fldChar w:fldCharType="end"/>
        </w:r>
      </w:hyperlink>
    </w:p>
    <w:p w14:paraId="7813E4C0" w14:textId="69512C6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0" w:history="1">
        <w:r w:rsidRPr="000865DC">
          <w:rPr>
            <w:rStyle w:val="af7"/>
            <w:noProof/>
          </w:rPr>
          <w:t>图</w:t>
        </w:r>
        <w:r w:rsidRPr="000865DC">
          <w:rPr>
            <w:rStyle w:val="af7"/>
            <w:noProof/>
          </w:rPr>
          <w:t xml:space="preserve"> 3</w:t>
        </w:r>
        <w:r w:rsidRPr="000865DC">
          <w:rPr>
            <w:rStyle w:val="af7"/>
            <w:noProof/>
          </w:rPr>
          <w:noBreakHyphen/>
          <w:t xml:space="preserve">11  </w:t>
        </w:r>
        <w:r w:rsidRPr="000865DC">
          <w:rPr>
            <w:rStyle w:val="af7"/>
            <w:noProof/>
          </w:rPr>
          <w:t>不同波长的眼科激光眼底穿透力图</w:t>
        </w:r>
        <w:r>
          <w:rPr>
            <w:noProof/>
            <w:webHidden/>
          </w:rPr>
          <w:tab/>
        </w:r>
        <w:r>
          <w:rPr>
            <w:noProof/>
            <w:webHidden/>
          </w:rPr>
          <w:fldChar w:fldCharType="begin"/>
        </w:r>
        <w:r>
          <w:rPr>
            <w:noProof/>
            <w:webHidden/>
          </w:rPr>
          <w:instrText xml:space="preserve"> PAGEREF _Toc184239400 \h </w:instrText>
        </w:r>
        <w:r>
          <w:rPr>
            <w:noProof/>
            <w:webHidden/>
          </w:rPr>
        </w:r>
        <w:r>
          <w:rPr>
            <w:noProof/>
            <w:webHidden/>
          </w:rPr>
          <w:fldChar w:fldCharType="separate"/>
        </w:r>
        <w:r w:rsidR="002D6942">
          <w:rPr>
            <w:noProof/>
            <w:webHidden/>
          </w:rPr>
          <w:t>46</w:t>
        </w:r>
        <w:r>
          <w:rPr>
            <w:noProof/>
            <w:webHidden/>
          </w:rPr>
          <w:fldChar w:fldCharType="end"/>
        </w:r>
      </w:hyperlink>
    </w:p>
    <w:p w14:paraId="2E3B899F" w14:textId="478573A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1" w:history="1">
        <w:r w:rsidRPr="000865DC">
          <w:rPr>
            <w:rStyle w:val="af7"/>
            <w:noProof/>
          </w:rPr>
          <w:t>表</w:t>
        </w:r>
        <w:r w:rsidRPr="000865DC">
          <w:rPr>
            <w:rStyle w:val="af7"/>
            <w:noProof/>
          </w:rPr>
          <w:t xml:space="preserve"> 3</w:t>
        </w:r>
        <w:r w:rsidRPr="000865DC">
          <w:rPr>
            <w:rStyle w:val="af7"/>
            <w:noProof/>
          </w:rPr>
          <w:noBreakHyphen/>
          <w:t>5</w:t>
        </w:r>
        <w:r w:rsidRPr="000865DC">
          <w:rPr>
            <w:rStyle w:val="af7"/>
            <w:noProof/>
          </w:rPr>
          <w:t xml:space="preserve">　</w:t>
        </w:r>
        <w:r w:rsidRPr="000865DC">
          <w:rPr>
            <w:rStyle w:val="af7"/>
            <w:noProof/>
          </w:rPr>
          <w:t>2021</w:t>
        </w:r>
        <w:r w:rsidRPr="000865DC">
          <w:rPr>
            <w:rStyle w:val="af7"/>
            <w:noProof/>
          </w:rPr>
          <w:t>年中国眼科医疗器械竞争格局</w:t>
        </w:r>
        <w:r>
          <w:rPr>
            <w:noProof/>
            <w:webHidden/>
          </w:rPr>
          <w:tab/>
        </w:r>
        <w:r>
          <w:rPr>
            <w:noProof/>
            <w:webHidden/>
          </w:rPr>
          <w:fldChar w:fldCharType="begin"/>
        </w:r>
        <w:r>
          <w:rPr>
            <w:noProof/>
            <w:webHidden/>
          </w:rPr>
          <w:instrText xml:space="preserve"> PAGEREF _Toc184239401 \h </w:instrText>
        </w:r>
        <w:r>
          <w:rPr>
            <w:noProof/>
            <w:webHidden/>
          </w:rPr>
        </w:r>
        <w:r>
          <w:rPr>
            <w:noProof/>
            <w:webHidden/>
          </w:rPr>
          <w:fldChar w:fldCharType="separate"/>
        </w:r>
        <w:r w:rsidR="002D6942">
          <w:rPr>
            <w:noProof/>
            <w:webHidden/>
          </w:rPr>
          <w:t>47</w:t>
        </w:r>
        <w:r>
          <w:rPr>
            <w:noProof/>
            <w:webHidden/>
          </w:rPr>
          <w:fldChar w:fldCharType="end"/>
        </w:r>
      </w:hyperlink>
    </w:p>
    <w:p w14:paraId="3D1B5395" w14:textId="7A53867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2" w:history="1">
        <w:r w:rsidRPr="000865DC">
          <w:rPr>
            <w:rStyle w:val="af7"/>
            <w:noProof/>
          </w:rPr>
          <w:t>表</w:t>
        </w:r>
        <w:r w:rsidRPr="000865DC">
          <w:rPr>
            <w:rStyle w:val="af7"/>
            <w:noProof/>
          </w:rPr>
          <w:t xml:space="preserve"> 4</w:t>
        </w:r>
        <w:r w:rsidRPr="000865DC">
          <w:rPr>
            <w:rStyle w:val="af7"/>
            <w:noProof/>
          </w:rPr>
          <w:noBreakHyphen/>
          <w:t>1</w:t>
        </w:r>
        <w:r w:rsidRPr="000865DC">
          <w:rPr>
            <w:rStyle w:val="af7"/>
            <w:noProof/>
          </w:rPr>
          <w:t xml:space="preserve">　眼视光组产品介绍</w:t>
        </w:r>
        <w:r>
          <w:rPr>
            <w:noProof/>
            <w:webHidden/>
          </w:rPr>
          <w:tab/>
        </w:r>
        <w:r>
          <w:rPr>
            <w:noProof/>
            <w:webHidden/>
          </w:rPr>
          <w:fldChar w:fldCharType="begin"/>
        </w:r>
        <w:r>
          <w:rPr>
            <w:noProof/>
            <w:webHidden/>
          </w:rPr>
          <w:instrText xml:space="preserve"> PAGEREF _Toc184239402 \h </w:instrText>
        </w:r>
        <w:r>
          <w:rPr>
            <w:noProof/>
            <w:webHidden/>
          </w:rPr>
        </w:r>
        <w:r>
          <w:rPr>
            <w:noProof/>
            <w:webHidden/>
          </w:rPr>
          <w:fldChar w:fldCharType="separate"/>
        </w:r>
        <w:r w:rsidR="002D6942">
          <w:rPr>
            <w:noProof/>
            <w:webHidden/>
          </w:rPr>
          <w:t>60</w:t>
        </w:r>
        <w:r>
          <w:rPr>
            <w:noProof/>
            <w:webHidden/>
          </w:rPr>
          <w:fldChar w:fldCharType="end"/>
        </w:r>
      </w:hyperlink>
    </w:p>
    <w:p w14:paraId="5C624528" w14:textId="1A0EA90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3" w:history="1">
        <w:r w:rsidRPr="000865DC">
          <w:rPr>
            <w:rStyle w:val="af7"/>
            <w:noProof/>
          </w:rPr>
          <w:t>表</w:t>
        </w:r>
        <w:r w:rsidRPr="000865DC">
          <w:rPr>
            <w:rStyle w:val="af7"/>
            <w:noProof/>
          </w:rPr>
          <w:t xml:space="preserve"> 4</w:t>
        </w:r>
        <w:r w:rsidRPr="000865DC">
          <w:rPr>
            <w:rStyle w:val="af7"/>
            <w:noProof/>
          </w:rPr>
          <w:noBreakHyphen/>
          <w:t>2</w:t>
        </w:r>
        <w:r w:rsidRPr="000865DC">
          <w:rPr>
            <w:rStyle w:val="af7"/>
            <w:noProof/>
          </w:rPr>
          <w:t xml:space="preserve">　白内障组产品介绍</w:t>
        </w:r>
        <w:r>
          <w:rPr>
            <w:noProof/>
            <w:webHidden/>
          </w:rPr>
          <w:tab/>
        </w:r>
        <w:r>
          <w:rPr>
            <w:noProof/>
            <w:webHidden/>
          </w:rPr>
          <w:fldChar w:fldCharType="begin"/>
        </w:r>
        <w:r>
          <w:rPr>
            <w:noProof/>
            <w:webHidden/>
          </w:rPr>
          <w:instrText xml:space="preserve"> PAGEREF _Toc184239403 \h </w:instrText>
        </w:r>
        <w:r>
          <w:rPr>
            <w:noProof/>
            <w:webHidden/>
          </w:rPr>
        </w:r>
        <w:r>
          <w:rPr>
            <w:noProof/>
            <w:webHidden/>
          </w:rPr>
          <w:fldChar w:fldCharType="separate"/>
        </w:r>
        <w:r w:rsidR="002D6942">
          <w:rPr>
            <w:noProof/>
            <w:webHidden/>
          </w:rPr>
          <w:t>61</w:t>
        </w:r>
        <w:r>
          <w:rPr>
            <w:noProof/>
            <w:webHidden/>
          </w:rPr>
          <w:fldChar w:fldCharType="end"/>
        </w:r>
      </w:hyperlink>
    </w:p>
    <w:p w14:paraId="4103FB0E" w14:textId="5DBF09D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4" w:history="1">
        <w:r w:rsidRPr="000865DC">
          <w:rPr>
            <w:rStyle w:val="af7"/>
            <w:rFonts w:cs="Times New Roman"/>
            <w:noProof/>
          </w:rPr>
          <w:t>表</w:t>
        </w:r>
        <w:r w:rsidRPr="000865DC">
          <w:rPr>
            <w:rStyle w:val="af7"/>
            <w:rFonts w:cs="Times New Roman"/>
            <w:noProof/>
          </w:rPr>
          <w:t xml:space="preserve"> 4</w:t>
        </w:r>
        <w:r w:rsidRPr="000865DC">
          <w:rPr>
            <w:rStyle w:val="af7"/>
            <w:rFonts w:cs="Times New Roman"/>
            <w:noProof/>
          </w:rPr>
          <w:noBreakHyphen/>
          <w:t>3</w:t>
        </w:r>
        <w:r w:rsidRPr="000865DC">
          <w:rPr>
            <w:rStyle w:val="af7"/>
            <w:rFonts w:cs="Times New Roman"/>
            <w:noProof/>
          </w:rPr>
          <w:t xml:space="preserve">　眼底病组产品介绍</w:t>
        </w:r>
        <w:r>
          <w:rPr>
            <w:noProof/>
            <w:webHidden/>
          </w:rPr>
          <w:tab/>
        </w:r>
        <w:r>
          <w:rPr>
            <w:noProof/>
            <w:webHidden/>
          </w:rPr>
          <w:fldChar w:fldCharType="begin"/>
        </w:r>
        <w:r>
          <w:rPr>
            <w:noProof/>
            <w:webHidden/>
          </w:rPr>
          <w:instrText xml:space="preserve"> PAGEREF _Toc184239404 \h </w:instrText>
        </w:r>
        <w:r>
          <w:rPr>
            <w:noProof/>
            <w:webHidden/>
          </w:rPr>
        </w:r>
        <w:r>
          <w:rPr>
            <w:noProof/>
            <w:webHidden/>
          </w:rPr>
          <w:fldChar w:fldCharType="separate"/>
        </w:r>
        <w:r w:rsidR="002D6942">
          <w:rPr>
            <w:noProof/>
            <w:webHidden/>
          </w:rPr>
          <w:t>62</w:t>
        </w:r>
        <w:r>
          <w:rPr>
            <w:noProof/>
            <w:webHidden/>
          </w:rPr>
          <w:fldChar w:fldCharType="end"/>
        </w:r>
      </w:hyperlink>
    </w:p>
    <w:p w14:paraId="50C314A9" w14:textId="0C1D158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5" w:history="1">
        <w:r w:rsidRPr="000865DC">
          <w:rPr>
            <w:rStyle w:val="af7"/>
            <w:noProof/>
          </w:rPr>
          <w:t>图</w:t>
        </w:r>
        <w:r w:rsidRPr="000865DC">
          <w:rPr>
            <w:rStyle w:val="af7"/>
            <w:noProof/>
          </w:rPr>
          <w:t xml:space="preserve"> 4</w:t>
        </w:r>
        <w:r w:rsidRPr="000865DC">
          <w:rPr>
            <w:rStyle w:val="af7"/>
            <w:noProof/>
          </w:rPr>
          <w:noBreakHyphen/>
          <w:t>1</w:t>
        </w:r>
        <w:r w:rsidRPr="000865DC">
          <w:rPr>
            <w:rStyle w:val="af7"/>
            <w:noProof/>
          </w:rPr>
          <w:t xml:space="preserve">　</w:t>
        </w:r>
        <w:r w:rsidRPr="000865DC">
          <w:rPr>
            <w:rStyle w:val="af7"/>
            <w:noProof/>
          </w:rPr>
          <w:t>2016-2023 Y</w:t>
        </w:r>
        <w:r w:rsidRPr="000865DC">
          <w:rPr>
            <w:rStyle w:val="af7"/>
            <w:noProof/>
          </w:rPr>
          <w:t>公司销售业绩情况及涨幅</w:t>
        </w:r>
        <w:r>
          <w:rPr>
            <w:noProof/>
            <w:webHidden/>
          </w:rPr>
          <w:tab/>
        </w:r>
        <w:r>
          <w:rPr>
            <w:noProof/>
            <w:webHidden/>
          </w:rPr>
          <w:fldChar w:fldCharType="begin"/>
        </w:r>
        <w:r>
          <w:rPr>
            <w:noProof/>
            <w:webHidden/>
          </w:rPr>
          <w:instrText xml:space="preserve"> PAGEREF _Toc184239405 \h </w:instrText>
        </w:r>
        <w:r>
          <w:rPr>
            <w:noProof/>
            <w:webHidden/>
          </w:rPr>
        </w:r>
        <w:r>
          <w:rPr>
            <w:noProof/>
            <w:webHidden/>
          </w:rPr>
          <w:fldChar w:fldCharType="separate"/>
        </w:r>
        <w:r w:rsidR="002D6942">
          <w:rPr>
            <w:noProof/>
            <w:webHidden/>
          </w:rPr>
          <w:t>63</w:t>
        </w:r>
        <w:r>
          <w:rPr>
            <w:noProof/>
            <w:webHidden/>
          </w:rPr>
          <w:fldChar w:fldCharType="end"/>
        </w:r>
      </w:hyperlink>
    </w:p>
    <w:p w14:paraId="66FC89A8" w14:textId="6B355FA7"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6" w:history="1">
        <w:r w:rsidRPr="000865DC">
          <w:rPr>
            <w:rStyle w:val="af7"/>
            <w:noProof/>
          </w:rPr>
          <w:t>图</w:t>
        </w:r>
        <w:r w:rsidRPr="000865DC">
          <w:rPr>
            <w:rStyle w:val="af7"/>
            <w:noProof/>
          </w:rPr>
          <w:t xml:space="preserve"> 4</w:t>
        </w:r>
        <w:r w:rsidRPr="000865DC">
          <w:rPr>
            <w:rStyle w:val="af7"/>
            <w:noProof/>
          </w:rPr>
          <w:noBreakHyphen/>
          <w:t>2</w:t>
        </w:r>
        <w:r w:rsidRPr="000865DC">
          <w:rPr>
            <w:rStyle w:val="af7"/>
            <w:noProof/>
          </w:rPr>
          <w:t xml:space="preserve">　</w:t>
        </w:r>
        <w:r w:rsidRPr="000865DC">
          <w:rPr>
            <w:rStyle w:val="af7"/>
            <w:noProof/>
          </w:rPr>
          <w:t>2016-2023 Y</w:t>
        </w:r>
        <w:r w:rsidRPr="000865DC">
          <w:rPr>
            <w:rStyle w:val="af7"/>
            <w:noProof/>
          </w:rPr>
          <w:t>公司销售占比全国销售情况</w:t>
        </w:r>
        <w:r>
          <w:rPr>
            <w:noProof/>
            <w:webHidden/>
          </w:rPr>
          <w:tab/>
        </w:r>
        <w:r>
          <w:rPr>
            <w:noProof/>
            <w:webHidden/>
          </w:rPr>
          <w:fldChar w:fldCharType="begin"/>
        </w:r>
        <w:r>
          <w:rPr>
            <w:noProof/>
            <w:webHidden/>
          </w:rPr>
          <w:instrText xml:space="preserve"> PAGEREF _Toc184239406 \h </w:instrText>
        </w:r>
        <w:r>
          <w:rPr>
            <w:noProof/>
            <w:webHidden/>
          </w:rPr>
        </w:r>
        <w:r>
          <w:rPr>
            <w:noProof/>
            <w:webHidden/>
          </w:rPr>
          <w:fldChar w:fldCharType="separate"/>
        </w:r>
        <w:r w:rsidR="002D6942">
          <w:rPr>
            <w:noProof/>
            <w:webHidden/>
          </w:rPr>
          <w:t>64</w:t>
        </w:r>
        <w:r>
          <w:rPr>
            <w:noProof/>
            <w:webHidden/>
          </w:rPr>
          <w:fldChar w:fldCharType="end"/>
        </w:r>
      </w:hyperlink>
    </w:p>
    <w:p w14:paraId="0139F250" w14:textId="0F749E37"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7" w:history="1">
        <w:r w:rsidRPr="000865DC">
          <w:rPr>
            <w:rStyle w:val="af7"/>
            <w:noProof/>
          </w:rPr>
          <w:t>图</w:t>
        </w:r>
        <w:r w:rsidRPr="000865DC">
          <w:rPr>
            <w:rStyle w:val="af7"/>
            <w:noProof/>
          </w:rPr>
          <w:t xml:space="preserve"> 4</w:t>
        </w:r>
        <w:r w:rsidRPr="000865DC">
          <w:rPr>
            <w:rStyle w:val="af7"/>
            <w:noProof/>
          </w:rPr>
          <w:noBreakHyphen/>
          <w:t>3</w:t>
        </w:r>
        <w:r w:rsidRPr="000865DC">
          <w:rPr>
            <w:rStyle w:val="af7"/>
            <w:noProof/>
          </w:rPr>
          <w:t xml:space="preserve">　</w:t>
        </w:r>
        <w:r w:rsidRPr="000865DC">
          <w:rPr>
            <w:rStyle w:val="af7"/>
            <w:noProof/>
          </w:rPr>
          <w:t>2016-2023 Y</w:t>
        </w:r>
        <w:r w:rsidRPr="000865DC">
          <w:rPr>
            <w:rStyle w:val="af7"/>
            <w:noProof/>
          </w:rPr>
          <w:t>公司各省业绩情况及涨幅</w:t>
        </w:r>
        <w:r>
          <w:rPr>
            <w:noProof/>
            <w:webHidden/>
          </w:rPr>
          <w:tab/>
        </w:r>
        <w:r>
          <w:rPr>
            <w:noProof/>
            <w:webHidden/>
          </w:rPr>
          <w:fldChar w:fldCharType="begin"/>
        </w:r>
        <w:r>
          <w:rPr>
            <w:noProof/>
            <w:webHidden/>
          </w:rPr>
          <w:instrText xml:space="preserve"> PAGEREF _Toc184239407 \h </w:instrText>
        </w:r>
        <w:r>
          <w:rPr>
            <w:noProof/>
            <w:webHidden/>
          </w:rPr>
        </w:r>
        <w:r>
          <w:rPr>
            <w:noProof/>
            <w:webHidden/>
          </w:rPr>
          <w:fldChar w:fldCharType="separate"/>
        </w:r>
        <w:r w:rsidR="002D6942">
          <w:rPr>
            <w:noProof/>
            <w:webHidden/>
          </w:rPr>
          <w:t>65</w:t>
        </w:r>
        <w:r>
          <w:rPr>
            <w:noProof/>
            <w:webHidden/>
          </w:rPr>
          <w:fldChar w:fldCharType="end"/>
        </w:r>
      </w:hyperlink>
    </w:p>
    <w:p w14:paraId="27119957" w14:textId="2996821C"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8" w:history="1">
        <w:r w:rsidRPr="000865DC">
          <w:rPr>
            <w:rStyle w:val="af7"/>
            <w:noProof/>
          </w:rPr>
          <w:t>图</w:t>
        </w:r>
        <w:r w:rsidRPr="000865DC">
          <w:rPr>
            <w:rStyle w:val="af7"/>
            <w:noProof/>
          </w:rPr>
          <w:t xml:space="preserve"> 4</w:t>
        </w:r>
        <w:r w:rsidRPr="000865DC">
          <w:rPr>
            <w:rStyle w:val="af7"/>
            <w:noProof/>
          </w:rPr>
          <w:noBreakHyphen/>
          <w:t>4</w:t>
        </w:r>
        <w:r w:rsidRPr="000865DC">
          <w:rPr>
            <w:rStyle w:val="af7"/>
            <w:noProof/>
          </w:rPr>
          <w:t xml:space="preserve">　</w:t>
        </w:r>
        <w:r w:rsidRPr="000865DC">
          <w:rPr>
            <w:rStyle w:val="af7"/>
            <w:noProof/>
          </w:rPr>
          <w:t>2016-2023 Y</w:t>
        </w:r>
        <w:r w:rsidRPr="000865DC">
          <w:rPr>
            <w:rStyle w:val="af7"/>
            <w:noProof/>
          </w:rPr>
          <w:t>公司民营和公立医院销售情况</w:t>
        </w:r>
        <w:r>
          <w:rPr>
            <w:noProof/>
            <w:webHidden/>
          </w:rPr>
          <w:tab/>
        </w:r>
        <w:r>
          <w:rPr>
            <w:noProof/>
            <w:webHidden/>
          </w:rPr>
          <w:fldChar w:fldCharType="begin"/>
        </w:r>
        <w:r>
          <w:rPr>
            <w:noProof/>
            <w:webHidden/>
          </w:rPr>
          <w:instrText xml:space="preserve"> PAGEREF _Toc184239408 \h </w:instrText>
        </w:r>
        <w:r>
          <w:rPr>
            <w:noProof/>
            <w:webHidden/>
          </w:rPr>
        </w:r>
        <w:r>
          <w:rPr>
            <w:noProof/>
            <w:webHidden/>
          </w:rPr>
          <w:fldChar w:fldCharType="separate"/>
        </w:r>
        <w:r w:rsidR="002D6942">
          <w:rPr>
            <w:noProof/>
            <w:webHidden/>
          </w:rPr>
          <w:t>66</w:t>
        </w:r>
        <w:r>
          <w:rPr>
            <w:noProof/>
            <w:webHidden/>
          </w:rPr>
          <w:fldChar w:fldCharType="end"/>
        </w:r>
      </w:hyperlink>
    </w:p>
    <w:p w14:paraId="693473DF" w14:textId="39A0049C"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09" w:history="1">
        <w:r w:rsidRPr="000865DC">
          <w:rPr>
            <w:rStyle w:val="af7"/>
            <w:noProof/>
          </w:rPr>
          <w:t>图</w:t>
        </w:r>
        <w:r w:rsidRPr="000865DC">
          <w:rPr>
            <w:rStyle w:val="af7"/>
            <w:noProof/>
          </w:rPr>
          <w:t xml:space="preserve"> 4</w:t>
        </w:r>
        <w:r w:rsidRPr="000865DC">
          <w:rPr>
            <w:rStyle w:val="af7"/>
            <w:noProof/>
          </w:rPr>
          <w:noBreakHyphen/>
          <w:t>5</w:t>
        </w:r>
        <w:r w:rsidRPr="000865DC">
          <w:rPr>
            <w:rStyle w:val="af7"/>
            <w:noProof/>
          </w:rPr>
          <w:t xml:space="preserve">　</w:t>
        </w:r>
        <w:r w:rsidRPr="000865DC">
          <w:rPr>
            <w:rStyle w:val="af7"/>
            <w:noProof/>
          </w:rPr>
          <w:t>2021-2023 Y</w:t>
        </w:r>
        <w:r w:rsidRPr="000865DC">
          <w:rPr>
            <w:rStyle w:val="af7"/>
            <w:noProof/>
          </w:rPr>
          <w:t>公司重点产品销售情况</w:t>
        </w:r>
        <w:r>
          <w:rPr>
            <w:noProof/>
            <w:webHidden/>
          </w:rPr>
          <w:tab/>
        </w:r>
        <w:r>
          <w:rPr>
            <w:noProof/>
            <w:webHidden/>
          </w:rPr>
          <w:fldChar w:fldCharType="begin"/>
        </w:r>
        <w:r>
          <w:rPr>
            <w:noProof/>
            <w:webHidden/>
          </w:rPr>
          <w:instrText xml:space="preserve"> PAGEREF _Toc184239409 \h </w:instrText>
        </w:r>
        <w:r>
          <w:rPr>
            <w:noProof/>
            <w:webHidden/>
          </w:rPr>
        </w:r>
        <w:r>
          <w:rPr>
            <w:noProof/>
            <w:webHidden/>
          </w:rPr>
          <w:fldChar w:fldCharType="separate"/>
        </w:r>
        <w:r w:rsidR="002D6942">
          <w:rPr>
            <w:noProof/>
            <w:webHidden/>
          </w:rPr>
          <w:t>67</w:t>
        </w:r>
        <w:r>
          <w:rPr>
            <w:noProof/>
            <w:webHidden/>
          </w:rPr>
          <w:fldChar w:fldCharType="end"/>
        </w:r>
      </w:hyperlink>
    </w:p>
    <w:p w14:paraId="1C4E327B" w14:textId="3468B5A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0" w:history="1">
        <w:r w:rsidRPr="000865DC">
          <w:rPr>
            <w:rStyle w:val="af7"/>
            <w:noProof/>
          </w:rPr>
          <w:t>图</w:t>
        </w:r>
        <w:r w:rsidRPr="000865DC">
          <w:rPr>
            <w:rStyle w:val="af7"/>
            <w:noProof/>
          </w:rPr>
          <w:t xml:space="preserve"> 4</w:t>
        </w:r>
        <w:r w:rsidRPr="000865DC">
          <w:rPr>
            <w:rStyle w:val="af7"/>
            <w:noProof/>
          </w:rPr>
          <w:noBreakHyphen/>
          <w:t>6</w:t>
        </w:r>
        <w:r w:rsidRPr="000865DC">
          <w:rPr>
            <w:rStyle w:val="af7"/>
            <w:noProof/>
          </w:rPr>
          <w:t xml:space="preserve">　中国眼科白内障亚专科各企业战略图</w:t>
        </w:r>
        <w:r>
          <w:rPr>
            <w:noProof/>
            <w:webHidden/>
          </w:rPr>
          <w:tab/>
        </w:r>
        <w:r>
          <w:rPr>
            <w:noProof/>
            <w:webHidden/>
          </w:rPr>
          <w:fldChar w:fldCharType="begin"/>
        </w:r>
        <w:r>
          <w:rPr>
            <w:noProof/>
            <w:webHidden/>
          </w:rPr>
          <w:instrText xml:space="preserve"> PAGEREF _Toc184239410 \h </w:instrText>
        </w:r>
        <w:r>
          <w:rPr>
            <w:noProof/>
            <w:webHidden/>
          </w:rPr>
        </w:r>
        <w:r>
          <w:rPr>
            <w:noProof/>
            <w:webHidden/>
          </w:rPr>
          <w:fldChar w:fldCharType="separate"/>
        </w:r>
        <w:r w:rsidR="002D6942">
          <w:rPr>
            <w:noProof/>
            <w:webHidden/>
          </w:rPr>
          <w:t>69</w:t>
        </w:r>
        <w:r>
          <w:rPr>
            <w:noProof/>
            <w:webHidden/>
          </w:rPr>
          <w:fldChar w:fldCharType="end"/>
        </w:r>
      </w:hyperlink>
    </w:p>
    <w:p w14:paraId="7EF3493C" w14:textId="3A32E8B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1" w:history="1">
        <w:r w:rsidRPr="000865DC">
          <w:rPr>
            <w:rStyle w:val="af7"/>
            <w:noProof/>
          </w:rPr>
          <w:t>表</w:t>
        </w:r>
        <w:r w:rsidRPr="000865DC">
          <w:rPr>
            <w:rStyle w:val="af7"/>
            <w:noProof/>
          </w:rPr>
          <w:t xml:space="preserve"> 4</w:t>
        </w:r>
        <w:r w:rsidRPr="000865DC">
          <w:rPr>
            <w:rStyle w:val="af7"/>
            <w:noProof/>
          </w:rPr>
          <w:noBreakHyphen/>
          <w:t>4</w:t>
        </w:r>
        <w:r w:rsidRPr="000865DC">
          <w:rPr>
            <w:rStyle w:val="af7"/>
            <w:noProof/>
          </w:rPr>
          <w:t xml:space="preserve">　</w:t>
        </w:r>
        <w:r w:rsidRPr="000865DC">
          <w:rPr>
            <w:rStyle w:val="af7"/>
            <w:noProof/>
          </w:rPr>
          <w:t>Y</w:t>
        </w:r>
        <w:r w:rsidRPr="000865DC">
          <w:rPr>
            <w:rStyle w:val="af7"/>
            <w:noProof/>
          </w:rPr>
          <w:t>公司各省人员配置情况</w:t>
        </w:r>
        <w:r>
          <w:rPr>
            <w:noProof/>
            <w:webHidden/>
          </w:rPr>
          <w:tab/>
        </w:r>
        <w:r>
          <w:rPr>
            <w:noProof/>
            <w:webHidden/>
          </w:rPr>
          <w:fldChar w:fldCharType="begin"/>
        </w:r>
        <w:r>
          <w:rPr>
            <w:noProof/>
            <w:webHidden/>
          </w:rPr>
          <w:instrText xml:space="preserve"> PAGEREF _Toc184239411 \h </w:instrText>
        </w:r>
        <w:r>
          <w:rPr>
            <w:noProof/>
            <w:webHidden/>
          </w:rPr>
        </w:r>
        <w:r>
          <w:rPr>
            <w:noProof/>
            <w:webHidden/>
          </w:rPr>
          <w:fldChar w:fldCharType="separate"/>
        </w:r>
        <w:r w:rsidR="002D6942">
          <w:rPr>
            <w:noProof/>
            <w:webHidden/>
          </w:rPr>
          <w:t>70</w:t>
        </w:r>
        <w:r>
          <w:rPr>
            <w:noProof/>
            <w:webHidden/>
          </w:rPr>
          <w:fldChar w:fldCharType="end"/>
        </w:r>
      </w:hyperlink>
    </w:p>
    <w:p w14:paraId="564D779C" w14:textId="326FA144"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2" w:history="1">
        <w:r w:rsidRPr="000865DC">
          <w:rPr>
            <w:rStyle w:val="af7"/>
            <w:noProof/>
          </w:rPr>
          <w:t>表</w:t>
        </w:r>
        <w:r w:rsidRPr="000865DC">
          <w:rPr>
            <w:rStyle w:val="af7"/>
            <w:noProof/>
          </w:rPr>
          <w:t xml:space="preserve"> 4</w:t>
        </w:r>
        <w:r w:rsidRPr="000865DC">
          <w:rPr>
            <w:rStyle w:val="af7"/>
            <w:noProof/>
          </w:rPr>
          <w:noBreakHyphen/>
          <w:t>5</w:t>
        </w:r>
        <w:r w:rsidRPr="000865DC">
          <w:rPr>
            <w:rStyle w:val="af7"/>
            <w:noProof/>
          </w:rPr>
          <w:t xml:space="preserve">　访谈人员结构信息</w:t>
        </w:r>
        <w:r>
          <w:rPr>
            <w:noProof/>
            <w:webHidden/>
          </w:rPr>
          <w:tab/>
        </w:r>
        <w:r>
          <w:rPr>
            <w:noProof/>
            <w:webHidden/>
          </w:rPr>
          <w:fldChar w:fldCharType="begin"/>
        </w:r>
        <w:r>
          <w:rPr>
            <w:noProof/>
            <w:webHidden/>
          </w:rPr>
          <w:instrText xml:space="preserve"> PAGEREF _Toc184239412 \h </w:instrText>
        </w:r>
        <w:r>
          <w:rPr>
            <w:noProof/>
            <w:webHidden/>
          </w:rPr>
        </w:r>
        <w:r>
          <w:rPr>
            <w:noProof/>
            <w:webHidden/>
          </w:rPr>
          <w:fldChar w:fldCharType="separate"/>
        </w:r>
        <w:r w:rsidR="002D6942">
          <w:rPr>
            <w:noProof/>
            <w:webHidden/>
          </w:rPr>
          <w:t>71</w:t>
        </w:r>
        <w:r>
          <w:rPr>
            <w:noProof/>
            <w:webHidden/>
          </w:rPr>
          <w:fldChar w:fldCharType="end"/>
        </w:r>
      </w:hyperlink>
    </w:p>
    <w:p w14:paraId="74F27C67" w14:textId="7D99128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3" w:history="1">
        <w:r w:rsidRPr="000865DC">
          <w:rPr>
            <w:rStyle w:val="af7"/>
            <w:noProof/>
          </w:rPr>
          <w:t>表</w:t>
        </w:r>
        <w:r w:rsidRPr="000865DC">
          <w:rPr>
            <w:rStyle w:val="af7"/>
            <w:noProof/>
          </w:rPr>
          <w:t xml:space="preserve"> 4</w:t>
        </w:r>
        <w:r w:rsidRPr="000865DC">
          <w:rPr>
            <w:rStyle w:val="af7"/>
            <w:noProof/>
          </w:rPr>
          <w:noBreakHyphen/>
          <w:t>6</w:t>
        </w:r>
        <w:r w:rsidRPr="000865DC">
          <w:rPr>
            <w:rStyle w:val="af7"/>
            <w:noProof/>
          </w:rPr>
          <w:t xml:space="preserve">　访谈主要问题整理</w:t>
        </w:r>
        <w:r>
          <w:rPr>
            <w:noProof/>
            <w:webHidden/>
          </w:rPr>
          <w:tab/>
        </w:r>
        <w:r>
          <w:rPr>
            <w:noProof/>
            <w:webHidden/>
          </w:rPr>
          <w:fldChar w:fldCharType="begin"/>
        </w:r>
        <w:r>
          <w:rPr>
            <w:noProof/>
            <w:webHidden/>
          </w:rPr>
          <w:instrText xml:space="preserve"> PAGEREF _Toc184239413 \h </w:instrText>
        </w:r>
        <w:r>
          <w:rPr>
            <w:noProof/>
            <w:webHidden/>
          </w:rPr>
        </w:r>
        <w:r>
          <w:rPr>
            <w:noProof/>
            <w:webHidden/>
          </w:rPr>
          <w:fldChar w:fldCharType="separate"/>
        </w:r>
        <w:r w:rsidR="002D6942">
          <w:rPr>
            <w:noProof/>
            <w:webHidden/>
          </w:rPr>
          <w:t>72</w:t>
        </w:r>
        <w:r>
          <w:rPr>
            <w:noProof/>
            <w:webHidden/>
          </w:rPr>
          <w:fldChar w:fldCharType="end"/>
        </w:r>
      </w:hyperlink>
    </w:p>
    <w:p w14:paraId="159B685E" w14:textId="766EA51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4" w:history="1">
        <w:r w:rsidRPr="000865DC">
          <w:rPr>
            <w:rStyle w:val="af7"/>
            <w:noProof/>
          </w:rPr>
          <w:t>表</w:t>
        </w:r>
        <w:r w:rsidRPr="000865DC">
          <w:rPr>
            <w:rStyle w:val="af7"/>
            <w:noProof/>
          </w:rPr>
          <w:t xml:space="preserve"> 4</w:t>
        </w:r>
        <w:r w:rsidRPr="000865DC">
          <w:rPr>
            <w:rStyle w:val="af7"/>
            <w:noProof/>
          </w:rPr>
          <w:noBreakHyphen/>
          <w:t>7</w:t>
        </w:r>
        <w:r w:rsidRPr="000865DC">
          <w:rPr>
            <w:rStyle w:val="af7"/>
            <w:noProof/>
          </w:rPr>
          <w:t xml:space="preserve">　调研问卷信度检验</w:t>
        </w:r>
        <w:r>
          <w:rPr>
            <w:noProof/>
            <w:webHidden/>
          </w:rPr>
          <w:tab/>
        </w:r>
        <w:r>
          <w:rPr>
            <w:noProof/>
            <w:webHidden/>
          </w:rPr>
          <w:fldChar w:fldCharType="begin"/>
        </w:r>
        <w:r>
          <w:rPr>
            <w:noProof/>
            <w:webHidden/>
          </w:rPr>
          <w:instrText xml:space="preserve"> PAGEREF _Toc184239414 \h </w:instrText>
        </w:r>
        <w:r>
          <w:rPr>
            <w:noProof/>
            <w:webHidden/>
          </w:rPr>
        </w:r>
        <w:r>
          <w:rPr>
            <w:noProof/>
            <w:webHidden/>
          </w:rPr>
          <w:fldChar w:fldCharType="separate"/>
        </w:r>
        <w:r w:rsidR="002D6942">
          <w:rPr>
            <w:noProof/>
            <w:webHidden/>
          </w:rPr>
          <w:t>74</w:t>
        </w:r>
        <w:r>
          <w:rPr>
            <w:noProof/>
            <w:webHidden/>
          </w:rPr>
          <w:fldChar w:fldCharType="end"/>
        </w:r>
      </w:hyperlink>
    </w:p>
    <w:p w14:paraId="05FF95AD" w14:textId="0ED960AB"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5" w:history="1">
        <w:r w:rsidRPr="000865DC">
          <w:rPr>
            <w:rStyle w:val="af7"/>
            <w:noProof/>
          </w:rPr>
          <w:t>表</w:t>
        </w:r>
        <w:r w:rsidRPr="000865DC">
          <w:rPr>
            <w:rStyle w:val="af7"/>
            <w:noProof/>
          </w:rPr>
          <w:t xml:space="preserve"> 4</w:t>
        </w:r>
        <w:r w:rsidRPr="000865DC">
          <w:rPr>
            <w:rStyle w:val="af7"/>
            <w:noProof/>
          </w:rPr>
          <w:noBreakHyphen/>
          <w:t>8</w:t>
        </w:r>
        <w:r w:rsidRPr="000865DC">
          <w:rPr>
            <w:rStyle w:val="af7"/>
            <w:noProof/>
          </w:rPr>
          <w:t xml:space="preserve">　</w:t>
        </w:r>
        <w:r w:rsidRPr="000865DC">
          <w:rPr>
            <w:rStyle w:val="af7"/>
            <w:noProof/>
          </w:rPr>
          <w:t>KMO</w:t>
        </w:r>
        <w:r w:rsidRPr="000865DC">
          <w:rPr>
            <w:rStyle w:val="af7"/>
            <w:noProof/>
          </w:rPr>
          <w:t>值与巴特利特球形检验</w:t>
        </w:r>
        <w:r>
          <w:rPr>
            <w:noProof/>
            <w:webHidden/>
          </w:rPr>
          <w:tab/>
        </w:r>
        <w:r>
          <w:rPr>
            <w:noProof/>
            <w:webHidden/>
          </w:rPr>
          <w:fldChar w:fldCharType="begin"/>
        </w:r>
        <w:r>
          <w:rPr>
            <w:noProof/>
            <w:webHidden/>
          </w:rPr>
          <w:instrText xml:space="preserve"> PAGEREF _Toc184239415 \h </w:instrText>
        </w:r>
        <w:r>
          <w:rPr>
            <w:noProof/>
            <w:webHidden/>
          </w:rPr>
        </w:r>
        <w:r>
          <w:rPr>
            <w:noProof/>
            <w:webHidden/>
          </w:rPr>
          <w:fldChar w:fldCharType="separate"/>
        </w:r>
        <w:r w:rsidR="002D6942">
          <w:rPr>
            <w:noProof/>
            <w:webHidden/>
          </w:rPr>
          <w:t>74</w:t>
        </w:r>
        <w:r>
          <w:rPr>
            <w:noProof/>
            <w:webHidden/>
          </w:rPr>
          <w:fldChar w:fldCharType="end"/>
        </w:r>
      </w:hyperlink>
    </w:p>
    <w:p w14:paraId="391DB1D0" w14:textId="6B087C1C"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6" w:history="1">
        <w:r w:rsidRPr="000865DC">
          <w:rPr>
            <w:rStyle w:val="af7"/>
            <w:noProof/>
          </w:rPr>
          <w:t>表</w:t>
        </w:r>
        <w:r w:rsidRPr="000865DC">
          <w:rPr>
            <w:rStyle w:val="af7"/>
            <w:noProof/>
          </w:rPr>
          <w:t xml:space="preserve"> 4</w:t>
        </w:r>
        <w:r w:rsidRPr="000865DC">
          <w:rPr>
            <w:rStyle w:val="af7"/>
            <w:noProof/>
          </w:rPr>
          <w:noBreakHyphen/>
          <w:t>9</w:t>
        </w:r>
        <w:r w:rsidRPr="000865DC">
          <w:rPr>
            <w:rStyle w:val="af7"/>
            <w:noProof/>
          </w:rPr>
          <w:t xml:space="preserve">　调研问卷结果第一部分</w:t>
        </w:r>
        <w:r>
          <w:rPr>
            <w:noProof/>
            <w:webHidden/>
          </w:rPr>
          <w:tab/>
        </w:r>
        <w:r>
          <w:rPr>
            <w:noProof/>
            <w:webHidden/>
          </w:rPr>
          <w:fldChar w:fldCharType="begin"/>
        </w:r>
        <w:r>
          <w:rPr>
            <w:noProof/>
            <w:webHidden/>
          </w:rPr>
          <w:instrText xml:space="preserve"> PAGEREF _Toc184239416 \h </w:instrText>
        </w:r>
        <w:r>
          <w:rPr>
            <w:noProof/>
            <w:webHidden/>
          </w:rPr>
        </w:r>
        <w:r>
          <w:rPr>
            <w:noProof/>
            <w:webHidden/>
          </w:rPr>
          <w:fldChar w:fldCharType="separate"/>
        </w:r>
        <w:r w:rsidR="002D6942">
          <w:rPr>
            <w:noProof/>
            <w:webHidden/>
          </w:rPr>
          <w:t>75</w:t>
        </w:r>
        <w:r>
          <w:rPr>
            <w:noProof/>
            <w:webHidden/>
          </w:rPr>
          <w:fldChar w:fldCharType="end"/>
        </w:r>
      </w:hyperlink>
    </w:p>
    <w:p w14:paraId="433B5998" w14:textId="4A0DD35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7" w:history="1">
        <w:r w:rsidRPr="000865DC">
          <w:rPr>
            <w:rStyle w:val="af7"/>
            <w:noProof/>
          </w:rPr>
          <w:t>表</w:t>
        </w:r>
        <w:r w:rsidRPr="000865DC">
          <w:rPr>
            <w:rStyle w:val="af7"/>
            <w:noProof/>
          </w:rPr>
          <w:t xml:space="preserve"> 4</w:t>
        </w:r>
        <w:r w:rsidRPr="000865DC">
          <w:rPr>
            <w:rStyle w:val="af7"/>
            <w:noProof/>
          </w:rPr>
          <w:noBreakHyphen/>
          <w:t xml:space="preserve">10  </w:t>
        </w:r>
        <w:r w:rsidRPr="000865DC">
          <w:rPr>
            <w:rStyle w:val="af7"/>
            <w:noProof/>
          </w:rPr>
          <w:t>调研问卷结果第二部分</w:t>
        </w:r>
        <w:r>
          <w:rPr>
            <w:noProof/>
            <w:webHidden/>
          </w:rPr>
          <w:tab/>
        </w:r>
        <w:r>
          <w:rPr>
            <w:noProof/>
            <w:webHidden/>
          </w:rPr>
          <w:fldChar w:fldCharType="begin"/>
        </w:r>
        <w:r>
          <w:rPr>
            <w:noProof/>
            <w:webHidden/>
          </w:rPr>
          <w:instrText xml:space="preserve"> PAGEREF _Toc184239417 \h </w:instrText>
        </w:r>
        <w:r>
          <w:rPr>
            <w:noProof/>
            <w:webHidden/>
          </w:rPr>
        </w:r>
        <w:r>
          <w:rPr>
            <w:noProof/>
            <w:webHidden/>
          </w:rPr>
          <w:fldChar w:fldCharType="separate"/>
        </w:r>
        <w:r w:rsidR="002D6942">
          <w:rPr>
            <w:noProof/>
            <w:webHidden/>
          </w:rPr>
          <w:t>76</w:t>
        </w:r>
        <w:r>
          <w:rPr>
            <w:noProof/>
            <w:webHidden/>
          </w:rPr>
          <w:fldChar w:fldCharType="end"/>
        </w:r>
      </w:hyperlink>
    </w:p>
    <w:p w14:paraId="56E8FEAC" w14:textId="75F1EA75"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8" w:history="1">
        <w:r w:rsidRPr="000865DC">
          <w:rPr>
            <w:rStyle w:val="af7"/>
            <w:noProof/>
          </w:rPr>
          <w:t>图</w:t>
        </w:r>
        <w:r w:rsidRPr="000865DC">
          <w:rPr>
            <w:rStyle w:val="af7"/>
            <w:noProof/>
          </w:rPr>
          <w:t xml:space="preserve"> 5</w:t>
        </w:r>
        <w:r w:rsidRPr="000865DC">
          <w:rPr>
            <w:rStyle w:val="af7"/>
            <w:noProof/>
          </w:rPr>
          <w:noBreakHyphen/>
          <w:t>1</w:t>
        </w:r>
        <w:r w:rsidRPr="000865DC">
          <w:rPr>
            <w:rStyle w:val="af7"/>
            <w:noProof/>
          </w:rPr>
          <w:t xml:space="preserve">　</w:t>
        </w:r>
        <w:r w:rsidRPr="000865DC">
          <w:rPr>
            <w:rStyle w:val="af7"/>
            <w:noProof/>
          </w:rPr>
          <w:t>Y</w:t>
        </w:r>
        <w:r w:rsidRPr="000865DC">
          <w:rPr>
            <w:rStyle w:val="af7"/>
            <w:noProof/>
          </w:rPr>
          <w:t>公司眼科产品</w:t>
        </w:r>
        <w:r w:rsidRPr="000865DC">
          <w:rPr>
            <w:rStyle w:val="af7"/>
            <w:noProof/>
          </w:rPr>
          <w:t>STP</w:t>
        </w:r>
        <w:r w:rsidRPr="000865DC">
          <w:rPr>
            <w:rStyle w:val="af7"/>
            <w:noProof/>
          </w:rPr>
          <w:t>定位图</w:t>
        </w:r>
        <w:r>
          <w:rPr>
            <w:noProof/>
            <w:webHidden/>
          </w:rPr>
          <w:tab/>
        </w:r>
        <w:r>
          <w:rPr>
            <w:noProof/>
            <w:webHidden/>
          </w:rPr>
          <w:fldChar w:fldCharType="begin"/>
        </w:r>
        <w:r>
          <w:rPr>
            <w:noProof/>
            <w:webHidden/>
          </w:rPr>
          <w:instrText xml:space="preserve"> PAGEREF _Toc184239418 \h </w:instrText>
        </w:r>
        <w:r>
          <w:rPr>
            <w:noProof/>
            <w:webHidden/>
          </w:rPr>
        </w:r>
        <w:r>
          <w:rPr>
            <w:noProof/>
            <w:webHidden/>
          </w:rPr>
          <w:fldChar w:fldCharType="separate"/>
        </w:r>
        <w:r w:rsidR="002D6942">
          <w:rPr>
            <w:noProof/>
            <w:webHidden/>
          </w:rPr>
          <w:t>88</w:t>
        </w:r>
        <w:r>
          <w:rPr>
            <w:noProof/>
            <w:webHidden/>
          </w:rPr>
          <w:fldChar w:fldCharType="end"/>
        </w:r>
      </w:hyperlink>
    </w:p>
    <w:p w14:paraId="437F0040" w14:textId="47BD77F4"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19" w:history="1">
        <w:r w:rsidRPr="000865DC">
          <w:rPr>
            <w:rStyle w:val="af7"/>
            <w:noProof/>
          </w:rPr>
          <w:t>表</w:t>
        </w:r>
        <w:r w:rsidRPr="000865DC">
          <w:rPr>
            <w:rStyle w:val="af7"/>
            <w:noProof/>
          </w:rPr>
          <w:t xml:space="preserve"> 5</w:t>
        </w:r>
        <w:r w:rsidRPr="000865DC">
          <w:rPr>
            <w:rStyle w:val="af7"/>
            <w:noProof/>
          </w:rPr>
          <w:noBreakHyphen/>
          <w:t>1</w:t>
        </w:r>
        <w:r w:rsidRPr="000865DC">
          <w:rPr>
            <w:rStyle w:val="af7"/>
            <w:rFonts w:cs="Times New Roman"/>
            <w:noProof/>
          </w:rPr>
          <w:t xml:space="preserve">　</w:t>
        </w:r>
        <w:r w:rsidRPr="000865DC">
          <w:rPr>
            <w:rStyle w:val="af7"/>
            <w:rFonts w:cs="Times New Roman"/>
            <w:noProof/>
          </w:rPr>
          <w:t>2023</w:t>
        </w:r>
        <w:r w:rsidRPr="000865DC">
          <w:rPr>
            <w:rStyle w:val="af7"/>
            <w:rFonts w:cs="Times New Roman"/>
            <w:noProof/>
          </w:rPr>
          <w:t>年度华南各省生产总值情况</w:t>
        </w:r>
        <w:r>
          <w:rPr>
            <w:noProof/>
            <w:webHidden/>
          </w:rPr>
          <w:tab/>
        </w:r>
        <w:r>
          <w:rPr>
            <w:noProof/>
            <w:webHidden/>
          </w:rPr>
          <w:fldChar w:fldCharType="begin"/>
        </w:r>
        <w:r>
          <w:rPr>
            <w:noProof/>
            <w:webHidden/>
          </w:rPr>
          <w:instrText xml:space="preserve"> PAGEREF _Toc184239419 \h </w:instrText>
        </w:r>
        <w:r>
          <w:rPr>
            <w:noProof/>
            <w:webHidden/>
          </w:rPr>
        </w:r>
        <w:r>
          <w:rPr>
            <w:noProof/>
            <w:webHidden/>
          </w:rPr>
          <w:fldChar w:fldCharType="separate"/>
        </w:r>
        <w:r w:rsidR="002D6942">
          <w:rPr>
            <w:noProof/>
            <w:webHidden/>
          </w:rPr>
          <w:t>88</w:t>
        </w:r>
        <w:r>
          <w:rPr>
            <w:noProof/>
            <w:webHidden/>
          </w:rPr>
          <w:fldChar w:fldCharType="end"/>
        </w:r>
      </w:hyperlink>
    </w:p>
    <w:p w14:paraId="7A396313" w14:textId="4DF9620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0" w:history="1">
        <w:r w:rsidRPr="000865DC">
          <w:rPr>
            <w:rStyle w:val="af7"/>
            <w:noProof/>
          </w:rPr>
          <w:t>表</w:t>
        </w:r>
        <w:r w:rsidRPr="000865DC">
          <w:rPr>
            <w:rStyle w:val="af7"/>
            <w:noProof/>
          </w:rPr>
          <w:t xml:space="preserve"> 5</w:t>
        </w:r>
        <w:r w:rsidRPr="000865DC">
          <w:rPr>
            <w:rStyle w:val="af7"/>
            <w:noProof/>
          </w:rPr>
          <w:noBreakHyphen/>
          <w:t>2</w:t>
        </w:r>
        <w:r w:rsidRPr="000865DC">
          <w:rPr>
            <w:rStyle w:val="af7"/>
            <w:rFonts w:cs="Times New Roman"/>
            <w:noProof/>
          </w:rPr>
          <w:t xml:space="preserve">　</w:t>
        </w:r>
        <w:r w:rsidRPr="000865DC">
          <w:rPr>
            <w:rStyle w:val="af7"/>
            <w:rFonts w:cs="Times New Roman"/>
            <w:noProof/>
          </w:rPr>
          <w:t>2023</w:t>
        </w:r>
        <w:r w:rsidRPr="000865DC">
          <w:rPr>
            <w:rStyle w:val="af7"/>
            <w:rFonts w:cs="Times New Roman"/>
            <w:noProof/>
          </w:rPr>
          <w:t>年度华南各省医院级别数量</w:t>
        </w:r>
        <w:r>
          <w:rPr>
            <w:noProof/>
            <w:webHidden/>
          </w:rPr>
          <w:tab/>
        </w:r>
        <w:r>
          <w:rPr>
            <w:noProof/>
            <w:webHidden/>
          </w:rPr>
          <w:fldChar w:fldCharType="begin"/>
        </w:r>
        <w:r>
          <w:rPr>
            <w:noProof/>
            <w:webHidden/>
          </w:rPr>
          <w:instrText xml:space="preserve"> PAGEREF _Toc184239420 \h </w:instrText>
        </w:r>
        <w:r>
          <w:rPr>
            <w:noProof/>
            <w:webHidden/>
          </w:rPr>
        </w:r>
        <w:r>
          <w:rPr>
            <w:noProof/>
            <w:webHidden/>
          </w:rPr>
          <w:fldChar w:fldCharType="separate"/>
        </w:r>
        <w:r w:rsidR="002D6942">
          <w:rPr>
            <w:noProof/>
            <w:webHidden/>
          </w:rPr>
          <w:t>89</w:t>
        </w:r>
        <w:r>
          <w:rPr>
            <w:noProof/>
            <w:webHidden/>
          </w:rPr>
          <w:fldChar w:fldCharType="end"/>
        </w:r>
      </w:hyperlink>
    </w:p>
    <w:p w14:paraId="069AC937" w14:textId="03D024D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1" w:history="1">
        <w:r w:rsidRPr="000865DC">
          <w:rPr>
            <w:rStyle w:val="af7"/>
            <w:noProof/>
          </w:rPr>
          <w:t>表</w:t>
        </w:r>
        <w:r w:rsidRPr="000865DC">
          <w:rPr>
            <w:rStyle w:val="af7"/>
            <w:noProof/>
          </w:rPr>
          <w:t xml:space="preserve"> 5</w:t>
        </w:r>
        <w:r w:rsidRPr="000865DC">
          <w:rPr>
            <w:rStyle w:val="af7"/>
            <w:noProof/>
          </w:rPr>
          <w:noBreakHyphen/>
          <w:t>3</w:t>
        </w:r>
        <w:r w:rsidRPr="000865DC">
          <w:rPr>
            <w:rStyle w:val="af7"/>
            <w:rFonts w:cs="Times New Roman"/>
            <w:noProof/>
          </w:rPr>
          <w:t xml:space="preserve">　</w:t>
        </w:r>
        <w:r w:rsidRPr="000865DC">
          <w:rPr>
            <w:rStyle w:val="af7"/>
            <w:rFonts w:cs="Times New Roman"/>
            <w:noProof/>
          </w:rPr>
          <w:t>Y</w:t>
        </w:r>
        <w:r w:rsidRPr="000865DC">
          <w:rPr>
            <w:rStyle w:val="af7"/>
            <w:rFonts w:cs="Times New Roman"/>
            <w:noProof/>
          </w:rPr>
          <w:t>公司产品目标市场细分</w:t>
        </w:r>
        <w:r>
          <w:rPr>
            <w:noProof/>
            <w:webHidden/>
          </w:rPr>
          <w:tab/>
        </w:r>
        <w:r>
          <w:rPr>
            <w:noProof/>
            <w:webHidden/>
          </w:rPr>
          <w:fldChar w:fldCharType="begin"/>
        </w:r>
        <w:r>
          <w:rPr>
            <w:noProof/>
            <w:webHidden/>
          </w:rPr>
          <w:instrText xml:space="preserve"> PAGEREF _Toc184239421 \h </w:instrText>
        </w:r>
        <w:r>
          <w:rPr>
            <w:noProof/>
            <w:webHidden/>
          </w:rPr>
        </w:r>
        <w:r>
          <w:rPr>
            <w:noProof/>
            <w:webHidden/>
          </w:rPr>
          <w:fldChar w:fldCharType="separate"/>
        </w:r>
        <w:r w:rsidR="002D6942">
          <w:rPr>
            <w:noProof/>
            <w:webHidden/>
          </w:rPr>
          <w:t>91</w:t>
        </w:r>
        <w:r>
          <w:rPr>
            <w:noProof/>
            <w:webHidden/>
          </w:rPr>
          <w:fldChar w:fldCharType="end"/>
        </w:r>
      </w:hyperlink>
    </w:p>
    <w:p w14:paraId="7B25F973" w14:textId="3893A4D1"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2" w:history="1">
        <w:r w:rsidRPr="000865DC">
          <w:rPr>
            <w:rStyle w:val="af7"/>
            <w:noProof/>
          </w:rPr>
          <w:t>表</w:t>
        </w:r>
        <w:r w:rsidRPr="000865DC">
          <w:rPr>
            <w:rStyle w:val="af7"/>
            <w:noProof/>
          </w:rPr>
          <w:t xml:space="preserve"> 5</w:t>
        </w:r>
        <w:r w:rsidRPr="000865DC">
          <w:rPr>
            <w:rStyle w:val="af7"/>
            <w:noProof/>
          </w:rPr>
          <w:noBreakHyphen/>
          <w:t>4</w:t>
        </w:r>
        <w:r w:rsidRPr="000865DC">
          <w:rPr>
            <w:rStyle w:val="af7"/>
            <w:rFonts w:cs="Times New Roman"/>
            <w:noProof/>
          </w:rPr>
          <w:t xml:space="preserve">　</w:t>
        </w:r>
        <w:r w:rsidRPr="000865DC">
          <w:rPr>
            <w:rStyle w:val="af7"/>
            <w:rFonts w:cs="Times New Roman"/>
            <w:noProof/>
          </w:rPr>
          <w:t>Y</w:t>
        </w:r>
        <w:r w:rsidRPr="000865DC">
          <w:rPr>
            <w:rStyle w:val="af7"/>
            <w:rFonts w:cs="Times New Roman"/>
            <w:noProof/>
          </w:rPr>
          <w:t>公司重点产品市场定位</w:t>
        </w:r>
        <w:r>
          <w:rPr>
            <w:noProof/>
            <w:webHidden/>
          </w:rPr>
          <w:tab/>
        </w:r>
        <w:r>
          <w:rPr>
            <w:noProof/>
            <w:webHidden/>
          </w:rPr>
          <w:fldChar w:fldCharType="begin"/>
        </w:r>
        <w:r>
          <w:rPr>
            <w:noProof/>
            <w:webHidden/>
          </w:rPr>
          <w:instrText xml:space="preserve"> PAGEREF _Toc184239422 \h </w:instrText>
        </w:r>
        <w:r>
          <w:rPr>
            <w:noProof/>
            <w:webHidden/>
          </w:rPr>
        </w:r>
        <w:r>
          <w:rPr>
            <w:noProof/>
            <w:webHidden/>
          </w:rPr>
          <w:fldChar w:fldCharType="separate"/>
        </w:r>
        <w:r w:rsidR="002D6942">
          <w:rPr>
            <w:noProof/>
            <w:webHidden/>
          </w:rPr>
          <w:t>91</w:t>
        </w:r>
        <w:r>
          <w:rPr>
            <w:noProof/>
            <w:webHidden/>
          </w:rPr>
          <w:fldChar w:fldCharType="end"/>
        </w:r>
      </w:hyperlink>
    </w:p>
    <w:p w14:paraId="7ADFB300" w14:textId="4F4FE29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3" w:history="1">
        <w:r w:rsidRPr="000865DC">
          <w:rPr>
            <w:rStyle w:val="af7"/>
            <w:noProof/>
          </w:rPr>
          <w:t>表</w:t>
        </w:r>
        <w:r w:rsidRPr="000865DC">
          <w:rPr>
            <w:rStyle w:val="af7"/>
            <w:noProof/>
          </w:rPr>
          <w:t xml:space="preserve"> 5</w:t>
        </w:r>
        <w:r w:rsidRPr="000865DC">
          <w:rPr>
            <w:rStyle w:val="af7"/>
            <w:noProof/>
          </w:rPr>
          <w:noBreakHyphen/>
          <w:t>5</w:t>
        </w:r>
        <w:r w:rsidRPr="000865DC">
          <w:rPr>
            <w:rStyle w:val="af7"/>
            <w:noProof/>
          </w:rPr>
          <w:t xml:space="preserve">　</w:t>
        </w:r>
        <w:r w:rsidRPr="000865DC">
          <w:rPr>
            <w:rStyle w:val="af7"/>
            <w:noProof/>
          </w:rPr>
          <w:t>Y</w:t>
        </w:r>
        <w:r w:rsidRPr="000865DC">
          <w:rPr>
            <w:rStyle w:val="af7"/>
            <w:noProof/>
          </w:rPr>
          <w:t>公司各产品组重点产品</w:t>
        </w:r>
        <w:r>
          <w:rPr>
            <w:noProof/>
            <w:webHidden/>
          </w:rPr>
          <w:tab/>
        </w:r>
        <w:r>
          <w:rPr>
            <w:noProof/>
            <w:webHidden/>
          </w:rPr>
          <w:fldChar w:fldCharType="begin"/>
        </w:r>
        <w:r>
          <w:rPr>
            <w:noProof/>
            <w:webHidden/>
          </w:rPr>
          <w:instrText xml:space="preserve"> PAGEREF _Toc184239423 \h </w:instrText>
        </w:r>
        <w:r>
          <w:rPr>
            <w:noProof/>
            <w:webHidden/>
          </w:rPr>
        </w:r>
        <w:r>
          <w:rPr>
            <w:noProof/>
            <w:webHidden/>
          </w:rPr>
          <w:fldChar w:fldCharType="separate"/>
        </w:r>
        <w:r w:rsidR="002D6942">
          <w:rPr>
            <w:noProof/>
            <w:webHidden/>
          </w:rPr>
          <w:t>94</w:t>
        </w:r>
        <w:r>
          <w:rPr>
            <w:noProof/>
            <w:webHidden/>
          </w:rPr>
          <w:fldChar w:fldCharType="end"/>
        </w:r>
      </w:hyperlink>
    </w:p>
    <w:p w14:paraId="72E2FB5C" w14:textId="42506350"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4" w:history="1">
        <w:r w:rsidRPr="000865DC">
          <w:rPr>
            <w:rStyle w:val="af7"/>
            <w:noProof/>
          </w:rPr>
          <w:t>图</w:t>
        </w:r>
        <w:r w:rsidRPr="000865DC">
          <w:rPr>
            <w:rStyle w:val="af7"/>
            <w:noProof/>
          </w:rPr>
          <w:t xml:space="preserve"> 5</w:t>
        </w:r>
        <w:r w:rsidRPr="000865DC">
          <w:rPr>
            <w:rStyle w:val="af7"/>
            <w:noProof/>
          </w:rPr>
          <w:noBreakHyphen/>
          <w:t>2</w:t>
        </w:r>
        <w:r w:rsidRPr="000865DC">
          <w:rPr>
            <w:rStyle w:val="af7"/>
            <w:noProof/>
          </w:rPr>
          <w:t xml:space="preserve">　</w:t>
        </w:r>
        <w:r w:rsidRPr="000865DC">
          <w:rPr>
            <w:rStyle w:val="af7"/>
            <w:noProof/>
          </w:rPr>
          <w:t>Y</w:t>
        </w:r>
        <w:r w:rsidRPr="000865DC">
          <w:rPr>
            <w:rStyle w:val="af7"/>
            <w:noProof/>
          </w:rPr>
          <w:t>公司产品波士顿矩阵</w:t>
        </w:r>
        <w:r>
          <w:rPr>
            <w:noProof/>
            <w:webHidden/>
          </w:rPr>
          <w:tab/>
        </w:r>
        <w:r>
          <w:rPr>
            <w:noProof/>
            <w:webHidden/>
          </w:rPr>
          <w:fldChar w:fldCharType="begin"/>
        </w:r>
        <w:r>
          <w:rPr>
            <w:noProof/>
            <w:webHidden/>
          </w:rPr>
          <w:instrText xml:space="preserve"> PAGEREF _Toc184239424 \h </w:instrText>
        </w:r>
        <w:r>
          <w:rPr>
            <w:noProof/>
            <w:webHidden/>
          </w:rPr>
        </w:r>
        <w:r>
          <w:rPr>
            <w:noProof/>
            <w:webHidden/>
          </w:rPr>
          <w:fldChar w:fldCharType="separate"/>
        </w:r>
        <w:r w:rsidR="002D6942">
          <w:rPr>
            <w:noProof/>
            <w:webHidden/>
          </w:rPr>
          <w:t>95</w:t>
        </w:r>
        <w:r>
          <w:rPr>
            <w:noProof/>
            <w:webHidden/>
          </w:rPr>
          <w:fldChar w:fldCharType="end"/>
        </w:r>
      </w:hyperlink>
    </w:p>
    <w:p w14:paraId="08D1FC13" w14:textId="6ABDA21F"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5" w:history="1">
        <w:r w:rsidRPr="000865DC">
          <w:rPr>
            <w:rStyle w:val="af7"/>
            <w:noProof/>
          </w:rPr>
          <w:t>图</w:t>
        </w:r>
        <w:r w:rsidRPr="000865DC">
          <w:rPr>
            <w:rStyle w:val="af7"/>
            <w:noProof/>
          </w:rPr>
          <w:t xml:space="preserve"> 5</w:t>
        </w:r>
        <w:r w:rsidRPr="000865DC">
          <w:rPr>
            <w:rStyle w:val="af7"/>
            <w:noProof/>
          </w:rPr>
          <w:noBreakHyphen/>
          <w:t>3</w:t>
        </w:r>
        <w:r w:rsidRPr="000865DC">
          <w:rPr>
            <w:rStyle w:val="af7"/>
            <w:noProof/>
          </w:rPr>
          <w:t xml:space="preserve">　</w:t>
        </w:r>
        <w:r w:rsidRPr="000865DC">
          <w:rPr>
            <w:rStyle w:val="af7"/>
            <w:noProof/>
          </w:rPr>
          <w:t>Y</w:t>
        </w:r>
        <w:r w:rsidRPr="000865DC">
          <w:rPr>
            <w:rStyle w:val="af7"/>
            <w:noProof/>
          </w:rPr>
          <w:t>公司渠道结构优化图</w:t>
        </w:r>
        <w:r>
          <w:rPr>
            <w:noProof/>
            <w:webHidden/>
          </w:rPr>
          <w:tab/>
        </w:r>
        <w:r>
          <w:rPr>
            <w:noProof/>
            <w:webHidden/>
          </w:rPr>
          <w:fldChar w:fldCharType="begin"/>
        </w:r>
        <w:r>
          <w:rPr>
            <w:noProof/>
            <w:webHidden/>
          </w:rPr>
          <w:instrText xml:space="preserve"> PAGEREF _Toc184239425 \h </w:instrText>
        </w:r>
        <w:r>
          <w:rPr>
            <w:noProof/>
            <w:webHidden/>
          </w:rPr>
        </w:r>
        <w:r>
          <w:rPr>
            <w:noProof/>
            <w:webHidden/>
          </w:rPr>
          <w:fldChar w:fldCharType="separate"/>
        </w:r>
        <w:r w:rsidR="002D6942">
          <w:rPr>
            <w:noProof/>
            <w:webHidden/>
          </w:rPr>
          <w:t>98</w:t>
        </w:r>
        <w:r>
          <w:rPr>
            <w:noProof/>
            <w:webHidden/>
          </w:rPr>
          <w:fldChar w:fldCharType="end"/>
        </w:r>
      </w:hyperlink>
    </w:p>
    <w:p w14:paraId="7AC01DEB" w14:textId="3A506340"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6" w:history="1">
        <w:r w:rsidRPr="000865DC">
          <w:rPr>
            <w:rStyle w:val="af7"/>
            <w:noProof/>
          </w:rPr>
          <w:t>表</w:t>
        </w:r>
        <w:r w:rsidRPr="000865DC">
          <w:rPr>
            <w:rStyle w:val="af7"/>
            <w:noProof/>
          </w:rPr>
          <w:t xml:space="preserve"> 5</w:t>
        </w:r>
        <w:r w:rsidRPr="000865DC">
          <w:rPr>
            <w:rStyle w:val="af7"/>
            <w:noProof/>
          </w:rPr>
          <w:noBreakHyphen/>
          <w:t>6</w:t>
        </w:r>
        <w:r w:rsidRPr="000865DC">
          <w:rPr>
            <w:rStyle w:val="af7"/>
            <w:rFonts w:cs="Times New Roman"/>
            <w:noProof/>
          </w:rPr>
          <w:t xml:space="preserve">　</w:t>
        </w:r>
        <w:r w:rsidRPr="000865DC">
          <w:rPr>
            <w:rStyle w:val="af7"/>
            <w:rFonts w:cs="Times New Roman"/>
            <w:noProof/>
          </w:rPr>
          <w:t>Y</w:t>
        </w:r>
        <w:r w:rsidRPr="000865DC">
          <w:rPr>
            <w:rStyle w:val="af7"/>
            <w:rFonts w:cs="Times New Roman"/>
            <w:noProof/>
          </w:rPr>
          <w:t>公司招代理商评估表</w:t>
        </w:r>
        <w:r>
          <w:rPr>
            <w:noProof/>
            <w:webHidden/>
          </w:rPr>
          <w:tab/>
        </w:r>
        <w:r>
          <w:rPr>
            <w:noProof/>
            <w:webHidden/>
          </w:rPr>
          <w:fldChar w:fldCharType="begin"/>
        </w:r>
        <w:r>
          <w:rPr>
            <w:noProof/>
            <w:webHidden/>
          </w:rPr>
          <w:instrText xml:space="preserve"> PAGEREF _Toc184239426 \h </w:instrText>
        </w:r>
        <w:r>
          <w:rPr>
            <w:noProof/>
            <w:webHidden/>
          </w:rPr>
        </w:r>
        <w:r>
          <w:rPr>
            <w:noProof/>
            <w:webHidden/>
          </w:rPr>
          <w:fldChar w:fldCharType="separate"/>
        </w:r>
        <w:r w:rsidR="002D6942">
          <w:rPr>
            <w:noProof/>
            <w:webHidden/>
          </w:rPr>
          <w:t>99</w:t>
        </w:r>
        <w:r>
          <w:rPr>
            <w:noProof/>
            <w:webHidden/>
          </w:rPr>
          <w:fldChar w:fldCharType="end"/>
        </w:r>
      </w:hyperlink>
    </w:p>
    <w:p w14:paraId="3748C957" w14:textId="4671492F"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7" w:history="1">
        <w:r w:rsidRPr="000865DC">
          <w:rPr>
            <w:rStyle w:val="af7"/>
            <w:noProof/>
          </w:rPr>
          <w:t>图</w:t>
        </w:r>
        <w:r w:rsidRPr="000865DC">
          <w:rPr>
            <w:rStyle w:val="af7"/>
            <w:noProof/>
          </w:rPr>
          <w:t xml:space="preserve"> 5</w:t>
        </w:r>
        <w:r w:rsidRPr="000865DC">
          <w:rPr>
            <w:rStyle w:val="af7"/>
            <w:noProof/>
          </w:rPr>
          <w:noBreakHyphen/>
          <w:t>4</w:t>
        </w:r>
        <w:r w:rsidRPr="000865DC">
          <w:rPr>
            <w:rStyle w:val="af7"/>
            <w:noProof/>
          </w:rPr>
          <w:t xml:space="preserve">　供应和需求曲线的关系</w:t>
        </w:r>
        <w:r>
          <w:rPr>
            <w:noProof/>
            <w:webHidden/>
          </w:rPr>
          <w:tab/>
        </w:r>
        <w:r>
          <w:rPr>
            <w:noProof/>
            <w:webHidden/>
          </w:rPr>
          <w:fldChar w:fldCharType="begin"/>
        </w:r>
        <w:r>
          <w:rPr>
            <w:noProof/>
            <w:webHidden/>
          </w:rPr>
          <w:instrText xml:space="preserve"> PAGEREF _Toc184239427 \h </w:instrText>
        </w:r>
        <w:r>
          <w:rPr>
            <w:noProof/>
            <w:webHidden/>
          </w:rPr>
        </w:r>
        <w:r>
          <w:rPr>
            <w:noProof/>
            <w:webHidden/>
          </w:rPr>
          <w:fldChar w:fldCharType="separate"/>
        </w:r>
        <w:r w:rsidR="002D6942">
          <w:rPr>
            <w:noProof/>
            <w:webHidden/>
          </w:rPr>
          <w:t>101</w:t>
        </w:r>
        <w:r>
          <w:rPr>
            <w:noProof/>
            <w:webHidden/>
          </w:rPr>
          <w:fldChar w:fldCharType="end"/>
        </w:r>
      </w:hyperlink>
    </w:p>
    <w:p w14:paraId="7E60E9F1" w14:textId="4BF12083"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8" w:history="1">
        <w:r w:rsidRPr="000865DC">
          <w:rPr>
            <w:rStyle w:val="af7"/>
            <w:noProof/>
          </w:rPr>
          <w:t>表</w:t>
        </w:r>
        <w:r w:rsidRPr="000865DC">
          <w:rPr>
            <w:rStyle w:val="af7"/>
            <w:noProof/>
          </w:rPr>
          <w:t xml:space="preserve"> 5</w:t>
        </w:r>
        <w:r w:rsidRPr="000865DC">
          <w:rPr>
            <w:rStyle w:val="af7"/>
            <w:noProof/>
          </w:rPr>
          <w:noBreakHyphen/>
          <w:t>7</w:t>
        </w:r>
        <w:r w:rsidRPr="000865DC">
          <w:rPr>
            <w:rStyle w:val="af7"/>
            <w:rFonts w:cs="Times New Roman"/>
            <w:noProof/>
          </w:rPr>
          <w:t xml:space="preserve">　</w:t>
        </w:r>
        <w:r w:rsidRPr="000865DC">
          <w:rPr>
            <w:rStyle w:val="af7"/>
            <w:rFonts w:cs="Times New Roman"/>
            <w:noProof/>
          </w:rPr>
          <w:t>Y</w:t>
        </w:r>
        <w:r w:rsidRPr="000865DC">
          <w:rPr>
            <w:rStyle w:val="af7"/>
            <w:rFonts w:cs="Times New Roman"/>
            <w:noProof/>
          </w:rPr>
          <w:t>公司产品新媒体促销</w:t>
        </w:r>
        <w:r>
          <w:rPr>
            <w:noProof/>
            <w:webHidden/>
          </w:rPr>
          <w:tab/>
        </w:r>
        <w:r>
          <w:rPr>
            <w:noProof/>
            <w:webHidden/>
          </w:rPr>
          <w:fldChar w:fldCharType="begin"/>
        </w:r>
        <w:r>
          <w:rPr>
            <w:noProof/>
            <w:webHidden/>
          </w:rPr>
          <w:instrText xml:space="preserve"> PAGEREF _Toc184239428 \h </w:instrText>
        </w:r>
        <w:r>
          <w:rPr>
            <w:noProof/>
            <w:webHidden/>
          </w:rPr>
        </w:r>
        <w:r>
          <w:rPr>
            <w:noProof/>
            <w:webHidden/>
          </w:rPr>
          <w:fldChar w:fldCharType="separate"/>
        </w:r>
        <w:r w:rsidR="002D6942">
          <w:rPr>
            <w:noProof/>
            <w:webHidden/>
          </w:rPr>
          <w:t>102</w:t>
        </w:r>
        <w:r>
          <w:rPr>
            <w:noProof/>
            <w:webHidden/>
          </w:rPr>
          <w:fldChar w:fldCharType="end"/>
        </w:r>
      </w:hyperlink>
    </w:p>
    <w:p w14:paraId="66FBAC7F" w14:textId="4AE50D3E"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29" w:history="1">
        <w:r w:rsidRPr="000865DC">
          <w:rPr>
            <w:rStyle w:val="af7"/>
            <w:noProof/>
          </w:rPr>
          <w:t>表</w:t>
        </w:r>
        <w:r w:rsidRPr="000865DC">
          <w:rPr>
            <w:rStyle w:val="af7"/>
            <w:noProof/>
          </w:rPr>
          <w:t xml:space="preserve"> 5</w:t>
        </w:r>
        <w:r w:rsidRPr="000865DC">
          <w:rPr>
            <w:rStyle w:val="af7"/>
            <w:noProof/>
          </w:rPr>
          <w:noBreakHyphen/>
          <w:t>8</w:t>
        </w:r>
        <w:r w:rsidRPr="000865DC">
          <w:rPr>
            <w:rStyle w:val="af7"/>
            <w:noProof/>
          </w:rPr>
          <w:t xml:space="preserve">　</w:t>
        </w:r>
        <w:r w:rsidRPr="000865DC">
          <w:rPr>
            <w:rStyle w:val="af7"/>
            <w:noProof/>
          </w:rPr>
          <w:t>Y</w:t>
        </w:r>
        <w:r w:rsidRPr="000865DC">
          <w:rPr>
            <w:rStyle w:val="af7"/>
            <w:noProof/>
          </w:rPr>
          <w:t>公司</w:t>
        </w:r>
        <w:r w:rsidRPr="000865DC">
          <w:rPr>
            <w:rStyle w:val="af7"/>
            <w:noProof/>
          </w:rPr>
          <w:t>KOL</w:t>
        </w:r>
        <w:r w:rsidRPr="000865DC">
          <w:rPr>
            <w:rStyle w:val="af7"/>
            <w:noProof/>
          </w:rPr>
          <w:t>分类标准</w:t>
        </w:r>
        <w:r>
          <w:rPr>
            <w:noProof/>
            <w:webHidden/>
          </w:rPr>
          <w:tab/>
        </w:r>
        <w:r>
          <w:rPr>
            <w:noProof/>
            <w:webHidden/>
          </w:rPr>
          <w:fldChar w:fldCharType="begin"/>
        </w:r>
        <w:r>
          <w:rPr>
            <w:noProof/>
            <w:webHidden/>
          </w:rPr>
          <w:instrText xml:space="preserve"> PAGEREF _Toc184239429 \h </w:instrText>
        </w:r>
        <w:r>
          <w:rPr>
            <w:noProof/>
            <w:webHidden/>
          </w:rPr>
        </w:r>
        <w:r>
          <w:rPr>
            <w:noProof/>
            <w:webHidden/>
          </w:rPr>
          <w:fldChar w:fldCharType="separate"/>
        </w:r>
        <w:r w:rsidR="002D6942">
          <w:rPr>
            <w:noProof/>
            <w:webHidden/>
          </w:rPr>
          <w:t>107</w:t>
        </w:r>
        <w:r>
          <w:rPr>
            <w:noProof/>
            <w:webHidden/>
          </w:rPr>
          <w:fldChar w:fldCharType="end"/>
        </w:r>
      </w:hyperlink>
    </w:p>
    <w:p w14:paraId="60157E31" w14:textId="571088E7"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0" w:history="1">
        <w:r w:rsidRPr="000865DC">
          <w:rPr>
            <w:rStyle w:val="af7"/>
            <w:noProof/>
          </w:rPr>
          <w:t>表</w:t>
        </w:r>
        <w:r w:rsidRPr="000865DC">
          <w:rPr>
            <w:rStyle w:val="af7"/>
            <w:noProof/>
          </w:rPr>
          <w:t xml:space="preserve"> 5</w:t>
        </w:r>
        <w:r w:rsidRPr="000865DC">
          <w:rPr>
            <w:rStyle w:val="af7"/>
            <w:noProof/>
          </w:rPr>
          <w:noBreakHyphen/>
          <w:t>9</w:t>
        </w:r>
        <w:r w:rsidRPr="000865DC">
          <w:rPr>
            <w:rStyle w:val="af7"/>
            <w:noProof/>
          </w:rPr>
          <w:t xml:space="preserve">　</w:t>
        </w:r>
        <w:r w:rsidRPr="000865DC">
          <w:rPr>
            <w:rStyle w:val="af7"/>
            <w:noProof/>
          </w:rPr>
          <w:t>Y</w:t>
        </w:r>
        <w:r w:rsidRPr="000865DC">
          <w:rPr>
            <w:rStyle w:val="af7"/>
            <w:noProof/>
          </w:rPr>
          <w:t>公司</w:t>
        </w:r>
        <w:r w:rsidRPr="000865DC">
          <w:rPr>
            <w:rStyle w:val="af7"/>
            <w:noProof/>
          </w:rPr>
          <w:t>KOL</w:t>
        </w:r>
        <w:r w:rsidRPr="000865DC">
          <w:rPr>
            <w:rStyle w:val="af7"/>
            <w:noProof/>
          </w:rPr>
          <w:t>档案信息</w:t>
        </w:r>
        <w:r>
          <w:rPr>
            <w:noProof/>
            <w:webHidden/>
          </w:rPr>
          <w:tab/>
        </w:r>
        <w:r>
          <w:rPr>
            <w:noProof/>
            <w:webHidden/>
          </w:rPr>
          <w:fldChar w:fldCharType="begin"/>
        </w:r>
        <w:r>
          <w:rPr>
            <w:noProof/>
            <w:webHidden/>
          </w:rPr>
          <w:instrText xml:space="preserve"> PAGEREF _Toc184239430 \h </w:instrText>
        </w:r>
        <w:r>
          <w:rPr>
            <w:noProof/>
            <w:webHidden/>
          </w:rPr>
        </w:r>
        <w:r>
          <w:rPr>
            <w:noProof/>
            <w:webHidden/>
          </w:rPr>
          <w:fldChar w:fldCharType="separate"/>
        </w:r>
        <w:r w:rsidR="002D6942">
          <w:rPr>
            <w:noProof/>
            <w:webHidden/>
          </w:rPr>
          <w:t>107</w:t>
        </w:r>
        <w:r>
          <w:rPr>
            <w:noProof/>
            <w:webHidden/>
          </w:rPr>
          <w:fldChar w:fldCharType="end"/>
        </w:r>
      </w:hyperlink>
    </w:p>
    <w:p w14:paraId="339719E2" w14:textId="1379F8D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1" w:history="1">
        <w:r w:rsidRPr="000865DC">
          <w:rPr>
            <w:rStyle w:val="af7"/>
            <w:noProof/>
          </w:rPr>
          <w:t>图</w:t>
        </w:r>
        <w:r w:rsidRPr="000865DC">
          <w:rPr>
            <w:rStyle w:val="af7"/>
            <w:noProof/>
          </w:rPr>
          <w:t xml:space="preserve"> 6</w:t>
        </w:r>
        <w:r w:rsidRPr="000865DC">
          <w:rPr>
            <w:rStyle w:val="af7"/>
            <w:noProof/>
          </w:rPr>
          <w:noBreakHyphen/>
          <w:t>1</w:t>
        </w:r>
        <w:r w:rsidRPr="000865DC">
          <w:rPr>
            <w:rStyle w:val="af7"/>
            <w:noProof/>
          </w:rPr>
          <w:t xml:space="preserve">　</w:t>
        </w:r>
        <w:r w:rsidRPr="000865DC">
          <w:rPr>
            <w:rStyle w:val="af7"/>
            <w:noProof/>
          </w:rPr>
          <w:t>Y</w:t>
        </w:r>
        <w:r w:rsidRPr="000865DC">
          <w:rPr>
            <w:rStyle w:val="af7"/>
            <w:noProof/>
          </w:rPr>
          <w:t>公司组织架构调整图</w:t>
        </w:r>
        <w:r>
          <w:rPr>
            <w:noProof/>
            <w:webHidden/>
          </w:rPr>
          <w:tab/>
        </w:r>
        <w:r>
          <w:rPr>
            <w:noProof/>
            <w:webHidden/>
          </w:rPr>
          <w:fldChar w:fldCharType="begin"/>
        </w:r>
        <w:r>
          <w:rPr>
            <w:noProof/>
            <w:webHidden/>
          </w:rPr>
          <w:instrText xml:space="preserve"> PAGEREF _Toc184239431 \h </w:instrText>
        </w:r>
        <w:r>
          <w:rPr>
            <w:noProof/>
            <w:webHidden/>
          </w:rPr>
        </w:r>
        <w:r>
          <w:rPr>
            <w:noProof/>
            <w:webHidden/>
          </w:rPr>
          <w:fldChar w:fldCharType="separate"/>
        </w:r>
        <w:r w:rsidR="002D6942">
          <w:rPr>
            <w:noProof/>
            <w:webHidden/>
          </w:rPr>
          <w:t>112</w:t>
        </w:r>
        <w:r>
          <w:rPr>
            <w:noProof/>
            <w:webHidden/>
          </w:rPr>
          <w:fldChar w:fldCharType="end"/>
        </w:r>
      </w:hyperlink>
    </w:p>
    <w:p w14:paraId="46C8C526" w14:textId="187F52FB"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2" w:history="1">
        <w:r w:rsidRPr="000865DC">
          <w:rPr>
            <w:rStyle w:val="af7"/>
            <w:noProof/>
          </w:rPr>
          <w:t>图</w:t>
        </w:r>
        <w:r w:rsidRPr="000865DC">
          <w:rPr>
            <w:rStyle w:val="af7"/>
            <w:noProof/>
          </w:rPr>
          <w:t xml:space="preserve"> 6</w:t>
        </w:r>
        <w:r w:rsidRPr="000865DC">
          <w:rPr>
            <w:rStyle w:val="af7"/>
            <w:noProof/>
          </w:rPr>
          <w:noBreakHyphen/>
          <w:t>2</w:t>
        </w:r>
        <w:r w:rsidRPr="000865DC">
          <w:rPr>
            <w:rStyle w:val="af7"/>
            <w:noProof/>
          </w:rPr>
          <w:t xml:space="preserve">　</w:t>
        </w:r>
        <w:r w:rsidRPr="000865DC">
          <w:rPr>
            <w:rStyle w:val="af7"/>
            <w:noProof/>
          </w:rPr>
          <w:t>Y</w:t>
        </w:r>
        <w:r w:rsidRPr="000865DC">
          <w:rPr>
            <w:rStyle w:val="af7"/>
            <w:noProof/>
          </w:rPr>
          <w:t>公司人员配置调整图</w:t>
        </w:r>
        <w:r>
          <w:rPr>
            <w:noProof/>
            <w:webHidden/>
          </w:rPr>
          <w:tab/>
        </w:r>
        <w:r>
          <w:rPr>
            <w:noProof/>
            <w:webHidden/>
          </w:rPr>
          <w:fldChar w:fldCharType="begin"/>
        </w:r>
        <w:r>
          <w:rPr>
            <w:noProof/>
            <w:webHidden/>
          </w:rPr>
          <w:instrText xml:space="preserve"> PAGEREF _Toc184239432 \h </w:instrText>
        </w:r>
        <w:r>
          <w:rPr>
            <w:noProof/>
            <w:webHidden/>
          </w:rPr>
        </w:r>
        <w:r>
          <w:rPr>
            <w:noProof/>
            <w:webHidden/>
          </w:rPr>
          <w:fldChar w:fldCharType="separate"/>
        </w:r>
        <w:r w:rsidR="002D6942">
          <w:rPr>
            <w:noProof/>
            <w:webHidden/>
          </w:rPr>
          <w:t>114</w:t>
        </w:r>
        <w:r>
          <w:rPr>
            <w:noProof/>
            <w:webHidden/>
          </w:rPr>
          <w:fldChar w:fldCharType="end"/>
        </w:r>
      </w:hyperlink>
    </w:p>
    <w:p w14:paraId="1F4018AD" w14:textId="623B241C"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3" w:history="1">
        <w:r w:rsidRPr="000865DC">
          <w:rPr>
            <w:rStyle w:val="af7"/>
            <w:noProof/>
          </w:rPr>
          <w:t>图</w:t>
        </w:r>
        <w:r w:rsidRPr="000865DC">
          <w:rPr>
            <w:rStyle w:val="af7"/>
            <w:noProof/>
          </w:rPr>
          <w:t xml:space="preserve"> 6</w:t>
        </w:r>
        <w:r w:rsidRPr="000865DC">
          <w:rPr>
            <w:rStyle w:val="af7"/>
            <w:noProof/>
          </w:rPr>
          <w:noBreakHyphen/>
          <w:t>3</w:t>
        </w:r>
        <w:r w:rsidRPr="000865DC">
          <w:rPr>
            <w:rStyle w:val="af7"/>
            <w:noProof/>
          </w:rPr>
          <w:t xml:space="preserve">　</w:t>
        </w:r>
        <w:r w:rsidRPr="000865DC">
          <w:rPr>
            <w:rStyle w:val="af7"/>
            <w:noProof/>
          </w:rPr>
          <w:t>Y</w:t>
        </w:r>
        <w:r w:rsidRPr="000865DC">
          <w:rPr>
            <w:rStyle w:val="af7"/>
            <w:noProof/>
          </w:rPr>
          <w:t>公司人力资源保障图</w:t>
        </w:r>
        <w:r>
          <w:rPr>
            <w:noProof/>
            <w:webHidden/>
          </w:rPr>
          <w:tab/>
        </w:r>
        <w:r>
          <w:rPr>
            <w:noProof/>
            <w:webHidden/>
          </w:rPr>
          <w:fldChar w:fldCharType="begin"/>
        </w:r>
        <w:r>
          <w:rPr>
            <w:noProof/>
            <w:webHidden/>
          </w:rPr>
          <w:instrText xml:space="preserve"> PAGEREF _Toc184239433 \h </w:instrText>
        </w:r>
        <w:r>
          <w:rPr>
            <w:noProof/>
            <w:webHidden/>
          </w:rPr>
        </w:r>
        <w:r>
          <w:rPr>
            <w:noProof/>
            <w:webHidden/>
          </w:rPr>
          <w:fldChar w:fldCharType="separate"/>
        </w:r>
        <w:r w:rsidR="002D6942">
          <w:rPr>
            <w:noProof/>
            <w:webHidden/>
          </w:rPr>
          <w:t>115</w:t>
        </w:r>
        <w:r>
          <w:rPr>
            <w:noProof/>
            <w:webHidden/>
          </w:rPr>
          <w:fldChar w:fldCharType="end"/>
        </w:r>
      </w:hyperlink>
    </w:p>
    <w:p w14:paraId="78FF5E77" w14:textId="21DB38CB"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4" w:history="1">
        <w:r w:rsidRPr="000865DC">
          <w:rPr>
            <w:rStyle w:val="af7"/>
            <w:noProof/>
          </w:rPr>
          <w:t>图</w:t>
        </w:r>
        <w:r w:rsidRPr="000865DC">
          <w:rPr>
            <w:rStyle w:val="af7"/>
            <w:noProof/>
          </w:rPr>
          <w:t xml:space="preserve"> 6</w:t>
        </w:r>
        <w:r w:rsidRPr="000865DC">
          <w:rPr>
            <w:rStyle w:val="af7"/>
            <w:noProof/>
          </w:rPr>
          <w:noBreakHyphen/>
          <w:t>4</w:t>
        </w:r>
        <w:r w:rsidRPr="000865DC">
          <w:rPr>
            <w:rStyle w:val="af7"/>
            <w:noProof/>
          </w:rPr>
          <w:t xml:space="preserve">　</w:t>
        </w:r>
        <w:r w:rsidRPr="000865DC">
          <w:rPr>
            <w:rStyle w:val="af7"/>
            <w:noProof/>
          </w:rPr>
          <w:t>Y</w:t>
        </w:r>
        <w:r w:rsidRPr="000865DC">
          <w:rPr>
            <w:rStyle w:val="af7"/>
            <w:noProof/>
          </w:rPr>
          <w:t>公司信息技术保障图</w:t>
        </w:r>
        <w:r>
          <w:rPr>
            <w:noProof/>
            <w:webHidden/>
          </w:rPr>
          <w:tab/>
        </w:r>
        <w:r>
          <w:rPr>
            <w:noProof/>
            <w:webHidden/>
          </w:rPr>
          <w:fldChar w:fldCharType="begin"/>
        </w:r>
        <w:r>
          <w:rPr>
            <w:noProof/>
            <w:webHidden/>
          </w:rPr>
          <w:instrText xml:space="preserve"> PAGEREF _Toc184239434 \h </w:instrText>
        </w:r>
        <w:r>
          <w:rPr>
            <w:noProof/>
            <w:webHidden/>
          </w:rPr>
        </w:r>
        <w:r>
          <w:rPr>
            <w:noProof/>
            <w:webHidden/>
          </w:rPr>
          <w:fldChar w:fldCharType="separate"/>
        </w:r>
        <w:r w:rsidR="002D6942">
          <w:rPr>
            <w:noProof/>
            <w:webHidden/>
          </w:rPr>
          <w:t>116</w:t>
        </w:r>
        <w:r>
          <w:rPr>
            <w:noProof/>
            <w:webHidden/>
          </w:rPr>
          <w:fldChar w:fldCharType="end"/>
        </w:r>
      </w:hyperlink>
    </w:p>
    <w:p w14:paraId="77D7EF37" w14:textId="187CB89A"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5" w:history="1">
        <w:r w:rsidRPr="000865DC">
          <w:rPr>
            <w:rStyle w:val="af7"/>
            <w:noProof/>
          </w:rPr>
          <w:t>图</w:t>
        </w:r>
        <w:r w:rsidRPr="000865DC">
          <w:rPr>
            <w:rStyle w:val="af7"/>
            <w:noProof/>
          </w:rPr>
          <w:t xml:space="preserve"> 6</w:t>
        </w:r>
        <w:r w:rsidRPr="000865DC">
          <w:rPr>
            <w:rStyle w:val="af7"/>
            <w:noProof/>
          </w:rPr>
          <w:noBreakHyphen/>
          <w:t>5</w:t>
        </w:r>
        <w:r w:rsidRPr="000865DC">
          <w:rPr>
            <w:rStyle w:val="af7"/>
            <w:noProof/>
          </w:rPr>
          <w:t xml:space="preserve">　</w:t>
        </w:r>
        <w:r w:rsidRPr="000865DC">
          <w:rPr>
            <w:rStyle w:val="af7"/>
            <w:noProof/>
          </w:rPr>
          <w:t>Y</w:t>
        </w:r>
        <w:r w:rsidRPr="000865DC">
          <w:rPr>
            <w:rStyle w:val="af7"/>
            <w:noProof/>
          </w:rPr>
          <w:t>公司财务管理保障图</w:t>
        </w:r>
        <w:r>
          <w:rPr>
            <w:noProof/>
            <w:webHidden/>
          </w:rPr>
          <w:tab/>
        </w:r>
        <w:r>
          <w:rPr>
            <w:noProof/>
            <w:webHidden/>
          </w:rPr>
          <w:fldChar w:fldCharType="begin"/>
        </w:r>
        <w:r>
          <w:rPr>
            <w:noProof/>
            <w:webHidden/>
          </w:rPr>
          <w:instrText xml:space="preserve"> PAGEREF _Toc184239435 \h </w:instrText>
        </w:r>
        <w:r>
          <w:rPr>
            <w:noProof/>
            <w:webHidden/>
          </w:rPr>
        </w:r>
        <w:r>
          <w:rPr>
            <w:noProof/>
            <w:webHidden/>
          </w:rPr>
          <w:fldChar w:fldCharType="separate"/>
        </w:r>
        <w:r w:rsidR="002D6942">
          <w:rPr>
            <w:noProof/>
            <w:webHidden/>
          </w:rPr>
          <w:t>118</w:t>
        </w:r>
        <w:r>
          <w:rPr>
            <w:noProof/>
            <w:webHidden/>
          </w:rPr>
          <w:fldChar w:fldCharType="end"/>
        </w:r>
      </w:hyperlink>
    </w:p>
    <w:p w14:paraId="32011814" w14:textId="5ED7A7F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6" w:history="1">
        <w:r w:rsidRPr="000865DC">
          <w:rPr>
            <w:rStyle w:val="af7"/>
            <w:noProof/>
          </w:rPr>
          <w:t>图</w:t>
        </w:r>
        <w:r w:rsidRPr="000865DC">
          <w:rPr>
            <w:rStyle w:val="af7"/>
            <w:noProof/>
          </w:rPr>
          <w:t xml:space="preserve"> 6</w:t>
        </w:r>
        <w:r w:rsidRPr="000865DC">
          <w:rPr>
            <w:rStyle w:val="af7"/>
            <w:noProof/>
          </w:rPr>
          <w:noBreakHyphen/>
          <w:t>6</w:t>
        </w:r>
        <w:r w:rsidRPr="000865DC">
          <w:rPr>
            <w:rStyle w:val="af7"/>
            <w:noProof/>
          </w:rPr>
          <w:t xml:space="preserve">　</w:t>
        </w:r>
        <w:r w:rsidRPr="000865DC">
          <w:rPr>
            <w:rStyle w:val="af7"/>
            <w:noProof/>
          </w:rPr>
          <w:t>Y</w:t>
        </w:r>
        <w:r w:rsidRPr="000865DC">
          <w:rPr>
            <w:rStyle w:val="af7"/>
            <w:noProof/>
          </w:rPr>
          <w:t>公司管理制度保障图</w:t>
        </w:r>
        <w:r>
          <w:rPr>
            <w:noProof/>
            <w:webHidden/>
          </w:rPr>
          <w:tab/>
        </w:r>
        <w:r>
          <w:rPr>
            <w:noProof/>
            <w:webHidden/>
          </w:rPr>
          <w:fldChar w:fldCharType="begin"/>
        </w:r>
        <w:r>
          <w:rPr>
            <w:noProof/>
            <w:webHidden/>
          </w:rPr>
          <w:instrText xml:space="preserve"> PAGEREF _Toc184239436 \h </w:instrText>
        </w:r>
        <w:r>
          <w:rPr>
            <w:noProof/>
            <w:webHidden/>
          </w:rPr>
        </w:r>
        <w:r>
          <w:rPr>
            <w:noProof/>
            <w:webHidden/>
          </w:rPr>
          <w:fldChar w:fldCharType="separate"/>
        </w:r>
        <w:r w:rsidR="002D6942">
          <w:rPr>
            <w:noProof/>
            <w:webHidden/>
          </w:rPr>
          <w:t>119</w:t>
        </w:r>
        <w:r>
          <w:rPr>
            <w:noProof/>
            <w:webHidden/>
          </w:rPr>
          <w:fldChar w:fldCharType="end"/>
        </w:r>
      </w:hyperlink>
    </w:p>
    <w:p w14:paraId="6F057DEC" w14:textId="33EE6482"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7" w:history="1">
        <w:r w:rsidRPr="000865DC">
          <w:rPr>
            <w:rStyle w:val="af7"/>
            <w:noProof/>
          </w:rPr>
          <w:t>附录</w:t>
        </w:r>
        <w:r w:rsidRPr="000865DC">
          <w:rPr>
            <w:rStyle w:val="af7"/>
            <w:noProof/>
          </w:rPr>
          <w:t xml:space="preserve"> 1</w:t>
        </w:r>
        <w:r w:rsidRPr="000865DC">
          <w:rPr>
            <w:rStyle w:val="af7"/>
            <w:rFonts w:ascii="宋体" w:hAnsi="宋体"/>
            <w:noProof/>
          </w:rPr>
          <w:t xml:space="preserve">　访谈</w:t>
        </w:r>
        <w:r>
          <w:rPr>
            <w:noProof/>
            <w:webHidden/>
          </w:rPr>
          <w:tab/>
        </w:r>
        <w:r>
          <w:rPr>
            <w:noProof/>
            <w:webHidden/>
          </w:rPr>
          <w:fldChar w:fldCharType="begin"/>
        </w:r>
        <w:r>
          <w:rPr>
            <w:noProof/>
            <w:webHidden/>
          </w:rPr>
          <w:instrText xml:space="preserve"> PAGEREF _Toc184239437 \h </w:instrText>
        </w:r>
        <w:r>
          <w:rPr>
            <w:noProof/>
            <w:webHidden/>
          </w:rPr>
        </w:r>
        <w:r>
          <w:rPr>
            <w:noProof/>
            <w:webHidden/>
          </w:rPr>
          <w:fldChar w:fldCharType="separate"/>
        </w:r>
        <w:r w:rsidR="002D6942">
          <w:rPr>
            <w:noProof/>
            <w:webHidden/>
          </w:rPr>
          <w:t>123</w:t>
        </w:r>
        <w:r>
          <w:rPr>
            <w:noProof/>
            <w:webHidden/>
          </w:rPr>
          <w:fldChar w:fldCharType="end"/>
        </w:r>
      </w:hyperlink>
    </w:p>
    <w:p w14:paraId="40BCAB97" w14:textId="234D4FC8"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8" w:history="1">
        <w:r w:rsidRPr="000865DC">
          <w:rPr>
            <w:rStyle w:val="af7"/>
            <w:noProof/>
          </w:rPr>
          <w:t>附录</w:t>
        </w:r>
        <w:r w:rsidRPr="000865DC">
          <w:rPr>
            <w:rStyle w:val="af7"/>
            <w:noProof/>
          </w:rPr>
          <w:t xml:space="preserve"> 2</w:t>
        </w:r>
        <w:r w:rsidRPr="000865DC">
          <w:rPr>
            <w:rStyle w:val="af7"/>
            <w:noProof/>
          </w:rPr>
          <w:t xml:space="preserve">　问卷</w:t>
        </w:r>
        <w:r>
          <w:rPr>
            <w:noProof/>
            <w:webHidden/>
          </w:rPr>
          <w:tab/>
        </w:r>
        <w:r>
          <w:rPr>
            <w:noProof/>
            <w:webHidden/>
          </w:rPr>
          <w:fldChar w:fldCharType="begin"/>
        </w:r>
        <w:r>
          <w:rPr>
            <w:noProof/>
            <w:webHidden/>
          </w:rPr>
          <w:instrText xml:space="preserve"> PAGEREF _Toc184239438 \h </w:instrText>
        </w:r>
        <w:r>
          <w:rPr>
            <w:noProof/>
            <w:webHidden/>
          </w:rPr>
        </w:r>
        <w:r>
          <w:rPr>
            <w:noProof/>
            <w:webHidden/>
          </w:rPr>
          <w:fldChar w:fldCharType="separate"/>
        </w:r>
        <w:r w:rsidR="002D6942">
          <w:rPr>
            <w:noProof/>
            <w:webHidden/>
          </w:rPr>
          <w:t>124</w:t>
        </w:r>
        <w:r>
          <w:rPr>
            <w:noProof/>
            <w:webHidden/>
          </w:rPr>
          <w:fldChar w:fldCharType="end"/>
        </w:r>
      </w:hyperlink>
    </w:p>
    <w:p w14:paraId="210F8611" w14:textId="0F537CA9" w:rsidR="00514BF0" w:rsidRDefault="00514BF0">
      <w:pPr>
        <w:pStyle w:val="aff3"/>
        <w:tabs>
          <w:tab w:val="right" w:leader="dot" w:pos="8720"/>
        </w:tabs>
        <w:rPr>
          <w:rFonts w:asciiTheme="minorHAnsi" w:eastAsiaTheme="minorEastAsia" w:hAnsiTheme="minorHAnsi"/>
          <w:noProof/>
          <w:sz w:val="22"/>
          <w:szCs w:val="24"/>
          <w14:ligatures w14:val="standardContextual"/>
        </w:rPr>
      </w:pPr>
      <w:hyperlink w:anchor="_Toc184239439" w:history="1">
        <w:r w:rsidRPr="000865DC">
          <w:rPr>
            <w:rStyle w:val="af7"/>
            <w:noProof/>
          </w:rPr>
          <w:t>附录</w:t>
        </w:r>
        <w:r w:rsidRPr="000865DC">
          <w:rPr>
            <w:rStyle w:val="af7"/>
            <w:noProof/>
          </w:rPr>
          <w:t xml:space="preserve"> 3</w:t>
        </w:r>
        <w:r w:rsidRPr="000865DC">
          <w:rPr>
            <w:rStyle w:val="af7"/>
            <w:noProof/>
          </w:rPr>
          <w:t xml:space="preserve">　</w:t>
        </w:r>
        <w:r w:rsidRPr="000865DC">
          <w:rPr>
            <w:rStyle w:val="af7"/>
            <w:bCs/>
            <w:noProof/>
          </w:rPr>
          <w:t>图表目录</w:t>
        </w:r>
        <w:r>
          <w:rPr>
            <w:noProof/>
            <w:webHidden/>
          </w:rPr>
          <w:tab/>
        </w:r>
        <w:r>
          <w:rPr>
            <w:noProof/>
            <w:webHidden/>
          </w:rPr>
          <w:fldChar w:fldCharType="begin"/>
        </w:r>
        <w:r>
          <w:rPr>
            <w:noProof/>
            <w:webHidden/>
          </w:rPr>
          <w:instrText xml:space="preserve"> PAGEREF _Toc184239439 \h </w:instrText>
        </w:r>
        <w:r>
          <w:rPr>
            <w:noProof/>
            <w:webHidden/>
          </w:rPr>
        </w:r>
        <w:r>
          <w:rPr>
            <w:noProof/>
            <w:webHidden/>
          </w:rPr>
          <w:fldChar w:fldCharType="separate"/>
        </w:r>
        <w:r w:rsidR="002D6942">
          <w:rPr>
            <w:noProof/>
            <w:webHidden/>
          </w:rPr>
          <w:t>126</w:t>
        </w:r>
        <w:r>
          <w:rPr>
            <w:noProof/>
            <w:webHidden/>
          </w:rPr>
          <w:fldChar w:fldCharType="end"/>
        </w:r>
      </w:hyperlink>
    </w:p>
    <w:p w14:paraId="4A4289F4" w14:textId="6B96F538" w:rsidR="005711B9" w:rsidRPr="00570343" w:rsidRDefault="009272D8" w:rsidP="00673CDC">
      <w:pPr>
        <w:pStyle w:val="af6"/>
      </w:pPr>
      <w:r>
        <w:fldChar w:fldCharType="end"/>
      </w:r>
    </w:p>
    <w:bookmarkStart w:id="361" w:name="_Toc131666137"/>
    <w:bookmarkStart w:id="362" w:name="_Toc131680763"/>
    <w:bookmarkStart w:id="363" w:name="_Toc153353276"/>
    <w:bookmarkStart w:id="364" w:name="_Toc184239640"/>
    <w:bookmarkStart w:id="365" w:name="_Toc131666138"/>
    <w:bookmarkStart w:id="366" w:name="_Toc131680764"/>
    <w:p w14:paraId="6537D63F" w14:textId="1718730C" w:rsidR="007C72B7" w:rsidRPr="00570343" w:rsidRDefault="009970EC" w:rsidP="007C72B7">
      <w:pPr>
        <w:pStyle w:val="1"/>
        <w:jc w:val="left"/>
      </w:pPr>
      <w:r w:rsidRPr="00570343">
        <w:rPr>
          <w:rFonts w:hint="eastAsia"/>
          <w:noProof/>
        </w:rPr>
        <w:lastRenderedPageBreak/>
        <mc:AlternateContent>
          <mc:Choice Requires="wps">
            <w:drawing>
              <wp:anchor distT="0" distB="0" distL="114300" distR="114300" simplePos="0" relativeHeight="251687936" behindDoc="0" locked="0" layoutInCell="1" allowOverlap="1" wp14:anchorId="70D1F9FD" wp14:editId="3D9C5BE8">
                <wp:simplePos x="0" y="0"/>
                <wp:positionH relativeFrom="column">
                  <wp:posOffset>681355</wp:posOffset>
                </wp:positionH>
                <wp:positionV relativeFrom="paragraph">
                  <wp:posOffset>-53077</wp:posOffset>
                </wp:positionV>
                <wp:extent cx="347133" cy="474133"/>
                <wp:effectExtent l="0" t="0" r="0" b="0"/>
                <wp:wrapNone/>
                <wp:docPr id="2" name="文本框 2"/>
                <wp:cNvGraphicFramePr/>
                <a:graphic xmlns:a="http://schemas.openxmlformats.org/drawingml/2006/main">
                  <a:graphicData uri="http://schemas.microsoft.com/office/word/2010/wordprocessingShape">
                    <wps:wsp>
                      <wps:cNvSpPr txBox="1"/>
                      <wps:spPr>
                        <a:xfrm>
                          <a:off x="0" y="0"/>
                          <a:ext cx="347133" cy="474133"/>
                        </a:xfrm>
                        <a:prstGeom prst="rect">
                          <a:avLst/>
                        </a:prstGeom>
                        <a:noFill/>
                        <a:ln w="6350">
                          <a:noFill/>
                        </a:ln>
                      </wps:spPr>
                      <wps:txbx>
                        <w:txbxContent>
                          <w:p w14:paraId="0E32B1DE" w14:textId="77777777" w:rsidR="009970EC" w:rsidRPr="006F39A4" w:rsidRDefault="009970EC" w:rsidP="009970EC">
                            <w:pPr>
                              <w:pStyle w:val="-"/>
                              <w:ind w:firstLineChars="0" w:firstLine="0"/>
                              <w:jc w:val="left"/>
                              <w:rPr>
                                <w:rFonts w:ascii="黑体" w:eastAsia="黑体" w:hAnsi="黑体"/>
                                <w:b/>
                                <w:bCs/>
                                <w:sz w:val="30"/>
                                <w:szCs w:val="30"/>
                              </w:rPr>
                            </w:pPr>
                            <w:r w:rsidRPr="006F39A4">
                              <w:rPr>
                                <w:rFonts w:ascii="黑体" w:eastAsia="黑体" w:hAnsi="黑体" w:hint="eastAsia"/>
                                <w:b/>
                                <w:bCs/>
                                <w:sz w:val="30"/>
                                <w:szCs w:val="3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D1F9FD" id="_x0000_t202" coordsize="21600,21600" o:spt="202" path="m,l,21600r21600,l21600,xe">
                <v:stroke joinstyle="miter"/>
                <v:path gradientshapeok="t" o:connecttype="rect"/>
              </v:shapetype>
              <v:shape id="文本框 2" o:spid="_x0000_s1026" type="#_x0000_t202" style="position:absolute;left:0;text-align:left;margin-left:53.65pt;margin-top:-4.2pt;width:27.35pt;height:37.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iWbHFQIAACsEAAAOAAAAZHJzL2Uyb0RvYy54bWysU8lu2zAQvRfoPxC81/KiJK1gOXATuChg&#13;&#10;JAGcImeaIi0BJIclaUvu13dIyQvSnopeqBnOaJb3Huf3nVbkIJxvwJR0MhpTIgyHqjG7kv54XX36&#13;&#10;TIkPzFRMgRElPQpP7xcfP8xbW4gp1KAq4QgWMb5obUnrEGyRZZ7XQjM/AisMBiU4zQK6bpdVjrVY&#13;&#10;XatsOh7fZi24yjrgwnu8feyDdJHqSyl4eJbSi0BUSXG2kE6Xzm08s8WcFTvHbN3wYQz2D1No1hhs&#13;&#10;ei71yAIje9f8UUo33IEHGUYcdAZSNlykHXCbyfjdNpuaWZF2QXC8PcPk/19Z/nTY2BdHQvcVOiQw&#13;&#10;AtJaX3i8jPt00un4xUkJxhHC4xk20QXC8XKW301mM0o4hvK7PNpYJbv8bJ0P3wRoEo2SOmQlgcUO&#13;&#10;ax/61FNK7GVg1SiVmFGGtCW9nd2M0w/nCBZXBntcRo1W6LbdMP8WqiOu5aBn3Fu+arD5mvnwwhxS&#13;&#10;jJugbMMzHlIBNoHBoqQG9+tv9zEfkccoJS1KpqT+5545QYn6bpCTL5M8jxpLTn5zN0XHXUe21xGz&#13;&#10;1w+AqpzgA7E8mTE/qJMpHeg3VPcydsUQMxx7lzSczIfQCxlfBxfLZUpCVVkW1mZjeSwd4YzQvnZv&#13;&#10;zNkB/4DEPcFJXKx4R0Of2xOx3AeQTeIoAtyjOuCOikwsD68nSv7aT1mXN774DQAA//8DAFBLAwQU&#13;&#10;AAYACAAAACEAkhlw/OUAAAAOAQAADwAAAGRycy9kb3ducmV2LnhtbEyPQU/DMAyF70j8h8hI3LaU&#13;&#10;DkrVNZ2mogkJwWFjF25uk7UVjVOabCv8erwTXCw9+fn5fflqsr04mdF3jhTczSMQhmqnO2oU7N83&#13;&#10;sxSED0gae0dGwbfxsCqur3LMtDvT1px2oREcQj5DBW0IQyalr1tj0c/dYIh3BzdaDCzHRuoRzxxu&#13;&#10;exlHUSItdsQfWhxM2Zr6c3e0Cl7KzRtuq9imP335/HpYD1/7jwelbm+mpyWP9RJEMFP4u4ALA/eH&#13;&#10;gotV7kjai5519Lhgq4JZeg/iYkhiJqwUJMkCZJHL/xjFLwAAAP//AwBQSwECLQAUAAYACAAAACEA&#13;&#10;toM4kv4AAADhAQAAEwAAAAAAAAAAAAAAAAAAAAAAW0NvbnRlbnRfVHlwZXNdLnhtbFBLAQItABQA&#13;&#10;BgAIAAAAIQA4/SH/1gAAAJQBAAALAAAAAAAAAAAAAAAAAC8BAABfcmVscy8ucmVsc1BLAQItABQA&#13;&#10;BgAIAAAAIQBgiWbHFQIAACsEAAAOAAAAAAAAAAAAAAAAAC4CAABkcnMvZTJvRG9jLnhtbFBLAQIt&#13;&#10;ABQABgAIAAAAIQCSGXD85QAAAA4BAAAPAAAAAAAAAAAAAAAAAG8EAABkcnMvZG93bnJldi54bWxQ&#13;&#10;SwUGAAAAAAQABADzAAAAgQUAAAAA&#13;&#10;" filled="f" stroked="f" strokeweight=".5pt">
                <v:textbox>
                  <w:txbxContent>
                    <w:p w14:paraId="0E32B1DE" w14:textId="77777777" w:rsidR="009970EC" w:rsidRPr="006F39A4" w:rsidRDefault="009970EC" w:rsidP="009970EC">
                      <w:pPr>
                        <w:pStyle w:val="-"/>
                        <w:ind w:firstLineChars="0" w:firstLine="0"/>
                        <w:jc w:val="left"/>
                        <w:rPr>
                          <w:rFonts w:ascii="黑体" w:eastAsia="黑体" w:hAnsi="黑体"/>
                          <w:b/>
                          <w:bCs/>
                          <w:sz w:val="30"/>
                          <w:szCs w:val="30"/>
                        </w:rPr>
                      </w:pPr>
                      <w:r w:rsidRPr="006F39A4">
                        <w:rPr>
                          <w:rFonts w:ascii="黑体" w:eastAsia="黑体" w:hAnsi="黑体" w:hint="eastAsia"/>
                          <w:b/>
                          <w:bCs/>
                          <w:sz w:val="30"/>
                          <w:szCs w:val="30"/>
                        </w:rPr>
                        <w:t>：</w:t>
                      </w:r>
                    </w:p>
                  </w:txbxContent>
                </v:textbox>
              </v:shape>
            </w:pict>
          </mc:Fallback>
        </mc:AlternateContent>
      </w:r>
      <w:r w:rsidR="007C72B7" w:rsidRPr="00570343">
        <w:rPr>
          <w:rFonts w:hint="eastAsia"/>
        </w:rPr>
        <w:t>参考文献</w:t>
      </w:r>
      <w:bookmarkEnd w:id="361"/>
      <w:bookmarkEnd w:id="362"/>
      <w:bookmarkEnd w:id="363"/>
      <w:bookmarkEnd w:id="364"/>
      <w:r w:rsidR="007C72B7" w:rsidRPr="00570343">
        <w:rPr>
          <w:rFonts w:hint="eastAsia"/>
          <w:vanish/>
        </w:rPr>
        <w:t>：</w:t>
      </w:r>
      <w:r w:rsidR="007C72B7" w:rsidRPr="00570343">
        <w:fldChar w:fldCharType="begin"/>
      </w:r>
      <w:r w:rsidR="007C72B7" w:rsidRPr="00570343">
        <w:instrText xml:space="preserve"> TC "</w:instrText>
      </w:r>
      <w:bookmarkStart w:id="367" w:name="_Toc131666156"/>
      <w:bookmarkStart w:id="368" w:name="_Toc153353324"/>
      <w:bookmarkStart w:id="369" w:name="_Toc184239539"/>
      <w:r w:rsidR="007C72B7" w:rsidRPr="00570343">
        <w:instrText>References</w:instrText>
      </w:r>
      <w:bookmarkEnd w:id="367"/>
      <w:bookmarkEnd w:id="368"/>
      <w:bookmarkEnd w:id="369"/>
      <w:r w:rsidR="007C72B7" w:rsidRPr="00570343">
        <w:instrText xml:space="preserve">" \l 1 </w:instrText>
      </w:r>
      <w:r w:rsidR="007C72B7" w:rsidRPr="00570343">
        <w:fldChar w:fldCharType="end"/>
      </w:r>
    </w:p>
    <w:p w14:paraId="2A23189D" w14:textId="77777777" w:rsidR="007C72B7" w:rsidRDefault="007C72B7" w:rsidP="00EA3546">
      <w:pPr>
        <w:pStyle w:val="1"/>
        <w:numPr>
          <w:ilvl w:val="0"/>
          <w:numId w:val="0"/>
        </w:numPr>
        <w:jc w:val="left"/>
        <w:sectPr w:rsidR="007C72B7" w:rsidSect="007C72B7">
          <w:headerReference w:type="default" r:id="rId62"/>
          <w:footerReference w:type="even" r:id="rId63"/>
          <w:footerReference w:type="default" r:id="rId64"/>
          <w:footnotePr>
            <w:numFmt w:val="decimalEnclosedCircleChinese"/>
            <w:numRestart w:val="eachPage"/>
          </w:footnotePr>
          <w:endnotePr>
            <w:numFmt w:val="decimal"/>
          </w:endnotePr>
          <w:type w:val="oddPage"/>
          <w:pgSz w:w="11906" w:h="16838"/>
          <w:pgMar w:top="1440" w:right="1588" w:bottom="1440" w:left="1588" w:header="851" w:footer="992" w:gutter="0"/>
          <w:pgNumType w:start="1"/>
          <w:cols w:space="425"/>
          <w:docGrid w:type="lines" w:linePitch="326"/>
        </w:sectPr>
      </w:pPr>
    </w:p>
    <w:p w14:paraId="200743C2" w14:textId="43CDB453" w:rsidR="001352F5" w:rsidRPr="00961658" w:rsidRDefault="001352F5" w:rsidP="002D3FD8">
      <w:pPr>
        <w:pStyle w:val="1"/>
      </w:pPr>
      <w:bookmarkStart w:id="370" w:name="_Toc184239641"/>
      <w:r w:rsidRPr="00570343">
        <w:rPr>
          <w:rFonts w:hint="eastAsia"/>
        </w:rPr>
        <w:lastRenderedPageBreak/>
        <w:t>致</w:t>
      </w:r>
      <w:r w:rsidR="00DF31F2" w:rsidRPr="00570343">
        <w:rPr>
          <w:rFonts w:hint="eastAsia"/>
        </w:rPr>
        <w:t xml:space="preserve">　</w:t>
      </w:r>
      <w:r w:rsidRPr="00570343">
        <w:rPr>
          <w:rFonts w:hint="eastAsia"/>
        </w:rPr>
        <w:t>谢</w:t>
      </w:r>
      <w:bookmarkEnd w:id="365"/>
      <w:bookmarkEnd w:id="366"/>
      <w:bookmarkEnd w:id="370"/>
      <w:r w:rsidR="000F643E" w:rsidRPr="00570343">
        <w:fldChar w:fldCharType="begin"/>
      </w:r>
      <w:r w:rsidR="000F643E" w:rsidRPr="00570343">
        <w:instrText xml:space="preserve"> TC "</w:instrText>
      </w:r>
      <w:bookmarkStart w:id="371" w:name="_Toc131666157"/>
      <w:bookmarkStart w:id="372" w:name="_Toc184239540"/>
      <w:r w:rsidR="000F643E" w:rsidRPr="00570343">
        <w:instrText>Acknowledgments</w:instrText>
      </w:r>
      <w:bookmarkEnd w:id="371"/>
      <w:bookmarkEnd w:id="372"/>
      <w:r w:rsidR="000F643E" w:rsidRPr="00570343">
        <w:instrText xml:space="preserve">" \l 1 </w:instrText>
      </w:r>
      <w:r w:rsidR="000F643E" w:rsidRPr="00570343">
        <w:fldChar w:fldCharType="end"/>
      </w:r>
    </w:p>
    <w:p w14:paraId="57A7DC2A" w14:textId="0F0DAFD4" w:rsidR="008315D6" w:rsidRDefault="001B5217" w:rsidP="008315D6">
      <w:pPr>
        <w:pStyle w:val="-"/>
      </w:pPr>
      <w:r>
        <w:rPr>
          <w:rFonts w:hint="eastAsia"/>
        </w:rPr>
        <w:t>时光荏苒，岁月如梭</w:t>
      </w:r>
      <w:r w:rsidR="008315D6">
        <w:rPr>
          <w:rFonts w:hint="eastAsia"/>
        </w:rPr>
        <w:t>，</w:t>
      </w:r>
      <w:r w:rsidR="00247455">
        <w:rPr>
          <w:rFonts w:hint="eastAsia"/>
        </w:rPr>
        <w:t>近</w:t>
      </w:r>
      <w:r w:rsidR="008315D6">
        <w:rPr>
          <w:rFonts w:hint="eastAsia"/>
        </w:rPr>
        <w:t>三年</w:t>
      </w:r>
      <w:r w:rsidR="008315D6" w:rsidRPr="008315D6">
        <w:rPr>
          <w:rFonts w:hint="eastAsia"/>
        </w:rPr>
        <w:t>的研究生</w:t>
      </w:r>
      <w:r w:rsidR="008315D6">
        <w:rPr>
          <w:rFonts w:hint="eastAsia"/>
        </w:rPr>
        <w:t>求学生涯转眼过去，</w:t>
      </w:r>
      <w:r w:rsidR="008315D6" w:rsidRPr="008315D6">
        <w:rPr>
          <w:rFonts w:hint="eastAsia"/>
        </w:rPr>
        <w:t>回首厦门大学生活的美好瞬间都历历在目</w:t>
      </w:r>
      <w:r w:rsidR="0004164E">
        <w:rPr>
          <w:rFonts w:hint="eastAsia"/>
        </w:rPr>
        <w:t>，</w:t>
      </w:r>
      <w:r w:rsidR="008315D6" w:rsidRPr="008315D6">
        <w:rPr>
          <w:rFonts w:hint="eastAsia"/>
        </w:rPr>
        <w:t>饮水思其源，众多感恩之情，借此表达</w:t>
      </w:r>
      <w:r w:rsidR="008315D6">
        <w:rPr>
          <w:rFonts w:hint="eastAsia"/>
        </w:rPr>
        <w:t>。</w:t>
      </w:r>
    </w:p>
    <w:p w14:paraId="0F00B202" w14:textId="7BE6F49B" w:rsidR="007E6FC0" w:rsidRPr="007E6FC0" w:rsidRDefault="007E6FC0" w:rsidP="007E6FC0">
      <w:pPr>
        <w:pStyle w:val="-"/>
      </w:pPr>
      <w:r w:rsidRPr="007E6FC0">
        <w:rPr>
          <w:rFonts w:hint="eastAsia"/>
        </w:rPr>
        <w:t>感谢我的导师吴隆增教授，他深厚的学识和耐心的指导，在我论文撰写的每个阶段都给予了我宝贵的支持。</w:t>
      </w:r>
      <w:r w:rsidR="00514651" w:rsidRPr="007E6FC0">
        <w:rPr>
          <w:rFonts w:hint="eastAsia"/>
        </w:rPr>
        <w:t>从选题到提纲制定，从文献综述到开题报告，再到深度访谈和问题</w:t>
      </w:r>
      <w:r w:rsidR="00514651">
        <w:rPr>
          <w:rFonts w:hint="eastAsia"/>
        </w:rPr>
        <w:t>分析，</w:t>
      </w:r>
      <w:r w:rsidRPr="007E6FC0">
        <w:rPr>
          <w:rFonts w:hint="eastAsia"/>
        </w:rPr>
        <w:t>吴老师的博学多识和不懈教诲，构成了我顺利完成学业的坚实基础。他</w:t>
      </w:r>
      <w:r w:rsidR="00514651">
        <w:rPr>
          <w:rFonts w:hint="eastAsia"/>
        </w:rPr>
        <w:t>的</w:t>
      </w:r>
      <w:r w:rsidRPr="007E6FC0">
        <w:rPr>
          <w:rFonts w:hint="eastAsia"/>
        </w:rPr>
        <w:t>睿智和耐心的引导，不仅在学术上给予我深刻的启迪，更在精神</w:t>
      </w:r>
      <w:r w:rsidR="0077723E">
        <w:rPr>
          <w:rFonts w:hint="eastAsia"/>
        </w:rPr>
        <w:t>上</w:t>
      </w:r>
      <w:r w:rsidRPr="007E6FC0">
        <w:rPr>
          <w:rFonts w:hint="eastAsia"/>
        </w:rPr>
        <w:t>赋予了我面对未来挑战时的坚定与从容。</w:t>
      </w:r>
    </w:p>
    <w:p w14:paraId="217F87CB" w14:textId="39E4927C" w:rsidR="00E17A02" w:rsidRPr="00E17A02" w:rsidRDefault="001B5217" w:rsidP="00E17A02">
      <w:pPr>
        <w:pStyle w:val="-"/>
      </w:pPr>
      <w:r>
        <w:rPr>
          <w:rFonts w:hint="eastAsia"/>
        </w:rPr>
        <w:t>感谢厦门大学</w:t>
      </w:r>
      <w:r>
        <w:rPr>
          <w:rFonts w:hint="eastAsia"/>
        </w:rPr>
        <w:t>MBA</w:t>
      </w:r>
      <w:r>
        <w:rPr>
          <w:rFonts w:hint="eastAsia"/>
        </w:rPr>
        <w:t>中心</w:t>
      </w:r>
      <w:r w:rsidR="00E17A02">
        <w:rPr>
          <w:rFonts w:hint="eastAsia"/>
        </w:rPr>
        <w:t>每位</w:t>
      </w:r>
      <w:r>
        <w:rPr>
          <w:rFonts w:hint="eastAsia"/>
        </w:rPr>
        <w:t>教师</w:t>
      </w:r>
      <w:r w:rsidR="00E17A02">
        <w:rPr>
          <w:rFonts w:hint="eastAsia"/>
        </w:rPr>
        <w:t>给予的帮助和支持</w:t>
      </w:r>
      <w:r>
        <w:rPr>
          <w:rFonts w:hint="eastAsia"/>
        </w:rPr>
        <w:t>，</w:t>
      </w:r>
      <w:r w:rsidR="00E17A02">
        <w:rPr>
          <w:rFonts w:hint="eastAsia"/>
        </w:rPr>
        <w:t>是</w:t>
      </w:r>
      <w:r>
        <w:rPr>
          <w:rFonts w:hint="eastAsia"/>
        </w:rPr>
        <w:t>你们所教授的管理学知识和案例分析极大地拓宽了我的视野，丰富了我的知识体系，加深了我对商业和社会责任的理解。</w:t>
      </w:r>
      <w:r w:rsidR="00514651">
        <w:rPr>
          <w:rFonts w:hint="eastAsia"/>
        </w:rPr>
        <w:t>感谢厦门大学</w:t>
      </w:r>
      <w:r w:rsidR="00514651">
        <w:rPr>
          <w:rFonts w:hint="eastAsia"/>
        </w:rPr>
        <w:t>MBA</w:t>
      </w:r>
      <w:r w:rsidR="00D23DEA">
        <w:rPr>
          <w:rFonts w:hint="eastAsia"/>
        </w:rPr>
        <w:t>的</w:t>
      </w:r>
      <w:r>
        <w:rPr>
          <w:rFonts w:hint="eastAsia"/>
        </w:rPr>
        <w:t>同学们和校友们，是你们对学习和生活的热爱，以及积极向上的精神，为我留下了宝贵的记忆。真挚的友谊是无价之宝，我衷心祝愿各位未来能够取得更加辉煌的成就。</w:t>
      </w:r>
    </w:p>
    <w:p w14:paraId="4AEB6FE5" w14:textId="29C43DD0" w:rsidR="00E17A02" w:rsidRDefault="001B5217" w:rsidP="00E17A02">
      <w:pPr>
        <w:pStyle w:val="-"/>
        <w:rPr>
          <w:rFonts w:ascii="Cambria" w:hAnsi="Cambria" w:cs="Cambria"/>
        </w:rPr>
      </w:pPr>
      <w:r>
        <w:rPr>
          <w:rFonts w:hint="eastAsia"/>
        </w:rPr>
        <w:t>特别感谢</w:t>
      </w:r>
      <w:r>
        <w:rPr>
          <w:rFonts w:hint="eastAsia"/>
        </w:rPr>
        <w:t>Y</w:t>
      </w:r>
      <w:r>
        <w:rPr>
          <w:rFonts w:hint="eastAsia"/>
        </w:rPr>
        <w:t>公司的所有领导和同事们，在忙碌的工作之余，你们为我的论文提供了宝贵的数据和资料，并且在</w:t>
      </w:r>
      <w:r w:rsidR="00D23DEA">
        <w:rPr>
          <w:rFonts w:hint="eastAsia"/>
        </w:rPr>
        <w:t>访谈和</w:t>
      </w:r>
      <w:r>
        <w:rPr>
          <w:rFonts w:hint="eastAsia"/>
        </w:rPr>
        <w:t>问卷调查中给予了巨大的帮助。你们在商业实践中的智慧和经验给了我极大的启发。</w:t>
      </w:r>
    </w:p>
    <w:p w14:paraId="24D252D3" w14:textId="194D4044" w:rsidR="001B5217" w:rsidRPr="00E17A02" w:rsidRDefault="001B5217" w:rsidP="00E17A02">
      <w:pPr>
        <w:pStyle w:val="-"/>
        <w:rPr>
          <w:rFonts w:ascii="Cambria" w:hAnsi="Cambria" w:cs="Cambria"/>
        </w:rPr>
      </w:pPr>
      <w:r>
        <w:rPr>
          <w:rFonts w:hint="eastAsia"/>
        </w:rPr>
        <w:t>感谢我的家人，感谢你们三年来对我的学业的支持和理解，为我创造了一个专注的学习环境，</w:t>
      </w:r>
      <w:r w:rsidR="00247455">
        <w:rPr>
          <w:rFonts w:hint="eastAsia"/>
        </w:rPr>
        <w:t>让我</w:t>
      </w:r>
      <w:r>
        <w:rPr>
          <w:rFonts w:hint="eastAsia"/>
        </w:rPr>
        <w:t>能够顺利完成毕业论文。</w:t>
      </w:r>
    </w:p>
    <w:p w14:paraId="306DE5FF" w14:textId="77777777" w:rsidR="00D23DEA" w:rsidRDefault="00D23DEA" w:rsidP="00E17A02">
      <w:pPr>
        <w:pStyle w:val="-"/>
        <w:ind w:firstLineChars="0" w:firstLine="0"/>
        <w:jc w:val="right"/>
      </w:pPr>
    </w:p>
    <w:p w14:paraId="0294C4EB" w14:textId="77777777" w:rsidR="00D23DEA" w:rsidRDefault="00D23DEA" w:rsidP="00E17A02">
      <w:pPr>
        <w:pStyle w:val="-"/>
        <w:ind w:firstLineChars="0" w:firstLine="0"/>
        <w:jc w:val="right"/>
      </w:pPr>
    </w:p>
    <w:p w14:paraId="618D3F7F" w14:textId="77777777" w:rsidR="00D23DEA" w:rsidRDefault="00D23DEA" w:rsidP="00E17A02">
      <w:pPr>
        <w:pStyle w:val="-"/>
        <w:ind w:firstLineChars="0" w:firstLine="0"/>
        <w:jc w:val="right"/>
      </w:pPr>
    </w:p>
    <w:p w14:paraId="4D97A9E1" w14:textId="562B98AE" w:rsidR="00433784" w:rsidRDefault="00E17A02" w:rsidP="00E17A02">
      <w:pPr>
        <w:pStyle w:val="-"/>
        <w:ind w:firstLineChars="0" w:firstLine="0"/>
        <w:jc w:val="right"/>
      </w:pPr>
      <w:r>
        <w:rPr>
          <w:rFonts w:hint="eastAsia"/>
        </w:rPr>
        <w:t>林振伟</w:t>
      </w:r>
    </w:p>
    <w:p w14:paraId="41D2745C" w14:textId="20847EE2" w:rsidR="00E17A02" w:rsidRPr="00FC79D9" w:rsidRDefault="00E17A02" w:rsidP="00E17A02">
      <w:pPr>
        <w:pStyle w:val="-"/>
        <w:ind w:firstLineChars="0" w:firstLine="0"/>
        <w:jc w:val="right"/>
      </w:pPr>
      <w:r>
        <w:rPr>
          <w:rFonts w:hint="eastAsia"/>
        </w:rPr>
        <w:t>2024</w:t>
      </w:r>
      <w:r>
        <w:rPr>
          <w:rFonts w:hint="eastAsia"/>
        </w:rPr>
        <w:t>年</w:t>
      </w:r>
      <w:r w:rsidR="00E15A75">
        <w:rPr>
          <w:rFonts w:hint="eastAsia"/>
        </w:rPr>
        <w:t>9</w:t>
      </w:r>
      <w:r>
        <w:rPr>
          <w:rFonts w:hint="eastAsia"/>
        </w:rPr>
        <w:t>月</w:t>
      </w:r>
    </w:p>
    <w:sectPr w:rsidR="00E17A02" w:rsidRPr="00FC79D9" w:rsidSect="00E92B38">
      <w:headerReference w:type="default" r:id="rId65"/>
      <w:footnotePr>
        <w:numFmt w:val="decimalEnclosedCircleChinese"/>
        <w:numRestart w:val="eachPage"/>
      </w:footnotePr>
      <w:endnotePr>
        <w:numFmt w:val="decimal"/>
      </w:endnotePr>
      <w:pgSz w:w="11906" w:h="16838"/>
      <w:pgMar w:top="1440" w:right="1588" w:bottom="1440" w:left="158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712C2" w14:textId="77777777" w:rsidR="009C3DCD" w:rsidRPr="005A699D" w:rsidRDefault="009C3DCD" w:rsidP="005A699D">
      <w:pPr>
        <w:pStyle w:val="af"/>
        <w:jc w:val="both"/>
      </w:pPr>
    </w:p>
  </w:endnote>
  <w:endnote w:type="continuationSeparator" w:id="0">
    <w:p w14:paraId="46A8D94E" w14:textId="77777777" w:rsidR="009C3DCD" w:rsidRPr="005A699D" w:rsidRDefault="009C3DCD" w:rsidP="005A699D">
      <w:pPr>
        <w:pStyle w:val="af"/>
        <w:jc w:val="both"/>
      </w:pPr>
    </w:p>
  </w:endnote>
  <w:endnote w:id="1">
    <w:p w14:paraId="6A5D3704" w14:textId="6F699E6F" w:rsidR="003C3902" w:rsidRDefault="003C3902">
      <w:pPr>
        <w:pStyle w:val="aff0"/>
        <w:ind w:left="588" w:hanging="588"/>
      </w:pPr>
      <w:r w:rsidRPr="003C3902">
        <w:rPr>
          <w:rFonts w:hint="eastAsia"/>
        </w:rPr>
        <w:t>[</w:t>
      </w:r>
      <w:r w:rsidRPr="003C3902">
        <w:rPr>
          <w:rStyle w:val="aff2"/>
          <w:vertAlign w:val="baseline"/>
        </w:rPr>
        <w:endnoteRef/>
      </w:r>
      <w:r w:rsidRPr="003C3902">
        <w:rPr>
          <w:rFonts w:hint="eastAsia"/>
        </w:rPr>
        <w:t>]</w:t>
      </w:r>
      <w:r>
        <w:tab/>
      </w:r>
      <w:r w:rsidRPr="003C3902">
        <w:rPr>
          <w:rFonts w:hint="eastAsia"/>
        </w:rPr>
        <w:t>姚常房</w:t>
      </w:r>
      <w:r w:rsidRPr="003C3902">
        <w:rPr>
          <w:rFonts w:hint="eastAsia"/>
        </w:rPr>
        <w:t>.</w:t>
      </w:r>
      <w:r>
        <w:rPr>
          <w:rFonts w:hint="eastAsia"/>
        </w:rPr>
        <w:t xml:space="preserve"> </w:t>
      </w:r>
      <w:r w:rsidRPr="003C3902">
        <w:rPr>
          <w:rFonts w:hint="eastAsia"/>
        </w:rPr>
        <w:t>眼健康服务要致力于</w:t>
      </w:r>
      <w:r w:rsidRPr="0052264D">
        <w:rPr>
          <w:rFonts w:cs="Times New Roman"/>
        </w:rPr>
        <w:t>“</w:t>
      </w:r>
      <w:r w:rsidRPr="003C3902">
        <w:rPr>
          <w:rFonts w:hint="eastAsia"/>
        </w:rPr>
        <w:t>看得清</w:t>
      </w:r>
      <w:r>
        <w:t>”</w:t>
      </w:r>
      <w:r w:rsidRPr="003C3902">
        <w:rPr>
          <w:rFonts w:hint="eastAsia"/>
        </w:rPr>
        <w:t>[N].</w:t>
      </w:r>
      <w:r>
        <w:rPr>
          <w:rFonts w:hint="eastAsia"/>
        </w:rPr>
        <w:t xml:space="preserve"> </w:t>
      </w:r>
      <w:r w:rsidRPr="003C3902">
        <w:rPr>
          <w:rFonts w:hint="eastAsia"/>
        </w:rPr>
        <w:t>健康报</w:t>
      </w:r>
      <w:r w:rsidRPr="003C3902">
        <w:rPr>
          <w:rFonts w:hint="eastAsia"/>
        </w:rPr>
        <w:t>,</w:t>
      </w:r>
      <w:r>
        <w:rPr>
          <w:rFonts w:hint="eastAsia"/>
        </w:rPr>
        <w:t xml:space="preserve"> </w:t>
      </w:r>
      <w:r w:rsidRPr="003C3902">
        <w:rPr>
          <w:rFonts w:hint="eastAsia"/>
        </w:rPr>
        <w:t>2022-01-14(001).</w:t>
      </w:r>
    </w:p>
  </w:endnote>
  <w:endnote w:id="2">
    <w:p w14:paraId="709BE2C8" w14:textId="48C95EB9" w:rsidR="00627C62" w:rsidRPr="0052264D" w:rsidRDefault="00627C62">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廖道峰</w:t>
      </w:r>
      <w:r w:rsidRPr="0052264D">
        <w:rPr>
          <w:rFonts w:cs="Times New Roman"/>
        </w:rPr>
        <w:t xml:space="preserve">. </w:t>
      </w:r>
      <w:r w:rsidRPr="0052264D">
        <w:rPr>
          <w:rFonts w:cs="Times New Roman"/>
        </w:rPr>
        <w:t>国产医疗设备发展与应用现状及对策</w:t>
      </w:r>
      <w:r w:rsidRPr="0052264D">
        <w:rPr>
          <w:rFonts w:cs="Times New Roman"/>
        </w:rPr>
        <w:t xml:space="preserve">[J]. </w:t>
      </w:r>
      <w:r w:rsidRPr="0052264D">
        <w:rPr>
          <w:rFonts w:cs="Times New Roman"/>
        </w:rPr>
        <w:t>医疗装备</w:t>
      </w:r>
      <w:r w:rsidRPr="0052264D">
        <w:rPr>
          <w:rFonts w:cs="Times New Roman"/>
        </w:rPr>
        <w:t>, 2019, 32</w:t>
      </w:r>
      <w:r w:rsidR="0052264D">
        <w:rPr>
          <w:rFonts w:cs="Times New Roman" w:hint="eastAsia"/>
        </w:rPr>
        <w:t>(</w:t>
      </w:r>
      <w:r w:rsidRPr="0052264D">
        <w:rPr>
          <w:rFonts w:cs="Times New Roman"/>
        </w:rPr>
        <w:t>04</w:t>
      </w:r>
      <w:r w:rsidR="0052264D">
        <w:rPr>
          <w:rFonts w:cs="Times New Roman" w:hint="eastAsia"/>
        </w:rPr>
        <w:t>)</w:t>
      </w:r>
      <w:r w:rsidRPr="0052264D">
        <w:rPr>
          <w:rFonts w:cs="Times New Roman"/>
        </w:rPr>
        <w:t>: 48-49.</w:t>
      </w:r>
    </w:p>
  </w:endnote>
  <w:endnote w:id="3">
    <w:p w14:paraId="0123921A" w14:textId="7B3EAB83" w:rsidR="00627C62" w:rsidRPr="0052264D" w:rsidRDefault="00627C62" w:rsidP="00627C62">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高雅</w:t>
      </w:r>
      <w:r w:rsidRPr="0052264D">
        <w:rPr>
          <w:rFonts w:cs="Times New Roman"/>
        </w:rPr>
        <w:t xml:space="preserve">. </w:t>
      </w:r>
      <w:r w:rsidRPr="0052264D">
        <w:rPr>
          <w:rFonts w:cs="Times New Roman"/>
        </w:rPr>
        <w:t>新医改背景下我国医疗器械行业发展的思考</w:t>
      </w:r>
      <w:r w:rsidRPr="0052264D">
        <w:rPr>
          <w:rFonts w:cs="Times New Roman"/>
        </w:rPr>
        <w:t xml:space="preserve">[J]. </w:t>
      </w:r>
      <w:r w:rsidRPr="0052264D">
        <w:rPr>
          <w:rFonts w:cs="Times New Roman"/>
        </w:rPr>
        <w:t>中国医疗器械信息</w:t>
      </w:r>
      <w:r w:rsidRPr="0052264D">
        <w:rPr>
          <w:rFonts w:cs="Times New Roman"/>
        </w:rPr>
        <w:t>, 2022, 28</w:t>
      </w:r>
      <w:r w:rsidR="0052264D">
        <w:rPr>
          <w:rFonts w:cs="Times New Roman" w:hint="eastAsia"/>
        </w:rPr>
        <w:t>(</w:t>
      </w:r>
      <w:r w:rsidRPr="0052264D">
        <w:rPr>
          <w:rFonts w:cs="Times New Roman"/>
        </w:rPr>
        <w:t>07</w:t>
      </w:r>
      <w:r w:rsidR="0052264D">
        <w:rPr>
          <w:rFonts w:cs="Times New Roman" w:hint="eastAsia"/>
        </w:rPr>
        <w:t>)</w:t>
      </w:r>
      <w:r w:rsidRPr="0052264D">
        <w:rPr>
          <w:rFonts w:cs="Times New Roman"/>
        </w:rPr>
        <w:t>: 46-48.</w:t>
      </w:r>
    </w:p>
  </w:endnote>
  <w:endnote w:id="4">
    <w:p w14:paraId="37442316" w14:textId="47E00178" w:rsidR="00D44A47" w:rsidRPr="0052264D" w:rsidRDefault="00D44A47">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李桂华</w:t>
      </w:r>
      <w:r w:rsidRPr="0052264D">
        <w:rPr>
          <w:rStyle w:val="aff2"/>
          <w:rFonts w:cs="Times New Roman"/>
          <w:vertAlign w:val="baseline"/>
        </w:rPr>
        <w:t xml:space="preserve">, </w:t>
      </w:r>
      <w:r w:rsidRPr="0052264D">
        <w:rPr>
          <w:rFonts w:cs="Times New Roman"/>
        </w:rPr>
        <w:t>卢宏亮</w:t>
      </w:r>
      <w:r w:rsidRPr="0052264D">
        <w:rPr>
          <w:rStyle w:val="aff2"/>
          <w:rFonts w:cs="Times New Roman"/>
          <w:vertAlign w:val="baseline"/>
        </w:rPr>
        <w:t xml:space="preserve">, </w:t>
      </w:r>
      <w:r w:rsidRPr="0052264D">
        <w:rPr>
          <w:rStyle w:val="aff2"/>
          <w:rFonts w:cs="Times New Roman"/>
          <w:vertAlign w:val="baseline"/>
        </w:rPr>
        <w:t>等</w:t>
      </w:r>
      <w:r w:rsidRPr="0052264D">
        <w:rPr>
          <w:rStyle w:val="aff2"/>
          <w:rFonts w:cs="Times New Roman"/>
          <w:vertAlign w:val="baseline"/>
        </w:rPr>
        <w:t xml:space="preserve">. </w:t>
      </w:r>
      <w:r w:rsidRPr="0052264D">
        <w:rPr>
          <w:rStyle w:val="aff2"/>
          <w:rFonts w:cs="Times New Roman"/>
          <w:vertAlign w:val="baseline"/>
        </w:rPr>
        <w:t>营销</w:t>
      </w:r>
      <w:r w:rsidRPr="0052264D">
        <w:rPr>
          <w:rFonts w:cs="Times New Roman"/>
        </w:rPr>
        <w:t>管理</w:t>
      </w:r>
      <w:r w:rsidRPr="0052264D">
        <w:rPr>
          <w:rStyle w:val="aff2"/>
          <w:rFonts w:cs="Times New Roman"/>
          <w:vertAlign w:val="baseline"/>
        </w:rPr>
        <w:t xml:space="preserve">[M]. </w:t>
      </w:r>
      <w:r w:rsidRPr="0052264D">
        <w:rPr>
          <w:rFonts w:cs="Times New Roman"/>
        </w:rPr>
        <w:t>北京</w:t>
      </w:r>
      <w:r w:rsidRPr="0052264D">
        <w:rPr>
          <w:rFonts w:cs="Times New Roman"/>
        </w:rPr>
        <w:t xml:space="preserve">: </w:t>
      </w:r>
      <w:r w:rsidRPr="0052264D">
        <w:rPr>
          <w:rFonts w:cs="Times New Roman"/>
        </w:rPr>
        <w:t>清华大</w:t>
      </w:r>
      <w:r w:rsidRPr="0052264D">
        <w:rPr>
          <w:rStyle w:val="aff2"/>
          <w:rFonts w:cs="Times New Roman"/>
          <w:vertAlign w:val="baseline"/>
        </w:rPr>
        <w:t>学出版社</w:t>
      </w:r>
      <w:r w:rsidRPr="0052264D">
        <w:rPr>
          <w:rStyle w:val="aff2"/>
          <w:rFonts w:cs="Times New Roman"/>
          <w:vertAlign w:val="baseline"/>
        </w:rPr>
        <w:t>, 20</w:t>
      </w:r>
      <w:r w:rsidRPr="0052264D">
        <w:rPr>
          <w:rFonts w:cs="Times New Roman"/>
        </w:rPr>
        <w:t>20</w:t>
      </w:r>
      <w:r w:rsidRPr="0052264D">
        <w:rPr>
          <w:rStyle w:val="aff2"/>
          <w:rFonts w:cs="Times New Roman"/>
          <w:vertAlign w:val="baseline"/>
        </w:rPr>
        <w:t>.</w:t>
      </w:r>
      <w:r w:rsidR="00743975" w:rsidRPr="0052264D">
        <w:rPr>
          <w:rStyle w:val="aff2"/>
          <w:rFonts w:cs="Times New Roman"/>
          <w:vertAlign w:val="baseline"/>
        </w:rPr>
        <w:t xml:space="preserve"> </w:t>
      </w:r>
      <w:r w:rsidR="00743975" w:rsidRPr="0052264D">
        <w:rPr>
          <w:rFonts w:cs="Times New Roman"/>
        </w:rPr>
        <w:t>9</w:t>
      </w:r>
      <w:r w:rsidRPr="0052264D">
        <w:rPr>
          <w:rStyle w:val="aff2"/>
          <w:rFonts w:cs="Times New Roman"/>
          <w:vertAlign w:val="baseline"/>
        </w:rPr>
        <w:t>. 4-5.</w:t>
      </w:r>
    </w:p>
  </w:endnote>
  <w:endnote w:id="5">
    <w:p w14:paraId="29BFF760" w14:textId="42CE78EA" w:rsidR="00FE0187" w:rsidRPr="0052264D" w:rsidRDefault="00FE0187"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Pr="0052264D">
        <w:rPr>
          <w:rStyle w:val="aff2"/>
          <w:rFonts w:cs="Times New Roman"/>
          <w:vertAlign w:val="baseline"/>
        </w:rPr>
        <w:t>雷祺</w:t>
      </w:r>
      <w:r w:rsidRPr="0052264D">
        <w:rPr>
          <w:rStyle w:val="aff2"/>
          <w:rFonts w:cs="Times New Roman"/>
          <w:vertAlign w:val="baseline"/>
        </w:rPr>
        <w:t>,</w:t>
      </w:r>
      <w:r w:rsidR="00743975" w:rsidRPr="0052264D">
        <w:rPr>
          <w:rStyle w:val="aff2"/>
          <w:rFonts w:cs="Times New Roman"/>
          <w:vertAlign w:val="baseline"/>
        </w:rPr>
        <w:t xml:space="preserve"> </w:t>
      </w:r>
      <w:r w:rsidRPr="0052264D">
        <w:rPr>
          <w:rStyle w:val="aff2"/>
          <w:rFonts w:cs="Times New Roman"/>
          <w:vertAlign w:val="baseline"/>
        </w:rPr>
        <w:t>刘晓梅</w:t>
      </w:r>
      <w:r w:rsidR="00AD5DC9">
        <w:rPr>
          <w:rStyle w:val="aff2"/>
          <w:rFonts w:cs="Times New Roman"/>
          <w:vertAlign w:val="baseline"/>
        </w:rPr>
        <w:t>,</w:t>
      </w:r>
      <w:r w:rsidR="001E08B8" w:rsidRPr="0052264D">
        <w:rPr>
          <w:rStyle w:val="aff2"/>
          <w:rFonts w:cs="Times New Roman"/>
          <w:vertAlign w:val="baseline"/>
        </w:rPr>
        <w:t xml:space="preserve"> </w:t>
      </w:r>
      <w:r w:rsidR="0016256D">
        <w:rPr>
          <w:rFonts w:cs="Times New Roman" w:hint="eastAsia"/>
        </w:rPr>
        <w:t>等</w:t>
      </w:r>
      <w:r w:rsidR="0016256D">
        <w:rPr>
          <w:rFonts w:cs="Times New Roman" w:hint="eastAsia"/>
        </w:rPr>
        <w:t xml:space="preserve">. </w:t>
      </w:r>
      <w:r w:rsidRPr="0052264D">
        <w:rPr>
          <w:rStyle w:val="aff2"/>
          <w:rFonts w:cs="Times New Roman"/>
          <w:vertAlign w:val="baseline"/>
        </w:rPr>
        <w:t>浅谈</w:t>
      </w:r>
      <w:r w:rsidRPr="0052264D">
        <w:rPr>
          <w:rStyle w:val="aff2"/>
          <w:rFonts w:cs="Times New Roman"/>
          <w:vertAlign w:val="baseline"/>
        </w:rPr>
        <w:t>AMA</w:t>
      </w:r>
      <w:r w:rsidRPr="0052264D">
        <w:rPr>
          <w:rStyle w:val="aff2"/>
          <w:rFonts w:cs="Times New Roman"/>
          <w:vertAlign w:val="baseline"/>
        </w:rPr>
        <w:t>关于市场营销定义的演变</w:t>
      </w:r>
      <w:r w:rsidRPr="0052264D">
        <w:rPr>
          <w:rStyle w:val="aff2"/>
          <w:rFonts w:cs="Times New Roman"/>
          <w:vertAlign w:val="baseline"/>
        </w:rPr>
        <w:t>[J].</w:t>
      </w:r>
      <w:r w:rsidR="001E08B8" w:rsidRPr="0052264D">
        <w:rPr>
          <w:rStyle w:val="aff2"/>
          <w:rFonts w:cs="Times New Roman"/>
          <w:vertAlign w:val="baseline"/>
        </w:rPr>
        <w:t xml:space="preserve"> </w:t>
      </w:r>
      <w:r w:rsidRPr="0052264D">
        <w:rPr>
          <w:rStyle w:val="aff2"/>
          <w:rFonts w:cs="Times New Roman"/>
          <w:vertAlign w:val="baseline"/>
        </w:rPr>
        <w:t>市场营销导刊</w:t>
      </w:r>
      <w:r w:rsidRPr="0052264D">
        <w:rPr>
          <w:rStyle w:val="aff2"/>
          <w:rFonts w:cs="Times New Roman"/>
          <w:vertAlign w:val="baseline"/>
        </w:rPr>
        <w:t>,</w:t>
      </w:r>
      <w:r w:rsidR="009139E1" w:rsidRPr="0052264D">
        <w:rPr>
          <w:rStyle w:val="aff2"/>
          <w:rFonts w:cs="Times New Roman"/>
          <w:vertAlign w:val="baseline"/>
        </w:rPr>
        <w:t xml:space="preserve"> </w:t>
      </w:r>
      <w:r w:rsidRPr="0052264D">
        <w:rPr>
          <w:rStyle w:val="aff2"/>
          <w:rFonts w:cs="Times New Roman"/>
          <w:vertAlign w:val="baseline"/>
        </w:rPr>
        <w:t>2009,</w:t>
      </w:r>
      <w:r w:rsidR="009139E1" w:rsidRPr="0052264D">
        <w:rPr>
          <w:rStyle w:val="aff2"/>
          <w:rFonts w:cs="Times New Roman"/>
          <w:vertAlign w:val="baseline"/>
        </w:rPr>
        <w:t xml:space="preserve"> </w:t>
      </w:r>
      <w:r w:rsidR="0052264D">
        <w:rPr>
          <w:rFonts w:cs="Times New Roman" w:hint="eastAsia"/>
        </w:rPr>
        <w:t>(</w:t>
      </w:r>
      <w:r w:rsidRPr="0052264D">
        <w:rPr>
          <w:rStyle w:val="aff2"/>
          <w:rFonts w:cs="Times New Roman"/>
          <w:vertAlign w:val="baseline"/>
        </w:rPr>
        <w:t>02</w:t>
      </w:r>
      <w:r w:rsidR="0052264D">
        <w:rPr>
          <w:rFonts w:cs="Times New Roman" w:hint="eastAsia"/>
        </w:rPr>
        <w:t>)</w:t>
      </w:r>
      <w:r w:rsidRPr="0052264D">
        <w:rPr>
          <w:rStyle w:val="aff2"/>
          <w:rFonts w:cs="Times New Roman"/>
          <w:vertAlign w:val="baseline"/>
        </w:rPr>
        <w:t>:</w:t>
      </w:r>
      <w:r w:rsidR="001E08B8" w:rsidRPr="0052264D">
        <w:rPr>
          <w:rStyle w:val="aff2"/>
          <w:rFonts w:cs="Times New Roman"/>
          <w:vertAlign w:val="baseline"/>
        </w:rPr>
        <w:t xml:space="preserve"> </w:t>
      </w:r>
      <w:r w:rsidRPr="0052264D">
        <w:rPr>
          <w:rStyle w:val="aff2"/>
          <w:rFonts w:cs="Times New Roman"/>
          <w:vertAlign w:val="baseline"/>
        </w:rPr>
        <w:t>43-46.</w:t>
      </w:r>
    </w:p>
  </w:endnote>
  <w:endnote w:id="6">
    <w:p w14:paraId="35A52FA1" w14:textId="3D020E65" w:rsidR="005F2EB8" w:rsidRPr="0052264D" w:rsidRDefault="005F2EB8">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王永贵</w:t>
      </w:r>
      <w:r w:rsidRPr="0052264D">
        <w:rPr>
          <w:rFonts w:cs="Times New Roman"/>
        </w:rPr>
        <w:t xml:space="preserve">. </w:t>
      </w:r>
      <w:r w:rsidRPr="0052264D">
        <w:rPr>
          <w:rFonts w:cs="Times New Roman"/>
        </w:rPr>
        <w:t>服务营销</w:t>
      </w:r>
      <w:r w:rsidRPr="0052264D">
        <w:rPr>
          <w:rFonts w:cs="Times New Roman"/>
        </w:rPr>
        <w:t xml:space="preserve">[M]. </w:t>
      </w:r>
      <w:r w:rsidRPr="0052264D">
        <w:rPr>
          <w:rFonts w:cs="Times New Roman"/>
        </w:rPr>
        <w:t>北京</w:t>
      </w:r>
      <w:r w:rsidRPr="0052264D">
        <w:rPr>
          <w:rFonts w:cs="Times New Roman"/>
        </w:rPr>
        <w:t xml:space="preserve">: </w:t>
      </w:r>
      <w:r w:rsidRPr="0052264D">
        <w:rPr>
          <w:rFonts w:cs="Times New Roman"/>
        </w:rPr>
        <w:t>清华大学出版社</w:t>
      </w:r>
      <w:r w:rsidRPr="0052264D">
        <w:rPr>
          <w:rFonts w:cs="Times New Roman"/>
        </w:rPr>
        <w:t>, 2019.</w:t>
      </w:r>
    </w:p>
  </w:endnote>
  <w:endnote w:id="7">
    <w:p w14:paraId="4B65B98E" w14:textId="65B83199" w:rsidR="002227CB" w:rsidRPr="0052264D" w:rsidRDefault="00294469"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DB5387" w:rsidRPr="0052264D">
        <w:rPr>
          <w:rStyle w:val="aff2"/>
          <w:rFonts w:cs="Times New Roman"/>
          <w:vertAlign w:val="baseline"/>
        </w:rPr>
        <w:tab/>
      </w:r>
      <w:r w:rsidR="00107C02" w:rsidRPr="0052264D">
        <w:rPr>
          <w:rStyle w:val="aff2"/>
          <w:rFonts w:cs="Times New Roman"/>
          <w:vertAlign w:val="baseline"/>
        </w:rPr>
        <w:t>杜鲁弗</w:t>
      </w:r>
      <w:r w:rsidR="00107C02" w:rsidRPr="0052264D">
        <w:rPr>
          <w:rStyle w:val="aff2"/>
          <w:rFonts w:cs="Times New Roman"/>
          <w:vertAlign w:val="baseline"/>
        </w:rPr>
        <w:t>·</w:t>
      </w:r>
      <w:r w:rsidR="00107C02" w:rsidRPr="0052264D">
        <w:rPr>
          <w:rStyle w:val="aff2"/>
          <w:rFonts w:cs="Times New Roman"/>
          <w:vertAlign w:val="baseline"/>
        </w:rPr>
        <w:t>格雷瓦尔</w:t>
      </w:r>
      <w:r w:rsidR="00107C02" w:rsidRPr="0052264D">
        <w:rPr>
          <w:rStyle w:val="aff2"/>
          <w:rFonts w:cs="Times New Roman"/>
          <w:vertAlign w:val="baseline"/>
        </w:rPr>
        <w:t xml:space="preserve">, </w:t>
      </w:r>
      <w:r w:rsidR="00107C02" w:rsidRPr="0052264D">
        <w:rPr>
          <w:rStyle w:val="aff2"/>
          <w:rFonts w:cs="Times New Roman"/>
          <w:vertAlign w:val="baseline"/>
        </w:rPr>
        <w:t>迈克尔</w:t>
      </w:r>
      <w:r w:rsidR="00107C02" w:rsidRPr="0052264D">
        <w:rPr>
          <w:rFonts w:cs="Times New Roman"/>
        </w:rPr>
        <w:t>·</w:t>
      </w:r>
      <w:r w:rsidR="00107C02" w:rsidRPr="0052264D">
        <w:rPr>
          <w:rStyle w:val="aff2"/>
          <w:rFonts w:cs="Times New Roman"/>
          <w:vertAlign w:val="baseline"/>
        </w:rPr>
        <w:t>利维</w:t>
      </w:r>
      <w:r w:rsidR="00107C02" w:rsidRPr="0052264D">
        <w:rPr>
          <w:rStyle w:val="aff2"/>
          <w:rFonts w:cs="Times New Roman"/>
          <w:vertAlign w:val="baseline"/>
        </w:rPr>
        <w:t xml:space="preserve">, </w:t>
      </w:r>
      <w:r w:rsidR="00107C02" w:rsidRPr="0052264D">
        <w:rPr>
          <w:rStyle w:val="aff2"/>
          <w:rFonts w:cs="Times New Roman"/>
          <w:vertAlign w:val="baseline"/>
        </w:rPr>
        <w:t>格雷瓦尔</w:t>
      </w:r>
      <w:r w:rsidR="00107C02" w:rsidRPr="0052264D">
        <w:rPr>
          <w:rStyle w:val="aff2"/>
          <w:rFonts w:cs="Times New Roman"/>
          <w:vertAlign w:val="baseline"/>
        </w:rPr>
        <w:t xml:space="preserve">, </w:t>
      </w:r>
      <w:r w:rsidR="00107C02" w:rsidRPr="0052264D">
        <w:rPr>
          <w:rStyle w:val="aff2"/>
          <w:rFonts w:cs="Times New Roman"/>
          <w:vertAlign w:val="baseline"/>
        </w:rPr>
        <w:t>等</w:t>
      </w:r>
      <w:r w:rsidR="00107C02" w:rsidRPr="0052264D">
        <w:rPr>
          <w:rStyle w:val="aff2"/>
          <w:rFonts w:cs="Times New Roman"/>
          <w:vertAlign w:val="baseline"/>
        </w:rPr>
        <w:t xml:space="preserve">. </w:t>
      </w:r>
      <w:r w:rsidR="00107C02" w:rsidRPr="0052264D">
        <w:rPr>
          <w:rStyle w:val="aff2"/>
          <w:rFonts w:cs="Times New Roman"/>
          <w:vertAlign w:val="baseline"/>
        </w:rPr>
        <w:t>市场营销学</w:t>
      </w:r>
      <w:r w:rsidR="00107C02" w:rsidRPr="0052264D">
        <w:rPr>
          <w:rStyle w:val="aff2"/>
          <w:rFonts w:cs="Times New Roman"/>
          <w:vertAlign w:val="baseline"/>
        </w:rPr>
        <w:t>[M].</w:t>
      </w:r>
      <w:r w:rsidR="00743975" w:rsidRPr="0052264D">
        <w:rPr>
          <w:rStyle w:val="aff2"/>
          <w:rFonts w:cs="Times New Roman"/>
          <w:vertAlign w:val="baseline"/>
        </w:rPr>
        <w:t xml:space="preserve"> </w:t>
      </w:r>
      <w:r w:rsidR="00107C02" w:rsidRPr="0052264D">
        <w:rPr>
          <w:rStyle w:val="aff2"/>
          <w:rFonts w:cs="Times New Roman"/>
          <w:vertAlign w:val="baseline"/>
        </w:rPr>
        <w:t>中国人民大学出版社</w:t>
      </w:r>
      <w:r w:rsidR="00107C02" w:rsidRPr="0052264D">
        <w:rPr>
          <w:rStyle w:val="aff2"/>
          <w:rFonts w:cs="Times New Roman"/>
          <w:vertAlign w:val="baseline"/>
        </w:rPr>
        <w:t>, 2015. 7. 4-5.</w:t>
      </w:r>
    </w:p>
  </w:endnote>
  <w:endnote w:id="8">
    <w:p w14:paraId="10C89FE6" w14:textId="69B7269C" w:rsidR="00191D2C" w:rsidRPr="0052264D" w:rsidRDefault="00191D2C" w:rsidP="00191D2C">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00383C0C" w:rsidRPr="00383C0C">
        <w:rPr>
          <w:rStyle w:val="aff2"/>
          <w:rFonts w:cs="Times New Roman"/>
          <w:vertAlign w:val="baseline"/>
        </w:rPr>
        <w:t xml:space="preserve">KOTLER P, LEVY S J. </w:t>
      </w:r>
      <w:r w:rsidR="005A4FD7" w:rsidRPr="005A4FD7">
        <w:rPr>
          <w:rStyle w:val="aff2"/>
          <w:rFonts w:cs="Times New Roman"/>
          <w:vertAlign w:val="baseline"/>
        </w:rPr>
        <w:t>Broadening the Concept of Marketing[J]. Journal of Marketing</w:t>
      </w:r>
      <w:r w:rsidR="00383C0C" w:rsidRPr="00383C0C">
        <w:rPr>
          <w:rStyle w:val="aff2"/>
          <w:rFonts w:cs="Times New Roman"/>
          <w:vertAlign w:val="baseline"/>
        </w:rPr>
        <w:t>, 1969, 33(1): 10-15</w:t>
      </w:r>
      <w:r w:rsidRPr="0052264D">
        <w:rPr>
          <w:rStyle w:val="aff2"/>
          <w:rFonts w:cs="Times New Roman"/>
          <w:vertAlign w:val="baseline"/>
        </w:rPr>
        <w:t>.</w:t>
      </w:r>
    </w:p>
  </w:endnote>
  <w:endnote w:id="9">
    <w:p w14:paraId="32135538" w14:textId="4187C6CA" w:rsidR="00F43E2F" w:rsidRPr="0052264D" w:rsidRDefault="00F43E2F"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焦胜利</w:t>
      </w:r>
      <w:r w:rsidRPr="0052264D">
        <w:rPr>
          <w:rFonts w:cs="Times New Roman"/>
        </w:rPr>
        <w:t xml:space="preserve">. </w:t>
      </w:r>
      <w:r w:rsidRPr="0052264D">
        <w:rPr>
          <w:rFonts w:cs="Times New Roman"/>
        </w:rPr>
        <w:t>营销组合理论演化的内在逻辑</w:t>
      </w:r>
      <w:r w:rsidR="00933855">
        <w:rPr>
          <w:rFonts w:cs="Times New Roman" w:hint="eastAsia"/>
        </w:rPr>
        <w:t>-</w:t>
      </w:r>
      <w:r w:rsidRPr="0052264D">
        <w:rPr>
          <w:rFonts w:cs="Times New Roman"/>
        </w:rPr>
        <w:t>制度分析的范式</w:t>
      </w:r>
      <w:r w:rsidRPr="0052264D">
        <w:rPr>
          <w:rFonts w:cs="Times New Roman"/>
        </w:rPr>
        <w:t xml:space="preserve">[J]. </w:t>
      </w:r>
      <w:r w:rsidRPr="0052264D">
        <w:rPr>
          <w:rFonts w:cs="Times New Roman"/>
        </w:rPr>
        <w:t>生产力研究</w:t>
      </w:r>
      <w:r w:rsidRPr="0052264D">
        <w:rPr>
          <w:rFonts w:cs="Times New Roman"/>
        </w:rPr>
        <w:t xml:space="preserve">, 2007, </w:t>
      </w:r>
      <w:r w:rsidR="0052264D">
        <w:rPr>
          <w:rFonts w:cs="Times New Roman" w:hint="eastAsia"/>
        </w:rPr>
        <w:t>(</w:t>
      </w:r>
      <w:r w:rsidRPr="0052264D">
        <w:rPr>
          <w:rFonts w:cs="Times New Roman"/>
        </w:rPr>
        <w:t>18</w:t>
      </w:r>
      <w:r w:rsidR="0052264D">
        <w:rPr>
          <w:rFonts w:cs="Times New Roman" w:hint="eastAsia"/>
        </w:rPr>
        <w:t>)</w:t>
      </w:r>
      <w:r w:rsidRPr="0052264D">
        <w:rPr>
          <w:rFonts w:cs="Times New Roman"/>
        </w:rPr>
        <w:t>: 131</w:t>
      </w:r>
      <w:r w:rsidR="004611F2" w:rsidRPr="0052264D">
        <w:rPr>
          <w:rFonts w:cs="Times New Roman"/>
        </w:rPr>
        <w:t>-</w:t>
      </w:r>
      <w:r w:rsidRPr="0052264D">
        <w:rPr>
          <w:rFonts w:cs="Times New Roman"/>
        </w:rPr>
        <w:t>133.</w:t>
      </w:r>
    </w:p>
  </w:endnote>
  <w:endnote w:id="10">
    <w:p w14:paraId="2C0F330D" w14:textId="69B1D6D3" w:rsidR="002227CB" w:rsidRPr="0052264D" w:rsidRDefault="00294469"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DB5387" w:rsidRPr="0052264D">
        <w:rPr>
          <w:rStyle w:val="aff2"/>
          <w:rFonts w:cs="Times New Roman"/>
          <w:vertAlign w:val="baseline"/>
        </w:rPr>
        <w:tab/>
      </w:r>
      <w:r w:rsidR="00383C0C" w:rsidRPr="00383C0C">
        <w:rPr>
          <w:rStyle w:val="aff2"/>
          <w:rFonts w:cs="Times New Roman"/>
          <w:vertAlign w:val="baseline"/>
        </w:rPr>
        <w:t xml:space="preserve">KOTLER P. Analysis, </w:t>
      </w:r>
      <w:r w:rsidR="00383C0C">
        <w:rPr>
          <w:rFonts w:cs="Times New Roman"/>
        </w:rPr>
        <w:t>P</w:t>
      </w:r>
      <w:r w:rsidR="00383C0C" w:rsidRPr="00383C0C">
        <w:rPr>
          <w:rStyle w:val="aff2"/>
          <w:rFonts w:cs="Times New Roman"/>
          <w:vertAlign w:val="baseline"/>
        </w:rPr>
        <w:t xml:space="preserve">lanning, </w:t>
      </w:r>
      <w:r w:rsidR="00383C0C">
        <w:rPr>
          <w:rFonts w:cs="Times New Roman"/>
        </w:rPr>
        <w:t>I</w:t>
      </w:r>
      <w:r w:rsidR="00383C0C" w:rsidRPr="00383C0C">
        <w:rPr>
          <w:rStyle w:val="aff2"/>
          <w:rFonts w:cs="Times New Roman"/>
          <w:vertAlign w:val="baseline"/>
        </w:rPr>
        <w:t xml:space="preserve">mplementation and </w:t>
      </w:r>
      <w:r w:rsidR="00383C0C">
        <w:rPr>
          <w:rFonts w:cs="Times New Roman"/>
        </w:rPr>
        <w:t>C</w:t>
      </w:r>
      <w:r w:rsidR="00383C0C" w:rsidRPr="00383C0C">
        <w:rPr>
          <w:rStyle w:val="aff2"/>
          <w:rFonts w:cs="Times New Roman"/>
          <w:vertAlign w:val="baseline"/>
        </w:rPr>
        <w:t>ontrol[M]. Prentice Hall International, 1994.</w:t>
      </w:r>
    </w:p>
  </w:endnote>
  <w:endnote w:id="11">
    <w:p w14:paraId="220FF4D3" w14:textId="47D917A7" w:rsidR="006043F4" w:rsidRPr="0052264D" w:rsidRDefault="006043F4"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尹春兰</w:t>
      </w:r>
      <w:r w:rsidRPr="0052264D">
        <w:rPr>
          <w:rFonts w:cs="Times New Roman"/>
        </w:rPr>
        <w:t xml:space="preserve">. </w:t>
      </w:r>
      <w:r w:rsidRPr="0052264D">
        <w:rPr>
          <w:rFonts w:cs="Times New Roman"/>
        </w:rPr>
        <w:t>关系营销的营销组合策略研究</w:t>
      </w:r>
      <w:r w:rsidRPr="0052264D">
        <w:rPr>
          <w:rFonts w:cs="Times New Roman"/>
        </w:rPr>
        <w:t xml:space="preserve">[J]. </w:t>
      </w:r>
      <w:r w:rsidRPr="0052264D">
        <w:rPr>
          <w:rFonts w:cs="Times New Roman"/>
        </w:rPr>
        <w:t>管理现代化</w:t>
      </w:r>
      <w:r w:rsidRPr="0052264D">
        <w:rPr>
          <w:rFonts w:cs="Times New Roman"/>
        </w:rPr>
        <w:t xml:space="preserve">, 2005, </w:t>
      </w:r>
      <w:r w:rsidR="0052264D">
        <w:rPr>
          <w:rFonts w:cs="Times New Roman"/>
        </w:rPr>
        <w:t>(</w:t>
      </w:r>
      <w:r w:rsidRPr="0052264D">
        <w:rPr>
          <w:rFonts w:cs="Times New Roman"/>
        </w:rPr>
        <w:t>02</w:t>
      </w:r>
      <w:r w:rsidR="0052264D">
        <w:rPr>
          <w:rFonts w:cs="Times New Roman"/>
        </w:rPr>
        <w:t>)</w:t>
      </w:r>
      <w:r w:rsidRPr="0052264D">
        <w:rPr>
          <w:rFonts w:cs="Times New Roman"/>
        </w:rPr>
        <w:t>: 44-46.</w:t>
      </w:r>
    </w:p>
  </w:endnote>
  <w:endnote w:id="12">
    <w:p w14:paraId="38C29F1A" w14:textId="56960C3E" w:rsidR="00D313EC" w:rsidRPr="0052264D" w:rsidRDefault="00D313EC"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唐文龙</w:t>
      </w:r>
      <w:r w:rsidRPr="0052264D">
        <w:rPr>
          <w:rFonts w:cs="Times New Roman"/>
        </w:rPr>
        <w:t>,</w:t>
      </w:r>
      <w:r w:rsidR="004A341D" w:rsidRPr="0052264D">
        <w:rPr>
          <w:rFonts w:cs="Times New Roman"/>
        </w:rPr>
        <w:t xml:space="preserve"> </w:t>
      </w:r>
      <w:r w:rsidRPr="0052264D">
        <w:rPr>
          <w:rFonts w:cs="Times New Roman"/>
        </w:rPr>
        <w:t>李琳</w:t>
      </w:r>
      <w:r w:rsidRPr="0052264D">
        <w:rPr>
          <w:rFonts w:cs="Times New Roman"/>
        </w:rPr>
        <w:t>.</w:t>
      </w:r>
      <w:r w:rsidR="004A341D" w:rsidRPr="0052264D">
        <w:rPr>
          <w:rFonts w:cs="Times New Roman"/>
        </w:rPr>
        <w:t xml:space="preserve"> </w:t>
      </w:r>
      <w:r w:rsidRPr="0052264D">
        <w:rPr>
          <w:rFonts w:cs="Times New Roman"/>
        </w:rPr>
        <w:t>科特勒</w:t>
      </w:r>
      <w:r w:rsidRPr="0052264D">
        <w:rPr>
          <w:rFonts w:cs="Times New Roman"/>
        </w:rPr>
        <w:t>“</w:t>
      </w:r>
      <w:r w:rsidRPr="0052264D">
        <w:rPr>
          <w:rFonts w:cs="Times New Roman"/>
        </w:rPr>
        <w:t>全面营销</w:t>
      </w:r>
      <w:r w:rsidRPr="0052264D">
        <w:rPr>
          <w:rFonts w:cs="Times New Roman"/>
        </w:rPr>
        <w:t>”</w:t>
      </w:r>
      <w:r w:rsidRPr="0052264D">
        <w:rPr>
          <w:rFonts w:cs="Times New Roman"/>
        </w:rPr>
        <w:t>观念解析</w:t>
      </w:r>
      <w:r w:rsidRPr="0052264D">
        <w:rPr>
          <w:rFonts w:cs="Times New Roman"/>
        </w:rPr>
        <w:t>[J].</w:t>
      </w:r>
      <w:r w:rsidR="004A341D" w:rsidRPr="0052264D">
        <w:rPr>
          <w:rFonts w:cs="Times New Roman"/>
        </w:rPr>
        <w:t xml:space="preserve"> </w:t>
      </w:r>
      <w:r w:rsidRPr="0052264D">
        <w:rPr>
          <w:rFonts w:cs="Times New Roman"/>
        </w:rPr>
        <w:t>企业研究</w:t>
      </w:r>
      <w:r w:rsidRPr="0052264D">
        <w:rPr>
          <w:rFonts w:cs="Times New Roman"/>
        </w:rPr>
        <w:t>,</w:t>
      </w:r>
      <w:r w:rsidR="004A341D" w:rsidRPr="0052264D">
        <w:rPr>
          <w:rFonts w:cs="Times New Roman"/>
        </w:rPr>
        <w:t xml:space="preserve"> </w:t>
      </w:r>
      <w:r w:rsidRPr="0052264D">
        <w:rPr>
          <w:rFonts w:cs="Times New Roman"/>
        </w:rPr>
        <w:t>2010,</w:t>
      </w:r>
      <w:r w:rsidR="004A341D" w:rsidRPr="0052264D">
        <w:rPr>
          <w:rFonts w:cs="Times New Roman"/>
        </w:rPr>
        <w:t xml:space="preserve"> </w:t>
      </w:r>
      <w:r w:rsidR="0052264D">
        <w:rPr>
          <w:rFonts w:cs="Times New Roman"/>
        </w:rPr>
        <w:t>(</w:t>
      </w:r>
      <w:r w:rsidRPr="0052264D">
        <w:rPr>
          <w:rFonts w:cs="Times New Roman"/>
        </w:rPr>
        <w:t>23</w:t>
      </w:r>
      <w:r w:rsidR="0052264D">
        <w:rPr>
          <w:rFonts w:cs="Times New Roman"/>
        </w:rPr>
        <w:t>)</w:t>
      </w:r>
      <w:r w:rsidRPr="0052264D">
        <w:rPr>
          <w:rFonts w:cs="Times New Roman"/>
        </w:rPr>
        <w:t>:</w:t>
      </w:r>
      <w:r w:rsidR="004A341D" w:rsidRPr="0052264D">
        <w:rPr>
          <w:rFonts w:cs="Times New Roman"/>
        </w:rPr>
        <w:t xml:space="preserve"> </w:t>
      </w:r>
      <w:r w:rsidRPr="0052264D">
        <w:rPr>
          <w:rFonts w:cs="Times New Roman"/>
        </w:rPr>
        <w:t>51-53.</w:t>
      </w:r>
    </w:p>
  </w:endnote>
  <w:endnote w:id="13">
    <w:p w14:paraId="115F801B" w14:textId="27B2A498" w:rsidR="00380EE0" w:rsidRDefault="00380EE0">
      <w:pPr>
        <w:pStyle w:val="aff0"/>
        <w:ind w:left="588" w:hanging="588"/>
      </w:pPr>
      <w:r w:rsidRPr="00380EE0">
        <w:t>[</w:t>
      </w:r>
      <w:r w:rsidRPr="00380EE0">
        <w:rPr>
          <w:rStyle w:val="aff2"/>
          <w:vertAlign w:val="baseline"/>
        </w:rPr>
        <w:endnoteRef/>
      </w:r>
      <w:r w:rsidRPr="00380EE0">
        <w:t>]</w:t>
      </w:r>
      <w:r w:rsidRPr="00380EE0">
        <w:tab/>
      </w:r>
      <w:r w:rsidRPr="00380EE0">
        <w:rPr>
          <w:rFonts w:hint="eastAsia"/>
        </w:rPr>
        <w:t>马赛</w:t>
      </w:r>
      <w:r w:rsidRPr="00380EE0">
        <w:rPr>
          <w:rFonts w:hint="eastAsia"/>
        </w:rPr>
        <w:t>.</w:t>
      </w:r>
      <w:r>
        <w:t xml:space="preserve"> </w:t>
      </w:r>
      <w:r w:rsidRPr="00380EE0">
        <w:rPr>
          <w:rFonts w:hint="eastAsia"/>
        </w:rPr>
        <w:t>基于</w:t>
      </w:r>
      <w:r w:rsidRPr="00380EE0">
        <w:rPr>
          <w:rFonts w:hint="eastAsia"/>
        </w:rPr>
        <w:t>STP</w:t>
      </w:r>
      <w:r w:rsidRPr="00380EE0">
        <w:rPr>
          <w:rFonts w:hint="eastAsia"/>
        </w:rPr>
        <w:t>理论的高校图书馆阅读推广模式研究</w:t>
      </w:r>
      <w:r w:rsidRPr="00380EE0">
        <w:rPr>
          <w:rFonts w:hint="eastAsia"/>
        </w:rPr>
        <w:t>[J].</w:t>
      </w:r>
      <w:r>
        <w:t xml:space="preserve"> </w:t>
      </w:r>
      <w:r w:rsidRPr="00380EE0">
        <w:rPr>
          <w:rFonts w:hint="eastAsia"/>
        </w:rPr>
        <w:t>河南图书馆学刊</w:t>
      </w:r>
      <w:r w:rsidRPr="00380EE0">
        <w:rPr>
          <w:rFonts w:hint="eastAsia"/>
        </w:rPr>
        <w:t>,</w:t>
      </w:r>
      <w:r>
        <w:t xml:space="preserve"> </w:t>
      </w:r>
      <w:r w:rsidRPr="00380EE0">
        <w:rPr>
          <w:rFonts w:hint="eastAsia"/>
        </w:rPr>
        <w:t>2024,</w:t>
      </w:r>
      <w:r>
        <w:t xml:space="preserve"> </w:t>
      </w:r>
      <w:r w:rsidRPr="00380EE0">
        <w:rPr>
          <w:rFonts w:hint="eastAsia"/>
        </w:rPr>
        <w:t>44(06):</w:t>
      </w:r>
      <w:r>
        <w:t xml:space="preserve"> </w:t>
      </w:r>
      <w:r w:rsidRPr="00380EE0">
        <w:rPr>
          <w:rFonts w:hint="eastAsia"/>
        </w:rPr>
        <w:t>58-60.</w:t>
      </w:r>
    </w:p>
  </w:endnote>
  <w:endnote w:id="14">
    <w:p w14:paraId="75115559" w14:textId="5886DE04" w:rsidR="002227CB" w:rsidRPr="0052264D" w:rsidRDefault="00294469"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DB5387" w:rsidRPr="0052264D">
        <w:rPr>
          <w:rStyle w:val="aff2"/>
          <w:rFonts w:cs="Times New Roman"/>
          <w:vertAlign w:val="baseline"/>
        </w:rPr>
        <w:tab/>
      </w:r>
      <w:r w:rsidR="00C54C9C" w:rsidRPr="00C54C9C">
        <w:rPr>
          <w:rStyle w:val="aff2"/>
          <w:rFonts w:cs="Times New Roman"/>
          <w:vertAlign w:val="baseline"/>
        </w:rPr>
        <w:t xml:space="preserve">MCCARTHY E J, SHAPIRO S J, PERREAULT W D. Basic </w:t>
      </w:r>
      <w:r w:rsidR="00C54C9C">
        <w:rPr>
          <w:rFonts w:cs="Times New Roman"/>
        </w:rPr>
        <w:t>M</w:t>
      </w:r>
      <w:r w:rsidR="00C54C9C" w:rsidRPr="00C54C9C">
        <w:rPr>
          <w:rStyle w:val="aff2"/>
          <w:rFonts w:cs="Times New Roman"/>
          <w:vertAlign w:val="baseline"/>
        </w:rPr>
        <w:t>arketing[M]. Ontario: Irwin-Dorsey, 1979.</w:t>
      </w:r>
    </w:p>
  </w:endnote>
  <w:endnote w:id="15">
    <w:p w14:paraId="49893BA6" w14:textId="78FF4C2E" w:rsidR="001821CD" w:rsidRPr="0052264D" w:rsidRDefault="001821CD">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00BF712D" w:rsidRPr="00BF712D">
        <w:rPr>
          <w:rFonts w:cs="Times New Roman"/>
        </w:rPr>
        <w:t xml:space="preserve">ALEXANDRESCU M B, MILANDRU M. Promotion as a </w:t>
      </w:r>
      <w:r w:rsidR="00BF712D">
        <w:rPr>
          <w:rFonts w:cs="Times New Roman"/>
        </w:rPr>
        <w:t>F</w:t>
      </w:r>
      <w:r w:rsidR="00BF712D" w:rsidRPr="00BF712D">
        <w:rPr>
          <w:rFonts w:cs="Times New Roman"/>
        </w:rPr>
        <w:t>orm of Communication of the Marketing Strategy[J]. Land Forces Academy Review, 2018, 23(4): 268-274</w:t>
      </w:r>
      <w:r w:rsidRPr="0052264D">
        <w:rPr>
          <w:rFonts w:cs="Times New Roman"/>
        </w:rPr>
        <w:t>.</w:t>
      </w:r>
    </w:p>
  </w:endnote>
  <w:endnote w:id="16">
    <w:p w14:paraId="4972C374" w14:textId="3983402D" w:rsidR="00E96A83" w:rsidRPr="0052264D" w:rsidRDefault="00E96A83"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边凌雁</w:t>
      </w:r>
      <w:r w:rsidRPr="0052264D">
        <w:rPr>
          <w:rFonts w:cs="Times New Roman"/>
        </w:rPr>
        <w:t>. 4P</w:t>
      </w:r>
      <w:r w:rsidRPr="0052264D">
        <w:rPr>
          <w:rFonts w:cs="Times New Roman"/>
        </w:rPr>
        <w:t>营销组合与</w:t>
      </w:r>
      <w:r w:rsidRPr="0052264D">
        <w:rPr>
          <w:rFonts w:cs="Times New Roman"/>
        </w:rPr>
        <w:t>7P</w:t>
      </w:r>
      <w:r w:rsidRPr="0052264D">
        <w:rPr>
          <w:rFonts w:cs="Times New Roman"/>
        </w:rPr>
        <w:t>营销组合的比较研究</w:t>
      </w:r>
      <w:r w:rsidRPr="0052264D">
        <w:rPr>
          <w:rFonts w:cs="Times New Roman"/>
        </w:rPr>
        <w:t xml:space="preserve">[J]. </w:t>
      </w:r>
      <w:r w:rsidRPr="0052264D">
        <w:rPr>
          <w:rFonts w:cs="Times New Roman"/>
        </w:rPr>
        <w:t>商场现代化</w:t>
      </w:r>
      <w:r w:rsidRPr="0052264D">
        <w:rPr>
          <w:rFonts w:cs="Times New Roman"/>
        </w:rPr>
        <w:t xml:space="preserve">, 2007, </w:t>
      </w:r>
      <w:r w:rsidR="0052264D">
        <w:rPr>
          <w:rFonts w:cs="Times New Roman"/>
        </w:rPr>
        <w:t>(</w:t>
      </w:r>
      <w:r w:rsidRPr="0052264D">
        <w:rPr>
          <w:rFonts w:cs="Times New Roman"/>
        </w:rPr>
        <w:t>35</w:t>
      </w:r>
      <w:r w:rsidR="0052264D">
        <w:rPr>
          <w:rFonts w:cs="Times New Roman"/>
        </w:rPr>
        <w:t>)</w:t>
      </w:r>
      <w:r w:rsidRPr="0052264D">
        <w:rPr>
          <w:rFonts w:cs="Times New Roman"/>
        </w:rPr>
        <w:t>: 85.</w:t>
      </w:r>
    </w:p>
  </w:endnote>
  <w:endnote w:id="17">
    <w:p w14:paraId="64435B9E" w14:textId="5DC11E8C" w:rsidR="00CC5F9B" w:rsidRPr="0052264D" w:rsidRDefault="00CC5F9B" w:rsidP="00CC5F9B">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金科铭</w:t>
      </w:r>
      <w:r w:rsidRPr="0052264D">
        <w:rPr>
          <w:rFonts w:cs="Times New Roman"/>
        </w:rPr>
        <w:t xml:space="preserve">, </w:t>
      </w:r>
      <w:r w:rsidRPr="0052264D">
        <w:rPr>
          <w:rFonts w:cs="Times New Roman"/>
        </w:rPr>
        <w:t>潘云康</w:t>
      </w:r>
      <w:r w:rsidRPr="0052264D">
        <w:rPr>
          <w:rFonts w:cs="Times New Roman"/>
        </w:rPr>
        <w:t xml:space="preserve">. </w:t>
      </w:r>
      <w:r w:rsidRPr="0052264D">
        <w:rPr>
          <w:rFonts w:cs="Times New Roman"/>
        </w:rPr>
        <w:t>营销组合概念的演化</w:t>
      </w:r>
      <w:r w:rsidRPr="0052264D">
        <w:rPr>
          <w:rFonts w:cs="Times New Roman"/>
        </w:rPr>
        <w:t xml:space="preserve">[J]. </w:t>
      </w:r>
      <w:r w:rsidRPr="0052264D">
        <w:rPr>
          <w:rFonts w:cs="Times New Roman"/>
        </w:rPr>
        <w:t>中国酒</w:t>
      </w:r>
      <w:r w:rsidRPr="0052264D">
        <w:rPr>
          <w:rFonts w:cs="Times New Roman"/>
        </w:rPr>
        <w:t xml:space="preserve">, 1999, </w:t>
      </w:r>
      <w:r w:rsidR="0052264D">
        <w:rPr>
          <w:rFonts w:cs="Times New Roman"/>
        </w:rPr>
        <w:t>(</w:t>
      </w:r>
      <w:r w:rsidRPr="0052264D">
        <w:rPr>
          <w:rFonts w:cs="Times New Roman"/>
        </w:rPr>
        <w:t>03</w:t>
      </w:r>
      <w:r w:rsidR="0052264D">
        <w:rPr>
          <w:rFonts w:cs="Times New Roman"/>
        </w:rPr>
        <w:t>)</w:t>
      </w:r>
      <w:r w:rsidRPr="0052264D">
        <w:rPr>
          <w:rFonts w:cs="Times New Roman"/>
        </w:rPr>
        <w:t>: 74.</w:t>
      </w:r>
    </w:p>
  </w:endnote>
  <w:endnote w:id="18">
    <w:p w14:paraId="0774DD82" w14:textId="058BD52F" w:rsidR="007C12EF" w:rsidRPr="0052264D" w:rsidRDefault="007C12EF" w:rsidP="007C12EF">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00BF712D" w:rsidRPr="00BF712D">
        <w:rPr>
          <w:rStyle w:val="aff2"/>
          <w:rFonts w:cs="Times New Roman"/>
          <w:vertAlign w:val="baseline"/>
        </w:rPr>
        <w:t xml:space="preserve">ARMSTRONG G, ADAM S, DENIZE S, et al. Principles of </w:t>
      </w:r>
      <w:r w:rsidR="00BF712D">
        <w:rPr>
          <w:rFonts w:cs="Times New Roman"/>
        </w:rPr>
        <w:t>M</w:t>
      </w:r>
      <w:r w:rsidR="00BF712D" w:rsidRPr="00BF712D">
        <w:rPr>
          <w:rStyle w:val="aff2"/>
          <w:rFonts w:cs="Times New Roman"/>
          <w:vertAlign w:val="baseline"/>
        </w:rPr>
        <w:t>arketing[M]. Pearson Australia, 2014</w:t>
      </w:r>
      <w:r w:rsidRPr="0052264D">
        <w:rPr>
          <w:rStyle w:val="aff2"/>
          <w:rFonts w:cs="Times New Roman"/>
          <w:vertAlign w:val="baseline"/>
        </w:rPr>
        <w:t>.</w:t>
      </w:r>
    </w:p>
  </w:endnote>
  <w:endnote w:id="19">
    <w:p w14:paraId="3CA5DB5C" w14:textId="0233F2B7" w:rsidR="00CB3B74" w:rsidRPr="0052264D" w:rsidRDefault="00CB3B74"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Pr="0052264D">
        <w:rPr>
          <w:rStyle w:val="aff2"/>
          <w:rFonts w:cs="Times New Roman"/>
          <w:vertAlign w:val="baseline"/>
        </w:rPr>
        <w:t>张玉梅</w:t>
      </w:r>
      <w:r w:rsidRPr="0052264D">
        <w:rPr>
          <w:rStyle w:val="aff2"/>
          <w:rFonts w:cs="Times New Roman"/>
          <w:vertAlign w:val="baseline"/>
        </w:rPr>
        <w:t xml:space="preserve">. </w:t>
      </w:r>
      <w:r w:rsidRPr="0052264D">
        <w:rPr>
          <w:rStyle w:val="aff2"/>
          <w:rFonts w:cs="Times New Roman"/>
          <w:vertAlign w:val="baseline"/>
        </w:rPr>
        <w:t>中国邮轮旅行社的行业竞争结构分析</w:t>
      </w:r>
      <w:r w:rsidR="00C51338" w:rsidRPr="0052264D">
        <w:rPr>
          <w:rFonts w:cs="Times New Roman"/>
        </w:rPr>
        <w:t>-</w:t>
      </w:r>
      <w:r w:rsidRPr="0052264D">
        <w:rPr>
          <w:rStyle w:val="aff2"/>
          <w:rFonts w:cs="Times New Roman"/>
          <w:vertAlign w:val="baseline"/>
        </w:rPr>
        <w:t>基于</w:t>
      </w:r>
      <w:r w:rsidR="00682D7C">
        <w:rPr>
          <w:rStyle w:val="aff2"/>
          <w:rFonts w:cs="Times New Roman"/>
          <w:vertAlign w:val="baseline"/>
        </w:rPr>
        <w:t>五种力量分析模型</w:t>
      </w:r>
      <w:r w:rsidRPr="0052264D">
        <w:rPr>
          <w:rStyle w:val="aff2"/>
          <w:rFonts w:cs="Times New Roman"/>
          <w:vertAlign w:val="baseline"/>
        </w:rPr>
        <w:t>视角</w:t>
      </w:r>
      <w:r w:rsidRPr="0052264D">
        <w:rPr>
          <w:rStyle w:val="aff2"/>
          <w:rFonts w:cs="Times New Roman"/>
          <w:vertAlign w:val="baseline"/>
        </w:rPr>
        <w:t xml:space="preserve">[J]. </w:t>
      </w:r>
      <w:r w:rsidRPr="0052264D">
        <w:rPr>
          <w:rStyle w:val="aff2"/>
          <w:rFonts w:cs="Times New Roman"/>
          <w:vertAlign w:val="baseline"/>
        </w:rPr>
        <w:t>中国水运</w:t>
      </w:r>
      <w:r w:rsidRPr="0052264D">
        <w:rPr>
          <w:rStyle w:val="aff2"/>
          <w:rFonts w:cs="Times New Roman"/>
          <w:vertAlign w:val="baseline"/>
        </w:rPr>
        <w:t xml:space="preserve">, 2022, </w:t>
      </w:r>
      <w:r w:rsidR="0052264D">
        <w:rPr>
          <w:rFonts w:cs="Times New Roman"/>
        </w:rPr>
        <w:t>(</w:t>
      </w:r>
      <w:r w:rsidRPr="0052264D">
        <w:rPr>
          <w:rStyle w:val="aff2"/>
          <w:rFonts w:cs="Times New Roman"/>
          <w:vertAlign w:val="baseline"/>
        </w:rPr>
        <w:t>11</w:t>
      </w:r>
      <w:r w:rsidR="0052264D">
        <w:rPr>
          <w:rFonts w:cs="Times New Roman"/>
        </w:rPr>
        <w:t>)</w:t>
      </w:r>
      <w:r w:rsidRPr="0052264D">
        <w:rPr>
          <w:rStyle w:val="aff2"/>
          <w:rFonts w:cs="Times New Roman"/>
          <w:vertAlign w:val="baseline"/>
        </w:rPr>
        <w:t>: 21-23.</w:t>
      </w:r>
    </w:p>
  </w:endnote>
  <w:endnote w:id="20">
    <w:p w14:paraId="23A904D9" w14:textId="18D33980" w:rsidR="002227CB" w:rsidRPr="0052264D" w:rsidRDefault="00294469" w:rsidP="005E1A15">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DB5387" w:rsidRPr="0052264D">
        <w:rPr>
          <w:rStyle w:val="aff2"/>
          <w:rFonts w:cs="Times New Roman"/>
          <w:vertAlign w:val="baseline"/>
        </w:rPr>
        <w:tab/>
      </w:r>
      <w:r w:rsidR="00DB5387" w:rsidRPr="0052264D">
        <w:rPr>
          <w:rStyle w:val="aff2"/>
          <w:rFonts w:cs="Times New Roman"/>
          <w:vertAlign w:val="baseline"/>
        </w:rPr>
        <w:t>李成文</w:t>
      </w:r>
      <w:r w:rsidR="00DB5387" w:rsidRPr="0052264D">
        <w:rPr>
          <w:rStyle w:val="aff2"/>
          <w:rFonts w:cs="Times New Roman"/>
          <w:vertAlign w:val="baseline"/>
        </w:rPr>
        <w:t>.</w:t>
      </w:r>
      <w:r w:rsidR="00BB63BC" w:rsidRPr="0052264D">
        <w:rPr>
          <w:rStyle w:val="aff2"/>
          <w:rFonts w:cs="Times New Roman"/>
          <w:vertAlign w:val="baseline"/>
        </w:rPr>
        <w:t xml:space="preserve"> </w:t>
      </w:r>
      <w:r w:rsidR="00DB5387" w:rsidRPr="0052264D">
        <w:rPr>
          <w:rStyle w:val="aff2"/>
          <w:rFonts w:cs="Times New Roman"/>
          <w:vertAlign w:val="baseline"/>
        </w:rPr>
        <w:t>企业战略管理</w:t>
      </w:r>
      <w:r w:rsidR="00DB5387" w:rsidRPr="0052264D">
        <w:rPr>
          <w:rStyle w:val="aff2"/>
          <w:rFonts w:cs="Times New Roman"/>
          <w:vertAlign w:val="baseline"/>
        </w:rPr>
        <w:t>[M].</w:t>
      </w:r>
      <w:r w:rsidR="00037ADE" w:rsidRPr="0052264D">
        <w:rPr>
          <w:rStyle w:val="aff2"/>
          <w:rFonts w:cs="Times New Roman"/>
          <w:vertAlign w:val="baseline"/>
        </w:rPr>
        <w:t xml:space="preserve"> </w:t>
      </w:r>
      <w:r w:rsidR="00DB5387" w:rsidRPr="0052264D">
        <w:rPr>
          <w:rStyle w:val="aff2"/>
          <w:rFonts w:cs="Times New Roman"/>
          <w:vertAlign w:val="baseline"/>
        </w:rPr>
        <w:t>西南财经大学出版社</w:t>
      </w:r>
      <w:r w:rsidR="00DB5387" w:rsidRPr="0052264D">
        <w:rPr>
          <w:rStyle w:val="aff2"/>
          <w:rFonts w:cs="Times New Roman"/>
          <w:vertAlign w:val="baseline"/>
        </w:rPr>
        <w:t>,</w:t>
      </w:r>
      <w:r w:rsidR="00BB63BC" w:rsidRPr="0052264D">
        <w:rPr>
          <w:rStyle w:val="aff2"/>
          <w:rFonts w:cs="Times New Roman"/>
          <w:vertAlign w:val="baseline"/>
        </w:rPr>
        <w:t xml:space="preserve"> </w:t>
      </w:r>
      <w:r w:rsidR="00DB5387" w:rsidRPr="0052264D">
        <w:rPr>
          <w:rStyle w:val="aff2"/>
          <w:rFonts w:cs="Times New Roman"/>
          <w:vertAlign w:val="baseline"/>
        </w:rPr>
        <w:t>2009.</w:t>
      </w:r>
    </w:p>
  </w:endnote>
  <w:endnote w:id="21">
    <w:p w14:paraId="48EE35F0" w14:textId="47ABA6E4" w:rsidR="0002754B" w:rsidRPr="0052264D" w:rsidRDefault="0002754B" w:rsidP="0002754B">
      <w:pPr>
        <w:pStyle w:val="aff0"/>
        <w:ind w:left="588" w:hanging="588"/>
        <w:rPr>
          <w:rStyle w:val="aff2"/>
          <w:rFonts w:cs="Times New Roman"/>
          <w:vertAlign w:val="baseline"/>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Pr="0052264D">
        <w:rPr>
          <w:rFonts w:cs="Times New Roman"/>
        </w:rPr>
        <w:t>小威廉</w:t>
      </w:r>
      <w:r w:rsidRPr="0052264D">
        <w:rPr>
          <w:rFonts w:cs="Times New Roman"/>
        </w:rPr>
        <w:t>·</w:t>
      </w:r>
      <w:r w:rsidRPr="0052264D">
        <w:rPr>
          <w:rFonts w:cs="Times New Roman"/>
        </w:rPr>
        <w:t>佩罗</w:t>
      </w:r>
      <w:r w:rsidRPr="0052264D">
        <w:rPr>
          <w:rFonts w:cs="Times New Roman"/>
        </w:rPr>
        <w:t xml:space="preserve">, </w:t>
      </w:r>
      <w:r w:rsidRPr="0052264D">
        <w:rPr>
          <w:rFonts w:cs="Times New Roman"/>
        </w:rPr>
        <w:t>约瑟夫</w:t>
      </w:r>
      <w:r w:rsidRPr="0052264D">
        <w:rPr>
          <w:rFonts w:cs="Times New Roman"/>
        </w:rPr>
        <w:t>·</w:t>
      </w:r>
      <w:r w:rsidRPr="0052264D">
        <w:rPr>
          <w:rFonts w:cs="Times New Roman"/>
        </w:rPr>
        <w:t>坎农</w:t>
      </w:r>
      <w:r w:rsidRPr="0052264D">
        <w:rPr>
          <w:rFonts w:cs="Times New Roman"/>
        </w:rPr>
        <w:t xml:space="preserve">, </w:t>
      </w:r>
      <w:r w:rsidRPr="0052264D">
        <w:rPr>
          <w:rFonts w:cs="Times New Roman"/>
        </w:rPr>
        <w:t>杰罗姆</w:t>
      </w:r>
      <w:r w:rsidRPr="0052264D">
        <w:rPr>
          <w:rFonts w:cs="Times New Roman"/>
        </w:rPr>
        <w:t>·</w:t>
      </w:r>
      <w:r w:rsidRPr="0052264D">
        <w:rPr>
          <w:rFonts w:cs="Times New Roman"/>
        </w:rPr>
        <w:t>麦卡锡</w:t>
      </w:r>
      <w:r w:rsidRPr="0052264D">
        <w:rPr>
          <w:rFonts w:cs="Times New Roman"/>
        </w:rPr>
        <w:t xml:space="preserve">. </w:t>
      </w:r>
      <w:r w:rsidRPr="0052264D">
        <w:rPr>
          <w:rFonts w:cs="Times New Roman"/>
        </w:rPr>
        <w:t>市场营销学基础</w:t>
      </w:r>
      <w:r w:rsidRPr="0052264D">
        <w:rPr>
          <w:rFonts w:cs="Times New Roman"/>
        </w:rPr>
        <w:t>[</w:t>
      </w:r>
      <w:r w:rsidRPr="0052264D">
        <w:rPr>
          <w:rFonts w:cs="Times New Roman"/>
        </w:rPr>
        <w:t>Ｍ</w:t>
      </w:r>
      <w:r w:rsidRPr="0052264D">
        <w:rPr>
          <w:rFonts w:cs="Times New Roman"/>
        </w:rPr>
        <w:t>].</w:t>
      </w:r>
      <w:r w:rsidR="00C51338" w:rsidRPr="0052264D">
        <w:rPr>
          <w:rFonts w:cs="Times New Roman"/>
        </w:rPr>
        <w:t xml:space="preserve"> </w:t>
      </w:r>
      <w:r w:rsidRPr="0052264D">
        <w:rPr>
          <w:rFonts w:cs="Times New Roman"/>
        </w:rPr>
        <w:t>第</w:t>
      </w:r>
      <w:r w:rsidRPr="0052264D">
        <w:rPr>
          <w:rFonts w:cs="Times New Roman"/>
        </w:rPr>
        <w:t>18</w:t>
      </w:r>
      <w:r w:rsidRPr="0052264D">
        <w:rPr>
          <w:rFonts w:cs="Times New Roman"/>
        </w:rPr>
        <w:t>版</w:t>
      </w:r>
      <w:r w:rsidRPr="0052264D">
        <w:rPr>
          <w:rFonts w:cs="Times New Roman"/>
        </w:rPr>
        <w:t xml:space="preserve">. </w:t>
      </w:r>
      <w:r w:rsidR="00E66CEB" w:rsidRPr="0052264D">
        <w:rPr>
          <w:rFonts w:cs="Times New Roman"/>
        </w:rPr>
        <w:t>北京</w:t>
      </w:r>
      <w:r w:rsidR="00E66CEB" w:rsidRPr="0052264D">
        <w:rPr>
          <w:rFonts w:cs="Times New Roman"/>
        </w:rPr>
        <w:t xml:space="preserve">: </w:t>
      </w:r>
      <w:r w:rsidRPr="0052264D">
        <w:rPr>
          <w:rFonts w:cs="Times New Roman"/>
        </w:rPr>
        <w:t>中国人民大学出版社</w:t>
      </w:r>
      <w:r w:rsidRPr="0052264D">
        <w:rPr>
          <w:rFonts w:cs="Times New Roman"/>
        </w:rPr>
        <w:t>, 2012</w:t>
      </w:r>
      <w:r w:rsidRPr="0052264D">
        <w:rPr>
          <w:rFonts w:cs="Times New Roman"/>
        </w:rPr>
        <w:t>年</w:t>
      </w:r>
      <w:r w:rsidRPr="0052264D">
        <w:rPr>
          <w:rFonts w:cs="Times New Roman"/>
        </w:rPr>
        <w:t>6</w:t>
      </w:r>
      <w:r w:rsidRPr="0052264D">
        <w:rPr>
          <w:rFonts w:cs="Times New Roman"/>
        </w:rPr>
        <w:t>月</w:t>
      </w:r>
      <w:r w:rsidRPr="0052264D">
        <w:rPr>
          <w:rFonts w:cs="Times New Roman"/>
        </w:rPr>
        <w:t>: 114-118.</w:t>
      </w:r>
    </w:p>
  </w:endnote>
  <w:endnote w:id="22">
    <w:p w14:paraId="7C1A2275" w14:textId="55D6B6F5" w:rsidR="009A413E" w:rsidRPr="0052264D" w:rsidRDefault="009A413E">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5A4D9E" w:rsidRPr="0052264D">
        <w:rPr>
          <w:rFonts w:cs="Times New Roman"/>
        </w:rPr>
        <w:t>潘丽</w:t>
      </w:r>
      <w:r w:rsidR="005A4D9E" w:rsidRPr="0052264D">
        <w:rPr>
          <w:rFonts w:cs="Times New Roman"/>
        </w:rPr>
        <w:t xml:space="preserve">. </w:t>
      </w:r>
      <w:r w:rsidR="005A4D9E" w:rsidRPr="0052264D">
        <w:rPr>
          <w:rFonts w:cs="Times New Roman"/>
        </w:rPr>
        <w:t>服务营销研究现状</w:t>
      </w:r>
      <w:r w:rsidR="005A4D9E" w:rsidRPr="0052264D">
        <w:rPr>
          <w:rFonts w:cs="Times New Roman"/>
        </w:rPr>
        <w:t xml:space="preserve">[J]. </w:t>
      </w:r>
      <w:r w:rsidR="005A4D9E" w:rsidRPr="0052264D">
        <w:rPr>
          <w:rFonts w:cs="Times New Roman"/>
        </w:rPr>
        <w:t>现代营销</w:t>
      </w:r>
      <w:r w:rsidR="0052264D">
        <w:rPr>
          <w:rFonts w:cs="Times New Roman"/>
        </w:rPr>
        <w:t>(</w:t>
      </w:r>
      <w:r w:rsidR="005A4D9E" w:rsidRPr="0052264D">
        <w:rPr>
          <w:rFonts w:cs="Times New Roman"/>
        </w:rPr>
        <w:t>信息版</w:t>
      </w:r>
      <w:r w:rsidR="0052264D">
        <w:rPr>
          <w:rFonts w:cs="Times New Roman"/>
        </w:rPr>
        <w:t>)</w:t>
      </w:r>
      <w:r w:rsidR="005A4D9E" w:rsidRPr="0052264D">
        <w:rPr>
          <w:rFonts w:cs="Times New Roman"/>
        </w:rPr>
        <w:t xml:space="preserve">, 2019, </w:t>
      </w:r>
      <w:r w:rsidR="0052264D">
        <w:rPr>
          <w:rFonts w:cs="Times New Roman"/>
        </w:rPr>
        <w:t>(</w:t>
      </w:r>
      <w:r w:rsidR="005A4D9E" w:rsidRPr="0052264D">
        <w:rPr>
          <w:rFonts w:cs="Times New Roman"/>
        </w:rPr>
        <w:t>05</w:t>
      </w:r>
      <w:r w:rsidR="0052264D">
        <w:rPr>
          <w:rFonts w:cs="Times New Roman"/>
        </w:rPr>
        <w:t>)</w:t>
      </w:r>
      <w:r w:rsidR="005A4D9E" w:rsidRPr="0052264D">
        <w:rPr>
          <w:rFonts w:cs="Times New Roman"/>
        </w:rPr>
        <w:t>: 238.</w:t>
      </w:r>
    </w:p>
  </w:endnote>
  <w:endnote w:id="23">
    <w:p w14:paraId="512FE4EB" w14:textId="04DCD939" w:rsidR="005531B3" w:rsidRPr="0052264D" w:rsidRDefault="005531B3">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郭国庆</w:t>
      </w:r>
      <w:r w:rsidRPr="0052264D">
        <w:rPr>
          <w:rFonts w:cs="Times New Roman"/>
        </w:rPr>
        <w:t xml:space="preserve">. </w:t>
      </w:r>
      <w:r w:rsidRPr="0052264D">
        <w:rPr>
          <w:rFonts w:cs="Times New Roman"/>
        </w:rPr>
        <w:t>服务营销管理</w:t>
      </w:r>
      <w:r w:rsidRPr="0052264D">
        <w:rPr>
          <w:rFonts w:cs="Times New Roman"/>
        </w:rPr>
        <w:t xml:space="preserve">[M]. </w:t>
      </w:r>
      <w:r w:rsidRPr="0052264D">
        <w:rPr>
          <w:rFonts w:cs="Times New Roman"/>
        </w:rPr>
        <w:t>北京</w:t>
      </w:r>
      <w:r w:rsidRPr="0052264D">
        <w:rPr>
          <w:rFonts w:cs="Times New Roman"/>
        </w:rPr>
        <w:t xml:space="preserve">: </w:t>
      </w:r>
      <w:r w:rsidRPr="0052264D">
        <w:rPr>
          <w:rFonts w:cs="Times New Roman"/>
        </w:rPr>
        <w:t>中国人民大学出版社</w:t>
      </w:r>
      <w:r w:rsidRPr="0052264D">
        <w:rPr>
          <w:rFonts w:cs="Times New Roman"/>
        </w:rPr>
        <w:t>, 2009.</w:t>
      </w:r>
    </w:p>
  </w:endnote>
  <w:endnote w:id="24">
    <w:p w14:paraId="33920B37" w14:textId="48D49B0E" w:rsidR="00F416E6" w:rsidRPr="0052264D" w:rsidRDefault="00F416E6">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郭国庆</w:t>
      </w:r>
      <w:r w:rsidRPr="0052264D">
        <w:rPr>
          <w:rFonts w:cs="Times New Roman"/>
        </w:rPr>
        <w:t xml:space="preserve">. </w:t>
      </w:r>
      <w:r w:rsidRPr="0052264D">
        <w:rPr>
          <w:rFonts w:cs="Times New Roman"/>
        </w:rPr>
        <w:t>营销理论发展史</w:t>
      </w:r>
      <w:r w:rsidRPr="0052264D">
        <w:rPr>
          <w:rFonts w:cs="Times New Roman"/>
        </w:rPr>
        <w:t xml:space="preserve">[M]. </w:t>
      </w:r>
      <w:r w:rsidRPr="0052264D">
        <w:rPr>
          <w:rFonts w:cs="Times New Roman"/>
        </w:rPr>
        <w:t>北京</w:t>
      </w:r>
      <w:r w:rsidRPr="0052264D">
        <w:rPr>
          <w:rFonts w:cs="Times New Roman"/>
        </w:rPr>
        <w:t xml:space="preserve">: </w:t>
      </w:r>
      <w:r w:rsidRPr="0052264D">
        <w:rPr>
          <w:rFonts w:cs="Times New Roman"/>
        </w:rPr>
        <w:t>中国人民大学出版社</w:t>
      </w:r>
      <w:r w:rsidRPr="0052264D">
        <w:rPr>
          <w:rFonts w:cs="Times New Roman"/>
        </w:rPr>
        <w:t>, 2010.</w:t>
      </w:r>
    </w:p>
  </w:endnote>
  <w:endnote w:id="25">
    <w:p w14:paraId="1757EE0F" w14:textId="4DA833CD" w:rsidR="00580F45" w:rsidRPr="0052264D" w:rsidRDefault="00580F45">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何斌</w:t>
      </w:r>
      <w:r w:rsidRPr="0052264D">
        <w:rPr>
          <w:rFonts w:cs="Times New Roman"/>
        </w:rPr>
        <w:t xml:space="preserve">. </w:t>
      </w:r>
      <w:r w:rsidRPr="0052264D">
        <w:rPr>
          <w:rFonts w:cs="Times New Roman"/>
        </w:rPr>
        <w:t>重型装备制造企业大客户营销策略研究</w:t>
      </w:r>
      <w:r w:rsidRPr="0052264D">
        <w:rPr>
          <w:rFonts w:cs="Times New Roman"/>
        </w:rPr>
        <w:t xml:space="preserve">[J]. </w:t>
      </w:r>
      <w:r w:rsidRPr="0052264D">
        <w:rPr>
          <w:rFonts w:cs="Times New Roman"/>
        </w:rPr>
        <w:t>营销界</w:t>
      </w:r>
      <w:r w:rsidRPr="0052264D">
        <w:rPr>
          <w:rFonts w:cs="Times New Roman"/>
        </w:rPr>
        <w:t xml:space="preserve">, 2022, </w:t>
      </w:r>
      <w:r w:rsidR="0052264D">
        <w:rPr>
          <w:rFonts w:cs="Times New Roman"/>
        </w:rPr>
        <w:t>(</w:t>
      </w:r>
      <w:r w:rsidRPr="0052264D">
        <w:rPr>
          <w:rFonts w:cs="Times New Roman"/>
        </w:rPr>
        <w:t>06</w:t>
      </w:r>
      <w:r w:rsidR="0052264D">
        <w:rPr>
          <w:rFonts w:cs="Times New Roman"/>
        </w:rPr>
        <w:t>)</w:t>
      </w:r>
      <w:r w:rsidRPr="0052264D">
        <w:rPr>
          <w:rFonts w:cs="Times New Roman"/>
        </w:rPr>
        <w:t>: 44-46.</w:t>
      </w:r>
    </w:p>
  </w:endnote>
  <w:endnote w:id="26">
    <w:p w14:paraId="7746D63F" w14:textId="4EF79662" w:rsidR="001F26E9" w:rsidRPr="0052264D" w:rsidRDefault="001F26E9">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孙雯雯</w:t>
      </w:r>
      <w:r w:rsidRPr="0052264D">
        <w:rPr>
          <w:rFonts w:cs="Times New Roman"/>
        </w:rPr>
        <w:t>. X</w:t>
      </w:r>
      <w:r w:rsidRPr="0052264D">
        <w:rPr>
          <w:rFonts w:cs="Times New Roman"/>
        </w:rPr>
        <w:t>纺织企业国际营销策略研究</w:t>
      </w:r>
      <w:r w:rsidRPr="0052264D">
        <w:rPr>
          <w:rFonts w:cs="Times New Roman"/>
        </w:rPr>
        <w:t xml:space="preserve">[J]. </w:t>
      </w:r>
      <w:r w:rsidRPr="0052264D">
        <w:rPr>
          <w:rFonts w:cs="Times New Roman"/>
        </w:rPr>
        <w:t>现代营销</w:t>
      </w:r>
      <w:r w:rsidR="0052264D">
        <w:rPr>
          <w:rFonts w:cs="Times New Roman"/>
        </w:rPr>
        <w:t>(</w:t>
      </w:r>
      <w:r w:rsidRPr="0052264D">
        <w:rPr>
          <w:rFonts w:cs="Times New Roman"/>
        </w:rPr>
        <w:t>学苑版</w:t>
      </w:r>
      <w:r w:rsidR="0052264D">
        <w:rPr>
          <w:rFonts w:cs="Times New Roman"/>
        </w:rPr>
        <w:t>)</w:t>
      </w:r>
      <w:r w:rsidRPr="0052264D">
        <w:rPr>
          <w:rFonts w:cs="Times New Roman"/>
        </w:rPr>
        <w:t xml:space="preserve">, 2021, </w:t>
      </w:r>
      <w:r w:rsidR="0052264D">
        <w:rPr>
          <w:rFonts w:cs="Times New Roman"/>
        </w:rPr>
        <w:t>(</w:t>
      </w:r>
      <w:r w:rsidRPr="0052264D">
        <w:rPr>
          <w:rFonts w:cs="Times New Roman"/>
        </w:rPr>
        <w:t>09</w:t>
      </w:r>
      <w:r w:rsidR="0052264D">
        <w:rPr>
          <w:rFonts w:cs="Times New Roman"/>
        </w:rPr>
        <w:t>)</w:t>
      </w:r>
      <w:r w:rsidRPr="0052264D">
        <w:rPr>
          <w:rFonts w:cs="Times New Roman"/>
        </w:rPr>
        <w:t>: 50-51.</w:t>
      </w:r>
    </w:p>
  </w:endnote>
  <w:endnote w:id="27">
    <w:p w14:paraId="7A9CE995" w14:textId="0F2D8417" w:rsidR="00891989" w:rsidRPr="0052264D" w:rsidRDefault="00891989">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卫苗</w:t>
      </w:r>
      <w:r w:rsidRPr="0052264D">
        <w:rPr>
          <w:rFonts w:cs="Times New Roman"/>
        </w:rPr>
        <w:t xml:space="preserve">. </w:t>
      </w:r>
      <w:r w:rsidRPr="0052264D">
        <w:rPr>
          <w:rFonts w:cs="Times New Roman"/>
        </w:rPr>
        <w:t>新媒体背景下特色农产品的营销模式与优化策略</w:t>
      </w:r>
      <w:r w:rsidRPr="0052264D">
        <w:rPr>
          <w:rFonts w:cs="Times New Roman"/>
        </w:rPr>
        <w:t xml:space="preserve">[J]. </w:t>
      </w:r>
      <w:r w:rsidRPr="0052264D">
        <w:rPr>
          <w:rFonts w:cs="Times New Roman"/>
        </w:rPr>
        <w:t>农业经济</w:t>
      </w:r>
      <w:r w:rsidRPr="0052264D">
        <w:rPr>
          <w:rFonts w:cs="Times New Roman"/>
        </w:rPr>
        <w:t xml:space="preserve">, 2021, </w:t>
      </w:r>
      <w:r w:rsidR="0052264D">
        <w:rPr>
          <w:rFonts w:cs="Times New Roman"/>
        </w:rPr>
        <w:t>(</w:t>
      </w:r>
      <w:r w:rsidRPr="0052264D">
        <w:rPr>
          <w:rFonts w:cs="Times New Roman"/>
        </w:rPr>
        <w:t>09</w:t>
      </w:r>
      <w:r w:rsidR="0052264D">
        <w:rPr>
          <w:rFonts w:cs="Times New Roman"/>
        </w:rPr>
        <w:t>)</w:t>
      </w:r>
      <w:r w:rsidRPr="0052264D">
        <w:rPr>
          <w:rFonts w:cs="Times New Roman"/>
        </w:rPr>
        <w:t>: 135-137.</w:t>
      </w:r>
    </w:p>
  </w:endnote>
  <w:endnote w:id="28">
    <w:p w14:paraId="7D779E0A" w14:textId="36CF7312" w:rsidR="00DB3B6E" w:rsidRPr="0052264D" w:rsidRDefault="00DB3B6E">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毕翔</w:t>
      </w:r>
      <w:r w:rsidRPr="0052264D">
        <w:rPr>
          <w:rFonts w:cs="Times New Roman"/>
        </w:rPr>
        <w:t xml:space="preserve">. </w:t>
      </w:r>
      <w:r w:rsidRPr="0052264D">
        <w:rPr>
          <w:rFonts w:cs="Times New Roman"/>
        </w:rPr>
        <w:t>后疫情时代短视频营销模式重构与优化策略研究</w:t>
      </w:r>
      <w:r w:rsidRPr="0052264D">
        <w:rPr>
          <w:rFonts w:cs="Times New Roman"/>
        </w:rPr>
        <w:t xml:space="preserve">[J]. </w:t>
      </w:r>
      <w:r w:rsidRPr="0052264D">
        <w:rPr>
          <w:rFonts w:cs="Times New Roman"/>
        </w:rPr>
        <w:t>价格理论与实践</w:t>
      </w:r>
      <w:r w:rsidRPr="0052264D">
        <w:rPr>
          <w:rFonts w:cs="Times New Roman"/>
        </w:rPr>
        <w:t xml:space="preserve">, 2021, </w:t>
      </w:r>
      <w:r w:rsidR="00C22B28">
        <w:rPr>
          <w:rFonts w:cs="Times New Roman"/>
        </w:rPr>
        <w:t>(</w:t>
      </w:r>
      <w:r w:rsidRPr="0052264D">
        <w:rPr>
          <w:rFonts w:cs="Times New Roman"/>
        </w:rPr>
        <w:t>10</w:t>
      </w:r>
      <w:r w:rsidR="00C22B28">
        <w:rPr>
          <w:rFonts w:cs="Times New Roman"/>
        </w:rPr>
        <w:t>)</w:t>
      </w:r>
      <w:r w:rsidRPr="0052264D">
        <w:rPr>
          <w:rFonts w:cs="Times New Roman"/>
        </w:rPr>
        <w:t>: 121-124.</w:t>
      </w:r>
    </w:p>
  </w:endnote>
  <w:endnote w:id="29">
    <w:p w14:paraId="23181B1D" w14:textId="56A45C8E" w:rsidR="00F13608" w:rsidRPr="0052264D" w:rsidRDefault="00F13608" w:rsidP="00F13608">
      <w:pPr>
        <w:pStyle w:val="aff0"/>
        <w:ind w:left="588" w:hanging="588"/>
        <w:rPr>
          <w:rFonts w:cs="Times New Roman"/>
        </w:rPr>
      </w:pPr>
      <w:r w:rsidRPr="00D93A1C">
        <w:rPr>
          <w:rFonts w:cs="Times New Roman"/>
        </w:rPr>
        <w:t>[</w:t>
      </w:r>
      <w:r w:rsidRPr="00D93A1C">
        <w:rPr>
          <w:rStyle w:val="aff2"/>
          <w:rFonts w:cs="Times New Roman"/>
          <w:vertAlign w:val="baseline"/>
        </w:rPr>
        <w:endnoteRef/>
      </w:r>
      <w:r w:rsidRPr="00D93A1C">
        <w:rPr>
          <w:rFonts w:cs="Times New Roman"/>
        </w:rPr>
        <w:t>]</w:t>
      </w:r>
      <w:r w:rsidRPr="00D93A1C">
        <w:rPr>
          <w:rFonts w:cs="Times New Roman"/>
        </w:rPr>
        <w:tab/>
      </w:r>
      <w:r w:rsidR="001E0221" w:rsidRPr="00D93A1C">
        <w:rPr>
          <w:rFonts w:cs="Times New Roman"/>
        </w:rPr>
        <w:t>SHETH J N, PARVATLYAR A. Relationship Marketing in Consumer Markets: Antecedents and</w:t>
      </w:r>
      <w:r w:rsidR="001E0221" w:rsidRPr="001E0221">
        <w:rPr>
          <w:rFonts w:cs="Times New Roman"/>
        </w:rPr>
        <w:t xml:space="preserve"> Consequences[J]. Journal of the Academy of Marketing Science, 1995, 23(4): 255-271</w:t>
      </w:r>
      <w:r w:rsidRPr="0052264D">
        <w:rPr>
          <w:rFonts w:cs="Times New Roman"/>
        </w:rPr>
        <w:t>.</w:t>
      </w:r>
    </w:p>
  </w:endnote>
  <w:endnote w:id="30">
    <w:p w14:paraId="1C2B6B8A" w14:textId="28D67530" w:rsidR="005520DC" w:rsidRPr="0052264D" w:rsidRDefault="005520DC" w:rsidP="005520DC">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BF712D" w:rsidRPr="00BF712D">
        <w:rPr>
          <w:rFonts w:cs="Times New Roman"/>
        </w:rPr>
        <w:t xml:space="preserve">CHATTERJI A K, CUNNINGHAM C M, JOSEPH J E. The </w:t>
      </w:r>
      <w:r w:rsidR="00BF712D">
        <w:rPr>
          <w:rFonts w:cs="Times New Roman"/>
        </w:rPr>
        <w:t>L</w:t>
      </w:r>
      <w:r w:rsidR="00BF712D" w:rsidRPr="00BF712D">
        <w:rPr>
          <w:rFonts w:cs="Times New Roman"/>
        </w:rPr>
        <w:t xml:space="preserve">imits of </w:t>
      </w:r>
      <w:r w:rsidR="00BF712D">
        <w:rPr>
          <w:rFonts w:cs="Times New Roman"/>
        </w:rPr>
        <w:t>R</w:t>
      </w:r>
      <w:r w:rsidR="00BF712D" w:rsidRPr="00BF712D">
        <w:rPr>
          <w:rFonts w:cs="Times New Roman"/>
        </w:rPr>
        <w:t xml:space="preserve">elational </w:t>
      </w:r>
      <w:r w:rsidR="00BF712D">
        <w:rPr>
          <w:rFonts w:cs="Times New Roman"/>
        </w:rPr>
        <w:t>G</w:t>
      </w:r>
      <w:r w:rsidR="00BF712D" w:rsidRPr="00BF712D">
        <w:rPr>
          <w:rFonts w:cs="Times New Roman"/>
        </w:rPr>
        <w:t xml:space="preserve">overnance: Sales </w:t>
      </w:r>
      <w:r w:rsidR="00BF712D">
        <w:rPr>
          <w:rFonts w:cs="Times New Roman"/>
        </w:rPr>
        <w:t>F</w:t>
      </w:r>
      <w:r w:rsidR="00BF712D" w:rsidRPr="00BF712D">
        <w:rPr>
          <w:rFonts w:cs="Times New Roman"/>
        </w:rPr>
        <w:t xml:space="preserve">orce </w:t>
      </w:r>
      <w:r w:rsidR="00BF712D">
        <w:rPr>
          <w:rFonts w:cs="Times New Roman"/>
        </w:rPr>
        <w:t>S</w:t>
      </w:r>
      <w:r w:rsidR="00BF712D" w:rsidRPr="00BF712D">
        <w:rPr>
          <w:rFonts w:cs="Times New Roman"/>
        </w:rPr>
        <w:t xml:space="preserve">trategies in the US </w:t>
      </w:r>
      <w:r w:rsidR="00BF712D">
        <w:rPr>
          <w:rFonts w:cs="Times New Roman"/>
        </w:rPr>
        <w:t>M</w:t>
      </w:r>
      <w:r w:rsidR="00BF712D" w:rsidRPr="00BF712D">
        <w:rPr>
          <w:rFonts w:cs="Times New Roman"/>
        </w:rPr>
        <w:t xml:space="preserve">edical </w:t>
      </w:r>
      <w:r w:rsidR="00BF712D">
        <w:rPr>
          <w:rFonts w:cs="Times New Roman"/>
        </w:rPr>
        <w:t>D</w:t>
      </w:r>
      <w:r w:rsidR="00BF712D" w:rsidRPr="00BF712D">
        <w:rPr>
          <w:rFonts w:cs="Times New Roman"/>
        </w:rPr>
        <w:t xml:space="preserve">evice </w:t>
      </w:r>
      <w:r w:rsidR="00BF712D">
        <w:rPr>
          <w:rFonts w:cs="Times New Roman"/>
        </w:rPr>
        <w:t>I</w:t>
      </w:r>
      <w:r w:rsidR="00BF712D" w:rsidRPr="00BF712D">
        <w:rPr>
          <w:rFonts w:cs="Times New Roman"/>
        </w:rPr>
        <w:t>ndustry[J]. Strategic Management Journal, 2019, 40(1): 55-78</w:t>
      </w:r>
      <w:r w:rsidRPr="0052264D">
        <w:rPr>
          <w:rFonts w:cs="Times New Roman"/>
        </w:rPr>
        <w:t>.</w:t>
      </w:r>
    </w:p>
  </w:endnote>
  <w:endnote w:id="31">
    <w:p w14:paraId="2ABC5281" w14:textId="638D32A7" w:rsidR="005520DC" w:rsidRPr="0052264D" w:rsidRDefault="005520DC" w:rsidP="005520DC">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3F44EE" w:rsidRPr="003F44EE">
        <w:rPr>
          <w:rFonts w:cs="Times New Roman"/>
        </w:rPr>
        <w:t xml:space="preserve">JOHANESOVÁ V, VAŇOVÁ J. What is </w:t>
      </w:r>
      <w:r w:rsidR="003F44EE">
        <w:rPr>
          <w:rFonts w:cs="Times New Roman"/>
        </w:rPr>
        <w:t>R</w:t>
      </w:r>
      <w:r w:rsidR="003F44EE" w:rsidRPr="003F44EE">
        <w:rPr>
          <w:rFonts w:cs="Times New Roman"/>
        </w:rPr>
        <w:t xml:space="preserve">elationship </w:t>
      </w:r>
      <w:r w:rsidR="003F44EE">
        <w:rPr>
          <w:rFonts w:cs="Times New Roman"/>
        </w:rPr>
        <w:t>M</w:t>
      </w:r>
      <w:r w:rsidR="003F44EE" w:rsidRPr="003F44EE">
        <w:rPr>
          <w:rFonts w:cs="Times New Roman"/>
        </w:rPr>
        <w:t xml:space="preserve">arketing and </w:t>
      </w:r>
      <w:r w:rsidR="003F44EE">
        <w:rPr>
          <w:rFonts w:cs="Times New Roman"/>
        </w:rPr>
        <w:t>H</w:t>
      </w:r>
      <w:r w:rsidR="003F44EE" w:rsidRPr="003F44EE">
        <w:rPr>
          <w:rFonts w:cs="Times New Roman"/>
        </w:rPr>
        <w:t xml:space="preserve">ow to </w:t>
      </w:r>
      <w:r w:rsidR="003F44EE">
        <w:rPr>
          <w:rFonts w:cs="Times New Roman"/>
        </w:rPr>
        <w:t>U</w:t>
      </w:r>
      <w:r w:rsidR="003F44EE" w:rsidRPr="003F44EE">
        <w:rPr>
          <w:rFonts w:cs="Times New Roman"/>
        </w:rPr>
        <w:t xml:space="preserve">se </w:t>
      </w:r>
      <w:r w:rsidR="003F44EE">
        <w:rPr>
          <w:rFonts w:cs="Times New Roman"/>
        </w:rPr>
        <w:t>I</w:t>
      </w:r>
      <w:r w:rsidR="003F44EE" w:rsidRPr="003F44EE">
        <w:rPr>
          <w:rFonts w:cs="Times New Roman"/>
        </w:rPr>
        <w:t xml:space="preserve">t to </w:t>
      </w:r>
      <w:r w:rsidR="003F44EE">
        <w:rPr>
          <w:rFonts w:cs="Times New Roman"/>
        </w:rPr>
        <w:t>C</w:t>
      </w:r>
      <w:r w:rsidR="003F44EE" w:rsidRPr="003F44EE">
        <w:rPr>
          <w:rFonts w:cs="Times New Roman"/>
        </w:rPr>
        <w:t xml:space="preserve">onnect with </w:t>
      </w:r>
      <w:r w:rsidR="003F44EE">
        <w:rPr>
          <w:rFonts w:cs="Times New Roman"/>
        </w:rPr>
        <w:t>Y</w:t>
      </w:r>
      <w:r w:rsidR="003F44EE" w:rsidRPr="003F44EE">
        <w:rPr>
          <w:rFonts w:cs="Times New Roman"/>
        </w:rPr>
        <w:t xml:space="preserve">our </w:t>
      </w:r>
      <w:r w:rsidR="003F44EE">
        <w:rPr>
          <w:rFonts w:cs="Times New Roman"/>
        </w:rPr>
        <w:t>C</w:t>
      </w:r>
      <w:r w:rsidR="003F44EE" w:rsidRPr="003F44EE">
        <w:rPr>
          <w:rFonts w:cs="Times New Roman"/>
        </w:rPr>
        <w:t>ustomers[J]. Research Papers Faculty of Materials Science and Technology Slovak University of Technology, 2020, 28(46): 29-35.</w:t>
      </w:r>
    </w:p>
  </w:endnote>
  <w:endnote w:id="32">
    <w:p w14:paraId="2B635A05" w14:textId="57A8CCD5" w:rsidR="003B0976" w:rsidRPr="0052264D" w:rsidRDefault="003B0976" w:rsidP="003B0976">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9B41A7" w:rsidRPr="009B41A7">
        <w:rPr>
          <w:rFonts w:cs="Times New Roman"/>
        </w:rPr>
        <w:t xml:space="preserve">ABEZA G, O’REILLY N, FINCH D, et al. The </w:t>
      </w:r>
      <w:r w:rsidR="009B41A7">
        <w:rPr>
          <w:rFonts w:cs="Times New Roman"/>
        </w:rPr>
        <w:t>R</w:t>
      </w:r>
      <w:r w:rsidR="009B41A7" w:rsidRPr="009B41A7">
        <w:rPr>
          <w:rFonts w:cs="Times New Roman"/>
        </w:rPr>
        <w:t xml:space="preserve">ole of </w:t>
      </w:r>
      <w:r w:rsidR="009B41A7">
        <w:rPr>
          <w:rFonts w:cs="Times New Roman"/>
        </w:rPr>
        <w:t>S</w:t>
      </w:r>
      <w:r w:rsidR="009B41A7" w:rsidRPr="009B41A7">
        <w:rPr>
          <w:rFonts w:cs="Times New Roman"/>
        </w:rPr>
        <w:t xml:space="preserve">ocial </w:t>
      </w:r>
      <w:r w:rsidR="009B41A7">
        <w:rPr>
          <w:rFonts w:cs="Times New Roman"/>
        </w:rPr>
        <w:t>M</w:t>
      </w:r>
      <w:r w:rsidR="009B41A7" w:rsidRPr="009B41A7">
        <w:rPr>
          <w:rFonts w:cs="Times New Roman"/>
        </w:rPr>
        <w:t xml:space="preserve">edia in the </w:t>
      </w:r>
      <w:r w:rsidR="009B41A7">
        <w:rPr>
          <w:rFonts w:cs="Times New Roman"/>
        </w:rPr>
        <w:t>C</w:t>
      </w:r>
      <w:r w:rsidR="009B41A7" w:rsidRPr="009B41A7">
        <w:rPr>
          <w:rFonts w:cs="Times New Roman"/>
        </w:rPr>
        <w:t>o-</w:t>
      </w:r>
      <w:r w:rsidR="009B41A7">
        <w:rPr>
          <w:rFonts w:cs="Times New Roman"/>
        </w:rPr>
        <w:t>C</w:t>
      </w:r>
      <w:r w:rsidR="009B41A7" w:rsidRPr="009B41A7">
        <w:rPr>
          <w:rFonts w:cs="Times New Roman"/>
        </w:rPr>
        <w:t xml:space="preserve">reation of </w:t>
      </w:r>
      <w:r w:rsidR="009B41A7">
        <w:rPr>
          <w:rFonts w:cs="Times New Roman"/>
        </w:rPr>
        <w:t>V</w:t>
      </w:r>
      <w:r w:rsidR="009B41A7" w:rsidRPr="009B41A7">
        <w:rPr>
          <w:rFonts w:cs="Times New Roman"/>
        </w:rPr>
        <w:t xml:space="preserve">alue in </w:t>
      </w:r>
      <w:r w:rsidR="009B41A7">
        <w:rPr>
          <w:rFonts w:cs="Times New Roman"/>
        </w:rPr>
        <w:t>R</w:t>
      </w:r>
      <w:r w:rsidR="009B41A7" w:rsidRPr="009B41A7">
        <w:rPr>
          <w:rFonts w:cs="Times New Roman"/>
        </w:rPr>
        <w:t xml:space="preserve">elationship </w:t>
      </w:r>
      <w:r w:rsidR="009B41A7">
        <w:rPr>
          <w:rFonts w:cs="Times New Roman"/>
        </w:rPr>
        <w:t>M</w:t>
      </w:r>
      <w:r w:rsidR="009B41A7" w:rsidRPr="009B41A7">
        <w:rPr>
          <w:rFonts w:cs="Times New Roman"/>
        </w:rPr>
        <w:t xml:space="preserve">arketing: A </w:t>
      </w:r>
      <w:r w:rsidR="009B41A7">
        <w:rPr>
          <w:rFonts w:cs="Times New Roman"/>
        </w:rPr>
        <w:t>M</w:t>
      </w:r>
      <w:r w:rsidR="009B41A7" w:rsidRPr="009B41A7">
        <w:rPr>
          <w:rFonts w:cs="Times New Roman"/>
        </w:rPr>
        <w:t>ulti-</w:t>
      </w:r>
      <w:r w:rsidR="009B41A7">
        <w:rPr>
          <w:rFonts w:cs="Times New Roman"/>
        </w:rPr>
        <w:t>D</w:t>
      </w:r>
      <w:r w:rsidR="009B41A7" w:rsidRPr="009B41A7">
        <w:rPr>
          <w:rFonts w:cs="Times New Roman"/>
        </w:rPr>
        <w:t xml:space="preserve">omain </w:t>
      </w:r>
      <w:r w:rsidR="009B41A7">
        <w:rPr>
          <w:rFonts w:cs="Times New Roman"/>
        </w:rPr>
        <w:t>S</w:t>
      </w:r>
      <w:r w:rsidR="009B41A7" w:rsidRPr="009B41A7">
        <w:rPr>
          <w:rFonts w:cs="Times New Roman"/>
        </w:rPr>
        <w:t>tudy[J]. Journal of Strategic Marketing, 2020, 28(6): 472-493</w:t>
      </w:r>
      <w:r w:rsidRPr="0052264D">
        <w:rPr>
          <w:rFonts w:cs="Times New Roman"/>
        </w:rPr>
        <w:t>.</w:t>
      </w:r>
    </w:p>
  </w:endnote>
  <w:endnote w:id="33">
    <w:p w14:paraId="5026649B" w14:textId="46428A7C" w:rsidR="00AD7F45" w:rsidRPr="0052264D" w:rsidRDefault="00AD7F45" w:rsidP="00AD7F4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C47933" w:rsidRPr="00C47933">
        <w:rPr>
          <w:rFonts w:cs="Times New Roman"/>
        </w:rPr>
        <w:t xml:space="preserve">KOTLER P, KELLER K L. Marketing </w:t>
      </w:r>
      <w:r w:rsidR="00C47933">
        <w:rPr>
          <w:rFonts w:cs="Times New Roman"/>
        </w:rPr>
        <w:t>M</w:t>
      </w:r>
      <w:r w:rsidR="00C47933" w:rsidRPr="00C47933">
        <w:rPr>
          <w:rFonts w:cs="Times New Roman"/>
        </w:rPr>
        <w:t>anagement 12e[J]. New Jersey, 2006, 143</w:t>
      </w:r>
      <w:r w:rsidRPr="0052264D">
        <w:rPr>
          <w:rFonts w:cs="Times New Roman"/>
        </w:rPr>
        <w:t>.</w:t>
      </w:r>
    </w:p>
  </w:endnote>
  <w:endnote w:id="34">
    <w:p w14:paraId="47BF07D1" w14:textId="28D4F801" w:rsidR="003B0976" w:rsidRPr="0052264D" w:rsidRDefault="003B0976" w:rsidP="003B0976">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C47933" w:rsidRPr="00C47933">
        <w:rPr>
          <w:rFonts w:cs="Times New Roman"/>
        </w:rPr>
        <w:t xml:space="preserve">FLETCHER-BROWN J, PEREIRA V, NYADZAYO M W. Health </w:t>
      </w:r>
      <w:r w:rsidR="00C47933">
        <w:rPr>
          <w:rFonts w:cs="Times New Roman"/>
        </w:rPr>
        <w:t>M</w:t>
      </w:r>
      <w:r w:rsidR="00C47933" w:rsidRPr="00C47933">
        <w:rPr>
          <w:rFonts w:cs="Times New Roman"/>
        </w:rPr>
        <w:t xml:space="preserve">arketing in an </w:t>
      </w:r>
      <w:r w:rsidR="00C47933">
        <w:rPr>
          <w:rFonts w:cs="Times New Roman"/>
        </w:rPr>
        <w:t>E</w:t>
      </w:r>
      <w:r w:rsidR="00C47933" w:rsidRPr="00C47933">
        <w:rPr>
          <w:rFonts w:cs="Times New Roman"/>
        </w:rPr>
        <w:t xml:space="preserve">merging </w:t>
      </w:r>
      <w:r w:rsidR="00C47933">
        <w:rPr>
          <w:rFonts w:cs="Times New Roman"/>
        </w:rPr>
        <w:t>M</w:t>
      </w:r>
      <w:r w:rsidR="00C47933" w:rsidRPr="00C47933">
        <w:rPr>
          <w:rFonts w:cs="Times New Roman"/>
        </w:rPr>
        <w:t xml:space="preserve">arket: The </w:t>
      </w:r>
      <w:r w:rsidR="00C47933">
        <w:rPr>
          <w:rFonts w:cs="Times New Roman"/>
        </w:rPr>
        <w:t>C</w:t>
      </w:r>
      <w:r w:rsidR="00C47933" w:rsidRPr="00C47933">
        <w:rPr>
          <w:rFonts w:cs="Times New Roman"/>
        </w:rPr>
        <w:t xml:space="preserve">ritical </w:t>
      </w:r>
      <w:r w:rsidR="00C47933">
        <w:rPr>
          <w:rFonts w:cs="Times New Roman"/>
        </w:rPr>
        <w:t>R</w:t>
      </w:r>
      <w:r w:rsidR="00C47933" w:rsidRPr="00C47933">
        <w:rPr>
          <w:rFonts w:cs="Times New Roman"/>
        </w:rPr>
        <w:t xml:space="preserve">ole of </w:t>
      </w:r>
      <w:r w:rsidR="00C47933">
        <w:rPr>
          <w:rFonts w:cs="Times New Roman"/>
        </w:rPr>
        <w:t>S</w:t>
      </w:r>
      <w:r w:rsidR="00C47933" w:rsidRPr="00C47933">
        <w:rPr>
          <w:rFonts w:cs="Times New Roman"/>
        </w:rPr>
        <w:t xml:space="preserve">ignaling </w:t>
      </w:r>
      <w:r w:rsidR="00C47933">
        <w:rPr>
          <w:rFonts w:cs="Times New Roman"/>
        </w:rPr>
        <w:t>T</w:t>
      </w:r>
      <w:r w:rsidR="00C47933" w:rsidRPr="00C47933">
        <w:rPr>
          <w:rFonts w:cs="Times New Roman"/>
        </w:rPr>
        <w:t xml:space="preserve">heory in </w:t>
      </w:r>
      <w:r w:rsidR="00C47933">
        <w:rPr>
          <w:rFonts w:cs="Times New Roman"/>
        </w:rPr>
        <w:t>B</w:t>
      </w:r>
      <w:r w:rsidR="00C47933" w:rsidRPr="00C47933">
        <w:rPr>
          <w:rFonts w:cs="Times New Roman"/>
        </w:rPr>
        <w:t xml:space="preserve">reast </w:t>
      </w:r>
      <w:r w:rsidR="00C47933">
        <w:rPr>
          <w:rFonts w:cs="Times New Roman"/>
        </w:rPr>
        <w:t>C</w:t>
      </w:r>
      <w:r w:rsidR="00C47933" w:rsidRPr="00C47933">
        <w:rPr>
          <w:rFonts w:cs="Times New Roman"/>
        </w:rPr>
        <w:t xml:space="preserve">ancer </w:t>
      </w:r>
      <w:r w:rsidR="00C47933">
        <w:rPr>
          <w:rFonts w:cs="Times New Roman"/>
        </w:rPr>
        <w:t>A</w:t>
      </w:r>
      <w:r w:rsidR="00C47933" w:rsidRPr="00C47933">
        <w:rPr>
          <w:rFonts w:cs="Times New Roman"/>
        </w:rPr>
        <w:t xml:space="preserve">wareness[J]. Journal of </w:t>
      </w:r>
      <w:r w:rsidR="00C47933">
        <w:rPr>
          <w:rFonts w:cs="Times New Roman"/>
        </w:rPr>
        <w:t>B</w:t>
      </w:r>
      <w:r w:rsidR="00C47933" w:rsidRPr="00C47933">
        <w:rPr>
          <w:rFonts w:cs="Times New Roman"/>
        </w:rPr>
        <w:t xml:space="preserve">usiness </w:t>
      </w:r>
      <w:r w:rsidR="00C47933">
        <w:rPr>
          <w:rFonts w:cs="Times New Roman"/>
        </w:rPr>
        <w:t>R</w:t>
      </w:r>
      <w:r w:rsidR="00C47933" w:rsidRPr="00C47933">
        <w:rPr>
          <w:rFonts w:cs="Times New Roman"/>
        </w:rPr>
        <w:t>esearch, 2018, 86: 416-434.</w:t>
      </w:r>
    </w:p>
  </w:endnote>
  <w:endnote w:id="35">
    <w:p w14:paraId="29269EA8" w14:textId="2AC17823" w:rsidR="00831022" w:rsidRPr="0052264D" w:rsidRDefault="00831022" w:rsidP="00831022">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4B150B" w:rsidRPr="004B150B">
        <w:rPr>
          <w:rFonts w:cs="Times New Roman"/>
        </w:rPr>
        <w:t xml:space="preserve">ALEXANDRESCU M B, MILANDRU M. Promotion </w:t>
      </w:r>
      <w:r w:rsidR="005D0639">
        <w:rPr>
          <w:rFonts w:cs="Times New Roman"/>
        </w:rPr>
        <w:t>as</w:t>
      </w:r>
      <w:r w:rsidR="004B150B" w:rsidRPr="004B150B">
        <w:rPr>
          <w:rFonts w:cs="Times New Roman"/>
        </w:rPr>
        <w:t xml:space="preserve"> a </w:t>
      </w:r>
      <w:r w:rsidR="004B150B">
        <w:rPr>
          <w:rFonts w:cs="Times New Roman"/>
        </w:rPr>
        <w:t>F</w:t>
      </w:r>
      <w:r w:rsidR="004B150B" w:rsidRPr="004B150B">
        <w:rPr>
          <w:rFonts w:cs="Times New Roman"/>
        </w:rPr>
        <w:t>orm of Communication of the Marketing Strategy[J]. Land Forces Academy Review, 2018, 23(4): 268-274</w:t>
      </w:r>
      <w:r w:rsidRPr="0052264D">
        <w:rPr>
          <w:rFonts w:cs="Times New Roman"/>
        </w:rPr>
        <w:t>.</w:t>
      </w:r>
    </w:p>
  </w:endnote>
  <w:endnote w:id="36">
    <w:p w14:paraId="40433AD5" w14:textId="519B6747" w:rsidR="00213F5F" w:rsidRPr="0052264D" w:rsidRDefault="00213F5F">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4B150B" w:rsidRPr="004B150B">
        <w:rPr>
          <w:rFonts w:cs="Times New Roman"/>
        </w:rPr>
        <w:t>BERNDT R, ALTOBELLI C F, SANDER M. International Marketing Management[M]. Springer Berlin Heidelberg, 2023</w:t>
      </w:r>
      <w:r w:rsidRPr="0052264D">
        <w:rPr>
          <w:rFonts w:cs="Times New Roman"/>
        </w:rPr>
        <w:t>.</w:t>
      </w:r>
    </w:p>
  </w:endnote>
  <w:endnote w:id="37">
    <w:p w14:paraId="4F0C91BE" w14:textId="77777777" w:rsidR="003B0976" w:rsidRPr="0052264D" w:rsidRDefault="003B0976" w:rsidP="003B0976">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钱婧</w:t>
      </w:r>
      <w:r w:rsidRPr="0052264D">
        <w:rPr>
          <w:rFonts w:cs="Times New Roman"/>
        </w:rPr>
        <w:t xml:space="preserve">, </w:t>
      </w:r>
      <w:r w:rsidRPr="0052264D">
        <w:rPr>
          <w:rFonts w:cs="Times New Roman"/>
        </w:rPr>
        <w:t>孙宇彤</w:t>
      </w:r>
      <w:r w:rsidRPr="0052264D">
        <w:rPr>
          <w:rFonts w:cs="Times New Roman"/>
        </w:rPr>
        <w:t xml:space="preserve">, </w:t>
      </w:r>
      <w:r w:rsidRPr="0052264D">
        <w:rPr>
          <w:rFonts w:cs="Times New Roman"/>
        </w:rPr>
        <w:t>屈逸</w:t>
      </w:r>
      <w:r w:rsidRPr="0052264D">
        <w:rPr>
          <w:rFonts w:cs="Times New Roman"/>
        </w:rPr>
        <w:t xml:space="preserve">, </w:t>
      </w:r>
      <w:r w:rsidRPr="0052264D">
        <w:rPr>
          <w:rFonts w:cs="Times New Roman"/>
        </w:rPr>
        <w:t>等</w:t>
      </w:r>
      <w:r w:rsidRPr="0052264D">
        <w:rPr>
          <w:rFonts w:cs="Times New Roman"/>
        </w:rPr>
        <w:t xml:space="preserve">. </w:t>
      </w:r>
      <w:r w:rsidRPr="0052264D">
        <w:rPr>
          <w:rFonts w:cs="Times New Roman"/>
        </w:rPr>
        <w:t>惠泽智信</w:t>
      </w:r>
      <w:r w:rsidRPr="0052264D">
        <w:rPr>
          <w:rFonts w:cs="Times New Roman"/>
        </w:rPr>
        <w:t xml:space="preserve">: </w:t>
      </w:r>
      <w:r w:rsidRPr="0052264D">
        <w:rPr>
          <w:rFonts w:cs="Times New Roman"/>
        </w:rPr>
        <w:t>智</w:t>
      </w:r>
      <w:bookmarkStart w:id="63" w:name="_Hlk175477815"/>
      <w:r w:rsidRPr="0052264D">
        <w:rPr>
          <w:rFonts w:cs="Times New Roman"/>
        </w:rPr>
        <w:t>“</w:t>
      </w:r>
      <w:bookmarkEnd w:id="63"/>
      <w:r w:rsidRPr="0052264D">
        <w:rPr>
          <w:rFonts w:cs="Times New Roman"/>
        </w:rPr>
        <w:t>惠</w:t>
      </w:r>
      <w:r w:rsidRPr="0052264D">
        <w:rPr>
          <w:rFonts w:cs="Times New Roman"/>
        </w:rPr>
        <w:t>”</w:t>
      </w:r>
      <w:r w:rsidRPr="0052264D">
        <w:rPr>
          <w:rFonts w:cs="Times New Roman"/>
        </w:rPr>
        <w:t>医疗新时代的探路者</w:t>
      </w:r>
      <w:r w:rsidRPr="0052264D">
        <w:rPr>
          <w:rFonts w:cs="Times New Roman"/>
        </w:rPr>
        <w:t xml:space="preserve">[J]. </w:t>
      </w:r>
      <w:r w:rsidRPr="0052264D">
        <w:rPr>
          <w:rFonts w:cs="Times New Roman"/>
        </w:rPr>
        <w:t>清华管理评论</w:t>
      </w:r>
      <w:r w:rsidRPr="0052264D">
        <w:rPr>
          <w:rFonts w:cs="Times New Roman"/>
        </w:rPr>
        <w:t xml:space="preserve">, 2020, </w:t>
      </w:r>
      <w:r>
        <w:rPr>
          <w:rFonts w:cs="Times New Roman"/>
        </w:rPr>
        <w:t>(</w:t>
      </w:r>
      <w:r w:rsidRPr="0052264D">
        <w:rPr>
          <w:rFonts w:cs="Times New Roman"/>
        </w:rPr>
        <w:t>06</w:t>
      </w:r>
      <w:r>
        <w:rPr>
          <w:rFonts w:cs="Times New Roman"/>
        </w:rPr>
        <w:t>)</w:t>
      </w:r>
      <w:r w:rsidRPr="0052264D">
        <w:rPr>
          <w:rFonts w:cs="Times New Roman"/>
        </w:rPr>
        <w:t>: 120-128.</w:t>
      </w:r>
    </w:p>
  </w:endnote>
  <w:endnote w:id="38">
    <w:p w14:paraId="38714BF3" w14:textId="72B5C3E1" w:rsidR="002227CB" w:rsidRPr="0052264D" w:rsidRDefault="00294469"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993237" w:rsidRPr="0052264D">
        <w:rPr>
          <w:rFonts w:cs="Times New Roman"/>
        </w:rPr>
        <w:tab/>
      </w:r>
      <w:r w:rsidR="00993237" w:rsidRPr="0052264D">
        <w:rPr>
          <w:rFonts w:cs="Times New Roman"/>
        </w:rPr>
        <w:t>陈晓通</w:t>
      </w:r>
      <w:r w:rsidR="00993237" w:rsidRPr="0052264D">
        <w:rPr>
          <w:rFonts w:cs="Times New Roman"/>
        </w:rPr>
        <w:t>,</w:t>
      </w:r>
      <w:r w:rsidR="00BB63BC" w:rsidRPr="0052264D">
        <w:rPr>
          <w:rFonts w:cs="Times New Roman"/>
        </w:rPr>
        <w:t xml:space="preserve"> </w:t>
      </w:r>
      <w:r w:rsidR="00993237" w:rsidRPr="0052264D">
        <w:rPr>
          <w:rFonts w:cs="Times New Roman"/>
        </w:rPr>
        <w:t>于新海</w:t>
      </w:r>
      <w:r w:rsidR="00993237" w:rsidRPr="0052264D">
        <w:rPr>
          <w:rFonts w:cs="Times New Roman"/>
        </w:rPr>
        <w:t>,</w:t>
      </w:r>
      <w:r w:rsidR="00BB63BC" w:rsidRPr="0052264D">
        <w:rPr>
          <w:rFonts w:cs="Times New Roman"/>
        </w:rPr>
        <w:t xml:space="preserve"> </w:t>
      </w:r>
      <w:r w:rsidR="00993237" w:rsidRPr="0052264D">
        <w:rPr>
          <w:rFonts w:cs="Times New Roman"/>
        </w:rPr>
        <w:t>邹美芳</w:t>
      </w:r>
      <w:r w:rsidR="00596418">
        <w:rPr>
          <w:rFonts w:cs="Times New Roman"/>
        </w:rPr>
        <w:t xml:space="preserve">, </w:t>
      </w:r>
      <w:r w:rsidR="00596418">
        <w:rPr>
          <w:rFonts w:cs="Times New Roman" w:hint="eastAsia"/>
        </w:rPr>
        <w:t>等</w:t>
      </w:r>
      <w:r w:rsidR="00596418">
        <w:rPr>
          <w:rFonts w:cs="Times New Roman"/>
        </w:rPr>
        <w:t>.</w:t>
      </w:r>
      <w:r w:rsidR="00BB63BC" w:rsidRPr="0052264D">
        <w:rPr>
          <w:rFonts w:cs="Times New Roman"/>
        </w:rPr>
        <w:t xml:space="preserve"> </w:t>
      </w:r>
      <w:r w:rsidR="00993237" w:rsidRPr="0052264D">
        <w:rPr>
          <w:rFonts w:cs="Times New Roman"/>
        </w:rPr>
        <w:t>医疗器械企业市场营销管理信息系统的研究与开发对策</w:t>
      </w:r>
      <w:r w:rsidR="00993237" w:rsidRPr="0052264D">
        <w:rPr>
          <w:rFonts w:cs="Times New Roman"/>
        </w:rPr>
        <w:t>[J].</w:t>
      </w:r>
      <w:r w:rsidR="00BB63BC" w:rsidRPr="0052264D">
        <w:rPr>
          <w:rFonts w:cs="Times New Roman"/>
        </w:rPr>
        <w:t xml:space="preserve"> </w:t>
      </w:r>
      <w:r w:rsidR="00993237" w:rsidRPr="0052264D">
        <w:rPr>
          <w:rFonts w:cs="Times New Roman"/>
        </w:rPr>
        <w:t>中国医疗器械信息</w:t>
      </w:r>
      <w:r w:rsidR="00993237" w:rsidRPr="0052264D">
        <w:rPr>
          <w:rFonts w:cs="Times New Roman"/>
        </w:rPr>
        <w:t>,</w:t>
      </w:r>
      <w:r w:rsidR="00BB63BC" w:rsidRPr="0052264D">
        <w:rPr>
          <w:rFonts w:cs="Times New Roman"/>
        </w:rPr>
        <w:t xml:space="preserve"> </w:t>
      </w:r>
      <w:r w:rsidR="00993237" w:rsidRPr="0052264D">
        <w:rPr>
          <w:rFonts w:cs="Times New Roman"/>
        </w:rPr>
        <w:t>2018,</w:t>
      </w:r>
      <w:r w:rsidR="00BB63BC" w:rsidRPr="0052264D">
        <w:rPr>
          <w:rFonts w:cs="Times New Roman"/>
        </w:rPr>
        <w:t xml:space="preserve"> </w:t>
      </w:r>
      <w:r w:rsidR="00993237" w:rsidRPr="0052264D">
        <w:rPr>
          <w:rFonts w:cs="Times New Roman"/>
        </w:rPr>
        <w:t>24</w:t>
      </w:r>
      <w:r w:rsidR="00904D63">
        <w:rPr>
          <w:rFonts w:cs="Times New Roman"/>
        </w:rPr>
        <w:t>(</w:t>
      </w:r>
      <w:r w:rsidR="00993237" w:rsidRPr="0052264D">
        <w:rPr>
          <w:rFonts w:cs="Times New Roman"/>
        </w:rPr>
        <w:t>04</w:t>
      </w:r>
      <w:r w:rsidR="00904D63">
        <w:rPr>
          <w:rFonts w:cs="Times New Roman"/>
        </w:rPr>
        <w:t>)</w:t>
      </w:r>
      <w:r w:rsidR="00993237" w:rsidRPr="0052264D">
        <w:rPr>
          <w:rFonts w:cs="Times New Roman"/>
        </w:rPr>
        <w:t>:</w:t>
      </w:r>
      <w:r w:rsidR="00BB63BC" w:rsidRPr="0052264D">
        <w:rPr>
          <w:rFonts w:cs="Times New Roman"/>
        </w:rPr>
        <w:t xml:space="preserve"> </w:t>
      </w:r>
      <w:r w:rsidR="00993237" w:rsidRPr="0052264D">
        <w:rPr>
          <w:rFonts w:cs="Times New Roman"/>
        </w:rPr>
        <w:t>151-152.</w:t>
      </w:r>
    </w:p>
  </w:endnote>
  <w:endnote w:id="39">
    <w:p w14:paraId="3F35715A" w14:textId="5730A72A" w:rsidR="00831022" w:rsidRPr="0052264D" w:rsidRDefault="00831022" w:rsidP="00831022">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004B150B" w:rsidRPr="004B150B">
        <w:rPr>
          <w:rFonts w:cs="Times New Roman"/>
        </w:rPr>
        <w:t xml:space="preserve">KINGSNORTH S. Digital </w:t>
      </w:r>
      <w:r w:rsidR="004B150B">
        <w:rPr>
          <w:rFonts w:cs="Times New Roman"/>
        </w:rPr>
        <w:t>M</w:t>
      </w:r>
      <w:r w:rsidR="004B150B" w:rsidRPr="004B150B">
        <w:rPr>
          <w:rFonts w:cs="Times New Roman"/>
        </w:rPr>
        <w:t xml:space="preserve">arketing </w:t>
      </w:r>
      <w:r w:rsidR="004B150B">
        <w:rPr>
          <w:rFonts w:cs="Times New Roman"/>
        </w:rPr>
        <w:t>S</w:t>
      </w:r>
      <w:r w:rsidR="004B150B" w:rsidRPr="004B150B">
        <w:rPr>
          <w:rFonts w:cs="Times New Roman"/>
        </w:rPr>
        <w:t xml:space="preserve">trategy: </w:t>
      </w:r>
      <w:r w:rsidR="004B150B">
        <w:rPr>
          <w:rFonts w:cs="Times New Roman"/>
        </w:rPr>
        <w:t>A</w:t>
      </w:r>
      <w:r w:rsidR="004B150B" w:rsidRPr="004B150B">
        <w:rPr>
          <w:rFonts w:cs="Times New Roman"/>
        </w:rPr>
        <w:t xml:space="preserve">n </w:t>
      </w:r>
      <w:r w:rsidR="004B150B">
        <w:rPr>
          <w:rFonts w:cs="Times New Roman"/>
        </w:rPr>
        <w:t>I</w:t>
      </w:r>
      <w:r w:rsidR="004B150B" w:rsidRPr="004B150B">
        <w:rPr>
          <w:rFonts w:cs="Times New Roman"/>
        </w:rPr>
        <w:t xml:space="preserve">ntegrated </w:t>
      </w:r>
      <w:r w:rsidR="004B150B">
        <w:rPr>
          <w:rFonts w:cs="Times New Roman"/>
        </w:rPr>
        <w:t>A</w:t>
      </w:r>
      <w:r w:rsidR="004B150B" w:rsidRPr="004B150B">
        <w:rPr>
          <w:rFonts w:cs="Times New Roman"/>
        </w:rPr>
        <w:t xml:space="preserve">pproach to </w:t>
      </w:r>
      <w:r w:rsidR="004B150B">
        <w:rPr>
          <w:rFonts w:cs="Times New Roman"/>
        </w:rPr>
        <w:t>O</w:t>
      </w:r>
      <w:r w:rsidR="004B150B" w:rsidRPr="004B150B">
        <w:rPr>
          <w:rFonts w:cs="Times New Roman"/>
        </w:rPr>
        <w:t xml:space="preserve">nline </w:t>
      </w:r>
      <w:r w:rsidR="004B150B">
        <w:rPr>
          <w:rFonts w:cs="Times New Roman"/>
        </w:rPr>
        <w:t>M</w:t>
      </w:r>
      <w:r w:rsidR="004B150B" w:rsidRPr="004B150B">
        <w:rPr>
          <w:rFonts w:cs="Times New Roman"/>
        </w:rPr>
        <w:t>arketing[M]. Kogan Page Publishers, 2022</w:t>
      </w:r>
      <w:r w:rsidRPr="0052264D">
        <w:rPr>
          <w:rFonts w:cs="Times New Roman"/>
        </w:rPr>
        <w:t>.</w:t>
      </w:r>
    </w:p>
  </w:endnote>
  <w:endnote w:id="40">
    <w:p w14:paraId="4E92747D" w14:textId="72F3E730" w:rsidR="00B055CD" w:rsidRPr="0052264D" w:rsidRDefault="00B055CD" w:rsidP="00B055CD">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王丹红</w:t>
      </w:r>
      <w:r w:rsidRPr="0052264D">
        <w:rPr>
          <w:rFonts w:cs="Times New Roman"/>
        </w:rPr>
        <w:t xml:space="preserve">. </w:t>
      </w:r>
      <w:r w:rsidRPr="0052264D">
        <w:rPr>
          <w:rFonts w:cs="Times New Roman"/>
        </w:rPr>
        <w:t>医疗器械营销组合策略分析与研究</w:t>
      </w:r>
      <w:r w:rsidRPr="0052264D">
        <w:rPr>
          <w:rFonts w:cs="Times New Roman"/>
        </w:rPr>
        <w:t xml:space="preserve">[J]. </w:t>
      </w:r>
      <w:r w:rsidRPr="0052264D">
        <w:rPr>
          <w:rFonts w:cs="Times New Roman"/>
        </w:rPr>
        <w:t>中外企业家</w:t>
      </w:r>
      <w:r w:rsidRPr="0052264D">
        <w:rPr>
          <w:rFonts w:cs="Times New Roman"/>
        </w:rPr>
        <w:t>, 2020</w:t>
      </w:r>
      <w:r w:rsidR="00904D63">
        <w:rPr>
          <w:rFonts w:cs="Times New Roman"/>
        </w:rPr>
        <w:t>(</w:t>
      </w:r>
      <w:r w:rsidRPr="0052264D">
        <w:rPr>
          <w:rFonts w:cs="Times New Roman"/>
        </w:rPr>
        <w:t>01</w:t>
      </w:r>
      <w:r w:rsidR="00904D63">
        <w:rPr>
          <w:rFonts w:cs="Times New Roman"/>
        </w:rPr>
        <w:t>)</w:t>
      </w:r>
      <w:r w:rsidRPr="0052264D">
        <w:rPr>
          <w:rFonts w:cs="Times New Roman"/>
        </w:rPr>
        <w:t>: 243- 244.</w:t>
      </w:r>
    </w:p>
  </w:endnote>
  <w:endnote w:id="41">
    <w:p w14:paraId="7A78E9A3" w14:textId="77777777" w:rsidR="00DA1C53" w:rsidRPr="0052264D" w:rsidRDefault="00DA1C53" w:rsidP="00DA1C53">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胡亚荣</w:t>
      </w:r>
      <w:r w:rsidRPr="0052264D">
        <w:rPr>
          <w:rFonts w:cs="Times New Roman"/>
        </w:rPr>
        <w:t xml:space="preserve">, </w:t>
      </w:r>
      <w:r w:rsidRPr="0052264D">
        <w:rPr>
          <w:rFonts w:cs="Times New Roman"/>
        </w:rPr>
        <w:t>胡良慧</w:t>
      </w:r>
      <w:r w:rsidRPr="0052264D">
        <w:rPr>
          <w:rFonts w:cs="Times New Roman"/>
        </w:rPr>
        <w:t xml:space="preserve">. </w:t>
      </w:r>
      <w:r w:rsidRPr="0052264D">
        <w:rPr>
          <w:rFonts w:cs="Times New Roman"/>
        </w:rPr>
        <w:t>医疗器械市场营销</w:t>
      </w:r>
      <w:r w:rsidRPr="0052264D">
        <w:rPr>
          <w:rFonts w:cs="Times New Roman"/>
        </w:rPr>
        <w:t xml:space="preserve">[M]. </w:t>
      </w:r>
      <w:r w:rsidRPr="0052264D">
        <w:rPr>
          <w:rFonts w:cs="Times New Roman"/>
        </w:rPr>
        <w:t>北京</w:t>
      </w:r>
      <w:r w:rsidRPr="0052264D">
        <w:rPr>
          <w:rFonts w:cs="Times New Roman"/>
        </w:rPr>
        <w:t xml:space="preserve">: </w:t>
      </w:r>
      <w:r w:rsidRPr="0052264D">
        <w:rPr>
          <w:rFonts w:cs="Times New Roman"/>
        </w:rPr>
        <w:t>中国医药科技出版社</w:t>
      </w:r>
      <w:r w:rsidRPr="0052264D">
        <w:rPr>
          <w:rFonts w:cs="Times New Roman"/>
        </w:rPr>
        <w:t>, 2020: 1-190.</w:t>
      </w:r>
    </w:p>
  </w:endnote>
  <w:endnote w:id="42">
    <w:p w14:paraId="51F784B8" w14:textId="5BCC1711" w:rsidR="0028065D" w:rsidRPr="0052264D" w:rsidRDefault="0028065D">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张蕊</w:t>
      </w:r>
      <w:r w:rsidRPr="0052264D">
        <w:rPr>
          <w:rFonts w:cs="Times New Roman"/>
        </w:rPr>
        <w:t xml:space="preserve">, </w:t>
      </w:r>
      <w:r w:rsidRPr="0052264D">
        <w:rPr>
          <w:rFonts w:cs="Times New Roman"/>
        </w:rPr>
        <w:t>穆慧娟</w:t>
      </w:r>
      <w:r w:rsidRPr="0052264D">
        <w:rPr>
          <w:rFonts w:cs="Times New Roman"/>
        </w:rPr>
        <w:t xml:space="preserve">, </w:t>
      </w:r>
      <w:r w:rsidRPr="0052264D">
        <w:rPr>
          <w:rFonts w:cs="Times New Roman"/>
        </w:rPr>
        <w:t>刘运泳</w:t>
      </w:r>
      <w:r w:rsidRPr="0052264D">
        <w:rPr>
          <w:rFonts w:cs="Times New Roman"/>
        </w:rPr>
        <w:t xml:space="preserve">, </w:t>
      </w:r>
      <w:r w:rsidRPr="0052264D">
        <w:rPr>
          <w:rFonts w:cs="Times New Roman"/>
        </w:rPr>
        <w:t>等</w:t>
      </w:r>
      <w:r w:rsidRPr="0052264D">
        <w:rPr>
          <w:rFonts w:cs="Times New Roman"/>
        </w:rPr>
        <w:t xml:space="preserve">. </w:t>
      </w:r>
      <w:r w:rsidRPr="0052264D">
        <w:rPr>
          <w:rFonts w:cs="Times New Roman"/>
        </w:rPr>
        <w:t>辽宁省医疗机构高端医疗器械购置影响因素调查</w:t>
      </w:r>
      <w:r w:rsidRPr="0052264D">
        <w:rPr>
          <w:rFonts w:cs="Times New Roman"/>
        </w:rPr>
        <w:t xml:space="preserve">[J]. </w:t>
      </w:r>
      <w:r w:rsidRPr="0052264D">
        <w:rPr>
          <w:rFonts w:cs="Times New Roman"/>
        </w:rPr>
        <w:t>中国医疗设备</w:t>
      </w:r>
      <w:r w:rsidRPr="0052264D">
        <w:rPr>
          <w:rFonts w:cs="Times New Roman"/>
        </w:rPr>
        <w:t>, 2017, 32</w:t>
      </w:r>
      <w:r w:rsidR="00904D63">
        <w:rPr>
          <w:rFonts w:cs="Times New Roman"/>
        </w:rPr>
        <w:t>(</w:t>
      </w:r>
      <w:r w:rsidRPr="0052264D">
        <w:rPr>
          <w:rFonts w:cs="Times New Roman"/>
        </w:rPr>
        <w:t>10</w:t>
      </w:r>
      <w:r w:rsidR="00904D63">
        <w:rPr>
          <w:rFonts w:cs="Times New Roman"/>
        </w:rPr>
        <w:t>)</w:t>
      </w:r>
      <w:r w:rsidRPr="0052264D">
        <w:rPr>
          <w:rFonts w:cs="Times New Roman"/>
        </w:rPr>
        <w:t>: 1-5.</w:t>
      </w:r>
    </w:p>
  </w:endnote>
  <w:endnote w:id="43">
    <w:p w14:paraId="789E7C3D" w14:textId="77777777" w:rsidR="00476339" w:rsidRPr="0052264D" w:rsidRDefault="00476339" w:rsidP="00476339">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蒋海洪</w:t>
      </w:r>
      <w:r w:rsidRPr="0052264D">
        <w:rPr>
          <w:rFonts w:cs="Times New Roman"/>
        </w:rPr>
        <w:t xml:space="preserve">, </w:t>
      </w:r>
      <w:r w:rsidRPr="0052264D">
        <w:rPr>
          <w:rFonts w:cs="Times New Roman"/>
        </w:rPr>
        <w:t>徐键</w:t>
      </w:r>
      <w:r w:rsidRPr="0052264D">
        <w:rPr>
          <w:rFonts w:cs="Times New Roman"/>
        </w:rPr>
        <w:t xml:space="preserve">. </w:t>
      </w:r>
      <w:r w:rsidRPr="0052264D">
        <w:rPr>
          <w:rFonts w:cs="Times New Roman"/>
        </w:rPr>
        <w:t>政策法规变动对医疗器械产业的影响研究</w:t>
      </w:r>
      <w:r w:rsidRPr="0052264D">
        <w:rPr>
          <w:rFonts w:cs="Times New Roman"/>
        </w:rPr>
        <w:t xml:space="preserve">[J]. </w:t>
      </w:r>
      <w:r w:rsidRPr="0052264D">
        <w:rPr>
          <w:rFonts w:cs="Times New Roman"/>
        </w:rPr>
        <w:t>医疗卫生装备</w:t>
      </w:r>
      <w:r w:rsidRPr="0052264D">
        <w:rPr>
          <w:rFonts w:cs="Times New Roman"/>
        </w:rPr>
        <w:t>, 2018, 39</w:t>
      </w:r>
      <w:r>
        <w:rPr>
          <w:rFonts w:cs="Times New Roman"/>
        </w:rPr>
        <w:t>(</w:t>
      </w:r>
      <w:r w:rsidRPr="0052264D">
        <w:rPr>
          <w:rFonts w:cs="Times New Roman"/>
        </w:rPr>
        <w:t>01</w:t>
      </w:r>
      <w:r>
        <w:rPr>
          <w:rFonts w:cs="Times New Roman"/>
        </w:rPr>
        <w:t>)</w:t>
      </w:r>
      <w:r w:rsidRPr="0052264D">
        <w:rPr>
          <w:rFonts w:cs="Times New Roman"/>
        </w:rPr>
        <w:t>: 77-81.</w:t>
      </w:r>
    </w:p>
  </w:endnote>
  <w:endnote w:id="44">
    <w:p w14:paraId="20BB019A" w14:textId="44F30828" w:rsidR="0028065D" w:rsidRPr="0052264D" w:rsidRDefault="0028065D">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徐雨佳</w:t>
      </w:r>
      <w:r w:rsidRPr="0052264D">
        <w:rPr>
          <w:rFonts w:cs="Times New Roman"/>
        </w:rPr>
        <w:t>,</w:t>
      </w:r>
      <w:r w:rsidR="00834229" w:rsidRPr="0052264D">
        <w:rPr>
          <w:rFonts w:cs="Times New Roman"/>
        </w:rPr>
        <w:t xml:space="preserve"> </w:t>
      </w:r>
      <w:r w:rsidRPr="0052264D">
        <w:rPr>
          <w:rFonts w:cs="Times New Roman"/>
        </w:rPr>
        <w:t>李雪菊</w:t>
      </w:r>
      <w:r w:rsidRPr="0052264D">
        <w:rPr>
          <w:rFonts w:cs="Times New Roman"/>
        </w:rPr>
        <w:t>,</w:t>
      </w:r>
      <w:r w:rsidR="00834229" w:rsidRPr="0052264D">
        <w:rPr>
          <w:rFonts w:cs="Times New Roman"/>
        </w:rPr>
        <w:t xml:space="preserve"> </w:t>
      </w:r>
      <w:r w:rsidRPr="0052264D">
        <w:rPr>
          <w:rFonts w:cs="Times New Roman"/>
        </w:rPr>
        <w:t>许垒晶</w:t>
      </w:r>
      <w:r w:rsidRPr="0052264D">
        <w:rPr>
          <w:rFonts w:cs="Times New Roman"/>
        </w:rPr>
        <w:t>.</w:t>
      </w:r>
      <w:r w:rsidR="00834229" w:rsidRPr="0052264D">
        <w:rPr>
          <w:rFonts w:cs="Times New Roman"/>
        </w:rPr>
        <w:t xml:space="preserve"> </w:t>
      </w:r>
      <w:r w:rsidRPr="0052264D">
        <w:rPr>
          <w:rFonts w:cs="Times New Roman"/>
        </w:rPr>
        <w:t>浅谈我国医疗器械产业市场发展情况</w:t>
      </w:r>
      <w:r w:rsidRPr="0052264D">
        <w:rPr>
          <w:rFonts w:cs="Times New Roman"/>
        </w:rPr>
        <w:t>[J].</w:t>
      </w:r>
      <w:r w:rsidR="00834229" w:rsidRPr="0052264D">
        <w:rPr>
          <w:rFonts w:cs="Times New Roman"/>
        </w:rPr>
        <w:t xml:space="preserve"> </w:t>
      </w:r>
      <w:r w:rsidRPr="0052264D">
        <w:rPr>
          <w:rFonts w:cs="Times New Roman"/>
        </w:rPr>
        <w:t>中外企业家</w:t>
      </w:r>
      <w:r w:rsidRPr="0052264D">
        <w:rPr>
          <w:rFonts w:cs="Times New Roman"/>
        </w:rPr>
        <w:t>,</w:t>
      </w:r>
      <w:r w:rsidR="00834229" w:rsidRPr="0052264D">
        <w:rPr>
          <w:rFonts w:cs="Times New Roman"/>
        </w:rPr>
        <w:t xml:space="preserve"> </w:t>
      </w:r>
      <w:r w:rsidRPr="0052264D">
        <w:rPr>
          <w:rFonts w:cs="Times New Roman"/>
        </w:rPr>
        <w:t>2020,</w:t>
      </w:r>
      <w:r w:rsidR="00834229" w:rsidRPr="0052264D">
        <w:rPr>
          <w:rFonts w:cs="Times New Roman"/>
        </w:rPr>
        <w:t xml:space="preserve"> </w:t>
      </w:r>
      <w:r w:rsidR="00904D63">
        <w:rPr>
          <w:rFonts w:cs="Times New Roman"/>
        </w:rPr>
        <w:t>(</w:t>
      </w:r>
      <w:r w:rsidRPr="0052264D">
        <w:rPr>
          <w:rFonts w:cs="Times New Roman"/>
        </w:rPr>
        <w:t>19</w:t>
      </w:r>
      <w:r w:rsidR="00904D63">
        <w:rPr>
          <w:rFonts w:cs="Times New Roman"/>
        </w:rPr>
        <w:t>)</w:t>
      </w:r>
      <w:r w:rsidRPr="0052264D">
        <w:rPr>
          <w:rFonts w:cs="Times New Roman"/>
        </w:rPr>
        <w:t>:</w:t>
      </w:r>
      <w:r w:rsidR="00834229" w:rsidRPr="0052264D">
        <w:rPr>
          <w:rFonts w:cs="Times New Roman"/>
        </w:rPr>
        <w:t xml:space="preserve"> </w:t>
      </w:r>
      <w:r w:rsidRPr="0052264D">
        <w:rPr>
          <w:rFonts w:cs="Times New Roman"/>
        </w:rPr>
        <w:t>95.</w:t>
      </w:r>
    </w:p>
  </w:endnote>
  <w:endnote w:id="45">
    <w:p w14:paraId="511C061D" w14:textId="77777777" w:rsidR="00DA1C53" w:rsidRPr="0052264D" w:rsidRDefault="00DA1C53" w:rsidP="00DA1C53">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蔡向挺</w:t>
      </w:r>
      <w:r w:rsidRPr="0052264D">
        <w:rPr>
          <w:rFonts w:cs="Times New Roman"/>
        </w:rPr>
        <w:t xml:space="preserve">. </w:t>
      </w:r>
      <w:r w:rsidRPr="0052264D">
        <w:rPr>
          <w:rFonts w:cs="Times New Roman"/>
        </w:rPr>
        <w:t>市场细分理论在医疗器械类产品营销中的应用</w:t>
      </w:r>
      <w:r w:rsidRPr="0052264D">
        <w:rPr>
          <w:rFonts w:cs="Times New Roman"/>
        </w:rPr>
        <w:t xml:space="preserve">[J]. </w:t>
      </w:r>
      <w:r w:rsidRPr="0052264D">
        <w:rPr>
          <w:rFonts w:cs="Times New Roman"/>
        </w:rPr>
        <w:t>经济研究导刊</w:t>
      </w:r>
      <w:r w:rsidRPr="0052264D">
        <w:rPr>
          <w:rFonts w:cs="Times New Roman"/>
        </w:rPr>
        <w:t>, 2021</w:t>
      </w:r>
      <w:r>
        <w:rPr>
          <w:rFonts w:cs="Times New Roman"/>
        </w:rPr>
        <w:t>(</w:t>
      </w:r>
      <w:r w:rsidRPr="0052264D">
        <w:rPr>
          <w:rFonts w:cs="Times New Roman"/>
        </w:rPr>
        <w:t>15</w:t>
      </w:r>
      <w:r>
        <w:rPr>
          <w:rFonts w:cs="Times New Roman"/>
        </w:rPr>
        <w:t>)</w:t>
      </w:r>
      <w:r w:rsidRPr="0052264D">
        <w:rPr>
          <w:rFonts w:cs="Times New Roman"/>
        </w:rPr>
        <w:t>: 31-33.</w:t>
      </w:r>
    </w:p>
  </w:endnote>
  <w:endnote w:id="46">
    <w:p w14:paraId="78FE5E66" w14:textId="77777777" w:rsidR="00476339" w:rsidRPr="0052264D" w:rsidRDefault="00476339" w:rsidP="00476339">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杨雪桐</w:t>
      </w:r>
      <w:r w:rsidRPr="0052264D">
        <w:rPr>
          <w:rFonts w:cs="Times New Roman"/>
        </w:rPr>
        <w:t xml:space="preserve">, </w:t>
      </w:r>
      <w:r w:rsidRPr="0052264D">
        <w:rPr>
          <w:rFonts w:cs="Times New Roman"/>
        </w:rPr>
        <w:t>李雪</w:t>
      </w:r>
      <w:r w:rsidRPr="0052264D">
        <w:rPr>
          <w:rFonts w:cs="Times New Roman"/>
        </w:rPr>
        <w:t xml:space="preserve">. </w:t>
      </w:r>
      <w:r w:rsidRPr="0052264D">
        <w:rPr>
          <w:rFonts w:cs="Times New Roman"/>
        </w:rPr>
        <w:t>我国医疗器械行业发展概况及发展趋势浅析</w:t>
      </w:r>
      <w:r w:rsidRPr="0052264D">
        <w:rPr>
          <w:rFonts w:cs="Times New Roman"/>
        </w:rPr>
        <w:t xml:space="preserve">[J]. </w:t>
      </w:r>
      <w:r w:rsidRPr="0052264D">
        <w:rPr>
          <w:rFonts w:cs="Times New Roman"/>
        </w:rPr>
        <w:t>中国设备工程</w:t>
      </w:r>
      <w:r w:rsidRPr="0052264D">
        <w:rPr>
          <w:rFonts w:cs="Times New Roman"/>
        </w:rPr>
        <w:t xml:space="preserve">, 2021, </w:t>
      </w:r>
      <w:r>
        <w:rPr>
          <w:rFonts w:cs="Times New Roman"/>
        </w:rPr>
        <w:t>(</w:t>
      </w:r>
      <w:r w:rsidRPr="0052264D">
        <w:rPr>
          <w:rFonts w:cs="Times New Roman"/>
        </w:rPr>
        <w:t>18</w:t>
      </w:r>
      <w:r>
        <w:rPr>
          <w:rFonts w:cs="Times New Roman"/>
        </w:rPr>
        <w:t>)</w:t>
      </w:r>
      <w:r w:rsidRPr="0052264D">
        <w:rPr>
          <w:rFonts w:cs="Times New Roman"/>
        </w:rPr>
        <w:t>: 114-115.</w:t>
      </w:r>
    </w:p>
  </w:endnote>
  <w:endnote w:id="47">
    <w:p w14:paraId="3866812D" w14:textId="77777777" w:rsidR="00DA1C53" w:rsidRPr="0052264D" w:rsidRDefault="00DA1C53" w:rsidP="00DA1C53">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孙晓妍</w:t>
      </w:r>
      <w:r w:rsidRPr="0052264D">
        <w:rPr>
          <w:rFonts w:cs="Times New Roman"/>
        </w:rPr>
        <w:t xml:space="preserve">, </w:t>
      </w:r>
      <w:r w:rsidRPr="0052264D">
        <w:rPr>
          <w:rFonts w:cs="Times New Roman"/>
        </w:rPr>
        <w:t>姚俊</w:t>
      </w:r>
      <w:r w:rsidRPr="0052264D">
        <w:rPr>
          <w:rFonts w:cs="Times New Roman"/>
        </w:rPr>
        <w:t xml:space="preserve">. </w:t>
      </w:r>
      <w:r w:rsidRPr="0052264D">
        <w:rPr>
          <w:rFonts w:cs="Times New Roman"/>
        </w:rPr>
        <w:t>医疗器械行业运行发展现状及应对策略的研究</w:t>
      </w:r>
      <w:r w:rsidRPr="0052264D">
        <w:rPr>
          <w:rFonts w:cs="Times New Roman"/>
        </w:rPr>
        <w:t xml:space="preserve">[J]. </w:t>
      </w:r>
      <w:r w:rsidRPr="0052264D">
        <w:rPr>
          <w:rFonts w:cs="Times New Roman"/>
        </w:rPr>
        <w:t>质量与市场</w:t>
      </w:r>
      <w:r w:rsidRPr="0052264D">
        <w:rPr>
          <w:rFonts w:cs="Times New Roman"/>
        </w:rPr>
        <w:t>, 2022</w:t>
      </w:r>
      <w:r>
        <w:rPr>
          <w:rFonts w:cs="Times New Roman"/>
        </w:rPr>
        <w:t>(</w:t>
      </w:r>
      <w:r w:rsidRPr="0052264D">
        <w:rPr>
          <w:rFonts w:cs="Times New Roman"/>
        </w:rPr>
        <w:t>2</w:t>
      </w:r>
      <w:r>
        <w:rPr>
          <w:rFonts w:cs="Times New Roman"/>
        </w:rPr>
        <w:t>)</w:t>
      </w:r>
      <w:r w:rsidRPr="0052264D">
        <w:rPr>
          <w:rFonts w:cs="Times New Roman"/>
        </w:rPr>
        <w:t>: 3.</w:t>
      </w:r>
    </w:p>
  </w:endnote>
  <w:endnote w:id="48">
    <w:p w14:paraId="11B1D31A" w14:textId="5274CBFD" w:rsidR="002227CB" w:rsidRPr="0052264D" w:rsidRDefault="00294469"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993237" w:rsidRPr="0052264D">
        <w:rPr>
          <w:rFonts w:cs="Times New Roman"/>
        </w:rPr>
        <w:tab/>
      </w:r>
      <w:r w:rsidR="00993237" w:rsidRPr="0052264D">
        <w:rPr>
          <w:rFonts w:cs="Times New Roman"/>
        </w:rPr>
        <w:t>彭晓野</w:t>
      </w:r>
      <w:r w:rsidR="00993237" w:rsidRPr="0052264D">
        <w:rPr>
          <w:rFonts w:cs="Times New Roman"/>
        </w:rPr>
        <w:t>.</w:t>
      </w:r>
      <w:r w:rsidR="00BB63BC" w:rsidRPr="0052264D">
        <w:rPr>
          <w:rFonts w:cs="Times New Roman"/>
        </w:rPr>
        <w:t xml:space="preserve"> </w:t>
      </w:r>
      <w:r w:rsidR="00993237" w:rsidRPr="0052264D">
        <w:rPr>
          <w:rFonts w:cs="Times New Roman"/>
        </w:rPr>
        <w:t>医疗器械营销渠道管理创新方法研究</w:t>
      </w:r>
      <w:r w:rsidR="00993237" w:rsidRPr="0052264D">
        <w:rPr>
          <w:rFonts w:cs="Times New Roman"/>
        </w:rPr>
        <w:t>[J].</w:t>
      </w:r>
      <w:r w:rsidR="00BB63BC" w:rsidRPr="0052264D">
        <w:rPr>
          <w:rFonts w:cs="Times New Roman"/>
        </w:rPr>
        <w:t xml:space="preserve"> </w:t>
      </w:r>
      <w:r w:rsidR="00993237" w:rsidRPr="0052264D">
        <w:rPr>
          <w:rFonts w:cs="Times New Roman"/>
        </w:rPr>
        <w:t>商业观察</w:t>
      </w:r>
      <w:r w:rsidR="00993237" w:rsidRPr="0052264D">
        <w:rPr>
          <w:rFonts w:cs="Times New Roman"/>
        </w:rPr>
        <w:t>,</w:t>
      </w:r>
      <w:r w:rsidR="00BB63BC" w:rsidRPr="0052264D">
        <w:rPr>
          <w:rFonts w:cs="Times New Roman"/>
        </w:rPr>
        <w:t xml:space="preserve"> </w:t>
      </w:r>
      <w:r w:rsidR="00993237" w:rsidRPr="0052264D">
        <w:rPr>
          <w:rFonts w:cs="Times New Roman"/>
        </w:rPr>
        <w:t>2023,</w:t>
      </w:r>
      <w:r w:rsidR="00BB63BC" w:rsidRPr="0052264D">
        <w:rPr>
          <w:rFonts w:cs="Times New Roman"/>
        </w:rPr>
        <w:t xml:space="preserve"> </w:t>
      </w:r>
      <w:r w:rsidR="00993237" w:rsidRPr="0052264D">
        <w:rPr>
          <w:rFonts w:cs="Times New Roman"/>
        </w:rPr>
        <w:t>9</w:t>
      </w:r>
      <w:r w:rsidR="003D69EA">
        <w:rPr>
          <w:rFonts w:cs="Times New Roman"/>
        </w:rPr>
        <w:t>(</w:t>
      </w:r>
      <w:r w:rsidR="00993237" w:rsidRPr="0052264D">
        <w:rPr>
          <w:rFonts w:cs="Times New Roman"/>
        </w:rPr>
        <w:t>02</w:t>
      </w:r>
      <w:r w:rsidR="003D69EA">
        <w:rPr>
          <w:rFonts w:cs="Times New Roman"/>
        </w:rPr>
        <w:t>)</w:t>
      </w:r>
      <w:r w:rsidR="00993237" w:rsidRPr="0052264D">
        <w:rPr>
          <w:rFonts w:cs="Times New Roman"/>
        </w:rPr>
        <w:t>:</w:t>
      </w:r>
      <w:r w:rsidR="00BB63BC" w:rsidRPr="0052264D">
        <w:rPr>
          <w:rFonts w:cs="Times New Roman"/>
        </w:rPr>
        <w:t xml:space="preserve"> </w:t>
      </w:r>
      <w:r w:rsidR="00993237" w:rsidRPr="0052264D">
        <w:rPr>
          <w:rFonts w:cs="Times New Roman"/>
        </w:rPr>
        <w:t>106-1</w:t>
      </w:r>
      <w:r w:rsidR="00514651" w:rsidRPr="0052264D">
        <w:rPr>
          <w:rFonts w:cs="Times New Roman"/>
        </w:rPr>
        <w:t>08</w:t>
      </w:r>
      <w:r w:rsidR="00993237" w:rsidRPr="0052264D">
        <w:rPr>
          <w:rFonts w:cs="Times New Roman"/>
        </w:rPr>
        <w:t>.</w:t>
      </w:r>
    </w:p>
  </w:endnote>
  <w:endnote w:id="49">
    <w:p w14:paraId="647ABFF9" w14:textId="77777777" w:rsidR="00DA1C53" w:rsidRPr="0052264D" w:rsidRDefault="00DA1C53" w:rsidP="00DA1C53">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王强</w:t>
      </w:r>
      <w:r w:rsidRPr="0052264D">
        <w:rPr>
          <w:rFonts w:cs="Times New Roman"/>
        </w:rPr>
        <w:t xml:space="preserve">. </w:t>
      </w:r>
      <w:r w:rsidRPr="0052264D">
        <w:rPr>
          <w:rFonts w:cs="Times New Roman"/>
        </w:rPr>
        <w:t>成为医疗器械领军者</w:t>
      </w:r>
      <w:r w:rsidRPr="0052264D">
        <w:rPr>
          <w:rFonts w:cs="Times New Roman"/>
        </w:rPr>
        <w:t>:</w:t>
      </w:r>
      <w:r w:rsidRPr="0052264D">
        <w:rPr>
          <w:rFonts w:cs="Times New Roman"/>
        </w:rPr>
        <w:t>升维打击缔造行业优势</w:t>
      </w:r>
      <w:r w:rsidRPr="0052264D">
        <w:rPr>
          <w:rFonts w:cs="Times New Roman"/>
        </w:rPr>
        <w:t xml:space="preserve">[M]. </w:t>
      </w:r>
      <w:r w:rsidRPr="0052264D">
        <w:rPr>
          <w:rFonts w:cs="Times New Roman"/>
        </w:rPr>
        <w:t>北京</w:t>
      </w:r>
      <w:r w:rsidRPr="0052264D">
        <w:rPr>
          <w:rFonts w:cs="Times New Roman"/>
        </w:rPr>
        <w:t xml:space="preserve">: </w:t>
      </w:r>
      <w:r w:rsidRPr="0052264D">
        <w:rPr>
          <w:rFonts w:cs="Times New Roman"/>
        </w:rPr>
        <w:t>中华工商联合出版社，</w:t>
      </w:r>
      <w:r w:rsidRPr="0052264D">
        <w:rPr>
          <w:rFonts w:cs="Times New Roman"/>
        </w:rPr>
        <w:t>2019: 4-42.</w:t>
      </w:r>
    </w:p>
  </w:endnote>
  <w:endnote w:id="50">
    <w:p w14:paraId="212980F6" w14:textId="77777777" w:rsidR="00DA1C53" w:rsidRPr="0052264D" w:rsidRDefault="00DA1C53" w:rsidP="00DA1C53">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伍敏</w:t>
      </w:r>
      <w:r w:rsidRPr="0052264D">
        <w:rPr>
          <w:rFonts w:cs="Times New Roman"/>
        </w:rPr>
        <w:t xml:space="preserve">. </w:t>
      </w:r>
      <w:r w:rsidRPr="0052264D">
        <w:rPr>
          <w:rFonts w:cs="Times New Roman"/>
        </w:rPr>
        <w:t>新形势下医疗器械经销商的营销策略解析</w:t>
      </w:r>
      <w:r w:rsidRPr="0052264D">
        <w:rPr>
          <w:rFonts w:cs="Times New Roman"/>
        </w:rPr>
        <w:t xml:space="preserve">[J]. </w:t>
      </w:r>
      <w:r w:rsidRPr="0052264D">
        <w:rPr>
          <w:rFonts w:cs="Times New Roman"/>
        </w:rPr>
        <w:t>商业文化</w:t>
      </w:r>
      <w:r w:rsidRPr="0052264D">
        <w:rPr>
          <w:rFonts w:cs="Times New Roman"/>
        </w:rPr>
        <w:t>, 2021</w:t>
      </w:r>
      <w:r>
        <w:rPr>
          <w:rFonts w:cs="Times New Roman"/>
        </w:rPr>
        <w:t>(</w:t>
      </w:r>
      <w:r w:rsidRPr="0052264D">
        <w:rPr>
          <w:rFonts w:cs="Times New Roman"/>
        </w:rPr>
        <w:t>36</w:t>
      </w:r>
      <w:r>
        <w:rPr>
          <w:rFonts w:cs="Times New Roman"/>
        </w:rPr>
        <w:t>)</w:t>
      </w:r>
      <w:r w:rsidRPr="0052264D">
        <w:rPr>
          <w:rFonts w:cs="Times New Roman"/>
        </w:rPr>
        <w:t>: 60-61.</w:t>
      </w:r>
    </w:p>
  </w:endnote>
  <w:endnote w:id="51">
    <w:p w14:paraId="4E82F029" w14:textId="77777777" w:rsidR="00DA1C53" w:rsidRPr="0052264D" w:rsidRDefault="00DA1C53" w:rsidP="00DA1C53">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孙军科</w:t>
      </w:r>
      <w:r w:rsidRPr="0052264D">
        <w:rPr>
          <w:rFonts w:cs="Times New Roman"/>
        </w:rPr>
        <w:t xml:space="preserve">. </w:t>
      </w:r>
      <w:r w:rsidRPr="0052264D">
        <w:rPr>
          <w:rFonts w:cs="Times New Roman"/>
        </w:rPr>
        <w:t>论医疗器械经销商的营销战略</w:t>
      </w:r>
      <w:r w:rsidRPr="0052264D">
        <w:rPr>
          <w:rFonts w:cs="Times New Roman"/>
        </w:rPr>
        <w:t xml:space="preserve">[J]. </w:t>
      </w:r>
      <w:r w:rsidRPr="0052264D">
        <w:rPr>
          <w:rFonts w:cs="Times New Roman"/>
        </w:rPr>
        <w:t>现代营销</w:t>
      </w:r>
      <w:r>
        <w:rPr>
          <w:rFonts w:cs="Times New Roman"/>
        </w:rPr>
        <w:t>(</w:t>
      </w:r>
      <w:r w:rsidRPr="0052264D">
        <w:rPr>
          <w:rFonts w:cs="Times New Roman"/>
        </w:rPr>
        <w:t>经营版</w:t>
      </w:r>
      <w:r>
        <w:rPr>
          <w:rFonts w:cs="Times New Roman"/>
        </w:rPr>
        <w:t>)</w:t>
      </w:r>
      <w:r w:rsidRPr="0052264D">
        <w:rPr>
          <w:rFonts w:cs="Times New Roman"/>
        </w:rPr>
        <w:t>, 2020</w:t>
      </w:r>
      <w:r>
        <w:rPr>
          <w:rFonts w:cs="Times New Roman"/>
        </w:rPr>
        <w:t>(</w:t>
      </w:r>
      <w:r w:rsidRPr="0052264D">
        <w:rPr>
          <w:rFonts w:cs="Times New Roman"/>
        </w:rPr>
        <w:t>02</w:t>
      </w:r>
      <w:r>
        <w:rPr>
          <w:rFonts w:cs="Times New Roman"/>
        </w:rPr>
        <w:t>)</w:t>
      </w:r>
      <w:r w:rsidRPr="0052264D">
        <w:rPr>
          <w:rFonts w:cs="Times New Roman"/>
        </w:rPr>
        <w:t>: 109.</w:t>
      </w:r>
    </w:p>
  </w:endnote>
  <w:endnote w:id="52">
    <w:p w14:paraId="03EE207B" w14:textId="029A050E" w:rsidR="002227CB" w:rsidRPr="0052264D" w:rsidRDefault="00294469"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00993237" w:rsidRPr="0052264D">
        <w:rPr>
          <w:rFonts w:cs="Times New Roman"/>
        </w:rPr>
        <w:tab/>
      </w:r>
      <w:r w:rsidR="009E0819" w:rsidRPr="0052264D">
        <w:rPr>
          <w:rFonts w:cs="Times New Roman"/>
        </w:rPr>
        <w:t>国家卫生计生委解读《</w:t>
      </w:r>
      <w:r w:rsidR="009E0819" w:rsidRPr="0052264D">
        <w:rPr>
          <w:rFonts w:cs="Times New Roman"/>
        </w:rPr>
        <w:t>“</w:t>
      </w:r>
      <w:r w:rsidR="009E0819" w:rsidRPr="0052264D">
        <w:rPr>
          <w:rFonts w:cs="Times New Roman"/>
        </w:rPr>
        <w:t>健康中国</w:t>
      </w:r>
      <w:r w:rsidR="009E0819" w:rsidRPr="0052264D">
        <w:rPr>
          <w:rFonts w:cs="Times New Roman"/>
        </w:rPr>
        <w:t>2030”</w:t>
      </w:r>
      <w:r w:rsidR="009E0819" w:rsidRPr="0052264D">
        <w:rPr>
          <w:rFonts w:cs="Times New Roman"/>
        </w:rPr>
        <w:t>规划纲要》建设健康中国的行动纲领</w:t>
      </w:r>
      <w:r w:rsidR="009E0819" w:rsidRPr="0052264D">
        <w:rPr>
          <w:rFonts w:cs="Times New Roman"/>
        </w:rPr>
        <w:t xml:space="preserve">[J]. </w:t>
      </w:r>
      <w:r w:rsidR="009E0819" w:rsidRPr="0052264D">
        <w:rPr>
          <w:rFonts w:cs="Times New Roman"/>
        </w:rPr>
        <w:t>亚太传统医药</w:t>
      </w:r>
      <w:r w:rsidR="009E0819" w:rsidRPr="0052264D">
        <w:rPr>
          <w:rFonts w:cs="Times New Roman"/>
        </w:rPr>
        <w:t>, 2016, 12</w:t>
      </w:r>
      <w:r w:rsidR="003D69EA">
        <w:rPr>
          <w:rFonts w:cs="Times New Roman"/>
        </w:rPr>
        <w:t>(</w:t>
      </w:r>
      <w:r w:rsidR="009E0819" w:rsidRPr="0052264D">
        <w:rPr>
          <w:rFonts w:cs="Times New Roman"/>
        </w:rPr>
        <w:t>21</w:t>
      </w:r>
      <w:r w:rsidR="003D69EA">
        <w:rPr>
          <w:rFonts w:cs="Times New Roman"/>
        </w:rPr>
        <w:t>)</w:t>
      </w:r>
      <w:r w:rsidR="009E0819" w:rsidRPr="0052264D">
        <w:rPr>
          <w:rFonts w:cs="Times New Roman"/>
        </w:rPr>
        <w:t>: 2.</w:t>
      </w:r>
    </w:p>
  </w:endnote>
  <w:endnote w:id="53">
    <w:p w14:paraId="29BFF881" w14:textId="34081785" w:rsidR="00FF769D" w:rsidRDefault="00FF769D">
      <w:pPr>
        <w:pStyle w:val="aff0"/>
        <w:ind w:left="588" w:hanging="588"/>
      </w:pPr>
      <w:r w:rsidRPr="00FF769D">
        <w:rPr>
          <w:rFonts w:hint="eastAsia"/>
        </w:rPr>
        <w:t>[</w:t>
      </w:r>
      <w:r w:rsidRPr="00FF769D">
        <w:rPr>
          <w:rStyle w:val="aff2"/>
          <w:vertAlign w:val="baseline"/>
        </w:rPr>
        <w:endnoteRef/>
      </w:r>
      <w:r w:rsidRPr="00FF769D">
        <w:rPr>
          <w:rFonts w:hint="eastAsia"/>
        </w:rPr>
        <w:t>]</w:t>
      </w:r>
      <w:r>
        <w:tab/>
      </w:r>
      <w:r w:rsidRPr="00FF769D">
        <w:rPr>
          <w:rFonts w:hint="eastAsia"/>
        </w:rPr>
        <w:t>魏笑</w:t>
      </w:r>
      <w:r w:rsidRPr="00FF769D">
        <w:rPr>
          <w:rFonts w:hint="eastAsia"/>
        </w:rPr>
        <w:t>.</w:t>
      </w:r>
      <w:r>
        <w:rPr>
          <w:rFonts w:hint="eastAsia"/>
        </w:rPr>
        <w:t xml:space="preserve"> </w:t>
      </w:r>
      <w:r w:rsidRPr="00FF769D">
        <w:rPr>
          <w:rFonts w:hint="eastAsia"/>
        </w:rPr>
        <w:t>五部委联合发文进一步缩小进口医疗器械减税范围国产医疗器械迎来发展机遇</w:t>
      </w:r>
      <w:r w:rsidRPr="00FF769D">
        <w:rPr>
          <w:rFonts w:hint="eastAsia"/>
        </w:rPr>
        <w:t>[N].</w:t>
      </w:r>
      <w:r>
        <w:rPr>
          <w:rFonts w:hint="eastAsia"/>
        </w:rPr>
        <w:t xml:space="preserve"> </w:t>
      </w:r>
      <w:r w:rsidRPr="00FF769D">
        <w:rPr>
          <w:rFonts w:hint="eastAsia"/>
        </w:rPr>
        <w:t>21</w:t>
      </w:r>
      <w:r w:rsidRPr="00FF769D">
        <w:rPr>
          <w:rFonts w:hint="eastAsia"/>
        </w:rPr>
        <w:t>世纪经济报道</w:t>
      </w:r>
      <w:r w:rsidRPr="00FF769D">
        <w:rPr>
          <w:rFonts w:hint="eastAsia"/>
        </w:rPr>
        <w:t>,</w:t>
      </w:r>
      <w:r>
        <w:rPr>
          <w:rFonts w:hint="eastAsia"/>
        </w:rPr>
        <w:t xml:space="preserve"> </w:t>
      </w:r>
      <w:r w:rsidRPr="00FF769D">
        <w:rPr>
          <w:rFonts w:hint="eastAsia"/>
        </w:rPr>
        <w:t>2021-12-22(012).</w:t>
      </w:r>
    </w:p>
  </w:endnote>
  <w:endnote w:id="54">
    <w:p w14:paraId="20594867" w14:textId="77777777" w:rsidR="0064783E" w:rsidRPr="0052264D" w:rsidRDefault="0064783E" w:rsidP="0064783E">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Fonts w:cs="Times New Roman"/>
        </w:rPr>
        <w:tab/>
      </w:r>
      <w:r w:rsidRPr="0052264D">
        <w:rPr>
          <w:rFonts w:cs="Times New Roman"/>
        </w:rPr>
        <w:t>李程</w:t>
      </w:r>
      <w:r w:rsidRPr="0052264D">
        <w:rPr>
          <w:rFonts w:cs="Times New Roman"/>
        </w:rPr>
        <w:t>. RD</w:t>
      </w:r>
      <w:r w:rsidRPr="0052264D">
        <w:rPr>
          <w:rFonts w:cs="Times New Roman"/>
        </w:rPr>
        <w:t>医疗设备公司市场营销策略研究</w:t>
      </w:r>
      <w:r w:rsidRPr="0052264D">
        <w:rPr>
          <w:rFonts w:cs="Times New Roman"/>
        </w:rPr>
        <w:t xml:space="preserve">[D]. </w:t>
      </w:r>
      <w:r w:rsidRPr="0052264D">
        <w:rPr>
          <w:rFonts w:cs="Times New Roman"/>
        </w:rPr>
        <w:t>安徽大学</w:t>
      </w:r>
      <w:r w:rsidRPr="0052264D">
        <w:rPr>
          <w:rFonts w:cs="Times New Roman"/>
        </w:rPr>
        <w:t>, 2019.</w:t>
      </w:r>
    </w:p>
  </w:endnote>
  <w:endnote w:id="55">
    <w:p w14:paraId="4D391930" w14:textId="09F1BA8F" w:rsidR="002E6C20" w:rsidRPr="0052264D" w:rsidRDefault="002E6C20" w:rsidP="002E6C20">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吴波</w:t>
      </w:r>
      <w:r w:rsidRPr="0052264D">
        <w:rPr>
          <w:rFonts w:cs="Times New Roman"/>
        </w:rPr>
        <w:t xml:space="preserve">, </w:t>
      </w:r>
      <w:r w:rsidRPr="0052264D">
        <w:rPr>
          <w:rFonts w:cs="Times New Roman"/>
        </w:rPr>
        <w:t>李晓然</w:t>
      </w:r>
      <w:r w:rsidRPr="0052264D">
        <w:rPr>
          <w:rFonts w:cs="Times New Roman"/>
        </w:rPr>
        <w:t xml:space="preserve">, </w:t>
      </w:r>
      <w:r w:rsidRPr="0052264D">
        <w:rPr>
          <w:rFonts w:cs="Times New Roman"/>
        </w:rPr>
        <w:t>刘晓婉</w:t>
      </w:r>
      <w:r w:rsidRPr="0052264D">
        <w:rPr>
          <w:rFonts w:cs="Times New Roman"/>
        </w:rPr>
        <w:t xml:space="preserve">. </w:t>
      </w:r>
      <w:r w:rsidRPr="0052264D">
        <w:rPr>
          <w:rFonts w:cs="Times New Roman"/>
        </w:rPr>
        <w:t>基于</w:t>
      </w:r>
      <w:r w:rsidRPr="0052264D">
        <w:rPr>
          <w:rFonts w:cs="Times New Roman"/>
        </w:rPr>
        <w:t>“</w:t>
      </w:r>
      <w:r w:rsidRPr="0052264D">
        <w:rPr>
          <w:rFonts w:cs="Times New Roman"/>
        </w:rPr>
        <w:t>五力模型</w:t>
      </w:r>
      <w:r w:rsidRPr="0052264D">
        <w:rPr>
          <w:rFonts w:cs="Times New Roman"/>
        </w:rPr>
        <w:t>”</w:t>
      </w:r>
      <w:r w:rsidRPr="0052264D">
        <w:rPr>
          <w:rFonts w:cs="Times New Roman"/>
        </w:rPr>
        <w:t>公司上市可行性分析</w:t>
      </w:r>
      <w:r w:rsidR="00497F73">
        <w:rPr>
          <w:rFonts w:cs="Times New Roman"/>
        </w:rPr>
        <w:t>--</w:t>
      </w:r>
      <w:r w:rsidRPr="0052264D">
        <w:rPr>
          <w:rFonts w:cs="Times New Roman"/>
        </w:rPr>
        <w:t>以安徽</w:t>
      </w:r>
      <w:r w:rsidRPr="0052264D">
        <w:rPr>
          <w:rFonts w:cs="Times New Roman"/>
        </w:rPr>
        <w:t>M</w:t>
      </w:r>
      <w:r w:rsidRPr="0052264D">
        <w:rPr>
          <w:rFonts w:cs="Times New Roman"/>
        </w:rPr>
        <w:t>医疗器械股份有限公司为例</w:t>
      </w:r>
      <w:r w:rsidRPr="0052264D">
        <w:rPr>
          <w:rFonts w:cs="Times New Roman"/>
        </w:rPr>
        <w:t xml:space="preserve">[J]. </w:t>
      </w:r>
      <w:r w:rsidRPr="0052264D">
        <w:rPr>
          <w:rFonts w:cs="Times New Roman"/>
        </w:rPr>
        <w:t>滁州学院学报</w:t>
      </w:r>
      <w:r w:rsidRPr="0052264D">
        <w:rPr>
          <w:rFonts w:cs="Times New Roman"/>
        </w:rPr>
        <w:t>, 2021, 23</w:t>
      </w:r>
      <w:r>
        <w:rPr>
          <w:rFonts w:cs="Times New Roman"/>
        </w:rPr>
        <w:t>(</w:t>
      </w:r>
      <w:r w:rsidRPr="0052264D">
        <w:rPr>
          <w:rFonts w:cs="Times New Roman"/>
        </w:rPr>
        <w:t>05</w:t>
      </w:r>
      <w:r>
        <w:rPr>
          <w:rFonts w:cs="Times New Roman"/>
        </w:rPr>
        <w:t>)</w:t>
      </w:r>
      <w:r w:rsidRPr="0052264D">
        <w:rPr>
          <w:rFonts w:cs="Times New Roman"/>
        </w:rPr>
        <w:t>: 50-55.</w:t>
      </w:r>
    </w:p>
  </w:endnote>
  <w:endnote w:id="56">
    <w:p w14:paraId="1899A097" w14:textId="77777777" w:rsidR="00564B10" w:rsidRDefault="00564B10" w:rsidP="00564B10">
      <w:pPr>
        <w:pStyle w:val="aff0"/>
        <w:ind w:left="588" w:hanging="588"/>
      </w:pPr>
      <w:r w:rsidRPr="0058283A">
        <w:t>[</w:t>
      </w:r>
      <w:r w:rsidRPr="0058283A">
        <w:rPr>
          <w:rStyle w:val="aff2"/>
          <w:vertAlign w:val="baseline"/>
        </w:rPr>
        <w:endnoteRef/>
      </w:r>
      <w:r w:rsidRPr="0058283A">
        <w:t>]</w:t>
      </w:r>
      <w:r>
        <w:tab/>
      </w:r>
      <w:r w:rsidRPr="0058283A">
        <w:rPr>
          <w:rFonts w:hint="eastAsia"/>
        </w:rPr>
        <w:t>官辉煜</w:t>
      </w:r>
      <w:r w:rsidRPr="0058283A">
        <w:rPr>
          <w:rFonts w:hint="eastAsia"/>
        </w:rPr>
        <w:t xml:space="preserve">, </w:t>
      </w:r>
      <w:r w:rsidRPr="0058283A">
        <w:rPr>
          <w:rFonts w:hint="eastAsia"/>
        </w:rPr>
        <w:t>许芳</w:t>
      </w:r>
      <w:r w:rsidRPr="0058283A">
        <w:rPr>
          <w:rFonts w:hint="eastAsia"/>
        </w:rPr>
        <w:t xml:space="preserve">, </w:t>
      </w:r>
      <w:r w:rsidRPr="0058283A">
        <w:rPr>
          <w:rFonts w:hint="eastAsia"/>
        </w:rPr>
        <w:t>傅海涛</w:t>
      </w:r>
      <w:r w:rsidRPr="0058283A">
        <w:rPr>
          <w:rFonts w:hint="eastAsia"/>
        </w:rPr>
        <w:t xml:space="preserve">, </w:t>
      </w:r>
      <w:r w:rsidRPr="0058283A">
        <w:rPr>
          <w:rFonts w:hint="eastAsia"/>
        </w:rPr>
        <w:t>等</w:t>
      </w:r>
      <w:r w:rsidRPr="0058283A">
        <w:rPr>
          <w:rFonts w:hint="eastAsia"/>
        </w:rPr>
        <w:t xml:space="preserve">. </w:t>
      </w:r>
      <w:r w:rsidRPr="0058283A">
        <w:rPr>
          <w:rFonts w:hint="eastAsia"/>
        </w:rPr>
        <w:t>对激光治疗设备注册后升级设计开发更改的风险控制的研究</w:t>
      </w:r>
      <w:r w:rsidRPr="0058283A">
        <w:rPr>
          <w:rFonts w:hint="eastAsia"/>
        </w:rPr>
        <w:t>[J].</w:t>
      </w:r>
      <w:r w:rsidRPr="0058283A">
        <w:rPr>
          <w:rFonts w:hint="eastAsia"/>
        </w:rPr>
        <w:t>中国医疗器械杂志</w:t>
      </w:r>
      <w:r w:rsidRPr="0058283A">
        <w:rPr>
          <w:rFonts w:hint="eastAsia"/>
        </w:rPr>
        <w:t>, 2020, 44(04): 346-352.</w:t>
      </w:r>
    </w:p>
  </w:endnote>
  <w:endnote w:id="57">
    <w:p w14:paraId="539DBCA8" w14:textId="3F55C4FE" w:rsidR="007B0A48" w:rsidRPr="0052264D" w:rsidRDefault="007B0A48" w:rsidP="005E1A15">
      <w:pPr>
        <w:pStyle w:val="aff0"/>
        <w:ind w:left="588" w:hanging="588"/>
        <w:rPr>
          <w:rFonts w:cs="Times New Roman"/>
        </w:rPr>
      </w:pPr>
      <w:r w:rsidRPr="0052264D">
        <w:rPr>
          <w:rStyle w:val="aff2"/>
          <w:rFonts w:cs="Times New Roman"/>
          <w:vertAlign w:val="baseline"/>
        </w:rPr>
        <w:t>[</w:t>
      </w:r>
      <w:r w:rsidRPr="0052264D">
        <w:rPr>
          <w:rStyle w:val="aff2"/>
          <w:rFonts w:cs="Times New Roman"/>
          <w:vertAlign w:val="baseline"/>
        </w:rPr>
        <w:endnoteRef/>
      </w:r>
      <w:r w:rsidRPr="0052264D">
        <w:rPr>
          <w:rStyle w:val="aff2"/>
          <w:rFonts w:cs="Times New Roman"/>
          <w:vertAlign w:val="baseline"/>
        </w:rPr>
        <w:t>]</w:t>
      </w:r>
      <w:r w:rsidRPr="0052264D">
        <w:rPr>
          <w:rStyle w:val="aff2"/>
          <w:rFonts w:cs="Times New Roman"/>
          <w:vertAlign w:val="baseline"/>
        </w:rPr>
        <w:tab/>
      </w:r>
      <w:r w:rsidRPr="0052264D">
        <w:rPr>
          <w:rFonts w:cs="Times New Roman"/>
        </w:rPr>
        <w:t>李灿</w:t>
      </w:r>
      <w:r w:rsidRPr="0052264D">
        <w:rPr>
          <w:rFonts w:cs="Times New Roman"/>
        </w:rPr>
        <w:t>,</w:t>
      </w:r>
      <w:r w:rsidR="00BB63BC" w:rsidRPr="0052264D">
        <w:rPr>
          <w:rFonts w:cs="Times New Roman"/>
        </w:rPr>
        <w:t xml:space="preserve"> </w:t>
      </w:r>
      <w:r w:rsidRPr="0052264D">
        <w:rPr>
          <w:rFonts w:cs="Times New Roman"/>
        </w:rPr>
        <w:t>辛玲</w:t>
      </w:r>
      <w:r w:rsidRPr="0052264D">
        <w:rPr>
          <w:rFonts w:cs="Times New Roman"/>
        </w:rPr>
        <w:t>.</w:t>
      </w:r>
      <w:r w:rsidR="00BB63BC" w:rsidRPr="0052264D">
        <w:rPr>
          <w:rFonts w:cs="Times New Roman"/>
        </w:rPr>
        <w:t xml:space="preserve"> </w:t>
      </w:r>
      <w:r w:rsidRPr="0052264D">
        <w:rPr>
          <w:rFonts w:cs="Times New Roman"/>
        </w:rPr>
        <w:t>谈调查问卷的可信度与有效度问题</w:t>
      </w:r>
      <w:r w:rsidRPr="0052264D">
        <w:rPr>
          <w:rFonts w:cs="Times New Roman"/>
        </w:rPr>
        <w:t>[J].</w:t>
      </w:r>
      <w:r w:rsidR="00C72836" w:rsidRPr="0052264D">
        <w:rPr>
          <w:rFonts w:cs="Times New Roman"/>
        </w:rPr>
        <w:t xml:space="preserve"> </w:t>
      </w:r>
      <w:r w:rsidRPr="0052264D">
        <w:rPr>
          <w:rFonts w:cs="Times New Roman"/>
        </w:rPr>
        <w:t>商业时代</w:t>
      </w:r>
      <w:r w:rsidRPr="0052264D">
        <w:rPr>
          <w:rFonts w:cs="Times New Roman"/>
        </w:rPr>
        <w:t>,</w:t>
      </w:r>
      <w:r w:rsidR="00C72836" w:rsidRPr="0052264D">
        <w:rPr>
          <w:rFonts w:cs="Times New Roman"/>
        </w:rPr>
        <w:t xml:space="preserve"> </w:t>
      </w:r>
      <w:r w:rsidRPr="0052264D">
        <w:rPr>
          <w:rFonts w:cs="Times New Roman"/>
        </w:rPr>
        <w:t>2008,</w:t>
      </w:r>
      <w:r w:rsidR="00C72836" w:rsidRPr="0052264D">
        <w:rPr>
          <w:rFonts w:cs="Times New Roman"/>
        </w:rPr>
        <w:t xml:space="preserve"> </w:t>
      </w:r>
      <w:r w:rsidR="003D69EA">
        <w:rPr>
          <w:rFonts w:cs="Times New Roman"/>
        </w:rPr>
        <w:t>(</w:t>
      </w:r>
      <w:r w:rsidRPr="0052264D">
        <w:rPr>
          <w:rFonts w:cs="Times New Roman"/>
        </w:rPr>
        <w:t>15</w:t>
      </w:r>
      <w:r w:rsidR="003D69EA">
        <w:rPr>
          <w:rFonts w:cs="Times New Roman"/>
        </w:rPr>
        <w:t>)</w:t>
      </w:r>
      <w:r w:rsidRPr="0052264D">
        <w:rPr>
          <w:rFonts w:cs="Times New Roman"/>
        </w:rPr>
        <w:t>:</w:t>
      </w:r>
      <w:r w:rsidR="00C72836" w:rsidRPr="0052264D">
        <w:rPr>
          <w:rFonts w:cs="Times New Roman"/>
        </w:rPr>
        <w:t xml:space="preserve"> </w:t>
      </w:r>
      <w:r w:rsidRPr="0052264D">
        <w:rPr>
          <w:rFonts w:cs="Times New Roman"/>
        </w:rPr>
        <w:t>65-66.</w:t>
      </w:r>
      <w:r w:rsidRPr="0052264D">
        <w:rPr>
          <w:rStyle w:val="aff2"/>
          <w:rFonts w:cs="Times New Roman"/>
          <w:vertAlign w:val="baseline"/>
        </w:rPr>
        <w:t xml:space="preserve"> </w:t>
      </w:r>
    </w:p>
  </w:endnote>
  <w:endnote w:id="58">
    <w:p w14:paraId="57097656" w14:textId="1D970C91" w:rsidR="005A3E2A" w:rsidRPr="0052264D" w:rsidRDefault="005A3E2A" w:rsidP="005A3E2A">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004B150B" w:rsidRPr="004B150B">
        <w:rPr>
          <w:rFonts w:cs="Times New Roman"/>
        </w:rPr>
        <w:t>JACOB I, KHANNA M, RAI K A. Attribution Analysis of Luxury Brands: An Investigation into Consumer-Brand Congruence through Conspicuous Consumption[J]. Journal of Business Research, 2020, 116: 597-607</w:t>
      </w:r>
      <w:r w:rsidRPr="0052264D">
        <w:rPr>
          <w:rFonts w:cs="Times New Roman"/>
        </w:rPr>
        <w:t>.</w:t>
      </w:r>
    </w:p>
  </w:endnote>
  <w:endnote w:id="59">
    <w:p w14:paraId="210DA426" w14:textId="5BF5E719" w:rsidR="005A3E2A" w:rsidRPr="0052264D" w:rsidRDefault="005A3E2A" w:rsidP="005A3E2A">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004B150B" w:rsidRPr="004B150B">
        <w:rPr>
          <w:rFonts w:cs="Times New Roman"/>
        </w:rPr>
        <w:t>SHETTY A S, ANAND K, CHANDRA D. Old Monk: The Resurrection of a Heritage Brand[J]. Business Perspectives and Research, 2020, 8(2): 324-331</w:t>
      </w:r>
      <w:r w:rsidRPr="0052264D">
        <w:rPr>
          <w:rFonts w:cs="Times New Roman"/>
        </w:rPr>
        <w:t>.</w:t>
      </w:r>
    </w:p>
  </w:endnote>
  <w:endnote w:id="60">
    <w:p w14:paraId="77327C0E" w14:textId="6345C39C" w:rsidR="009F0FE3" w:rsidRPr="0052264D" w:rsidRDefault="009F0FE3">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杨玉奇</w:t>
      </w:r>
      <w:r w:rsidRPr="0052264D">
        <w:rPr>
          <w:rFonts w:cs="Times New Roman"/>
        </w:rPr>
        <w:t xml:space="preserve">. </w:t>
      </w:r>
      <w:r w:rsidRPr="0052264D">
        <w:rPr>
          <w:rFonts w:cs="Times New Roman"/>
        </w:rPr>
        <w:t>新医改背景下医药企业市场营销策略研究</w:t>
      </w:r>
      <w:r w:rsidRPr="0052264D">
        <w:rPr>
          <w:rFonts w:cs="Times New Roman"/>
        </w:rPr>
        <w:t xml:space="preserve">[J]. </w:t>
      </w:r>
      <w:r w:rsidRPr="0052264D">
        <w:rPr>
          <w:rFonts w:cs="Times New Roman"/>
        </w:rPr>
        <w:t>中小企业管理与科技</w:t>
      </w:r>
      <w:r w:rsidR="003D69EA">
        <w:rPr>
          <w:rFonts w:cs="Times New Roman"/>
        </w:rPr>
        <w:t>(</w:t>
      </w:r>
      <w:r w:rsidRPr="0052264D">
        <w:rPr>
          <w:rFonts w:cs="Times New Roman"/>
        </w:rPr>
        <w:t>上旬刊</w:t>
      </w:r>
      <w:r w:rsidR="003D69EA">
        <w:rPr>
          <w:rFonts w:cs="Times New Roman"/>
        </w:rPr>
        <w:t>)</w:t>
      </w:r>
      <w:r w:rsidRPr="0052264D">
        <w:rPr>
          <w:rFonts w:cs="Times New Roman"/>
        </w:rPr>
        <w:t xml:space="preserve">, 2017, </w:t>
      </w:r>
      <w:r w:rsidR="003D69EA">
        <w:rPr>
          <w:rFonts w:cs="Times New Roman"/>
        </w:rPr>
        <w:t>(</w:t>
      </w:r>
      <w:r w:rsidRPr="0052264D">
        <w:rPr>
          <w:rFonts w:cs="Times New Roman"/>
        </w:rPr>
        <w:t>05</w:t>
      </w:r>
      <w:r w:rsidR="003D69EA">
        <w:rPr>
          <w:rFonts w:cs="Times New Roman"/>
        </w:rPr>
        <w:t>)</w:t>
      </w:r>
      <w:r w:rsidRPr="0052264D">
        <w:rPr>
          <w:rFonts w:cs="Times New Roman"/>
        </w:rPr>
        <w:t>: 26-28.</w:t>
      </w:r>
    </w:p>
  </w:endnote>
  <w:endnote w:id="61">
    <w:p w14:paraId="53CA9882" w14:textId="27ED67A2" w:rsidR="00CA0D1C" w:rsidRPr="0052264D" w:rsidRDefault="00CA0D1C">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张钰敏</w:t>
      </w:r>
      <w:r w:rsidRPr="0052264D">
        <w:rPr>
          <w:rFonts w:cs="Times New Roman"/>
        </w:rPr>
        <w:t>. QJD</w:t>
      </w:r>
      <w:r w:rsidRPr="0052264D">
        <w:rPr>
          <w:rFonts w:cs="Times New Roman"/>
        </w:rPr>
        <w:t>的品牌营销战略分析</w:t>
      </w:r>
      <w:r w:rsidRPr="0052264D">
        <w:rPr>
          <w:rFonts w:cs="Times New Roman"/>
        </w:rPr>
        <w:t xml:space="preserve">[J]. </w:t>
      </w:r>
      <w:r w:rsidRPr="0052264D">
        <w:rPr>
          <w:rFonts w:cs="Times New Roman"/>
        </w:rPr>
        <w:t>科技经济市场</w:t>
      </w:r>
      <w:r w:rsidRPr="0052264D">
        <w:rPr>
          <w:rFonts w:cs="Times New Roman"/>
        </w:rPr>
        <w:t xml:space="preserve">, 2022, </w:t>
      </w:r>
      <w:r w:rsidR="003D69EA">
        <w:rPr>
          <w:rFonts w:cs="Times New Roman"/>
        </w:rPr>
        <w:t>(</w:t>
      </w:r>
      <w:r w:rsidRPr="0052264D">
        <w:rPr>
          <w:rFonts w:cs="Times New Roman"/>
        </w:rPr>
        <w:t>05</w:t>
      </w:r>
      <w:r w:rsidR="003D69EA">
        <w:rPr>
          <w:rFonts w:cs="Times New Roman"/>
        </w:rPr>
        <w:t>)</w:t>
      </w:r>
      <w:r w:rsidRPr="0052264D">
        <w:rPr>
          <w:rFonts w:cs="Times New Roman"/>
        </w:rPr>
        <w:t>: 155-157.</w:t>
      </w:r>
    </w:p>
  </w:endnote>
  <w:endnote w:id="62">
    <w:p w14:paraId="2A4DB4D3" w14:textId="1480D9CE" w:rsidR="00BB0473" w:rsidRPr="0052264D" w:rsidRDefault="00BB0473">
      <w:pPr>
        <w:pStyle w:val="aff0"/>
        <w:ind w:left="588" w:hanging="588"/>
        <w:rPr>
          <w:rFonts w:cs="Times New Roman"/>
        </w:rPr>
      </w:pPr>
      <w:r w:rsidRPr="0052264D">
        <w:rPr>
          <w:rFonts w:cs="Times New Roman"/>
        </w:rPr>
        <w:t>[</w:t>
      </w:r>
      <w:r w:rsidRPr="0052264D">
        <w:rPr>
          <w:rStyle w:val="aff2"/>
          <w:rFonts w:cs="Times New Roman"/>
          <w:vertAlign w:val="baseline"/>
        </w:rPr>
        <w:endnoteRef/>
      </w:r>
      <w:r w:rsidRPr="0052264D">
        <w:rPr>
          <w:rFonts w:cs="Times New Roman"/>
        </w:rPr>
        <w:t>]</w:t>
      </w:r>
      <w:r w:rsidRPr="0052264D">
        <w:rPr>
          <w:rFonts w:cs="Times New Roman"/>
        </w:rPr>
        <w:tab/>
      </w:r>
      <w:r w:rsidRPr="0052264D">
        <w:rPr>
          <w:rFonts w:cs="Times New Roman"/>
        </w:rPr>
        <w:t>王琪</w:t>
      </w:r>
      <w:r w:rsidRPr="0052264D">
        <w:rPr>
          <w:rFonts w:cs="Times New Roman"/>
        </w:rPr>
        <w:t xml:space="preserve">. </w:t>
      </w:r>
      <w:r w:rsidRPr="0052264D">
        <w:rPr>
          <w:rFonts w:cs="Times New Roman"/>
        </w:rPr>
        <w:t>如何在企业管理中提升员工责任心和执行力</w:t>
      </w:r>
      <w:r w:rsidRPr="0052264D">
        <w:rPr>
          <w:rFonts w:cs="Times New Roman"/>
        </w:rPr>
        <w:t>-</w:t>
      </w:r>
      <w:r w:rsidRPr="0052264D">
        <w:rPr>
          <w:rFonts w:cs="Times New Roman"/>
        </w:rPr>
        <w:t>以医疗器械生产企业为例</w:t>
      </w:r>
      <w:r w:rsidRPr="0052264D">
        <w:rPr>
          <w:rFonts w:cs="Times New Roman"/>
        </w:rPr>
        <w:t xml:space="preserve">[J]. </w:t>
      </w:r>
      <w:r w:rsidRPr="0052264D">
        <w:rPr>
          <w:rFonts w:cs="Times New Roman"/>
        </w:rPr>
        <w:t>品牌研究</w:t>
      </w:r>
      <w:r w:rsidRPr="0052264D">
        <w:rPr>
          <w:rFonts w:cs="Times New Roman"/>
        </w:rPr>
        <w:t>, 2022</w:t>
      </w:r>
      <w:r w:rsidR="003D69EA">
        <w:rPr>
          <w:rFonts w:cs="Times New Roman"/>
        </w:rPr>
        <w:t>(</w:t>
      </w:r>
      <w:r w:rsidRPr="0052264D">
        <w:rPr>
          <w:rFonts w:cs="Times New Roman"/>
        </w:rPr>
        <w:t>20</w:t>
      </w:r>
      <w:r w:rsidR="003D69EA">
        <w:rPr>
          <w:rFonts w:cs="Times New Roman"/>
        </w:rPr>
        <w:t>)</w:t>
      </w:r>
      <w:r w:rsidRPr="0052264D">
        <w:rPr>
          <w:rFonts w:cs="Times New Roman"/>
        </w:rPr>
        <w:t>: 257-260.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Times New Roman (标题 CS)">
    <w:altName w:val="宋体"/>
    <w:panose1 w:val="020B0604020202020204"/>
    <w:charset w:val="86"/>
    <w:family w:val="roman"/>
    <w:pitch w:val="default"/>
  </w:font>
  <w:font w:name="Cambria Math">
    <w:panose1 w:val="02040503050406030204"/>
    <w:charset w:val="00"/>
    <w:family w:val="roman"/>
    <w:pitch w:val="variable"/>
    <w:sig w:usb0="E00002FF" w:usb1="420024FF" w:usb2="00000000" w:usb3="00000000" w:csb0="0000019F" w:csb1="00000000"/>
  </w:font>
  <w:font w:name="楷体_GB2312">
    <w:altName w:val="楷体"/>
    <w:panose1 w:val="020B0604020202020204"/>
    <w:charset w:val="86"/>
    <w:family w:val="modern"/>
    <w:pitch w:val="fixed"/>
    <w:sig w:usb0="00000001" w:usb1="080E0000" w:usb2="00000010"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25E6" w14:textId="77777777" w:rsidR="004F1D28" w:rsidRPr="009356BA" w:rsidRDefault="004F1D28" w:rsidP="002B6CD0">
    <w:pPr>
      <w:pStyle w:val="af"/>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40BA" w14:textId="77777777" w:rsidR="004F1D28" w:rsidRPr="00182F48" w:rsidRDefault="004F1D28" w:rsidP="00A805E1">
    <w:pPr>
      <w:pStyle w:va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E23F" w14:textId="77777777" w:rsidR="004F1D28" w:rsidRDefault="004F1D28">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4E87" w14:textId="0E195C42" w:rsidR="008265BE" w:rsidRPr="009356BA" w:rsidRDefault="00143FA2" w:rsidP="00DC77BA">
    <w:pPr>
      <w:pStyle w:val="af"/>
    </w:pPr>
    <w:r>
      <w:fldChar w:fldCharType="begin"/>
    </w:r>
    <w:r>
      <w:instrText xml:space="preserve"> PAGE \* ROMAN \* MERGEFORMAT </w:instrText>
    </w:r>
    <w:r>
      <w:fldChar w:fldCharType="separate"/>
    </w:r>
    <w:r>
      <w:rPr>
        <w:noProof/>
      </w:rPr>
      <w:t>VI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5E48" w14:textId="7B42903E" w:rsidR="00182F48" w:rsidRPr="00182F48" w:rsidRDefault="00143FA2" w:rsidP="00182F48">
    <w:pPr>
      <w:pStyle w:val="af"/>
    </w:pPr>
    <w:r>
      <w:fldChar w:fldCharType="begin"/>
    </w:r>
    <w:r>
      <w:instrText xml:space="preserve"> PAGE  \* MERGEFORMAT </w:instrText>
    </w:r>
    <w:r>
      <w:fldChar w:fldCharType="separate"/>
    </w:r>
    <w:r>
      <w:rPr>
        <w:noProof/>
      </w:rP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095E" w14:textId="77777777" w:rsidR="007C72B7" w:rsidRPr="009356BA" w:rsidRDefault="007C72B7" w:rsidP="00DC77BA">
    <w:pPr>
      <w:pStyle w:val="af"/>
    </w:pPr>
    <w:r>
      <w:fldChar w:fldCharType="begin"/>
    </w:r>
    <w:r>
      <w:instrText xml:space="preserve"> PAGE \* Arabic \* MERGEFORMAT </w:instrText>
    </w:r>
    <w:r>
      <w:fldChar w:fldCharType="separate"/>
    </w:r>
    <w:r>
      <w:rPr>
        <w:noProof/>
      </w:rP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89D3" w14:textId="77777777" w:rsidR="007C72B7" w:rsidRDefault="007C72B7" w:rsidP="00143FA2">
    <w:pPr>
      <w:pStyle w:val="af"/>
    </w:pPr>
    <w:r>
      <w:fldChar w:fldCharType="begin"/>
    </w:r>
    <w:r>
      <w:instrText xml:space="preserve"> </w:instrText>
    </w:r>
    <w:r>
      <w:rPr>
        <w:rFonts w:hint="eastAsia"/>
      </w:rPr>
      <w:instrText>PAGE \* Arabic \* MERGEFORMAT</w:instrText>
    </w:r>
    <w:r>
      <w:instrText xml:space="preserv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A5747" w14:textId="77777777" w:rsidR="009C3DCD" w:rsidRDefault="009C3DCD" w:rsidP="00BD0E05">
      <w:pPr>
        <w:spacing w:line="240" w:lineRule="auto"/>
      </w:pPr>
      <w:r>
        <w:separator/>
      </w:r>
    </w:p>
  </w:footnote>
  <w:footnote w:type="continuationSeparator" w:id="0">
    <w:p w14:paraId="1E32A919" w14:textId="77777777" w:rsidR="009C3DCD" w:rsidRDefault="009C3DCD" w:rsidP="00BC36D1">
      <w:pPr>
        <w:spacing w:line="240" w:lineRule="auto"/>
        <w:ind w:firstLine="480"/>
      </w:pPr>
      <w:r>
        <w:continuationSeparator/>
      </w:r>
    </w:p>
  </w:footnote>
  <w:footnote w:type="continuationNotice" w:id="1">
    <w:p w14:paraId="16DDC03E" w14:textId="77777777" w:rsidR="009C3DCD" w:rsidRDefault="009C3DCD">
      <w:pPr>
        <w:spacing w:line="240" w:lineRule="auto"/>
      </w:pPr>
    </w:p>
  </w:footnote>
  <w:footnote w:id="2">
    <w:p w14:paraId="1F58C309" w14:textId="17C4F764" w:rsidR="0016003E" w:rsidRPr="0016003E" w:rsidRDefault="0016003E">
      <w:pPr>
        <w:pStyle w:val="affd"/>
      </w:pPr>
      <w:r>
        <w:rPr>
          <w:rStyle w:val="afff"/>
        </w:rPr>
        <w:footnoteRef/>
      </w:r>
      <w:r>
        <w:t xml:space="preserve"> </w:t>
      </w:r>
      <w:r w:rsidR="00F02D9B">
        <w:rPr>
          <w:rFonts w:hint="eastAsia"/>
        </w:rPr>
        <w:t>数据来源：</w:t>
      </w:r>
      <w:r w:rsidR="0034091D">
        <w:t>EvaluateMedtech</w:t>
      </w:r>
      <w:r w:rsidR="00B31957">
        <w:rPr>
          <w:rFonts w:hint="eastAsia"/>
        </w:rPr>
        <w:t xml:space="preserve"> </w:t>
      </w:r>
      <w:r w:rsidR="00CC56F1">
        <w:rPr>
          <w:rFonts w:hint="eastAsia"/>
        </w:rPr>
        <w:t>2018</w:t>
      </w:r>
      <w:r w:rsidR="00F02D9B" w:rsidRPr="00F02D9B">
        <w:rPr>
          <w:rFonts w:hint="eastAsia"/>
        </w:rPr>
        <w:t>年</w:t>
      </w:r>
      <w:r w:rsidR="00B31957">
        <w:rPr>
          <w:rFonts w:hint="eastAsia"/>
        </w:rPr>
        <w:t>发布的年</w:t>
      </w:r>
      <w:r w:rsidR="00F02D9B" w:rsidRPr="00F02D9B">
        <w:rPr>
          <w:rFonts w:hint="eastAsia"/>
        </w:rPr>
        <w:t>度报告《</w:t>
      </w:r>
      <w:r w:rsidR="00F02D9B" w:rsidRPr="00F02D9B">
        <w:rPr>
          <w:rFonts w:hint="eastAsia"/>
        </w:rPr>
        <w:t>World Preview 2018, Outlook to 2024</w:t>
      </w:r>
      <w:r w:rsidR="00F02D9B" w:rsidRPr="00F02D9B">
        <w:rPr>
          <w:rFonts w:hint="eastAsia"/>
        </w:rPr>
        <w:t>》</w:t>
      </w:r>
      <w:r w:rsidR="00F02D9B">
        <w:rPr>
          <w:rFonts w:hint="eastAsia"/>
        </w:rPr>
        <w:t>。</w:t>
      </w:r>
    </w:p>
  </w:footnote>
  <w:footnote w:id="3">
    <w:p w14:paraId="0F86018B" w14:textId="6D8191EA" w:rsidR="001A3634" w:rsidRDefault="001A3634" w:rsidP="00BD0E05">
      <w:pPr>
        <w:pStyle w:val="affd"/>
      </w:pPr>
      <w:r>
        <w:rPr>
          <w:rStyle w:val="afff"/>
        </w:rPr>
        <w:footnoteRef/>
      </w:r>
      <w:r>
        <w:t xml:space="preserve"> </w:t>
      </w:r>
      <w:r w:rsidRPr="001A3634">
        <w:rPr>
          <w:rFonts w:hint="eastAsia"/>
        </w:rPr>
        <w:t>致盲类疾病</w:t>
      </w:r>
      <w:r w:rsidR="00A45736">
        <w:rPr>
          <w:rFonts w:hint="eastAsia"/>
        </w:rPr>
        <w:t>：</w:t>
      </w:r>
      <w:r w:rsidRPr="001A3634">
        <w:rPr>
          <w:rFonts w:hint="eastAsia"/>
        </w:rPr>
        <w:t>主要包括有白内障、青光眼和眼底相关疾病，与人类健康和生活质量息息相关</w:t>
      </w:r>
      <w:r>
        <w:rPr>
          <w:rFonts w:hint="eastAsia"/>
        </w:rPr>
        <w:t>。</w:t>
      </w:r>
    </w:p>
  </w:footnote>
  <w:footnote w:id="4">
    <w:p w14:paraId="4B243C42" w14:textId="63BB652F" w:rsidR="001A3634" w:rsidRDefault="001A3634" w:rsidP="00BD0E05">
      <w:pPr>
        <w:pStyle w:val="affd"/>
      </w:pPr>
      <w:r>
        <w:rPr>
          <w:rStyle w:val="afff"/>
        </w:rPr>
        <w:footnoteRef/>
      </w:r>
      <w:r>
        <w:t xml:space="preserve"> </w:t>
      </w:r>
      <w:r w:rsidRPr="001A3634">
        <w:rPr>
          <w:rFonts w:hint="eastAsia"/>
        </w:rPr>
        <w:t>非致盲类疾病</w:t>
      </w:r>
      <w:r w:rsidR="00BD0E05">
        <w:rPr>
          <w:rFonts w:hint="eastAsia"/>
        </w:rPr>
        <w:t>：</w:t>
      </w:r>
      <w:r w:rsidRPr="001A3634">
        <w:rPr>
          <w:rFonts w:hint="eastAsia"/>
        </w:rPr>
        <w:t>主要包括屈光不正（近视、远视、散光、老花等）、干眼症、结膜炎等</w:t>
      </w:r>
      <w:r>
        <w:rPr>
          <w:rFonts w:hint="eastAsia"/>
        </w:rPr>
        <w:t>。</w:t>
      </w:r>
    </w:p>
  </w:footnote>
  <w:footnote w:id="5">
    <w:p w14:paraId="4083BA78" w14:textId="376C2AE7" w:rsidR="0011240A" w:rsidRDefault="0011240A">
      <w:pPr>
        <w:pStyle w:val="affd"/>
      </w:pPr>
      <w:r>
        <w:rPr>
          <w:rStyle w:val="afff"/>
        </w:rPr>
        <w:footnoteRef/>
      </w:r>
      <w:r>
        <w:t xml:space="preserve"> </w:t>
      </w:r>
      <w:r w:rsidRPr="0011240A">
        <w:rPr>
          <w:rFonts w:hint="eastAsia"/>
        </w:rPr>
        <w:t>《“十四五”全国眼健康规划（</w:t>
      </w:r>
      <w:r w:rsidRPr="0011240A">
        <w:rPr>
          <w:rFonts w:hint="eastAsia"/>
        </w:rPr>
        <w:t>2021-2025</w:t>
      </w:r>
      <w:r w:rsidRPr="0011240A">
        <w:rPr>
          <w:rFonts w:hint="eastAsia"/>
        </w:rPr>
        <w:t>年）》</w:t>
      </w:r>
      <w:r>
        <w:rPr>
          <w:rFonts w:hint="eastAsia"/>
        </w:rPr>
        <w:t>：</w:t>
      </w:r>
      <w:r w:rsidRPr="0011240A">
        <w:rPr>
          <w:rFonts w:hint="eastAsia"/>
        </w:rPr>
        <w:t>由国家卫健委印发，旨在切实做好“十四五”期间我国眼健康工作，进一步提高人民群众眼健康水平，持续推进我国眼健康事业高质量发展。</w:t>
      </w:r>
    </w:p>
  </w:footnote>
  <w:footnote w:id="6">
    <w:p w14:paraId="7E6CB3C4" w14:textId="186E2DD2" w:rsidR="00650E9A" w:rsidRDefault="00650E9A">
      <w:pPr>
        <w:pStyle w:val="affd"/>
      </w:pPr>
      <w:r>
        <w:rPr>
          <w:rStyle w:val="afff"/>
        </w:rPr>
        <w:footnoteRef/>
      </w:r>
      <w:r>
        <w:t xml:space="preserve"> </w:t>
      </w:r>
      <w:r w:rsidRPr="00650E9A">
        <w:rPr>
          <w:rFonts w:hint="eastAsia"/>
        </w:rPr>
        <w:t>角膜塑形镜</w:t>
      </w:r>
      <w:r>
        <w:rPr>
          <w:rFonts w:hint="eastAsia"/>
        </w:rPr>
        <w:t>：</w:t>
      </w:r>
      <w:r w:rsidRPr="00650E9A">
        <w:rPr>
          <w:rFonts w:hint="eastAsia"/>
        </w:rPr>
        <w:t>采用透气性硬质角膜接触镜材料，即通常所说的</w:t>
      </w:r>
      <w:r w:rsidRPr="00650E9A">
        <w:rPr>
          <w:rFonts w:hint="eastAsia"/>
        </w:rPr>
        <w:t>RGP</w:t>
      </w:r>
      <w:r w:rsidRPr="00650E9A">
        <w:rPr>
          <w:rFonts w:hint="eastAsia"/>
        </w:rPr>
        <w:t>材料制作的眼镜片，</w:t>
      </w:r>
      <w:r w:rsidRPr="00650E9A">
        <w:rPr>
          <w:rFonts w:hint="eastAsia"/>
        </w:rPr>
        <w:t>RGP</w:t>
      </w:r>
      <w:r w:rsidRPr="00650E9A">
        <w:rPr>
          <w:rFonts w:hint="eastAsia"/>
        </w:rPr>
        <w:t>是英文</w:t>
      </w:r>
      <w:r w:rsidRPr="00650E9A">
        <w:rPr>
          <w:rFonts w:hint="eastAsia"/>
        </w:rPr>
        <w:t>Rigid Gas Permeable</w:t>
      </w:r>
      <w:r w:rsidRPr="00650E9A">
        <w:rPr>
          <w:rFonts w:hint="eastAsia"/>
        </w:rPr>
        <w:t>的缩写</w:t>
      </w:r>
      <w:r>
        <w:rPr>
          <w:rFonts w:hint="eastAsia"/>
        </w:rPr>
        <w:t>。</w:t>
      </w:r>
    </w:p>
  </w:footnote>
  <w:footnote w:id="7">
    <w:p w14:paraId="4EBD1607" w14:textId="458FD0C0" w:rsidR="00EC4D7A" w:rsidRPr="00EC4D7A" w:rsidRDefault="00EC4D7A">
      <w:pPr>
        <w:pStyle w:val="affd"/>
      </w:pPr>
      <w:r>
        <w:rPr>
          <w:rStyle w:val="afff"/>
        </w:rPr>
        <w:footnoteRef/>
      </w:r>
      <w:r>
        <w:t xml:space="preserve"> </w:t>
      </w:r>
      <w:r>
        <w:rPr>
          <w:rFonts w:hint="eastAsia"/>
        </w:rPr>
        <w:t>AMA</w:t>
      </w:r>
      <w:r>
        <w:rPr>
          <w:rFonts w:hint="eastAsia"/>
        </w:rPr>
        <w:t>：</w:t>
      </w:r>
      <w:r w:rsidRPr="00EC4D7A">
        <w:rPr>
          <w:rFonts w:hint="eastAsia"/>
        </w:rPr>
        <w:t>美国市场营销协会（</w:t>
      </w:r>
      <w:r w:rsidRPr="00EC4D7A">
        <w:rPr>
          <w:rFonts w:hint="eastAsia"/>
        </w:rPr>
        <w:t>American Marketing Association</w:t>
      </w:r>
      <w:r w:rsidRPr="00EC4D7A">
        <w:rPr>
          <w:rFonts w:hint="eastAsia"/>
        </w:rPr>
        <w:t>，简称</w:t>
      </w:r>
      <w:r w:rsidRPr="00EC4D7A">
        <w:rPr>
          <w:rFonts w:hint="eastAsia"/>
        </w:rPr>
        <w:t>AMA</w:t>
      </w:r>
      <w:r w:rsidRPr="00EC4D7A">
        <w:rPr>
          <w:rFonts w:hint="eastAsia"/>
        </w:rPr>
        <w:t>）于</w:t>
      </w:r>
      <w:r w:rsidRPr="00EC4D7A">
        <w:rPr>
          <w:rFonts w:hint="eastAsia"/>
        </w:rPr>
        <w:t>1937</w:t>
      </w:r>
      <w:r w:rsidRPr="00EC4D7A">
        <w:rPr>
          <w:rFonts w:hint="eastAsia"/>
        </w:rPr>
        <w:t>年由市场营销企业界及学术界具有远见卓识的人士发起成立。</w:t>
      </w:r>
    </w:p>
  </w:footnote>
  <w:footnote w:id="8">
    <w:p w14:paraId="11F43444" w14:textId="5F9AA318" w:rsidR="0086528C" w:rsidRPr="0086528C" w:rsidRDefault="0086528C">
      <w:pPr>
        <w:pStyle w:val="affd"/>
      </w:pPr>
      <w:r>
        <w:rPr>
          <w:rStyle w:val="afff"/>
        </w:rPr>
        <w:footnoteRef/>
      </w:r>
      <w:r>
        <w:t xml:space="preserve"> </w:t>
      </w:r>
      <w:r>
        <w:rPr>
          <w:rFonts w:hint="eastAsia"/>
        </w:rPr>
        <w:t>消费者行为细分法：</w:t>
      </w:r>
      <w:r w:rsidRPr="0086528C">
        <w:rPr>
          <w:rFonts w:hint="eastAsia"/>
        </w:rPr>
        <w:t>该方法依据消费者的购买行为和使用模式来划分市场</w:t>
      </w:r>
      <w:r w:rsidR="00B45A26">
        <w:rPr>
          <w:rFonts w:hint="eastAsia"/>
        </w:rPr>
        <w:t>。</w:t>
      </w:r>
    </w:p>
  </w:footnote>
  <w:footnote w:id="9">
    <w:p w14:paraId="239709B1" w14:textId="46529C45" w:rsidR="0086528C" w:rsidRPr="0086528C" w:rsidRDefault="0086528C">
      <w:pPr>
        <w:pStyle w:val="affd"/>
      </w:pPr>
      <w:r>
        <w:rPr>
          <w:rStyle w:val="afff"/>
        </w:rPr>
        <w:footnoteRef/>
      </w:r>
      <w:r>
        <w:t xml:space="preserve"> </w:t>
      </w:r>
      <w:r w:rsidRPr="0086528C">
        <w:rPr>
          <w:rFonts w:hint="eastAsia"/>
        </w:rPr>
        <w:t>人文特征的细分</w:t>
      </w:r>
      <w:r>
        <w:rPr>
          <w:rFonts w:hint="eastAsia"/>
        </w:rPr>
        <w:t>法：</w:t>
      </w:r>
      <w:r w:rsidRPr="0086528C">
        <w:rPr>
          <w:rFonts w:hint="eastAsia"/>
        </w:rPr>
        <w:t>即依据消费者的社会属性，如年龄、性别、收入等来划分市场</w:t>
      </w:r>
      <w:r w:rsidR="00B45A26">
        <w:rPr>
          <w:rFonts w:hint="eastAsia"/>
        </w:rPr>
        <w:t>。</w:t>
      </w:r>
    </w:p>
  </w:footnote>
  <w:footnote w:id="10">
    <w:p w14:paraId="357AD3DA" w14:textId="5BA362F5" w:rsidR="0086528C" w:rsidRPr="0086528C" w:rsidRDefault="0086528C">
      <w:pPr>
        <w:pStyle w:val="affd"/>
      </w:pPr>
      <w:r>
        <w:rPr>
          <w:rStyle w:val="afff"/>
        </w:rPr>
        <w:footnoteRef/>
      </w:r>
      <w:r>
        <w:t xml:space="preserve"> </w:t>
      </w:r>
      <w:r w:rsidRPr="0086528C">
        <w:rPr>
          <w:rFonts w:hint="eastAsia"/>
        </w:rPr>
        <w:t>地理位置的细分</w:t>
      </w:r>
      <w:r>
        <w:rPr>
          <w:rFonts w:hint="eastAsia"/>
        </w:rPr>
        <w:t>法：</w:t>
      </w:r>
      <w:r w:rsidRPr="0086528C">
        <w:rPr>
          <w:rFonts w:hint="eastAsia"/>
        </w:rPr>
        <w:t>即按照不同的地理位置来区分不同的市场区域</w:t>
      </w:r>
      <w:r w:rsidR="00B45A26">
        <w:rPr>
          <w:rFonts w:hint="eastAsia"/>
        </w:rPr>
        <w:t>。</w:t>
      </w:r>
    </w:p>
  </w:footnote>
  <w:footnote w:id="11">
    <w:p w14:paraId="0C1FA59B" w14:textId="7BCEA952" w:rsidR="0086528C" w:rsidRPr="0086528C" w:rsidRDefault="0086528C">
      <w:pPr>
        <w:pStyle w:val="affd"/>
      </w:pPr>
      <w:r>
        <w:rPr>
          <w:rStyle w:val="afff"/>
        </w:rPr>
        <w:footnoteRef/>
      </w:r>
      <w:r>
        <w:t xml:space="preserve"> </w:t>
      </w:r>
      <w:r w:rsidRPr="0086528C">
        <w:rPr>
          <w:rFonts w:hint="eastAsia"/>
        </w:rPr>
        <w:t>利益需求的</w:t>
      </w:r>
      <w:r>
        <w:rPr>
          <w:rFonts w:hint="eastAsia"/>
        </w:rPr>
        <w:t>细分法：</w:t>
      </w:r>
      <w:r w:rsidRPr="0086528C">
        <w:rPr>
          <w:rFonts w:hint="eastAsia"/>
        </w:rPr>
        <w:t>此方法需识别客户或潜在客户的深层需求，再分析满足这些需求可能带来的利益，根据这些分析结果来对客户进行市场划分</w:t>
      </w:r>
      <w:r>
        <w:rPr>
          <w:rFonts w:hint="eastAsia"/>
        </w:rPr>
        <w:t>。</w:t>
      </w:r>
    </w:p>
  </w:footnote>
  <w:footnote w:id="12">
    <w:p w14:paraId="2960AF17" w14:textId="020C322D" w:rsidR="007F5197" w:rsidRDefault="007F5197" w:rsidP="007F5197">
      <w:pPr>
        <w:pStyle w:val="affd"/>
      </w:pPr>
      <w:r>
        <w:rPr>
          <w:rStyle w:val="afff"/>
        </w:rPr>
        <w:footnoteRef/>
      </w:r>
      <w:r>
        <w:t xml:space="preserve"> </w:t>
      </w:r>
      <w:r>
        <w:rPr>
          <w:rFonts w:hint="eastAsia"/>
        </w:rPr>
        <w:t>数据来源：</w:t>
      </w:r>
      <w:r w:rsidRPr="007F5197">
        <w:rPr>
          <w:rFonts w:hint="eastAsia"/>
        </w:rPr>
        <w:t>第一财经日报</w:t>
      </w:r>
      <w:r>
        <w:rPr>
          <w:rFonts w:hint="eastAsia"/>
        </w:rPr>
        <w:t>2019</w:t>
      </w:r>
      <w:r>
        <w:rPr>
          <w:rFonts w:hint="eastAsia"/>
        </w:rPr>
        <w:t>年</w:t>
      </w:r>
      <w:r>
        <w:rPr>
          <w:rFonts w:hint="eastAsia"/>
        </w:rPr>
        <w:t>6</w:t>
      </w:r>
      <w:r>
        <w:rPr>
          <w:rFonts w:hint="eastAsia"/>
        </w:rPr>
        <w:t>月</w:t>
      </w:r>
      <w:r>
        <w:rPr>
          <w:rFonts w:hint="eastAsia"/>
        </w:rPr>
        <w:t>21</w:t>
      </w:r>
      <w:r>
        <w:rPr>
          <w:rFonts w:hint="eastAsia"/>
        </w:rPr>
        <w:t>日发表：</w:t>
      </w:r>
      <w:r w:rsidR="00584A23">
        <w:rPr>
          <w:rFonts w:hint="eastAsia"/>
        </w:rPr>
        <w:t>《</w:t>
      </w:r>
      <w:r>
        <w:rPr>
          <w:rFonts w:hint="eastAsia"/>
        </w:rPr>
        <w:t>中国经济</w:t>
      </w:r>
      <w:r>
        <w:rPr>
          <w:rFonts w:hint="eastAsia"/>
        </w:rPr>
        <w:t>70</w:t>
      </w:r>
      <w:r>
        <w:rPr>
          <w:rFonts w:hint="eastAsia"/>
        </w:rPr>
        <w:t>年：</w:t>
      </w:r>
      <w:r>
        <w:rPr>
          <w:rFonts w:hint="eastAsia"/>
        </w:rPr>
        <w:t>GDP</w:t>
      </w:r>
      <w:r>
        <w:rPr>
          <w:rFonts w:hint="eastAsia"/>
        </w:rPr>
        <w:t>从</w:t>
      </w:r>
      <w:r>
        <w:rPr>
          <w:rFonts w:hint="eastAsia"/>
        </w:rPr>
        <w:t>600</w:t>
      </w:r>
      <w:r>
        <w:rPr>
          <w:rFonts w:hint="eastAsia"/>
        </w:rPr>
        <w:t>亿到</w:t>
      </w:r>
      <w:r>
        <w:rPr>
          <w:rFonts w:hint="eastAsia"/>
        </w:rPr>
        <w:t>90</w:t>
      </w:r>
      <w:r>
        <w:rPr>
          <w:rFonts w:hint="eastAsia"/>
        </w:rPr>
        <w:t>万亿元</w:t>
      </w:r>
      <w:r>
        <w:rPr>
          <w:rFonts w:hint="eastAsia"/>
        </w:rPr>
        <w:t xml:space="preserve"> </w:t>
      </w:r>
      <w:r>
        <w:rPr>
          <w:rFonts w:hint="eastAsia"/>
        </w:rPr>
        <w:t>第三产业逐步成为发展新引擎</w:t>
      </w:r>
      <w:r w:rsidR="00584A23">
        <w:rPr>
          <w:rFonts w:hint="eastAsia"/>
        </w:rPr>
        <w:t>》</w:t>
      </w:r>
      <w:r w:rsidR="00686276">
        <w:rPr>
          <w:rFonts w:hint="eastAsia"/>
        </w:rPr>
        <w:t>。</w:t>
      </w:r>
    </w:p>
  </w:footnote>
  <w:footnote w:id="13">
    <w:p w14:paraId="33F54B84" w14:textId="3A73F18D" w:rsidR="00E40C2E" w:rsidRPr="00E40C2E" w:rsidRDefault="00E40C2E">
      <w:pPr>
        <w:pStyle w:val="affd"/>
      </w:pPr>
      <w:r>
        <w:rPr>
          <w:rStyle w:val="afff"/>
        </w:rPr>
        <w:footnoteRef/>
      </w:r>
      <w:r>
        <w:t xml:space="preserve"> </w:t>
      </w:r>
      <w:r w:rsidRPr="00E40C2E">
        <w:rPr>
          <w:rFonts w:hint="cs"/>
        </w:rPr>
        <w:t>‌</w:t>
      </w:r>
      <w:r w:rsidRPr="00E40C2E">
        <w:rPr>
          <w:rFonts w:hint="eastAsia"/>
        </w:rPr>
        <w:t>研究与试验发展（</w:t>
      </w:r>
      <w:r w:rsidRPr="00E40C2E">
        <w:rPr>
          <w:rFonts w:hint="eastAsia"/>
        </w:rPr>
        <w:t>R&amp;D</w:t>
      </w:r>
      <w:r w:rsidRPr="00E40C2E">
        <w:rPr>
          <w:rFonts w:hint="eastAsia"/>
        </w:rPr>
        <w:t>）经费</w:t>
      </w:r>
      <w:r>
        <w:rPr>
          <w:rFonts w:hint="eastAsia"/>
        </w:rPr>
        <w:t>：</w:t>
      </w:r>
      <w:r w:rsidRPr="00E40C2E">
        <w:rPr>
          <w:rFonts w:hint="eastAsia"/>
        </w:rPr>
        <w:t>指统计年度内全社会实际用于基础研究、应用研究和试验发展的经费支出。包括实际用于研究与试验发展活动的人员劳务费、原材料费、固定资产购建费、管理费及其他费用支出。基础研究指为了获得关于现象和可观察事实的基本原理的新知识（揭示客观事物的本质、运动规律，获得新发展、新学说）而进行的实验性或理论性研究，它不以任何专门或特定的应用或使用为目的。</w:t>
      </w:r>
    </w:p>
  </w:footnote>
  <w:footnote w:id="14">
    <w:p w14:paraId="23004FCF" w14:textId="2C6A5522" w:rsidR="00A0099D" w:rsidRPr="00A0099D" w:rsidRDefault="00A0099D">
      <w:pPr>
        <w:pStyle w:val="affd"/>
      </w:pPr>
      <w:r>
        <w:rPr>
          <w:rStyle w:val="afff"/>
        </w:rPr>
        <w:footnoteRef/>
      </w:r>
      <w:r>
        <w:t xml:space="preserve"> </w:t>
      </w:r>
      <w:r w:rsidRPr="00A0099D">
        <w:rPr>
          <w:rFonts w:hint="eastAsia"/>
        </w:rPr>
        <w:t>研究与试验发展（</w:t>
      </w:r>
      <w:r w:rsidRPr="00A0099D">
        <w:rPr>
          <w:rFonts w:hint="eastAsia"/>
        </w:rPr>
        <w:t>R&amp;D</w:t>
      </w:r>
      <w:r w:rsidRPr="00A0099D">
        <w:rPr>
          <w:rFonts w:hint="eastAsia"/>
        </w:rPr>
        <w:t>）经费投入强度</w:t>
      </w:r>
      <w:r>
        <w:rPr>
          <w:rFonts w:hint="eastAsia"/>
        </w:rPr>
        <w:t>：</w:t>
      </w:r>
      <w:r w:rsidRPr="00A0099D">
        <w:rPr>
          <w:rFonts w:hint="eastAsia"/>
        </w:rPr>
        <w:t>指全社会研究与试验发展（</w:t>
      </w:r>
      <w:r w:rsidRPr="00A0099D">
        <w:rPr>
          <w:rFonts w:hint="eastAsia"/>
        </w:rPr>
        <w:t>R&amp;D</w:t>
      </w:r>
      <w:r w:rsidRPr="00A0099D">
        <w:rPr>
          <w:rFonts w:hint="eastAsia"/>
        </w:rPr>
        <w:t>）经费支出与国内生产总值（</w:t>
      </w:r>
      <w:r w:rsidRPr="00A0099D">
        <w:rPr>
          <w:rFonts w:hint="eastAsia"/>
        </w:rPr>
        <w:t>GDP</w:t>
      </w:r>
      <w:r w:rsidRPr="00A0099D">
        <w:rPr>
          <w:rFonts w:hint="eastAsia"/>
        </w:rPr>
        <w:t>）之比</w:t>
      </w:r>
      <w:r w:rsidR="00566B0E">
        <w:rPr>
          <w:rFonts w:hint="eastAsia"/>
        </w:rPr>
        <w:t>。</w:t>
      </w:r>
    </w:p>
  </w:footnote>
  <w:footnote w:id="15">
    <w:p w14:paraId="270ED003" w14:textId="31D2721E" w:rsidR="00A25952" w:rsidRPr="00A25952" w:rsidRDefault="00A25952">
      <w:pPr>
        <w:pStyle w:val="affd"/>
      </w:pPr>
      <w:r>
        <w:rPr>
          <w:rStyle w:val="afff"/>
        </w:rPr>
        <w:footnoteRef/>
      </w:r>
      <w:r>
        <w:t xml:space="preserve"> </w:t>
      </w:r>
      <w:r w:rsidRPr="00A25952">
        <w:rPr>
          <w:rFonts w:hint="cs"/>
        </w:rPr>
        <w:t>‌</w:t>
      </w:r>
      <w:r w:rsidRPr="00A25952">
        <w:rPr>
          <w:rFonts w:hint="eastAsia"/>
        </w:rPr>
        <w:t>爱尔康超乳培训项目</w:t>
      </w:r>
      <w:r w:rsidRPr="00A25952">
        <w:rPr>
          <w:rFonts w:cs="Times New Roman"/>
        </w:rPr>
        <w:t>‌</w:t>
      </w:r>
      <w:r>
        <w:rPr>
          <w:rFonts w:cs="Times New Roman" w:hint="eastAsia"/>
        </w:rPr>
        <w:t>：</w:t>
      </w:r>
      <w:r w:rsidRPr="00A25952">
        <w:rPr>
          <w:rFonts w:ascii="宋体" w:hAnsi="宋体" w:cs="宋体" w:hint="eastAsia"/>
        </w:rPr>
        <w:t>旨在提升眼科医生在白内障超声乳化手术方面的技能和知识，通过理论与实践相结合的方式，帮助医生提高手术技巧和</w:t>
      </w:r>
      <w:r w:rsidRPr="00A25952">
        <w:rPr>
          <w:rFonts w:hint="eastAsia"/>
        </w:rPr>
        <w:t>临床应用能力</w:t>
      </w:r>
      <w:r w:rsidR="00344FAD">
        <w:rPr>
          <w:rFonts w:hint="eastAsia"/>
        </w:rPr>
        <w:t>。</w:t>
      </w:r>
    </w:p>
  </w:footnote>
  <w:footnote w:id="16">
    <w:p w14:paraId="32C73946" w14:textId="461CC964" w:rsidR="00C9221A" w:rsidRDefault="00C9221A">
      <w:pPr>
        <w:pStyle w:val="affd"/>
      </w:pPr>
      <w:r>
        <w:rPr>
          <w:rStyle w:val="afff"/>
        </w:rPr>
        <w:footnoteRef/>
      </w:r>
      <w:r>
        <w:t xml:space="preserve"> </w:t>
      </w:r>
      <w:r w:rsidRPr="00C9221A">
        <w:rPr>
          <w:rFonts w:hint="eastAsia"/>
        </w:rPr>
        <w:t>沙姆定律</w:t>
      </w:r>
      <w:r>
        <w:rPr>
          <w:rFonts w:hint="eastAsia"/>
        </w:rPr>
        <w:t>：</w:t>
      </w:r>
      <w:r w:rsidRPr="00C9221A">
        <w:rPr>
          <w:rFonts w:hint="eastAsia"/>
        </w:rPr>
        <w:t>是高端摄影中非常重要的一个定律，通过对该定律的理解，我们可以在大光圈的情况下获得极</w:t>
      </w:r>
      <w:r w:rsidR="00BA3E0E">
        <w:rPr>
          <w:rFonts w:hint="eastAsia"/>
        </w:rPr>
        <w:t>的</w:t>
      </w:r>
      <w:r w:rsidRPr="00C9221A">
        <w:rPr>
          <w:rFonts w:hint="eastAsia"/>
        </w:rPr>
        <w:t>大景深。</w:t>
      </w:r>
      <w:r w:rsidR="00BA3E0E">
        <w:rPr>
          <w:rFonts w:hint="eastAsia"/>
        </w:rPr>
        <w:t>此定律</w:t>
      </w:r>
      <w:r w:rsidRPr="00C9221A">
        <w:rPr>
          <w:rFonts w:hint="eastAsia"/>
        </w:rPr>
        <w:t>由奥地利陆军上尉西多尔·莎姆夫禄格（简称莎姆，</w:t>
      </w:r>
      <w:r w:rsidRPr="00C9221A">
        <w:rPr>
          <w:rFonts w:hint="eastAsia"/>
        </w:rPr>
        <w:t>1865</w:t>
      </w:r>
      <w:r w:rsidRPr="00C9221A">
        <w:rPr>
          <w:rFonts w:hint="eastAsia"/>
        </w:rPr>
        <w:t>～</w:t>
      </w:r>
      <w:r w:rsidRPr="00C9221A">
        <w:rPr>
          <w:rFonts w:hint="eastAsia"/>
        </w:rPr>
        <w:t>1911</w:t>
      </w:r>
      <w:r w:rsidRPr="00C9221A">
        <w:rPr>
          <w:rFonts w:hint="eastAsia"/>
        </w:rPr>
        <w:t>）提出。</w:t>
      </w:r>
    </w:p>
  </w:footnote>
  <w:footnote w:id="17">
    <w:p w14:paraId="58A3323C" w14:textId="1D158F47" w:rsidR="001D3F47" w:rsidRPr="001D3F47" w:rsidRDefault="001D3F47">
      <w:pPr>
        <w:pStyle w:val="affd"/>
      </w:pPr>
      <w:r>
        <w:rPr>
          <w:rStyle w:val="afff"/>
        </w:rPr>
        <w:footnoteRef/>
      </w:r>
      <w:r>
        <w:t xml:space="preserve"> </w:t>
      </w:r>
      <w:r w:rsidRPr="001D3F47">
        <w:rPr>
          <w:rFonts w:hint="eastAsia"/>
        </w:rPr>
        <w:t>绿光</w:t>
      </w:r>
      <w:r w:rsidRPr="001D3F47">
        <w:rPr>
          <w:rFonts w:hint="eastAsia"/>
        </w:rPr>
        <w:t>532nm</w:t>
      </w:r>
      <w:r w:rsidRPr="001D3F47">
        <w:rPr>
          <w:rFonts w:hint="eastAsia"/>
        </w:rPr>
        <w:t>波长对血色素有较高的吸收率，适用于眼底血管的光凝治疗，例如治疗糖尿病视网膜病变和视网膜静脉阻塞等眼底疾病。</w:t>
      </w:r>
    </w:p>
  </w:footnote>
  <w:footnote w:id="18">
    <w:p w14:paraId="083645CC" w14:textId="4BAC8BC5" w:rsidR="000454AE" w:rsidRPr="000454AE" w:rsidRDefault="000454AE">
      <w:pPr>
        <w:pStyle w:val="affd"/>
      </w:pPr>
      <w:r>
        <w:rPr>
          <w:rStyle w:val="afff"/>
        </w:rPr>
        <w:footnoteRef/>
      </w:r>
      <w:r>
        <w:t xml:space="preserve"> </w:t>
      </w:r>
      <w:r w:rsidRPr="000454AE">
        <w:rPr>
          <w:rFonts w:hint="eastAsia"/>
        </w:rPr>
        <w:t>光的穿透性</w:t>
      </w:r>
      <w:r>
        <w:rPr>
          <w:rFonts w:hint="eastAsia"/>
        </w:rPr>
        <w:t>：不同波长的光谱的穿透性</w:t>
      </w:r>
      <w:r w:rsidRPr="000454AE">
        <w:rPr>
          <w:rFonts w:hint="eastAsia"/>
        </w:rPr>
        <w:t>与其波长密切相关</w:t>
      </w:r>
      <w:r>
        <w:rPr>
          <w:rFonts w:hint="eastAsia"/>
        </w:rPr>
        <w:t>.</w:t>
      </w:r>
      <w:r w:rsidRPr="000454AE">
        <w:rPr>
          <w:rFonts w:hint="eastAsia"/>
        </w:rPr>
        <w:t>不同波长的光线在穿透物体时会与物体的分子或原子相互作用，当光线的波长与物体分子或原子的能级相匹配时，光线会被吸收，无法穿透物体。</w:t>
      </w:r>
    </w:p>
  </w:footnote>
  <w:footnote w:id="19">
    <w:p w14:paraId="07CF4517" w14:textId="4909B0D9" w:rsidR="00AA1C8F" w:rsidRDefault="00AA1C8F">
      <w:pPr>
        <w:pStyle w:val="affd"/>
      </w:pPr>
      <w:r>
        <w:rPr>
          <w:rStyle w:val="afff"/>
        </w:rPr>
        <w:footnoteRef/>
      </w:r>
      <w:r>
        <w:t xml:space="preserve"> </w:t>
      </w:r>
      <w:r w:rsidRPr="00AA1C8F">
        <w:rPr>
          <w:rFonts w:hint="eastAsia"/>
        </w:rPr>
        <w:t>激光共聚焦扫描检眼镜</w:t>
      </w:r>
      <w:r>
        <w:rPr>
          <w:rFonts w:hint="eastAsia"/>
        </w:rPr>
        <w:t>：</w:t>
      </w:r>
      <w:r w:rsidRPr="00AA1C8F">
        <w:rPr>
          <w:rFonts w:hint="eastAsia"/>
        </w:rPr>
        <w:t>（</w:t>
      </w:r>
      <w:r w:rsidRPr="00AA1C8F">
        <w:rPr>
          <w:rFonts w:hint="eastAsia"/>
        </w:rPr>
        <w:t>confocal scanning laser ophthalmoscopy</w:t>
      </w:r>
      <w:r w:rsidRPr="00AA1C8F">
        <w:rPr>
          <w:rFonts w:hint="eastAsia"/>
        </w:rPr>
        <w:t>，</w:t>
      </w:r>
      <w:r w:rsidRPr="00AA1C8F">
        <w:rPr>
          <w:rFonts w:hint="eastAsia"/>
        </w:rPr>
        <w:t>CSLO</w:t>
      </w:r>
      <w:r w:rsidRPr="00AA1C8F">
        <w:rPr>
          <w:rFonts w:hint="eastAsia"/>
        </w:rPr>
        <w:t>）目前已成为眼科检查的重要设备。它可以对视盘及其周围结构的形态进行客观、三维地测量，对眼底血管及血流进行检查和测定。</w:t>
      </w:r>
    </w:p>
  </w:footnote>
  <w:footnote w:id="20">
    <w:p w14:paraId="04798779" w14:textId="6684DE75" w:rsidR="00AA1C8F" w:rsidRPr="00AA1C8F" w:rsidRDefault="00AA1C8F">
      <w:pPr>
        <w:pStyle w:val="affd"/>
      </w:pPr>
      <w:r>
        <w:rPr>
          <w:rStyle w:val="afff"/>
        </w:rPr>
        <w:footnoteRef/>
      </w:r>
      <w:r>
        <w:t xml:space="preserve"> </w:t>
      </w:r>
      <w:r w:rsidRPr="00AA1C8F">
        <w:rPr>
          <w:rFonts w:hint="eastAsia"/>
        </w:rPr>
        <w:t>FA</w:t>
      </w:r>
      <w:r w:rsidRPr="00AA1C8F">
        <w:rPr>
          <w:rFonts w:hint="eastAsia"/>
        </w:rPr>
        <w:t>（</w:t>
      </w:r>
      <w:r w:rsidRPr="00AA1C8F">
        <w:rPr>
          <w:rFonts w:hint="eastAsia"/>
        </w:rPr>
        <w:t>fluorescein angiography</w:t>
      </w:r>
      <w:r w:rsidRPr="00AA1C8F">
        <w:rPr>
          <w:rFonts w:hint="eastAsia"/>
        </w:rPr>
        <w:t>）是眼底荧光造影成像，是将荧光素钠快速注人受检者静脉内，经血液循环至眼底的血管中，在特定波长光（蓝光）的激发下而产生黄绿色荧光。</w:t>
      </w:r>
    </w:p>
  </w:footnote>
  <w:footnote w:id="21">
    <w:p w14:paraId="40227E6B" w14:textId="40074577" w:rsidR="00AA1C8F" w:rsidRDefault="00AA1C8F">
      <w:pPr>
        <w:pStyle w:val="affd"/>
      </w:pPr>
      <w:r>
        <w:rPr>
          <w:rStyle w:val="afff"/>
        </w:rPr>
        <w:footnoteRef/>
      </w:r>
      <w:r>
        <w:t xml:space="preserve"> </w:t>
      </w:r>
      <w:r w:rsidRPr="00AA1C8F">
        <w:rPr>
          <w:rFonts w:hint="eastAsia"/>
        </w:rPr>
        <w:t>FAF</w:t>
      </w:r>
      <w:r w:rsidRPr="00AA1C8F">
        <w:rPr>
          <w:rFonts w:hint="eastAsia"/>
        </w:rPr>
        <w:t>（</w:t>
      </w:r>
      <w:r w:rsidRPr="00AA1C8F">
        <w:rPr>
          <w:rFonts w:hint="eastAsia"/>
        </w:rPr>
        <w:t>fundus autofluorescence</w:t>
      </w:r>
      <w:r w:rsidRPr="00AA1C8F">
        <w:rPr>
          <w:rFonts w:hint="eastAsia"/>
        </w:rPr>
        <w:t>）是眼底自发荧光造影成像，是一种非侵入性检查方法，是在没有注射荧光素钠造影剂的情况下，短波长光照射视网膜时，获得的一种特殊影像</w:t>
      </w:r>
      <w:r w:rsidR="002623CE">
        <w:rPr>
          <w:rFonts w:hint="eastAsia"/>
        </w:rPr>
        <w:t>。</w:t>
      </w:r>
    </w:p>
  </w:footnote>
  <w:footnote w:id="22">
    <w:p w14:paraId="6D82C001" w14:textId="0FE7A31B" w:rsidR="00AA1C8F" w:rsidRDefault="00AA1C8F">
      <w:pPr>
        <w:pStyle w:val="affd"/>
      </w:pPr>
      <w:r>
        <w:rPr>
          <w:rStyle w:val="afff"/>
        </w:rPr>
        <w:footnoteRef/>
      </w:r>
      <w:r>
        <w:t xml:space="preserve"> </w:t>
      </w:r>
      <w:r w:rsidRPr="00AA1C8F">
        <w:rPr>
          <w:rFonts w:hint="eastAsia"/>
        </w:rPr>
        <w:t>ICGA</w:t>
      </w:r>
      <w:r w:rsidRPr="00AA1C8F">
        <w:rPr>
          <w:rFonts w:hint="eastAsia"/>
        </w:rPr>
        <w:t>（</w:t>
      </w:r>
      <w:r w:rsidRPr="00AA1C8F">
        <w:rPr>
          <w:rFonts w:hint="eastAsia"/>
        </w:rPr>
        <w:t>indocyanine green angiography</w:t>
      </w:r>
      <w:r w:rsidRPr="00AA1C8F">
        <w:rPr>
          <w:rFonts w:hint="eastAsia"/>
        </w:rPr>
        <w:t>）吲哚青绿血管造影，是运用造影剂吲哚青绿大分子结构并能充分和蛋白结合的性质和荧光特性，注入受检者静脉内，经血液循环至脉络膜血管中，在一定波长光（近红外光波）的激发下产生黄绿色荧光，与此同时用眼底摄像机摄像获得脉络膜循环图像。</w:t>
      </w:r>
    </w:p>
  </w:footnote>
  <w:footnote w:id="23">
    <w:p w14:paraId="0172D4B5" w14:textId="7C063468" w:rsidR="00EB0E58" w:rsidRDefault="00EB0E58">
      <w:pPr>
        <w:pStyle w:val="affd"/>
      </w:pPr>
      <w:r>
        <w:rPr>
          <w:rStyle w:val="afff"/>
        </w:rPr>
        <w:footnoteRef/>
      </w:r>
      <w:r>
        <w:t xml:space="preserve"> </w:t>
      </w:r>
      <w:r w:rsidRPr="00EB0E58">
        <w:rPr>
          <w:rFonts w:hint="eastAsia"/>
        </w:rPr>
        <w:t>超声乳化仪</w:t>
      </w:r>
      <w:r>
        <w:rPr>
          <w:rFonts w:hint="eastAsia"/>
        </w:rPr>
        <w:t>：</w:t>
      </w:r>
      <w:r w:rsidRPr="00EB0E58">
        <w:rPr>
          <w:rFonts w:hint="eastAsia"/>
        </w:rPr>
        <w:t>是治疗白内障手术设备</w:t>
      </w:r>
      <w:r w:rsidR="00C16D1E">
        <w:rPr>
          <w:rFonts w:hint="eastAsia"/>
        </w:rPr>
        <w:t>，通过乳化核块，吸除粉碎的核块</w:t>
      </w:r>
      <w:r w:rsidR="004D3B0D">
        <w:rPr>
          <w:rFonts w:hint="eastAsia"/>
        </w:rPr>
        <w:t>来</w:t>
      </w:r>
      <w:r w:rsidR="00C16D1E">
        <w:rPr>
          <w:rFonts w:hint="eastAsia"/>
        </w:rPr>
        <w:t>治疗白内障。</w:t>
      </w:r>
      <w:r>
        <w:rPr>
          <w:rFonts w:hint="eastAsia"/>
        </w:rPr>
        <w:t>不同的厂家型号不同。</w:t>
      </w:r>
    </w:p>
  </w:footnote>
  <w:footnote w:id="24">
    <w:p w14:paraId="7C1D9278" w14:textId="77777777" w:rsidR="00D30A11" w:rsidRDefault="00D30A11" w:rsidP="00D30A11">
      <w:pPr>
        <w:pStyle w:val="affd"/>
      </w:pPr>
      <w:r>
        <w:rPr>
          <w:rStyle w:val="afff"/>
        </w:rPr>
        <w:footnoteRef/>
      </w:r>
      <w:r>
        <w:t xml:space="preserve"> </w:t>
      </w:r>
      <w:r w:rsidRPr="00962E4D">
        <w:rPr>
          <w:rFonts w:hint="eastAsia"/>
        </w:rPr>
        <w:t>白内障</w:t>
      </w:r>
      <w:r>
        <w:rPr>
          <w:rFonts w:hint="eastAsia"/>
        </w:rPr>
        <w:t>：</w:t>
      </w:r>
      <w:r w:rsidRPr="00962E4D">
        <w:rPr>
          <w:rFonts w:hint="eastAsia"/>
        </w:rPr>
        <w:t>是一种眼球中晶状体部位由于各种原因发生混浊导致视觉障碍的疾病。其常见类型包括老年性白内障、并发性白内障、外伤性白内障、代谢性白内障等，</w:t>
      </w:r>
      <w:r>
        <w:rPr>
          <w:rFonts w:hint="eastAsia"/>
        </w:rPr>
        <w:t>其中</w:t>
      </w:r>
      <w:r w:rsidRPr="00962E4D">
        <w:rPr>
          <w:rFonts w:hint="eastAsia"/>
        </w:rPr>
        <w:t>老年性白内障</w:t>
      </w:r>
      <w:r>
        <w:rPr>
          <w:rFonts w:hint="eastAsia"/>
        </w:rPr>
        <w:t>最</w:t>
      </w:r>
      <w:r w:rsidRPr="00962E4D">
        <w:rPr>
          <w:rFonts w:hint="eastAsia"/>
        </w:rPr>
        <w:t>为常见</w:t>
      </w:r>
      <w:r>
        <w:rPr>
          <w:rFonts w:hint="eastAsia"/>
        </w:rPr>
        <w:t>。</w:t>
      </w:r>
    </w:p>
  </w:footnote>
  <w:footnote w:id="25">
    <w:p w14:paraId="66032AF6" w14:textId="77777777" w:rsidR="00564B10" w:rsidRDefault="00564B10" w:rsidP="00564B10">
      <w:pPr>
        <w:pStyle w:val="affd"/>
      </w:pPr>
      <w:r>
        <w:rPr>
          <w:rStyle w:val="afff"/>
        </w:rPr>
        <w:footnoteRef/>
      </w:r>
      <w:r>
        <w:t xml:space="preserve"> </w:t>
      </w:r>
      <w:r>
        <w:rPr>
          <w:rFonts w:hint="eastAsia"/>
        </w:rPr>
        <w:t>眼底病：</w:t>
      </w:r>
      <w:r w:rsidRPr="000E4DEB">
        <w:rPr>
          <w:rFonts w:hint="eastAsia"/>
        </w:rPr>
        <w:t>这是一个近代医学称谓。底在医学上是一个解剖术语，指一个有开口的通过瞳孔能看到的眼内部分，即眼球的内部衬里，包括视网膜、视盘和黄斑。由于视网膜的透明性，这个术语也包括</w:t>
      </w:r>
      <w:r w:rsidRPr="000E4DEB">
        <w:rPr>
          <w:rFonts w:hint="eastAsia"/>
        </w:rPr>
        <w:t>Bruch</w:t>
      </w:r>
      <w:r w:rsidRPr="000E4DEB">
        <w:rPr>
          <w:rFonts w:hint="eastAsia"/>
        </w:rPr>
        <w:t>膜和脉络膜。眼底的疾病，包括视网膜、视盘和脉络膜的疾病，通称为眼底病</w:t>
      </w:r>
      <w:r>
        <w:rPr>
          <w:rFonts w:hint="eastAsia"/>
        </w:rPr>
        <w:t>。</w:t>
      </w:r>
    </w:p>
  </w:footnote>
  <w:footnote w:id="26">
    <w:p w14:paraId="229406D8" w14:textId="77777777" w:rsidR="00564B10" w:rsidRDefault="00564B10" w:rsidP="00564B10">
      <w:pPr>
        <w:pStyle w:val="affd"/>
      </w:pPr>
      <w:r>
        <w:rPr>
          <w:rStyle w:val="afff"/>
        </w:rPr>
        <w:footnoteRef/>
      </w:r>
      <w:r>
        <w:t xml:space="preserve"> </w:t>
      </w:r>
      <w:r w:rsidRPr="000E4DEB">
        <w:rPr>
          <w:rFonts w:hint="eastAsia"/>
        </w:rPr>
        <w:t>光学相干层析成像（</w:t>
      </w:r>
      <w:r w:rsidRPr="000E4DEB">
        <w:rPr>
          <w:rFonts w:hint="eastAsia"/>
        </w:rPr>
        <w:t>optical coherence tomography, OCT</w:t>
      </w:r>
      <w:r w:rsidRPr="000E4DEB">
        <w:rPr>
          <w:rFonts w:hint="eastAsia"/>
        </w:rPr>
        <w:t>）</w:t>
      </w:r>
      <w:r>
        <w:rPr>
          <w:rFonts w:hint="eastAsia"/>
        </w:rPr>
        <w:t>：</w:t>
      </w:r>
      <w:r w:rsidRPr="000E4DEB">
        <w:rPr>
          <w:rFonts w:hint="eastAsia"/>
        </w:rPr>
        <w:t>是</w:t>
      </w:r>
      <w:r w:rsidRPr="000E4DEB">
        <w:rPr>
          <w:rFonts w:hint="eastAsia"/>
        </w:rPr>
        <w:t>20</w:t>
      </w:r>
      <w:r w:rsidRPr="000E4DEB">
        <w:rPr>
          <w:rFonts w:hint="eastAsia"/>
        </w:rPr>
        <w:t>世纪</w:t>
      </w:r>
      <w:r w:rsidRPr="000E4DEB">
        <w:rPr>
          <w:rFonts w:hint="eastAsia"/>
        </w:rPr>
        <w:t>90</w:t>
      </w:r>
      <w:r w:rsidRPr="000E4DEB">
        <w:rPr>
          <w:rFonts w:hint="eastAsia"/>
        </w:rPr>
        <w:t>年代逐步发展而成的一种新的三维层析成像技术。</w:t>
      </w:r>
      <w:r w:rsidRPr="000E4DEB">
        <w:rPr>
          <w:rFonts w:hint="eastAsia"/>
        </w:rPr>
        <w:t>OCT</w:t>
      </w:r>
      <w:r w:rsidRPr="000E4DEB">
        <w:rPr>
          <w:rFonts w:hint="eastAsia"/>
        </w:rPr>
        <w:t>基于低相干干涉原理获得深度方向的层析能力，通过扫描可以重构出生物组织或材料内部结构的二维或三维图像，其信号对比度源于生物组织或材料内部光学反射（散射）特性的空间变化。</w:t>
      </w:r>
    </w:p>
  </w:footnote>
  <w:footnote w:id="27">
    <w:p w14:paraId="23D76064" w14:textId="77777777" w:rsidR="00564B10" w:rsidRPr="003634DB" w:rsidRDefault="00564B10" w:rsidP="00564B10">
      <w:pPr>
        <w:pStyle w:val="affd"/>
      </w:pPr>
      <w:r>
        <w:rPr>
          <w:rStyle w:val="afff"/>
        </w:rPr>
        <w:footnoteRef/>
      </w:r>
      <w:r>
        <w:t xml:space="preserve"> </w:t>
      </w:r>
      <w:r w:rsidRPr="003634DB">
        <w:rPr>
          <w:rFonts w:hint="eastAsia"/>
        </w:rPr>
        <w:t>半导体激光器</w:t>
      </w:r>
      <w:r>
        <w:rPr>
          <w:rFonts w:hint="eastAsia"/>
        </w:rPr>
        <w:t>：</w:t>
      </w:r>
      <w:r w:rsidRPr="003634DB">
        <w:rPr>
          <w:rFonts w:hint="eastAsia"/>
        </w:rPr>
        <w:t>是用半导体材料作为工作物质的激光器。由</w:t>
      </w:r>
      <w:r w:rsidRPr="003634DB">
        <w:rPr>
          <w:rFonts w:hint="eastAsia"/>
        </w:rPr>
        <w:t>P</w:t>
      </w:r>
      <w:r w:rsidRPr="003634DB">
        <w:rPr>
          <w:rFonts w:hint="eastAsia"/>
        </w:rPr>
        <w:t>型和</w:t>
      </w:r>
      <w:r w:rsidRPr="003634DB">
        <w:rPr>
          <w:rFonts w:hint="eastAsia"/>
        </w:rPr>
        <w:t>N</w:t>
      </w:r>
      <w:r w:rsidRPr="003634DB">
        <w:rPr>
          <w:rFonts w:hint="eastAsia"/>
        </w:rPr>
        <w:t>型半导体构成的</w:t>
      </w:r>
      <w:r w:rsidRPr="003634DB">
        <w:rPr>
          <w:rFonts w:hint="eastAsia"/>
        </w:rPr>
        <w:t>PN</w:t>
      </w:r>
      <w:r w:rsidRPr="003634DB">
        <w:rPr>
          <w:rFonts w:hint="eastAsia"/>
        </w:rPr>
        <w:t>结管芯，当注入</w:t>
      </w:r>
      <w:r w:rsidRPr="003634DB">
        <w:rPr>
          <w:rFonts w:hint="eastAsia"/>
        </w:rPr>
        <w:t>PN</w:t>
      </w:r>
      <w:r w:rsidRPr="003634DB">
        <w:rPr>
          <w:rFonts w:hint="eastAsia"/>
        </w:rPr>
        <w:t>结的少数载流子与多数载流子复合时，会发出可见光，紫外光或近红外光</w:t>
      </w:r>
      <w:r>
        <w:rPr>
          <w:rFonts w:hint="eastAsia"/>
        </w:rPr>
        <w:t>。</w:t>
      </w:r>
    </w:p>
  </w:footnote>
  <w:footnote w:id="28">
    <w:p w14:paraId="517CF535" w14:textId="3D8F8143" w:rsidR="005C2F53" w:rsidRDefault="005C2F53">
      <w:pPr>
        <w:pStyle w:val="affd"/>
      </w:pPr>
      <w:r>
        <w:rPr>
          <w:rStyle w:val="afff"/>
        </w:rPr>
        <w:footnoteRef/>
      </w:r>
      <w:r>
        <w:t xml:space="preserve"> </w:t>
      </w:r>
      <w:r>
        <w:rPr>
          <w:rFonts w:hint="eastAsia"/>
        </w:rPr>
        <w:t>白内障（</w:t>
      </w:r>
      <w:r>
        <w:rPr>
          <w:rFonts w:hint="eastAsia"/>
        </w:rPr>
        <w:t>cataract</w:t>
      </w:r>
      <w:r>
        <w:rPr>
          <w:rFonts w:hint="eastAsia"/>
        </w:rPr>
        <w:t>）是由于晶状体混浊导致的视觉障碍性疾病。</w:t>
      </w:r>
    </w:p>
  </w:footnote>
  <w:footnote w:id="29">
    <w:p w14:paraId="262AAE1D" w14:textId="4465F6C6" w:rsidR="00A15C29" w:rsidRPr="00A15C29" w:rsidRDefault="00A15C29">
      <w:pPr>
        <w:pStyle w:val="affd"/>
      </w:pPr>
      <w:r>
        <w:rPr>
          <w:rStyle w:val="afff"/>
        </w:rPr>
        <w:footnoteRef/>
      </w:r>
      <w:r>
        <w:t xml:space="preserve"> </w:t>
      </w:r>
      <w:r w:rsidRPr="00A15C29">
        <w:rPr>
          <w:rFonts w:hint="eastAsia"/>
        </w:rPr>
        <w:t>医院分级管理办法</w:t>
      </w:r>
      <w:r w:rsidR="001A1F07">
        <w:rPr>
          <w:rFonts w:hint="eastAsia"/>
        </w:rPr>
        <w:t>：</w:t>
      </w:r>
      <w:r w:rsidRPr="00A15C29">
        <w:rPr>
          <w:rFonts w:hint="eastAsia"/>
        </w:rPr>
        <w:t>是中华人民共和国卫生部发布的文件，由卫生行政部门按地方政府的区域卫生规划来统一规划确定。目的是改善与加强医疗卫生工作的宏观管理，调整与健全三级医疗预防体系，充分合理地利用卫生资源，提高医院科学水平和医疗卫生服务质量，更好地为保障人民健康服务。</w:t>
      </w:r>
    </w:p>
  </w:footnote>
  <w:footnote w:id="30">
    <w:p w14:paraId="063FA623" w14:textId="7D174E40" w:rsidR="00167F99" w:rsidRDefault="00167F99">
      <w:pPr>
        <w:pStyle w:val="affd"/>
      </w:pPr>
      <w:r>
        <w:rPr>
          <w:rStyle w:val="afff"/>
        </w:rPr>
        <w:footnoteRef/>
      </w:r>
      <w:r>
        <w:t xml:space="preserve"> </w:t>
      </w:r>
      <w:r>
        <w:rPr>
          <w:rFonts w:hint="eastAsia"/>
        </w:rPr>
        <w:t>数据来源：</w:t>
      </w:r>
      <w:r w:rsidRPr="00167F99">
        <w:rPr>
          <w:rFonts w:hint="eastAsia"/>
        </w:rPr>
        <w:t>2022</w:t>
      </w:r>
      <w:r w:rsidRPr="00167F99">
        <w:rPr>
          <w:rFonts w:hint="eastAsia"/>
        </w:rPr>
        <w:t>年广东省医疗卫生资源和医疗服务情况简报</w:t>
      </w:r>
      <w:r w:rsidR="002D0BE6">
        <w:rPr>
          <w:rFonts w:hint="eastAsia"/>
        </w:rPr>
        <w:t>。</w:t>
      </w:r>
    </w:p>
  </w:footnote>
  <w:footnote w:id="31">
    <w:p w14:paraId="73558CC4" w14:textId="7C947F74" w:rsidR="00167F99" w:rsidRDefault="00167F99">
      <w:pPr>
        <w:pStyle w:val="affd"/>
      </w:pPr>
      <w:r>
        <w:rPr>
          <w:rStyle w:val="afff"/>
        </w:rPr>
        <w:footnoteRef/>
      </w:r>
      <w:r>
        <w:t xml:space="preserve"> </w:t>
      </w:r>
      <w:r>
        <w:rPr>
          <w:rFonts w:hint="eastAsia"/>
        </w:rPr>
        <w:t>数据来源：</w:t>
      </w:r>
      <w:r w:rsidRPr="00167F99">
        <w:rPr>
          <w:rFonts w:hint="eastAsia"/>
        </w:rPr>
        <w:t>2022</w:t>
      </w:r>
      <w:r w:rsidRPr="00167F99">
        <w:rPr>
          <w:rFonts w:hint="eastAsia"/>
        </w:rPr>
        <w:t>年福建省医疗卫生资源及医疗服务情况</w:t>
      </w:r>
      <w:r w:rsidR="002D0BE6">
        <w:rPr>
          <w:rFonts w:hint="eastAsia"/>
        </w:rPr>
        <w:t>。</w:t>
      </w:r>
    </w:p>
  </w:footnote>
  <w:footnote w:id="32">
    <w:p w14:paraId="4E1EB64D" w14:textId="3E3FF5D6" w:rsidR="00167F99" w:rsidRDefault="00167F99">
      <w:pPr>
        <w:pStyle w:val="affd"/>
      </w:pPr>
      <w:r>
        <w:rPr>
          <w:rStyle w:val="afff"/>
        </w:rPr>
        <w:footnoteRef/>
      </w:r>
      <w:r>
        <w:t xml:space="preserve"> </w:t>
      </w:r>
      <w:r>
        <w:rPr>
          <w:rFonts w:hint="eastAsia"/>
        </w:rPr>
        <w:t>数据来源：</w:t>
      </w:r>
      <w:r w:rsidRPr="00167F99">
        <w:rPr>
          <w:rFonts w:hint="eastAsia"/>
        </w:rPr>
        <w:t>2022</w:t>
      </w:r>
      <w:r w:rsidRPr="00167F99">
        <w:rPr>
          <w:rFonts w:hint="eastAsia"/>
        </w:rPr>
        <w:t>年湖南省卫生健康事业发展统计公报</w:t>
      </w:r>
      <w:r w:rsidR="002D0BE6">
        <w:rPr>
          <w:rFonts w:hint="eastAsia"/>
        </w:rPr>
        <w:t>。</w:t>
      </w:r>
    </w:p>
  </w:footnote>
  <w:footnote w:id="33">
    <w:p w14:paraId="47BD9377" w14:textId="5223F402" w:rsidR="003975C7" w:rsidRDefault="003975C7">
      <w:pPr>
        <w:pStyle w:val="affd"/>
      </w:pPr>
      <w:r>
        <w:rPr>
          <w:rStyle w:val="afff"/>
        </w:rPr>
        <w:footnoteRef/>
      </w:r>
      <w:r>
        <w:t xml:space="preserve"> </w:t>
      </w:r>
      <w:r>
        <w:rPr>
          <w:rFonts w:hint="eastAsia"/>
        </w:rPr>
        <w:t>306090</w:t>
      </w:r>
      <w:r>
        <w:rPr>
          <w:rFonts w:hint="eastAsia"/>
        </w:rPr>
        <w:t>意向表：公司根据预计交货时间在</w:t>
      </w:r>
      <w:r>
        <w:rPr>
          <w:rFonts w:hint="eastAsia"/>
        </w:rPr>
        <w:t>30</w:t>
      </w:r>
      <w:r>
        <w:rPr>
          <w:rFonts w:hint="eastAsia"/>
        </w:rPr>
        <w:t>天、</w:t>
      </w:r>
      <w:r>
        <w:rPr>
          <w:rFonts w:hint="eastAsia"/>
        </w:rPr>
        <w:t>60</w:t>
      </w:r>
      <w:r>
        <w:rPr>
          <w:rFonts w:hint="eastAsia"/>
        </w:rPr>
        <w:t>天、</w:t>
      </w:r>
      <w:r>
        <w:rPr>
          <w:rFonts w:hint="eastAsia"/>
        </w:rPr>
        <w:t>90</w:t>
      </w:r>
      <w:r>
        <w:rPr>
          <w:rFonts w:hint="eastAsia"/>
        </w:rPr>
        <w:t>天的意向单子，汇总的包含最终用户、产品型号、数量、单价等信息的内部数据报表。</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996C" w14:textId="77777777" w:rsidR="004F1D28" w:rsidRPr="00182F48" w:rsidRDefault="004F1D28" w:rsidP="00A805E1">
    <w:pPr>
      <w:pStyle w:val="-"/>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7D61" w14:textId="77777777" w:rsidR="004F1D28" w:rsidRPr="00182F48" w:rsidRDefault="004F1D28" w:rsidP="00A805E1">
    <w:pPr>
      <w:pStyle w:val="-"/>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A3B1C" w14:textId="77777777" w:rsidR="004F1D28" w:rsidRDefault="004F1D28">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7696" w14:textId="0BC49094" w:rsidR="009356BA" w:rsidRPr="00182F48" w:rsidRDefault="001B730E" w:rsidP="00842A56">
    <w:pPr>
      <w:pStyle w:val="ad"/>
    </w:pPr>
    <w:r>
      <w:rPr>
        <w:rFonts w:hint="eastAsia"/>
      </w:rPr>
      <w:t>Y</w:t>
    </w:r>
    <w:r>
      <w:rPr>
        <w:rFonts w:hint="eastAsia"/>
      </w:rPr>
      <w:t>医疗器械公司营销策略研究</w:t>
    </w:r>
    <w:r w:rsidR="009356BA">
      <w:fldChar w:fldCharType="begin"/>
    </w:r>
    <w:r w:rsidR="009356BA">
      <w:instrText xml:space="preserve"> STYLEREF </w:instrText>
    </w:r>
    <w:r w:rsidR="009356BA">
      <w:instrText>封面标题（中）</w:instrText>
    </w:r>
    <w:r w:rsidR="009356BA">
      <w:instrText xml:space="preserve"> \* MERGEFORMAT </w:instrText>
    </w:r>
    <w:r w:rsidR="009356BA">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7BF8D" w14:textId="14693A89" w:rsidR="00182F48" w:rsidRPr="00BC36D1" w:rsidRDefault="00182F48" w:rsidP="00BC36D1">
    <w:pPr>
      <w:pStyle w:val="ad"/>
    </w:pPr>
    <w:r>
      <w:fldChar w:fldCharType="begin"/>
    </w:r>
    <w:r>
      <w:instrText xml:space="preserve"> </w:instrText>
    </w:r>
    <w:r>
      <w:rPr>
        <w:rFonts w:hint="eastAsia"/>
      </w:rPr>
      <w:instrText xml:space="preserve">STYLEREF </w:instrText>
    </w:r>
    <w:r>
      <w:rPr>
        <w:rFonts w:hint="eastAsia"/>
      </w:rPr>
      <w:instrText>摘要目录标题</w:instrText>
    </w:r>
    <w:r>
      <w:rPr>
        <w:rFonts w:hint="eastAsia"/>
      </w:rPr>
      <w:instrText xml:space="preserve"> \* MERGEFORMAT</w:instrText>
    </w:r>
    <w:r>
      <w:instrText xml:space="preserve"> </w:instrText>
    </w:r>
    <w:r>
      <w:fldChar w:fldCharType="separate"/>
    </w:r>
    <w:r w:rsidR="002D6942" w:rsidRPr="002D6942">
      <w:rPr>
        <w:b/>
        <w:bCs/>
        <w:noProof/>
      </w:rPr>
      <w:t>Contents</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2239" w14:textId="0961F1F8" w:rsidR="007C72B7" w:rsidRDefault="007C72B7" w:rsidP="00FB1F4F">
    <w:pPr>
      <w:pStyle w:val="ad"/>
    </w:pPr>
    <w:r>
      <w:fldChar w:fldCharType="begin"/>
    </w:r>
    <w:r>
      <w:instrText xml:space="preserve"> IF </w:instrText>
    </w:r>
    <w:r>
      <w:fldChar w:fldCharType="begin"/>
    </w:r>
    <w:r>
      <w:instrText xml:space="preserve"> PAGE  \* MERGEFORMAT </w:instrText>
    </w:r>
    <w:r>
      <w:fldChar w:fldCharType="separate"/>
    </w:r>
    <w:r w:rsidR="002D6942">
      <w:rPr>
        <w:noProof/>
      </w:rPr>
      <w:instrText>63</w:instrText>
    </w:r>
    <w:r>
      <w:fldChar w:fldCharType="end"/>
    </w:r>
    <w:r>
      <w:instrText xml:space="preserve"> &gt; </w:instrText>
    </w:r>
    <w:fldSimple w:instr=" SECTIONPAGES  \* MERGEFORMAT ">
      <w:r w:rsidR="002D6942">
        <w:rPr>
          <w:noProof/>
        </w:rPr>
        <w:instrText>128</w:instrText>
      </w:r>
    </w:fldSimple>
    <w:r>
      <w:instrText xml:space="preserve"> "</w:instrText>
    </w:r>
    <w:r>
      <w:rPr>
        <w:rFonts w:hint="eastAsia"/>
      </w:rPr>
      <w:instrText>参考文献</w:instrText>
    </w:r>
    <w:r>
      <w:instrText>" "</w:instrText>
    </w:r>
    <w:r>
      <w:fldChar w:fldCharType="begin"/>
    </w:r>
    <w:r>
      <w:instrText xml:space="preserve"> STYLEREF "</w:instrText>
    </w:r>
    <w:r>
      <w:instrText>标题</w:instrText>
    </w:r>
    <w:r>
      <w:instrText xml:space="preserve"> 1,</w:instrText>
    </w:r>
    <w:r>
      <w:instrText>章</w:instrText>
    </w:r>
    <w:r>
      <w:instrText xml:space="preserve">" \* MERGEFORMAT </w:instrText>
    </w:r>
    <w:r>
      <w:fldChar w:fldCharType="separate"/>
    </w:r>
    <w:r w:rsidR="002D6942">
      <w:rPr>
        <w:rFonts w:hint="eastAsia"/>
        <w:noProof/>
      </w:rPr>
      <w:instrText xml:space="preserve">第四章　</w:instrText>
    </w:r>
    <w:r w:rsidR="002D6942">
      <w:rPr>
        <w:rFonts w:hint="eastAsia"/>
        <w:noProof/>
      </w:rPr>
      <w:instrText>Y</w:instrText>
    </w:r>
    <w:r w:rsidR="002D6942">
      <w:rPr>
        <w:rFonts w:hint="eastAsia"/>
        <w:noProof/>
      </w:rPr>
      <w:instrText>公司营销现状及问题分析</w:instrText>
    </w:r>
    <w:r>
      <w:fldChar w:fldCharType="end"/>
    </w:r>
    <w:r>
      <w:instrText xml:space="preserve">" </w:instrText>
    </w:r>
    <w:r>
      <w:fldChar w:fldCharType="separate"/>
    </w:r>
    <w:r w:rsidR="002D6942">
      <w:rPr>
        <w:rFonts w:hint="eastAsia"/>
        <w:noProof/>
      </w:rPr>
      <w:t xml:space="preserve">第四章　</w:t>
    </w:r>
    <w:r w:rsidR="002D6942">
      <w:rPr>
        <w:rFonts w:hint="eastAsia"/>
        <w:noProof/>
      </w:rPr>
      <w:t>Y</w:t>
    </w:r>
    <w:r w:rsidR="002D6942">
      <w:rPr>
        <w:rFonts w:hint="eastAsia"/>
        <w:noProof/>
      </w:rPr>
      <w:t>公司营销现状及问题分析</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135A" w14:textId="62D0A0F0" w:rsidR="00A51E88" w:rsidRPr="00961658" w:rsidRDefault="00A51E88" w:rsidP="000E5C05">
    <w:pPr>
      <w:pStyle w:val="ad"/>
    </w:pPr>
    <w:r>
      <w:fldChar w:fldCharType="begin"/>
    </w:r>
    <w:r>
      <w:instrText xml:space="preserve"> STYLEREF "</w:instrText>
    </w:r>
    <w:r>
      <w:instrText>标题</w:instrText>
    </w:r>
    <w:r>
      <w:instrText xml:space="preserve"> 1,</w:instrText>
    </w:r>
    <w:r>
      <w:instrText>章</w:instrText>
    </w:r>
    <w:r>
      <w:instrText xml:space="preserve">" \* MERGEFORMAT </w:instrText>
    </w:r>
    <w:r w:rsidR="002D6942">
      <w:fldChar w:fldCharType="separate"/>
    </w:r>
    <w:r w:rsidR="002D6942">
      <w:rPr>
        <w:rFonts w:hint="eastAsia"/>
        <w:noProof/>
      </w:rPr>
      <w:t>致　谢</w:t>
    </w:r>
    <w:r>
      <w:fldChar w:fldCharType="end"/>
    </w:r>
  </w:p>
  <w:p w14:paraId="3EF934C5" w14:textId="77777777" w:rsidR="00A51E88" w:rsidRDefault="00A51E88">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112"/>
    <w:multiLevelType w:val="multilevel"/>
    <w:tmpl w:val="64466C36"/>
    <w:styleLink w:val="3"/>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EC72363"/>
    <w:multiLevelType w:val="multilevel"/>
    <w:tmpl w:val="53960938"/>
    <w:lvl w:ilvl="0">
      <w:start w:val="1"/>
      <w:numFmt w:val="decimal"/>
      <w:pStyle w:val="1"/>
      <w:suff w:val="nothing"/>
      <w:lvlText w:val="%1"/>
      <w:lvlJc w:val="center"/>
      <w:pPr>
        <w:ind w:left="0" w:firstLine="0"/>
      </w:pPr>
      <w:rPr>
        <w:rFonts w:hint="default"/>
        <w:b/>
        <w:i w:val="0"/>
        <w:vanish/>
        <w:sz w:val="30"/>
      </w:rPr>
    </w:lvl>
    <w:lvl w:ilvl="1">
      <w:start w:val="1"/>
      <w:numFmt w:val="chineseCountingThousand"/>
      <w:pStyle w:val="2"/>
      <w:suff w:val="nothing"/>
      <w:lvlText w:val="第%2节　"/>
      <w:lvlJc w:val="center"/>
      <w:pPr>
        <w:ind w:left="0" w:firstLine="567"/>
      </w:pPr>
      <w:rPr>
        <w:rFonts w:hint="default"/>
        <w:b/>
        <w:i w:val="0"/>
        <w:sz w:val="28"/>
      </w:rPr>
    </w:lvl>
    <w:lvl w:ilvl="2">
      <w:start w:val="1"/>
      <w:numFmt w:val="chineseCountingThousand"/>
      <w:pStyle w:val="30"/>
      <w:suff w:val="nothing"/>
      <w:lvlText w:val="%3、"/>
      <w:lvlJc w:val="left"/>
      <w:pPr>
        <w:ind w:left="284" w:firstLine="0"/>
      </w:pPr>
      <w:rPr>
        <w:rFonts w:hint="default"/>
        <w:b/>
        <w:i w:val="0"/>
        <w:sz w:val="24"/>
        <w:lang w:val="en-US"/>
      </w:rPr>
    </w:lvl>
    <w:lvl w:ilvl="3">
      <w:start w:val="1"/>
      <w:numFmt w:val="chineseCountingThousand"/>
      <w:pStyle w:val="4"/>
      <w:suff w:val="nothing"/>
      <w:lvlText w:val="（%4）"/>
      <w:lvlJc w:val="left"/>
      <w:pPr>
        <w:ind w:left="0" w:firstLine="0"/>
      </w:pPr>
      <w:rPr>
        <w:rFonts w:hint="default"/>
        <w:b/>
        <w:i w:val="0"/>
        <w:sz w:val="24"/>
        <w:lang w:val="en-US"/>
      </w:rPr>
    </w:lvl>
    <w:lvl w:ilvl="4">
      <w:start w:val="1"/>
      <w:numFmt w:val="decimal"/>
      <w:pStyle w:val="5"/>
      <w:suff w:val="nothing"/>
      <w:lvlText w:val="%5."/>
      <w:lvlJc w:val="left"/>
      <w:pPr>
        <w:ind w:left="0" w:firstLine="0"/>
      </w:pPr>
      <w:rPr>
        <w:rFonts w:hint="default"/>
        <w:b w:val="0"/>
        <w:i w:val="0"/>
        <w:sz w:val="24"/>
      </w:rPr>
    </w:lvl>
    <w:lvl w:ilvl="5">
      <w:start w:val="1"/>
      <w:numFmt w:val="decimal"/>
      <w:pStyle w:val="6"/>
      <w:suff w:val="nothing"/>
      <w:lvlText w:val="（%6）"/>
      <w:lvlJc w:val="left"/>
      <w:pPr>
        <w:ind w:left="0" w:firstLine="0"/>
      </w:pPr>
      <w:rPr>
        <w:rFonts w:hint="default"/>
        <w:b w:val="0"/>
        <w:i w:val="0"/>
        <w:sz w:val="24"/>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C8A55A7"/>
    <w:multiLevelType w:val="multilevel"/>
    <w:tmpl w:val="1688C5BA"/>
    <w:styleLink w:val="20"/>
    <w:lvl w:ilvl="0">
      <w:start w:val="1"/>
      <w:numFmt w:val="decimal"/>
      <w:suff w:val="nothing"/>
      <w:lvlText w:val="%1"/>
      <w:lvlJc w:val="center"/>
      <w:pPr>
        <w:ind w:left="0" w:firstLine="0"/>
      </w:pPr>
      <w:rPr>
        <w:rFonts w:hint="default"/>
        <w:b/>
        <w:i w:val="0"/>
        <w:vanish/>
        <w:sz w:val="30"/>
      </w:rPr>
    </w:lvl>
    <w:lvl w:ilvl="1">
      <w:start w:val="1"/>
      <w:numFmt w:val="chineseCountingThousand"/>
      <w:suff w:val="nothing"/>
      <w:lvlText w:val="第%2节　"/>
      <w:lvlJc w:val="center"/>
      <w:pPr>
        <w:ind w:left="0" w:firstLine="0"/>
      </w:pPr>
      <w:rPr>
        <w:rFonts w:hint="default"/>
        <w:b/>
        <w:i w:val="0"/>
        <w:sz w:val="28"/>
      </w:rPr>
    </w:lvl>
    <w:lvl w:ilvl="2">
      <w:start w:val="1"/>
      <w:numFmt w:val="chineseCountingThousand"/>
      <w:suff w:val="nothing"/>
      <w:lvlText w:val="%3、"/>
      <w:lvlJc w:val="left"/>
      <w:pPr>
        <w:ind w:left="0" w:firstLine="0"/>
      </w:pPr>
      <w:rPr>
        <w:rFonts w:hint="default"/>
        <w:b/>
        <w:i w:val="0"/>
        <w:sz w:val="24"/>
        <w:lang w:val="en-US"/>
      </w:rPr>
    </w:lvl>
    <w:lvl w:ilvl="3">
      <w:start w:val="1"/>
      <w:numFmt w:val="chineseCountingThousand"/>
      <w:suff w:val="nothing"/>
      <w:lvlText w:val="（%4）"/>
      <w:lvlJc w:val="left"/>
      <w:pPr>
        <w:ind w:left="0" w:firstLine="0"/>
      </w:pPr>
      <w:rPr>
        <w:rFonts w:hint="default"/>
        <w:b/>
        <w:i w:val="0"/>
        <w:sz w:val="24"/>
      </w:rPr>
    </w:lvl>
    <w:lvl w:ilvl="4">
      <w:start w:val="1"/>
      <w:numFmt w:val="decimal"/>
      <w:suff w:val="nothing"/>
      <w:lvlText w:val="%5."/>
      <w:lvlJc w:val="left"/>
      <w:pPr>
        <w:ind w:left="0" w:firstLine="0"/>
      </w:pPr>
      <w:rPr>
        <w:rFonts w:hint="default"/>
        <w:b w:val="0"/>
        <w:i w:val="0"/>
        <w:sz w:val="24"/>
      </w:rPr>
    </w:lvl>
    <w:lvl w:ilvl="5">
      <w:start w:val="1"/>
      <w:numFmt w:val="decimal"/>
      <w:suff w:val="nothing"/>
      <w:lvlText w:val="（%6）"/>
      <w:lvlJc w:val="left"/>
      <w:pPr>
        <w:ind w:left="0" w:firstLine="0"/>
      </w:pPr>
      <w:rPr>
        <w:rFonts w:hint="default"/>
        <w:b w:val="0"/>
        <w:i w:val="0"/>
        <w:sz w:val="24"/>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583C3FEC"/>
    <w:multiLevelType w:val="hybridMultilevel"/>
    <w:tmpl w:val="FC584FC0"/>
    <w:lvl w:ilvl="0" w:tplc="EDA6AF28">
      <w:start w:val="1"/>
      <w:numFmt w:val="bullet"/>
      <w:lvlText w:val="•"/>
      <w:lvlJc w:val="left"/>
      <w:pPr>
        <w:tabs>
          <w:tab w:val="num" w:pos="720"/>
        </w:tabs>
        <w:ind w:left="720" w:hanging="360"/>
      </w:pPr>
      <w:rPr>
        <w:rFonts w:ascii="Arial" w:hAnsi="Arial" w:hint="default"/>
      </w:rPr>
    </w:lvl>
    <w:lvl w:ilvl="1" w:tplc="22D23EF2" w:tentative="1">
      <w:start w:val="1"/>
      <w:numFmt w:val="bullet"/>
      <w:lvlText w:val="•"/>
      <w:lvlJc w:val="left"/>
      <w:pPr>
        <w:tabs>
          <w:tab w:val="num" w:pos="1440"/>
        </w:tabs>
        <w:ind w:left="1440" w:hanging="360"/>
      </w:pPr>
      <w:rPr>
        <w:rFonts w:ascii="Arial" w:hAnsi="Arial" w:hint="default"/>
      </w:rPr>
    </w:lvl>
    <w:lvl w:ilvl="2" w:tplc="186EA874" w:tentative="1">
      <w:start w:val="1"/>
      <w:numFmt w:val="bullet"/>
      <w:lvlText w:val="•"/>
      <w:lvlJc w:val="left"/>
      <w:pPr>
        <w:tabs>
          <w:tab w:val="num" w:pos="2160"/>
        </w:tabs>
        <w:ind w:left="2160" w:hanging="360"/>
      </w:pPr>
      <w:rPr>
        <w:rFonts w:ascii="Arial" w:hAnsi="Arial" w:hint="default"/>
      </w:rPr>
    </w:lvl>
    <w:lvl w:ilvl="3" w:tplc="EAF4294A" w:tentative="1">
      <w:start w:val="1"/>
      <w:numFmt w:val="bullet"/>
      <w:lvlText w:val="•"/>
      <w:lvlJc w:val="left"/>
      <w:pPr>
        <w:tabs>
          <w:tab w:val="num" w:pos="2880"/>
        </w:tabs>
        <w:ind w:left="2880" w:hanging="360"/>
      </w:pPr>
      <w:rPr>
        <w:rFonts w:ascii="Arial" w:hAnsi="Arial" w:hint="default"/>
      </w:rPr>
    </w:lvl>
    <w:lvl w:ilvl="4" w:tplc="7E86570C" w:tentative="1">
      <w:start w:val="1"/>
      <w:numFmt w:val="bullet"/>
      <w:lvlText w:val="•"/>
      <w:lvlJc w:val="left"/>
      <w:pPr>
        <w:tabs>
          <w:tab w:val="num" w:pos="3600"/>
        </w:tabs>
        <w:ind w:left="3600" w:hanging="360"/>
      </w:pPr>
      <w:rPr>
        <w:rFonts w:ascii="Arial" w:hAnsi="Arial" w:hint="default"/>
      </w:rPr>
    </w:lvl>
    <w:lvl w:ilvl="5" w:tplc="C0724CA4" w:tentative="1">
      <w:start w:val="1"/>
      <w:numFmt w:val="bullet"/>
      <w:lvlText w:val="•"/>
      <w:lvlJc w:val="left"/>
      <w:pPr>
        <w:tabs>
          <w:tab w:val="num" w:pos="4320"/>
        </w:tabs>
        <w:ind w:left="4320" w:hanging="360"/>
      </w:pPr>
      <w:rPr>
        <w:rFonts w:ascii="Arial" w:hAnsi="Arial" w:hint="default"/>
      </w:rPr>
    </w:lvl>
    <w:lvl w:ilvl="6" w:tplc="AA02BC06" w:tentative="1">
      <w:start w:val="1"/>
      <w:numFmt w:val="bullet"/>
      <w:lvlText w:val="•"/>
      <w:lvlJc w:val="left"/>
      <w:pPr>
        <w:tabs>
          <w:tab w:val="num" w:pos="5040"/>
        </w:tabs>
        <w:ind w:left="5040" w:hanging="360"/>
      </w:pPr>
      <w:rPr>
        <w:rFonts w:ascii="Arial" w:hAnsi="Arial" w:hint="default"/>
      </w:rPr>
    </w:lvl>
    <w:lvl w:ilvl="7" w:tplc="AB8453E4" w:tentative="1">
      <w:start w:val="1"/>
      <w:numFmt w:val="bullet"/>
      <w:lvlText w:val="•"/>
      <w:lvlJc w:val="left"/>
      <w:pPr>
        <w:tabs>
          <w:tab w:val="num" w:pos="5760"/>
        </w:tabs>
        <w:ind w:left="5760" w:hanging="360"/>
      </w:pPr>
      <w:rPr>
        <w:rFonts w:ascii="Arial" w:hAnsi="Arial" w:hint="default"/>
      </w:rPr>
    </w:lvl>
    <w:lvl w:ilvl="8" w:tplc="BEAA289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5566C33"/>
    <w:multiLevelType w:val="hybridMultilevel"/>
    <w:tmpl w:val="4200702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3931D1F"/>
    <w:multiLevelType w:val="multilevel"/>
    <w:tmpl w:val="E3E2148E"/>
    <w:styleLink w:val="10"/>
    <w:lvl w:ilvl="0">
      <w:start w:val="1"/>
      <w:numFmt w:val="decimal"/>
      <w:suff w:val="nothing"/>
      <w:lvlText w:val="%1"/>
      <w:lvlJc w:val="center"/>
      <w:pPr>
        <w:ind w:left="0" w:firstLine="0"/>
      </w:pPr>
      <w:rPr>
        <w:rFonts w:hint="default"/>
        <w:b/>
        <w:i w:val="0"/>
        <w:vanish/>
        <w:sz w:val="30"/>
      </w:rPr>
    </w:lvl>
    <w:lvl w:ilvl="1">
      <w:start w:val="1"/>
      <w:numFmt w:val="chineseCountingThousand"/>
      <w:suff w:val="nothing"/>
      <w:lvlText w:val="第%2节　"/>
      <w:lvlJc w:val="center"/>
      <w:pPr>
        <w:ind w:left="0" w:firstLine="0"/>
      </w:pPr>
      <w:rPr>
        <w:rFonts w:hint="default"/>
        <w:b/>
        <w:i w:val="0"/>
        <w:sz w:val="28"/>
      </w:rPr>
    </w:lvl>
    <w:lvl w:ilvl="2">
      <w:start w:val="1"/>
      <w:numFmt w:val="chineseCountingThousand"/>
      <w:suff w:val="nothing"/>
      <w:lvlText w:val="%3、"/>
      <w:lvlJc w:val="left"/>
      <w:pPr>
        <w:ind w:left="0" w:firstLine="0"/>
      </w:pPr>
      <w:rPr>
        <w:rFonts w:hint="default"/>
        <w:b/>
        <w:i w:val="0"/>
        <w:sz w:val="24"/>
      </w:rPr>
    </w:lvl>
    <w:lvl w:ilvl="3">
      <w:start w:val="1"/>
      <w:numFmt w:val="chineseCountingThousand"/>
      <w:suff w:val="nothing"/>
      <w:lvlText w:val="（%4）"/>
      <w:lvlJc w:val="left"/>
      <w:pPr>
        <w:ind w:left="0" w:firstLine="0"/>
      </w:pPr>
      <w:rPr>
        <w:rFonts w:hint="default"/>
        <w:b/>
        <w:i w:val="0"/>
        <w:sz w:val="24"/>
      </w:rPr>
    </w:lvl>
    <w:lvl w:ilvl="4">
      <w:start w:val="1"/>
      <w:numFmt w:val="decimal"/>
      <w:suff w:val="nothing"/>
      <w:lvlText w:val="%5."/>
      <w:lvlJc w:val="left"/>
      <w:pPr>
        <w:ind w:left="0" w:firstLine="482"/>
      </w:pPr>
      <w:rPr>
        <w:rFonts w:hint="default"/>
        <w:b w:val="0"/>
        <w:i w:val="0"/>
        <w:sz w:val="24"/>
      </w:rPr>
    </w:lvl>
    <w:lvl w:ilvl="5">
      <w:start w:val="1"/>
      <w:numFmt w:val="decimal"/>
      <w:suff w:val="nothing"/>
      <w:lvlText w:val="（%6）"/>
      <w:lvlJc w:val="left"/>
      <w:pPr>
        <w:ind w:left="0" w:firstLine="482"/>
      </w:pPr>
      <w:rPr>
        <w:rFonts w:hint="default"/>
        <w:b w:val="0"/>
        <w:i w:val="0"/>
        <w:sz w:val="24"/>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59434245">
    <w:abstractNumId w:val="1"/>
  </w:num>
  <w:num w:numId="2" w16cid:durableId="279991268">
    <w:abstractNumId w:val="5"/>
  </w:num>
  <w:num w:numId="3" w16cid:durableId="10359289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1024632">
    <w:abstractNumId w:val="2"/>
  </w:num>
  <w:num w:numId="5" w16cid:durableId="287395118">
    <w:abstractNumId w:val="3"/>
  </w:num>
  <w:num w:numId="6" w16cid:durableId="9305494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45039343">
    <w:abstractNumId w:val="0"/>
  </w:num>
  <w:num w:numId="8" w16cid:durableId="2113939614">
    <w:abstractNumId w:val="4"/>
  </w:num>
  <w:num w:numId="9" w16cid:durableId="935483262">
    <w:abstractNumId w:val="1"/>
  </w:num>
  <w:num w:numId="10" w16cid:durableId="2092240078">
    <w:abstractNumId w:val="1"/>
  </w:num>
  <w:num w:numId="11" w16cid:durableId="1742487387">
    <w:abstractNumId w:val="1"/>
  </w:num>
  <w:num w:numId="12" w16cid:durableId="1965580881">
    <w:abstractNumId w:val="1"/>
  </w:num>
  <w:num w:numId="13" w16cid:durableId="141802149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bordersDoNotSurroundHeader/>
  <w:bordersDoNotSurroundFooter/>
  <w:activeWritingStyle w:appName="MSWord" w:lang="zh-CN" w:vendorID="64" w:dllVersion="0" w:nlCheck="1" w:checkStyle="0"/>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characterSpacingControl w:val="doNotCompress"/>
  <w:hdrShapeDefaults>
    <o:shapedefaults v:ext="edit" spidmax="2050"/>
  </w:hdrShapeDefaults>
  <w:footnotePr>
    <w:numFmt w:val="decimalEnclosedCircleChinese"/>
    <w:numRestart w:val="eachPage"/>
    <w:footnote w:id="-1"/>
    <w:footnote w:id="0"/>
    <w:footnote w:id="1"/>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xMDYyMDAwMjO1tDRV0lEKTi0uzszPAykwqgUALGaoaiwAAAA="/>
    <w:docVar w:name="EN.InstantFormat" w:val="&lt;ENInstantFormat&gt;&lt;Enabled&gt;1&lt;/Enabled&gt;&lt;ScanUnformatted&gt;1&lt;/ScanUnformatted&gt;&lt;ScanChanges&gt;1&lt;/ScanChanges&gt;&lt;Suspended&gt;1&lt;/Suspended&gt;&lt;/ENInstantFormat&gt;"/>
    <w:docVar w:name="EN.Layout" w:val="&lt;ENLayout&gt;&lt;Style&gt;Chinese Std GB7714-87&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zzvsrs5zfes5e5pxf5ds9fepz99zsrxz59&quot;&gt;My EndNote Library&lt;record-ids&gt;&lt;item&gt;123&lt;/item&gt;&lt;/record-ids&gt;&lt;/item&gt;&lt;/Libraries&gt;"/>
    <w:docVar w:name="KY_MEDREF_DOCUID" w:val="{68ADCB55-45A7-4261-A6E5-CF679985369E}"/>
    <w:docVar w:name="KY_MEDREF_VERSION" w:val="3"/>
  </w:docVars>
  <w:rsids>
    <w:rsidRoot w:val="00A73D1E"/>
    <w:rsid w:val="0000008F"/>
    <w:rsid w:val="00000D62"/>
    <w:rsid w:val="00000EA2"/>
    <w:rsid w:val="00001714"/>
    <w:rsid w:val="00001D05"/>
    <w:rsid w:val="00001DA0"/>
    <w:rsid w:val="00001E76"/>
    <w:rsid w:val="000026D5"/>
    <w:rsid w:val="0000272E"/>
    <w:rsid w:val="00002C96"/>
    <w:rsid w:val="00002D70"/>
    <w:rsid w:val="000036D9"/>
    <w:rsid w:val="00003BBB"/>
    <w:rsid w:val="00003EE8"/>
    <w:rsid w:val="0000525D"/>
    <w:rsid w:val="000054BF"/>
    <w:rsid w:val="0000665D"/>
    <w:rsid w:val="00006803"/>
    <w:rsid w:val="00006C74"/>
    <w:rsid w:val="000074FA"/>
    <w:rsid w:val="000106BE"/>
    <w:rsid w:val="000115D2"/>
    <w:rsid w:val="000115F3"/>
    <w:rsid w:val="0001192F"/>
    <w:rsid w:val="000134E6"/>
    <w:rsid w:val="0001363F"/>
    <w:rsid w:val="000136A3"/>
    <w:rsid w:val="000137B8"/>
    <w:rsid w:val="0001436A"/>
    <w:rsid w:val="000146D5"/>
    <w:rsid w:val="00014B9C"/>
    <w:rsid w:val="00014E57"/>
    <w:rsid w:val="00014F54"/>
    <w:rsid w:val="00015822"/>
    <w:rsid w:val="0001590D"/>
    <w:rsid w:val="0001661B"/>
    <w:rsid w:val="00016673"/>
    <w:rsid w:val="000173D3"/>
    <w:rsid w:val="000175F1"/>
    <w:rsid w:val="00017EF4"/>
    <w:rsid w:val="000229AB"/>
    <w:rsid w:val="00022B7B"/>
    <w:rsid w:val="00022CE1"/>
    <w:rsid w:val="000249B8"/>
    <w:rsid w:val="00024EDD"/>
    <w:rsid w:val="0002536C"/>
    <w:rsid w:val="00025475"/>
    <w:rsid w:val="00025630"/>
    <w:rsid w:val="00025A19"/>
    <w:rsid w:val="00025B18"/>
    <w:rsid w:val="0002754B"/>
    <w:rsid w:val="00027FAA"/>
    <w:rsid w:val="000310F6"/>
    <w:rsid w:val="000313A1"/>
    <w:rsid w:val="00031B0C"/>
    <w:rsid w:val="00031F30"/>
    <w:rsid w:val="00031F98"/>
    <w:rsid w:val="000321BB"/>
    <w:rsid w:val="0003291A"/>
    <w:rsid w:val="00032DE0"/>
    <w:rsid w:val="000331CA"/>
    <w:rsid w:val="000339D2"/>
    <w:rsid w:val="00033A9E"/>
    <w:rsid w:val="0003414E"/>
    <w:rsid w:val="0003545B"/>
    <w:rsid w:val="00036196"/>
    <w:rsid w:val="0003684F"/>
    <w:rsid w:val="00036940"/>
    <w:rsid w:val="0003752E"/>
    <w:rsid w:val="000375BD"/>
    <w:rsid w:val="00037ADE"/>
    <w:rsid w:val="000401AB"/>
    <w:rsid w:val="0004164E"/>
    <w:rsid w:val="0004191B"/>
    <w:rsid w:val="00041A56"/>
    <w:rsid w:val="00041C8C"/>
    <w:rsid w:val="00041F23"/>
    <w:rsid w:val="00042607"/>
    <w:rsid w:val="000428D0"/>
    <w:rsid w:val="00042A85"/>
    <w:rsid w:val="00043436"/>
    <w:rsid w:val="00043B7B"/>
    <w:rsid w:val="000446A5"/>
    <w:rsid w:val="000449CF"/>
    <w:rsid w:val="00045271"/>
    <w:rsid w:val="00045280"/>
    <w:rsid w:val="000454AE"/>
    <w:rsid w:val="00046795"/>
    <w:rsid w:val="00046C08"/>
    <w:rsid w:val="00046EE1"/>
    <w:rsid w:val="00046FF1"/>
    <w:rsid w:val="00047DE2"/>
    <w:rsid w:val="00050E44"/>
    <w:rsid w:val="00051E73"/>
    <w:rsid w:val="00052331"/>
    <w:rsid w:val="00053293"/>
    <w:rsid w:val="00053889"/>
    <w:rsid w:val="00054A8C"/>
    <w:rsid w:val="000557E0"/>
    <w:rsid w:val="000565DF"/>
    <w:rsid w:val="00057B43"/>
    <w:rsid w:val="00057C07"/>
    <w:rsid w:val="00057FC2"/>
    <w:rsid w:val="00060154"/>
    <w:rsid w:val="00060F02"/>
    <w:rsid w:val="00061025"/>
    <w:rsid w:val="00061406"/>
    <w:rsid w:val="000615FE"/>
    <w:rsid w:val="0006194C"/>
    <w:rsid w:val="000622B7"/>
    <w:rsid w:val="00062F7E"/>
    <w:rsid w:val="0006476D"/>
    <w:rsid w:val="000650E9"/>
    <w:rsid w:val="00065510"/>
    <w:rsid w:val="00065B71"/>
    <w:rsid w:val="00065E85"/>
    <w:rsid w:val="0006611D"/>
    <w:rsid w:val="00066236"/>
    <w:rsid w:val="00067476"/>
    <w:rsid w:val="0006783E"/>
    <w:rsid w:val="00067857"/>
    <w:rsid w:val="00067E35"/>
    <w:rsid w:val="000701CF"/>
    <w:rsid w:val="000708AA"/>
    <w:rsid w:val="000719FE"/>
    <w:rsid w:val="00071C4C"/>
    <w:rsid w:val="00072B65"/>
    <w:rsid w:val="00073159"/>
    <w:rsid w:val="000738D1"/>
    <w:rsid w:val="00073DC8"/>
    <w:rsid w:val="00073E9C"/>
    <w:rsid w:val="000741B8"/>
    <w:rsid w:val="0007450D"/>
    <w:rsid w:val="00074598"/>
    <w:rsid w:val="000745C4"/>
    <w:rsid w:val="00074B69"/>
    <w:rsid w:val="00074F6D"/>
    <w:rsid w:val="00075B25"/>
    <w:rsid w:val="00075F62"/>
    <w:rsid w:val="00076230"/>
    <w:rsid w:val="000772AB"/>
    <w:rsid w:val="0008035A"/>
    <w:rsid w:val="000809F8"/>
    <w:rsid w:val="00081460"/>
    <w:rsid w:val="00081AA9"/>
    <w:rsid w:val="000823E3"/>
    <w:rsid w:val="00083135"/>
    <w:rsid w:val="000834A7"/>
    <w:rsid w:val="00083614"/>
    <w:rsid w:val="0008466F"/>
    <w:rsid w:val="00086967"/>
    <w:rsid w:val="00086A30"/>
    <w:rsid w:val="00086F03"/>
    <w:rsid w:val="000872B8"/>
    <w:rsid w:val="000874C1"/>
    <w:rsid w:val="000878BC"/>
    <w:rsid w:val="000879CB"/>
    <w:rsid w:val="00087A20"/>
    <w:rsid w:val="0009028F"/>
    <w:rsid w:val="00090A2C"/>
    <w:rsid w:val="000910F6"/>
    <w:rsid w:val="0009119A"/>
    <w:rsid w:val="000917BB"/>
    <w:rsid w:val="00091C5E"/>
    <w:rsid w:val="00092AD8"/>
    <w:rsid w:val="00093BA5"/>
    <w:rsid w:val="00093D8C"/>
    <w:rsid w:val="0009516E"/>
    <w:rsid w:val="00095E3B"/>
    <w:rsid w:val="00096839"/>
    <w:rsid w:val="0009710E"/>
    <w:rsid w:val="000974DA"/>
    <w:rsid w:val="000A0675"/>
    <w:rsid w:val="000A08B1"/>
    <w:rsid w:val="000A24F0"/>
    <w:rsid w:val="000A395E"/>
    <w:rsid w:val="000A39D4"/>
    <w:rsid w:val="000A529C"/>
    <w:rsid w:val="000A5EAF"/>
    <w:rsid w:val="000A60A2"/>
    <w:rsid w:val="000A7162"/>
    <w:rsid w:val="000A7460"/>
    <w:rsid w:val="000A7566"/>
    <w:rsid w:val="000A761D"/>
    <w:rsid w:val="000A7BCC"/>
    <w:rsid w:val="000B0D6F"/>
    <w:rsid w:val="000B1B34"/>
    <w:rsid w:val="000B2BB4"/>
    <w:rsid w:val="000B4160"/>
    <w:rsid w:val="000B6052"/>
    <w:rsid w:val="000B620E"/>
    <w:rsid w:val="000B63C1"/>
    <w:rsid w:val="000B67A5"/>
    <w:rsid w:val="000B7B87"/>
    <w:rsid w:val="000B7C79"/>
    <w:rsid w:val="000B7F2E"/>
    <w:rsid w:val="000C0458"/>
    <w:rsid w:val="000C1477"/>
    <w:rsid w:val="000C15BC"/>
    <w:rsid w:val="000C1A3E"/>
    <w:rsid w:val="000C1C76"/>
    <w:rsid w:val="000C1E29"/>
    <w:rsid w:val="000C318B"/>
    <w:rsid w:val="000C336E"/>
    <w:rsid w:val="000C34B3"/>
    <w:rsid w:val="000C3D76"/>
    <w:rsid w:val="000C4AA2"/>
    <w:rsid w:val="000C4E93"/>
    <w:rsid w:val="000C50F1"/>
    <w:rsid w:val="000C52C2"/>
    <w:rsid w:val="000C56D9"/>
    <w:rsid w:val="000C5CDB"/>
    <w:rsid w:val="000C6694"/>
    <w:rsid w:val="000C6B60"/>
    <w:rsid w:val="000C7177"/>
    <w:rsid w:val="000C740E"/>
    <w:rsid w:val="000C79C2"/>
    <w:rsid w:val="000D0226"/>
    <w:rsid w:val="000D0BE6"/>
    <w:rsid w:val="000D1742"/>
    <w:rsid w:val="000D1FAD"/>
    <w:rsid w:val="000D280E"/>
    <w:rsid w:val="000D297F"/>
    <w:rsid w:val="000D34BA"/>
    <w:rsid w:val="000D35A6"/>
    <w:rsid w:val="000D3EFF"/>
    <w:rsid w:val="000D3F6D"/>
    <w:rsid w:val="000D4327"/>
    <w:rsid w:val="000D4F99"/>
    <w:rsid w:val="000D572C"/>
    <w:rsid w:val="000D68AC"/>
    <w:rsid w:val="000D7576"/>
    <w:rsid w:val="000D7E49"/>
    <w:rsid w:val="000E0491"/>
    <w:rsid w:val="000E0544"/>
    <w:rsid w:val="000E07E5"/>
    <w:rsid w:val="000E0823"/>
    <w:rsid w:val="000E0BAA"/>
    <w:rsid w:val="000E0E76"/>
    <w:rsid w:val="000E12BE"/>
    <w:rsid w:val="000E30E9"/>
    <w:rsid w:val="000E432A"/>
    <w:rsid w:val="000E4666"/>
    <w:rsid w:val="000E4DEB"/>
    <w:rsid w:val="000E5AF2"/>
    <w:rsid w:val="000E5C05"/>
    <w:rsid w:val="000E6329"/>
    <w:rsid w:val="000E765D"/>
    <w:rsid w:val="000F08D1"/>
    <w:rsid w:val="000F2C6F"/>
    <w:rsid w:val="000F386A"/>
    <w:rsid w:val="000F3D1A"/>
    <w:rsid w:val="000F3D32"/>
    <w:rsid w:val="000F4ABE"/>
    <w:rsid w:val="000F50B0"/>
    <w:rsid w:val="000F5266"/>
    <w:rsid w:val="000F54C3"/>
    <w:rsid w:val="000F55A8"/>
    <w:rsid w:val="000F643E"/>
    <w:rsid w:val="000F67D7"/>
    <w:rsid w:val="000F7320"/>
    <w:rsid w:val="000F733A"/>
    <w:rsid w:val="000F7749"/>
    <w:rsid w:val="000F7838"/>
    <w:rsid w:val="00100201"/>
    <w:rsid w:val="001007CB"/>
    <w:rsid w:val="00100F33"/>
    <w:rsid w:val="00100F62"/>
    <w:rsid w:val="001015D9"/>
    <w:rsid w:val="00101C13"/>
    <w:rsid w:val="001021D4"/>
    <w:rsid w:val="00102F34"/>
    <w:rsid w:val="001032CD"/>
    <w:rsid w:val="001036C4"/>
    <w:rsid w:val="00105167"/>
    <w:rsid w:val="001053E3"/>
    <w:rsid w:val="00106DC6"/>
    <w:rsid w:val="0010717C"/>
    <w:rsid w:val="00107C02"/>
    <w:rsid w:val="00110575"/>
    <w:rsid w:val="001114CD"/>
    <w:rsid w:val="00112079"/>
    <w:rsid w:val="0011240A"/>
    <w:rsid w:val="0011273F"/>
    <w:rsid w:val="00112E39"/>
    <w:rsid w:val="00112FB0"/>
    <w:rsid w:val="00113044"/>
    <w:rsid w:val="0011311D"/>
    <w:rsid w:val="0011386C"/>
    <w:rsid w:val="00113874"/>
    <w:rsid w:val="00113A72"/>
    <w:rsid w:val="0011416D"/>
    <w:rsid w:val="00114DB0"/>
    <w:rsid w:val="001156BA"/>
    <w:rsid w:val="00115F43"/>
    <w:rsid w:val="001160BA"/>
    <w:rsid w:val="001170C4"/>
    <w:rsid w:val="001173EC"/>
    <w:rsid w:val="00117778"/>
    <w:rsid w:val="0011777E"/>
    <w:rsid w:val="001177A5"/>
    <w:rsid w:val="001179AF"/>
    <w:rsid w:val="00117C30"/>
    <w:rsid w:val="001207CD"/>
    <w:rsid w:val="00120FC9"/>
    <w:rsid w:val="001211B9"/>
    <w:rsid w:val="00121243"/>
    <w:rsid w:val="001216CC"/>
    <w:rsid w:val="00121885"/>
    <w:rsid w:val="00121B8C"/>
    <w:rsid w:val="00121BB7"/>
    <w:rsid w:val="00121FEC"/>
    <w:rsid w:val="00122129"/>
    <w:rsid w:val="00122A0C"/>
    <w:rsid w:val="00122CDF"/>
    <w:rsid w:val="0012384F"/>
    <w:rsid w:val="00123C7B"/>
    <w:rsid w:val="00124098"/>
    <w:rsid w:val="00124152"/>
    <w:rsid w:val="00124280"/>
    <w:rsid w:val="00124435"/>
    <w:rsid w:val="00125801"/>
    <w:rsid w:val="00125C81"/>
    <w:rsid w:val="00125EE8"/>
    <w:rsid w:val="00126444"/>
    <w:rsid w:val="00126447"/>
    <w:rsid w:val="00126F99"/>
    <w:rsid w:val="0012701E"/>
    <w:rsid w:val="001270B4"/>
    <w:rsid w:val="0012729C"/>
    <w:rsid w:val="0013052D"/>
    <w:rsid w:val="00131476"/>
    <w:rsid w:val="0013165F"/>
    <w:rsid w:val="00132628"/>
    <w:rsid w:val="001329EE"/>
    <w:rsid w:val="00132D37"/>
    <w:rsid w:val="00133642"/>
    <w:rsid w:val="001342A8"/>
    <w:rsid w:val="00134732"/>
    <w:rsid w:val="001350C4"/>
    <w:rsid w:val="0013519D"/>
    <w:rsid w:val="001352F5"/>
    <w:rsid w:val="001359A2"/>
    <w:rsid w:val="00136AB5"/>
    <w:rsid w:val="00136C60"/>
    <w:rsid w:val="00136D25"/>
    <w:rsid w:val="001370CE"/>
    <w:rsid w:val="00137AA4"/>
    <w:rsid w:val="00137F50"/>
    <w:rsid w:val="0014014F"/>
    <w:rsid w:val="001403D7"/>
    <w:rsid w:val="001408EF"/>
    <w:rsid w:val="001411EC"/>
    <w:rsid w:val="00141269"/>
    <w:rsid w:val="00142099"/>
    <w:rsid w:val="00142414"/>
    <w:rsid w:val="00142CAF"/>
    <w:rsid w:val="0014355B"/>
    <w:rsid w:val="00143FA2"/>
    <w:rsid w:val="0014427C"/>
    <w:rsid w:val="0014431B"/>
    <w:rsid w:val="001445B0"/>
    <w:rsid w:val="00144A60"/>
    <w:rsid w:val="00145602"/>
    <w:rsid w:val="001456B6"/>
    <w:rsid w:val="00145B5B"/>
    <w:rsid w:val="00145E11"/>
    <w:rsid w:val="00146C93"/>
    <w:rsid w:val="00147654"/>
    <w:rsid w:val="00147A06"/>
    <w:rsid w:val="0015026A"/>
    <w:rsid w:val="00151227"/>
    <w:rsid w:val="00152963"/>
    <w:rsid w:val="00152EA9"/>
    <w:rsid w:val="00153315"/>
    <w:rsid w:val="00153FE5"/>
    <w:rsid w:val="0015451C"/>
    <w:rsid w:val="001546D0"/>
    <w:rsid w:val="00154C76"/>
    <w:rsid w:val="00154D8D"/>
    <w:rsid w:val="001552DB"/>
    <w:rsid w:val="00155D2B"/>
    <w:rsid w:val="00155F6E"/>
    <w:rsid w:val="00156470"/>
    <w:rsid w:val="0015651F"/>
    <w:rsid w:val="00156A43"/>
    <w:rsid w:val="00157A07"/>
    <w:rsid w:val="0016003E"/>
    <w:rsid w:val="0016037D"/>
    <w:rsid w:val="001603B7"/>
    <w:rsid w:val="001607AC"/>
    <w:rsid w:val="00160ED5"/>
    <w:rsid w:val="00161A3E"/>
    <w:rsid w:val="0016256D"/>
    <w:rsid w:val="00162AF4"/>
    <w:rsid w:val="00162CAE"/>
    <w:rsid w:val="00162DCB"/>
    <w:rsid w:val="0016321D"/>
    <w:rsid w:val="0016332F"/>
    <w:rsid w:val="00163E4D"/>
    <w:rsid w:val="001642D2"/>
    <w:rsid w:val="001644B9"/>
    <w:rsid w:val="00164A79"/>
    <w:rsid w:val="00164DF9"/>
    <w:rsid w:val="00165D86"/>
    <w:rsid w:val="00165F21"/>
    <w:rsid w:val="00165F3C"/>
    <w:rsid w:val="001664C8"/>
    <w:rsid w:val="00166889"/>
    <w:rsid w:val="0016713F"/>
    <w:rsid w:val="001675A4"/>
    <w:rsid w:val="00167F99"/>
    <w:rsid w:val="00170BCC"/>
    <w:rsid w:val="001719AE"/>
    <w:rsid w:val="00171FA8"/>
    <w:rsid w:val="00172453"/>
    <w:rsid w:val="00172C96"/>
    <w:rsid w:val="00172CB0"/>
    <w:rsid w:val="00173185"/>
    <w:rsid w:val="00173C3D"/>
    <w:rsid w:val="00174910"/>
    <w:rsid w:val="00174D85"/>
    <w:rsid w:val="00176AF3"/>
    <w:rsid w:val="00176E92"/>
    <w:rsid w:val="001771BC"/>
    <w:rsid w:val="00177B72"/>
    <w:rsid w:val="001812B7"/>
    <w:rsid w:val="0018174C"/>
    <w:rsid w:val="001821CD"/>
    <w:rsid w:val="001829A5"/>
    <w:rsid w:val="00182F48"/>
    <w:rsid w:val="001832DD"/>
    <w:rsid w:val="001835DF"/>
    <w:rsid w:val="00183A5E"/>
    <w:rsid w:val="00183EE9"/>
    <w:rsid w:val="00183F00"/>
    <w:rsid w:val="00183F78"/>
    <w:rsid w:val="001842FF"/>
    <w:rsid w:val="001869EE"/>
    <w:rsid w:val="00186CEF"/>
    <w:rsid w:val="00186DFC"/>
    <w:rsid w:val="001871E7"/>
    <w:rsid w:val="0018726E"/>
    <w:rsid w:val="00187A82"/>
    <w:rsid w:val="00187BB7"/>
    <w:rsid w:val="001903FC"/>
    <w:rsid w:val="001911A6"/>
    <w:rsid w:val="00191322"/>
    <w:rsid w:val="00191360"/>
    <w:rsid w:val="00191D2C"/>
    <w:rsid w:val="00192246"/>
    <w:rsid w:val="001936FA"/>
    <w:rsid w:val="00193899"/>
    <w:rsid w:val="0019390E"/>
    <w:rsid w:val="001944D4"/>
    <w:rsid w:val="001945AF"/>
    <w:rsid w:val="00194928"/>
    <w:rsid w:val="00194B1E"/>
    <w:rsid w:val="00194B59"/>
    <w:rsid w:val="00194EA9"/>
    <w:rsid w:val="00195AA8"/>
    <w:rsid w:val="00196236"/>
    <w:rsid w:val="00196821"/>
    <w:rsid w:val="001968F6"/>
    <w:rsid w:val="0019693A"/>
    <w:rsid w:val="001969C8"/>
    <w:rsid w:val="00196B0E"/>
    <w:rsid w:val="00196C14"/>
    <w:rsid w:val="00196E5A"/>
    <w:rsid w:val="001974C6"/>
    <w:rsid w:val="00197574"/>
    <w:rsid w:val="001975D3"/>
    <w:rsid w:val="001A083F"/>
    <w:rsid w:val="001A17C5"/>
    <w:rsid w:val="001A1CD3"/>
    <w:rsid w:val="001A1F07"/>
    <w:rsid w:val="001A2836"/>
    <w:rsid w:val="001A2F36"/>
    <w:rsid w:val="001A32D7"/>
    <w:rsid w:val="001A3634"/>
    <w:rsid w:val="001A3ED5"/>
    <w:rsid w:val="001A4503"/>
    <w:rsid w:val="001A5304"/>
    <w:rsid w:val="001A58A1"/>
    <w:rsid w:val="001A5E1F"/>
    <w:rsid w:val="001A5F11"/>
    <w:rsid w:val="001A6C49"/>
    <w:rsid w:val="001A72A4"/>
    <w:rsid w:val="001A784A"/>
    <w:rsid w:val="001A7DFE"/>
    <w:rsid w:val="001A7FE9"/>
    <w:rsid w:val="001B0102"/>
    <w:rsid w:val="001B022D"/>
    <w:rsid w:val="001B05FF"/>
    <w:rsid w:val="001B0648"/>
    <w:rsid w:val="001B0E8F"/>
    <w:rsid w:val="001B1665"/>
    <w:rsid w:val="001B190D"/>
    <w:rsid w:val="001B1979"/>
    <w:rsid w:val="001B1B0C"/>
    <w:rsid w:val="001B1D7C"/>
    <w:rsid w:val="001B22B9"/>
    <w:rsid w:val="001B2B53"/>
    <w:rsid w:val="001B2B9F"/>
    <w:rsid w:val="001B2C20"/>
    <w:rsid w:val="001B3119"/>
    <w:rsid w:val="001B47E2"/>
    <w:rsid w:val="001B4A54"/>
    <w:rsid w:val="001B4E0B"/>
    <w:rsid w:val="001B5095"/>
    <w:rsid w:val="001B5217"/>
    <w:rsid w:val="001B5C47"/>
    <w:rsid w:val="001B730E"/>
    <w:rsid w:val="001B7613"/>
    <w:rsid w:val="001C0348"/>
    <w:rsid w:val="001C0717"/>
    <w:rsid w:val="001C099C"/>
    <w:rsid w:val="001C0A48"/>
    <w:rsid w:val="001C368C"/>
    <w:rsid w:val="001C3ACC"/>
    <w:rsid w:val="001C3FA0"/>
    <w:rsid w:val="001C480F"/>
    <w:rsid w:val="001C49AD"/>
    <w:rsid w:val="001C60DE"/>
    <w:rsid w:val="001C62B4"/>
    <w:rsid w:val="001C667C"/>
    <w:rsid w:val="001C6F5B"/>
    <w:rsid w:val="001C6FFF"/>
    <w:rsid w:val="001C7319"/>
    <w:rsid w:val="001C7478"/>
    <w:rsid w:val="001C7B39"/>
    <w:rsid w:val="001D040F"/>
    <w:rsid w:val="001D0D31"/>
    <w:rsid w:val="001D1085"/>
    <w:rsid w:val="001D20B3"/>
    <w:rsid w:val="001D21EA"/>
    <w:rsid w:val="001D3342"/>
    <w:rsid w:val="001D3F47"/>
    <w:rsid w:val="001D3FE5"/>
    <w:rsid w:val="001D5786"/>
    <w:rsid w:val="001D6263"/>
    <w:rsid w:val="001D6504"/>
    <w:rsid w:val="001D7059"/>
    <w:rsid w:val="001D714E"/>
    <w:rsid w:val="001D7E92"/>
    <w:rsid w:val="001E006D"/>
    <w:rsid w:val="001E0221"/>
    <w:rsid w:val="001E041B"/>
    <w:rsid w:val="001E056C"/>
    <w:rsid w:val="001E08B8"/>
    <w:rsid w:val="001E156F"/>
    <w:rsid w:val="001E18BD"/>
    <w:rsid w:val="001E1997"/>
    <w:rsid w:val="001E1B28"/>
    <w:rsid w:val="001E2144"/>
    <w:rsid w:val="001E22BE"/>
    <w:rsid w:val="001E307F"/>
    <w:rsid w:val="001E3832"/>
    <w:rsid w:val="001E4530"/>
    <w:rsid w:val="001E45B1"/>
    <w:rsid w:val="001E45F0"/>
    <w:rsid w:val="001E5B82"/>
    <w:rsid w:val="001E5CE1"/>
    <w:rsid w:val="001E613E"/>
    <w:rsid w:val="001E69A9"/>
    <w:rsid w:val="001E6E50"/>
    <w:rsid w:val="001E70CA"/>
    <w:rsid w:val="001F0058"/>
    <w:rsid w:val="001F0504"/>
    <w:rsid w:val="001F0D7B"/>
    <w:rsid w:val="001F0EFE"/>
    <w:rsid w:val="001F16BA"/>
    <w:rsid w:val="001F1E0B"/>
    <w:rsid w:val="001F23F5"/>
    <w:rsid w:val="001F26E9"/>
    <w:rsid w:val="001F2835"/>
    <w:rsid w:val="001F3099"/>
    <w:rsid w:val="001F368A"/>
    <w:rsid w:val="001F40B5"/>
    <w:rsid w:val="001F4744"/>
    <w:rsid w:val="001F555B"/>
    <w:rsid w:val="001F6317"/>
    <w:rsid w:val="001F66D0"/>
    <w:rsid w:val="001F6824"/>
    <w:rsid w:val="001F6F02"/>
    <w:rsid w:val="001F71A5"/>
    <w:rsid w:val="001F7347"/>
    <w:rsid w:val="001F73C5"/>
    <w:rsid w:val="00200F54"/>
    <w:rsid w:val="00201EA0"/>
    <w:rsid w:val="00202733"/>
    <w:rsid w:val="002037DB"/>
    <w:rsid w:val="00203BB7"/>
    <w:rsid w:val="00203C4C"/>
    <w:rsid w:val="00204931"/>
    <w:rsid w:val="00204CEF"/>
    <w:rsid w:val="00205C7A"/>
    <w:rsid w:val="00205C8B"/>
    <w:rsid w:val="00205CAD"/>
    <w:rsid w:val="00206696"/>
    <w:rsid w:val="002069DE"/>
    <w:rsid w:val="00206E92"/>
    <w:rsid w:val="00207C43"/>
    <w:rsid w:val="00210DC9"/>
    <w:rsid w:val="00210EFE"/>
    <w:rsid w:val="002111FC"/>
    <w:rsid w:val="00212435"/>
    <w:rsid w:val="002131A5"/>
    <w:rsid w:val="00213475"/>
    <w:rsid w:val="0021348F"/>
    <w:rsid w:val="00213F5F"/>
    <w:rsid w:val="00215A2B"/>
    <w:rsid w:val="00215D25"/>
    <w:rsid w:val="00215D80"/>
    <w:rsid w:val="00216475"/>
    <w:rsid w:val="002164F1"/>
    <w:rsid w:val="00216993"/>
    <w:rsid w:val="00216F97"/>
    <w:rsid w:val="00217145"/>
    <w:rsid w:val="00217B8D"/>
    <w:rsid w:val="0022073D"/>
    <w:rsid w:val="00221CBF"/>
    <w:rsid w:val="002227CB"/>
    <w:rsid w:val="00222FDA"/>
    <w:rsid w:val="0022345A"/>
    <w:rsid w:val="00223DA1"/>
    <w:rsid w:val="00224007"/>
    <w:rsid w:val="00224008"/>
    <w:rsid w:val="002241DC"/>
    <w:rsid w:val="0022559B"/>
    <w:rsid w:val="00226062"/>
    <w:rsid w:val="002266C6"/>
    <w:rsid w:val="002279AD"/>
    <w:rsid w:val="0023025B"/>
    <w:rsid w:val="00230506"/>
    <w:rsid w:val="002306C5"/>
    <w:rsid w:val="00230D58"/>
    <w:rsid w:val="00230E7E"/>
    <w:rsid w:val="00231E22"/>
    <w:rsid w:val="002320D7"/>
    <w:rsid w:val="00232CF0"/>
    <w:rsid w:val="0023362E"/>
    <w:rsid w:val="002337DE"/>
    <w:rsid w:val="00233C9D"/>
    <w:rsid w:val="00234434"/>
    <w:rsid w:val="002344C2"/>
    <w:rsid w:val="0023512F"/>
    <w:rsid w:val="00236119"/>
    <w:rsid w:val="002363B4"/>
    <w:rsid w:val="00236ADE"/>
    <w:rsid w:val="00236F4F"/>
    <w:rsid w:val="0023727E"/>
    <w:rsid w:val="002373F3"/>
    <w:rsid w:val="00237F62"/>
    <w:rsid w:val="0024031E"/>
    <w:rsid w:val="00240EB1"/>
    <w:rsid w:val="00241127"/>
    <w:rsid w:val="0024190A"/>
    <w:rsid w:val="00241AF5"/>
    <w:rsid w:val="00241BE9"/>
    <w:rsid w:val="00241CBB"/>
    <w:rsid w:val="002420C6"/>
    <w:rsid w:val="00242411"/>
    <w:rsid w:val="00245500"/>
    <w:rsid w:val="00245C59"/>
    <w:rsid w:val="00247455"/>
    <w:rsid w:val="00250474"/>
    <w:rsid w:val="0025093E"/>
    <w:rsid w:val="0025134E"/>
    <w:rsid w:val="002516C7"/>
    <w:rsid w:val="00251D92"/>
    <w:rsid w:val="00252552"/>
    <w:rsid w:val="0025392B"/>
    <w:rsid w:val="00253948"/>
    <w:rsid w:val="00253F02"/>
    <w:rsid w:val="00254495"/>
    <w:rsid w:val="00254D5F"/>
    <w:rsid w:val="002555DC"/>
    <w:rsid w:val="00256B6D"/>
    <w:rsid w:val="00256EBE"/>
    <w:rsid w:val="00256F96"/>
    <w:rsid w:val="00257398"/>
    <w:rsid w:val="00257E97"/>
    <w:rsid w:val="00257EB1"/>
    <w:rsid w:val="00260666"/>
    <w:rsid w:val="00260AAE"/>
    <w:rsid w:val="00261465"/>
    <w:rsid w:val="00261E83"/>
    <w:rsid w:val="00261F32"/>
    <w:rsid w:val="002623CE"/>
    <w:rsid w:val="00262C62"/>
    <w:rsid w:val="00263341"/>
    <w:rsid w:val="002637AD"/>
    <w:rsid w:val="0026514A"/>
    <w:rsid w:val="002651C2"/>
    <w:rsid w:val="002653F0"/>
    <w:rsid w:val="002657E2"/>
    <w:rsid w:val="00265FC2"/>
    <w:rsid w:val="00266A10"/>
    <w:rsid w:val="00266D46"/>
    <w:rsid w:val="00267938"/>
    <w:rsid w:val="00267D62"/>
    <w:rsid w:val="002701A4"/>
    <w:rsid w:val="00270346"/>
    <w:rsid w:val="002708E7"/>
    <w:rsid w:val="0027104D"/>
    <w:rsid w:val="002713DE"/>
    <w:rsid w:val="00271C7F"/>
    <w:rsid w:val="0027228F"/>
    <w:rsid w:val="002724DC"/>
    <w:rsid w:val="0027272F"/>
    <w:rsid w:val="00273C62"/>
    <w:rsid w:val="002741A9"/>
    <w:rsid w:val="00274821"/>
    <w:rsid w:val="00274B55"/>
    <w:rsid w:val="00274DF8"/>
    <w:rsid w:val="002754E7"/>
    <w:rsid w:val="00275FE2"/>
    <w:rsid w:val="002765F7"/>
    <w:rsid w:val="0028007F"/>
    <w:rsid w:val="0028030C"/>
    <w:rsid w:val="0028037D"/>
    <w:rsid w:val="00280398"/>
    <w:rsid w:val="0028065D"/>
    <w:rsid w:val="00281E0C"/>
    <w:rsid w:val="0028257B"/>
    <w:rsid w:val="002830E2"/>
    <w:rsid w:val="00283A10"/>
    <w:rsid w:val="00283C8B"/>
    <w:rsid w:val="00284059"/>
    <w:rsid w:val="00286E55"/>
    <w:rsid w:val="002871DC"/>
    <w:rsid w:val="002871E4"/>
    <w:rsid w:val="0028738F"/>
    <w:rsid w:val="00287AE2"/>
    <w:rsid w:val="00287B5B"/>
    <w:rsid w:val="00290930"/>
    <w:rsid w:val="00290BBF"/>
    <w:rsid w:val="00291147"/>
    <w:rsid w:val="00293BD9"/>
    <w:rsid w:val="00294469"/>
    <w:rsid w:val="0029473C"/>
    <w:rsid w:val="00295C87"/>
    <w:rsid w:val="00295D22"/>
    <w:rsid w:val="00296117"/>
    <w:rsid w:val="00296912"/>
    <w:rsid w:val="00297B0C"/>
    <w:rsid w:val="00297F9F"/>
    <w:rsid w:val="002A0B56"/>
    <w:rsid w:val="002A0FE0"/>
    <w:rsid w:val="002A1379"/>
    <w:rsid w:val="002A2145"/>
    <w:rsid w:val="002A3DE3"/>
    <w:rsid w:val="002A3F66"/>
    <w:rsid w:val="002A45AA"/>
    <w:rsid w:val="002A4654"/>
    <w:rsid w:val="002A476A"/>
    <w:rsid w:val="002A480B"/>
    <w:rsid w:val="002A49F6"/>
    <w:rsid w:val="002A4D2D"/>
    <w:rsid w:val="002A57C7"/>
    <w:rsid w:val="002A5C9E"/>
    <w:rsid w:val="002A63F8"/>
    <w:rsid w:val="002A6A7E"/>
    <w:rsid w:val="002A6D0C"/>
    <w:rsid w:val="002A74BB"/>
    <w:rsid w:val="002A7553"/>
    <w:rsid w:val="002B037A"/>
    <w:rsid w:val="002B0C10"/>
    <w:rsid w:val="002B0D55"/>
    <w:rsid w:val="002B11A1"/>
    <w:rsid w:val="002B142E"/>
    <w:rsid w:val="002B1722"/>
    <w:rsid w:val="002B1F39"/>
    <w:rsid w:val="002B2311"/>
    <w:rsid w:val="002B2478"/>
    <w:rsid w:val="002B2CC7"/>
    <w:rsid w:val="002B3D7F"/>
    <w:rsid w:val="002B4734"/>
    <w:rsid w:val="002B4D81"/>
    <w:rsid w:val="002B4E48"/>
    <w:rsid w:val="002B4FC3"/>
    <w:rsid w:val="002B57EA"/>
    <w:rsid w:val="002B5CCB"/>
    <w:rsid w:val="002B62E1"/>
    <w:rsid w:val="002B6CD0"/>
    <w:rsid w:val="002B6DF7"/>
    <w:rsid w:val="002C06C7"/>
    <w:rsid w:val="002C0932"/>
    <w:rsid w:val="002C0B5F"/>
    <w:rsid w:val="002C1489"/>
    <w:rsid w:val="002C1665"/>
    <w:rsid w:val="002C180D"/>
    <w:rsid w:val="002C2AE6"/>
    <w:rsid w:val="002C3033"/>
    <w:rsid w:val="002C384D"/>
    <w:rsid w:val="002C3A19"/>
    <w:rsid w:val="002C3CDA"/>
    <w:rsid w:val="002C3DD5"/>
    <w:rsid w:val="002C48E6"/>
    <w:rsid w:val="002C5853"/>
    <w:rsid w:val="002C6517"/>
    <w:rsid w:val="002C7541"/>
    <w:rsid w:val="002C77EE"/>
    <w:rsid w:val="002C7E87"/>
    <w:rsid w:val="002D00B1"/>
    <w:rsid w:val="002D07A2"/>
    <w:rsid w:val="002D0BE6"/>
    <w:rsid w:val="002D0DFA"/>
    <w:rsid w:val="002D0F40"/>
    <w:rsid w:val="002D117B"/>
    <w:rsid w:val="002D137E"/>
    <w:rsid w:val="002D1DA0"/>
    <w:rsid w:val="002D2CA2"/>
    <w:rsid w:val="002D2E5E"/>
    <w:rsid w:val="002D3314"/>
    <w:rsid w:val="002D38F1"/>
    <w:rsid w:val="002D3FD8"/>
    <w:rsid w:val="002D562A"/>
    <w:rsid w:val="002D56B4"/>
    <w:rsid w:val="002D6942"/>
    <w:rsid w:val="002D6966"/>
    <w:rsid w:val="002D78C2"/>
    <w:rsid w:val="002D7978"/>
    <w:rsid w:val="002D7D61"/>
    <w:rsid w:val="002E0698"/>
    <w:rsid w:val="002E08DA"/>
    <w:rsid w:val="002E16D7"/>
    <w:rsid w:val="002E19B6"/>
    <w:rsid w:val="002E2160"/>
    <w:rsid w:val="002E28EC"/>
    <w:rsid w:val="002E393C"/>
    <w:rsid w:val="002E39DA"/>
    <w:rsid w:val="002E46F8"/>
    <w:rsid w:val="002E5B86"/>
    <w:rsid w:val="002E5E12"/>
    <w:rsid w:val="002E6820"/>
    <w:rsid w:val="002E6C20"/>
    <w:rsid w:val="002E6CBD"/>
    <w:rsid w:val="002E710B"/>
    <w:rsid w:val="002E7C89"/>
    <w:rsid w:val="002F096F"/>
    <w:rsid w:val="002F09A4"/>
    <w:rsid w:val="002F0D7D"/>
    <w:rsid w:val="002F13CC"/>
    <w:rsid w:val="002F2031"/>
    <w:rsid w:val="002F22D4"/>
    <w:rsid w:val="002F2BA2"/>
    <w:rsid w:val="002F2EB2"/>
    <w:rsid w:val="002F3021"/>
    <w:rsid w:val="002F3076"/>
    <w:rsid w:val="002F313A"/>
    <w:rsid w:val="002F3604"/>
    <w:rsid w:val="002F3DBD"/>
    <w:rsid w:val="002F3DEB"/>
    <w:rsid w:val="002F44A3"/>
    <w:rsid w:val="002F5942"/>
    <w:rsid w:val="002F6AB3"/>
    <w:rsid w:val="002F70B5"/>
    <w:rsid w:val="002F7322"/>
    <w:rsid w:val="002F7B00"/>
    <w:rsid w:val="002F7B6D"/>
    <w:rsid w:val="003007E0"/>
    <w:rsid w:val="00300AE3"/>
    <w:rsid w:val="00300E37"/>
    <w:rsid w:val="00302288"/>
    <w:rsid w:val="00302A77"/>
    <w:rsid w:val="0030411E"/>
    <w:rsid w:val="003044EF"/>
    <w:rsid w:val="00304C24"/>
    <w:rsid w:val="00304F39"/>
    <w:rsid w:val="00305297"/>
    <w:rsid w:val="00305953"/>
    <w:rsid w:val="00305BB4"/>
    <w:rsid w:val="00305CD7"/>
    <w:rsid w:val="0030638A"/>
    <w:rsid w:val="00306901"/>
    <w:rsid w:val="00306ECD"/>
    <w:rsid w:val="00307056"/>
    <w:rsid w:val="0031224A"/>
    <w:rsid w:val="003133DA"/>
    <w:rsid w:val="003141A9"/>
    <w:rsid w:val="003142B7"/>
    <w:rsid w:val="00315395"/>
    <w:rsid w:val="003158A1"/>
    <w:rsid w:val="00315CCB"/>
    <w:rsid w:val="00315D6F"/>
    <w:rsid w:val="00316197"/>
    <w:rsid w:val="003161E7"/>
    <w:rsid w:val="003168CF"/>
    <w:rsid w:val="00317C4A"/>
    <w:rsid w:val="00317D2E"/>
    <w:rsid w:val="00317E14"/>
    <w:rsid w:val="0032061D"/>
    <w:rsid w:val="0032062C"/>
    <w:rsid w:val="003219B4"/>
    <w:rsid w:val="0032202F"/>
    <w:rsid w:val="00322C76"/>
    <w:rsid w:val="0032359A"/>
    <w:rsid w:val="0032368E"/>
    <w:rsid w:val="003245E5"/>
    <w:rsid w:val="0032527B"/>
    <w:rsid w:val="00326368"/>
    <w:rsid w:val="00326FC0"/>
    <w:rsid w:val="00327A00"/>
    <w:rsid w:val="0033006B"/>
    <w:rsid w:val="0033082C"/>
    <w:rsid w:val="00331349"/>
    <w:rsid w:val="00331A6D"/>
    <w:rsid w:val="00331AA7"/>
    <w:rsid w:val="00332A39"/>
    <w:rsid w:val="00333B50"/>
    <w:rsid w:val="00335008"/>
    <w:rsid w:val="00335120"/>
    <w:rsid w:val="00335A17"/>
    <w:rsid w:val="00335DE5"/>
    <w:rsid w:val="00336C5F"/>
    <w:rsid w:val="00336E43"/>
    <w:rsid w:val="0034091D"/>
    <w:rsid w:val="003418EC"/>
    <w:rsid w:val="0034193B"/>
    <w:rsid w:val="003419CE"/>
    <w:rsid w:val="0034204C"/>
    <w:rsid w:val="00342ECB"/>
    <w:rsid w:val="00343ACE"/>
    <w:rsid w:val="00344FAD"/>
    <w:rsid w:val="00345E2F"/>
    <w:rsid w:val="0034612D"/>
    <w:rsid w:val="00346B0E"/>
    <w:rsid w:val="003473AC"/>
    <w:rsid w:val="0034750B"/>
    <w:rsid w:val="003475EA"/>
    <w:rsid w:val="00347DF9"/>
    <w:rsid w:val="00350F98"/>
    <w:rsid w:val="00351550"/>
    <w:rsid w:val="00352131"/>
    <w:rsid w:val="0035368F"/>
    <w:rsid w:val="003564E0"/>
    <w:rsid w:val="003565D8"/>
    <w:rsid w:val="0035660A"/>
    <w:rsid w:val="003577CD"/>
    <w:rsid w:val="00357AAF"/>
    <w:rsid w:val="0036070E"/>
    <w:rsid w:val="00362144"/>
    <w:rsid w:val="003623B4"/>
    <w:rsid w:val="003629D8"/>
    <w:rsid w:val="00362B44"/>
    <w:rsid w:val="003634DB"/>
    <w:rsid w:val="00363700"/>
    <w:rsid w:val="00364435"/>
    <w:rsid w:val="00364D07"/>
    <w:rsid w:val="00365D95"/>
    <w:rsid w:val="003665BF"/>
    <w:rsid w:val="003666BC"/>
    <w:rsid w:val="00366E3D"/>
    <w:rsid w:val="00367215"/>
    <w:rsid w:val="00367DDD"/>
    <w:rsid w:val="00370260"/>
    <w:rsid w:val="00370537"/>
    <w:rsid w:val="003705FA"/>
    <w:rsid w:val="0037154B"/>
    <w:rsid w:val="003719CB"/>
    <w:rsid w:val="003729E1"/>
    <w:rsid w:val="00372B04"/>
    <w:rsid w:val="003736C8"/>
    <w:rsid w:val="003737C1"/>
    <w:rsid w:val="00373FB4"/>
    <w:rsid w:val="0037569A"/>
    <w:rsid w:val="00375866"/>
    <w:rsid w:val="003758C5"/>
    <w:rsid w:val="00375C4D"/>
    <w:rsid w:val="003767C7"/>
    <w:rsid w:val="0037692F"/>
    <w:rsid w:val="00377BE4"/>
    <w:rsid w:val="00377C00"/>
    <w:rsid w:val="00380801"/>
    <w:rsid w:val="0038098F"/>
    <w:rsid w:val="00380EE0"/>
    <w:rsid w:val="0038102B"/>
    <w:rsid w:val="003812C2"/>
    <w:rsid w:val="003815AD"/>
    <w:rsid w:val="00381CAD"/>
    <w:rsid w:val="003820A7"/>
    <w:rsid w:val="00382187"/>
    <w:rsid w:val="00382C02"/>
    <w:rsid w:val="003832E0"/>
    <w:rsid w:val="00383689"/>
    <w:rsid w:val="00383AA9"/>
    <w:rsid w:val="00383C0C"/>
    <w:rsid w:val="00384684"/>
    <w:rsid w:val="00384C01"/>
    <w:rsid w:val="003850BC"/>
    <w:rsid w:val="00385988"/>
    <w:rsid w:val="00386038"/>
    <w:rsid w:val="0038610B"/>
    <w:rsid w:val="00386268"/>
    <w:rsid w:val="00386298"/>
    <w:rsid w:val="00386595"/>
    <w:rsid w:val="003867F7"/>
    <w:rsid w:val="00386D9E"/>
    <w:rsid w:val="00390912"/>
    <w:rsid w:val="00390B85"/>
    <w:rsid w:val="00390CAD"/>
    <w:rsid w:val="00390D4A"/>
    <w:rsid w:val="00391026"/>
    <w:rsid w:val="00391E3A"/>
    <w:rsid w:val="00393410"/>
    <w:rsid w:val="003936B0"/>
    <w:rsid w:val="00393A56"/>
    <w:rsid w:val="00393F3B"/>
    <w:rsid w:val="003942A6"/>
    <w:rsid w:val="0039585E"/>
    <w:rsid w:val="00395A21"/>
    <w:rsid w:val="00395AB6"/>
    <w:rsid w:val="00395EAB"/>
    <w:rsid w:val="0039701E"/>
    <w:rsid w:val="00397253"/>
    <w:rsid w:val="00397313"/>
    <w:rsid w:val="0039759C"/>
    <w:rsid w:val="003975C7"/>
    <w:rsid w:val="00397756"/>
    <w:rsid w:val="00397C9C"/>
    <w:rsid w:val="003A00C0"/>
    <w:rsid w:val="003A0F77"/>
    <w:rsid w:val="003A13D8"/>
    <w:rsid w:val="003A1ACE"/>
    <w:rsid w:val="003A1E4D"/>
    <w:rsid w:val="003A342A"/>
    <w:rsid w:val="003A3DB5"/>
    <w:rsid w:val="003A4DB4"/>
    <w:rsid w:val="003A5B67"/>
    <w:rsid w:val="003A6468"/>
    <w:rsid w:val="003A6963"/>
    <w:rsid w:val="003A7B82"/>
    <w:rsid w:val="003A7FA1"/>
    <w:rsid w:val="003B0578"/>
    <w:rsid w:val="003B0976"/>
    <w:rsid w:val="003B10C5"/>
    <w:rsid w:val="003B279E"/>
    <w:rsid w:val="003B2C2E"/>
    <w:rsid w:val="003B3869"/>
    <w:rsid w:val="003B3A08"/>
    <w:rsid w:val="003B3B0E"/>
    <w:rsid w:val="003B47E1"/>
    <w:rsid w:val="003B4B13"/>
    <w:rsid w:val="003B4DE2"/>
    <w:rsid w:val="003B4FE6"/>
    <w:rsid w:val="003B532B"/>
    <w:rsid w:val="003B6036"/>
    <w:rsid w:val="003B6265"/>
    <w:rsid w:val="003B6A28"/>
    <w:rsid w:val="003B6AE7"/>
    <w:rsid w:val="003B6BDE"/>
    <w:rsid w:val="003B73C9"/>
    <w:rsid w:val="003B740C"/>
    <w:rsid w:val="003B7A64"/>
    <w:rsid w:val="003C06B6"/>
    <w:rsid w:val="003C0C54"/>
    <w:rsid w:val="003C1581"/>
    <w:rsid w:val="003C1AF2"/>
    <w:rsid w:val="003C1C92"/>
    <w:rsid w:val="003C2A48"/>
    <w:rsid w:val="003C3901"/>
    <w:rsid w:val="003C3902"/>
    <w:rsid w:val="003C3AF5"/>
    <w:rsid w:val="003C4DD6"/>
    <w:rsid w:val="003C6437"/>
    <w:rsid w:val="003C75CB"/>
    <w:rsid w:val="003C796A"/>
    <w:rsid w:val="003C7C90"/>
    <w:rsid w:val="003C7D6C"/>
    <w:rsid w:val="003D0407"/>
    <w:rsid w:val="003D0B69"/>
    <w:rsid w:val="003D1633"/>
    <w:rsid w:val="003D4005"/>
    <w:rsid w:val="003D4B69"/>
    <w:rsid w:val="003D5626"/>
    <w:rsid w:val="003D69EA"/>
    <w:rsid w:val="003D6F82"/>
    <w:rsid w:val="003D7CD2"/>
    <w:rsid w:val="003E0400"/>
    <w:rsid w:val="003E05E4"/>
    <w:rsid w:val="003E092B"/>
    <w:rsid w:val="003E1086"/>
    <w:rsid w:val="003E129D"/>
    <w:rsid w:val="003E2490"/>
    <w:rsid w:val="003E39EC"/>
    <w:rsid w:val="003E4877"/>
    <w:rsid w:val="003E48B8"/>
    <w:rsid w:val="003E53CE"/>
    <w:rsid w:val="003E546B"/>
    <w:rsid w:val="003E5598"/>
    <w:rsid w:val="003E5A50"/>
    <w:rsid w:val="003E5B6E"/>
    <w:rsid w:val="003E5D3F"/>
    <w:rsid w:val="003E6E4C"/>
    <w:rsid w:val="003E6F73"/>
    <w:rsid w:val="003E728F"/>
    <w:rsid w:val="003E72CB"/>
    <w:rsid w:val="003E774A"/>
    <w:rsid w:val="003F1E02"/>
    <w:rsid w:val="003F2546"/>
    <w:rsid w:val="003F265D"/>
    <w:rsid w:val="003F2A8D"/>
    <w:rsid w:val="003F2C96"/>
    <w:rsid w:val="003F3458"/>
    <w:rsid w:val="003F3E71"/>
    <w:rsid w:val="003F43B0"/>
    <w:rsid w:val="003F44EE"/>
    <w:rsid w:val="003F454B"/>
    <w:rsid w:val="003F46E1"/>
    <w:rsid w:val="003F5205"/>
    <w:rsid w:val="003F5503"/>
    <w:rsid w:val="003F5750"/>
    <w:rsid w:val="003F5AF6"/>
    <w:rsid w:val="003F5E2C"/>
    <w:rsid w:val="003F7B44"/>
    <w:rsid w:val="003F7EC7"/>
    <w:rsid w:val="00400500"/>
    <w:rsid w:val="00400BB5"/>
    <w:rsid w:val="00400C24"/>
    <w:rsid w:val="004021B0"/>
    <w:rsid w:val="004029DF"/>
    <w:rsid w:val="00402ED3"/>
    <w:rsid w:val="00403135"/>
    <w:rsid w:val="00403541"/>
    <w:rsid w:val="0040380D"/>
    <w:rsid w:val="004038FE"/>
    <w:rsid w:val="00404062"/>
    <w:rsid w:val="004040BA"/>
    <w:rsid w:val="0040422B"/>
    <w:rsid w:val="00404CA4"/>
    <w:rsid w:val="0040635E"/>
    <w:rsid w:val="0040673B"/>
    <w:rsid w:val="00406A7B"/>
    <w:rsid w:val="00406CE7"/>
    <w:rsid w:val="004075CA"/>
    <w:rsid w:val="00407854"/>
    <w:rsid w:val="00410A45"/>
    <w:rsid w:val="0041250B"/>
    <w:rsid w:val="004125D0"/>
    <w:rsid w:val="00412856"/>
    <w:rsid w:val="00412886"/>
    <w:rsid w:val="00413AEA"/>
    <w:rsid w:val="00413CD4"/>
    <w:rsid w:val="004140E2"/>
    <w:rsid w:val="0041443E"/>
    <w:rsid w:val="00414500"/>
    <w:rsid w:val="00414E1C"/>
    <w:rsid w:val="0041506E"/>
    <w:rsid w:val="0041641F"/>
    <w:rsid w:val="00416955"/>
    <w:rsid w:val="0041775D"/>
    <w:rsid w:val="00417BA8"/>
    <w:rsid w:val="00417D8B"/>
    <w:rsid w:val="00420F66"/>
    <w:rsid w:val="00421C91"/>
    <w:rsid w:val="0042231B"/>
    <w:rsid w:val="004227ED"/>
    <w:rsid w:val="00422925"/>
    <w:rsid w:val="00422A84"/>
    <w:rsid w:val="004230A9"/>
    <w:rsid w:val="004235B5"/>
    <w:rsid w:val="004241E9"/>
    <w:rsid w:val="004242A1"/>
    <w:rsid w:val="0042498C"/>
    <w:rsid w:val="0042535F"/>
    <w:rsid w:val="00425F3A"/>
    <w:rsid w:val="00425F96"/>
    <w:rsid w:val="00425F9F"/>
    <w:rsid w:val="0042603F"/>
    <w:rsid w:val="0042606E"/>
    <w:rsid w:val="00426D79"/>
    <w:rsid w:val="00426EB4"/>
    <w:rsid w:val="00427A3C"/>
    <w:rsid w:val="00430B4D"/>
    <w:rsid w:val="00430DDC"/>
    <w:rsid w:val="00431D10"/>
    <w:rsid w:val="0043266B"/>
    <w:rsid w:val="0043298D"/>
    <w:rsid w:val="004335F7"/>
    <w:rsid w:val="00433784"/>
    <w:rsid w:val="00433BB8"/>
    <w:rsid w:val="00433D16"/>
    <w:rsid w:val="00433E26"/>
    <w:rsid w:val="00433E50"/>
    <w:rsid w:val="004346F0"/>
    <w:rsid w:val="004346F4"/>
    <w:rsid w:val="00434AA9"/>
    <w:rsid w:val="00434D3D"/>
    <w:rsid w:val="00435039"/>
    <w:rsid w:val="004360AE"/>
    <w:rsid w:val="00436EC2"/>
    <w:rsid w:val="004370E3"/>
    <w:rsid w:val="004402EB"/>
    <w:rsid w:val="00440B94"/>
    <w:rsid w:val="00440D12"/>
    <w:rsid w:val="00440DAA"/>
    <w:rsid w:val="0044207B"/>
    <w:rsid w:val="004421F9"/>
    <w:rsid w:val="004429E0"/>
    <w:rsid w:val="00442B3D"/>
    <w:rsid w:val="00442DA4"/>
    <w:rsid w:val="0044319A"/>
    <w:rsid w:val="004431E3"/>
    <w:rsid w:val="0044382B"/>
    <w:rsid w:val="00443CFE"/>
    <w:rsid w:val="00444354"/>
    <w:rsid w:val="00444AFB"/>
    <w:rsid w:val="00444C1E"/>
    <w:rsid w:val="004469AB"/>
    <w:rsid w:val="00446E94"/>
    <w:rsid w:val="004500CD"/>
    <w:rsid w:val="00450118"/>
    <w:rsid w:val="00450FF4"/>
    <w:rsid w:val="004516E2"/>
    <w:rsid w:val="00451B10"/>
    <w:rsid w:val="0045229A"/>
    <w:rsid w:val="004542E3"/>
    <w:rsid w:val="004547B6"/>
    <w:rsid w:val="004548DC"/>
    <w:rsid w:val="004556E8"/>
    <w:rsid w:val="00457406"/>
    <w:rsid w:val="004574FA"/>
    <w:rsid w:val="00457C37"/>
    <w:rsid w:val="00460268"/>
    <w:rsid w:val="004611F2"/>
    <w:rsid w:val="00461535"/>
    <w:rsid w:val="0046183B"/>
    <w:rsid w:val="00461FC8"/>
    <w:rsid w:val="00462673"/>
    <w:rsid w:val="004634A6"/>
    <w:rsid w:val="00463BD3"/>
    <w:rsid w:val="00464BC2"/>
    <w:rsid w:val="00464FB1"/>
    <w:rsid w:val="004655AC"/>
    <w:rsid w:val="00466873"/>
    <w:rsid w:val="00467249"/>
    <w:rsid w:val="00467B53"/>
    <w:rsid w:val="004705BB"/>
    <w:rsid w:val="004705D4"/>
    <w:rsid w:val="0047131E"/>
    <w:rsid w:val="00471622"/>
    <w:rsid w:val="00471B7C"/>
    <w:rsid w:val="00472100"/>
    <w:rsid w:val="004732B5"/>
    <w:rsid w:val="00473339"/>
    <w:rsid w:val="0047484B"/>
    <w:rsid w:val="00474A44"/>
    <w:rsid w:val="00474AD2"/>
    <w:rsid w:val="00475191"/>
    <w:rsid w:val="0047525D"/>
    <w:rsid w:val="00475D1A"/>
    <w:rsid w:val="00476339"/>
    <w:rsid w:val="0047682D"/>
    <w:rsid w:val="004773A7"/>
    <w:rsid w:val="00477C1C"/>
    <w:rsid w:val="00477CD6"/>
    <w:rsid w:val="00481560"/>
    <w:rsid w:val="004817A9"/>
    <w:rsid w:val="00481D17"/>
    <w:rsid w:val="004824DC"/>
    <w:rsid w:val="004831D8"/>
    <w:rsid w:val="00483252"/>
    <w:rsid w:val="00483EF4"/>
    <w:rsid w:val="00484099"/>
    <w:rsid w:val="00484697"/>
    <w:rsid w:val="00484C5B"/>
    <w:rsid w:val="00484CC5"/>
    <w:rsid w:val="00484E08"/>
    <w:rsid w:val="00486182"/>
    <w:rsid w:val="004864AC"/>
    <w:rsid w:val="0048688A"/>
    <w:rsid w:val="004877BD"/>
    <w:rsid w:val="0049068A"/>
    <w:rsid w:val="00490B50"/>
    <w:rsid w:val="00491D6E"/>
    <w:rsid w:val="00493792"/>
    <w:rsid w:val="004937D8"/>
    <w:rsid w:val="00495459"/>
    <w:rsid w:val="00495EE4"/>
    <w:rsid w:val="00496276"/>
    <w:rsid w:val="00496BD5"/>
    <w:rsid w:val="00497371"/>
    <w:rsid w:val="0049784A"/>
    <w:rsid w:val="00497F73"/>
    <w:rsid w:val="004A085A"/>
    <w:rsid w:val="004A0D58"/>
    <w:rsid w:val="004A0EA9"/>
    <w:rsid w:val="004A1B19"/>
    <w:rsid w:val="004A1F9B"/>
    <w:rsid w:val="004A2230"/>
    <w:rsid w:val="004A3098"/>
    <w:rsid w:val="004A341D"/>
    <w:rsid w:val="004A50D0"/>
    <w:rsid w:val="004A5729"/>
    <w:rsid w:val="004A59D2"/>
    <w:rsid w:val="004A6159"/>
    <w:rsid w:val="004A6649"/>
    <w:rsid w:val="004A69C8"/>
    <w:rsid w:val="004A6F94"/>
    <w:rsid w:val="004A718B"/>
    <w:rsid w:val="004A7770"/>
    <w:rsid w:val="004A7CB1"/>
    <w:rsid w:val="004A7D1A"/>
    <w:rsid w:val="004A7D1D"/>
    <w:rsid w:val="004A7DE5"/>
    <w:rsid w:val="004B0CC4"/>
    <w:rsid w:val="004B150B"/>
    <w:rsid w:val="004B23E4"/>
    <w:rsid w:val="004B291A"/>
    <w:rsid w:val="004B46E2"/>
    <w:rsid w:val="004B53B1"/>
    <w:rsid w:val="004B601B"/>
    <w:rsid w:val="004B6A61"/>
    <w:rsid w:val="004B6C37"/>
    <w:rsid w:val="004B6E1E"/>
    <w:rsid w:val="004B7176"/>
    <w:rsid w:val="004B73C6"/>
    <w:rsid w:val="004B73CF"/>
    <w:rsid w:val="004B79A3"/>
    <w:rsid w:val="004C044F"/>
    <w:rsid w:val="004C0B54"/>
    <w:rsid w:val="004C0BE7"/>
    <w:rsid w:val="004C0EC9"/>
    <w:rsid w:val="004C0EE8"/>
    <w:rsid w:val="004C15D1"/>
    <w:rsid w:val="004C1A12"/>
    <w:rsid w:val="004C1F6D"/>
    <w:rsid w:val="004C22D5"/>
    <w:rsid w:val="004C34C3"/>
    <w:rsid w:val="004C3512"/>
    <w:rsid w:val="004C4074"/>
    <w:rsid w:val="004C4635"/>
    <w:rsid w:val="004C500A"/>
    <w:rsid w:val="004C57E6"/>
    <w:rsid w:val="004C6443"/>
    <w:rsid w:val="004C6C49"/>
    <w:rsid w:val="004C6D45"/>
    <w:rsid w:val="004C6FEE"/>
    <w:rsid w:val="004C7791"/>
    <w:rsid w:val="004D0499"/>
    <w:rsid w:val="004D0733"/>
    <w:rsid w:val="004D074A"/>
    <w:rsid w:val="004D1908"/>
    <w:rsid w:val="004D31E4"/>
    <w:rsid w:val="004D32F5"/>
    <w:rsid w:val="004D38EB"/>
    <w:rsid w:val="004D3B0D"/>
    <w:rsid w:val="004D3B73"/>
    <w:rsid w:val="004D4312"/>
    <w:rsid w:val="004D7374"/>
    <w:rsid w:val="004D7530"/>
    <w:rsid w:val="004E1E4B"/>
    <w:rsid w:val="004E2597"/>
    <w:rsid w:val="004E25BE"/>
    <w:rsid w:val="004E2609"/>
    <w:rsid w:val="004E26B6"/>
    <w:rsid w:val="004E2B93"/>
    <w:rsid w:val="004E3733"/>
    <w:rsid w:val="004E5326"/>
    <w:rsid w:val="004E53F3"/>
    <w:rsid w:val="004E5578"/>
    <w:rsid w:val="004E5730"/>
    <w:rsid w:val="004E58B5"/>
    <w:rsid w:val="004E5BF7"/>
    <w:rsid w:val="004E6840"/>
    <w:rsid w:val="004E72D0"/>
    <w:rsid w:val="004F01DC"/>
    <w:rsid w:val="004F0497"/>
    <w:rsid w:val="004F0F0A"/>
    <w:rsid w:val="004F174B"/>
    <w:rsid w:val="004F1776"/>
    <w:rsid w:val="004F1900"/>
    <w:rsid w:val="004F1D28"/>
    <w:rsid w:val="004F1FB3"/>
    <w:rsid w:val="004F23EF"/>
    <w:rsid w:val="004F240C"/>
    <w:rsid w:val="004F2577"/>
    <w:rsid w:val="004F2740"/>
    <w:rsid w:val="004F314A"/>
    <w:rsid w:val="004F3C7A"/>
    <w:rsid w:val="004F3D6B"/>
    <w:rsid w:val="004F3E11"/>
    <w:rsid w:val="004F4694"/>
    <w:rsid w:val="004F4E48"/>
    <w:rsid w:val="004F5693"/>
    <w:rsid w:val="004F5832"/>
    <w:rsid w:val="004F5993"/>
    <w:rsid w:val="004F5B5F"/>
    <w:rsid w:val="004F636A"/>
    <w:rsid w:val="004F652D"/>
    <w:rsid w:val="004F6582"/>
    <w:rsid w:val="004F6C57"/>
    <w:rsid w:val="004F7198"/>
    <w:rsid w:val="005002B2"/>
    <w:rsid w:val="00500AEF"/>
    <w:rsid w:val="00501B80"/>
    <w:rsid w:val="00501BF2"/>
    <w:rsid w:val="00501DC4"/>
    <w:rsid w:val="00502492"/>
    <w:rsid w:val="00502613"/>
    <w:rsid w:val="00502FB0"/>
    <w:rsid w:val="005035C5"/>
    <w:rsid w:val="00505C53"/>
    <w:rsid w:val="00506574"/>
    <w:rsid w:val="00506AB3"/>
    <w:rsid w:val="0050706B"/>
    <w:rsid w:val="005078E5"/>
    <w:rsid w:val="00507D04"/>
    <w:rsid w:val="00510343"/>
    <w:rsid w:val="005112EB"/>
    <w:rsid w:val="0051179C"/>
    <w:rsid w:val="0051195D"/>
    <w:rsid w:val="00512315"/>
    <w:rsid w:val="00512404"/>
    <w:rsid w:val="00512C36"/>
    <w:rsid w:val="005131DB"/>
    <w:rsid w:val="00513C9E"/>
    <w:rsid w:val="00514651"/>
    <w:rsid w:val="00514772"/>
    <w:rsid w:val="0051481B"/>
    <w:rsid w:val="005149EA"/>
    <w:rsid w:val="00514B58"/>
    <w:rsid w:val="00514BF0"/>
    <w:rsid w:val="00515164"/>
    <w:rsid w:val="00516020"/>
    <w:rsid w:val="00516B29"/>
    <w:rsid w:val="00517339"/>
    <w:rsid w:val="005174D1"/>
    <w:rsid w:val="00517881"/>
    <w:rsid w:val="00517AF9"/>
    <w:rsid w:val="005208A8"/>
    <w:rsid w:val="00521204"/>
    <w:rsid w:val="0052176F"/>
    <w:rsid w:val="0052264D"/>
    <w:rsid w:val="0052277F"/>
    <w:rsid w:val="005236AB"/>
    <w:rsid w:val="00523953"/>
    <w:rsid w:val="00524437"/>
    <w:rsid w:val="00524C76"/>
    <w:rsid w:val="00526B44"/>
    <w:rsid w:val="00526B61"/>
    <w:rsid w:val="00527347"/>
    <w:rsid w:val="005273B7"/>
    <w:rsid w:val="00527F4F"/>
    <w:rsid w:val="00530418"/>
    <w:rsid w:val="00530B62"/>
    <w:rsid w:val="00531DEA"/>
    <w:rsid w:val="00531EF0"/>
    <w:rsid w:val="0053206D"/>
    <w:rsid w:val="005324CD"/>
    <w:rsid w:val="00532EBE"/>
    <w:rsid w:val="0053396C"/>
    <w:rsid w:val="00533D94"/>
    <w:rsid w:val="005344DF"/>
    <w:rsid w:val="005353BC"/>
    <w:rsid w:val="005356C6"/>
    <w:rsid w:val="005360E6"/>
    <w:rsid w:val="00536115"/>
    <w:rsid w:val="005374B3"/>
    <w:rsid w:val="0053769A"/>
    <w:rsid w:val="0053790C"/>
    <w:rsid w:val="0054035A"/>
    <w:rsid w:val="005407F9"/>
    <w:rsid w:val="00540859"/>
    <w:rsid w:val="005409A6"/>
    <w:rsid w:val="00540ECA"/>
    <w:rsid w:val="0054226D"/>
    <w:rsid w:val="005425F7"/>
    <w:rsid w:val="0054385F"/>
    <w:rsid w:val="005442DC"/>
    <w:rsid w:val="00544A94"/>
    <w:rsid w:val="00545317"/>
    <w:rsid w:val="0054581C"/>
    <w:rsid w:val="00546F25"/>
    <w:rsid w:val="0054703A"/>
    <w:rsid w:val="00547A83"/>
    <w:rsid w:val="00547CEA"/>
    <w:rsid w:val="00547D05"/>
    <w:rsid w:val="005508CC"/>
    <w:rsid w:val="00551030"/>
    <w:rsid w:val="00551B0D"/>
    <w:rsid w:val="005520DC"/>
    <w:rsid w:val="0055317E"/>
    <w:rsid w:val="005531B3"/>
    <w:rsid w:val="0055349B"/>
    <w:rsid w:val="005539CB"/>
    <w:rsid w:val="0055455F"/>
    <w:rsid w:val="005545E5"/>
    <w:rsid w:val="005549E3"/>
    <w:rsid w:val="00554ABC"/>
    <w:rsid w:val="00554CA6"/>
    <w:rsid w:val="00555663"/>
    <w:rsid w:val="00555D43"/>
    <w:rsid w:val="005568CE"/>
    <w:rsid w:val="005573A4"/>
    <w:rsid w:val="005577DA"/>
    <w:rsid w:val="00557829"/>
    <w:rsid w:val="0056004D"/>
    <w:rsid w:val="005604EA"/>
    <w:rsid w:val="0056071E"/>
    <w:rsid w:val="00561FA9"/>
    <w:rsid w:val="00562CD5"/>
    <w:rsid w:val="00563309"/>
    <w:rsid w:val="005635E5"/>
    <w:rsid w:val="0056395B"/>
    <w:rsid w:val="00563B6B"/>
    <w:rsid w:val="00564444"/>
    <w:rsid w:val="005648DC"/>
    <w:rsid w:val="00564A3F"/>
    <w:rsid w:val="00564B10"/>
    <w:rsid w:val="00564ECA"/>
    <w:rsid w:val="0056569B"/>
    <w:rsid w:val="00565E84"/>
    <w:rsid w:val="00566B0E"/>
    <w:rsid w:val="005672AD"/>
    <w:rsid w:val="00570343"/>
    <w:rsid w:val="005704CE"/>
    <w:rsid w:val="0057051D"/>
    <w:rsid w:val="00570846"/>
    <w:rsid w:val="005708A2"/>
    <w:rsid w:val="00570BBC"/>
    <w:rsid w:val="00570FBA"/>
    <w:rsid w:val="005711B9"/>
    <w:rsid w:val="005718D9"/>
    <w:rsid w:val="00571E88"/>
    <w:rsid w:val="0057224C"/>
    <w:rsid w:val="00572E35"/>
    <w:rsid w:val="005730BA"/>
    <w:rsid w:val="00573771"/>
    <w:rsid w:val="0057399E"/>
    <w:rsid w:val="00573F9F"/>
    <w:rsid w:val="00574076"/>
    <w:rsid w:val="00574803"/>
    <w:rsid w:val="0057496E"/>
    <w:rsid w:val="00574B34"/>
    <w:rsid w:val="00575022"/>
    <w:rsid w:val="00575DA2"/>
    <w:rsid w:val="005764A8"/>
    <w:rsid w:val="005767D0"/>
    <w:rsid w:val="005767DF"/>
    <w:rsid w:val="00576E64"/>
    <w:rsid w:val="00576EED"/>
    <w:rsid w:val="00576FBF"/>
    <w:rsid w:val="00580F45"/>
    <w:rsid w:val="0058111D"/>
    <w:rsid w:val="00581248"/>
    <w:rsid w:val="00581367"/>
    <w:rsid w:val="0058145B"/>
    <w:rsid w:val="00582410"/>
    <w:rsid w:val="00582721"/>
    <w:rsid w:val="005827DF"/>
    <w:rsid w:val="0058283A"/>
    <w:rsid w:val="00582B7E"/>
    <w:rsid w:val="00583584"/>
    <w:rsid w:val="00583822"/>
    <w:rsid w:val="00584375"/>
    <w:rsid w:val="00584882"/>
    <w:rsid w:val="00584A23"/>
    <w:rsid w:val="00584A7F"/>
    <w:rsid w:val="00584AFB"/>
    <w:rsid w:val="00584F36"/>
    <w:rsid w:val="005853ED"/>
    <w:rsid w:val="00585E82"/>
    <w:rsid w:val="00587207"/>
    <w:rsid w:val="005877B4"/>
    <w:rsid w:val="005908BE"/>
    <w:rsid w:val="005908E1"/>
    <w:rsid w:val="00590ECB"/>
    <w:rsid w:val="0059118E"/>
    <w:rsid w:val="00592500"/>
    <w:rsid w:val="005926CC"/>
    <w:rsid w:val="005926D9"/>
    <w:rsid w:val="00592FFD"/>
    <w:rsid w:val="00593BCB"/>
    <w:rsid w:val="00593FEA"/>
    <w:rsid w:val="00595874"/>
    <w:rsid w:val="00595EDF"/>
    <w:rsid w:val="00596418"/>
    <w:rsid w:val="00596600"/>
    <w:rsid w:val="00596AA8"/>
    <w:rsid w:val="00596BC6"/>
    <w:rsid w:val="005973B1"/>
    <w:rsid w:val="005973E5"/>
    <w:rsid w:val="00597457"/>
    <w:rsid w:val="00597667"/>
    <w:rsid w:val="005977B2"/>
    <w:rsid w:val="005978B5"/>
    <w:rsid w:val="00597A90"/>
    <w:rsid w:val="005A06BD"/>
    <w:rsid w:val="005A08CD"/>
    <w:rsid w:val="005A0C94"/>
    <w:rsid w:val="005A13F5"/>
    <w:rsid w:val="005A1476"/>
    <w:rsid w:val="005A1E81"/>
    <w:rsid w:val="005A1FF1"/>
    <w:rsid w:val="005A227A"/>
    <w:rsid w:val="005A333C"/>
    <w:rsid w:val="005A35B3"/>
    <w:rsid w:val="005A3783"/>
    <w:rsid w:val="005A3E2A"/>
    <w:rsid w:val="005A4AB9"/>
    <w:rsid w:val="005A4D9E"/>
    <w:rsid w:val="005A4FD7"/>
    <w:rsid w:val="005A52C7"/>
    <w:rsid w:val="005A6581"/>
    <w:rsid w:val="005A67EF"/>
    <w:rsid w:val="005A699D"/>
    <w:rsid w:val="005A6B6D"/>
    <w:rsid w:val="005A7D27"/>
    <w:rsid w:val="005A7F63"/>
    <w:rsid w:val="005B0853"/>
    <w:rsid w:val="005B09B1"/>
    <w:rsid w:val="005B0BEB"/>
    <w:rsid w:val="005B0DE8"/>
    <w:rsid w:val="005B11AF"/>
    <w:rsid w:val="005B12BA"/>
    <w:rsid w:val="005B18A4"/>
    <w:rsid w:val="005B1EF3"/>
    <w:rsid w:val="005B2CD5"/>
    <w:rsid w:val="005B3545"/>
    <w:rsid w:val="005B3665"/>
    <w:rsid w:val="005B4CF1"/>
    <w:rsid w:val="005B505B"/>
    <w:rsid w:val="005B5A0B"/>
    <w:rsid w:val="005B5EF3"/>
    <w:rsid w:val="005B6750"/>
    <w:rsid w:val="005B6A9B"/>
    <w:rsid w:val="005B72CB"/>
    <w:rsid w:val="005B72F1"/>
    <w:rsid w:val="005B732C"/>
    <w:rsid w:val="005B7BC7"/>
    <w:rsid w:val="005C0042"/>
    <w:rsid w:val="005C010C"/>
    <w:rsid w:val="005C037E"/>
    <w:rsid w:val="005C0A4F"/>
    <w:rsid w:val="005C170C"/>
    <w:rsid w:val="005C193A"/>
    <w:rsid w:val="005C1B79"/>
    <w:rsid w:val="005C1DA8"/>
    <w:rsid w:val="005C2DCB"/>
    <w:rsid w:val="005C2F53"/>
    <w:rsid w:val="005C321D"/>
    <w:rsid w:val="005C3277"/>
    <w:rsid w:val="005C437C"/>
    <w:rsid w:val="005C5642"/>
    <w:rsid w:val="005C66EC"/>
    <w:rsid w:val="005C698F"/>
    <w:rsid w:val="005C6D92"/>
    <w:rsid w:val="005C70F2"/>
    <w:rsid w:val="005C738E"/>
    <w:rsid w:val="005C7857"/>
    <w:rsid w:val="005C7944"/>
    <w:rsid w:val="005C7AB1"/>
    <w:rsid w:val="005C7FC2"/>
    <w:rsid w:val="005D00B4"/>
    <w:rsid w:val="005D0348"/>
    <w:rsid w:val="005D0639"/>
    <w:rsid w:val="005D2A1E"/>
    <w:rsid w:val="005D2F64"/>
    <w:rsid w:val="005D344E"/>
    <w:rsid w:val="005D4356"/>
    <w:rsid w:val="005D49BD"/>
    <w:rsid w:val="005D4B5D"/>
    <w:rsid w:val="005D53A8"/>
    <w:rsid w:val="005D5E9F"/>
    <w:rsid w:val="005D61E7"/>
    <w:rsid w:val="005D61FF"/>
    <w:rsid w:val="005D6DED"/>
    <w:rsid w:val="005D7774"/>
    <w:rsid w:val="005E019A"/>
    <w:rsid w:val="005E0D7E"/>
    <w:rsid w:val="005E1186"/>
    <w:rsid w:val="005E1515"/>
    <w:rsid w:val="005E16BC"/>
    <w:rsid w:val="005E17DF"/>
    <w:rsid w:val="005E1A15"/>
    <w:rsid w:val="005E1BB1"/>
    <w:rsid w:val="005E2968"/>
    <w:rsid w:val="005E2A73"/>
    <w:rsid w:val="005E3196"/>
    <w:rsid w:val="005E3550"/>
    <w:rsid w:val="005E39C0"/>
    <w:rsid w:val="005E3D3E"/>
    <w:rsid w:val="005E4AD4"/>
    <w:rsid w:val="005E4AED"/>
    <w:rsid w:val="005E4B4E"/>
    <w:rsid w:val="005E4B74"/>
    <w:rsid w:val="005E5353"/>
    <w:rsid w:val="005E54E7"/>
    <w:rsid w:val="005E5A53"/>
    <w:rsid w:val="005E6783"/>
    <w:rsid w:val="005E6893"/>
    <w:rsid w:val="005E69E8"/>
    <w:rsid w:val="005E7D43"/>
    <w:rsid w:val="005E7D8D"/>
    <w:rsid w:val="005F019A"/>
    <w:rsid w:val="005F0A12"/>
    <w:rsid w:val="005F11CB"/>
    <w:rsid w:val="005F1A75"/>
    <w:rsid w:val="005F1DBA"/>
    <w:rsid w:val="005F2EB8"/>
    <w:rsid w:val="005F303F"/>
    <w:rsid w:val="005F3657"/>
    <w:rsid w:val="005F4267"/>
    <w:rsid w:val="005F5BB5"/>
    <w:rsid w:val="005F6527"/>
    <w:rsid w:val="005F6919"/>
    <w:rsid w:val="005F7484"/>
    <w:rsid w:val="005F7674"/>
    <w:rsid w:val="005F7963"/>
    <w:rsid w:val="005F7D0E"/>
    <w:rsid w:val="005F7FA2"/>
    <w:rsid w:val="006001C2"/>
    <w:rsid w:val="006003C5"/>
    <w:rsid w:val="00600917"/>
    <w:rsid w:val="0060093F"/>
    <w:rsid w:val="00601C89"/>
    <w:rsid w:val="00601D03"/>
    <w:rsid w:val="00601F8A"/>
    <w:rsid w:val="00602B5B"/>
    <w:rsid w:val="0060324B"/>
    <w:rsid w:val="0060348F"/>
    <w:rsid w:val="006035D3"/>
    <w:rsid w:val="006042C3"/>
    <w:rsid w:val="006043F4"/>
    <w:rsid w:val="0060441E"/>
    <w:rsid w:val="00604632"/>
    <w:rsid w:val="00604650"/>
    <w:rsid w:val="00604DA7"/>
    <w:rsid w:val="00604FFA"/>
    <w:rsid w:val="00605285"/>
    <w:rsid w:val="00606E34"/>
    <w:rsid w:val="00610072"/>
    <w:rsid w:val="00610E88"/>
    <w:rsid w:val="0061149C"/>
    <w:rsid w:val="00611A0B"/>
    <w:rsid w:val="00611A0C"/>
    <w:rsid w:val="00611D46"/>
    <w:rsid w:val="006123B2"/>
    <w:rsid w:val="006124EC"/>
    <w:rsid w:val="006133F8"/>
    <w:rsid w:val="00613402"/>
    <w:rsid w:val="00613657"/>
    <w:rsid w:val="006144FC"/>
    <w:rsid w:val="00614669"/>
    <w:rsid w:val="00617B34"/>
    <w:rsid w:val="006209F9"/>
    <w:rsid w:val="00620B25"/>
    <w:rsid w:val="00621566"/>
    <w:rsid w:val="00623527"/>
    <w:rsid w:val="00623752"/>
    <w:rsid w:val="006249B6"/>
    <w:rsid w:val="00625024"/>
    <w:rsid w:val="00625592"/>
    <w:rsid w:val="00625948"/>
    <w:rsid w:val="00626003"/>
    <w:rsid w:val="006265CF"/>
    <w:rsid w:val="006270C0"/>
    <w:rsid w:val="00627883"/>
    <w:rsid w:val="00627C62"/>
    <w:rsid w:val="00631660"/>
    <w:rsid w:val="0063239A"/>
    <w:rsid w:val="006326C0"/>
    <w:rsid w:val="00633AA6"/>
    <w:rsid w:val="0063474E"/>
    <w:rsid w:val="006350DB"/>
    <w:rsid w:val="006357B6"/>
    <w:rsid w:val="00635879"/>
    <w:rsid w:val="006359E7"/>
    <w:rsid w:val="00635E48"/>
    <w:rsid w:val="006360F2"/>
    <w:rsid w:val="00636BE1"/>
    <w:rsid w:val="00637074"/>
    <w:rsid w:val="0063715E"/>
    <w:rsid w:val="0063799F"/>
    <w:rsid w:val="00637DD8"/>
    <w:rsid w:val="00640240"/>
    <w:rsid w:val="0064074F"/>
    <w:rsid w:val="006407B7"/>
    <w:rsid w:val="0064086E"/>
    <w:rsid w:val="0064140C"/>
    <w:rsid w:val="006414B1"/>
    <w:rsid w:val="006414DA"/>
    <w:rsid w:val="00641627"/>
    <w:rsid w:val="00642113"/>
    <w:rsid w:val="0064262E"/>
    <w:rsid w:val="00642C4B"/>
    <w:rsid w:val="00643EE1"/>
    <w:rsid w:val="0064497B"/>
    <w:rsid w:val="00644E54"/>
    <w:rsid w:val="006469EE"/>
    <w:rsid w:val="00647791"/>
    <w:rsid w:val="0064783E"/>
    <w:rsid w:val="00647F97"/>
    <w:rsid w:val="0065000B"/>
    <w:rsid w:val="00650B2C"/>
    <w:rsid w:val="00650E53"/>
    <w:rsid w:val="00650E97"/>
    <w:rsid w:val="00650E9A"/>
    <w:rsid w:val="00652DB8"/>
    <w:rsid w:val="00652E42"/>
    <w:rsid w:val="00653241"/>
    <w:rsid w:val="006533C9"/>
    <w:rsid w:val="0065458B"/>
    <w:rsid w:val="006545D0"/>
    <w:rsid w:val="00654691"/>
    <w:rsid w:val="006548CD"/>
    <w:rsid w:val="00654C3B"/>
    <w:rsid w:val="00654FDA"/>
    <w:rsid w:val="0065603A"/>
    <w:rsid w:val="006561A6"/>
    <w:rsid w:val="00656873"/>
    <w:rsid w:val="0065694C"/>
    <w:rsid w:val="00656D1B"/>
    <w:rsid w:val="006602B1"/>
    <w:rsid w:val="006619CE"/>
    <w:rsid w:val="00661C71"/>
    <w:rsid w:val="00662163"/>
    <w:rsid w:val="00662BAC"/>
    <w:rsid w:val="006638DE"/>
    <w:rsid w:val="00664D5C"/>
    <w:rsid w:val="00665319"/>
    <w:rsid w:val="006665C2"/>
    <w:rsid w:val="006666E4"/>
    <w:rsid w:val="0066682E"/>
    <w:rsid w:val="0066793C"/>
    <w:rsid w:val="006705C5"/>
    <w:rsid w:val="006708E4"/>
    <w:rsid w:val="00670AE4"/>
    <w:rsid w:val="00670E11"/>
    <w:rsid w:val="006711BB"/>
    <w:rsid w:val="006725FE"/>
    <w:rsid w:val="00672B9D"/>
    <w:rsid w:val="006731AA"/>
    <w:rsid w:val="00673CDC"/>
    <w:rsid w:val="0067581D"/>
    <w:rsid w:val="00676E25"/>
    <w:rsid w:val="006772FD"/>
    <w:rsid w:val="006778B2"/>
    <w:rsid w:val="006801DD"/>
    <w:rsid w:val="00682119"/>
    <w:rsid w:val="00682D7C"/>
    <w:rsid w:val="00684364"/>
    <w:rsid w:val="00684629"/>
    <w:rsid w:val="00684786"/>
    <w:rsid w:val="00684971"/>
    <w:rsid w:val="00684ABC"/>
    <w:rsid w:val="00684C4E"/>
    <w:rsid w:val="006850AC"/>
    <w:rsid w:val="00685471"/>
    <w:rsid w:val="00685726"/>
    <w:rsid w:val="00685B66"/>
    <w:rsid w:val="00686276"/>
    <w:rsid w:val="006864AD"/>
    <w:rsid w:val="006872B6"/>
    <w:rsid w:val="00690AE8"/>
    <w:rsid w:val="00690EB9"/>
    <w:rsid w:val="00691264"/>
    <w:rsid w:val="00692256"/>
    <w:rsid w:val="00693504"/>
    <w:rsid w:val="00693657"/>
    <w:rsid w:val="00693DF9"/>
    <w:rsid w:val="006943FC"/>
    <w:rsid w:val="00695C35"/>
    <w:rsid w:val="006A018E"/>
    <w:rsid w:val="006A02FD"/>
    <w:rsid w:val="006A03EA"/>
    <w:rsid w:val="006A1047"/>
    <w:rsid w:val="006A10EC"/>
    <w:rsid w:val="006A1707"/>
    <w:rsid w:val="006A2DC6"/>
    <w:rsid w:val="006A3008"/>
    <w:rsid w:val="006A3096"/>
    <w:rsid w:val="006A311F"/>
    <w:rsid w:val="006A58DC"/>
    <w:rsid w:val="006A795F"/>
    <w:rsid w:val="006B06BF"/>
    <w:rsid w:val="006B0D25"/>
    <w:rsid w:val="006B42F7"/>
    <w:rsid w:val="006B43C2"/>
    <w:rsid w:val="006B4CF0"/>
    <w:rsid w:val="006B532D"/>
    <w:rsid w:val="006B54FF"/>
    <w:rsid w:val="006B5936"/>
    <w:rsid w:val="006B5B93"/>
    <w:rsid w:val="006B5C5B"/>
    <w:rsid w:val="006B5D00"/>
    <w:rsid w:val="006B65A6"/>
    <w:rsid w:val="006B6A84"/>
    <w:rsid w:val="006B705A"/>
    <w:rsid w:val="006B7B6F"/>
    <w:rsid w:val="006B7D6D"/>
    <w:rsid w:val="006B7DED"/>
    <w:rsid w:val="006B7F9B"/>
    <w:rsid w:val="006C025F"/>
    <w:rsid w:val="006C0C16"/>
    <w:rsid w:val="006C0D7E"/>
    <w:rsid w:val="006C13C6"/>
    <w:rsid w:val="006C1B68"/>
    <w:rsid w:val="006C2495"/>
    <w:rsid w:val="006C2836"/>
    <w:rsid w:val="006C2B4D"/>
    <w:rsid w:val="006C2F0B"/>
    <w:rsid w:val="006C3169"/>
    <w:rsid w:val="006C3AA2"/>
    <w:rsid w:val="006C51B2"/>
    <w:rsid w:val="006C5534"/>
    <w:rsid w:val="006C58BF"/>
    <w:rsid w:val="006C63CB"/>
    <w:rsid w:val="006C63F7"/>
    <w:rsid w:val="006C6C47"/>
    <w:rsid w:val="006C7350"/>
    <w:rsid w:val="006D0A71"/>
    <w:rsid w:val="006D11CC"/>
    <w:rsid w:val="006D13B5"/>
    <w:rsid w:val="006D1467"/>
    <w:rsid w:val="006D18D2"/>
    <w:rsid w:val="006D297A"/>
    <w:rsid w:val="006D3572"/>
    <w:rsid w:val="006D3982"/>
    <w:rsid w:val="006D3C5C"/>
    <w:rsid w:val="006D3E8A"/>
    <w:rsid w:val="006D561B"/>
    <w:rsid w:val="006D6CFD"/>
    <w:rsid w:val="006D6D35"/>
    <w:rsid w:val="006D6F45"/>
    <w:rsid w:val="006D7104"/>
    <w:rsid w:val="006D71F2"/>
    <w:rsid w:val="006D7503"/>
    <w:rsid w:val="006D760B"/>
    <w:rsid w:val="006D77BC"/>
    <w:rsid w:val="006E061E"/>
    <w:rsid w:val="006E2038"/>
    <w:rsid w:val="006E22EC"/>
    <w:rsid w:val="006E288D"/>
    <w:rsid w:val="006E3040"/>
    <w:rsid w:val="006E33A1"/>
    <w:rsid w:val="006E376B"/>
    <w:rsid w:val="006E4396"/>
    <w:rsid w:val="006E43C2"/>
    <w:rsid w:val="006E524E"/>
    <w:rsid w:val="006E546B"/>
    <w:rsid w:val="006E5964"/>
    <w:rsid w:val="006E5CCF"/>
    <w:rsid w:val="006E6DB8"/>
    <w:rsid w:val="006E6DF6"/>
    <w:rsid w:val="006E74F7"/>
    <w:rsid w:val="006E78BF"/>
    <w:rsid w:val="006E7CA3"/>
    <w:rsid w:val="006F00E8"/>
    <w:rsid w:val="006F06A7"/>
    <w:rsid w:val="006F179A"/>
    <w:rsid w:val="006F2212"/>
    <w:rsid w:val="006F31AD"/>
    <w:rsid w:val="006F33FF"/>
    <w:rsid w:val="006F39A4"/>
    <w:rsid w:val="006F3F31"/>
    <w:rsid w:val="006F43F1"/>
    <w:rsid w:val="006F4FA1"/>
    <w:rsid w:val="006F5FF1"/>
    <w:rsid w:val="006F63E3"/>
    <w:rsid w:val="006F67A6"/>
    <w:rsid w:val="006F768C"/>
    <w:rsid w:val="006F77FE"/>
    <w:rsid w:val="006F7B7A"/>
    <w:rsid w:val="00700DF1"/>
    <w:rsid w:val="00700F79"/>
    <w:rsid w:val="0070129A"/>
    <w:rsid w:val="00701525"/>
    <w:rsid w:val="00701FEF"/>
    <w:rsid w:val="007026CD"/>
    <w:rsid w:val="00702B34"/>
    <w:rsid w:val="00702B3E"/>
    <w:rsid w:val="00702E47"/>
    <w:rsid w:val="00704377"/>
    <w:rsid w:val="00704668"/>
    <w:rsid w:val="0070468B"/>
    <w:rsid w:val="007046BB"/>
    <w:rsid w:val="007047AA"/>
    <w:rsid w:val="007056F3"/>
    <w:rsid w:val="007062BA"/>
    <w:rsid w:val="007067DF"/>
    <w:rsid w:val="00706DE4"/>
    <w:rsid w:val="00707097"/>
    <w:rsid w:val="00707D3B"/>
    <w:rsid w:val="00707DDC"/>
    <w:rsid w:val="0071049B"/>
    <w:rsid w:val="00710DFF"/>
    <w:rsid w:val="0071147E"/>
    <w:rsid w:val="0071196F"/>
    <w:rsid w:val="00711D3D"/>
    <w:rsid w:val="007129D6"/>
    <w:rsid w:val="007138D3"/>
    <w:rsid w:val="00713B2F"/>
    <w:rsid w:val="00714353"/>
    <w:rsid w:val="007147D0"/>
    <w:rsid w:val="00715BAF"/>
    <w:rsid w:val="00715F3E"/>
    <w:rsid w:val="00716C6E"/>
    <w:rsid w:val="00717248"/>
    <w:rsid w:val="007172F8"/>
    <w:rsid w:val="007179AE"/>
    <w:rsid w:val="007201FC"/>
    <w:rsid w:val="007209B9"/>
    <w:rsid w:val="007219A0"/>
    <w:rsid w:val="0072359D"/>
    <w:rsid w:val="00723A8D"/>
    <w:rsid w:val="00723AC3"/>
    <w:rsid w:val="007245CD"/>
    <w:rsid w:val="007248C5"/>
    <w:rsid w:val="00724996"/>
    <w:rsid w:val="00724BFC"/>
    <w:rsid w:val="007253E8"/>
    <w:rsid w:val="00725AA2"/>
    <w:rsid w:val="00725FB1"/>
    <w:rsid w:val="007260AC"/>
    <w:rsid w:val="00726EF8"/>
    <w:rsid w:val="00727FD7"/>
    <w:rsid w:val="0073125B"/>
    <w:rsid w:val="00731432"/>
    <w:rsid w:val="00731FD6"/>
    <w:rsid w:val="007321EF"/>
    <w:rsid w:val="00732A2D"/>
    <w:rsid w:val="00732CCD"/>
    <w:rsid w:val="0073445C"/>
    <w:rsid w:val="00736095"/>
    <w:rsid w:val="00737043"/>
    <w:rsid w:val="007400F9"/>
    <w:rsid w:val="007401BA"/>
    <w:rsid w:val="00740374"/>
    <w:rsid w:val="007403BC"/>
    <w:rsid w:val="0074046E"/>
    <w:rsid w:val="00740535"/>
    <w:rsid w:val="007406CD"/>
    <w:rsid w:val="00740DD3"/>
    <w:rsid w:val="00741129"/>
    <w:rsid w:val="00741822"/>
    <w:rsid w:val="00741E6B"/>
    <w:rsid w:val="00741FC0"/>
    <w:rsid w:val="00742121"/>
    <w:rsid w:val="00742740"/>
    <w:rsid w:val="00742FB3"/>
    <w:rsid w:val="007432E6"/>
    <w:rsid w:val="00743975"/>
    <w:rsid w:val="0074446B"/>
    <w:rsid w:val="0074479B"/>
    <w:rsid w:val="00744A25"/>
    <w:rsid w:val="00744CEE"/>
    <w:rsid w:val="00744FE7"/>
    <w:rsid w:val="0074561A"/>
    <w:rsid w:val="00745993"/>
    <w:rsid w:val="007464D9"/>
    <w:rsid w:val="00746793"/>
    <w:rsid w:val="00746840"/>
    <w:rsid w:val="00746C7F"/>
    <w:rsid w:val="0074747D"/>
    <w:rsid w:val="0074771C"/>
    <w:rsid w:val="007478F7"/>
    <w:rsid w:val="0075053A"/>
    <w:rsid w:val="00750795"/>
    <w:rsid w:val="007508D4"/>
    <w:rsid w:val="00750B96"/>
    <w:rsid w:val="00750EB7"/>
    <w:rsid w:val="007510B7"/>
    <w:rsid w:val="00751680"/>
    <w:rsid w:val="00751762"/>
    <w:rsid w:val="00751C8D"/>
    <w:rsid w:val="00751CDE"/>
    <w:rsid w:val="00752340"/>
    <w:rsid w:val="00753987"/>
    <w:rsid w:val="00753AFD"/>
    <w:rsid w:val="00755B3D"/>
    <w:rsid w:val="0075634B"/>
    <w:rsid w:val="00756548"/>
    <w:rsid w:val="007567F6"/>
    <w:rsid w:val="007578BD"/>
    <w:rsid w:val="00757B3B"/>
    <w:rsid w:val="00757D92"/>
    <w:rsid w:val="00760147"/>
    <w:rsid w:val="00760510"/>
    <w:rsid w:val="00761453"/>
    <w:rsid w:val="007618EE"/>
    <w:rsid w:val="00762E4E"/>
    <w:rsid w:val="00762FF5"/>
    <w:rsid w:val="00763007"/>
    <w:rsid w:val="0076408D"/>
    <w:rsid w:val="00764121"/>
    <w:rsid w:val="0076463D"/>
    <w:rsid w:val="007647BD"/>
    <w:rsid w:val="00764E62"/>
    <w:rsid w:val="00765D22"/>
    <w:rsid w:val="00765F0D"/>
    <w:rsid w:val="007661C5"/>
    <w:rsid w:val="007662ED"/>
    <w:rsid w:val="00766A50"/>
    <w:rsid w:val="00766D33"/>
    <w:rsid w:val="00766EAB"/>
    <w:rsid w:val="0076727D"/>
    <w:rsid w:val="0076730F"/>
    <w:rsid w:val="007711E2"/>
    <w:rsid w:val="007714E1"/>
    <w:rsid w:val="007725D2"/>
    <w:rsid w:val="00772F22"/>
    <w:rsid w:val="0077372F"/>
    <w:rsid w:val="00773C4E"/>
    <w:rsid w:val="007743B6"/>
    <w:rsid w:val="00774ED3"/>
    <w:rsid w:val="007754DF"/>
    <w:rsid w:val="00776096"/>
    <w:rsid w:val="007766CE"/>
    <w:rsid w:val="007767BD"/>
    <w:rsid w:val="0077723E"/>
    <w:rsid w:val="00777E85"/>
    <w:rsid w:val="007802AA"/>
    <w:rsid w:val="00780D87"/>
    <w:rsid w:val="00781EE2"/>
    <w:rsid w:val="007821DE"/>
    <w:rsid w:val="00782855"/>
    <w:rsid w:val="007833A4"/>
    <w:rsid w:val="00784D76"/>
    <w:rsid w:val="0078527B"/>
    <w:rsid w:val="00786191"/>
    <w:rsid w:val="007867F7"/>
    <w:rsid w:val="00787E23"/>
    <w:rsid w:val="00787F69"/>
    <w:rsid w:val="00790A90"/>
    <w:rsid w:val="00790C9C"/>
    <w:rsid w:val="007914D8"/>
    <w:rsid w:val="007916CC"/>
    <w:rsid w:val="0079245B"/>
    <w:rsid w:val="0079305B"/>
    <w:rsid w:val="00793296"/>
    <w:rsid w:val="007938DE"/>
    <w:rsid w:val="0079406E"/>
    <w:rsid w:val="00794E60"/>
    <w:rsid w:val="00795079"/>
    <w:rsid w:val="00795EEC"/>
    <w:rsid w:val="007965D4"/>
    <w:rsid w:val="0079751E"/>
    <w:rsid w:val="00797B8A"/>
    <w:rsid w:val="00797D07"/>
    <w:rsid w:val="00797DAC"/>
    <w:rsid w:val="007A0333"/>
    <w:rsid w:val="007A0485"/>
    <w:rsid w:val="007A0855"/>
    <w:rsid w:val="007A0878"/>
    <w:rsid w:val="007A1298"/>
    <w:rsid w:val="007A1E6E"/>
    <w:rsid w:val="007A247D"/>
    <w:rsid w:val="007A3124"/>
    <w:rsid w:val="007A3583"/>
    <w:rsid w:val="007A365F"/>
    <w:rsid w:val="007A46C9"/>
    <w:rsid w:val="007A4C5B"/>
    <w:rsid w:val="007A5658"/>
    <w:rsid w:val="007A6CC4"/>
    <w:rsid w:val="007A785B"/>
    <w:rsid w:val="007A7BE0"/>
    <w:rsid w:val="007A7F45"/>
    <w:rsid w:val="007B0A48"/>
    <w:rsid w:val="007B164B"/>
    <w:rsid w:val="007B213C"/>
    <w:rsid w:val="007B2E33"/>
    <w:rsid w:val="007B366F"/>
    <w:rsid w:val="007B4236"/>
    <w:rsid w:val="007B49DB"/>
    <w:rsid w:val="007B54FF"/>
    <w:rsid w:val="007B5724"/>
    <w:rsid w:val="007B578C"/>
    <w:rsid w:val="007B5CB5"/>
    <w:rsid w:val="007B5F4F"/>
    <w:rsid w:val="007B6514"/>
    <w:rsid w:val="007B6FA9"/>
    <w:rsid w:val="007B7913"/>
    <w:rsid w:val="007B7C27"/>
    <w:rsid w:val="007B7D6B"/>
    <w:rsid w:val="007C055A"/>
    <w:rsid w:val="007C0BDE"/>
    <w:rsid w:val="007C12EF"/>
    <w:rsid w:val="007C1383"/>
    <w:rsid w:val="007C17BF"/>
    <w:rsid w:val="007C18E8"/>
    <w:rsid w:val="007C1A29"/>
    <w:rsid w:val="007C2709"/>
    <w:rsid w:val="007C3198"/>
    <w:rsid w:val="007C353C"/>
    <w:rsid w:val="007C3B55"/>
    <w:rsid w:val="007C3C23"/>
    <w:rsid w:val="007C4A99"/>
    <w:rsid w:val="007C4CFC"/>
    <w:rsid w:val="007C5034"/>
    <w:rsid w:val="007C6291"/>
    <w:rsid w:val="007C72B7"/>
    <w:rsid w:val="007D0C28"/>
    <w:rsid w:val="007D10C5"/>
    <w:rsid w:val="007D12AB"/>
    <w:rsid w:val="007D1BF6"/>
    <w:rsid w:val="007D232F"/>
    <w:rsid w:val="007D23DB"/>
    <w:rsid w:val="007D2B1A"/>
    <w:rsid w:val="007D2C8D"/>
    <w:rsid w:val="007D323B"/>
    <w:rsid w:val="007D3965"/>
    <w:rsid w:val="007D4BD7"/>
    <w:rsid w:val="007D51AF"/>
    <w:rsid w:val="007D58B5"/>
    <w:rsid w:val="007D6065"/>
    <w:rsid w:val="007D6189"/>
    <w:rsid w:val="007D6EFC"/>
    <w:rsid w:val="007D717F"/>
    <w:rsid w:val="007D7226"/>
    <w:rsid w:val="007D74EF"/>
    <w:rsid w:val="007E08B0"/>
    <w:rsid w:val="007E0F93"/>
    <w:rsid w:val="007E1BDD"/>
    <w:rsid w:val="007E21C5"/>
    <w:rsid w:val="007E23A1"/>
    <w:rsid w:val="007E3C86"/>
    <w:rsid w:val="007E3EB8"/>
    <w:rsid w:val="007E4357"/>
    <w:rsid w:val="007E573C"/>
    <w:rsid w:val="007E64E0"/>
    <w:rsid w:val="007E69E1"/>
    <w:rsid w:val="007E6CE0"/>
    <w:rsid w:val="007E6FC0"/>
    <w:rsid w:val="007E7E8B"/>
    <w:rsid w:val="007F043F"/>
    <w:rsid w:val="007F2304"/>
    <w:rsid w:val="007F237B"/>
    <w:rsid w:val="007F30E1"/>
    <w:rsid w:val="007F3E3C"/>
    <w:rsid w:val="007F4291"/>
    <w:rsid w:val="007F4734"/>
    <w:rsid w:val="007F5197"/>
    <w:rsid w:val="007F53CA"/>
    <w:rsid w:val="007F5E63"/>
    <w:rsid w:val="007F691B"/>
    <w:rsid w:val="007F7148"/>
    <w:rsid w:val="007F72DE"/>
    <w:rsid w:val="007F73FD"/>
    <w:rsid w:val="007F7853"/>
    <w:rsid w:val="007F7BCF"/>
    <w:rsid w:val="0080134B"/>
    <w:rsid w:val="00801DFA"/>
    <w:rsid w:val="00802570"/>
    <w:rsid w:val="00802774"/>
    <w:rsid w:val="00802D24"/>
    <w:rsid w:val="00803441"/>
    <w:rsid w:val="00803C05"/>
    <w:rsid w:val="00803F8C"/>
    <w:rsid w:val="00804D05"/>
    <w:rsid w:val="00805028"/>
    <w:rsid w:val="0080561A"/>
    <w:rsid w:val="0080590B"/>
    <w:rsid w:val="00805B2D"/>
    <w:rsid w:val="00806577"/>
    <w:rsid w:val="0080687F"/>
    <w:rsid w:val="00806AF7"/>
    <w:rsid w:val="00806EF8"/>
    <w:rsid w:val="008106EC"/>
    <w:rsid w:val="00811A72"/>
    <w:rsid w:val="008122D3"/>
    <w:rsid w:val="008128D6"/>
    <w:rsid w:val="008129F6"/>
    <w:rsid w:val="00813676"/>
    <w:rsid w:val="00813A2B"/>
    <w:rsid w:val="008148E6"/>
    <w:rsid w:val="0081514F"/>
    <w:rsid w:val="0081599F"/>
    <w:rsid w:val="00815BB0"/>
    <w:rsid w:val="00816239"/>
    <w:rsid w:val="008178DD"/>
    <w:rsid w:val="00820124"/>
    <w:rsid w:val="0082083D"/>
    <w:rsid w:val="00820E7B"/>
    <w:rsid w:val="00820E8A"/>
    <w:rsid w:val="00821CA5"/>
    <w:rsid w:val="00823906"/>
    <w:rsid w:val="00823F3D"/>
    <w:rsid w:val="00824133"/>
    <w:rsid w:val="0082416C"/>
    <w:rsid w:val="0082437F"/>
    <w:rsid w:val="00825336"/>
    <w:rsid w:val="008255D6"/>
    <w:rsid w:val="008255F0"/>
    <w:rsid w:val="008265BE"/>
    <w:rsid w:val="008272CF"/>
    <w:rsid w:val="008304C8"/>
    <w:rsid w:val="00831022"/>
    <w:rsid w:val="008315D6"/>
    <w:rsid w:val="00831DFA"/>
    <w:rsid w:val="008335FE"/>
    <w:rsid w:val="0083360C"/>
    <w:rsid w:val="00834229"/>
    <w:rsid w:val="00834A02"/>
    <w:rsid w:val="008351F1"/>
    <w:rsid w:val="008358A4"/>
    <w:rsid w:val="00835E3F"/>
    <w:rsid w:val="0083602C"/>
    <w:rsid w:val="0083791D"/>
    <w:rsid w:val="00837BBB"/>
    <w:rsid w:val="00837FF4"/>
    <w:rsid w:val="00840149"/>
    <w:rsid w:val="00841944"/>
    <w:rsid w:val="008419E6"/>
    <w:rsid w:val="00841D55"/>
    <w:rsid w:val="00841FBD"/>
    <w:rsid w:val="00842856"/>
    <w:rsid w:val="008428D6"/>
    <w:rsid w:val="00842A56"/>
    <w:rsid w:val="00842DDA"/>
    <w:rsid w:val="00843469"/>
    <w:rsid w:val="0084575A"/>
    <w:rsid w:val="00845A2A"/>
    <w:rsid w:val="00845C2B"/>
    <w:rsid w:val="008461A2"/>
    <w:rsid w:val="00846B0C"/>
    <w:rsid w:val="00846CDE"/>
    <w:rsid w:val="00847604"/>
    <w:rsid w:val="008477D7"/>
    <w:rsid w:val="00850069"/>
    <w:rsid w:val="00850CAD"/>
    <w:rsid w:val="0085123A"/>
    <w:rsid w:val="0085216F"/>
    <w:rsid w:val="0085234D"/>
    <w:rsid w:val="00852EB2"/>
    <w:rsid w:val="00853058"/>
    <w:rsid w:val="008535E4"/>
    <w:rsid w:val="008554C0"/>
    <w:rsid w:val="008556AE"/>
    <w:rsid w:val="008566AE"/>
    <w:rsid w:val="0085688A"/>
    <w:rsid w:val="00857045"/>
    <w:rsid w:val="00860248"/>
    <w:rsid w:val="0086075A"/>
    <w:rsid w:val="00860FF3"/>
    <w:rsid w:val="00861202"/>
    <w:rsid w:val="00862A60"/>
    <w:rsid w:val="00862D2E"/>
    <w:rsid w:val="0086372E"/>
    <w:rsid w:val="00863E5B"/>
    <w:rsid w:val="0086528C"/>
    <w:rsid w:val="00866019"/>
    <w:rsid w:val="0086620A"/>
    <w:rsid w:val="00866467"/>
    <w:rsid w:val="00870909"/>
    <w:rsid w:val="008712EF"/>
    <w:rsid w:val="00871BD9"/>
    <w:rsid w:val="0087202E"/>
    <w:rsid w:val="00872583"/>
    <w:rsid w:val="00872707"/>
    <w:rsid w:val="008735B9"/>
    <w:rsid w:val="00873948"/>
    <w:rsid w:val="00874948"/>
    <w:rsid w:val="00875238"/>
    <w:rsid w:val="00875377"/>
    <w:rsid w:val="008758D0"/>
    <w:rsid w:val="00875DA6"/>
    <w:rsid w:val="00876D1D"/>
    <w:rsid w:val="00877841"/>
    <w:rsid w:val="00877F01"/>
    <w:rsid w:val="0088096A"/>
    <w:rsid w:val="0088133D"/>
    <w:rsid w:val="008817AA"/>
    <w:rsid w:val="008817B5"/>
    <w:rsid w:val="00882B43"/>
    <w:rsid w:val="008839F3"/>
    <w:rsid w:val="00884107"/>
    <w:rsid w:val="00884C48"/>
    <w:rsid w:val="00884D5C"/>
    <w:rsid w:val="00884EC8"/>
    <w:rsid w:val="00885762"/>
    <w:rsid w:val="00886AE2"/>
    <w:rsid w:val="00886F9B"/>
    <w:rsid w:val="00887B7A"/>
    <w:rsid w:val="00887D60"/>
    <w:rsid w:val="0089063B"/>
    <w:rsid w:val="00890D94"/>
    <w:rsid w:val="0089159F"/>
    <w:rsid w:val="00891989"/>
    <w:rsid w:val="008919E1"/>
    <w:rsid w:val="00891B44"/>
    <w:rsid w:val="00891BDC"/>
    <w:rsid w:val="00891E6C"/>
    <w:rsid w:val="008945E4"/>
    <w:rsid w:val="00894FC4"/>
    <w:rsid w:val="008954EA"/>
    <w:rsid w:val="00895D5D"/>
    <w:rsid w:val="008964E1"/>
    <w:rsid w:val="00896550"/>
    <w:rsid w:val="00896B0A"/>
    <w:rsid w:val="0089761B"/>
    <w:rsid w:val="008A0165"/>
    <w:rsid w:val="008A04CC"/>
    <w:rsid w:val="008A0E6C"/>
    <w:rsid w:val="008A0FFE"/>
    <w:rsid w:val="008A10F6"/>
    <w:rsid w:val="008A1375"/>
    <w:rsid w:val="008A168A"/>
    <w:rsid w:val="008A2D05"/>
    <w:rsid w:val="008A3ABF"/>
    <w:rsid w:val="008A3BE1"/>
    <w:rsid w:val="008A3CB0"/>
    <w:rsid w:val="008A4098"/>
    <w:rsid w:val="008A578A"/>
    <w:rsid w:val="008A60B0"/>
    <w:rsid w:val="008A74F8"/>
    <w:rsid w:val="008A75C7"/>
    <w:rsid w:val="008B0345"/>
    <w:rsid w:val="008B0688"/>
    <w:rsid w:val="008B09EF"/>
    <w:rsid w:val="008B1E92"/>
    <w:rsid w:val="008B2328"/>
    <w:rsid w:val="008B2ECE"/>
    <w:rsid w:val="008B314E"/>
    <w:rsid w:val="008B369D"/>
    <w:rsid w:val="008B399B"/>
    <w:rsid w:val="008B3B1C"/>
    <w:rsid w:val="008B3F92"/>
    <w:rsid w:val="008B41A4"/>
    <w:rsid w:val="008B4821"/>
    <w:rsid w:val="008B4E45"/>
    <w:rsid w:val="008B4E8E"/>
    <w:rsid w:val="008B56E5"/>
    <w:rsid w:val="008B573C"/>
    <w:rsid w:val="008B5766"/>
    <w:rsid w:val="008B5F72"/>
    <w:rsid w:val="008B62C0"/>
    <w:rsid w:val="008B6588"/>
    <w:rsid w:val="008B6BAC"/>
    <w:rsid w:val="008B70C2"/>
    <w:rsid w:val="008B7B48"/>
    <w:rsid w:val="008B7E04"/>
    <w:rsid w:val="008C081F"/>
    <w:rsid w:val="008C09E9"/>
    <w:rsid w:val="008C17E0"/>
    <w:rsid w:val="008C1C79"/>
    <w:rsid w:val="008C1D0C"/>
    <w:rsid w:val="008C1DED"/>
    <w:rsid w:val="008C24FD"/>
    <w:rsid w:val="008C340E"/>
    <w:rsid w:val="008C38CC"/>
    <w:rsid w:val="008C3C78"/>
    <w:rsid w:val="008C3F46"/>
    <w:rsid w:val="008C3FDB"/>
    <w:rsid w:val="008C58C6"/>
    <w:rsid w:val="008C6410"/>
    <w:rsid w:val="008C657B"/>
    <w:rsid w:val="008C6A85"/>
    <w:rsid w:val="008C6CD4"/>
    <w:rsid w:val="008C7D2C"/>
    <w:rsid w:val="008C7F5E"/>
    <w:rsid w:val="008D0393"/>
    <w:rsid w:val="008D1832"/>
    <w:rsid w:val="008D1F42"/>
    <w:rsid w:val="008D2676"/>
    <w:rsid w:val="008D2EA4"/>
    <w:rsid w:val="008D39E8"/>
    <w:rsid w:val="008D405A"/>
    <w:rsid w:val="008D4228"/>
    <w:rsid w:val="008D4383"/>
    <w:rsid w:val="008D4C29"/>
    <w:rsid w:val="008D5B58"/>
    <w:rsid w:val="008D64BD"/>
    <w:rsid w:val="008D64C9"/>
    <w:rsid w:val="008D6898"/>
    <w:rsid w:val="008D6D8F"/>
    <w:rsid w:val="008D7895"/>
    <w:rsid w:val="008D7B5E"/>
    <w:rsid w:val="008D7D4B"/>
    <w:rsid w:val="008E0253"/>
    <w:rsid w:val="008E1517"/>
    <w:rsid w:val="008E1F6D"/>
    <w:rsid w:val="008E29E5"/>
    <w:rsid w:val="008E2E26"/>
    <w:rsid w:val="008E30E0"/>
    <w:rsid w:val="008E35D7"/>
    <w:rsid w:val="008E41A7"/>
    <w:rsid w:val="008E432C"/>
    <w:rsid w:val="008E4549"/>
    <w:rsid w:val="008E47F8"/>
    <w:rsid w:val="008E4A57"/>
    <w:rsid w:val="008E4E7D"/>
    <w:rsid w:val="008E58D5"/>
    <w:rsid w:val="008E6554"/>
    <w:rsid w:val="008E68C3"/>
    <w:rsid w:val="008E6DE8"/>
    <w:rsid w:val="008E7EBA"/>
    <w:rsid w:val="008F035E"/>
    <w:rsid w:val="008F0E7F"/>
    <w:rsid w:val="008F152E"/>
    <w:rsid w:val="008F1C68"/>
    <w:rsid w:val="008F1C76"/>
    <w:rsid w:val="008F25EB"/>
    <w:rsid w:val="008F3068"/>
    <w:rsid w:val="008F35C0"/>
    <w:rsid w:val="008F4297"/>
    <w:rsid w:val="008F4537"/>
    <w:rsid w:val="008F4AD0"/>
    <w:rsid w:val="008F5539"/>
    <w:rsid w:val="008F672A"/>
    <w:rsid w:val="008F7126"/>
    <w:rsid w:val="0090032E"/>
    <w:rsid w:val="0090057B"/>
    <w:rsid w:val="0090087C"/>
    <w:rsid w:val="00900BC9"/>
    <w:rsid w:val="00901C3E"/>
    <w:rsid w:val="00901D63"/>
    <w:rsid w:val="009025D1"/>
    <w:rsid w:val="0090271E"/>
    <w:rsid w:val="00903145"/>
    <w:rsid w:val="00903359"/>
    <w:rsid w:val="009048E8"/>
    <w:rsid w:val="00904972"/>
    <w:rsid w:val="00904D63"/>
    <w:rsid w:val="00904F22"/>
    <w:rsid w:val="00905E65"/>
    <w:rsid w:val="00906346"/>
    <w:rsid w:val="00906D23"/>
    <w:rsid w:val="00907008"/>
    <w:rsid w:val="00910180"/>
    <w:rsid w:val="00910922"/>
    <w:rsid w:val="00910B76"/>
    <w:rsid w:val="00910F90"/>
    <w:rsid w:val="00911EC7"/>
    <w:rsid w:val="0091273D"/>
    <w:rsid w:val="0091277E"/>
    <w:rsid w:val="00912AB4"/>
    <w:rsid w:val="009138DF"/>
    <w:rsid w:val="009139E1"/>
    <w:rsid w:val="00913E19"/>
    <w:rsid w:val="009143B1"/>
    <w:rsid w:val="00914877"/>
    <w:rsid w:val="0091652E"/>
    <w:rsid w:val="0091674E"/>
    <w:rsid w:val="0091682F"/>
    <w:rsid w:val="009171AA"/>
    <w:rsid w:val="00917349"/>
    <w:rsid w:val="00917B35"/>
    <w:rsid w:val="009202D5"/>
    <w:rsid w:val="00920DEA"/>
    <w:rsid w:val="00920FE9"/>
    <w:rsid w:val="009219A4"/>
    <w:rsid w:val="00922183"/>
    <w:rsid w:val="00922C9E"/>
    <w:rsid w:val="00922D15"/>
    <w:rsid w:val="009233BE"/>
    <w:rsid w:val="0092413B"/>
    <w:rsid w:val="009243E4"/>
    <w:rsid w:val="00924412"/>
    <w:rsid w:val="00924724"/>
    <w:rsid w:val="00924A0A"/>
    <w:rsid w:val="009250F0"/>
    <w:rsid w:val="009253C0"/>
    <w:rsid w:val="00926366"/>
    <w:rsid w:val="009271EF"/>
    <w:rsid w:val="009272D8"/>
    <w:rsid w:val="0092734C"/>
    <w:rsid w:val="00927921"/>
    <w:rsid w:val="00927F7C"/>
    <w:rsid w:val="00930738"/>
    <w:rsid w:val="00930867"/>
    <w:rsid w:val="009308E3"/>
    <w:rsid w:val="0093094D"/>
    <w:rsid w:val="0093157B"/>
    <w:rsid w:val="00932ADF"/>
    <w:rsid w:val="0093348B"/>
    <w:rsid w:val="00933855"/>
    <w:rsid w:val="00934748"/>
    <w:rsid w:val="00934A72"/>
    <w:rsid w:val="00934CBD"/>
    <w:rsid w:val="00934F12"/>
    <w:rsid w:val="00935502"/>
    <w:rsid w:val="009356BA"/>
    <w:rsid w:val="009359D5"/>
    <w:rsid w:val="00935C2E"/>
    <w:rsid w:val="00935FAE"/>
    <w:rsid w:val="0093610E"/>
    <w:rsid w:val="00936856"/>
    <w:rsid w:val="0093729C"/>
    <w:rsid w:val="009373EE"/>
    <w:rsid w:val="00937663"/>
    <w:rsid w:val="00937E50"/>
    <w:rsid w:val="00940298"/>
    <w:rsid w:val="00940422"/>
    <w:rsid w:val="00940697"/>
    <w:rsid w:val="00940F84"/>
    <w:rsid w:val="009410E8"/>
    <w:rsid w:val="00941109"/>
    <w:rsid w:val="0094113C"/>
    <w:rsid w:val="009417F5"/>
    <w:rsid w:val="009419A2"/>
    <w:rsid w:val="0094289E"/>
    <w:rsid w:val="009428AE"/>
    <w:rsid w:val="00942A30"/>
    <w:rsid w:val="0094308F"/>
    <w:rsid w:val="009435CF"/>
    <w:rsid w:val="00943832"/>
    <w:rsid w:val="00943D7E"/>
    <w:rsid w:val="00944D7D"/>
    <w:rsid w:val="009456EB"/>
    <w:rsid w:val="00945A19"/>
    <w:rsid w:val="00945FE3"/>
    <w:rsid w:val="009460C9"/>
    <w:rsid w:val="00947210"/>
    <w:rsid w:val="00947404"/>
    <w:rsid w:val="009505DE"/>
    <w:rsid w:val="00950F54"/>
    <w:rsid w:val="00950FB7"/>
    <w:rsid w:val="00951115"/>
    <w:rsid w:val="00952578"/>
    <w:rsid w:val="0095388C"/>
    <w:rsid w:val="00953A08"/>
    <w:rsid w:val="00954D18"/>
    <w:rsid w:val="00955020"/>
    <w:rsid w:val="00955226"/>
    <w:rsid w:val="0095634B"/>
    <w:rsid w:val="00956870"/>
    <w:rsid w:val="00960508"/>
    <w:rsid w:val="0096072C"/>
    <w:rsid w:val="00960EB6"/>
    <w:rsid w:val="00961008"/>
    <w:rsid w:val="00961658"/>
    <w:rsid w:val="0096174B"/>
    <w:rsid w:val="00961D6C"/>
    <w:rsid w:val="009627A8"/>
    <w:rsid w:val="00962CD9"/>
    <w:rsid w:val="00962E4D"/>
    <w:rsid w:val="00963200"/>
    <w:rsid w:val="009639AC"/>
    <w:rsid w:val="009642D5"/>
    <w:rsid w:val="009649E1"/>
    <w:rsid w:val="00964FC1"/>
    <w:rsid w:val="009653D9"/>
    <w:rsid w:val="009656C9"/>
    <w:rsid w:val="0096585B"/>
    <w:rsid w:val="00965CF0"/>
    <w:rsid w:val="009664AE"/>
    <w:rsid w:val="00967D9F"/>
    <w:rsid w:val="009704D7"/>
    <w:rsid w:val="00970548"/>
    <w:rsid w:val="0097067A"/>
    <w:rsid w:val="009711D6"/>
    <w:rsid w:val="009716F6"/>
    <w:rsid w:val="00972165"/>
    <w:rsid w:val="009721B6"/>
    <w:rsid w:val="009727E6"/>
    <w:rsid w:val="00972800"/>
    <w:rsid w:val="00972BF4"/>
    <w:rsid w:val="00972C06"/>
    <w:rsid w:val="00973041"/>
    <w:rsid w:val="0097359B"/>
    <w:rsid w:val="0097383B"/>
    <w:rsid w:val="009753C2"/>
    <w:rsid w:val="009753CA"/>
    <w:rsid w:val="00976720"/>
    <w:rsid w:val="00977C38"/>
    <w:rsid w:val="00977CC9"/>
    <w:rsid w:val="009806E2"/>
    <w:rsid w:val="009811A4"/>
    <w:rsid w:val="00981243"/>
    <w:rsid w:val="00982802"/>
    <w:rsid w:val="00982AC7"/>
    <w:rsid w:val="00982C30"/>
    <w:rsid w:val="00982C53"/>
    <w:rsid w:val="0098315C"/>
    <w:rsid w:val="0098338C"/>
    <w:rsid w:val="00984143"/>
    <w:rsid w:val="0098445A"/>
    <w:rsid w:val="00984A46"/>
    <w:rsid w:val="00984DA4"/>
    <w:rsid w:val="00984F89"/>
    <w:rsid w:val="00984FB5"/>
    <w:rsid w:val="00985CBC"/>
    <w:rsid w:val="00986390"/>
    <w:rsid w:val="0098697A"/>
    <w:rsid w:val="009873B9"/>
    <w:rsid w:val="00987409"/>
    <w:rsid w:val="009906E9"/>
    <w:rsid w:val="009909CF"/>
    <w:rsid w:val="00990B91"/>
    <w:rsid w:val="00991550"/>
    <w:rsid w:val="00991832"/>
    <w:rsid w:val="009918B9"/>
    <w:rsid w:val="0099195F"/>
    <w:rsid w:val="00991E3E"/>
    <w:rsid w:val="00991F42"/>
    <w:rsid w:val="00991F62"/>
    <w:rsid w:val="009921A5"/>
    <w:rsid w:val="00993237"/>
    <w:rsid w:val="00993ADF"/>
    <w:rsid w:val="00994045"/>
    <w:rsid w:val="00994122"/>
    <w:rsid w:val="0099449D"/>
    <w:rsid w:val="009945AE"/>
    <w:rsid w:val="009947E9"/>
    <w:rsid w:val="00994EB8"/>
    <w:rsid w:val="009950AE"/>
    <w:rsid w:val="009958DB"/>
    <w:rsid w:val="00995D2A"/>
    <w:rsid w:val="00995E06"/>
    <w:rsid w:val="00996A1F"/>
    <w:rsid w:val="009970EC"/>
    <w:rsid w:val="00997728"/>
    <w:rsid w:val="00997A8D"/>
    <w:rsid w:val="009A02F4"/>
    <w:rsid w:val="009A0B58"/>
    <w:rsid w:val="009A1140"/>
    <w:rsid w:val="009A11CD"/>
    <w:rsid w:val="009A1815"/>
    <w:rsid w:val="009A18DB"/>
    <w:rsid w:val="009A30E4"/>
    <w:rsid w:val="009A3B20"/>
    <w:rsid w:val="009A413E"/>
    <w:rsid w:val="009A47F0"/>
    <w:rsid w:val="009A483A"/>
    <w:rsid w:val="009A5A13"/>
    <w:rsid w:val="009A6150"/>
    <w:rsid w:val="009A6A31"/>
    <w:rsid w:val="009A6AB4"/>
    <w:rsid w:val="009A6DBE"/>
    <w:rsid w:val="009A6EC7"/>
    <w:rsid w:val="009A7732"/>
    <w:rsid w:val="009B0064"/>
    <w:rsid w:val="009B2488"/>
    <w:rsid w:val="009B29B9"/>
    <w:rsid w:val="009B318E"/>
    <w:rsid w:val="009B35F5"/>
    <w:rsid w:val="009B4078"/>
    <w:rsid w:val="009B41A7"/>
    <w:rsid w:val="009B4330"/>
    <w:rsid w:val="009B4523"/>
    <w:rsid w:val="009B4B57"/>
    <w:rsid w:val="009B5499"/>
    <w:rsid w:val="009B61D0"/>
    <w:rsid w:val="009B6D82"/>
    <w:rsid w:val="009B70E8"/>
    <w:rsid w:val="009B76A9"/>
    <w:rsid w:val="009B7808"/>
    <w:rsid w:val="009B79C6"/>
    <w:rsid w:val="009C080F"/>
    <w:rsid w:val="009C21E5"/>
    <w:rsid w:val="009C255F"/>
    <w:rsid w:val="009C2967"/>
    <w:rsid w:val="009C2C76"/>
    <w:rsid w:val="009C325D"/>
    <w:rsid w:val="009C35A3"/>
    <w:rsid w:val="009C3DCD"/>
    <w:rsid w:val="009C414C"/>
    <w:rsid w:val="009C48D2"/>
    <w:rsid w:val="009C4D36"/>
    <w:rsid w:val="009C533D"/>
    <w:rsid w:val="009C56CE"/>
    <w:rsid w:val="009C5AF6"/>
    <w:rsid w:val="009C5E26"/>
    <w:rsid w:val="009C78FC"/>
    <w:rsid w:val="009C7910"/>
    <w:rsid w:val="009C7A89"/>
    <w:rsid w:val="009C7D1B"/>
    <w:rsid w:val="009D02B8"/>
    <w:rsid w:val="009D0701"/>
    <w:rsid w:val="009D1F87"/>
    <w:rsid w:val="009D2959"/>
    <w:rsid w:val="009D35CC"/>
    <w:rsid w:val="009D48B7"/>
    <w:rsid w:val="009D4D58"/>
    <w:rsid w:val="009D5371"/>
    <w:rsid w:val="009D5798"/>
    <w:rsid w:val="009D5A61"/>
    <w:rsid w:val="009D6696"/>
    <w:rsid w:val="009D68D1"/>
    <w:rsid w:val="009D75D3"/>
    <w:rsid w:val="009E0041"/>
    <w:rsid w:val="009E02CD"/>
    <w:rsid w:val="009E0819"/>
    <w:rsid w:val="009E0C1B"/>
    <w:rsid w:val="009E0FFC"/>
    <w:rsid w:val="009E17C0"/>
    <w:rsid w:val="009E192C"/>
    <w:rsid w:val="009E21E9"/>
    <w:rsid w:val="009E303B"/>
    <w:rsid w:val="009E30BC"/>
    <w:rsid w:val="009E3D76"/>
    <w:rsid w:val="009E40E0"/>
    <w:rsid w:val="009E4177"/>
    <w:rsid w:val="009E43EE"/>
    <w:rsid w:val="009E442C"/>
    <w:rsid w:val="009E44D7"/>
    <w:rsid w:val="009E4571"/>
    <w:rsid w:val="009E4CAD"/>
    <w:rsid w:val="009E4F4C"/>
    <w:rsid w:val="009E57B2"/>
    <w:rsid w:val="009E6076"/>
    <w:rsid w:val="009E60A4"/>
    <w:rsid w:val="009E61A0"/>
    <w:rsid w:val="009E665C"/>
    <w:rsid w:val="009E673A"/>
    <w:rsid w:val="009F0137"/>
    <w:rsid w:val="009F0249"/>
    <w:rsid w:val="009F06FA"/>
    <w:rsid w:val="009F073B"/>
    <w:rsid w:val="009F07FE"/>
    <w:rsid w:val="009F0FE3"/>
    <w:rsid w:val="009F102B"/>
    <w:rsid w:val="009F1040"/>
    <w:rsid w:val="009F1573"/>
    <w:rsid w:val="009F2236"/>
    <w:rsid w:val="009F2907"/>
    <w:rsid w:val="009F4BC7"/>
    <w:rsid w:val="009F4D27"/>
    <w:rsid w:val="009F5A5D"/>
    <w:rsid w:val="009F63D3"/>
    <w:rsid w:val="009F68D4"/>
    <w:rsid w:val="009F70FF"/>
    <w:rsid w:val="009F7706"/>
    <w:rsid w:val="00A00638"/>
    <w:rsid w:val="00A0099D"/>
    <w:rsid w:val="00A00E0C"/>
    <w:rsid w:val="00A011E4"/>
    <w:rsid w:val="00A01261"/>
    <w:rsid w:val="00A015C7"/>
    <w:rsid w:val="00A0200F"/>
    <w:rsid w:val="00A029D7"/>
    <w:rsid w:val="00A03211"/>
    <w:rsid w:val="00A03E2E"/>
    <w:rsid w:val="00A05CE5"/>
    <w:rsid w:val="00A06F31"/>
    <w:rsid w:val="00A06F9D"/>
    <w:rsid w:val="00A07187"/>
    <w:rsid w:val="00A073BA"/>
    <w:rsid w:val="00A0785D"/>
    <w:rsid w:val="00A07B79"/>
    <w:rsid w:val="00A11185"/>
    <w:rsid w:val="00A128F2"/>
    <w:rsid w:val="00A12EF7"/>
    <w:rsid w:val="00A13179"/>
    <w:rsid w:val="00A136A1"/>
    <w:rsid w:val="00A13871"/>
    <w:rsid w:val="00A13A2D"/>
    <w:rsid w:val="00A13FDC"/>
    <w:rsid w:val="00A1446E"/>
    <w:rsid w:val="00A149C3"/>
    <w:rsid w:val="00A14C93"/>
    <w:rsid w:val="00A14CD0"/>
    <w:rsid w:val="00A159C7"/>
    <w:rsid w:val="00A15C29"/>
    <w:rsid w:val="00A1696F"/>
    <w:rsid w:val="00A17050"/>
    <w:rsid w:val="00A176DF"/>
    <w:rsid w:val="00A203B0"/>
    <w:rsid w:val="00A2081D"/>
    <w:rsid w:val="00A20E5B"/>
    <w:rsid w:val="00A212C1"/>
    <w:rsid w:val="00A216E0"/>
    <w:rsid w:val="00A21990"/>
    <w:rsid w:val="00A21F3D"/>
    <w:rsid w:val="00A221AF"/>
    <w:rsid w:val="00A222A0"/>
    <w:rsid w:val="00A22F6A"/>
    <w:rsid w:val="00A23161"/>
    <w:rsid w:val="00A23350"/>
    <w:rsid w:val="00A23505"/>
    <w:rsid w:val="00A23A88"/>
    <w:rsid w:val="00A23C02"/>
    <w:rsid w:val="00A2422C"/>
    <w:rsid w:val="00A24B43"/>
    <w:rsid w:val="00A25580"/>
    <w:rsid w:val="00A255AA"/>
    <w:rsid w:val="00A2591C"/>
    <w:rsid w:val="00A25952"/>
    <w:rsid w:val="00A25A6E"/>
    <w:rsid w:val="00A25C8C"/>
    <w:rsid w:val="00A26004"/>
    <w:rsid w:val="00A265DC"/>
    <w:rsid w:val="00A2660B"/>
    <w:rsid w:val="00A278A0"/>
    <w:rsid w:val="00A303E7"/>
    <w:rsid w:val="00A30887"/>
    <w:rsid w:val="00A30CBA"/>
    <w:rsid w:val="00A30EB7"/>
    <w:rsid w:val="00A31ADC"/>
    <w:rsid w:val="00A3332D"/>
    <w:rsid w:val="00A3376A"/>
    <w:rsid w:val="00A33B6C"/>
    <w:rsid w:val="00A33BBD"/>
    <w:rsid w:val="00A34101"/>
    <w:rsid w:val="00A344C2"/>
    <w:rsid w:val="00A3526A"/>
    <w:rsid w:val="00A35AF9"/>
    <w:rsid w:val="00A361CF"/>
    <w:rsid w:val="00A36A25"/>
    <w:rsid w:val="00A37179"/>
    <w:rsid w:val="00A37742"/>
    <w:rsid w:val="00A377DD"/>
    <w:rsid w:val="00A37BE8"/>
    <w:rsid w:val="00A37CEA"/>
    <w:rsid w:val="00A40F24"/>
    <w:rsid w:val="00A41D18"/>
    <w:rsid w:val="00A42CFC"/>
    <w:rsid w:val="00A43139"/>
    <w:rsid w:val="00A431E6"/>
    <w:rsid w:val="00A43842"/>
    <w:rsid w:val="00A43875"/>
    <w:rsid w:val="00A449D9"/>
    <w:rsid w:val="00A44D4B"/>
    <w:rsid w:val="00A45736"/>
    <w:rsid w:val="00A46808"/>
    <w:rsid w:val="00A47519"/>
    <w:rsid w:val="00A50F03"/>
    <w:rsid w:val="00A51099"/>
    <w:rsid w:val="00A51C48"/>
    <w:rsid w:val="00A51E65"/>
    <w:rsid w:val="00A51E88"/>
    <w:rsid w:val="00A51F0E"/>
    <w:rsid w:val="00A53288"/>
    <w:rsid w:val="00A54ADD"/>
    <w:rsid w:val="00A54B94"/>
    <w:rsid w:val="00A54FE2"/>
    <w:rsid w:val="00A55074"/>
    <w:rsid w:val="00A55295"/>
    <w:rsid w:val="00A572C5"/>
    <w:rsid w:val="00A5747D"/>
    <w:rsid w:val="00A575B0"/>
    <w:rsid w:val="00A5779E"/>
    <w:rsid w:val="00A605C5"/>
    <w:rsid w:val="00A60FEF"/>
    <w:rsid w:val="00A6170F"/>
    <w:rsid w:val="00A621D2"/>
    <w:rsid w:val="00A63007"/>
    <w:rsid w:val="00A639AA"/>
    <w:rsid w:val="00A63D0E"/>
    <w:rsid w:val="00A6449F"/>
    <w:rsid w:val="00A6592C"/>
    <w:rsid w:val="00A65C9E"/>
    <w:rsid w:val="00A65ED3"/>
    <w:rsid w:val="00A66805"/>
    <w:rsid w:val="00A67322"/>
    <w:rsid w:val="00A67E50"/>
    <w:rsid w:val="00A701BB"/>
    <w:rsid w:val="00A705EC"/>
    <w:rsid w:val="00A707F7"/>
    <w:rsid w:val="00A709AD"/>
    <w:rsid w:val="00A71069"/>
    <w:rsid w:val="00A71ADA"/>
    <w:rsid w:val="00A71E89"/>
    <w:rsid w:val="00A71ECB"/>
    <w:rsid w:val="00A72224"/>
    <w:rsid w:val="00A72249"/>
    <w:rsid w:val="00A7232F"/>
    <w:rsid w:val="00A73011"/>
    <w:rsid w:val="00A73A6B"/>
    <w:rsid w:val="00A73CFE"/>
    <w:rsid w:val="00A73D1E"/>
    <w:rsid w:val="00A75386"/>
    <w:rsid w:val="00A755D7"/>
    <w:rsid w:val="00A75ABA"/>
    <w:rsid w:val="00A800C9"/>
    <w:rsid w:val="00A8031D"/>
    <w:rsid w:val="00A805E1"/>
    <w:rsid w:val="00A8212A"/>
    <w:rsid w:val="00A82445"/>
    <w:rsid w:val="00A82E4F"/>
    <w:rsid w:val="00A82EEC"/>
    <w:rsid w:val="00A83185"/>
    <w:rsid w:val="00A838BE"/>
    <w:rsid w:val="00A83EB3"/>
    <w:rsid w:val="00A83F69"/>
    <w:rsid w:val="00A841E9"/>
    <w:rsid w:val="00A84832"/>
    <w:rsid w:val="00A8487B"/>
    <w:rsid w:val="00A848F3"/>
    <w:rsid w:val="00A84E82"/>
    <w:rsid w:val="00A84E89"/>
    <w:rsid w:val="00A85177"/>
    <w:rsid w:val="00A85485"/>
    <w:rsid w:val="00A86940"/>
    <w:rsid w:val="00A87307"/>
    <w:rsid w:val="00A900AA"/>
    <w:rsid w:val="00A90D26"/>
    <w:rsid w:val="00A90DCC"/>
    <w:rsid w:val="00A912CA"/>
    <w:rsid w:val="00A91F3A"/>
    <w:rsid w:val="00A93D7C"/>
    <w:rsid w:val="00A95379"/>
    <w:rsid w:val="00A9630D"/>
    <w:rsid w:val="00A96430"/>
    <w:rsid w:val="00A976C3"/>
    <w:rsid w:val="00A9796A"/>
    <w:rsid w:val="00A97D52"/>
    <w:rsid w:val="00A97E5E"/>
    <w:rsid w:val="00A97F3C"/>
    <w:rsid w:val="00AA1C19"/>
    <w:rsid w:val="00AA1C8F"/>
    <w:rsid w:val="00AA3173"/>
    <w:rsid w:val="00AA32FA"/>
    <w:rsid w:val="00AA34B5"/>
    <w:rsid w:val="00AA356E"/>
    <w:rsid w:val="00AA3994"/>
    <w:rsid w:val="00AA3ABE"/>
    <w:rsid w:val="00AA3AEB"/>
    <w:rsid w:val="00AA3F06"/>
    <w:rsid w:val="00AA4094"/>
    <w:rsid w:val="00AA4CDF"/>
    <w:rsid w:val="00AA559F"/>
    <w:rsid w:val="00AA639D"/>
    <w:rsid w:val="00AA65E0"/>
    <w:rsid w:val="00AA6CCE"/>
    <w:rsid w:val="00AA79E5"/>
    <w:rsid w:val="00AB1798"/>
    <w:rsid w:val="00AB1B4E"/>
    <w:rsid w:val="00AB2DFE"/>
    <w:rsid w:val="00AB3A19"/>
    <w:rsid w:val="00AB42F4"/>
    <w:rsid w:val="00AB4A7E"/>
    <w:rsid w:val="00AB5B13"/>
    <w:rsid w:val="00AB5C58"/>
    <w:rsid w:val="00AB5E00"/>
    <w:rsid w:val="00AB6A23"/>
    <w:rsid w:val="00AB71FB"/>
    <w:rsid w:val="00AB773B"/>
    <w:rsid w:val="00AB7BD8"/>
    <w:rsid w:val="00AC1A2D"/>
    <w:rsid w:val="00AC1B72"/>
    <w:rsid w:val="00AC298F"/>
    <w:rsid w:val="00AC301D"/>
    <w:rsid w:val="00AC3E49"/>
    <w:rsid w:val="00AC412B"/>
    <w:rsid w:val="00AC4429"/>
    <w:rsid w:val="00AC487D"/>
    <w:rsid w:val="00AC5339"/>
    <w:rsid w:val="00AC54A5"/>
    <w:rsid w:val="00AC566D"/>
    <w:rsid w:val="00AC5E79"/>
    <w:rsid w:val="00AC5EE0"/>
    <w:rsid w:val="00AC6B9A"/>
    <w:rsid w:val="00AC6BF7"/>
    <w:rsid w:val="00AC6EEA"/>
    <w:rsid w:val="00AC7E0D"/>
    <w:rsid w:val="00AD12BF"/>
    <w:rsid w:val="00AD13FF"/>
    <w:rsid w:val="00AD1678"/>
    <w:rsid w:val="00AD1E97"/>
    <w:rsid w:val="00AD23DC"/>
    <w:rsid w:val="00AD3D97"/>
    <w:rsid w:val="00AD4239"/>
    <w:rsid w:val="00AD5B6B"/>
    <w:rsid w:val="00AD5DC9"/>
    <w:rsid w:val="00AD619B"/>
    <w:rsid w:val="00AD628A"/>
    <w:rsid w:val="00AD65FC"/>
    <w:rsid w:val="00AD6620"/>
    <w:rsid w:val="00AD6C7D"/>
    <w:rsid w:val="00AD7203"/>
    <w:rsid w:val="00AD7B20"/>
    <w:rsid w:val="00AD7F3D"/>
    <w:rsid w:val="00AD7F45"/>
    <w:rsid w:val="00AE0005"/>
    <w:rsid w:val="00AE0155"/>
    <w:rsid w:val="00AE036A"/>
    <w:rsid w:val="00AE03D3"/>
    <w:rsid w:val="00AE0A77"/>
    <w:rsid w:val="00AE26E6"/>
    <w:rsid w:val="00AE3EBD"/>
    <w:rsid w:val="00AE42D5"/>
    <w:rsid w:val="00AE4983"/>
    <w:rsid w:val="00AE4DE6"/>
    <w:rsid w:val="00AE55F9"/>
    <w:rsid w:val="00AE66CC"/>
    <w:rsid w:val="00AE6851"/>
    <w:rsid w:val="00AE6CE9"/>
    <w:rsid w:val="00AE7407"/>
    <w:rsid w:val="00AE75A4"/>
    <w:rsid w:val="00AF03E6"/>
    <w:rsid w:val="00AF13E6"/>
    <w:rsid w:val="00AF19CF"/>
    <w:rsid w:val="00AF2963"/>
    <w:rsid w:val="00AF3450"/>
    <w:rsid w:val="00AF36A5"/>
    <w:rsid w:val="00AF371F"/>
    <w:rsid w:val="00AF39C2"/>
    <w:rsid w:val="00AF4E2D"/>
    <w:rsid w:val="00AF6378"/>
    <w:rsid w:val="00AF6C7E"/>
    <w:rsid w:val="00AF7EC3"/>
    <w:rsid w:val="00B00100"/>
    <w:rsid w:val="00B004B1"/>
    <w:rsid w:val="00B0121A"/>
    <w:rsid w:val="00B01343"/>
    <w:rsid w:val="00B01CD5"/>
    <w:rsid w:val="00B04946"/>
    <w:rsid w:val="00B055CD"/>
    <w:rsid w:val="00B0592F"/>
    <w:rsid w:val="00B05A59"/>
    <w:rsid w:val="00B05D30"/>
    <w:rsid w:val="00B05DE2"/>
    <w:rsid w:val="00B05F9E"/>
    <w:rsid w:val="00B06AB9"/>
    <w:rsid w:val="00B07634"/>
    <w:rsid w:val="00B0767D"/>
    <w:rsid w:val="00B077D7"/>
    <w:rsid w:val="00B07C62"/>
    <w:rsid w:val="00B07C67"/>
    <w:rsid w:val="00B07D09"/>
    <w:rsid w:val="00B1055B"/>
    <w:rsid w:val="00B10F49"/>
    <w:rsid w:val="00B11BC7"/>
    <w:rsid w:val="00B11BF5"/>
    <w:rsid w:val="00B11C6D"/>
    <w:rsid w:val="00B12004"/>
    <w:rsid w:val="00B1287C"/>
    <w:rsid w:val="00B133A6"/>
    <w:rsid w:val="00B1390D"/>
    <w:rsid w:val="00B15AB8"/>
    <w:rsid w:val="00B1717C"/>
    <w:rsid w:val="00B17638"/>
    <w:rsid w:val="00B17A1E"/>
    <w:rsid w:val="00B20590"/>
    <w:rsid w:val="00B206E2"/>
    <w:rsid w:val="00B210F9"/>
    <w:rsid w:val="00B217D5"/>
    <w:rsid w:val="00B21BF7"/>
    <w:rsid w:val="00B21C36"/>
    <w:rsid w:val="00B21CC3"/>
    <w:rsid w:val="00B21E6B"/>
    <w:rsid w:val="00B2226C"/>
    <w:rsid w:val="00B22883"/>
    <w:rsid w:val="00B231DB"/>
    <w:rsid w:val="00B237D8"/>
    <w:rsid w:val="00B23A11"/>
    <w:rsid w:val="00B23D74"/>
    <w:rsid w:val="00B244B1"/>
    <w:rsid w:val="00B24F5A"/>
    <w:rsid w:val="00B25304"/>
    <w:rsid w:val="00B25AE6"/>
    <w:rsid w:val="00B26073"/>
    <w:rsid w:val="00B26211"/>
    <w:rsid w:val="00B26D17"/>
    <w:rsid w:val="00B27610"/>
    <w:rsid w:val="00B27621"/>
    <w:rsid w:val="00B27AFF"/>
    <w:rsid w:val="00B27B5E"/>
    <w:rsid w:val="00B27C24"/>
    <w:rsid w:val="00B27E02"/>
    <w:rsid w:val="00B3008F"/>
    <w:rsid w:val="00B300F1"/>
    <w:rsid w:val="00B30794"/>
    <w:rsid w:val="00B308D3"/>
    <w:rsid w:val="00B30AE9"/>
    <w:rsid w:val="00B31957"/>
    <w:rsid w:val="00B32166"/>
    <w:rsid w:val="00B3292C"/>
    <w:rsid w:val="00B33B47"/>
    <w:rsid w:val="00B34031"/>
    <w:rsid w:val="00B34DC1"/>
    <w:rsid w:val="00B34ED0"/>
    <w:rsid w:val="00B36FFA"/>
    <w:rsid w:val="00B3728B"/>
    <w:rsid w:val="00B3734B"/>
    <w:rsid w:val="00B37911"/>
    <w:rsid w:val="00B37A26"/>
    <w:rsid w:val="00B37E20"/>
    <w:rsid w:val="00B37FFA"/>
    <w:rsid w:val="00B41916"/>
    <w:rsid w:val="00B42027"/>
    <w:rsid w:val="00B4281A"/>
    <w:rsid w:val="00B42EBD"/>
    <w:rsid w:val="00B43E06"/>
    <w:rsid w:val="00B450CA"/>
    <w:rsid w:val="00B45A26"/>
    <w:rsid w:val="00B46731"/>
    <w:rsid w:val="00B475BE"/>
    <w:rsid w:val="00B47EE9"/>
    <w:rsid w:val="00B47F8B"/>
    <w:rsid w:val="00B518CB"/>
    <w:rsid w:val="00B519C4"/>
    <w:rsid w:val="00B51AE8"/>
    <w:rsid w:val="00B52064"/>
    <w:rsid w:val="00B520EE"/>
    <w:rsid w:val="00B52BBF"/>
    <w:rsid w:val="00B54200"/>
    <w:rsid w:val="00B5432E"/>
    <w:rsid w:val="00B5454D"/>
    <w:rsid w:val="00B54FD8"/>
    <w:rsid w:val="00B56346"/>
    <w:rsid w:val="00B56B2E"/>
    <w:rsid w:val="00B579D5"/>
    <w:rsid w:val="00B61E2D"/>
    <w:rsid w:val="00B62498"/>
    <w:rsid w:val="00B6282B"/>
    <w:rsid w:val="00B62C2D"/>
    <w:rsid w:val="00B63125"/>
    <w:rsid w:val="00B635C2"/>
    <w:rsid w:val="00B63615"/>
    <w:rsid w:val="00B644C1"/>
    <w:rsid w:val="00B647F5"/>
    <w:rsid w:val="00B65636"/>
    <w:rsid w:val="00B65E30"/>
    <w:rsid w:val="00B660B4"/>
    <w:rsid w:val="00B67678"/>
    <w:rsid w:val="00B67BCD"/>
    <w:rsid w:val="00B70E2B"/>
    <w:rsid w:val="00B70E54"/>
    <w:rsid w:val="00B711B9"/>
    <w:rsid w:val="00B7183D"/>
    <w:rsid w:val="00B721D0"/>
    <w:rsid w:val="00B72254"/>
    <w:rsid w:val="00B72FB1"/>
    <w:rsid w:val="00B73426"/>
    <w:rsid w:val="00B73968"/>
    <w:rsid w:val="00B739B6"/>
    <w:rsid w:val="00B73BDD"/>
    <w:rsid w:val="00B73BF0"/>
    <w:rsid w:val="00B747E4"/>
    <w:rsid w:val="00B74805"/>
    <w:rsid w:val="00B7684C"/>
    <w:rsid w:val="00B76C23"/>
    <w:rsid w:val="00B776AC"/>
    <w:rsid w:val="00B778BF"/>
    <w:rsid w:val="00B77B27"/>
    <w:rsid w:val="00B77BD0"/>
    <w:rsid w:val="00B804D0"/>
    <w:rsid w:val="00B80620"/>
    <w:rsid w:val="00B80D6E"/>
    <w:rsid w:val="00B80F6B"/>
    <w:rsid w:val="00B8101D"/>
    <w:rsid w:val="00B8111B"/>
    <w:rsid w:val="00B81AE8"/>
    <w:rsid w:val="00B8222F"/>
    <w:rsid w:val="00B824BA"/>
    <w:rsid w:val="00B826AC"/>
    <w:rsid w:val="00B82C2D"/>
    <w:rsid w:val="00B83114"/>
    <w:rsid w:val="00B83526"/>
    <w:rsid w:val="00B83FF1"/>
    <w:rsid w:val="00B8418E"/>
    <w:rsid w:val="00B84C8A"/>
    <w:rsid w:val="00B84C92"/>
    <w:rsid w:val="00B850AC"/>
    <w:rsid w:val="00B850FD"/>
    <w:rsid w:val="00B85D7A"/>
    <w:rsid w:val="00B8694A"/>
    <w:rsid w:val="00B86EBD"/>
    <w:rsid w:val="00B875D0"/>
    <w:rsid w:val="00B87CE4"/>
    <w:rsid w:val="00B905A3"/>
    <w:rsid w:val="00B90725"/>
    <w:rsid w:val="00B908F3"/>
    <w:rsid w:val="00B90936"/>
    <w:rsid w:val="00B909D9"/>
    <w:rsid w:val="00B91DD3"/>
    <w:rsid w:val="00B926A6"/>
    <w:rsid w:val="00B92B3A"/>
    <w:rsid w:val="00B92FEF"/>
    <w:rsid w:val="00B943D7"/>
    <w:rsid w:val="00B94413"/>
    <w:rsid w:val="00B94ADD"/>
    <w:rsid w:val="00B94C73"/>
    <w:rsid w:val="00B94EDD"/>
    <w:rsid w:val="00B95AAA"/>
    <w:rsid w:val="00B96243"/>
    <w:rsid w:val="00B9702A"/>
    <w:rsid w:val="00B9713E"/>
    <w:rsid w:val="00B97B20"/>
    <w:rsid w:val="00BA09B1"/>
    <w:rsid w:val="00BA2409"/>
    <w:rsid w:val="00BA2777"/>
    <w:rsid w:val="00BA39CA"/>
    <w:rsid w:val="00BA39DF"/>
    <w:rsid w:val="00BA3E0E"/>
    <w:rsid w:val="00BA4031"/>
    <w:rsid w:val="00BA4371"/>
    <w:rsid w:val="00BA48BE"/>
    <w:rsid w:val="00BA500B"/>
    <w:rsid w:val="00BA5B69"/>
    <w:rsid w:val="00BA5C95"/>
    <w:rsid w:val="00BA6845"/>
    <w:rsid w:val="00BA6D6C"/>
    <w:rsid w:val="00BA7B2E"/>
    <w:rsid w:val="00BA7E0F"/>
    <w:rsid w:val="00BB0473"/>
    <w:rsid w:val="00BB06FF"/>
    <w:rsid w:val="00BB089D"/>
    <w:rsid w:val="00BB0910"/>
    <w:rsid w:val="00BB0A7B"/>
    <w:rsid w:val="00BB0C7A"/>
    <w:rsid w:val="00BB0FA8"/>
    <w:rsid w:val="00BB1E93"/>
    <w:rsid w:val="00BB274A"/>
    <w:rsid w:val="00BB28BB"/>
    <w:rsid w:val="00BB2D99"/>
    <w:rsid w:val="00BB2F3F"/>
    <w:rsid w:val="00BB322C"/>
    <w:rsid w:val="00BB4A99"/>
    <w:rsid w:val="00BB4CDA"/>
    <w:rsid w:val="00BB539B"/>
    <w:rsid w:val="00BB5737"/>
    <w:rsid w:val="00BB6150"/>
    <w:rsid w:val="00BB63BC"/>
    <w:rsid w:val="00BB648C"/>
    <w:rsid w:val="00BB6A8E"/>
    <w:rsid w:val="00BB73CA"/>
    <w:rsid w:val="00BB7970"/>
    <w:rsid w:val="00BC0072"/>
    <w:rsid w:val="00BC0818"/>
    <w:rsid w:val="00BC085D"/>
    <w:rsid w:val="00BC23F7"/>
    <w:rsid w:val="00BC2E7E"/>
    <w:rsid w:val="00BC3201"/>
    <w:rsid w:val="00BC3411"/>
    <w:rsid w:val="00BC36D1"/>
    <w:rsid w:val="00BC3D97"/>
    <w:rsid w:val="00BC3E0E"/>
    <w:rsid w:val="00BC3F7D"/>
    <w:rsid w:val="00BC4667"/>
    <w:rsid w:val="00BC4FC6"/>
    <w:rsid w:val="00BC5223"/>
    <w:rsid w:val="00BC5518"/>
    <w:rsid w:val="00BC555B"/>
    <w:rsid w:val="00BC7506"/>
    <w:rsid w:val="00BD056B"/>
    <w:rsid w:val="00BD0AAE"/>
    <w:rsid w:val="00BD0E05"/>
    <w:rsid w:val="00BD14F1"/>
    <w:rsid w:val="00BD28F3"/>
    <w:rsid w:val="00BD426D"/>
    <w:rsid w:val="00BD492B"/>
    <w:rsid w:val="00BD590D"/>
    <w:rsid w:val="00BD6588"/>
    <w:rsid w:val="00BD6C41"/>
    <w:rsid w:val="00BD719E"/>
    <w:rsid w:val="00BD7928"/>
    <w:rsid w:val="00BD7AC3"/>
    <w:rsid w:val="00BD7E56"/>
    <w:rsid w:val="00BE09C6"/>
    <w:rsid w:val="00BE0F8A"/>
    <w:rsid w:val="00BE15C5"/>
    <w:rsid w:val="00BE1AE8"/>
    <w:rsid w:val="00BE1E28"/>
    <w:rsid w:val="00BE2547"/>
    <w:rsid w:val="00BE3783"/>
    <w:rsid w:val="00BE3EA6"/>
    <w:rsid w:val="00BE3EC4"/>
    <w:rsid w:val="00BE40CE"/>
    <w:rsid w:val="00BE4452"/>
    <w:rsid w:val="00BE46AF"/>
    <w:rsid w:val="00BE4E93"/>
    <w:rsid w:val="00BE4E96"/>
    <w:rsid w:val="00BE513C"/>
    <w:rsid w:val="00BE5417"/>
    <w:rsid w:val="00BE54AC"/>
    <w:rsid w:val="00BE5F76"/>
    <w:rsid w:val="00BE70BC"/>
    <w:rsid w:val="00BE7531"/>
    <w:rsid w:val="00BF16C3"/>
    <w:rsid w:val="00BF2067"/>
    <w:rsid w:val="00BF247E"/>
    <w:rsid w:val="00BF290E"/>
    <w:rsid w:val="00BF3224"/>
    <w:rsid w:val="00BF3595"/>
    <w:rsid w:val="00BF4A2B"/>
    <w:rsid w:val="00BF565B"/>
    <w:rsid w:val="00BF57F7"/>
    <w:rsid w:val="00BF5CB5"/>
    <w:rsid w:val="00BF5E2E"/>
    <w:rsid w:val="00BF63AD"/>
    <w:rsid w:val="00BF65CE"/>
    <w:rsid w:val="00BF6720"/>
    <w:rsid w:val="00BF712D"/>
    <w:rsid w:val="00C00461"/>
    <w:rsid w:val="00C03608"/>
    <w:rsid w:val="00C036CA"/>
    <w:rsid w:val="00C037AF"/>
    <w:rsid w:val="00C03F10"/>
    <w:rsid w:val="00C0444C"/>
    <w:rsid w:val="00C04685"/>
    <w:rsid w:val="00C04705"/>
    <w:rsid w:val="00C04CEC"/>
    <w:rsid w:val="00C05379"/>
    <w:rsid w:val="00C05967"/>
    <w:rsid w:val="00C0640E"/>
    <w:rsid w:val="00C06552"/>
    <w:rsid w:val="00C06A95"/>
    <w:rsid w:val="00C101B8"/>
    <w:rsid w:val="00C1026B"/>
    <w:rsid w:val="00C1091A"/>
    <w:rsid w:val="00C10AD9"/>
    <w:rsid w:val="00C111C7"/>
    <w:rsid w:val="00C116BE"/>
    <w:rsid w:val="00C13AF9"/>
    <w:rsid w:val="00C145A2"/>
    <w:rsid w:val="00C154E6"/>
    <w:rsid w:val="00C15A5B"/>
    <w:rsid w:val="00C15CF7"/>
    <w:rsid w:val="00C160D0"/>
    <w:rsid w:val="00C16D1E"/>
    <w:rsid w:val="00C171C9"/>
    <w:rsid w:val="00C177B0"/>
    <w:rsid w:val="00C17E48"/>
    <w:rsid w:val="00C20232"/>
    <w:rsid w:val="00C205FF"/>
    <w:rsid w:val="00C20DEE"/>
    <w:rsid w:val="00C21AF8"/>
    <w:rsid w:val="00C2273A"/>
    <w:rsid w:val="00C22B28"/>
    <w:rsid w:val="00C2385B"/>
    <w:rsid w:val="00C24007"/>
    <w:rsid w:val="00C2441E"/>
    <w:rsid w:val="00C2444F"/>
    <w:rsid w:val="00C2456E"/>
    <w:rsid w:val="00C2458E"/>
    <w:rsid w:val="00C24612"/>
    <w:rsid w:val="00C2492E"/>
    <w:rsid w:val="00C25E20"/>
    <w:rsid w:val="00C2610F"/>
    <w:rsid w:val="00C300FF"/>
    <w:rsid w:val="00C3093E"/>
    <w:rsid w:val="00C32CA8"/>
    <w:rsid w:val="00C3346F"/>
    <w:rsid w:val="00C3348E"/>
    <w:rsid w:val="00C3464C"/>
    <w:rsid w:val="00C34714"/>
    <w:rsid w:val="00C34DF6"/>
    <w:rsid w:val="00C3542C"/>
    <w:rsid w:val="00C357F8"/>
    <w:rsid w:val="00C35EEC"/>
    <w:rsid w:val="00C37D72"/>
    <w:rsid w:val="00C404C4"/>
    <w:rsid w:val="00C405D4"/>
    <w:rsid w:val="00C405D6"/>
    <w:rsid w:val="00C41ED2"/>
    <w:rsid w:val="00C43784"/>
    <w:rsid w:val="00C441E3"/>
    <w:rsid w:val="00C44509"/>
    <w:rsid w:val="00C4497E"/>
    <w:rsid w:val="00C4508E"/>
    <w:rsid w:val="00C451F3"/>
    <w:rsid w:val="00C458B8"/>
    <w:rsid w:val="00C45E3E"/>
    <w:rsid w:val="00C464E8"/>
    <w:rsid w:val="00C47933"/>
    <w:rsid w:val="00C47F74"/>
    <w:rsid w:val="00C47FA3"/>
    <w:rsid w:val="00C51338"/>
    <w:rsid w:val="00C51687"/>
    <w:rsid w:val="00C51B88"/>
    <w:rsid w:val="00C52314"/>
    <w:rsid w:val="00C5279C"/>
    <w:rsid w:val="00C5462D"/>
    <w:rsid w:val="00C547E8"/>
    <w:rsid w:val="00C54C9C"/>
    <w:rsid w:val="00C54CBB"/>
    <w:rsid w:val="00C561D7"/>
    <w:rsid w:val="00C56E53"/>
    <w:rsid w:val="00C57064"/>
    <w:rsid w:val="00C60410"/>
    <w:rsid w:val="00C61128"/>
    <w:rsid w:val="00C618A8"/>
    <w:rsid w:val="00C61DD5"/>
    <w:rsid w:val="00C62B7C"/>
    <w:rsid w:val="00C6315D"/>
    <w:rsid w:val="00C64E62"/>
    <w:rsid w:val="00C64FF0"/>
    <w:rsid w:val="00C6566D"/>
    <w:rsid w:val="00C6608F"/>
    <w:rsid w:val="00C664EA"/>
    <w:rsid w:val="00C666A0"/>
    <w:rsid w:val="00C66C4A"/>
    <w:rsid w:val="00C66C91"/>
    <w:rsid w:val="00C67090"/>
    <w:rsid w:val="00C67105"/>
    <w:rsid w:val="00C67B43"/>
    <w:rsid w:val="00C7023F"/>
    <w:rsid w:val="00C70453"/>
    <w:rsid w:val="00C70770"/>
    <w:rsid w:val="00C7132D"/>
    <w:rsid w:val="00C71367"/>
    <w:rsid w:val="00C71ED2"/>
    <w:rsid w:val="00C721AF"/>
    <w:rsid w:val="00C72836"/>
    <w:rsid w:val="00C730F4"/>
    <w:rsid w:val="00C73F35"/>
    <w:rsid w:val="00C740E0"/>
    <w:rsid w:val="00C749B5"/>
    <w:rsid w:val="00C74BE6"/>
    <w:rsid w:val="00C75671"/>
    <w:rsid w:val="00C75D8A"/>
    <w:rsid w:val="00C764FC"/>
    <w:rsid w:val="00C774F7"/>
    <w:rsid w:val="00C80AA3"/>
    <w:rsid w:val="00C82335"/>
    <w:rsid w:val="00C824CB"/>
    <w:rsid w:val="00C82727"/>
    <w:rsid w:val="00C82AE3"/>
    <w:rsid w:val="00C831D4"/>
    <w:rsid w:val="00C8326B"/>
    <w:rsid w:val="00C83C86"/>
    <w:rsid w:val="00C83F7F"/>
    <w:rsid w:val="00C8471B"/>
    <w:rsid w:val="00C857E7"/>
    <w:rsid w:val="00C85A1A"/>
    <w:rsid w:val="00C85AD5"/>
    <w:rsid w:val="00C86706"/>
    <w:rsid w:val="00C86AC9"/>
    <w:rsid w:val="00C86E77"/>
    <w:rsid w:val="00C8746D"/>
    <w:rsid w:val="00C9019A"/>
    <w:rsid w:val="00C90D69"/>
    <w:rsid w:val="00C91443"/>
    <w:rsid w:val="00C917C4"/>
    <w:rsid w:val="00C91A04"/>
    <w:rsid w:val="00C91C7D"/>
    <w:rsid w:val="00C91C9A"/>
    <w:rsid w:val="00C9221A"/>
    <w:rsid w:val="00C92807"/>
    <w:rsid w:val="00C928E0"/>
    <w:rsid w:val="00C932DB"/>
    <w:rsid w:val="00C94886"/>
    <w:rsid w:val="00C94934"/>
    <w:rsid w:val="00C95CB8"/>
    <w:rsid w:val="00C9612B"/>
    <w:rsid w:val="00C9686E"/>
    <w:rsid w:val="00C973F0"/>
    <w:rsid w:val="00C97681"/>
    <w:rsid w:val="00C978DF"/>
    <w:rsid w:val="00C97B4C"/>
    <w:rsid w:val="00CA0374"/>
    <w:rsid w:val="00CA064B"/>
    <w:rsid w:val="00CA0CE1"/>
    <w:rsid w:val="00CA0D1C"/>
    <w:rsid w:val="00CA1120"/>
    <w:rsid w:val="00CA1174"/>
    <w:rsid w:val="00CA15E5"/>
    <w:rsid w:val="00CA1958"/>
    <w:rsid w:val="00CA1D76"/>
    <w:rsid w:val="00CA2BE1"/>
    <w:rsid w:val="00CA311C"/>
    <w:rsid w:val="00CA3F58"/>
    <w:rsid w:val="00CA3FCD"/>
    <w:rsid w:val="00CA53BA"/>
    <w:rsid w:val="00CA571A"/>
    <w:rsid w:val="00CA578A"/>
    <w:rsid w:val="00CA6701"/>
    <w:rsid w:val="00CA705A"/>
    <w:rsid w:val="00CA7131"/>
    <w:rsid w:val="00CA7599"/>
    <w:rsid w:val="00CA7859"/>
    <w:rsid w:val="00CA7A75"/>
    <w:rsid w:val="00CB02D4"/>
    <w:rsid w:val="00CB0828"/>
    <w:rsid w:val="00CB1498"/>
    <w:rsid w:val="00CB1589"/>
    <w:rsid w:val="00CB1620"/>
    <w:rsid w:val="00CB1B82"/>
    <w:rsid w:val="00CB20FD"/>
    <w:rsid w:val="00CB2774"/>
    <w:rsid w:val="00CB3374"/>
    <w:rsid w:val="00CB393A"/>
    <w:rsid w:val="00CB3B74"/>
    <w:rsid w:val="00CB3D2A"/>
    <w:rsid w:val="00CB3D81"/>
    <w:rsid w:val="00CB43BD"/>
    <w:rsid w:val="00CB4539"/>
    <w:rsid w:val="00CB47CE"/>
    <w:rsid w:val="00CB5F10"/>
    <w:rsid w:val="00CB606E"/>
    <w:rsid w:val="00CB6BE5"/>
    <w:rsid w:val="00CB6F64"/>
    <w:rsid w:val="00CB718E"/>
    <w:rsid w:val="00CB78AD"/>
    <w:rsid w:val="00CB7D43"/>
    <w:rsid w:val="00CC01D2"/>
    <w:rsid w:val="00CC04B9"/>
    <w:rsid w:val="00CC0835"/>
    <w:rsid w:val="00CC1D46"/>
    <w:rsid w:val="00CC2800"/>
    <w:rsid w:val="00CC3197"/>
    <w:rsid w:val="00CC3C0A"/>
    <w:rsid w:val="00CC42BB"/>
    <w:rsid w:val="00CC47B4"/>
    <w:rsid w:val="00CC4A46"/>
    <w:rsid w:val="00CC4DAC"/>
    <w:rsid w:val="00CC5574"/>
    <w:rsid w:val="00CC56F1"/>
    <w:rsid w:val="00CC58D5"/>
    <w:rsid w:val="00CC5F9B"/>
    <w:rsid w:val="00CC601A"/>
    <w:rsid w:val="00CC6832"/>
    <w:rsid w:val="00CC69BA"/>
    <w:rsid w:val="00CC77FD"/>
    <w:rsid w:val="00CD01FB"/>
    <w:rsid w:val="00CD0365"/>
    <w:rsid w:val="00CD0379"/>
    <w:rsid w:val="00CD0612"/>
    <w:rsid w:val="00CD079B"/>
    <w:rsid w:val="00CD08F1"/>
    <w:rsid w:val="00CD21DE"/>
    <w:rsid w:val="00CD2AFF"/>
    <w:rsid w:val="00CD31F6"/>
    <w:rsid w:val="00CD34AD"/>
    <w:rsid w:val="00CD3B8E"/>
    <w:rsid w:val="00CD3DF6"/>
    <w:rsid w:val="00CD533F"/>
    <w:rsid w:val="00CD5576"/>
    <w:rsid w:val="00CD58CD"/>
    <w:rsid w:val="00CD5E38"/>
    <w:rsid w:val="00CD5F10"/>
    <w:rsid w:val="00CD6050"/>
    <w:rsid w:val="00CD6330"/>
    <w:rsid w:val="00CD6B32"/>
    <w:rsid w:val="00CD792E"/>
    <w:rsid w:val="00CD7A02"/>
    <w:rsid w:val="00CD7D74"/>
    <w:rsid w:val="00CE0860"/>
    <w:rsid w:val="00CE0D00"/>
    <w:rsid w:val="00CE0F5A"/>
    <w:rsid w:val="00CE1631"/>
    <w:rsid w:val="00CE2127"/>
    <w:rsid w:val="00CE2C71"/>
    <w:rsid w:val="00CE324A"/>
    <w:rsid w:val="00CE36A2"/>
    <w:rsid w:val="00CE3F7E"/>
    <w:rsid w:val="00CE466F"/>
    <w:rsid w:val="00CE4B2D"/>
    <w:rsid w:val="00CE52E2"/>
    <w:rsid w:val="00CE59B2"/>
    <w:rsid w:val="00CE59C0"/>
    <w:rsid w:val="00CE5E44"/>
    <w:rsid w:val="00CE5E4F"/>
    <w:rsid w:val="00CE6508"/>
    <w:rsid w:val="00CE6763"/>
    <w:rsid w:val="00CE7A3F"/>
    <w:rsid w:val="00CF0426"/>
    <w:rsid w:val="00CF062D"/>
    <w:rsid w:val="00CF1B41"/>
    <w:rsid w:val="00CF2E86"/>
    <w:rsid w:val="00CF2F37"/>
    <w:rsid w:val="00CF34C5"/>
    <w:rsid w:val="00CF367C"/>
    <w:rsid w:val="00CF38EF"/>
    <w:rsid w:val="00CF3B92"/>
    <w:rsid w:val="00CF3C5A"/>
    <w:rsid w:val="00CF3CF2"/>
    <w:rsid w:val="00CF3DA6"/>
    <w:rsid w:val="00CF4A84"/>
    <w:rsid w:val="00CF4EEE"/>
    <w:rsid w:val="00CF4F2D"/>
    <w:rsid w:val="00CF592D"/>
    <w:rsid w:val="00CF5B27"/>
    <w:rsid w:val="00CF669A"/>
    <w:rsid w:val="00CF6FCC"/>
    <w:rsid w:val="00CF724B"/>
    <w:rsid w:val="00CF77E6"/>
    <w:rsid w:val="00CF7955"/>
    <w:rsid w:val="00CF7F32"/>
    <w:rsid w:val="00D0031E"/>
    <w:rsid w:val="00D0127C"/>
    <w:rsid w:val="00D015BF"/>
    <w:rsid w:val="00D019A5"/>
    <w:rsid w:val="00D01D58"/>
    <w:rsid w:val="00D01D66"/>
    <w:rsid w:val="00D02036"/>
    <w:rsid w:val="00D02788"/>
    <w:rsid w:val="00D028D8"/>
    <w:rsid w:val="00D02B98"/>
    <w:rsid w:val="00D02CA5"/>
    <w:rsid w:val="00D03CF0"/>
    <w:rsid w:val="00D03DD5"/>
    <w:rsid w:val="00D052FF"/>
    <w:rsid w:val="00D054C2"/>
    <w:rsid w:val="00D054F9"/>
    <w:rsid w:val="00D0594F"/>
    <w:rsid w:val="00D05A62"/>
    <w:rsid w:val="00D06CA2"/>
    <w:rsid w:val="00D07790"/>
    <w:rsid w:val="00D07EE0"/>
    <w:rsid w:val="00D10B95"/>
    <w:rsid w:val="00D116EA"/>
    <w:rsid w:val="00D11775"/>
    <w:rsid w:val="00D11B27"/>
    <w:rsid w:val="00D123A4"/>
    <w:rsid w:val="00D12896"/>
    <w:rsid w:val="00D12D20"/>
    <w:rsid w:val="00D12E36"/>
    <w:rsid w:val="00D1361C"/>
    <w:rsid w:val="00D13E9D"/>
    <w:rsid w:val="00D1450F"/>
    <w:rsid w:val="00D14C36"/>
    <w:rsid w:val="00D14FA8"/>
    <w:rsid w:val="00D14FD0"/>
    <w:rsid w:val="00D15010"/>
    <w:rsid w:val="00D159B5"/>
    <w:rsid w:val="00D16A85"/>
    <w:rsid w:val="00D16AB2"/>
    <w:rsid w:val="00D1716D"/>
    <w:rsid w:val="00D20CFE"/>
    <w:rsid w:val="00D21145"/>
    <w:rsid w:val="00D21155"/>
    <w:rsid w:val="00D22FF3"/>
    <w:rsid w:val="00D2301E"/>
    <w:rsid w:val="00D23104"/>
    <w:rsid w:val="00D237F8"/>
    <w:rsid w:val="00D237FA"/>
    <w:rsid w:val="00D23DEA"/>
    <w:rsid w:val="00D243C0"/>
    <w:rsid w:val="00D246FB"/>
    <w:rsid w:val="00D24E65"/>
    <w:rsid w:val="00D254B5"/>
    <w:rsid w:val="00D256A9"/>
    <w:rsid w:val="00D26EE2"/>
    <w:rsid w:val="00D26F81"/>
    <w:rsid w:val="00D27CBC"/>
    <w:rsid w:val="00D27DD1"/>
    <w:rsid w:val="00D30956"/>
    <w:rsid w:val="00D30A11"/>
    <w:rsid w:val="00D30B70"/>
    <w:rsid w:val="00D30CEF"/>
    <w:rsid w:val="00D313EC"/>
    <w:rsid w:val="00D31DF9"/>
    <w:rsid w:val="00D3333E"/>
    <w:rsid w:val="00D334DC"/>
    <w:rsid w:val="00D33A05"/>
    <w:rsid w:val="00D33BD8"/>
    <w:rsid w:val="00D33D1C"/>
    <w:rsid w:val="00D3467E"/>
    <w:rsid w:val="00D34B9B"/>
    <w:rsid w:val="00D35CE9"/>
    <w:rsid w:val="00D362CE"/>
    <w:rsid w:val="00D373DB"/>
    <w:rsid w:val="00D37831"/>
    <w:rsid w:val="00D40100"/>
    <w:rsid w:val="00D41EDB"/>
    <w:rsid w:val="00D42E90"/>
    <w:rsid w:val="00D43A26"/>
    <w:rsid w:val="00D43ECF"/>
    <w:rsid w:val="00D44A47"/>
    <w:rsid w:val="00D45725"/>
    <w:rsid w:val="00D45E96"/>
    <w:rsid w:val="00D45F1A"/>
    <w:rsid w:val="00D51126"/>
    <w:rsid w:val="00D5116A"/>
    <w:rsid w:val="00D51F09"/>
    <w:rsid w:val="00D52035"/>
    <w:rsid w:val="00D53B4D"/>
    <w:rsid w:val="00D53CA5"/>
    <w:rsid w:val="00D540B9"/>
    <w:rsid w:val="00D54B84"/>
    <w:rsid w:val="00D551B4"/>
    <w:rsid w:val="00D55FB1"/>
    <w:rsid w:val="00D56DAF"/>
    <w:rsid w:val="00D570D6"/>
    <w:rsid w:val="00D573CF"/>
    <w:rsid w:val="00D57695"/>
    <w:rsid w:val="00D577F5"/>
    <w:rsid w:val="00D602E4"/>
    <w:rsid w:val="00D60505"/>
    <w:rsid w:val="00D610AD"/>
    <w:rsid w:val="00D6250B"/>
    <w:rsid w:val="00D62DA8"/>
    <w:rsid w:val="00D6383D"/>
    <w:rsid w:val="00D63CD2"/>
    <w:rsid w:val="00D65E17"/>
    <w:rsid w:val="00D66589"/>
    <w:rsid w:val="00D66FB6"/>
    <w:rsid w:val="00D672D1"/>
    <w:rsid w:val="00D677C0"/>
    <w:rsid w:val="00D70339"/>
    <w:rsid w:val="00D703BC"/>
    <w:rsid w:val="00D7051B"/>
    <w:rsid w:val="00D70562"/>
    <w:rsid w:val="00D71325"/>
    <w:rsid w:val="00D71493"/>
    <w:rsid w:val="00D7162C"/>
    <w:rsid w:val="00D7165F"/>
    <w:rsid w:val="00D7232E"/>
    <w:rsid w:val="00D72C5C"/>
    <w:rsid w:val="00D73300"/>
    <w:rsid w:val="00D7330A"/>
    <w:rsid w:val="00D748B4"/>
    <w:rsid w:val="00D74996"/>
    <w:rsid w:val="00D74C5E"/>
    <w:rsid w:val="00D74CC0"/>
    <w:rsid w:val="00D74D94"/>
    <w:rsid w:val="00D74F4D"/>
    <w:rsid w:val="00D75022"/>
    <w:rsid w:val="00D75A3B"/>
    <w:rsid w:val="00D7691B"/>
    <w:rsid w:val="00D76E6F"/>
    <w:rsid w:val="00D77A33"/>
    <w:rsid w:val="00D77D20"/>
    <w:rsid w:val="00D77EAD"/>
    <w:rsid w:val="00D80004"/>
    <w:rsid w:val="00D8012F"/>
    <w:rsid w:val="00D8050B"/>
    <w:rsid w:val="00D810B6"/>
    <w:rsid w:val="00D822F3"/>
    <w:rsid w:val="00D84F41"/>
    <w:rsid w:val="00D85201"/>
    <w:rsid w:val="00D85B69"/>
    <w:rsid w:val="00D865C7"/>
    <w:rsid w:val="00D871AC"/>
    <w:rsid w:val="00D8720E"/>
    <w:rsid w:val="00D87A0B"/>
    <w:rsid w:val="00D87B63"/>
    <w:rsid w:val="00D916B9"/>
    <w:rsid w:val="00D91FA9"/>
    <w:rsid w:val="00D920AA"/>
    <w:rsid w:val="00D92165"/>
    <w:rsid w:val="00D928B7"/>
    <w:rsid w:val="00D92C6B"/>
    <w:rsid w:val="00D93A1C"/>
    <w:rsid w:val="00D93AF3"/>
    <w:rsid w:val="00D9472A"/>
    <w:rsid w:val="00D94BA9"/>
    <w:rsid w:val="00D95BF1"/>
    <w:rsid w:val="00D95F4E"/>
    <w:rsid w:val="00D963DC"/>
    <w:rsid w:val="00D96EB5"/>
    <w:rsid w:val="00D96F15"/>
    <w:rsid w:val="00D97018"/>
    <w:rsid w:val="00D9731E"/>
    <w:rsid w:val="00DA03E6"/>
    <w:rsid w:val="00DA0C1A"/>
    <w:rsid w:val="00DA0E15"/>
    <w:rsid w:val="00DA10C4"/>
    <w:rsid w:val="00DA1C53"/>
    <w:rsid w:val="00DA20F7"/>
    <w:rsid w:val="00DA2758"/>
    <w:rsid w:val="00DA292C"/>
    <w:rsid w:val="00DA3B80"/>
    <w:rsid w:val="00DA432F"/>
    <w:rsid w:val="00DA4AD0"/>
    <w:rsid w:val="00DA590A"/>
    <w:rsid w:val="00DA5C88"/>
    <w:rsid w:val="00DA62CC"/>
    <w:rsid w:val="00DA664A"/>
    <w:rsid w:val="00DA708D"/>
    <w:rsid w:val="00DA7BD2"/>
    <w:rsid w:val="00DA7E13"/>
    <w:rsid w:val="00DA7E5D"/>
    <w:rsid w:val="00DB05A1"/>
    <w:rsid w:val="00DB09D8"/>
    <w:rsid w:val="00DB0A3A"/>
    <w:rsid w:val="00DB1133"/>
    <w:rsid w:val="00DB12C1"/>
    <w:rsid w:val="00DB1358"/>
    <w:rsid w:val="00DB142C"/>
    <w:rsid w:val="00DB1C5B"/>
    <w:rsid w:val="00DB204F"/>
    <w:rsid w:val="00DB218A"/>
    <w:rsid w:val="00DB22A9"/>
    <w:rsid w:val="00DB2448"/>
    <w:rsid w:val="00DB245E"/>
    <w:rsid w:val="00DB2782"/>
    <w:rsid w:val="00DB3B6E"/>
    <w:rsid w:val="00DB40E5"/>
    <w:rsid w:val="00DB43F7"/>
    <w:rsid w:val="00DB475B"/>
    <w:rsid w:val="00DB4B6F"/>
    <w:rsid w:val="00DB4B8F"/>
    <w:rsid w:val="00DB5387"/>
    <w:rsid w:val="00DB6BD7"/>
    <w:rsid w:val="00DB701F"/>
    <w:rsid w:val="00DB76FC"/>
    <w:rsid w:val="00DC08B8"/>
    <w:rsid w:val="00DC199A"/>
    <w:rsid w:val="00DC1D98"/>
    <w:rsid w:val="00DC2333"/>
    <w:rsid w:val="00DC24C1"/>
    <w:rsid w:val="00DC273A"/>
    <w:rsid w:val="00DC2FAB"/>
    <w:rsid w:val="00DC310B"/>
    <w:rsid w:val="00DC355D"/>
    <w:rsid w:val="00DC3AD6"/>
    <w:rsid w:val="00DC41AA"/>
    <w:rsid w:val="00DC4725"/>
    <w:rsid w:val="00DC4768"/>
    <w:rsid w:val="00DC5313"/>
    <w:rsid w:val="00DC5496"/>
    <w:rsid w:val="00DC55AE"/>
    <w:rsid w:val="00DC5642"/>
    <w:rsid w:val="00DC5D63"/>
    <w:rsid w:val="00DC600B"/>
    <w:rsid w:val="00DC76F6"/>
    <w:rsid w:val="00DC77BA"/>
    <w:rsid w:val="00DC7DEC"/>
    <w:rsid w:val="00DD00A7"/>
    <w:rsid w:val="00DD12C6"/>
    <w:rsid w:val="00DD1C1C"/>
    <w:rsid w:val="00DD3934"/>
    <w:rsid w:val="00DD3E09"/>
    <w:rsid w:val="00DD4A0F"/>
    <w:rsid w:val="00DD4A42"/>
    <w:rsid w:val="00DD5237"/>
    <w:rsid w:val="00DD63C0"/>
    <w:rsid w:val="00DD6408"/>
    <w:rsid w:val="00DD64B5"/>
    <w:rsid w:val="00DD6922"/>
    <w:rsid w:val="00DD7425"/>
    <w:rsid w:val="00DD786C"/>
    <w:rsid w:val="00DD7E59"/>
    <w:rsid w:val="00DE088C"/>
    <w:rsid w:val="00DE094E"/>
    <w:rsid w:val="00DE0FF4"/>
    <w:rsid w:val="00DE1021"/>
    <w:rsid w:val="00DE15A9"/>
    <w:rsid w:val="00DE1B1D"/>
    <w:rsid w:val="00DE1E3E"/>
    <w:rsid w:val="00DE217F"/>
    <w:rsid w:val="00DE2F7B"/>
    <w:rsid w:val="00DE3C25"/>
    <w:rsid w:val="00DE5B0F"/>
    <w:rsid w:val="00DE5B81"/>
    <w:rsid w:val="00DE5CB0"/>
    <w:rsid w:val="00DE62DE"/>
    <w:rsid w:val="00DE6723"/>
    <w:rsid w:val="00DE67CE"/>
    <w:rsid w:val="00DE69BB"/>
    <w:rsid w:val="00DE6B74"/>
    <w:rsid w:val="00DE6D7E"/>
    <w:rsid w:val="00DE7653"/>
    <w:rsid w:val="00DE7F11"/>
    <w:rsid w:val="00DF06D5"/>
    <w:rsid w:val="00DF1044"/>
    <w:rsid w:val="00DF174B"/>
    <w:rsid w:val="00DF2084"/>
    <w:rsid w:val="00DF237E"/>
    <w:rsid w:val="00DF2B88"/>
    <w:rsid w:val="00DF31F2"/>
    <w:rsid w:val="00DF3D16"/>
    <w:rsid w:val="00DF4BBF"/>
    <w:rsid w:val="00DF5136"/>
    <w:rsid w:val="00DF6FED"/>
    <w:rsid w:val="00DF7C92"/>
    <w:rsid w:val="00DF7EB4"/>
    <w:rsid w:val="00E00321"/>
    <w:rsid w:val="00E00630"/>
    <w:rsid w:val="00E0162A"/>
    <w:rsid w:val="00E018D1"/>
    <w:rsid w:val="00E01C1D"/>
    <w:rsid w:val="00E020D7"/>
    <w:rsid w:val="00E03FC4"/>
    <w:rsid w:val="00E041F6"/>
    <w:rsid w:val="00E05A7E"/>
    <w:rsid w:val="00E062BB"/>
    <w:rsid w:val="00E07FFB"/>
    <w:rsid w:val="00E10075"/>
    <w:rsid w:val="00E101F3"/>
    <w:rsid w:val="00E10354"/>
    <w:rsid w:val="00E10C6F"/>
    <w:rsid w:val="00E11076"/>
    <w:rsid w:val="00E110B5"/>
    <w:rsid w:val="00E11B50"/>
    <w:rsid w:val="00E125C6"/>
    <w:rsid w:val="00E129E7"/>
    <w:rsid w:val="00E13101"/>
    <w:rsid w:val="00E13766"/>
    <w:rsid w:val="00E137F0"/>
    <w:rsid w:val="00E1437A"/>
    <w:rsid w:val="00E15A75"/>
    <w:rsid w:val="00E15E35"/>
    <w:rsid w:val="00E161CE"/>
    <w:rsid w:val="00E16253"/>
    <w:rsid w:val="00E162BA"/>
    <w:rsid w:val="00E16614"/>
    <w:rsid w:val="00E1692F"/>
    <w:rsid w:val="00E177DD"/>
    <w:rsid w:val="00E17A02"/>
    <w:rsid w:val="00E17B1F"/>
    <w:rsid w:val="00E17B43"/>
    <w:rsid w:val="00E17EAF"/>
    <w:rsid w:val="00E20720"/>
    <w:rsid w:val="00E20FCB"/>
    <w:rsid w:val="00E2170F"/>
    <w:rsid w:val="00E21C1D"/>
    <w:rsid w:val="00E21C4B"/>
    <w:rsid w:val="00E21F2B"/>
    <w:rsid w:val="00E22294"/>
    <w:rsid w:val="00E222F9"/>
    <w:rsid w:val="00E22596"/>
    <w:rsid w:val="00E229B3"/>
    <w:rsid w:val="00E22B0E"/>
    <w:rsid w:val="00E23547"/>
    <w:rsid w:val="00E23690"/>
    <w:rsid w:val="00E23DEF"/>
    <w:rsid w:val="00E24F55"/>
    <w:rsid w:val="00E25BDF"/>
    <w:rsid w:val="00E27BB3"/>
    <w:rsid w:val="00E300AC"/>
    <w:rsid w:val="00E3025E"/>
    <w:rsid w:val="00E30515"/>
    <w:rsid w:val="00E30DEB"/>
    <w:rsid w:val="00E31292"/>
    <w:rsid w:val="00E324B9"/>
    <w:rsid w:val="00E33D2D"/>
    <w:rsid w:val="00E345A2"/>
    <w:rsid w:val="00E35846"/>
    <w:rsid w:val="00E35BF4"/>
    <w:rsid w:val="00E35E63"/>
    <w:rsid w:val="00E366D3"/>
    <w:rsid w:val="00E368A6"/>
    <w:rsid w:val="00E36A33"/>
    <w:rsid w:val="00E36F05"/>
    <w:rsid w:val="00E37C07"/>
    <w:rsid w:val="00E40023"/>
    <w:rsid w:val="00E406FE"/>
    <w:rsid w:val="00E40898"/>
    <w:rsid w:val="00E40C2E"/>
    <w:rsid w:val="00E40F9B"/>
    <w:rsid w:val="00E4119B"/>
    <w:rsid w:val="00E416DA"/>
    <w:rsid w:val="00E42152"/>
    <w:rsid w:val="00E428BB"/>
    <w:rsid w:val="00E42A8D"/>
    <w:rsid w:val="00E43195"/>
    <w:rsid w:val="00E44EF7"/>
    <w:rsid w:val="00E4577F"/>
    <w:rsid w:val="00E458B4"/>
    <w:rsid w:val="00E45924"/>
    <w:rsid w:val="00E45C82"/>
    <w:rsid w:val="00E45E5D"/>
    <w:rsid w:val="00E46837"/>
    <w:rsid w:val="00E46BAC"/>
    <w:rsid w:val="00E46EB0"/>
    <w:rsid w:val="00E47400"/>
    <w:rsid w:val="00E47457"/>
    <w:rsid w:val="00E474AA"/>
    <w:rsid w:val="00E47A8B"/>
    <w:rsid w:val="00E47B1D"/>
    <w:rsid w:val="00E47C2C"/>
    <w:rsid w:val="00E5002E"/>
    <w:rsid w:val="00E503B4"/>
    <w:rsid w:val="00E503D6"/>
    <w:rsid w:val="00E50AC0"/>
    <w:rsid w:val="00E50C64"/>
    <w:rsid w:val="00E5199B"/>
    <w:rsid w:val="00E51E4F"/>
    <w:rsid w:val="00E51FF6"/>
    <w:rsid w:val="00E53092"/>
    <w:rsid w:val="00E531B1"/>
    <w:rsid w:val="00E53624"/>
    <w:rsid w:val="00E53C78"/>
    <w:rsid w:val="00E53F8C"/>
    <w:rsid w:val="00E5424F"/>
    <w:rsid w:val="00E54416"/>
    <w:rsid w:val="00E5459B"/>
    <w:rsid w:val="00E54B11"/>
    <w:rsid w:val="00E54B8A"/>
    <w:rsid w:val="00E54C5C"/>
    <w:rsid w:val="00E556F6"/>
    <w:rsid w:val="00E55860"/>
    <w:rsid w:val="00E55F67"/>
    <w:rsid w:val="00E57AE9"/>
    <w:rsid w:val="00E60639"/>
    <w:rsid w:val="00E6089C"/>
    <w:rsid w:val="00E60A9B"/>
    <w:rsid w:val="00E60B75"/>
    <w:rsid w:val="00E60B8E"/>
    <w:rsid w:val="00E611B0"/>
    <w:rsid w:val="00E617B3"/>
    <w:rsid w:val="00E61E3C"/>
    <w:rsid w:val="00E629FE"/>
    <w:rsid w:val="00E62FEF"/>
    <w:rsid w:val="00E63531"/>
    <w:rsid w:val="00E63CE9"/>
    <w:rsid w:val="00E64464"/>
    <w:rsid w:val="00E64CAB"/>
    <w:rsid w:val="00E65947"/>
    <w:rsid w:val="00E65ACE"/>
    <w:rsid w:val="00E66C24"/>
    <w:rsid w:val="00E66CEB"/>
    <w:rsid w:val="00E66D3C"/>
    <w:rsid w:val="00E67160"/>
    <w:rsid w:val="00E67836"/>
    <w:rsid w:val="00E70940"/>
    <w:rsid w:val="00E71993"/>
    <w:rsid w:val="00E71BB4"/>
    <w:rsid w:val="00E71D51"/>
    <w:rsid w:val="00E72BC0"/>
    <w:rsid w:val="00E73F17"/>
    <w:rsid w:val="00E75274"/>
    <w:rsid w:val="00E755AF"/>
    <w:rsid w:val="00E75C8C"/>
    <w:rsid w:val="00E7670C"/>
    <w:rsid w:val="00E76D02"/>
    <w:rsid w:val="00E76D84"/>
    <w:rsid w:val="00E77063"/>
    <w:rsid w:val="00E773E3"/>
    <w:rsid w:val="00E775E5"/>
    <w:rsid w:val="00E7796A"/>
    <w:rsid w:val="00E779E3"/>
    <w:rsid w:val="00E77F1F"/>
    <w:rsid w:val="00E8049C"/>
    <w:rsid w:val="00E81436"/>
    <w:rsid w:val="00E81477"/>
    <w:rsid w:val="00E815A4"/>
    <w:rsid w:val="00E816A1"/>
    <w:rsid w:val="00E81827"/>
    <w:rsid w:val="00E81DB9"/>
    <w:rsid w:val="00E82C51"/>
    <w:rsid w:val="00E833BA"/>
    <w:rsid w:val="00E837A7"/>
    <w:rsid w:val="00E83C12"/>
    <w:rsid w:val="00E8448E"/>
    <w:rsid w:val="00E85343"/>
    <w:rsid w:val="00E85CCC"/>
    <w:rsid w:val="00E85E87"/>
    <w:rsid w:val="00E85F54"/>
    <w:rsid w:val="00E8763F"/>
    <w:rsid w:val="00E8785C"/>
    <w:rsid w:val="00E879D1"/>
    <w:rsid w:val="00E87D96"/>
    <w:rsid w:val="00E87E0E"/>
    <w:rsid w:val="00E87F5E"/>
    <w:rsid w:val="00E907C9"/>
    <w:rsid w:val="00E91AC0"/>
    <w:rsid w:val="00E921C2"/>
    <w:rsid w:val="00E92224"/>
    <w:rsid w:val="00E9282B"/>
    <w:rsid w:val="00E92B38"/>
    <w:rsid w:val="00E934A5"/>
    <w:rsid w:val="00E940D5"/>
    <w:rsid w:val="00E94202"/>
    <w:rsid w:val="00E94562"/>
    <w:rsid w:val="00E946BA"/>
    <w:rsid w:val="00E94B3E"/>
    <w:rsid w:val="00E951FA"/>
    <w:rsid w:val="00E95ACF"/>
    <w:rsid w:val="00E964AF"/>
    <w:rsid w:val="00E96A83"/>
    <w:rsid w:val="00E96E4B"/>
    <w:rsid w:val="00E9716E"/>
    <w:rsid w:val="00E9748C"/>
    <w:rsid w:val="00E97622"/>
    <w:rsid w:val="00E97DB5"/>
    <w:rsid w:val="00EA03F7"/>
    <w:rsid w:val="00EA29A3"/>
    <w:rsid w:val="00EA2CA9"/>
    <w:rsid w:val="00EA2D9A"/>
    <w:rsid w:val="00EA3546"/>
    <w:rsid w:val="00EA39D9"/>
    <w:rsid w:val="00EA3CEC"/>
    <w:rsid w:val="00EA4598"/>
    <w:rsid w:val="00EA49FA"/>
    <w:rsid w:val="00EA4F8E"/>
    <w:rsid w:val="00EA5AF2"/>
    <w:rsid w:val="00EA5C88"/>
    <w:rsid w:val="00EA605D"/>
    <w:rsid w:val="00EA7420"/>
    <w:rsid w:val="00EA7A4A"/>
    <w:rsid w:val="00EB0829"/>
    <w:rsid w:val="00EB08E2"/>
    <w:rsid w:val="00EB0E58"/>
    <w:rsid w:val="00EB120B"/>
    <w:rsid w:val="00EB19AD"/>
    <w:rsid w:val="00EB1CCE"/>
    <w:rsid w:val="00EB1FD3"/>
    <w:rsid w:val="00EB3665"/>
    <w:rsid w:val="00EB38A5"/>
    <w:rsid w:val="00EB4277"/>
    <w:rsid w:val="00EB487A"/>
    <w:rsid w:val="00EB5F64"/>
    <w:rsid w:val="00EB6653"/>
    <w:rsid w:val="00EB725C"/>
    <w:rsid w:val="00EB747A"/>
    <w:rsid w:val="00EB76EF"/>
    <w:rsid w:val="00EB795B"/>
    <w:rsid w:val="00EC0C3A"/>
    <w:rsid w:val="00EC1D38"/>
    <w:rsid w:val="00EC2B8A"/>
    <w:rsid w:val="00EC3769"/>
    <w:rsid w:val="00EC39D7"/>
    <w:rsid w:val="00EC4B70"/>
    <w:rsid w:val="00EC4BB3"/>
    <w:rsid w:val="00EC4D7A"/>
    <w:rsid w:val="00EC4F39"/>
    <w:rsid w:val="00EC5274"/>
    <w:rsid w:val="00EC5966"/>
    <w:rsid w:val="00EC5AE7"/>
    <w:rsid w:val="00EC5C1E"/>
    <w:rsid w:val="00EC6AA0"/>
    <w:rsid w:val="00EC6EEA"/>
    <w:rsid w:val="00ED036D"/>
    <w:rsid w:val="00ED0461"/>
    <w:rsid w:val="00ED186B"/>
    <w:rsid w:val="00ED18D3"/>
    <w:rsid w:val="00ED3561"/>
    <w:rsid w:val="00ED358F"/>
    <w:rsid w:val="00ED3617"/>
    <w:rsid w:val="00ED393B"/>
    <w:rsid w:val="00ED3D51"/>
    <w:rsid w:val="00ED3EC2"/>
    <w:rsid w:val="00ED421C"/>
    <w:rsid w:val="00ED4C52"/>
    <w:rsid w:val="00ED50A2"/>
    <w:rsid w:val="00ED58D7"/>
    <w:rsid w:val="00ED5DC4"/>
    <w:rsid w:val="00ED6016"/>
    <w:rsid w:val="00ED6246"/>
    <w:rsid w:val="00ED7786"/>
    <w:rsid w:val="00ED7F03"/>
    <w:rsid w:val="00EE0060"/>
    <w:rsid w:val="00EE0CAD"/>
    <w:rsid w:val="00EE0DE0"/>
    <w:rsid w:val="00EE0E91"/>
    <w:rsid w:val="00EE0F22"/>
    <w:rsid w:val="00EE17CA"/>
    <w:rsid w:val="00EE1F8F"/>
    <w:rsid w:val="00EE22E1"/>
    <w:rsid w:val="00EE2330"/>
    <w:rsid w:val="00EE29FD"/>
    <w:rsid w:val="00EE2F5C"/>
    <w:rsid w:val="00EE3F62"/>
    <w:rsid w:val="00EE41DB"/>
    <w:rsid w:val="00EE4886"/>
    <w:rsid w:val="00EE4ACF"/>
    <w:rsid w:val="00EE54C0"/>
    <w:rsid w:val="00EE6B5A"/>
    <w:rsid w:val="00EE705C"/>
    <w:rsid w:val="00EF000A"/>
    <w:rsid w:val="00EF0050"/>
    <w:rsid w:val="00EF05E8"/>
    <w:rsid w:val="00EF1326"/>
    <w:rsid w:val="00EF1F9E"/>
    <w:rsid w:val="00EF3128"/>
    <w:rsid w:val="00EF4AAF"/>
    <w:rsid w:val="00EF4EB8"/>
    <w:rsid w:val="00EF5E38"/>
    <w:rsid w:val="00EF61A2"/>
    <w:rsid w:val="00EF6940"/>
    <w:rsid w:val="00EF78DE"/>
    <w:rsid w:val="00EF7D89"/>
    <w:rsid w:val="00F00015"/>
    <w:rsid w:val="00F000E0"/>
    <w:rsid w:val="00F00752"/>
    <w:rsid w:val="00F009A0"/>
    <w:rsid w:val="00F00A2B"/>
    <w:rsid w:val="00F00C1E"/>
    <w:rsid w:val="00F00EB9"/>
    <w:rsid w:val="00F01D54"/>
    <w:rsid w:val="00F02270"/>
    <w:rsid w:val="00F023C2"/>
    <w:rsid w:val="00F024FC"/>
    <w:rsid w:val="00F02648"/>
    <w:rsid w:val="00F02858"/>
    <w:rsid w:val="00F02D9B"/>
    <w:rsid w:val="00F0319E"/>
    <w:rsid w:val="00F032AF"/>
    <w:rsid w:val="00F034CF"/>
    <w:rsid w:val="00F03C3F"/>
    <w:rsid w:val="00F03FAE"/>
    <w:rsid w:val="00F04F34"/>
    <w:rsid w:val="00F05005"/>
    <w:rsid w:val="00F05669"/>
    <w:rsid w:val="00F0586B"/>
    <w:rsid w:val="00F05F2A"/>
    <w:rsid w:val="00F06F40"/>
    <w:rsid w:val="00F071BB"/>
    <w:rsid w:val="00F07C68"/>
    <w:rsid w:val="00F07D3F"/>
    <w:rsid w:val="00F100AA"/>
    <w:rsid w:val="00F100CE"/>
    <w:rsid w:val="00F1130B"/>
    <w:rsid w:val="00F118FF"/>
    <w:rsid w:val="00F11CB7"/>
    <w:rsid w:val="00F11FA0"/>
    <w:rsid w:val="00F127FF"/>
    <w:rsid w:val="00F1294A"/>
    <w:rsid w:val="00F1294D"/>
    <w:rsid w:val="00F1352B"/>
    <w:rsid w:val="00F13608"/>
    <w:rsid w:val="00F13799"/>
    <w:rsid w:val="00F14597"/>
    <w:rsid w:val="00F1489D"/>
    <w:rsid w:val="00F148D8"/>
    <w:rsid w:val="00F150B5"/>
    <w:rsid w:val="00F150E9"/>
    <w:rsid w:val="00F15901"/>
    <w:rsid w:val="00F15BFE"/>
    <w:rsid w:val="00F15EEA"/>
    <w:rsid w:val="00F16A31"/>
    <w:rsid w:val="00F17DB1"/>
    <w:rsid w:val="00F20330"/>
    <w:rsid w:val="00F2044D"/>
    <w:rsid w:val="00F204A5"/>
    <w:rsid w:val="00F20AFC"/>
    <w:rsid w:val="00F2192E"/>
    <w:rsid w:val="00F21AB5"/>
    <w:rsid w:val="00F23220"/>
    <w:rsid w:val="00F236F3"/>
    <w:rsid w:val="00F248DB"/>
    <w:rsid w:val="00F24D6F"/>
    <w:rsid w:val="00F24E93"/>
    <w:rsid w:val="00F250A0"/>
    <w:rsid w:val="00F2514D"/>
    <w:rsid w:val="00F25229"/>
    <w:rsid w:val="00F25B21"/>
    <w:rsid w:val="00F26686"/>
    <w:rsid w:val="00F276B3"/>
    <w:rsid w:val="00F27A62"/>
    <w:rsid w:val="00F30EE9"/>
    <w:rsid w:val="00F311F5"/>
    <w:rsid w:val="00F32077"/>
    <w:rsid w:val="00F322A9"/>
    <w:rsid w:val="00F323E8"/>
    <w:rsid w:val="00F326F6"/>
    <w:rsid w:val="00F335E2"/>
    <w:rsid w:val="00F341F7"/>
    <w:rsid w:val="00F34787"/>
    <w:rsid w:val="00F34AB3"/>
    <w:rsid w:val="00F34B62"/>
    <w:rsid w:val="00F34C21"/>
    <w:rsid w:val="00F34EA8"/>
    <w:rsid w:val="00F35924"/>
    <w:rsid w:val="00F36253"/>
    <w:rsid w:val="00F3690B"/>
    <w:rsid w:val="00F36D75"/>
    <w:rsid w:val="00F3787B"/>
    <w:rsid w:val="00F3794B"/>
    <w:rsid w:val="00F40162"/>
    <w:rsid w:val="00F4023F"/>
    <w:rsid w:val="00F4033E"/>
    <w:rsid w:val="00F40418"/>
    <w:rsid w:val="00F405B4"/>
    <w:rsid w:val="00F4071D"/>
    <w:rsid w:val="00F40CEC"/>
    <w:rsid w:val="00F40D24"/>
    <w:rsid w:val="00F40E4E"/>
    <w:rsid w:val="00F4139E"/>
    <w:rsid w:val="00F41446"/>
    <w:rsid w:val="00F41531"/>
    <w:rsid w:val="00F416E6"/>
    <w:rsid w:val="00F41818"/>
    <w:rsid w:val="00F41E05"/>
    <w:rsid w:val="00F4267B"/>
    <w:rsid w:val="00F426E9"/>
    <w:rsid w:val="00F4282D"/>
    <w:rsid w:val="00F43039"/>
    <w:rsid w:val="00F43E2F"/>
    <w:rsid w:val="00F45357"/>
    <w:rsid w:val="00F454CA"/>
    <w:rsid w:val="00F456F2"/>
    <w:rsid w:val="00F456F7"/>
    <w:rsid w:val="00F46EFF"/>
    <w:rsid w:val="00F47993"/>
    <w:rsid w:val="00F503CF"/>
    <w:rsid w:val="00F50C17"/>
    <w:rsid w:val="00F5133C"/>
    <w:rsid w:val="00F51A78"/>
    <w:rsid w:val="00F51CAD"/>
    <w:rsid w:val="00F51CFC"/>
    <w:rsid w:val="00F51FA8"/>
    <w:rsid w:val="00F52067"/>
    <w:rsid w:val="00F52086"/>
    <w:rsid w:val="00F52498"/>
    <w:rsid w:val="00F5360A"/>
    <w:rsid w:val="00F53BF6"/>
    <w:rsid w:val="00F53C55"/>
    <w:rsid w:val="00F5406D"/>
    <w:rsid w:val="00F541C2"/>
    <w:rsid w:val="00F54948"/>
    <w:rsid w:val="00F54BA3"/>
    <w:rsid w:val="00F54DF6"/>
    <w:rsid w:val="00F55BF7"/>
    <w:rsid w:val="00F5693E"/>
    <w:rsid w:val="00F570E5"/>
    <w:rsid w:val="00F572B6"/>
    <w:rsid w:val="00F57BEE"/>
    <w:rsid w:val="00F6092C"/>
    <w:rsid w:val="00F60AE2"/>
    <w:rsid w:val="00F6105F"/>
    <w:rsid w:val="00F61AE3"/>
    <w:rsid w:val="00F62C0D"/>
    <w:rsid w:val="00F63B23"/>
    <w:rsid w:val="00F641D5"/>
    <w:rsid w:val="00F65018"/>
    <w:rsid w:val="00F6684D"/>
    <w:rsid w:val="00F66EFD"/>
    <w:rsid w:val="00F66FD2"/>
    <w:rsid w:val="00F6770E"/>
    <w:rsid w:val="00F67A38"/>
    <w:rsid w:val="00F7051E"/>
    <w:rsid w:val="00F717A4"/>
    <w:rsid w:val="00F73727"/>
    <w:rsid w:val="00F7417C"/>
    <w:rsid w:val="00F7453A"/>
    <w:rsid w:val="00F74619"/>
    <w:rsid w:val="00F74694"/>
    <w:rsid w:val="00F74D1A"/>
    <w:rsid w:val="00F75275"/>
    <w:rsid w:val="00F753A9"/>
    <w:rsid w:val="00F75AC2"/>
    <w:rsid w:val="00F7698B"/>
    <w:rsid w:val="00F77AAA"/>
    <w:rsid w:val="00F77CEA"/>
    <w:rsid w:val="00F802DD"/>
    <w:rsid w:val="00F80CEC"/>
    <w:rsid w:val="00F82106"/>
    <w:rsid w:val="00F824F2"/>
    <w:rsid w:val="00F82FED"/>
    <w:rsid w:val="00F83953"/>
    <w:rsid w:val="00F83FF7"/>
    <w:rsid w:val="00F844E5"/>
    <w:rsid w:val="00F847EE"/>
    <w:rsid w:val="00F84B47"/>
    <w:rsid w:val="00F85E59"/>
    <w:rsid w:val="00F85EA0"/>
    <w:rsid w:val="00F868F8"/>
    <w:rsid w:val="00F90796"/>
    <w:rsid w:val="00F91238"/>
    <w:rsid w:val="00F915A4"/>
    <w:rsid w:val="00F91D60"/>
    <w:rsid w:val="00F920E9"/>
    <w:rsid w:val="00F926FB"/>
    <w:rsid w:val="00F927DD"/>
    <w:rsid w:val="00F92E42"/>
    <w:rsid w:val="00F93F85"/>
    <w:rsid w:val="00F942B9"/>
    <w:rsid w:val="00F94C5B"/>
    <w:rsid w:val="00F9536A"/>
    <w:rsid w:val="00F96483"/>
    <w:rsid w:val="00F967AD"/>
    <w:rsid w:val="00F96B45"/>
    <w:rsid w:val="00F973CD"/>
    <w:rsid w:val="00F97E7D"/>
    <w:rsid w:val="00FA0D1F"/>
    <w:rsid w:val="00FA1632"/>
    <w:rsid w:val="00FA27CE"/>
    <w:rsid w:val="00FA33E6"/>
    <w:rsid w:val="00FA398F"/>
    <w:rsid w:val="00FA4435"/>
    <w:rsid w:val="00FA4CCC"/>
    <w:rsid w:val="00FA6061"/>
    <w:rsid w:val="00FB03C0"/>
    <w:rsid w:val="00FB1865"/>
    <w:rsid w:val="00FB18D1"/>
    <w:rsid w:val="00FB1DCF"/>
    <w:rsid w:val="00FB1F4F"/>
    <w:rsid w:val="00FB22F7"/>
    <w:rsid w:val="00FB23F6"/>
    <w:rsid w:val="00FB2CF4"/>
    <w:rsid w:val="00FB35A6"/>
    <w:rsid w:val="00FB36B1"/>
    <w:rsid w:val="00FB4D0D"/>
    <w:rsid w:val="00FB601D"/>
    <w:rsid w:val="00FB6E7F"/>
    <w:rsid w:val="00FB6FC9"/>
    <w:rsid w:val="00FB73C0"/>
    <w:rsid w:val="00FC0879"/>
    <w:rsid w:val="00FC17CB"/>
    <w:rsid w:val="00FC237E"/>
    <w:rsid w:val="00FC252B"/>
    <w:rsid w:val="00FC300C"/>
    <w:rsid w:val="00FC492F"/>
    <w:rsid w:val="00FC4AC1"/>
    <w:rsid w:val="00FC4BFC"/>
    <w:rsid w:val="00FC504E"/>
    <w:rsid w:val="00FC5940"/>
    <w:rsid w:val="00FC5A23"/>
    <w:rsid w:val="00FC665D"/>
    <w:rsid w:val="00FC6690"/>
    <w:rsid w:val="00FC67BD"/>
    <w:rsid w:val="00FC6984"/>
    <w:rsid w:val="00FC7162"/>
    <w:rsid w:val="00FC75DC"/>
    <w:rsid w:val="00FC79D9"/>
    <w:rsid w:val="00FC7D61"/>
    <w:rsid w:val="00FD00D0"/>
    <w:rsid w:val="00FD0B3E"/>
    <w:rsid w:val="00FD0EC3"/>
    <w:rsid w:val="00FD1254"/>
    <w:rsid w:val="00FD162B"/>
    <w:rsid w:val="00FD1829"/>
    <w:rsid w:val="00FD2558"/>
    <w:rsid w:val="00FD3136"/>
    <w:rsid w:val="00FD4074"/>
    <w:rsid w:val="00FD499F"/>
    <w:rsid w:val="00FD57B1"/>
    <w:rsid w:val="00FD590D"/>
    <w:rsid w:val="00FD595A"/>
    <w:rsid w:val="00FD70FE"/>
    <w:rsid w:val="00FE017F"/>
    <w:rsid w:val="00FE0187"/>
    <w:rsid w:val="00FE2249"/>
    <w:rsid w:val="00FE26F6"/>
    <w:rsid w:val="00FE318C"/>
    <w:rsid w:val="00FE381D"/>
    <w:rsid w:val="00FE3F09"/>
    <w:rsid w:val="00FE3F5C"/>
    <w:rsid w:val="00FE47CA"/>
    <w:rsid w:val="00FE4F49"/>
    <w:rsid w:val="00FE5663"/>
    <w:rsid w:val="00FE5CC0"/>
    <w:rsid w:val="00FE7D07"/>
    <w:rsid w:val="00FE7EAA"/>
    <w:rsid w:val="00FE7EC6"/>
    <w:rsid w:val="00FF1039"/>
    <w:rsid w:val="00FF14BC"/>
    <w:rsid w:val="00FF2123"/>
    <w:rsid w:val="00FF2316"/>
    <w:rsid w:val="00FF24A9"/>
    <w:rsid w:val="00FF37E4"/>
    <w:rsid w:val="00FF391A"/>
    <w:rsid w:val="00FF46B8"/>
    <w:rsid w:val="00FF4DBC"/>
    <w:rsid w:val="00FF5EEA"/>
    <w:rsid w:val="00FF5F2E"/>
    <w:rsid w:val="00FF6174"/>
    <w:rsid w:val="00FF69FA"/>
    <w:rsid w:val="00FF6ACD"/>
    <w:rsid w:val="00FF769D"/>
    <w:rsid w:val="00FF7838"/>
    <w:rsid w:val="00FF79E0"/>
    <w:rsid w:val="00FF7AAE"/>
    <w:rsid w:val="00FF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0405"/>
  <w15:docId w15:val="{C1209136-7726-436A-82FB-02C894D1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4D0733"/>
    <w:pPr>
      <w:widowControl w:val="0"/>
      <w:spacing w:line="360" w:lineRule="auto"/>
      <w:jc w:val="both"/>
    </w:pPr>
    <w:rPr>
      <w:rFonts w:ascii="Times New Roman" w:eastAsia="宋体" w:hAnsi="Times New Roman"/>
      <w:sz w:val="24"/>
    </w:rPr>
  </w:style>
  <w:style w:type="paragraph" w:styleId="1">
    <w:name w:val="heading 1"/>
    <w:aliases w:val="章"/>
    <w:basedOn w:val="a"/>
    <w:next w:val="-"/>
    <w:link w:val="11"/>
    <w:uiPriority w:val="9"/>
    <w:qFormat/>
    <w:rsid w:val="00C04685"/>
    <w:pPr>
      <w:pageBreakBefore/>
      <w:widowControl/>
      <w:numPr>
        <w:numId w:val="1"/>
      </w:numPr>
      <w:spacing w:beforeLines="100" w:before="326" w:afterLines="100" w:after="326" w:line="240" w:lineRule="auto"/>
      <w:jc w:val="center"/>
      <w:outlineLvl w:val="0"/>
    </w:pPr>
    <w:rPr>
      <w:rFonts w:eastAsia="黑体" w:cs="Times New Roman"/>
      <w:b/>
      <w:bCs/>
      <w:sz w:val="30"/>
      <w:szCs w:val="30"/>
    </w:rPr>
  </w:style>
  <w:style w:type="paragraph" w:styleId="2">
    <w:name w:val="heading 2"/>
    <w:aliases w:val="节"/>
    <w:basedOn w:val="a"/>
    <w:next w:val="-"/>
    <w:link w:val="21"/>
    <w:uiPriority w:val="9"/>
    <w:unhideWhenUsed/>
    <w:qFormat/>
    <w:rsid w:val="00C04685"/>
    <w:pPr>
      <w:keepNext/>
      <w:numPr>
        <w:ilvl w:val="1"/>
        <w:numId w:val="1"/>
      </w:numPr>
      <w:spacing w:beforeLines="100" w:before="100" w:afterLines="50" w:after="50" w:line="240" w:lineRule="auto"/>
      <w:jc w:val="center"/>
      <w:outlineLvl w:val="1"/>
    </w:pPr>
    <w:rPr>
      <w:rFonts w:eastAsia="黑体"/>
      <w:b/>
      <w:bCs/>
      <w:sz w:val="28"/>
      <w:szCs w:val="28"/>
    </w:rPr>
  </w:style>
  <w:style w:type="paragraph" w:styleId="30">
    <w:name w:val="heading 3"/>
    <w:aliases w:val="目"/>
    <w:basedOn w:val="a"/>
    <w:next w:val="-"/>
    <w:link w:val="31"/>
    <w:uiPriority w:val="9"/>
    <w:unhideWhenUsed/>
    <w:qFormat/>
    <w:rsid w:val="00C04685"/>
    <w:pPr>
      <w:keepNext/>
      <w:numPr>
        <w:ilvl w:val="2"/>
        <w:numId w:val="1"/>
      </w:numPr>
      <w:spacing w:beforeLines="50" w:before="50"/>
      <w:outlineLvl w:val="2"/>
    </w:pPr>
    <w:rPr>
      <w:rFonts w:eastAsia="黑体"/>
      <w:b/>
    </w:rPr>
  </w:style>
  <w:style w:type="paragraph" w:styleId="4">
    <w:name w:val="heading 4"/>
    <w:aliases w:val="子目"/>
    <w:basedOn w:val="a"/>
    <w:next w:val="-"/>
    <w:link w:val="40"/>
    <w:uiPriority w:val="9"/>
    <w:unhideWhenUsed/>
    <w:qFormat/>
    <w:rsid w:val="00C04685"/>
    <w:pPr>
      <w:keepNext/>
      <w:numPr>
        <w:ilvl w:val="3"/>
        <w:numId w:val="1"/>
      </w:numPr>
      <w:outlineLvl w:val="3"/>
    </w:pPr>
    <w:rPr>
      <w:rFonts w:eastAsia="黑体"/>
      <w:b/>
    </w:rPr>
  </w:style>
  <w:style w:type="paragraph" w:styleId="5">
    <w:name w:val="heading 5"/>
    <w:basedOn w:val="a"/>
    <w:next w:val="-"/>
    <w:link w:val="50"/>
    <w:uiPriority w:val="9"/>
    <w:unhideWhenUsed/>
    <w:qFormat/>
    <w:rsid w:val="00DA3B80"/>
    <w:pPr>
      <w:numPr>
        <w:ilvl w:val="4"/>
        <w:numId w:val="1"/>
      </w:numPr>
      <w:ind w:firstLineChars="200" w:firstLine="200"/>
      <w:outlineLvl w:val="4"/>
    </w:pPr>
  </w:style>
  <w:style w:type="paragraph" w:styleId="6">
    <w:name w:val="heading 6"/>
    <w:basedOn w:val="a"/>
    <w:next w:val="-"/>
    <w:link w:val="60"/>
    <w:uiPriority w:val="9"/>
    <w:unhideWhenUsed/>
    <w:qFormat/>
    <w:rsid w:val="00C04685"/>
    <w:pPr>
      <w:numPr>
        <w:ilvl w:val="5"/>
        <w:numId w:val="1"/>
      </w:num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封面学号"/>
    <w:basedOn w:val="a"/>
    <w:qFormat/>
    <w:rsid w:val="005E39C0"/>
    <w:pPr>
      <w:spacing w:line="400" w:lineRule="exact"/>
    </w:pPr>
    <w:rPr>
      <w:rFonts w:ascii="宋体" w:hAnsi="宋体"/>
      <w:b/>
      <w:bCs/>
    </w:rPr>
  </w:style>
  <w:style w:type="paragraph" w:customStyle="1" w:styleId="a4">
    <w:name w:val="封面空行"/>
    <w:basedOn w:val="a"/>
    <w:qFormat/>
    <w:rsid w:val="005E39C0"/>
    <w:pPr>
      <w:spacing w:line="340" w:lineRule="exact"/>
    </w:pPr>
    <w:rPr>
      <w:rFonts w:ascii="宋体"/>
    </w:rPr>
  </w:style>
  <w:style w:type="paragraph" w:customStyle="1" w:styleId="a5">
    <w:name w:val="封面类型"/>
    <w:basedOn w:val="a"/>
    <w:qFormat/>
    <w:rsid w:val="00593FEA"/>
    <w:pPr>
      <w:spacing w:line="500" w:lineRule="exact"/>
      <w:jc w:val="center"/>
    </w:pPr>
    <w:rPr>
      <w:rFonts w:ascii="宋体" w:hAnsi="宋体"/>
      <w:b/>
      <w:bCs/>
      <w:sz w:val="44"/>
      <w:szCs w:val="44"/>
    </w:rPr>
  </w:style>
  <w:style w:type="paragraph" w:customStyle="1" w:styleId="a6">
    <w:name w:val="封面标题（中）"/>
    <w:basedOn w:val="a"/>
    <w:qFormat/>
    <w:rsid w:val="00593FEA"/>
    <w:pPr>
      <w:spacing w:beforeLines="50" w:before="50" w:afterLines="100" w:after="100" w:line="600" w:lineRule="exact"/>
      <w:jc w:val="center"/>
    </w:pPr>
    <w:rPr>
      <w:rFonts w:ascii="黑体" w:eastAsia="黑体" w:hAnsi="黑体"/>
      <w:b/>
      <w:bCs/>
      <w:sz w:val="36"/>
      <w:szCs w:val="36"/>
    </w:rPr>
  </w:style>
  <w:style w:type="paragraph" w:customStyle="1" w:styleId="a7">
    <w:name w:val="封面标题（英）"/>
    <w:basedOn w:val="a"/>
    <w:qFormat/>
    <w:rsid w:val="00593FEA"/>
    <w:pPr>
      <w:spacing w:line="520" w:lineRule="exact"/>
      <w:jc w:val="center"/>
    </w:pPr>
    <w:rPr>
      <w:rFonts w:cs="Times New Roman"/>
      <w:b/>
      <w:bCs/>
      <w:sz w:val="32"/>
      <w:szCs w:val="32"/>
    </w:rPr>
  </w:style>
  <w:style w:type="paragraph" w:customStyle="1" w:styleId="a8">
    <w:name w:val="封面姓名"/>
    <w:basedOn w:val="a"/>
    <w:qFormat/>
    <w:rsid w:val="005E39C0"/>
    <w:pPr>
      <w:jc w:val="center"/>
    </w:pPr>
    <w:rPr>
      <w:rFonts w:ascii="楷体" w:eastAsia="楷体" w:hAnsi="楷体"/>
      <w:b/>
      <w:bCs/>
      <w:sz w:val="36"/>
      <w:szCs w:val="36"/>
    </w:rPr>
  </w:style>
  <w:style w:type="paragraph" w:customStyle="1" w:styleId="a9">
    <w:name w:val="封面日期"/>
    <w:basedOn w:val="a"/>
    <w:qFormat/>
    <w:rsid w:val="00593FEA"/>
    <w:pPr>
      <w:spacing w:beforeLines="100" w:before="100" w:line="340" w:lineRule="exact"/>
      <w:jc w:val="center"/>
    </w:pPr>
    <w:rPr>
      <w:rFonts w:ascii="宋体" w:hAnsi="宋体"/>
      <w:b/>
      <w:bCs/>
      <w:sz w:val="28"/>
      <w:szCs w:val="28"/>
    </w:rPr>
  </w:style>
  <w:style w:type="paragraph" w:customStyle="1" w:styleId="aa">
    <w:name w:val="封面信息"/>
    <w:basedOn w:val="a"/>
    <w:qFormat/>
    <w:rsid w:val="00C0640E"/>
    <w:pPr>
      <w:spacing w:line="620" w:lineRule="exact"/>
      <w:ind w:firstLineChars="765" w:firstLine="2295"/>
    </w:pPr>
    <w:rPr>
      <w:rFonts w:eastAsia="楷体" w:cs="Times New Roman (正文 CS 字体)"/>
      <w:sz w:val="30"/>
      <w:szCs w:val="30"/>
    </w:rPr>
  </w:style>
  <w:style w:type="paragraph" w:customStyle="1" w:styleId="ab">
    <w:name w:val="声明标题"/>
    <w:basedOn w:val="a"/>
    <w:qFormat/>
    <w:rsid w:val="00593FEA"/>
    <w:pPr>
      <w:spacing w:line="240" w:lineRule="auto"/>
      <w:jc w:val="center"/>
    </w:pPr>
    <w:rPr>
      <w:rFonts w:ascii="黑体" w:eastAsia="黑体" w:hAnsi="黑体"/>
      <w:b/>
      <w:sz w:val="36"/>
      <w:szCs w:val="44"/>
    </w:rPr>
  </w:style>
  <w:style w:type="paragraph" w:customStyle="1" w:styleId="ac">
    <w:name w:val="声明正文"/>
    <w:basedOn w:val="a"/>
    <w:qFormat/>
    <w:rsid w:val="000E5C05"/>
    <w:pPr>
      <w:ind w:firstLineChars="200" w:firstLine="200"/>
    </w:pPr>
    <w:rPr>
      <w:sz w:val="28"/>
      <w:szCs w:val="28"/>
    </w:rPr>
  </w:style>
  <w:style w:type="paragraph" w:styleId="ad">
    <w:name w:val="header"/>
    <w:basedOn w:val="a"/>
    <w:link w:val="ae"/>
    <w:uiPriority w:val="99"/>
    <w:unhideWhenUsed/>
    <w:rsid w:val="00BC36D1"/>
    <w:pPr>
      <w:pBdr>
        <w:bottom w:val="single" w:sz="6" w:space="1" w:color="auto"/>
      </w:pBdr>
      <w:tabs>
        <w:tab w:val="center" w:pos="4153"/>
        <w:tab w:val="right" w:pos="8306"/>
      </w:tabs>
      <w:snapToGrid w:val="0"/>
      <w:spacing w:line="240" w:lineRule="auto"/>
      <w:jc w:val="center"/>
    </w:pPr>
    <w:rPr>
      <w:sz w:val="21"/>
      <w:szCs w:val="18"/>
    </w:rPr>
  </w:style>
  <w:style w:type="character" w:customStyle="1" w:styleId="ae">
    <w:name w:val="页眉 字符"/>
    <w:basedOn w:val="a0"/>
    <w:link w:val="ad"/>
    <w:uiPriority w:val="99"/>
    <w:rsid w:val="00BC36D1"/>
    <w:rPr>
      <w:rFonts w:ascii="Times New Roman" w:eastAsia="宋体" w:hAnsi="Times New Roman" w:cs="Times New Roman (正文 CS 字体)"/>
      <w:szCs w:val="18"/>
    </w:rPr>
  </w:style>
  <w:style w:type="paragraph" w:styleId="af">
    <w:name w:val="footer"/>
    <w:basedOn w:val="a"/>
    <w:link w:val="af0"/>
    <w:uiPriority w:val="99"/>
    <w:unhideWhenUsed/>
    <w:rsid w:val="00790C9C"/>
    <w:pPr>
      <w:tabs>
        <w:tab w:val="center" w:pos="4153"/>
        <w:tab w:val="right" w:pos="8306"/>
      </w:tabs>
      <w:snapToGrid w:val="0"/>
      <w:spacing w:line="240" w:lineRule="auto"/>
      <w:jc w:val="center"/>
    </w:pPr>
    <w:rPr>
      <w:sz w:val="21"/>
      <w:szCs w:val="18"/>
    </w:rPr>
  </w:style>
  <w:style w:type="character" w:customStyle="1" w:styleId="af0">
    <w:name w:val="页脚 字符"/>
    <w:basedOn w:val="a0"/>
    <w:link w:val="af"/>
    <w:uiPriority w:val="99"/>
    <w:rsid w:val="00790C9C"/>
    <w:rPr>
      <w:rFonts w:ascii="Times New Roman" w:eastAsia="宋体" w:hAnsi="Times New Roman" w:cs="Times New Roman (正文 CS 字体)"/>
      <w:szCs w:val="18"/>
    </w:rPr>
  </w:style>
  <w:style w:type="paragraph" w:customStyle="1" w:styleId="af1">
    <w:name w:val="摘要目录标题"/>
    <w:basedOn w:val="a"/>
    <w:next w:val="a"/>
    <w:qFormat/>
    <w:rsid w:val="00A805E1"/>
    <w:pPr>
      <w:widowControl/>
      <w:spacing w:beforeLines="100" w:before="100" w:afterLines="100" w:after="100"/>
      <w:jc w:val="center"/>
    </w:pPr>
    <w:rPr>
      <w:rFonts w:eastAsia="黑体"/>
      <w:b/>
      <w:bCs/>
      <w:sz w:val="32"/>
      <w:szCs w:val="32"/>
    </w:rPr>
  </w:style>
  <w:style w:type="paragraph" w:customStyle="1" w:styleId="af2">
    <w:name w:val="关键词"/>
    <w:basedOn w:val="a"/>
    <w:qFormat/>
    <w:rsid w:val="00507D04"/>
  </w:style>
  <w:style w:type="character" w:styleId="af3">
    <w:name w:val="page number"/>
    <w:basedOn w:val="a0"/>
    <w:uiPriority w:val="99"/>
    <w:semiHidden/>
    <w:unhideWhenUsed/>
    <w:rsid w:val="00507D04"/>
  </w:style>
  <w:style w:type="character" w:customStyle="1" w:styleId="11">
    <w:name w:val="标题 1 字符"/>
    <w:aliases w:val="章 字符"/>
    <w:basedOn w:val="a0"/>
    <w:link w:val="1"/>
    <w:uiPriority w:val="9"/>
    <w:rsid w:val="00961658"/>
    <w:rPr>
      <w:rFonts w:ascii="Times New Roman" w:eastAsia="黑体" w:hAnsi="Times New Roman" w:cs="Times New Roman"/>
      <w:b/>
      <w:bCs/>
      <w:sz w:val="30"/>
      <w:szCs w:val="30"/>
    </w:rPr>
  </w:style>
  <w:style w:type="character" w:customStyle="1" w:styleId="21">
    <w:name w:val="标题 2 字符"/>
    <w:aliases w:val="节 字符"/>
    <w:basedOn w:val="a0"/>
    <w:link w:val="2"/>
    <w:uiPriority w:val="9"/>
    <w:rsid w:val="00357AAF"/>
    <w:rPr>
      <w:rFonts w:ascii="Times New Roman" w:eastAsia="黑体" w:hAnsi="Times New Roman"/>
      <w:b/>
      <w:bCs/>
      <w:sz w:val="28"/>
      <w:szCs w:val="28"/>
    </w:rPr>
  </w:style>
  <w:style w:type="character" w:customStyle="1" w:styleId="31">
    <w:name w:val="标题 3 字符"/>
    <w:aliases w:val="目 字符"/>
    <w:basedOn w:val="a0"/>
    <w:link w:val="30"/>
    <w:uiPriority w:val="9"/>
    <w:rsid w:val="00357AAF"/>
    <w:rPr>
      <w:rFonts w:ascii="Times New Roman" w:eastAsia="黑体" w:hAnsi="Times New Roman"/>
      <w:b/>
      <w:sz w:val="24"/>
    </w:rPr>
  </w:style>
  <w:style w:type="character" w:customStyle="1" w:styleId="50">
    <w:name w:val="标题 5 字符"/>
    <w:basedOn w:val="a0"/>
    <w:link w:val="5"/>
    <w:uiPriority w:val="9"/>
    <w:rsid w:val="00DA3B80"/>
    <w:rPr>
      <w:rFonts w:ascii="Times New Roman" w:eastAsia="宋体" w:hAnsi="Times New Roman"/>
      <w:sz w:val="24"/>
    </w:rPr>
  </w:style>
  <w:style w:type="character" w:customStyle="1" w:styleId="60">
    <w:name w:val="标题 6 字符"/>
    <w:basedOn w:val="a0"/>
    <w:link w:val="6"/>
    <w:uiPriority w:val="9"/>
    <w:rsid w:val="00A805E1"/>
    <w:rPr>
      <w:rFonts w:ascii="Times New Roman" w:eastAsia="宋体" w:hAnsi="Times New Roman"/>
      <w:sz w:val="24"/>
    </w:rPr>
  </w:style>
  <w:style w:type="paragraph" w:styleId="af4">
    <w:name w:val="Title"/>
    <w:basedOn w:val="a"/>
    <w:next w:val="a"/>
    <w:link w:val="af5"/>
    <w:uiPriority w:val="10"/>
    <w:rsid w:val="001E1B28"/>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1E1B28"/>
    <w:rPr>
      <w:rFonts w:asciiTheme="majorHAnsi" w:eastAsiaTheme="majorEastAsia" w:hAnsiTheme="majorHAnsi" w:cstheme="majorBidi"/>
      <w:b/>
      <w:bCs/>
      <w:sz w:val="32"/>
      <w:szCs w:val="32"/>
    </w:rPr>
  </w:style>
  <w:style w:type="paragraph" w:customStyle="1" w:styleId="af6">
    <w:name w:val="附录正文"/>
    <w:basedOn w:val="a"/>
    <w:qFormat/>
    <w:rsid w:val="001352F5"/>
    <w:rPr>
      <w:sz w:val="21"/>
    </w:rPr>
  </w:style>
  <w:style w:type="paragraph" w:styleId="TOC1">
    <w:name w:val="toc 1"/>
    <w:basedOn w:val="a"/>
    <w:next w:val="a"/>
    <w:autoRedefine/>
    <w:uiPriority w:val="39"/>
    <w:unhideWhenUsed/>
    <w:rsid w:val="00690EB9"/>
    <w:pPr>
      <w:tabs>
        <w:tab w:val="right" w:leader="dot" w:pos="8720"/>
      </w:tabs>
      <w:ind w:leftChars="-10" w:left="-24"/>
      <w:jc w:val="left"/>
    </w:pPr>
    <w:rPr>
      <w:rFonts w:eastAsia="黑体"/>
      <w:b/>
      <w:bCs/>
      <w:sz w:val="28"/>
      <w:szCs w:val="20"/>
    </w:rPr>
  </w:style>
  <w:style w:type="paragraph" w:styleId="TOC2">
    <w:name w:val="toc 2"/>
    <w:basedOn w:val="a"/>
    <w:next w:val="a"/>
    <w:autoRedefine/>
    <w:uiPriority w:val="39"/>
    <w:unhideWhenUsed/>
    <w:rsid w:val="00C82AE3"/>
    <w:pPr>
      <w:ind w:leftChars="176" w:left="176"/>
      <w:jc w:val="left"/>
    </w:pPr>
    <w:rPr>
      <w:rFonts w:eastAsia="黑体"/>
      <w:b/>
      <w:szCs w:val="20"/>
    </w:rPr>
  </w:style>
  <w:style w:type="paragraph" w:styleId="TOC3">
    <w:name w:val="toc 3"/>
    <w:basedOn w:val="a"/>
    <w:next w:val="a"/>
    <w:autoRedefine/>
    <w:uiPriority w:val="39"/>
    <w:unhideWhenUsed/>
    <w:rsid w:val="00C857E7"/>
    <w:pPr>
      <w:ind w:leftChars="276" w:left="276"/>
      <w:jc w:val="left"/>
    </w:pPr>
    <w:rPr>
      <w:iCs/>
      <w:szCs w:val="20"/>
    </w:rPr>
  </w:style>
  <w:style w:type="paragraph" w:styleId="TOC4">
    <w:name w:val="toc 4"/>
    <w:basedOn w:val="a"/>
    <w:next w:val="a"/>
    <w:autoRedefine/>
    <w:uiPriority w:val="39"/>
    <w:unhideWhenUsed/>
    <w:rsid w:val="001352F5"/>
    <w:pPr>
      <w:ind w:left="720"/>
      <w:jc w:val="left"/>
    </w:pPr>
    <w:rPr>
      <w:rFonts w:asciiTheme="minorHAnsi" w:eastAsiaTheme="minorHAnsi"/>
      <w:sz w:val="18"/>
      <w:szCs w:val="18"/>
    </w:rPr>
  </w:style>
  <w:style w:type="paragraph" w:styleId="TOC5">
    <w:name w:val="toc 5"/>
    <w:basedOn w:val="a"/>
    <w:next w:val="a"/>
    <w:autoRedefine/>
    <w:uiPriority w:val="39"/>
    <w:unhideWhenUsed/>
    <w:rsid w:val="001352F5"/>
    <w:pPr>
      <w:ind w:left="960"/>
      <w:jc w:val="left"/>
    </w:pPr>
    <w:rPr>
      <w:rFonts w:asciiTheme="minorHAnsi" w:eastAsiaTheme="minorHAnsi"/>
      <w:sz w:val="18"/>
      <w:szCs w:val="18"/>
    </w:rPr>
  </w:style>
  <w:style w:type="paragraph" w:styleId="TOC6">
    <w:name w:val="toc 6"/>
    <w:basedOn w:val="a"/>
    <w:next w:val="a"/>
    <w:autoRedefine/>
    <w:uiPriority w:val="39"/>
    <w:unhideWhenUsed/>
    <w:rsid w:val="001352F5"/>
    <w:pPr>
      <w:ind w:left="1200"/>
      <w:jc w:val="left"/>
    </w:pPr>
    <w:rPr>
      <w:rFonts w:asciiTheme="minorHAnsi" w:eastAsiaTheme="minorHAnsi"/>
      <w:sz w:val="18"/>
      <w:szCs w:val="18"/>
    </w:rPr>
  </w:style>
  <w:style w:type="paragraph" w:styleId="TOC7">
    <w:name w:val="toc 7"/>
    <w:basedOn w:val="a"/>
    <w:next w:val="a"/>
    <w:autoRedefine/>
    <w:uiPriority w:val="39"/>
    <w:unhideWhenUsed/>
    <w:rsid w:val="001352F5"/>
    <w:pPr>
      <w:ind w:left="1440"/>
      <w:jc w:val="left"/>
    </w:pPr>
    <w:rPr>
      <w:rFonts w:asciiTheme="minorHAnsi" w:eastAsiaTheme="minorHAnsi"/>
      <w:sz w:val="18"/>
      <w:szCs w:val="18"/>
    </w:rPr>
  </w:style>
  <w:style w:type="paragraph" w:styleId="TOC8">
    <w:name w:val="toc 8"/>
    <w:basedOn w:val="a"/>
    <w:next w:val="a"/>
    <w:autoRedefine/>
    <w:uiPriority w:val="39"/>
    <w:unhideWhenUsed/>
    <w:rsid w:val="001352F5"/>
    <w:pPr>
      <w:ind w:left="1680"/>
      <w:jc w:val="left"/>
    </w:pPr>
    <w:rPr>
      <w:rFonts w:asciiTheme="minorHAnsi" w:eastAsiaTheme="minorHAnsi"/>
      <w:sz w:val="18"/>
      <w:szCs w:val="18"/>
    </w:rPr>
  </w:style>
  <w:style w:type="paragraph" w:styleId="TOC9">
    <w:name w:val="toc 9"/>
    <w:basedOn w:val="a"/>
    <w:next w:val="a"/>
    <w:autoRedefine/>
    <w:uiPriority w:val="39"/>
    <w:unhideWhenUsed/>
    <w:rsid w:val="001352F5"/>
    <w:pPr>
      <w:ind w:left="1920"/>
      <w:jc w:val="left"/>
    </w:pPr>
    <w:rPr>
      <w:rFonts w:asciiTheme="minorHAnsi" w:eastAsiaTheme="minorHAnsi"/>
      <w:sz w:val="18"/>
      <w:szCs w:val="18"/>
    </w:rPr>
  </w:style>
  <w:style w:type="character" w:styleId="af7">
    <w:name w:val="Hyperlink"/>
    <w:basedOn w:val="a0"/>
    <w:uiPriority w:val="99"/>
    <w:unhideWhenUsed/>
    <w:rsid w:val="001352F5"/>
    <w:rPr>
      <w:color w:val="0563C1" w:themeColor="hyperlink"/>
      <w:u w:val="single"/>
    </w:rPr>
  </w:style>
  <w:style w:type="paragraph" w:styleId="af8">
    <w:name w:val="caption"/>
    <w:basedOn w:val="a"/>
    <w:next w:val="a"/>
    <w:uiPriority w:val="35"/>
    <w:unhideWhenUsed/>
    <w:qFormat/>
    <w:rsid w:val="00F51CAD"/>
    <w:pPr>
      <w:jc w:val="center"/>
    </w:pPr>
    <w:rPr>
      <w:rFonts w:cs="Times New Roman (标题 CS)"/>
      <w:b/>
      <w:szCs w:val="20"/>
    </w:rPr>
  </w:style>
  <w:style w:type="paragraph" w:styleId="af9">
    <w:name w:val="Subtitle"/>
    <w:basedOn w:val="a"/>
    <w:next w:val="a"/>
    <w:link w:val="afa"/>
    <w:uiPriority w:val="11"/>
    <w:rsid w:val="001E1B28"/>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fa">
    <w:name w:val="副标题 字符"/>
    <w:basedOn w:val="a0"/>
    <w:link w:val="af9"/>
    <w:uiPriority w:val="11"/>
    <w:rsid w:val="001E1B28"/>
    <w:rPr>
      <w:b/>
      <w:bCs/>
      <w:kern w:val="28"/>
      <w:sz w:val="32"/>
      <w:szCs w:val="32"/>
    </w:rPr>
  </w:style>
  <w:style w:type="paragraph" w:customStyle="1" w:styleId="afb">
    <w:name w:val="图表资料来源"/>
    <w:basedOn w:val="a"/>
    <w:next w:val="a"/>
    <w:qFormat/>
    <w:rsid w:val="002B2311"/>
    <w:rPr>
      <w:sz w:val="18"/>
      <w:szCs w:val="18"/>
    </w:rPr>
  </w:style>
  <w:style w:type="table" w:styleId="afc">
    <w:name w:val="Table Grid"/>
    <w:basedOn w:val="a1"/>
    <w:uiPriority w:val="39"/>
    <w:rsid w:val="009356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图表正文"/>
    <w:basedOn w:val="a"/>
    <w:qFormat/>
    <w:rsid w:val="009356BA"/>
    <w:pPr>
      <w:spacing w:line="240" w:lineRule="auto"/>
      <w:jc w:val="center"/>
    </w:pPr>
    <w:rPr>
      <w:sz w:val="21"/>
    </w:rPr>
  </w:style>
  <w:style w:type="paragraph" w:customStyle="1" w:styleId="afe">
    <w:name w:val="图表单位"/>
    <w:basedOn w:val="a"/>
    <w:qFormat/>
    <w:rsid w:val="0092734C"/>
    <w:pPr>
      <w:jc w:val="right"/>
    </w:pPr>
    <w:rPr>
      <w:sz w:val="21"/>
    </w:rPr>
  </w:style>
  <w:style w:type="character" w:customStyle="1" w:styleId="40">
    <w:name w:val="标题 4 字符"/>
    <w:aliases w:val="子目 字符"/>
    <w:basedOn w:val="a0"/>
    <w:link w:val="4"/>
    <w:uiPriority w:val="9"/>
    <w:rsid w:val="00296117"/>
    <w:rPr>
      <w:rFonts w:ascii="Times New Roman" w:eastAsia="黑体" w:hAnsi="Times New Roman"/>
      <w:b/>
      <w:sz w:val="24"/>
    </w:rPr>
  </w:style>
  <w:style w:type="paragraph" w:styleId="aff">
    <w:name w:val="List Paragraph"/>
    <w:basedOn w:val="a"/>
    <w:uiPriority w:val="34"/>
    <w:qFormat/>
    <w:rsid w:val="001E1B28"/>
    <w:pPr>
      <w:ind w:firstLine="420"/>
    </w:pPr>
  </w:style>
  <w:style w:type="paragraph" w:styleId="aff0">
    <w:name w:val="endnote text"/>
    <w:basedOn w:val="a"/>
    <w:link w:val="aff1"/>
    <w:uiPriority w:val="99"/>
    <w:semiHidden/>
    <w:unhideWhenUsed/>
    <w:qFormat/>
    <w:rsid w:val="00932ADF"/>
    <w:pPr>
      <w:keepLines/>
      <w:snapToGrid w:val="0"/>
      <w:spacing w:before="60" w:line="320" w:lineRule="exact"/>
      <w:ind w:left="280" w:hangingChars="280" w:hanging="280"/>
    </w:pPr>
    <w:rPr>
      <w:sz w:val="21"/>
    </w:rPr>
  </w:style>
  <w:style w:type="character" w:customStyle="1" w:styleId="aff1">
    <w:name w:val="尾注文本 字符"/>
    <w:basedOn w:val="a0"/>
    <w:link w:val="aff0"/>
    <w:uiPriority w:val="99"/>
    <w:semiHidden/>
    <w:rsid w:val="00932ADF"/>
    <w:rPr>
      <w:rFonts w:ascii="Times New Roman" w:eastAsia="宋体" w:hAnsi="Times New Roman"/>
    </w:rPr>
  </w:style>
  <w:style w:type="character" w:styleId="aff2">
    <w:name w:val="endnote reference"/>
    <w:basedOn w:val="a0"/>
    <w:uiPriority w:val="99"/>
    <w:semiHidden/>
    <w:unhideWhenUsed/>
    <w:rsid w:val="002B2311"/>
    <w:rPr>
      <w:vertAlign w:val="superscript"/>
    </w:rPr>
  </w:style>
  <w:style w:type="numbering" w:customStyle="1" w:styleId="10">
    <w:name w:val="当前列表1"/>
    <w:uiPriority w:val="99"/>
    <w:rsid w:val="00DC2FAB"/>
    <w:pPr>
      <w:numPr>
        <w:numId w:val="2"/>
      </w:numPr>
    </w:pPr>
  </w:style>
  <w:style w:type="paragraph" w:styleId="aff3">
    <w:name w:val="table of figures"/>
    <w:basedOn w:val="af6"/>
    <w:next w:val="af6"/>
    <w:uiPriority w:val="99"/>
    <w:unhideWhenUsed/>
    <w:rsid w:val="00673CDC"/>
    <w:pPr>
      <w:spacing w:line="276" w:lineRule="auto"/>
    </w:pPr>
  </w:style>
  <w:style w:type="character" w:styleId="aff4">
    <w:name w:val="Unresolved Mention"/>
    <w:basedOn w:val="a0"/>
    <w:uiPriority w:val="99"/>
    <w:semiHidden/>
    <w:unhideWhenUsed/>
    <w:rsid w:val="00B42027"/>
    <w:rPr>
      <w:color w:val="605E5C"/>
      <w:shd w:val="clear" w:color="auto" w:fill="E1DFDD"/>
    </w:rPr>
  </w:style>
  <w:style w:type="character" w:styleId="aff5">
    <w:name w:val="Placeholder Text"/>
    <w:basedOn w:val="a0"/>
    <w:uiPriority w:val="99"/>
    <w:semiHidden/>
    <w:rsid w:val="00E81DB9"/>
    <w:rPr>
      <w:color w:val="808080"/>
    </w:rPr>
  </w:style>
  <w:style w:type="paragraph" w:customStyle="1" w:styleId="aff6">
    <w:name w:val="公式"/>
    <w:basedOn w:val="a"/>
    <w:next w:val="a"/>
    <w:qFormat/>
    <w:rsid w:val="003820A7"/>
    <w:pPr>
      <w:tabs>
        <w:tab w:val="center" w:pos="4366"/>
        <w:tab w:val="right" w:pos="8731"/>
      </w:tabs>
      <w:jc w:val="center"/>
      <w:textAlignment w:val="center"/>
    </w:pPr>
    <w:rPr>
      <w:rFonts w:ascii="Cambria Math" w:hAnsi="Cambria Math" w:cs="Cambria Math"/>
    </w:rPr>
  </w:style>
  <w:style w:type="paragraph" w:customStyle="1" w:styleId="-">
    <w:name w:val="正文-缩进"/>
    <w:basedOn w:val="a"/>
    <w:qFormat/>
    <w:rsid w:val="000910F6"/>
    <w:pPr>
      <w:ind w:firstLineChars="200" w:firstLine="480"/>
    </w:pPr>
    <w:rPr>
      <w:rFonts w:cs="Times New Roman"/>
    </w:rPr>
  </w:style>
  <w:style w:type="paragraph" w:styleId="aff7">
    <w:name w:val="Revision"/>
    <w:hidden/>
    <w:uiPriority w:val="99"/>
    <w:semiHidden/>
    <w:rsid w:val="00647791"/>
    <w:rPr>
      <w:rFonts w:ascii="Times New Roman" w:eastAsia="宋体" w:hAnsi="Times New Roman"/>
      <w:sz w:val="24"/>
    </w:rPr>
  </w:style>
  <w:style w:type="character" w:styleId="aff8">
    <w:name w:val="annotation reference"/>
    <w:basedOn w:val="a0"/>
    <w:uiPriority w:val="99"/>
    <w:semiHidden/>
    <w:unhideWhenUsed/>
    <w:rsid w:val="003729E1"/>
    <w:rPr>
      <w:sz w:val="16"/>
      <w:szCs w:val="16"/>
    </w:rPr>
  </w:style>
  <w:style w:type="paragraph" w:styleId="aff9">
    <w:name w:val="annotation text"/>
    <w:basedOn w:val="a"/>
    <w:link w:val="affa"/>
    <w:uiPriority w:val="99"/>
    <w:semiHidden/>
    <w:unhideWhenUsed/>
    <w:rsid w:val="003729E1"/>
    <w:pPr>
      <w:spacing w:line="240" w:lineRule="auto"/>
    </w:pPr>
    <w:rPr>
      <w:sz w:val="20"/>
      <w:szCs w:val="20"/>
    </w:rPr>
  </w:style>
  <w:style w:type="character" w:customStyle="1" w:styleId="affa">
    <w:name w:val="批注文字 字符"/>
    <w:basedOn w:val="a0"/>
    <w:link w:val="aff9"/>
    <w:uiPriority w:val="99"/>
    <w:semiHidden/>
    <w:rsid w:val="003729E1"/>
    <w:rPr>
      <w:rFonts w:ascii="Times New Roman" w:eastAsia="宋体" w:hAnsi="Times New Roman"/>
      <w:sz w:val="20"/>
      <w:szCs w:val="20"/>
    </w:rPr>
  </w:style>
  <w:style w:type="paragraph" w:styleId="affb">
    <w:name w:val="annotation subject"/>
    <w:basedOn w:val="aff9"/>
    <w:next w:val="aff9"/>
    <w:link w:val="affc"/>
    <w:uiPriority w:val="99"/>
    <w:semiHidden/>
    <w:unhideWhenUsed/>
    <w:rsid w:val="003729E1"/>
    <w:rPr>
      <w:b/>
      <w:bCs/>
    </w:rPr>
  </w:style>
  <w:style w:type="character" w:customStyle="1" w:styleId="affc">
    <w:name w:val="批注主题 字符"/>
    <w:basedOn w:val="affa"/>
    <w:link w:val="affb"/>
    <w:uiPriority w:val="99"/>
    <w:semiHidden/>
    <w:rsid w:val="003729E1"/>
    <w:rPr>
      <w:rFonts w:ascii="Times New Roman" w:eastAsia="宋体" w:hAnsi="Times New Roman"/>
      <w:b/>
      <w:bCs/>
      <w:sz w:val="20"/>
      <w:szCs w:val="20"/>
    </w:rPr>
  </w:style>
  <w:style w:type="paragraph" w:styleId="affd">
    <w:name w:val="footnote text"/>
    <w:basedOn w:val="a"/>
    <w:link w:val="affe"/>
    <w:autoRedefine/>
    <w:uiPriority w:val="99"/>
    <w:unhideWhenUsed/>
    <w:qFormat/>
    <w:rsid w:val="00BD0E05"/>
    <w:pPr>
      <w:widowControl/>
      <w:snapToGrid w:val="0"/>
      <w:jc w:val="left"/>
    </w:pPr>
    <w:rPr>
      <w:rFonts w:cs="Times New Roman (正文 CS 字体)"/>
      <w:kern w:val="18"/>
      <w:sz w:val="18"/>
      <w:szCs w:val="18"/>
    </w:rPr>
  </w:style>
  <w:style w:type="character" w:customStyle="1" w:styleId="affe">
    <w:name w:val="脚注文本 字符"/>
    <w:basedOn w:val="a0"/>
    <w:link w:val="affd"/>
    <w:uiPriority w:val="99"/>
    <w:rsid w:val="00BD0E05"/>
    <w:rPr>
      <w:rFonts w:ascii="Times New Roman" w:eastAsia="宋体" w:hAnsi="Times New Roman" w:cs="Times New Roman (正文 CS 字体)"/>
      <w:kern w:val="18"/>
      <w:sz w:val="18"/>
      <w:szCs w:val="18"/>
    </w:rPr>
  </w:style>
  <w:style w:type="character" w:styleId="afff">
    <w:name w:val="footnote reference"/>
    <w:basedOn w:val="a0"/>
    <w:uiPriority w:val="99"/>
    <w:semiHidden/>
    <w:unhideWhenUsed/>
    <w:rsid w:val="00940298"/>
    <w:rPr>
      <w:vertAlign w:val="superscript"/>
    </w:rPr>
  </w:style>
  <w:style w:type="numbering" w:customStyle="1" w:styleId="20">
    <w:name w:val="当前列表2"/>
    <w:uiPriority w:val="99"/>
    <w:rsid w:val="00C04685"/>
    <w:pPr>
      <w:numPr>
        <w:numId w:val="4"/>
      </w:numPr>
    </w:pPr>
  </w:style>
  <w:style w:type="paragraph" w:customStyle="1" w:styleId="-0">
    <w:name w:val="附录正文-缩进"/>
    <w:basedOn w:val="af6"/>
    <w:rsid w:val="00160ED5"/>
    <w:pPr>
      <w:ind w:firstLineChars="200" w:firstLine="200"/>
    </w:pPr>
  </w:style>
  <w:style w:type="paragraph" w:styleId="afff0">
    <w:name w:val="Normal (Web)"/>
    <w:basedOn w:val="a"/>
    <w:uiPriority w:val="99"/>
    <w:unhideWhenUsed/>
    <w:rsid w:val="000C5CDB"/>
    <w:pPr>
      <w:widowControl/>
      <w:spacing w:before="100" w:beforeAutospacing="1" w:after="100" w:afterAutospacing="1" w:line="240" w:lineRule="auto"/>
      <w:jc w:val="left"/>
    </w:pPr>
    <w:rPr>
      <w:rFonts w:ascii="宋体" w:hAnsi="宋体" w:cs="宋体"/>
      <w:kern w:val="0"/>
      <w:szCs w:val="24"/>
    </w:rPr>
  </w:style>
  <w:style w:type="paragraph" w:styleId="HTML">
    <w:name w:val="HTML Preformatted"/>
    <w:basedOn w:val="a"/>
    <w:link w:val="HTML0"/>
    <w:uiPriority w:val="99"/>
    <w:semiHidden/>
    <w:unhideWhenUsed/>
    <w:rsid w:val="000C5C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character" w:customStyle="1" w:styleId="HTML0">
    <w:name w:val="HTML 预设格式 字符"/>
    <w:basedOn w:val="a0"/>
    <w:link w:val="HTML"/>
    <w:uiPriority w:val="99"/>
    <w:semiHidden/>
    <w:rsid w:val="000C5CDB"/>
    <w:rPr>
      <w:rFonts w:ascii="宋体" w:eastAsia="宋体" w:hAnsi="宋体" w:cs="宋体"/>
      <w:kern w:val="0"/>
      <w:sz w:val="24"/>
      <w:szCs w:val="24"/>
    </w:rPr>
  </w:style>
  <w:style w:type="table" w:styleId="4-1">
    <w:name w:val="Grid Table 4 Accent 1"/>
    <w:basedOn w:val="a1"/>
    <w:uiPriority w:val="49"/>
    <w:rsid w:val="002C303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2">
    <w:name w:val="Plain Table 3"/>
    <w:basedOn w:val="a1"/>
    <w:uiPriority w:val="43"/>
    <w:rsid w:val="002C303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1">
    <w:name w:val="Strong"/>
    <w:basedOn w:val="a0"/>
    <w:uiPriority w:val="22"/>
    <w:qFormat/>
    <w:rsid w:val="00ED7F03"/>
    <w:rPr>
      <w:b/>
      <w:bCs/>
    </w:rPr>
  </w:style>
  <w:style w:type="paragraph" w:customStyle="1" w:styleId="EndNoteBibliographyTitle">
    <w:name w:val="EndNote Bibliography Title"/>
    <w:basedOn w:val="a"/>
    <w:link w:val="EndNoteBibliographyTitle0"/>
    <w:rsid w:val="00C04705"/>
    <w:pPr>
      <w:jc w:val="center"/>
    </w:pPr>
    <w:rPr>
      <w:rFonts w:cs="Times New Roman"/>
    </w:rPr>
  </w:style>
  <w:style w:type="character" w:customStyle="1" w:styleId="EndNoteBibliographyTitle0">
    <w:name w:val="EndNote Bibliography Title 字符"/>
    <w:basedOn w:val="a0"/>
    <w:link w:val="EndNoteBibliographyTitle"/>
    <w:rsid w:val="00C04705"/>
    <w:rPr>
      <w:rFonts w:ascii="Times New Roman" w:eastAsia="宋体" w:hAnsi="Times New Roman" w:cs="Times New Roman"/>
      <w:sz w:val="24"/>
    </w:rPr>
  </w:style>
  <w:style w:type="paragraph" w:customStyle="1" w:styleId="EndNoteBibliography">
    <w:name w:val="EndNote Bibliography"/>
    <w:basedOn w:val="a"/>
    <w:link w:val="EndNoteBibliography0"/>
    <w:rsid w:val="00C04705"/>
    <w:pPr>
      <w:spacing w:line="240" w:lineRule="auto"/>
    </w:pPr>
    <w:rPr>
      <w:rFonts w:cs="Times New Roman"/>
    </w:rPr>
  </w:style>
  <w:style w:type="character" w:customStyle="1" w:styleId="EndNoteBibliography0">
    <w:name w:val="EndNote Bibliography 字符"/>
    <w:basedOn w:val="a0"/>
    <w:link w:val="EndNoteBibliography"/>
    <w:rsid w:val="00C04705"/>
    <w:rPr>
      <w:rFonts w:ascii="Times New Roman" w:eastAsia="宋体" w:hAnsi="Times New Roman" w:cs="Times New Roman"/>
      <w:sz w:val="24"/>
    </w:rPr>
  </w:style>
  <w:style w:type="table" w:styleId="22">
    <w:name w:val="Plain Table 2"/>
    <w:basedOn w:val="a1"/>
    <w:uiPriority w:val="42"/>
    <w:rsid w:val="009C5AF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aliases w:val="样式1-无间隔线"/>
    <w:basedOn w:val="a1"/>
    <w:uiPriority w:val="44"/>
    <w:rsid w:val="00515164"/>
    <w:pPr>
      <w:jc w:val="center"/>
    </w:pPr>
    <w:rPr>
      <w:rFonts w:ascii="Times New Roman" w:eastAsia="宋体" w:hAnsi="Times New Roman" w:cs="Times New Roman (正文 CS 字体)"/>
    </w:rPr>
    <w:tblPr>
      <w:jc w:val="center"/>
      <w:tblBorders>
        <w:top w:val="single" w:sz="4" w:space="0" w:color="auto"/>
        <w:bottom w:val="single" w:sz="4" w:space="0" w:color="auto"/>
      </w:tblBorders>
    </w:tblPr>
    <w:trPr>
      <w:jc w:val="center"/>
    </w:trPr>
    <w:tcPr>
      <w:shd w:val="clear" w:color="auto" w:fill="auto"/>
      <w:vAlign w:val="center"/>
    </w:tcPr>
    <w:tblStylePr w:type="firstRow">
      <w:rPr>
        <w:b/>
        <w:bCs/>
      </w:rPr>
    </w:tblStylePr>
    <w:tblStylePr w:type="lastRow">
      <w:rPr>
        <w:b/>
        <w:bCs/>
      </w:rPr>
    </w:tblStylePr>
    <w:tblStylePr w:type="firstCol">
      <w:rPr>
        <w:b/>
        <w:bCs/>
      </w:rPr>
    </w:tblStylePr>
    <w:tblStylePr w:type="lastCol">
      <w:rPr>
        <w:b/>
        <w:bCs/>
      </w:rPr>
    </w:tblStylePr>
  </w:style>
  <w:style w:type="table" w:styleId="51">
    <w:name w:val="Plain Table 5"/>
    <w:basedOn w:val="a1"/>
    <w:uiPriority w:val="45"/>
    <w:rsid w:val="009C5AF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List Table 1 Light Accent 3"/>
    <w:basedOn w:val="a1"/>
    <w:uiPriority w:val="46"/>
    <w:rsid w:val="009C5AF6"/>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afff2">
    <w:name w:val="Grid Table Light"/>
    <w:basedOn w:val="a1"/>
    <w:uiPriority w:val="40"/>
    <w:rsid w:val="00260A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260A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1">
    <w:name w:val="List Table 6 Colorful"/>
    <w:basedOn w:val="a1"/>
    <w:uiPriority w:val="51"/>
    <w:rsid w:val="00260AA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w:basedOn w:val="a1"/>
    <w:uiPriority w:val="46"/>
    <w:rsid w:val="009373E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3">
    <w:name w:val="List Table 6 Colorful Accent 3"/>
    <w:basedOn w:val="a1"/>
    <w:uiPriority w:val="51"/>
    <w:rsid w:val="0051516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1">
    <w:name w:val="样式1-无间隔线1"/>
    <w:basedOn w:val="a1"/>
    <w:uiPriority w:val="99"/>
    <w:rsid w:val="005E7D43"/>
    <w:pPr>
      <w:jc w:val="center"/>
    </w:pPr>
    <w:rPr>
      <w:rFonts w:ascii="Times New Roman" w:eastAsia="宋体" w:hAnsi="Times New Roman" w:cs="Times New Roman (正文 CS 字体)"/>
    </w:rPr>
    <w:tblPr>
      <w:jc w:val="center"/>
      <w:tblBorders>
        <w:top w:val="single" w:sz="4" w:space="0" w:color="auto"/>
        <w:bottom w:val="single" w:sz="4" w:space="0" w:color="auto"/>
      </w:tblBorders>
    </w:tblPr>
    <w:trPr>
      <w:cantSplit/>
      <w:jc w:val="center"/>
    </w:trPr>
    <w:tcPr>
      <w:vAlign w:val="center"/>
    </w:tcPr>
    <w:tblStylePr w:type="firstRow">
      <w:rPr>
        <w:b/>
      </w:rPr>
      <w:tblPr/>
      <w:tcPr>
        <w:tcBorders>
          <w:bottom w:val="single" w:sz="4" w:space="0" w:color="auto"/>
        </w:tcBorders>
      </w:tcPr>
    </w:tblStylePr>
  </w:style>
  <w:style w:type="table" w:customStyle="1" w:styleId="1-2">
    <w:name w:val="样式1-无间隔线2"/>
    <w:basedOn w:val="a1"/>
    <w:uiPriority w:val="99"/>
    <w:rsid w:val="00B077D7"/>
    <w:pPr>
      <w:jc w:val="center"/>
    </w:pPr>
    <w:rPr>
      <w:rFonts w:ascii="Times New Roman" w:eastAsia="宋体" w:hAnsi="Times New Roman" w:cs="Times New Roman (正文 CS 字体)"/>
    </w:rPr>
    <w:tblPr>
      <w:jc w:val="center"/>
      <w:tblBorders>
        <w:top w:val="single" w:sz="4" w:space="0" w:color="auto"/>
        <w:bottom w:val="single" w:sz="4" w:space="0" w:color="auto"/>
      </w:tblBorders>
    </w:tblPr>
    <w:trPr>
      <w:cantSplit/>
      <w:jc w:val="center"/>
    </w:trPr>
    <w:tcPr>
      <w:vAlign w:val="center"/>
    </w:tcPr>
    <w:tblStylePr w:type="firstRow">
      <w:rPr>
        <w:b/>
      </w:rPr>
      <w:tblPr/>
      <w:tcPr>
        <w:tcBorders>
          <w:bottom w:val="single" w:sz="4" w:space="0" w:color="auto"/>
        </w:tcBorders>
      </w:tcPr>
    </w:tblStylePr>
  </w:style>
  <w:style w:type="table" w:styleId="6-1">
    <w:name w:val="List Table 6 Colorful Accent 1"/>
    <w:basedOn w:val="a1"/>
    <w:uiPriority w:val="51"/>
    <w:rsid w:val="008B70C2"/>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23">
    <w:name w:val="List Table 2"/>
    <w:basedOn w:val="a1"/>
    <w:uiPriority w:val="47"/>
    <w:rsid w:val="00DA664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3">
    <w:name w:val="当前列表3"/>
    <w:uiPriority w:val="99"/>
    <w:rsid w:val="00CB6BE5"/>
    <w:pPr>
      <w:numPr>
        <w:numId w:val="7"/>
      </w:numPr>
    </w:pPr>
  </w:style>
  <w:style w:type="paragraph" w:styleId="33">
    <w:name w:val="Body Text 3"/>
    <w:basedOn w:val="a"/>
    <w:link w:val="34"/>
    <w:rsid w:val="00045280"/>
    <w:pPr>
      <w:spacing w:line="240" w:lineRule="auto"/>
      <w:jc w:val="center"/>
    </w:pPr>
    <w:rPr>
      <w:rFonts w:eastAsia="黑体" w:cs="Times New Roman"/>
      <w:b/>
      <w:sz w:val="30"/>
      <w:szCs w:val="24"/>
    </w:rPr>
  </w:style>
  <w:style w:type="character" w:customStyle="1" w:styleId="34">
    <w:name w:val="正文文本 3 字符"/>
    <w:basedOn w:val="a0"/>
    <w:link w:val="33"/>
    <w:rsid w:val="00045280"/>
    <w:rPr>
      <w:rFonts w:ascii="Times New Roman" w:eastAsia="黑体" w:hAnsi="Times New Roman" w:cs="Times New Roman"/>
      <w:b/>
      <w:sz w:val="30"/>
      <w:szCs w:val="24"/>
    </w:rPr>
  </w:style>
  <w:style w:type="paragraph" w:customStyle="1" w:styleId="afff3">
    <w:name w:val="厦大表名"/>
    <w:basedOn w:val="a"/>
    <w:qFormat/>
    <w:rsid w:val="004A5729"/>
    <w:pPr>
      <w:jc w:val="center"/>
    </w:pPr>
    <w:rPr>
      <w:rFonts w:cs="Times New Roman"/>
      <w:b/>
      <w:color w:val="000000"/>
      <w:szCs w:val="24"/>
    </w:rPr>
  </w:style>
  <w:style w:type="paragraph" w:customStyle="1" w:styleId="afff4">
    <w:name w:val="厦大表正文"/>
    <w:basedOn w:val="a"/>
    <w:qFormat/>
    <w:rsid w:val="004A5729"/>
    <w:pPr>
      <w:autoSpaceDE w:val="0"/>
      <w:autoSpaceDN w:val="0"/>
      <w:adjustRightInd w:val="0"/>
      <w:spacing w:line="240" w:lineRule="auto"/>
      <w:jc w:val="center"/>
    </w:pPr>
    <w:rPr>
      <w:rFonts w:cs="Times New Roman"/>
      <w:bCs/>
      <w:color w:val="000000"/>
      <w:sz w:val="21"/>
    </w:rPr>
  </w:style>
  <w:style w:type="paragraph" w:customStyle="1" w:styleId="afff5">
    <w:name w:val="厦大表注"/>
    <w:basedOn w:val="a"/>
    <w:qFormat/>
    <w:rsid w:val="004A5729"/>
    <w:pPr>
      <w:spacing w:line="240" w:lineRule="auto"/>
      <w:jc w:val="left"/>
    </w:pPr>
    <w:rPr>
      <w:rFonts w:cs="Times New Roman"/>
      <w:color w:val="000000"/>
      <w:sz w:val="18"/>
    </w:rPr>
  </w:style>
  <w:style w:type="table" w:customStyle="1" w:styleId="310">
    <w:name w:val="无格式表格 31"/>
    <w:basedOn w:val="a1"/>
    <w:uiPriority w:val="43"/>
    <w:qFormat/>
    <w:rsid w:val="004A5729"/>
    <w:rPr>
      <w:rFonts w:ascii="Times New Roman" w:eastAsia="宋体" w:hAnsi="Times New Roman" w:cs="Times New Roman"/>
      <w:kern w:val="0"/>
      <w:sz w:val="20"/>
      <w:szCs w:val="20"/>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
    <w:name w:val="样式2-有间隔线"/>
    <w:basedOn w:val="a1"/>
    <w:uiPriority w:val="99"/>
    <w:rsid w:val="004A5729"/>
    <w:pPr>
      <w:jc w:val="center"/>
    </w:pPr>
    <w:rPr>
      <w:rFonts w:ascii="Times New Roman" w:eastAsia="宋体" w:hAnsi="Times New Roman" w:cs="Times New Roman (正文 CS 字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9693">
      <w:bodyDiv w:val="1"/>
      <w:marLeft w:val="0"/>
      <w:marRight w:val="0"/>
      <w:marTop w:val="0"/>
      <w:marBottom w:val="0"/>
      <w:divBdr>
        <w:top w:val="none" w:sz="0" w:space="0" w:color="auto"/>
        <w:left w:val="none" w:sz="0" w:space="0" w:color="auto"/>
        <w:bottom w:val="none" w:sz="0" w:space="0" w:color="auto"/>
        <w:right w:val="none" w:sz="0" w:space="0" w:color="auto"/>
      </w:divBdr>
      <w:divsChild>
        <w:div w:id="176120282">
          <w:marLeft w:val="0"/>
          <w:marRight w:val="0"/>
          <w:marTop w:val="0"/>
          <w:marBottom w:val="0"/>
          <w:divBdr>
            <w:top w:val="none" w:sz="0" w:space="0" w:color="auto"/>
            <w:left w:val="none" w:sz="0" w:space="0" w:color="auto"/>
            <w:bottom w:val="none" w:sz="0" w:space="0" w:color="auto"/>
            <w:right w:val="none" w:sz="0" w:space="0" w:color="auto"/>
          </w:divBdr>
          <w:divsChild>
            <w:div w:id="1348599995">
              <w:marLeft w:val="0"/>
              <w:marRight w:val="0"/>
              <w:marTop w:val="0"/>
              <w:marBottom w:val="0"/>
              <w:divBdr>
                <w:top w:val="none" w:sz="0" w:space="0" w:color="auto"/>
                <w:left w:val="none" w:sz="0" w:space="0" w:color="auto"/>
                <w:bottom w:val="none" w:sz="0" w:space="0" w:color="auto"/>
                <w:right w:val="none" w:sz="0" w:space="0" w:color="auto"/>
              </w:divBdr>
              <w:divsChild>
                <w:div w:id="4316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663545">
      <w:bodyDiv w:val="1"/>
      <w:marLeft w:val="0"/>
      <w:marRight w:val="0"/>
      <w:marTop w:val="0"/>
      <w:marBottom w:val="0"/>
      <w:divBdr>
        <w:top w:val="none" w:sz="0" w:space="0" w:color="auto"/>
        <w:left w:val="none" w:sz="0" w:space="0" w:color="auto"/>
        <w:bottom w:val="none" w:sz="0" w:space="0" w:color="auto"/>
        <w:right w:val="none" w:sz="0" w:space="0" w:color="auto"/>
      </w:divBdr>
      <w:divsChild>
        <w:div w:id="1653220465">
          <w:marLeft w:val="0"/>
          <w:marRight w:val="0"/>
          <w:marTop w:val="0"/>
          <w:marBottom w:val="0"/>
          <w:divBdr>
            <w:top w:val="none" w:sz="0" w:space="0" w:color="auto"/>
            <w:left w:val="none" w:sz="0" w:space="0" w:color="auto"/>
            <w:bottom w:val="none" w:sz="0" w:space="0" w:color="auto"/>
            <w:right w:val="none" w:sz="0" w:space="0" w:color="auto"/>
          </w:divBdr>
          <w:divsChild>
            <w:div w:id="2072387956">
              <w:marLeft w:val="0"/>
              <w:marRight w:val="0"/>
              <w:marTop w:val="0"/>
              <w:marBottom w:val="0"/>
              <w:divBdr>
                <w:top w:val="none" w:sz="0" w:space="0" w:color="auto"/>
                <w:left w:val="none" w:sz="0" w:space="0" w:color="auto"/>
                <w:bottom w:val="none" w:sz="0" w:space="0" w:color="auto"/>
                <w:right w:val="none" w:sz="0" w:space="0" w:color="auto"/>
              </w:divBdr>
              <w:divsChild>
                <w:div w:id="1008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77356">
      <w:bodyDiv w:val="1"/>
      <w:marLeft w:val="0"/>
      <w:marRight w:val="0"/>
      <w:marTop w:val="0"/>
      <w:marBottom w:val="0"/>
      <w:divBdr>
        <w:top w:val="none" w:sz="0" w:space="0" w:color="auto"/>
        <w:left w:val="none" w:sz="0" w:space="0" w:color="auto"/>
        <w:bottom w:val="none" w:sz="0" w:space="0" w:color="auto"/>
        <w:right w:val="none" w:sz="0" w:space="0" w:color="auto"/>
      </w:divBdr>
    </w:div>
    <w:div w:id="974798006">
      <w:bodyDiv w:val="1"/>
      <w:marLeft w:val="0"/>
      <w:marRight w:val="0"/>
      <w:marTop w:val="0"/>
      <w:marBottom w:val="0"/>
      <w:divBdr>
        <w:top w:val="none" w:sz="0" w:space="0" w:color="auto"/>
        <w:left w:val="none" w:sz="0" w:space="0" w:color="auto"/>
        <w:bottom w:val="none" w:sz="0" w:space="0" w:color="auto"/>
        <w:right w:val="none" w:sz="0" w:space="0" w:color="auto"/>
      </w:divBdr>
      <w:divsChild>
        <w:div w:id="1357778853">
          <w:marLeft w:val="0"/>
          <w:marRight w:val="0"/>
          <w:marTop w:val="0"/>
          <w:marBottom w:val="0"/>
          <w:divBdr>
            <w:top w:val="none" w:sz="0" w:space="0" w:color="auto"/>
            <w:left w:val="none" w:sz="0" w:space="0" w:color="auto"/>
            <w:bottom w:val="none" w:sz="0" w:space="0" w:color="auto"/>
            <w:right w:val="none" w:sz="0" w:space="0" w:color="auto"/>
          </w:divBdr>
          <w:divsChild>
            <w:div w:id="1117405577">
              <w:marLeft w:val="0"/>
              <w:marRight w:val="0"/>
              <w:marTop w:val="0"/>
              <w:marBottom w:val="0"/>
              <w:divBdr>
                <w:top w:val="none" w:sz="0" w:space="0" w:color="auto"/>
                <w:left w:val="none" w:sz="0" w:space="0" w:color="auto"/>
                <w:bottom w:val="none" w:sz="0" w:space="0" w:color="auto"/>
                <w:right w:val="none" w:sz="0" w:space="0" w:color="auto"/>
              </w:divBdr>
              <w:divsChild>
                <w:div w:id="20513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41562">
      <w:bodyDiv w:val="1"/>
      <w:marLeft w:val="0"/>
      <w:marRight w:val="0"/>
      <w:marTop w:val="0"/>
      <w:marBottom w:val="0"/>
      <w:divBdr>
        <w:top w:val="none" w:sz="0" w:space="0" w:color="auto"/>
        <w:left w:val="none" w:sz="0" w:space="0" w:color="auto"/>
        <w:bottom w:val="none" w:sz="0" w:space="0" w:color="auto"/>
        <w:right w:val="none" w:sz="0" w:space="0" w:color="auto"/>
      </w:divBdr>
      <w:divsChild>
        <w:div w:id="854882574">
          <w:marLeft w:val="0"/>
          <w:marRight w:val="0"/>
          <w:marTop w:val="0"/>
          <w:marBottom w:val="0"/>
          <w:divBdr>
            <w:top w:val="none" w:sz="0" w:space="0" w:color="auto"/>
            <w:left w:val="none" w:sz="0" w:space="0" w:color="auto"/>
            <w:bottom w:val="none" w:sz="0" w:space="0" w:color="auto"/>
            <w:right w:val="none" w:sz="0" w:space="0" w:color="auto"/>
          </w:divBdr>
          <w:divsChild>
            <w:div w:id="524094760">
              <w:marLeft w:val="0"/>
              <w:marRight w:val="0"/>
              <w:marTop w:val="0"/>
              <w:marBottom w:val="0"/>
              <w:divBdr>
                <w:top w:val="none" w:sz="0" w:space="0" w:color="auto"/>
                <w:left w:val="none" w:sz="0" w:space="0" w:color="auto"/>
                <w:bottom w:val="none" w:sz="0" w:space="0" w:color="auto"/>
                <w:right w:val="none" w:sz="0" w:space="0" w:color="auto"/>
              </w:divBdr>
              <w:divsChild>
                <w:div w:id="3566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70839">
      <w:bodyDiv w:val="1"/>
      <w:marLeft w:val="0"/>
      <w:marRight w:val="0"/>
      <w:marTop w:val="0"/>
      <w:marBottom w:val="0"/>
      <w:divBdr>
        <w:top w:val="none" w:sz="0" w:space="0" w:color="auto"/>
        <w:left w:val="none" w:sz="0" w:space="0" w:color="auto"/>
        <w:bottom w:val="none" w:sz="0" w:space="0" w:color="auto"/>
        <w:right w:val="none" w:sz="0" w:space="0" w:color="auto"/>
      </w:divBdr>
    </w:div>
    <w:div w:id="1286739227">
      <w:bodyDiv w:val="1"/>
      <w:marLeft w:val="0"/>
      <w:marRight w:val="0"/>
      <w:marTop w:val="0"/>
      <w:marBottom w:val="0"/>
      <w:divBdr>
        <w:top w:val="none" w:sz="0" w:space="0" w:color="auto"/>
        <w:left w:val="none" w:sz="0" w:space="0" w:color="auto"/>
        <w:bottom w:val="none" w:sz="0" w:space="0" w:color="auto"/>
        <w:right w:val="none" w:sz="0" w:space="0" w:color="auto"/>
      </w:divBdr>
    </w:div>
    <w:div w:id="1351183491">
      <w:bodyDiv w:val="1"/>
      <w:marLeft w:val="0"/>
      <w:marRight w:val="0"/>
      <w:marTop w:val="0"/>
      <w:marBottom w:val="0"/>
      <w:divBdr>
        <w:top w:val="none" w:sz="0" w:space="0" w:color="auto"/>
        <w:left w:val="none" w:sz="0" w:space="0" w:color="auto"/>
        <w:bottom w:val="none" w:sz="0" w:space="0" w:color="auto"/>
        <w:right w:val="none" w:sz="0" w:space="0" w:color="auto"/>
      </w:divBdr>
    </w:div>
    <w:div w:id="1487240754">
      <w:bodyDiv w:val="1"/>
      <w:marLeft w:val="0"/>
      <w:marRight w:val="0"/>
      <w:marTop w:val="0"/>
      <w:marBottom w:val="0"/>
      <w:divBdr>
        <w:top w:val="none" w:sz="0" w:space="0" w:color="auto"/>
        <w:left w:val="none" w:sz="0" w:space="0" w:color="auto"/>
        <w:bottom w:val="none" w:sz="0" w:space="0" w:color="auto"/>
        <w:right w:val="none" w:sz="0" w:space="0" w:color="auto"/>
      </w:divBdr>
    </w:div>
    <w:div w:id="1559317290">
      <w:bodyDiv w:val="1"/>
      <w:marLeft w:val="0"/>
      <w:marRight w:val="0"/>
      <w:marTop w:val="0"/>
      <w:marBottom w:val="0"/>
      <w:divBdr>
        <w:top w:val="none" w:sz="0" w:space="0" w:color="auto"/>
        <w:left w:val="none" w:sz="0" w:space="0" w:color="auto"/>
        <w:bottom w:val="none" w:sz="0" w:space="0" w:color="auto"/>
        <w:right w:val="none" w:sz="0" w:space="0" w:color="auto"/>
      </w:divBdr>
    </w:div>
    <w:div w:id="1596478696">
      <w:bodyDiv w:val="1"/>
      <w:marLeft w:val="0"/>
      <w:marRight w:val="0"/>
      <w:marTop w:val="0"/>
      <w:marBottom w:val="0"/>
      <w:divBdr>
        <w:top w:val="none" w:sz="0" w:space="0" w:color="auto"/>
        <w:left w:val="none" w:sz="0" w:space="0" w:color="auto"/>
        <w:bottom w:val="none" w:sz="0" w:space="0" w:color="auto"/>
        <w:right w:val="none" w:sz="0" w:space="0" w:color="auto"/>
      </w:divBdr>
    </w:div>
    <w:div w:id="1606617403">
      <w:bodyDiv w:val="1"/>
      <w:marLeft w:val="0"/>
      <w:marRight w:val="0"/>
      <w:marTop w:val="0"/>
      <w:marBottom w:val="0"/>
      <w:divBdr>
        <w:top w:val="none" w:sz="0" w:space="0" w:color="auto"/>
        <w:left w:val="none" w:sz="0" w:space="0" w:color="auto"/>
        <w:bottom w:val="none" w:sz="0" w:space="0" w:color="auto"/>
        <w:right w:val="none" w:sz="0" w:space="0" w:color="auto"/>
      </w:divBdr>
    </w:div>
    <w:div w:id="1740862350">
      <w:bodyDiv w:val="1"/>
      <w:marLeft w:val="0"/>
      <w:marRight w:val="0"/>
      <w:marTop w:val="0"/>
      <w:marBottom w:val="0"/>
      <w:divBdr>
        <w:top w:val="none" w:sz="0" w:space="0" w:color="auto"/>
        <w:left w:val="none" w:sz="0" w:space="0" w:color="auto"/>
        <w:bottom w:val="none" w:sz="0" w:space="0" w:color="auto"/>
        <w:right w:val="none" w:sz="0" w:space="0" w:color="auto"/>
      </w:divBdr>
    </w:div>
    <w:div w:id="1948194076">
      <w:bodyDiv w:val="1"/>
      <w:marLeft w:val="0"/>
      <w:marRight w:val="0"/>
      <w:marTop w:val="0"/>
      <w:marBottom w:val="0"/>
      <w:divBdr>
        <w:top w:val="none" w:sz="0" w:space="0" w:color="auto"/>
        <w:left w:val="none" w:sz="0" w:space="0" w:color="auto"/>
        <w:bottom w:val="none" w:sz="0" w:space="0" w:color="auto"/>
        <w:right w:val="none" w:sz="0" w:space="0" w:color="auto"/>
      </w:divBdr>
      <w:divsChild>
        <w:div w:id="1825929875">
          <w:marLeft w:val="0"/>
          <w:marRight w:val="0"/>
          <w:marTop w:val="0"/>
          <w:marBottom w:val="0"/>
          <w:divBdr>
            <w:top w:val="none" w:sz="0" w:space="0" w:color="auto"/>
            <w:left w:val="none" w:sz="0" w:space="0" w:color="auto"/>
            <w:bottom w:val="none" w:sz="0" w:space="0" w:color="auto"/>
            <w:right w:val="none" w:sz="0" w:space="0" w:color="auto"/>
          </w:divBdr>
          <w:divsChild>
            <w:div w:id="323513130">
              <w:marLeft w:val="0"/>
              <w:marRight w:val="0"/>
              <w:marTop w:val="0"/>
              <w:marBottom w:val="0"/>
              <w:divBdr>
                <w:top w:val="none" w:sz="0" w:space="0" w:color="auto"/>
                <w:left w:val="none" w:sz="0" w:space="0" w:color="auto"/>
                <w:bottom w:val="none" w:sz="0" w:space="0" w:color="auto"/>
                <w:right w:val="none" w:sz="0" w:space="0" w:color="auto"/>
              </w:divBdr>
              <w:divsChild>
                <w:div w:id="366025467">
                  <w:marLeft w:val="0"/>
                  <w:marRight w:val="0"/>
                  <w:marTop w:val="0"/>
                  <w:marBottom w:val="0"/>
                  <w:divBdr>
                    <w:top w:val="none" w:sz="0" w:space="0" w:color="auto"/>
                    <w:left w:val="none" w:sz="0" w:space="0" w:color="auto"/>
                    <w:bottom w:val="none" w:sz="0" w:space="0" w:color="auto"/>
                    <w:right w:val="none" w:sz="0" w:space="0" w:color="auto"/>
                  </w:divBdr>
                </w:div>
              </w:divsChild>
            </w:div>
            <w:div w:id="334378467">
              <w:marLeft w:val="0"/>
              <w:marRight w:val="0"/>
              <w:marTop w:val="0"/>
              <w:marBottom w:val="0"/>
              <w:divBdr>
                <w:top w:val="none" w:sz="0" w:space="0" w:color="auto"/>
                <w:left w:val="none" w:sz="0" w:space="0" w:color="auto"/>
                <w:bottom w:val="none" w:sz="0" w:space="0" w:color="auto"/>
                <w:right w:val="none" w:sz="0" w:space="0" w:color="auto"/>
              </w:divBdr>
              <w:divsChild>
                <w:div w:id="484664574">
                  <w:marLeft w:val="0"/>
                  <w:marRight w:val="0"/>
                  <w:marTop w:val="0"/>
                  <w:marBottom w:val="0"/>
                  <w:divBdr>
                    <w:top w:val="none" w:sz="0" w:space="0" w:color="auto"/>
                    <w:left w:val="none" w:sz="0" w:space="0" w:color="auto"/>
                    <w:bottom w:val="none" w:sz="0" w:space="0" w:color="auto"/>
                    <w:right w:val="none" w:sz="0" w:space="0" w:color="auto"/>
                  </w:divBdr>
                </w:div>
              </w:divsChild>
            </w:div>
            <w:div w:id="389305963">
              <w:marLeft w:val="0"/>
              <w:marRight w:val="0"/>
              <w:marTop w:val="0"/>
              <w:marBottom w:val="0"/>
              <w:divBdr>
                <w:top w:val="none" w:sz="0" w:space="0" w:color="auto"/>
                <w:left w:val="none" w:sz="0" w:space="0" w:color="auto"/>
                <w:bottom w:val="none" w:sz="0" w:space="0" w:color="auto"/>
                <w:right w:val="none" w:sz="0" w:space="0" w:color="auto"/>
              </w:divBdr>
              <w:divsChild>
                <w:div w:id="1857886754">
                  <w:marLeft w:val="0"/>
                  <w:marRight w:val="0"/>
                  <w:marTop w:val="0"/>
                  <w:marBottom w:val="0"/>
                  <w:divBdr>
                    <w:top w:val="none" w:sz="0" w:space="0" w:color="auto"/>
                    <w:left w:val="none" w:sz="0" w:space="0" w:color="auto"/>
                    <w:bottom w:val="none" w:sz="0" w:space="0" w:color="auto"/>
                    <w:right w:val="none" w:sz="0" w:space="0" w:color="auto"/>
                  </w:divBdr>
                </w:div>
              </w:divsChild>
            </w:div>
            <w:div w:id="524368948">
              <w:marLeft w:val="0"/>
              <w:marRight w:val="0"/>
              <w:marTop w:val="0"/>
              <w:marBottom w:val="0"/>
              <w:divBdr>
                <w:top w:val="none" w:sz="0" w:space="0" w:color="auto"/>
                <w:left w:val="none" w:sz="0" w:space="0" w:color="auto"/>
                <w:bottom w:val="none" w:sz="0" w:space="0" w:color="auto"/>
                <w:right w:val="none" w:sz="0" w:space="0" w:color="auto"/>
              </w:divBdr>
              <w:divsChild>
                <w:div w:id="2094009576">
                  <w:marLeft w:val="0"/>
                  <w:marRight w:val="0"/>
                  <w:marTop w:val="0"/>
                  <w:marBottom w:val="0"/>
                  <w:divBdr>
                    <w:top w:val="none" w:sz="0" w:space="0" w:color="auto"/>
                    <w:left w:val="none" w:sz="0" w:space="0" w:color="auto"/>
                    <w:bottom w:val="none" w:sz="0" w:space="0" w:color="auto"/>
                    <w:right w:val="none" w:sz="0" w:space="0" w:color="auto"/>
                  </w:divBdr>
                </w:div>
              </w:divsChild>
            </w:div>
            <w:div w:id="546573184">
              <w:marLeft w:val="0"/>
              <w:marRight w:val="0"/>
              <w:marTop w:val="0"/>
              <w:marBottom w:val="0"/>
              <w:divBdr>
                <w:top w:val="none" w:sz="0" w:space="0" w:color="auto"/>
                <w:left w:val="none" w:sz="0" w:space="0" w:color="auto"/>
                <w:bottom w:val="none" w:sz="0" w:space="0" w:color="auto"/>
                <w:right w:val="none" w:sz="0" w:space="0" w:color="auto"/>
              </w:divBdr>
              <w:divsChild>
                <w:div w:id="459306200">
                  <w:marLeft w:val="0"/>
                  <w:marRight w:val="0"/>
                  <w:marTop w:val="0"/>
                  <w:marBottom w:val="0"/>
                  <w:divBdr>
                    <w:top w:val="none" w:sz="0" w:space="0" w:color="auto"/>
                    <w:left w:val="none" w:sz="0" w:space="0" w:color="auto"/>
                    <w:bottom w:val="none" w:sz="0" w:space="0" w:color="auto"/>
                    <w:right w:val="none" w:sz="0" w:space="0" w:color="auto"/>
                  </w:divBdr>
                </w:div>
              </w:divsChild>
            </w:div>
            <w:div w:id="620183949">
              <w:marLeft w:val="0"/>
              <w:marRight w:val="0"/>
              <w:marTop w:val="0"/>
              <w:marBottom w:val="0"/>
              <w:divBdr>
                <w:top w:val="none" w:sz="0" w:space="0" w:color="auto"/>
                <w:left w:val="none" w:sz="0" w:space="0" w:color="auto"/>
                <w:bottom w:val="none" w:sz="0" w:space="0" w:color="auto"/>
                <w:right w:val="none" w:sz="0" w:space="0" w:color="auto"/>
              </w:divBdr>
              <w:divsChild>
                <w:div w:id="2054383274">
                  <w:marLeft w:val="0"/>
                  <w:marRight w:val="0"/>
                  <w:marTop w:val="0"/>
                  <w:marBottom w:val="0"/>
                  <w:divBdr>
                    <w:top w:val="none" w:sz="0" w:space="0" w:color="auto"/>
                    <w:left w:val="none" w:sz="0" w:space="0" w:color="auto"/>
                    <w:bottom w:val="none" w:sz="0" w:space="0" w:color="auto"/>
                    <w:right w:val="none" w:sz="0" w:space="0" w:color="auto"/>
                  </w:divBdr>
                </w:div>
              </w:divsChild>
            </w:div>
            <w:div w:id="671763905">
              <w:marLeft w:val="0"/>
              <w:marRight w:val="0"/>
              <w:marTop w:val="0"/>
              <w:marBottom w:val="0"/>
              <w:divBdr>
                <w:top w:val="none" w:sz="0" w:space="0" w:color="auto"/>
                <w:left w:val="none" w:sz="0" w:space="0" w:color="auto"/>
                <w:bottom w:val="none" w:sz="0" w:space="0" w:color="auto"/>
                <w:right w:val="none" w:sz="0" w:space="0" w:color="auto"/>
              </w:divBdr>
              <w:divsChild>
                <w:div w:id="279919177">
                  <w:marLeft w:val="0"/>
                  <w:marRight w:val="0"/>
                  <w:marTop w:val="0"/>
                  <w:marBottom w:val="0"/>
                  <w:divBdr>
                    <w:top w:val="none" w:sz="0" w:space="0" w:color="auto"/>
                    <w:left w:val="none" w:sz="0" w:space="0" w:color="auto"/>
                    <w:bottom w:val="none" w:sz="0" w:space="0" w:color="auto"/>
                    <w:right w:val="none" w:sz="0" w:space="0" w:color="auto"/>
                  </w:divBdr>
                </w:div>
              </w:divsChild>
            </w:div>
            <w:div w:id="677192851">
              <w:marLeft w:val="0"/>
              <w:marRight w:val="0"/>
              <w:marTop w:val="0"/>
              <w:marBottom w:val="0"/>
              <w:divBdr>
                <w:top w:val="none" w:sz="0" w:space="0" w:color="auto"/>
                <w:left w:val="none" w:sz="0" w:space="0" w:color="auto"/>
                <w:bottom w:val="none" w:sz="0" w:space="0" w:color="auto"/>
                <w:right w:val="none" w:sz="0" w:space="0" w:color="auto"/>
              </w:divBdr>
              <w:divsChild>
                <w:div w:id="1316840306">
                  <w:marLeft w:val="0"/>
                  <w:marRight w:val="0"/>
                  <w:marTop w:val="0"/>
                  <w:marBottom w:val="0"/>
                  <w:divBdr>
                    <w:top w:val="none" w:sz="0" w:space="0" w:color="auto"/>
                    <w:left w:val="none" w:sz="0" w:space="0" w:color="auto"/>
                    <w:bottom w:val="none" w:sz="0" w:space="0" w:color="auto"/>
                    <w:right w:val="none" w:sz="0" w:space="0" w:color="auto"/>
                  </w:divBdr>
                </w:div>
              </w:divsChild>
            </w:div>
            <w:div w:id="818769669">
              <w:marLeft w:val="0"/>
              <w:marRight w:val="0"/>
              <w:marTop w:val="0"/>
              <w:marBottom w:val="0"/>
              <w:divBdr>
                <w:top w:val="none" w:sz="0" w:space="0" w:color="auto"/>
                <w:left w:val="none" w:sz="0" w:space="0" w:color="auto"/>
                <w:bottom w:val="none" w:sz="0" w:space="0" w:color="auto"/>
                <w:right w:val="none" w:sz="0" w:space="0" w:color="auto"/>
              </w:divBdr>
              <w:divsChild>
                <w:div w:id="1420250208">
                  <w:marLeft w:val="0"/>
                  <w:marRight w:val="0"/>
                  <w:marTop w:val="0"/>
                  <w:marBottom w:val="0"/>
                  <w:divBdr>
                    <w:top w:val="none" w:sz="0" w:space="0" w:color="auto"/>
                    <w:left w:val="none" w:sz="0" w:space="0" w:color="auto"/>
                    <w:bottom w:val="none" w:sz="0" w:space="0" w:color="auto"/>
                    <w:right w:val="none" w:sz="0" w:space="0" w:color="auto"/>
                  </w:divBdr>
                </w:div>
              </w:divsChild>
            </w:div>
            <w:div w:id="836387502">
              <w:marLeft w:val="0"/>
              <w:marRight w:val="0"/>
              <w:marTop w:val="0"/>
              <w:marBottom w:val="0"/>
              <w:divBdr>
                <w:top w:val="none" w:sz="0" w:space="0" w:color="auto"/>
                <w:left w:val="none" w:sz="0" w:space="0" w:color="auto"/>
                <w:bottom w:val="none" w:sz="0" w:space="0" w:color="auto"/>
                <w:right w:val="none" w:sz="0" w:space="0" w:color="auto"/>
              </w:divBdr>
              <w:divsChild>
                <w:div w:id="636958798">
                  <w:marLeft w:val="0"/>
                  <w:marRight w:val="0"/>
                  <w:marTop w:val="0"/>
                  <w:marBottom w:val="0"/>
                  <w:divBdr>
                    <w:top w:val="none" w:sz="0" w:space="0" w:color="auto"/>
                    <w:left w:val="none" w:sz="0" w:space="0" w:color="auto"/>
                    <w:bottom w:val="none" w:sz="0" w:space="0" w:color="auto"/>
                    <w:right w:val="none" w:sz="0" w:space="0" w:color="auto"/>
                  </w:divBdr>
                </w:div>
              </w:divsChild>
            </w:div>
            <w:div w:id="847327939">
              <w:marLeft w:val="0"/>
              <w:marRight w:val="0"/>
              <w:marTop w:val="0"/>
              <w:marBottom w:val="0"/>
              <w:divBdr>
                <w:top w:val="none" w:sz="0" w:space="0" w:color="auto"/>
                <w:left w:val="none" w:sz="0" w:space="0" w:color="auto"/>
                <w:bottom w:val="none" w:sz="0" w:space="0" w:color="auto"/>
                <w:right w:val="none" w:sz="0" w:space="0" w:color="auto"/>
              </w:divBdr>
              <w:divsChild>
                <w:div w:id="1304002033">
                  <w:marLeft w:val="0"/>
                  <w:marRight w:val="0"/>
                  <w:marTop w:val="0"/>
                  <w:marBottom w:val="0"/>
                  <w:divBdr>
                    <w:top w:val="none" w:sz="0" w:space="0" w:color="auto"/>
                    <w:left w:val="none" w:sz="0" w:space="0" w:color="auto"/>
                    <w:bottom w:val="none" w:sz="0" w:space="0" w:color="auto"/>
                    <w:right w:val="none" w:sz="0" w:space="0" w:color="auto"/>
                  </w:divBdr>
                </w:div>
              </w:divsChild>
            </w:div>
            <w:div w:id="892471094">
              <w:marLeft w:val="0"/>
              <w:marRight w:val="0"/>
              <w:marTop w:val="0"/>
              <w:marBottom w:val="0"/>
              <w:divBdr>
                <w:top w:val="none" w:sz="0" w:space="0" w:color="auto"/>
                <w:left w:val="none" w:sz="0" w:space="0" w:color="auto"/>
                <w:bottom w:val="none" w:sz="0" w:space="0" w:color="auto"/>
                <w:right w:val="none" w:sz="0" w:space="0" w:color="auto"/>
              </w:divBdr>
              <w:divsChild>
                <w:div w:id="37634200">
                  <w:marLeft w:val="0"/>
                  <w:marRight w:val="0"/>
                  <w:marTop w:val="0"/>
                  <w:marBottom w:val="0"/>
                  <w:divBdr>
                    <w:top w:val="none" w:sz="0" w:space="0" w:color="auto"/>
                    <w:left w:val="none" w:sz="0" w:space="0" w:color="auto"/>
                    <w:bottom w:val="none" w:sz="0" w:space="0" w:color="auto"/>
                    <w:right w:val="none" w:sz="0" w:space="0" w:color="auto"/>
                  </w:divBdr>
                </w:div>
              </w:divsChild>
            </w:div>
            <w:div w:id="933592240">
              <w:marLeft w:val="0"/>
              <w:marRight w:val="0"/>
              <w:marTop w:val="0"/>
              <w:marBottom w:val="0"/>
              <w:divBdr>
                <w:top w:val="none" w:sz="0" w:space="0" w:color="auto"/>
                <w:left w:val="none" w:sz="0" w:space="0" w:color="auto"/>
                <w:bottom w:val="none" w:sz="0" w:space="0" w:color="auto"/>
                <w:right w:val="none" w:sz="0" w:space="0" w:color="auto"/>
              </w:divBdr>
              <w:divsChild>
                <w:div w:id="1994216452">
                  <w:marLeft w:val="0"/>
                  <w:marRight w:val="0"/>
                  <w:marTop w:val="0"/>
                  <w:marBottom w:val="0"/>
                  <w:divBdr>
                    <w:top w:val="none" w:sz="0" w:space="0" w:color="auto"/>
                    <w:left w:val="none" w:sz="0" w:space="0" w:color="auto"/>
                    <w:bottom w:val="none" w:sz="0" w:space="0" w:color="auto"/>
                    <w:right w:val="none" w:sz="0" w:space="0" w:color="auto"/>
                  </w:divBdr>
                </w:div>
              </w:divsChild>
            </w:div>
            <w:div w:id="1014915867">
              <w:marLeft w:val="0"/>
              <w:marRight w:val="0"/>
              <w:marTop w:val="0"/>
              <w:marBottom w:val="0"/>
              <w:divBdr>
                <w:top w:val="none" w:sz="0" w:space="0" w:color="auto"/>
                <w:left w:val="none" w:sz="0" w:space="0" w:color="auto"/>
                <w:bottom w:val="none" w:sz="0" w:space="0" w:color="auto"/>
                <w:right w:val="none" w:sz="0" w:space="0" w:color="auto"/>
              </w:divBdr>
              <w:divsChild>
                <w:div w:id="1070611959">
                  <w:marLeft w:val="0"/>
                  <w:marRight w:val="0"/>
                  <w:marTop w:val="0"/>
                  <w:marBottom w:val="0"/>
                  <w:divBdr>
                    <w:top w:val="none" w:sz="0" w:space="0" w:color="auto"/>
                    <w:left w:val="none" w:sz="0" w:space="0" w:color="auto"/>
                    <w:bottom w:val="none" w:sz="0" w:space="0" w:color="auto"/>
                    <w:right w:val="none" w:sz="0" w:space="0" w:color="auto"/>
                  </w:divBdr>
                </w:div>
              </w:divsChild>
            </w:div>
            <w:div w:id="1080063589">
              <w:marLeft w:val="0"/>
              <w:marRight w:val="0"/>
              <w:marTop w:val="0"/>
              <w:marBottom w:val="0"/>
              <w:divBdr>
                <w:top w:val="none" w:sz="0" w:space="0" w:color="auto"/>
                <w:left w:val="none" w:sz="0" w:space="0" w:color="auto"/>
                <w:bottom w:val="none" w:sz="0" w:space="0" w:color="auto"/>
                <w:right w:val="none" w:sz="0" w:space="0" w:color="auto"/>
              </w:divBdr>
              <w:divsChild>
                <w:div w:id="904297135">
                  <w:marLeft w:val="0"/>
                  <w:marRight w:val="0"/>
                  <w:marTop w:val="0"/>
                  <w:marBottom w:val="0"/>
                  <w:divBdr>
                    <w:top w:val="none" w:sz="0" w:space="0" w:color="auto"/>
                    <w:left w:val="none" w:sz="0" w:space="0" w:color="auto"/>
                    <w:bottom w:val="none" w:sz="0" w:space="0" w:color="auto"/>
                    <w:right w:val="none" w:sz="0" w:space="0" w:color="auto"/>
                  </w:divBdr>
                </w:div>
              </w:divsChild>
            </w:div>
            <w:div w:id="1099373972">
              <w:marLeft w:val="0"/>
              <w:marRight w:val="0"/>
              <w:marTop w:val="0"/>
              <w:marBottom w:val="0"/>
              <w:divBdr>
                <w:top w:val="none" w:sz="0" w:space="0" w:color="auto"/>
                <w:left w:val="none" w:sz="0" w:space="0" w:color="auto"/>
                <w:bottom w:val="none" w:sz="0" w:space="0" w:color="auto"/>
                <w:right w:val="none" w:sz="0" w:space="0" w:color="auto"/>
              </w:divBdr>
              <w:divsChild>
                <w:div w:id="566647045">
                  <w:marLeft w:val="0"/>
                  <w:marRight w:val="0"/>
                  <w:marTop w:val="0"/>
                  <w:marBottom w:val="0"/>
                  <w:divBdr>
                    <w:top w:val="none" w:sz="0" w:space="0" w:color="auto"/>
                    <w:left w:val="none" w:sz="0" w:space="0" w:color="auto"/>
                    <w:bottom w:val="none" w:sz="0" w:space="0" w:color="auto"/>
                    <w:right w:val="none" w:sz="0" w:space="0" w:color="auto"/>
                  </w:divBdr>
                </w:div>
              </w:divsChild>
            </w:div>
            <w:div w:id="1156260600">
              <w:marLeft w:val="0"/>
              <w:marRight w:val="0"/>
              <w:marTop w:val="0"/>
              <w:marBottom w:val="0"/>
              <w:divBdr>
                <w:top w:val="none" w:sz="0" w:space="0" w:color="auto"/>
                <w:left w:val="none" w:sz="0" w:space="0" w:color="auto"/>
                <w:bottom w:val="none" w:sz="0" w:space="0" w:color="auto"/>
                <w:right w:val="none" w:sz="0" w:space="0" w:color="auto"/>
              </w:divBdr>
              <w:divsChild>
                <w:div w:id="722801357">
                  <w:marLeft w:val="0"/>
                  <w:marRight w:val="0"/>
                  <w:marTop w:val="0"/>
                  <w:marBottom w:val="0"/>
                  <w:divBdr>
                    <w:top w:val="none" w:sz="0" w:space="0" w:color="auto"/>
                    <w:left w:val="none" w:sz="0" w:space="0" w:color="auto"/>
                    <w:bottom w:val="none" w:sz="0" w:space="0" w:color="auto"/>
                    <w:right w:val="none" w:sz="0" w:space="0" w:color="auto"/>
                  </w:divBdr>
                </w:div>
              </w:divsChild>
            </w:div>
            <w:div w:id="1270578070">
              <w:marLeft w:val="0"/>
              <w:marRight w:val="0"/>
              <w:marTop w:val="0"/>
              <w:marBottom w:val="0"/>
              <w:divBdr>
                <w:top w:val="none" w:sz="0" w:space="0" w:color="auto"/>
                <w:left w:val="none" w:sz="0" w:space="0" w:color="auto"/>
                <w:bottom w:val="none" w:sz="0" w:space="0" w:color="auto"/>
                <w:right w:val="none" w:sz="0" w:space="0" w:color="auto"/>
              </w:divBdr>
              <w:divsChild>
                <w:div w:id="135416002">
                  <w:marLeft w:val="0"/>
                  <w:marRight w:val="0"/>
                  <w:marTop w:val="0"/>
                  <w:marBottom w:val="0"/>
                  <w:divBdr>
                    <w:top w:val="none" w:sz="0" w:space="0" w:color="auto"/>
                    <w:left w:val="none" w:sz="0" w:space="0" w:color="auto"/>
                    <w:bottom w:val="none" w:sz="0" w:space="0" w:color="auto"/>
                    <w:right w:val="none" w:sz="0" w:space="0" w:color="auto"/>
                  </w:divBdr>
                </w:div>
              </w:divsChild>
            </w:div>
            <w:div w:id="1328747668">
              <w:marLeft w:val="0"/>
              <w:marRight w:val="0"/>
              <w:marTop w:val="0"/>
              <w:marBottom w:val="0"/>
              <w:divBdr>
                <w:top w:val="none" w:sz="0" w:space="0" w:color="auto"/>
                <w:left w:val="none" w:sz="0" w:space="0" w:color="auto"/>
                <w:bottom w:val="none" w:sz="0" w:space="0" w:color="auto"/>
                <w:right w:val="none" w:sz="0" w:space="0" w:color="auto"/>
              </w:divBdr>
              <w:divsChild>
                <w:div w:id="618026492">
                  <w:marLeft w:val="0"/>
                  <w:marRight w:val="0"/>
                  <w:marTop w:val="0"/>
                  <w:marBottom w:val="0"/>
                  <w:divBdr>
                    <w:top w:val="none" w:sz="0" w:space="0" w:color="auto"/>
                    <w:left w:val="none" w:sz="0" w:space="0" w:color="auto"/>
                    <w:bottom w:val="none" w:sz="0" w:space="0" w:color="auto"/>
                    <w:right w:val="none" w:sz="0" w:space="0" w:color="auto"/>
                  </w:divBdr>
                </w:div>
              </w:divsChild>
            </w:div>
            <w:div w:id="1333022045">
              <w:marLeft w:val="0"/>
              <w:marRight w:val="0"/>
              <w:marTop w:val="0"/>
              <w:marBottom w:val="0"/>
              <w:divBdr>
                <w:top w:val="none" w:sz="0" w:space="0" w:color="auto"/>
                <w:left w:val="none" w:sz="0" w:space="0" w:color="auto"/>
                <w:bottom w:val="none" w:sz="0" w:space="0" w:color="auto"/>
                <w:right w:val="none" w:sz="0" w:space="0" w:color="auto"/>
              </w:divBdr>
              <w:divsChild>
                <w:div w:id="1418476507">
                  <w:marLeft w:val="0"/>
                  <w:marRight w:val="0"/>
                  <w:marTop w:val="0"/>
                  <w:marBottom w:val="0"/>
                  <w:divBdr>
                    <w:top w:val="none" w:sz="0" w:space="0" w:color="auto"/>
                    <w:left w:val="none" w:sz="0" w:space="0" w:color="auto"/>
                    <w:bottom w:val="none" w:sz="0" w:space="0" w:color="auto"/>
                    <w:right w:val="none" w:sz="0" w:space="0" w:color="auto"/>
                  </w:divBdr>
                </w:div>
              </w:divsChild>
            </w:div>
            <w:div w:id="1416131704">
              <w:marLeft w:val="0"/>
              <w:marRight w:val="0"/>
              <w:marTop w:val="0"/>
              <w:marBottom w:val="0"/>
              <w:divBdr>
                <w:top w:val="none" w:sz="0" w:space="0" w:color="auto"/>
                <w:left w:val="none" w:sz="0" w:space="0" w:color="auto"/>
                <w:bottom w:val="none" w:sz="0" w:space="0" w:color="auto"/>
                <w:right w:val="none" w:sz="0" w:space="0" w:color="auto"/>
              </w:divBdr>
              <w:divsChild>
                <w:div w:id="1317995222">
                  <w:marLeft w:val="0"/>
                  <w:marRight w:val="0"/>
                  <w:marTop w:val="0"/>
                  <w:marBottom w:val="0"/>
                  <w:divBdr>
                    <w:top w:val="none" w:sz="0" w:space="0" w:color="auto"/>
                    <w:left w:val="none" w:sz="0" w:space="0" w:color="auto"/>
                    <w:bottom w:val="none" w:sz="0" w:space="0" w:color="auto"/>
                    <w:right w:val="none" w:sz="0" w:space="0" w:color="auto"/>
                  </w:divBdr>
                </w:div>
              </w:divsChild>
            </w:div>
            <w:div w:id="1691947575">
              <w:marLeft w:val="0"/>
              <w:marRight w:val="0"/>
              <w:marTop w:val="0"/>
              <w:marBottom w:val="0"/>
              <w:divBdr>
                <w:top w:val="none" w:sz="0" w:space="0" w:color="auto"/>
                <w:left w:val="none" w:sz="0" w:space="0" w:color="auto"/>
                <w:bottom w:val="none" w:sz="0" w:space="0" w:color="auto"/>
                <w:right w:val="none" w:sz="0" w:space="0" w:color="auto"/>
              </w:divBdr>
              <w:divsChild>
                <w:div w:id="1673413599">
                  <w:marLeft w:val="0"/>
                  <w:marRight w:val="0"/>
                  <w:marTop w:val="0"/>
                  <w:marBottom w:val="0"/>
                  <w:divBdr>
                    <w:top w:val="none" w:sz="0" w:space="0" w:color="auto"/>
                    <w:left w:val="none" w:sz="0" w:space="0" w:color="auto"/>
                    <w:bottom w:val="none" w:sz="0" w:space="0" w:color="auto"/>
                    <w:right w:val="none" w:sz="0" w:space="0" w:color="auto"/>
                  </w:divBdr>
                </w:div>
              </w:divsChild>
            </w:div>
            <w:div w:id="1898467867">
              <w:marLeft w:val="0"/>
              <w:marRight w:val="0"/>
              <w:marTop w:val="0"/>
              <w:marBottom w:val="0"/>
              <w:divBdr>
                <w:top w:val="none" w:sz="0" w:space="0" w:color="auto"/>
                <w:left w:val="none" w:sz="0" w:space="0" w:color="auto"/>
                <w:bottom w:val="none" w:sz="0" w:space="0" w:color="auto"/>
                <w:right w:val="none" w:sz="0" w:space="0" w:color="auto"/>
              </w:divBdr>
              <w:divsChild>
                <w:div w:id="1116288207">
                  <w:marLeft w:val="0"/>
                  <w:marRight w:val="0"/>
                  <w:marTop w:val="0"/>
                  <w:marBottom w:val="0"/>
                  <w:divBdr>
                    <w:top w:val="none" w:sz="0" w:space="0" w:color="auto"/>
                    <w:left w:val="none" w:sz="0" w:space="0" w:color="auto"/>
                    <w:bottom w:val="none" w:sz="0" w:space="0" w:color="auto"/>
                    <w:right w:val="none" w:sz="0" w:space="0" w:color="auto"/>
                  </w:divBdr>
                </w:div>
              </w:divsChild>
            </w:div>
            <w:div w:id="1929994061">
              <w:marLeft w:val="0"/>
              <w:marRight w:val="0"/>
              <w:marTop w:val="0"/>
              <w:marBottom w:val="0"/>
              <w:divBdr>
                <w:top w:val="none" w:sz="0" w:space="0" w:color="auto"/>
                <w:left w:val="none" w:sz="0" w:space="0" w:color="auto"/>
                <w:bottom w:val="none" w:sz="0" w:space="0" w:color="auto"/>
                <w:right w:val="none" w:sz="0" w:space="0" w:color="auto"/>
              </w:divBdr>
              <w:divsChild>
                <w:div w:id="2033414725">
                  <w:marLeft w:val="0"/>
                  <w:marRight w:val="0"/>
                  <w:marTop w:val="0"/>
                  <w:marBottom w:val="0"/>
                  <w:divBdr>
                    <w:top w:val="none" w:sz="0" w:space="0" w:color="auto"/>
                    <w:left w:val="none" w:sz="0" w:space="0" w:color="auto"/>
                    <w:bottom w:val="none" w:sz="0" w:space="0" w:color="auto"/>
                    <w:right w:val="none" w:sz="0" w:space="0" w:color="auto"/>
                  </w:divBdr>
                </w:div>
              </w:divsChild>
            </w:div>
            <w:div w:id="2054843263">
              <w:marLeft w:val="0"/>
              <w:marRight w:val="0"/>
              <w:marTop w:val="0"/>
              <w:marBottom w:val="0"/>
              <w:divBdr>
                <w:top w:val="none" w:sz="0" w:space="0" w:color="auto"/>
                <w:left w:val="none" w:sz="0" w:space="0" w:color="auto"/>
                <w:bottom w:val="none" w:sz="0" w:space="0" w:color="auto"/>
                <w:right w:val="none" w:sz="0" w:space="0" w:color="auto"/>
              </w:divBdr>
              <w:divsChild>
                <w:div w:id="665861251">
                  <w:marLeft w:val="0"/>
                  <w:marRight w:val="0"/>
                  <w:marTop w:val="0"/>
                  <w:marBottom w:val="0"/>
                  <w:divBdr>
                    <w:top w:val="none" w:sz="0" w:space="0" w:color="auto"/>
                    <w:left w:val="none" w:sz="0" w:space="0" w:color="auto"/>
                    <w:bottom w:val="none" w:sz="0" w:space="0" w:color="auto"/>
                    <w:right w:val="none" w:sz="0" w:space="0" w:color="auto"/>
                  </w:divBdr>
                </w:div>
              </w:divsChild>
            </w:div>
            <w:div w:id="2072650347">
              <w:marLeft w:val="0"/>
              <w:marRight w:val="0"/>
              <w:marTop w:val="0"/>
              <w:marBottom w:val="0"/>
              <w:divBdr>
                <w:top w:val="none" w:sz="0" w:space="0" w:color="auto"/>
                <w:left w:val="none" w:sz="0" w:space="0" w:color="auto"/>
                <w:bottom w:val="none" w:sz="0" w:space="0" w:color="auto"/>
                <w:right w:val="none" w:sz="0" w:space="0" w:color="auto"/>
              </w:divBdr>
              <w:divsChild>
                <w:div w:id="9928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0954">
      <w:bodyDiv w:val="1"/>
      <w:marLeft w:val="0"/>
      <w:marRight w:val="0"/>
      <w:marTop w:val="0"/>
      <w:marBottom w:val="0"/>
      <w:divBdr>
        <w:top w:val="none" w:sz="0" w:space="0" w:color="auto"/>
        <w:left w:val="none" w:sz="0" w:space="0" w:color="auto"/>
        <w:bottom w:val="none" w:sz="0" w:space="0" w:color="auto"/>
        <w:right w:val="none" w:sz="0" w:space="0" w:color="auto"/>
      </w:divBdr>
    </w:div>
    <w:div w:id="2093962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emf"/><Relationship Id="rId21" Type="http://schemas.openxmlformats.org/officeDocument/2006/relationships/diagramData" Target="diagrams/data1.xml"/><Relationship Id="rId34" Type="http://schemas.openxmlformats.org/officeDocument/2006/relationships/chart" Target="charts/chart7.xml"/><Relationship Id="rId42" Type="http://schemas.openxmlformats.org/officeDocument/2006/relationships/chart" Target="charts/chart14.xml"/><Relationship Id="rId47" Type="http://schemas.openxmlformats.org/officeDocument/2006/relationships/diagramLayout" Target="diagrams/layout2.xml"/><Relationship Id="rId50" Type="http://schemas.microsoft.com/office/2007/relationships/diagramDrawing" Target="diagrams/drawing2.xml"/><Relationship Id="rId55" Type="http://schemas.openxmlformats.org/officeDocument/2006/relationships/diagramColors" Target="diagrams/colors3.xml"/><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chart" Target="charts/chart2.xml"/><Relationship Id="rId11" Type="http://schemas.openxmlformats.org/officeDocument/2006/relationships/footer" Target="footer1.xml"/><Relationship Id="rId24" Type="http://schemas.openxmlformats.org/officeDocument/2006/relationships/diagramColors" Target="diagrams/colors1.xml"/><Relationship Id="rId32" Type="http://schemas.openxmlformats.org/officeDocument/2006/relationships/chart" Target="charts/chart5.xml"/><Relationship Id="rId37" Type="http://schemas.openxmlformats.org/officeDocument/2006/relationships/image" Target="media/image6.png"/><Relationship Id="rId40" Type="http://schemas.openxmlformats.org/officeDocument/2006/relationships/chart" Target="charts/chart12.xml"/><Relationship Id="rId45" Type="http://schemas.openxmlformats.org/officeDocument/2006/relationships/image" Target="media/image9.png"/><Relationship Id="rId53" Type="http://schemas.openxmlformats.org/officeDocument/2006/relationships/diagramLayout" Target="diagrams/layout3.xml"/><Relationship Id="rId58" Type="http://schemas.openxmlformats.org/officeDocument/2006/relationships/image" Target="media/image1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5.png"/><Relationship Id="rId1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diagramLayout" Target="diagrams/layout1.xml"/><Relationship Id="rId27" Type="http://schemas.openxmlformats.org/officeDocument/2006/relationships/image" Target="media/image5.png"/><Relationship Id="rId30" Type="http://schemas.openxmlformats.org/officeDocument/2006/relationships/chart" Target="charts/chart3.xml"/><Relationship Id="rId35" Type="http://schemas.openxmlformats.org/officeDocument/2006/relationships/chart" Target="charts/chart8.xml"/><Relationship Id="rId43" Type="http://schemas.openxmlformats.org/officeDocument/2006/relationships/image" Target="media/image7.png"/><Relationship Id="rId48" Type="http://schemas.openxmlformats.org/officeDocument/2006/relationships/diagramQuickStyle" Target="diagrams/quickStyle2.xml"/><Relationship Id="rId56" Type="http://schemas.microsoft.com/office/2007/relationships/diagramDrawing" Target="diagrams/drawing3.xml"/><Relationship Id="rId64"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10.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microsoft.com/office/2007/relationships/diagramDrawing" Target="diagrams/drawing1.xml"/><Relationship Id="rId33" Type="http://schemas.openxmlformats.org/officeDocument/2006/relationships/chart" Target="charts/chart6.xml"/><Relationship Id="rId38" Type="http://schemas.openxmlformats.org/officeDocument/2006/relationships/chart" Target="charts/chart10.xml"/><Relationship Id="rId46" Type="http://schemas.openxmlformats.org/officeDocument/2006/relationships/diagramData" Target="diagrams/data2.xml"/><Relationship Id="rId59" Type="http://schemas.openxmlformats.org/officeDocument/2006/relationships/image" Target="media/image13.png"/><Relationship Id="rId67"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chart" Target="charts/chart13.xml"/><Relationship Id="rId54" Type="http://schemas.openxmlformats.org/officeDocument/2006/relationships/diagramQuickStyle" Target="diagrams/quickStyle3.xml"/><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diagramQuickStyle" Target="diagrams/quickStyle1.xml"/><Relationship Id="rId28" Type="http://schemas.openxmlformats.org/officeDocument/2006/relationships/chart" Target="charts/chart1.xml"/><Relationship Id="rId36" Type="http://schemas.openxmlformats.org/officeDocument/2006/relationships/chart" Target="charts/chart9.xml"/><Relationship Id="rId49" Type="http://schemas.openxmlformats.org/officeDocument/2006/relationships/diagramColors" Target="diagrams/colors2.xml"/><Relationship Id="rId57" Type="http://schemas.openxmlformats.org/officeDocument/2006/relationships/image" Target="media/image11.png"/><Relationship Id="rId10" Type="http://schemas.openxmlformats.org/officeDocument/2006/relationships/header" Target="header2.xml"/><Relationship Id="rId31" Type="http://schemas.openxmlformats.org/officeDocument/2006/relationships/chart" Target="charts/chart4.xml"/><Relationship Id="rId44" Type="http://schemas.openxmlformats.org/officeDocument/2006/relationships/image" Target="media/image8.png"/><Relationship Id="rId52" Type="http://schemas.openxmlformats.org/officeDocument/2006/relationships/diagramData" Target="diagrams/data3.xml"/><Relationship Id="rId60" Type="http://schemas.openxmlformats.org/officeDocument/2006/relationships/image" Target="media/image14.png"/><Relationship Id="rId65"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chart" Target="charts/chart1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___1.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___2.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___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___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___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___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___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___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___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___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___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___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___13.xlsx"/><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sz="1050">
                <a:latin typeface="Times New Roman" panose="02020603050405020304" pitchFamily="18" charset="0"/>
                <a:ea typeface="SimSun" panose="02010600030101010101" pitchFamily="2" charset="-122"/>
                <a:cs typeface="Times New Roman" panose="02020603050405020304" pitchFamily="18" charset="0"/>
              </a:rPr>
              <a:t>2019-2023</a:t>
            </a:r>
            <a:r>
              <a:rPr lang="zh-CN" sz="1050">
                <a:latin typeface="Times New Roman" panose="02020603050405020304" pitchFamily="18" charset="0"/>
                <a:ea typeface="SimSun" panose="02010600030101010101" pitchFamily="2" charset="-122"/>
                <a:cs typeface="Times New Roman" panose="02020603050405020304" pitchFamily="18" charset="0"/>
              </a:rPr>
              <a:t>中国</a:t>
            </a:r>
            <a:r>
              <a:rPr lang="en-US" sz="1050">
                <a:latin typeface="Times New Roman" panose="02020603050405020304" pitchFamily="18" charset="0"/>
                <a:ea typeface="SimSun" panose="02010600030101010101" pitchFamily="2" charset="-122"/>
                <a:cs typeface="Times New Roman" panose="02020603050405020304" pitchFamily="18" charset="0"/>
              </a:rPr>
              <a:t>GDP</a:t>
            </a:r>
            <a:r>
              <a:rPr lang="zh-CN" sz="1050">
                <a:latin typeface="Times New Roman" panose="02020603050405020304" pitchFamily="18" charset="0"/>
                <a:ea typeface="SimSun" panose="02010600030101010101" pitchFamily="2" charset="-122"/>
                <a:cs typeface="Times New Roman" panose="02020603050405020304" pitchFamily="18" charset="0"/>
              </a:rPr>
              <a:t>及增长速度</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GDP总量（万亿）</c:v>
                </c:pt>
              </c:strCache>
            </c:strRef>
          </c:tx>
          <c:spPr>
            <a:solidFill>
              <a:schemeClr val="tx2">
                <a:lumMod val="20000"/>
                <a:lumOff val="80000"/>
              </a:schemeClr>
            </a:solidFill>
            <a:ln>
              <a:noFill/>
            </a:ln>
            <a:effectLst/>
          </c:spPr>
          <c:invertIfNegative val="0"/>
          <c:dLbls>
            <c:dLbl>
              <c:idx val="2"/>
              <c:layout>
                <c:manualLayout>
                  <c:x val="-5.8508044856167771E-2"/>
                  <c:y val="-3.441494591937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347-EF41-98BA-4F2E78C53F9A}"/>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Sheet1!$B$2:$B$6</c:f>
              <c:numCache>
                <c:formatCode>General</c:formatCode>
                <c:ptCount val="5"/>
                <c:pt idx="0">
                  <c:v>98.65</c:v>
                </c:pt>
                <c:pt idx="1">
                  <c:v>101.36</c:v>
                </c:pt>
                <c:pt idx="2">
                  <c:v>114.92</c:v>
                </c:pt>
                <c:pt idx="3">
                  <c:v>120.47</c:v>
                </c:pt>
                <c:pt idx="4">
                  <c:v>126.06</c:v>
                </c:pt>
              </c:numCache>
            </c:numRef>
          </c:val>
          <c:extLst>
            <c:ext xmlns:c16="http://schemas.microsoft.com/office/drawing/2014/chart" uri="{C3380CC4-5D6E-409C-BE32-E72D297353CC}">
              <c16:uniqueId val="{00000001-3347-EF41-98BA-4F2E78C53F9A}"/>
            </c:ext>
          </c:extLst>
        </c:ser>
        <c:dLbls>
          <c:showLegendKey val="0"/>
          <c:showVal val="0"/>
          <c:showCatName val="0"/>
          <c:showSerName val="0"/>
          <c:showPercent val="0"/>
          <c:showBubbleSize val="0"/>
        </c:dLbls>
        <c:gapWidth val="150"/>
        <c:axId val="200656512"/>
        <c:axId val="491700352"/>
      </c:barChart>
      <c:lineChart>
        <c:grouping val="standard"/>
        <c:varyColors val="0"/>
        <c:ser>
          <c:idx val="1"/>
          <c:order val="1"/>
          <c:tx>
            <c:strRef>
              <c:f>Sheet1!$C$1</c:f>
              <c:strCache>
                <c:ptCount val="1"/>
                <c:pt idx="0">
                  <c:v>总值增长速度</c:v>
                </c:pt>
              </c:strCache>
            </c:strRef>
          </c:tx>
          <c:spPr>
            <a:ln w="28575" cap="rnd">
              <a:solidFill>
                <a:schemeClr val="accent2"/>
              </a:solidFill>
              <a:round/>
            </a:ln>
            <a:effectLst/>
          </c:spPr>
          <c:marker>
            <c:symbol val="none"/>
          </c:marker>
          <c:dLbls>
            <c:dLbl>
              <c:idx val="0"/>
              <c:layout>
                <c:manualLayout>
                  <c:x val="3.4129692832764458E-2"/>
                  <c:y val="9.832841691248815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347-EF41-98BA-4F2E78C53F9A}"/>
                </c:ext>
              </c:extLst>
            </c:dLbl>
            <c:dLbl>
              <c:idx val="1"/>
              <c:layout>
                <c:manualLayout>
                  <c:x val="3.4129692832764506E-2"/>
                  <c:y val="-2.45821042281219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347-EF41-98BA-4F2E78C53F9A}"/>
                </c:ext>
              </c:extLst>
            </c:dLbl>
            <c:dLbl>
              <c:idx val="2"/>
              <c:layout>
                <c:manualLayout>
                  <c:x val="3.9005363237445148E-2"/>
                  <c:y val="6.39134709931170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347-EF41-98BA-4F2E78C53F9A}"/>
                </c:ext>
              </c:extLst>
            </c:dLbl>
            <c:dLbl>
              <c:idx val="3"/>
              <c:layout>
                <c:manualLayout>
                  <c:x val="2.9254022428083861E-2"/>
                  <c:y val="1.4749262536873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347-EF41-98BA-4F2E78C53F9A}"/>
                </c:ext>
              </c:extLst>
            </c:dLbl>
            <c:dLbl>
              <c:idx val="4"/>
              <c:layout>
                <c:manualLayout>
                  <c:x val="2.1940516821062895E-2"/>
                  <c:y val="-8.35791543756145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347-EF41-98BA-4F2E78C53F9A}"/>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Sheet1!$C$2:$C$6</c:f>
              <c:numCache>
                <c:formatCode>0.00%</c:formatCode>
                <c:ptCount val="5"/>
                <c:pt idx="0">
                  <c:v>0.06</c:v>
                </c:pt>
                <c:pt idx="1">
                  <c:v>2.1999999999999999E-2</c:v>
                </c:pt>
                <c:pt idx="2">
                  <c:v>8.4000000000000005E-2</c:v>
                </c:pt>
                <c:pt idx="3">
                  <c:v>0.03</c:v>
                </c:pt>
                <c:pt idx="4">
                  <c:v>5.1999999999999998E-2</c:v>
                </c:pt>
              </c:numCache>
            </c:numRef>
          </c:val>
          <c:smooth val="0"/>
          <c:extLst>
            <c:ext xmlns:c16="http://schemas.microsoft.com/office/drawing/2014/chart" uri="{C3380CC4-5D6E-409C-BE32-E72D297353CC}">
              <c16:uniqueId val="{00000007-3347-EF41-98BA-4F2E78C53F9A}"/>
            </c:ext>
          </c:extLst>
        </c:ser>
        <c:dLbls>
          <c:showLegendKey val="0"/>
          <c:showVal val="0"/>
          <c:showCatName val="0"/>
          <c:showSerName val="0"/>
          <c:showPercent val="0"/>
          <c:showBubbleSize val="0"/>
        </c:dLbls>
        <c:marker val="1"/>
        <c:smooth val="0"/>
        <c:axId val="1340447407"/>
        <c:axId val="1340908735"/>
      </c:lineChart>
      <c:catAx>
        <c:axId val="20065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91700352"/>
        <c:crosses val="autoZero"/>
        <c:auto val="1"/>
        <c:lblAlgn val="ctr"/>
        <c:lblOffset val="100"/>
        <c:noMultiLvlLbl val="0"/>
      </c:catAx>
      <c:valAx>
        <c:axId val="49170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200656512"/>
        <c:crosses val="autoZero"/>
        <c:crossBetween val="between"/>
      </c:valAx>
      <c:valAx>
        <c:axId val="134090873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340447407"/>
        <c:crosses val="max"/>
        <c:crossBetween val="between"/>
      </c:valAx>
      <c:catAx>
        <c:axId val="1340447407"/>
        <c:scaling>
          <c:orientation val="minMax"/>
        </c:scaling>
        <c:delete val="1"/>
        <c:axPos val="b"/>
        <c:numFmt formatCode="General" sourceLinked="1"/>
        <c:majorTickMark val="out"/>
        <c:minorTickMark val="none"/>
        <c:tickLblPos val="nextTo"/>
        <c:crossAx val="134090873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sz="1050">
                <a:latin typeface="Times New Roman" panose="02020603050405020304" pitchFamily="18" charset="0"/>
                <a:cs typeface="Times New Roman" panose="02020603050405020304" pitchFamily="18" charset="0"/>
              </a:rPr>
              <a:t>2019-2023</a:t>
            </a:r>
            <a:r>
              <a:rPr lang="zh-CN" sz="1050">
                <a:latin typeface="Times New Roman" panose="02020603050405020304" pitchFamily="18" charset="0"/>
                <a:cs typeface="Times New Roman" panose="02020603050405020304" pitchFamily="18" charset="0"/>
              </a:rPr>
              <a:t>中国人均可支配收入及增长速度</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居民人均可支配收入（元）</c:v>
                </c:pt>
              </c:strCache>
            </c:strRef>
          </c:tx>
          <c:spPr>
            <a:solidFill>
              <a:schemeClr val="tx2">
                <a:lumMod val="20000"/>
                <a:lumOff val="80000"/>
              </a:schemeClr>
            </a:solidFill>
            <a:ln>
              <a:noFill/>
            </a:ln>
            <a:effectLst/>
          </c:spPr>
          <c:invertIfNegative val="0"/>
          <c:dLbls>
            <c:dLbl>
              <c:idx val="2"/>
              <c:layout>
                <c:manualLayout>
                  <c:x val="-5.8508044856167771E-2"/>
                  <c:y val="-3.441494591937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9CC-6647-A18B-579B8FDBDC11}"/>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Sheet1!$B$2:$B$6</c:f>
              <c:numCache>
                <c:formatCode>General</c:formatCode>
                <c:ptCount val="5"/>
                <c:pt idx="0">
                  <c:v>30733</c:v>
                </c:pt>
                <c:pt idx="1">
                  <c:v>32189</c:v>
                </c:pt>
                <c:pt idx="2">
                  <c:v>35128</c:v>
                </c:pt>
                <c:pt idx="3">
                  <c:v>36883</c:v>
                </c:pt>
                <c:pt idx="4">
                  <c:v>39218</c:v>
                </c:pt>
              </c:numCache>
            </c:numRef>
          </c:val>
          <c:extLst>
            <c:ext xmlns:c16="http://schemas.microsoft.com/office/drawing/2014/chart" uri="{C3380CC4-5D6E-409C-BE32-E72D297353CC}">
              <c16:uniqueId val="{00000001-B9CC-6647-A18B-579B8FDBDC11}"/>
            </c:ext>
          </c:extLst>
        </c:ser>
        <c:dLbls>
          <c:showLegendKey val="0"/>
          <c:showVal val="0"/>
          <c:showCatName val="0"/>
          <c:showSerName val="0"/>
          <c:showPercent val="0"/>
          <c:showBubbleSize val="0"/>
        </c:dLbls>
        <c:gapWidth val="150"/>
        <c:axId val="200656512"/>
        <c:axId val="491700352"/>
      </c:barChart>
      <c:lineChart>
        <c:grouping val="standard"/>
        <c:varyColors val="0"/>
        <c:ser>
          <c:idx val="1"/>
          <c:order val="1"/>
          <c:tx>
            <c:strRef>
              <c:f>Sheet1!$C$1</c:f>
              <c:strCache>
                <c:ptCount val="1"/>
                <c:pt idx="0">
                  <c:v>比上年增长</c:v>
                </c:pt>
              </c:strCache>
            </c:strRef>
          </c:tx>
          <c:spPr>
            <a:ln w="28575" cap="rnd">
              <a:solidFill>
                <a:schemeClr val="accent2"/>
              </a:solidFill>
              <a:round/>
            </a:ln>
            <a:effectLst/>
          </c:spPr>
          <c:marker>
            <c:symbol val="none"/>
          </c:marker>
          <c:dLbls>
            <c:dLbl>
              <c:idx val="0"/>
              <c:layout>
                <c:manualLayout>
                  <c:x val="3.4129692832764458E-2"/>
                  <c:y val="9.832841691248815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9CC-6647-A18B-579B8FDBDC11}"/>
                </c:ext>
              </c:extLst>
            </c:dLbl>
            <c:dLbl>
              <c:idx val="1"/>
              <c:layout>
                <c:manualLayout>
                  <c:x val="3.4129692832764506E-2"/>
                  <c:y val="-2.45821042281219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9CC-6647-A18B-579B8FDBDC11}"/>
                </c:ext>
              </c:extLst>
            </c:dLbl>
            <c:dLbl>
              <c:idx val="2"/>
              <c:layout>
                <c:manualLayout>
                  <c:x val="3.9005363237445148E-2"/>
                  <c:y val="6.39134709931170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9CC-6647-A18B-579B8FDBDC11}"/>
                </c:ext>
              </c:extLst>
            </c:dLbl>
            <c:dLbl>
              <c:idx val="3"/>
              <c:layout>
                <c:manualLayout>
                  <c:x val="2.9254022428083861E-2"/>
                  <c:y val="1.4749262536873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9CC-6647-A18B-579B8FDBDC11}"/>
                </c:ext>
              </c:extLst>
            </c:dLbl>
            <c:dLbl>
              <c:idx val="4"/>
              <c:layout>
                <c:manualLayout>
                  <c:x val="2.1940516821062895E-2"/>
                  <c:y val="-8.35791543756145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9CC-6647-A18B-579B8FDBDC11}"/>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Sheet1!$C$2:$C$6</c:f>
              <c:numCache>
                <c:formatCode>0.00%</c:formatCode>
                <c:ptCount val="5"/>
                <c:pt idx="0">
                  <c:v>5.8000000000000003E-2</c:v>
                </c:pt>
                <c:pt idx="1">
                  <c:v>2.1000000000000001E-2</c:v>
                </c:pt>
                <c:pt idx="2">
                  <c:v>8.1000000000000003E-2</c:v>
                </c:pt>
                <c:pt idx="3">
                  <c:v>2.9000000000000001E-2</c:v>
                </c:pt>
                <c:pt idx="4">
                  <c:v>6.0999999999999999E-2</c:v>
                </c:pt>
              </c:numCache>
            </c:numRef>
          </c:val>
          <c:smooth val="0"/>
          <c:extLst>
            <c:ext xmlns:c16="http://schemas.microsoft.com/office/drawing/2014/chart" uri="{C3380CC4-5D6E-409C-BE32-E72D297353CC}">
              <c16:uniqueId val="{00000007-B9CC-6647-A18B-579B8FDBDC11}"/>
            </c:ext>
          </c:extLst>
        </c:ser>
        <c:dLbls>
          <c:showLegendKey val="0"/>
          <c:showVal val="0"/>
          <c:showCatName val="0"/>
          <c:showSerName val="0"/>
          <c:showPercent val="0"/>
          <c:showBubbleSize val="0"/>
        </c:dLbls>
        <c:marker val="1"/>
        <c:smooth val="0"/>
        <c:axId val="1340447407"/>
        <c:axId val="1340908735"/>
      </c:lineChart>
      <c:catAx>
        <c:axId val="20065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91700352"/>
        <c:crosses val="autoZero"/>
        <c:auto val="1"/>
        <c:lblAlgn val="ctr"/>
        <c:lblOffset val="100"/>
        <c:noMultiLvlLbl val="0"/>
      </c:catAx>
      <c:valAx>
        <c:axId val="49170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200656512"/>
        <c:crosses val="autoZero"/>
        <c:crossBetween val="between"/>
      </c:valAx>
      <c:valAx>
        <c:axId val="1340908735"/>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340447407"/>
        <c:crosses val="max"/>
        <c:crossBetween val="between"/>
      </c:valAx>
      <c:catAx>
        <c:axId val="1340447407"/>
        <c:scaling>
          <c:orientation val="minMax"/>
        </c:scaling>
        <c:delete val="1"/>
        <c:axPos val="b"/>
        <c:numFmt formatCode="General" sourceLinked="1"/>
        <c:majorTickMark val="out"/>
        <c:minorTickMark val="none"/>
        <c:tickLblPos val="nextTo"/>
        <c:crossAx val="134090873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a:t>2019-2022</a:t>
            </a:r>
            <a:r>
              <a:rPr lang="zh-CN"/>
              <a:t>年中国</a:t>
            </a:r>
            <a:r>
              <a:rPr lang="en-US"/>
              <a:t>GDP</a:t>
            </a:r>
            <a:r>
              <a:rPr lang="zh-CN"/>
              <a:t>及卫生费用占比</a:t>
            </a:r>
          </a:p>
        </c:rich>
      </c:tx>
      <c:overlay val="0"/>
      <c:spPr>
        <a:noFill/>
        <a:ln>
          <a:noFill/>
        </a:ln>
        <a:effectLst/>
      </c:spPr>
      <c:txPr>
        <a:bodyPr rot="0" spcFirstLastPara="1" vertOverflow="ellipsis" vert="horz" wrap="square" anchor="ctr" anchorCtr="1"/>
        <a:lstStyle/>
        <a:p>
          <a:pPr>
            <a:defRPr sz="108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GDP（万亿）</c:v>
                </c:pt>
              </c:strCache>
            </c:strRef>
          </c:tx>
          <c:spPr>
            <a:solidFill>
              <a:schemeClr val="tx2">
                <a:lumMod val="20000"/>
                <a:lumOff val="80000"/>
              </a:schemeClr>
            </a:solidFill>
            <a:ln>
              <a:noFill/>
            </a:ln>
            <a:effectLst/>
          </c:spPr>
          <c:invertIfNegative val="0"/>
          <c:cat>
            <c:strRef>
              <c:f>Sheet1!$A$2:$A$5</c:f>
              <c:strCache>
                <c:ptCount val="4"/>
                <c:pt idx="0">
                  <c:v>2019年</c:v>
                </c:pt>
                <c:pt idx="1">
                  <c:v>2020年</c:v>
                </c:pt>
                <c:pt idx="2">
                  <c:v>2021年</c:v>
                </c:pt>
                <c:pt idx="3">
                  <c:v>2022年</c:v>
                </c:pt>
              </c:strCache>
            </c:strRef>
          </c:cat>
          <c:val>
            <c:numRef>
              <c:f>Sheet1!$B$2:$B$5</c:f>
              <c:numCache>
                <c:formatCode>General</c:formatCode>
                <c:ptCount val="4"/>
                <c:pt idx="0">
                  <c:v>98.65</c:v>
                </c:pt>
                <c:pt idx="1">
                  <c:v>101.36</c:v>
                </c:pt>
                <c:pt idx="2">
                  <c:v>114.92</c:v>
                </c:pt>
                <c:pt idx="3">
                  <c:v>120.47</c:v>
                </c:pt>
              </c:numCache>
            </c:numRef>
          </c:val>
          <c:extLst>
            <c:ext xmlns:c16="http://schemas.microsoft.com/office/drawing/2014/chart" uri="{C3380CC4-5D6E-409C-BE32-E72D297353CC}">
              <c16:uniqueId val="{00000001-ABC7-A84C-877E-C14FE12FCB79}"/>
            </c:ext>
          </c:extLst>
        </c:ser>
        <c:ser>
          <c:idx val="1"/>
          <c:order val="1"/>
          <c:tx>
            <c:strRef>
              <c:f>Sheet1!$C$1</c:f>
              <c:strCache>
                <c:ptCount val="1"/>
                <c:pt idx="0">
                  <c:v>卫生总费用（万亿）</c:v>
                </c:pt>
              </c:strCache>
            </c:strRef>
          </c:tx>
          <c:spPr>
            <a:solidFill>
              <a:schemeClr val="accent2"/>
            </a:solidFill>
            <a:ln>
              <a:noFill/>
            </a:ln>
            <a:effectLst/>
          </c:spPr>
          <c:invertIfNegative val="0"/>
          <c:dLbls>
            <c:dLbl>
              <c:idx val="2"/>
              <c:layout>
                <c:manualLayout>
                  <c:x val="-5.8508044856167771E-2"/>
                  <c:y val="-3.441494591937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BC7-A84C-877E-C14FE12FCB79}"/>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2019年</c:v>
                </c:pt>
                <c:pt idx="1">
                  <c:v>2020年</c:v>
                </c:pt>
                <c:pt idx="2">
                  <c:v>2021年</c:v>
                </c:pt>
                <c:pt idx="3">
                  <c:v>2022年</c:v>
                </c:pt>
              </c:strCache>
            </c:strRef>
          </c:cat>
          <c:val>
            <c:numRef>
              <c:f>Sheet1!$C$2:$C$5</c:f>
              <c:numCache>
                <c:formatCode>0.00</c:formatCode>
                <c:ptCount val="4"/>
                <c:pt idx="0">
                  <c:v>6.5841390000000004</c:v>
                </c:pt>
                <c:pt idx="1">
                  <c:v>7.2175000000000002</c:v>
                </c:pt>
                <c:pt idx="2">
                  <c:v>7.6844989999999997</c:v>
                </c:pt>
                <c:pt idx="3">
                  <c:v>8.5327490000000008</c:v>
                </c:pt>
              </c:numCache>
            </c:numRef>
          </c:val>
          <c:extLst>
            <c:ext xmlns:c16="http://schemas.microsoft.com/office/drawing/2014/chart" uri="{C3380CC4-5D6E-409C-BE32-E72D297353CC}">
              <c16:uniqueId val="{00000007-ABC7-A84C-877E-C14FE12FCB79}"/>
            </c:ext>
          </c:extLst>
        </c:ser>
        <c:dLbls>
          <c:showLegendKey val="0"/>
          <c:showVal val="0"/>
          <c:showCatName val="0"/>
          <c:showSerName val="0"/>
          <c:showPercent val="0"/>
          <c:showBubbleSize val="0"/>
        </c:dLbls>
        <c:gapWidth val="150"/>
        <c:axId val="200656512"/>
        <c:axId val="491700352"/>
      </c:barChart>
      <c:lineChart>
        <c:grouping val="standard"/>
        <c:varyColors val="0"/>
        <c:ser>
          <c:idx val="2"/>
          <c:order val="2"/>
          <c:tx>
            <c:strRef>
              <c:f>Sheet1!$D$1</c:f>
              <c:strCache>
                <c:ptCount val="1"/>
                <c:pt idx="0">
                  <c:v>占比</c:v>
                </c:pt>
              </c:strCache>
            </c:strRef>
          </c:tx>
          <c:spPr>
            <a:ln w="28575" cap="rnd">
              <a:solidFill>
                <a:schemeClr val="accent3"/>
              </a:solidFill>
              <a:round/>
            </a:ln>
            <a:effectLst/>
          </c:spPr>
          <c:marker>
            <c:symbol val="none"/>
          </c:marker>
          <c:dLbls>
            <c:dLbl>
              <c:idx val="0"/>
              <c:layout>
                <c:manualLayout>
                  <c:x val="3.4129692832764458E-2"/>
                  <c:y val="9.832841691248815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4FE-E642-A825-F2AD4446E86F}"/>
                </c:ext>
              </c:extLst>
            </c:dLbl>
            <c:dLbl>
              <c:idx val="1"/>
              <c:layout>
                <c:manualLayout>
                  <c:x val="3.4129692832764506E-2"/>
                  <c:y val="-2.45821042281219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4FE-E642-A825-F2AD4446E86F}"/>
                </c:ext>
              </c:extLst>
            </c:dLbl>
            <c:dLbl>
              <c:idx val="2"/>
              <c:layout>
                <c:manualLayout>
                  <c:x val="3.9005363237445148E-2"/>
                  <c:y val="6.39134709931170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4FE-E642-A825-F2AD4446E86F}"/>
                </c:ext>
              </c:extLst>
            </c:dLbl>
            <c:dLbl>
              <c:idx val="3"/>
              <c:layout>
                <c:manualLayout>
                  <c:x val="2.9254022428083861E-2"/>
                  <c:y val="1.47492625368731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4FE-E642-A825-F2AD4446E86F}"/>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2019年</c:v>
                </c:pt>
                <c:pt idx="1">
                  <c:v>2020年</c:v>
                </c:pt>
                <c:pt idx="2">
                  <c:v>2021年</c:v>
                </c:pt>
                <c:pt idx="3">
                  <c:v>2022年</c:v>
                </c:pt>
              </c:strCache>
            </c:strRef>
          </c:cat>
          <c:val>
            <c:numRef>
              <c:f>Sheet1!$D$2:$D$5</c:f>
              <c:numCache>
                <c:formatCode>0.00%</c:formatCode>
                <c:ptCount val="4"/>
                <c:pt idx="0">
                  <c:v>6.6742412569690823E-2</c:v>
                </c:pt>
                <c:pt idx="1">
                  <c:v>7.1206590370955017E-2</c:v>
                </c:pt>
                <c:pt idx="2">
                  <c:v>6.6868247476505396E-2</c:v>
                </c:pt>
                <c:pt idx="3">
                  <c:v>7.0828828754046655E-2</c:v>
                </c:pt>
              </c:numCache>
            </c:numRef>
          </c:val>
          <c:smooth val="0"/>
          <c:extLst>
            <c:ext xmlns:c16="http://schemas.microsoft.com/office/drawing/2014/chart" uri="{C3380CC4-5D6E-409C-BE32-E72D297353CC}">
              <c16:uniqueId val="{00000008-ABC7-A84C-877E-C14FE12FCB79}"/>
            </c:ext>
          </c:extLst>
        </c:ser>
        <c:dLbls>
          <c:showLegendKey val="0"/>
          <c:showVal val="0"/>
          <c:showCatName val="0"/>
          <c:showSerName val="0"/>
          <c:showPercent val="0"/>
          <c:showBubbleSize val="0"/>
        </c:dLbls>
        <c:marker val="1"/>
        <c:smooth val="0"/>
        <c:axId val="1050375488"/>
        <c:axId val="1050004240"/>
      </c:lineChart>
      <c:catAx>
        <c:axId val="20065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91700352"/>
        <c:crosses val="autoZero"/>
        <c:auto val="1"/>
        <c:lblAlgn val="ctr"/>
        <c:lblOffset val="100"/>
        <c:noMultiLvlLbl val="0"/>
      </c:catAx>
      <c:valAx>
        <c:axId val="491700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200656512"/>
        <c:crosses val="autoZero"/>
        <c:crossBetween val="between"/>
      </c:valAx>
      <c:valAx>
        <c:axId val="1050004240"/>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050375488"/>
        <c:crosses val="max"/>
        <c:crossBetween val="between"/>
      </c:valAx>
      <c:catAx>
        <c:axId val="1050375488"/>
        <c:scaling>
          <c:orientation val="minMax"/>
        </c:scaling>
        <c:delete val="1"/>
        <c:axPos val="b"/>
        <c:numFmt formatCode="General" sourceLinked="1"/>
        <c:majorTickMark val="out"/>
        <c:minorTickMark val="none"/>
        <c:tickLblPos val="nextTo"/>
        <c:crossAx val="105000424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cap="all"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sz="1050"/>
              <a:t>2020</a:t>
            </a:r>
            <a:r>
              <a:rPr lang="zh-CN" sz="1050"/>
              <a:t>年</a:t>
            </a:r>
            <a:r>
              <a:rPr lang="en-US" sz="1050"/>
              <a:t>11</a:t>
            </a:r>
            <a:r>
              <a:rPr lang="zh-CN" sz="1050"/>
              <a:t>月第七次人口普查年龄构成比例</a:t>
            </a:r>
          </a:p>
        </c:rich>
      </c:tx>
      <c:overlay val="0"/>
      <c:spPr>
        <a:noFill/>
        <a:ln>
          <a:noFill/>
        </a:ln>
        <a:effectLst/>
      </c:spPr>
      <c:txPr>
        <a:bodyPr rot="0" spcFirstLastPara="1" vertOverflow="ellipsis" vert="horz" wrap="square" anchor="ctr" anchorCtr="1"/>
        <a:lstStyle/>
        <a:p>
          <a:pPr>
            <a:defRPr sz="1050" b="1" i="0" u="none" strike="noStrike" kern="1200" cap="all"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百分比</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B5B-DA42-A63B-29D98223835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B5B-DA42-A63B-29D98223835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B5B-DA42-A63B-29D982238355}"/>
              </c:ext>
            </c:extLst>
          </c:dPt>
          <c:dLbls>
            <c:dLbl>
              <c:idx val="0"/>
              <c:tx>
                <c:rich>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fld id="{A094FD57-DAE7-6C4B-A28F-C852A4A99A8C}" type="CATEGORYNAME">
                      <a:rPr lang="zh-CN" altLang="en-US"/>
                      <a:pPr>
                        <a:defRPr/>
                      </a:pPr>
                      <a:t>[类别名称]</a:t>
                    </a:fld>
                    <a:r>
                      <a:rPr lang="en-US" altLang="zh-CN" baseline="0"/>
                      <a:t>, </a:t>
                    </a:r>
                    <a:fld id="{4C163224-ECCA-F946-9BDB-596AC3CD691D}" type="VALUE">
                      <a:rPr lang="en-US" altLang="zh-CN" baseline="0"/>
                      <a:pPr>
                        <a:defRPr/>
                      </a:pPr>
                      <a:t>[值]</a:t>
                    </a:fld>
                    <a:endParaRPr lang="en-US" altLang="zh-CN" baseline="0"/>
                  </a:p>
                </c:rich>
              </c:tx>
              <c:spPr>
                <a:noFill/>
                <a:ln>
                  <a:noFill/>
                </a:ln>
                <a:effectLst/>
              </c:spPr>
              <c:txPr>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endParaRPr lang="en-US" altLang="zh-CN"/>
                </a:p>
              </c:txPr>
              <c:dLblPos val="outEnd"/>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B5B-DA42-A63B-29D982238355}"/>
                </c:ext>
              </c:extLst>
            </c:dLbl>
            <c:dLbl>
              <c:idx val="1"/>
              <c:tx>
                <c:rich>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fld id="{9E3A7A04-64C3-8541-AD5C-A528F4751580}" type="CATEGORYNAME">
                      <a:rPr lang="zh-CN" altLang="en-US"/>
                      <a:pPr>
                        <a:defRPr>
                          <a:solidFill>
                            <a:schemeClr val="accent1"/>
                          </a:solidFill>
                        </a:defRPr>
                      </a:pPr>
                      <a:t>[类别名称]</a:t>
                    </a:fld>
                    <a:r>
                      <a:rPr lang="en-US" altLang="zh-CN" baseline="0"/>
                      <a:t>, </a:t>
                    </a:r>
                    <a:fld id="{553249CB-BFFB-184D-B43E-889B0D3C4596}" type="VALUE">
                      <a:rPr lang="en-US" altLang="zh-CN" baseline="0"/>
                      <a:pPr>
                        <a:defRPr>
                          <a:solidFill>
                            <a:schemeClr val="accent1"/>
                          </a:solidFill>
                        </a:defRPr>
                      </a:pPr>
                      <a:t>[值]</a:t>
                    </a:fld>
                    <a:endParaRPr lang="en-US" altLang="zh-CN" baseline="0"/>
                  </a:p>
                </c:rich>
              </c:tx>
              <c:spPr>
                <a:noFill/>
                <a:ln>
                  <a:noFill/>
                </a:ln>
                <a:effectLst/>
              </c:spPr>
              <c:txPr>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endParaRPr lang="en-US" altLang="zh-CN"/>
                </a:p>
              </c:txPr>
              <c:dLblPos val="outEnd"/>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B5B-DA42-A63B-29D982238355}"/>
                </c:ext>
              </c:extLst>
            </c:dLbl>
            <c:dLbl>
              <c:idx val="2"/>
              <c:tx>
                <c:rich>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fld id="{571DDDBB-6E49-B54D-94B4-B5FBB6DA1B5D}" type="CATEGORYNAME">
                      <a:rPr lang="zh-CN" altLang="en-US"/>
                      <a:pPr>
                        <a:defRPr>
                          <a:solidFill>
                            <a:schemeClr val="accent1"/>
                          </a:solidFill>
                        </a:defRPr>
                      </a:pPr>
                      <a:t>[类别名称]</a:t>
                    </a:fld>
                    <a:r>
                      <a:rPr lang="en-US" altLang="zh-CN" baseline="0"/>
                      <a:t>, </a:t>
                    </a:r>
                    <a:fld id="{7030F0E1-2693-5C45-9889-2A1A002AB758}" type="VALUE">
                      <a:rPr lang="en-US" altLang="zh-CN" baseline="0"/>
                      <a:pPr>
                        <a:defRPr>
                          <a:solidFill>
                            <a:schemeClr val="accent1"/>
                          </a:solidFill>
                        </a:defRPr>
                      </a:pPr>
                      <a:t>[值]</a:t>
                    </a:fld>
                    <a:endParaRPr lang="en-US" altLang="zh-CN" baseline="0"/>
                  </a:p>
                </c:rich>
              </c:tx>
              <c:spPr>
                <a:noFill/>
                <a:ln>
                  <a:noFill/>
                </a:ln>
                <a:effectLst/>
              </c:spPr>
              <c:txPr>
                <a:bodyPr rot="0" spcFirstLastPara="1" vertOverflow="ellipsis" vert="horz" wrap="square" anchor="ctr" anchorCtr="1"/>
                <a:lstStyle/>
                <a:p>
                  <a:pPr>
                    <a:defRPr sz="1050" b="1" i="0" u="none" strike="noStrike" kern="1200" spc="0" baseline="0">
                      <a:solidFill>
                        <a:schemeClr val="accent1"/>
                      </a:solidFill>
                      <a:latin typeface="Times New Roman" panose="02020603050405020304" pitchFamily="18" charset="0"/>
                      <a:ea typeface="SimSun" panose="02010600030101010101" pitchFamily="2" charset="-122"/>
                      <a:cs typeface="Times New Roman" panose="02020603050405020304" pitchFamily="18" charset="0"/>
                    </a:defRPr>
                  </a:pPr>
                  <a:endParaRPr lang="en-US" altLang="zh-CN"/>
                </a:p>
              </c:txPr>
              <c:dLblPos val="outEnd"/>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B5B-DA42-A63B-29D982238355}"/>
                </c:ext>
              </c:extLst>
            </c:dLbl>
            <c:spPr>
              <a:noFill/>
              <a:ln>
                <a:noFill/>
              </a:ln>
              <a:effectLst/>
            </c:sp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0-14岁</c:v>
                </c:pt>
                <c:pt idx="1">
                  <c:v>15-59岁</c:v>
                </c:pt>
                <c:pt idx="2">
                  <c:v>65岁以上</c:v>
                </c:pt>
              </c:strCache>
            </c:strRef>
          </c:cat>
          <c:val>
            <c:numRef>
              <c:f>Sheet1!$B$2:$B$4</c:f>
              <c:numCache>
                <c:formatCode>0.00%</c:formatCode>
                <c:ptCount val="3"/>
                <c:pt idx="0">
                  <c:v>0.17949999999999999</c:v>
                </c:pt>
                <c:pt idx="1">
                  <c:v>0.63349999999999995</c:v>
                </c:pt>
                <c:pt idx="2">
                  <c:v>0.13500000000000001</c:v>
                </c:pt>
              </c:numCache>
            </c:numRef>
          </c:val>
          <c:extLst>
            <c:ext xmlns:c16="http://schemas.microsoft.com/office/drawing/2014/chart" uri="{C3380CC4-5D6E-409C-BE32-E72D297353CC}">
              <c16:uniqueId val="{00000006-7B5B-DA42-A63B-29D98223835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sz="1050"/>
              <a:t>2019-2023</a:t>
            </a:r>
            <a:r>
              <a:rPr lang="zh-CN" sz="1050"/>
              <a:t>年</a:t>
            </a:r>
            <a:r>
              <a:rPr lang="en-US" sz="1050"/>
              <a:t>65</a:t>
            </a:r>
            <a:r>
              <a:rPr lang="zh-CN" sz="1050"/>
              <a:t>岁以上人口数量及占比</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65岁以上（万人）</c:v>
                </c:pt>
              </c:strCache>
            </c:strRef>
          </c:tx>
          <c:spPr>
            <a:solidFill>
              <a:schemeClr val="tx2">
                <a:lumMod val="20000"/>
                <a:lumOff val="80000"/>
              </a:schemeClr>
            </a:solidFill>
            <a:ln>
              <a:noFill/>
            </a:ln>
            <a:effectLst/>
          </c:spPr>
          <c:invertIfNegative val="0"/>
          <c:dLbls>
            <c:dLbl>
              <c:idx val="0"/>
              <c:layout>
                <c:manualLayout>
                  <c:x val="-2.1218890680033321E-17"/>
                  <c:y val="7.93650793650793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FFD-0747-BBEA-366D8BC48F91}"/>
                </c:ext>
              </c:extLst>
            </c:dLbl>
            <c:dLbl>
              <c:idx val="1"/>
              <c:layout>
                <c:manualLayout>
                  <c:x val="-4.2437781360066642E-17"/>
                  <c:y val="9.9206349206349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FFD-0747-BBEA-366D8BC48F91}"/>
                </c:ext>
              </c:extLst>
            </c:dLbl>
            <c:dLbl>
              <c:idx val="2"/>
              <c:layout>
                <c:manualLayout>
                  <c:x val="0"/>
                  <c:y val="7.53968253968254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FFD-0747-BBEA-366D8BC48F91}"/>
                </c:ext>
              </c:extLst>
            </c:dLbl>
            <c:dLbl>
              <c:idx val="3"/>
              <c:layout>
                <c:manualLayout>
                  <c:x val="0"/>
                  <c:y val="9.52380952380952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9FFD-0747-BBEA-366D8BC48F91}"/>
                </c:ext>
              </c:extLst>
            </c:dLbl>
            <c:dLbl>
              <c:idx val="4"/>
              <c:layout>
                <c:manualLayout>
                  <c:x val="2.3148148148146451E-3"/>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FFD-0747-BBEA-366D8BC48F91}"/>
                </c:ext>
              </c:extLst>
            </c:dLbl>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Sheet1!$B$2:$B$6</c:f>
              <c:numCache>
                <c:formatCode>General</c:formatCode>
                <c:ptCount val="5"/>
                <c:pt idx="0">
                  <c:v>17767</c:v>
                </c:pt>
                <c:pt idx="1">
                  <c:v>19064</c:v>
                </c:pt>
                <c:pt idx="2">
                  <c:v>20056</c:v>
                </c:pt>
                <c:pt idx="3">
                  <c:v>20978</c:v>
                </c:pt>
                <c:pt idx="4">
                  <c:v>21676</c:v>
                </c:pt>
              </c:numCache>
            </c:numRef>
          </c:val>
          <c:extLst>
            <c:ext xmlns:c16="http://schemas.microsoft.com/office/drawing/2014/chart" uri="{C3380CC4-5D6E-409C-BE32-E72D297353CC}">
              <c16:uniqueId val="{00000000-9FFD-0747-BBEA-366D8BC48F91}"/>
            </c:ext>
          </c:extLst>
        </c:ser>
        <c:dLbls>
          <c:showLegendKey val="0"/>
          <c:showVal val="0"/>
          <c:showCatName val="0"/>
          <c:showSerName val="0"/>
          <c:showPercent val="0"/>
          <c:showBubbleSize val="0"/>
        </c:dLbls>
        <c:gapWidth val="150"/>
        <c:axId val="1203123696"/>
        <c:axId val="1203518784"/>
      </c:barChart>
      <c:lineChart>
        <c:grouping val="standard"/>
        <c:varyColors val="0"/>
        <c:ser>
          <c:idx val="1"/>
          <c:order val="1"/>
          <c:tx>
            <c:strRef>
              <c:f>Sheet1!$C$1</c:f>
              <c:strCache>
                <c:ptCount val="1"/>
                <c:pt idx="0">
                  <c:v>占总人口比例</c:v>
                </c:pt>
              </c:strCache>
            </c:strRef>
          </c:tx>
          <c:spPr>
            <a:ln w="28575" cap="rnd">
              <a:solidFill>
                <a:schemeClr val="accent2"/>
              </a:solidFill>
              <a:round/>
            </a:ln>
            <a:effectLst/>
          </c:spPr>
          <c:marker>
            <c:symbol val="none"/>
          </c:marker>
          <c:dLbls>
            <c:dLbl>
              <c:idx val="0"/>
              <c:layout>
                <c:manualLayout>
                  <c:x val="-3.9351851851851874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FFD-0747-BBEA-366D8BC48F91}"/>
                </c:ext>
              </c:extLst>
            </c:dLbl>
            <c:dLbl>
              <c:idx val="1"/>
              <c:layout>
                <c:manualLayout>
                  <c:x val="-4.1666666666666664E-2"/>
                  <c:y val="-4.3650793650793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FFD-0747-BBEA-366D8BC48F91}"/>
                </c:ext>
              </c:extLst>
            </c:dLbl>
            <c:dLbl>
              <c:idx val="2"/>
              <c:layout>
                <c:manualLayout>
                  <c:x val="-4.4486672798762797E-2"/>
                  <c:y val="-4.9603352901747902E-2"/>
                </c:manualLayout>
              </c:layout>
              <c:showLegendKey val="0"/>
              <c:showVal val="1"/>
              <c:showCatName val="0"/>
              <c:showSerName val="0"/>
              <c:showPercent val="0"/>
              <c:showBubbleSize val="0"/>
              <c:extLst>
                <c:ext xmlns:c15="http://schemas.microsoft.com/office/drawing/2012/chart" uri="{CE6537A1-D6FC-4f65-9D91-7224C49458BB}">
                  <c15:layout>
                    <c:manualLayout>
                      <c:w val="0.1241140974194657"/>
                      <c:h val="5.6290005377017303E-2"/>
                    </c:manualLayout>
                  </c15:layout>
                </c:ext>
                <c:ext xmlns:c16="http://schemas.microsoft.com/office/drawing/2014/chart" uri="{C3380CC4-5D6E-409C-BE32-E72D297353CC}">
                  <c16:uniqueId val="{00000005-9FFD-0747-BBEA-366D8BC48F91}"/>
                </c:ext>
              </c:extLst>
            </c:dLbl>
            <c:dLbl>
              <c:idx val="3"/>
              <c:layout>
                <c:manualLayout>
                  <c:x val="-4.8611111111111195E-2"/>
                  <c:y val="-5.15873015873015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FFD-0747-BBEA-366D8BC48F91}"/>
                </c:ext>
              </c:extLst>
            </c:dLbl>
            <c:dLbl>
              <c:idx val="4"/>
              <c:layout>
                <c:manualLayout>
                  <c:x val="-3.9351851851851853E-2"/>
                  <c:y val="-6.34920634920634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FFD-0747-BBEA-366D8BC48F91}"/>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Sheet1!$C$2:$C$6</c:f>
              <c:numCache>
                <c:formatCode>0.00%</c:formatCode>
                <c:ptCount val="5"/>
                <c:pt idx="0">
                  <c:v>0.126</c:v>
                </c:pt>
                <c:pt idx="1">
                  <c:v>0.13500000000000001</c:v>
                </c:pt>
                <c:pt idx="2">
                  <c:v>0.14199999999999999</c:v>
                </c:pt>
                <c:pt idx="3">
                  <c:v>0.14860000000000001</c:v>
                </c:pt>
                <c:pt idx="4">
                  <c:v>0.1537</c:v>
                </c:pt>
              </c:numCache>
            </c:numRef>
          </c:val>
          <c:smooth val="0"/>
          <c:extLst>
            <c:ext xmlns:c16="http://schemas.microsoft.com/office/drawing/2014/chart" uri="{C3380CC4-5D6E-409C-BE32-E72D297353CC}">
              <c16:uniqueId val="{00000001-9FFD-0747-BBEA-366D8BC48F91}"/>
            </c:ext>
          </c:extLst>
        </c:ser>
        <c:dLbls>
          <c:showLegendKey val="0"/>
          <c:showVal val="0"/>
          <c:showCatName val="0"/>
          <c:showSerName val="0"/>
          <c:showPercent val="0"/>
          <c:showBubbleSize val="0"/>
        </c:dLbls>
        <c:marker val="1"/>
        <c:smooth val="0"/>
        <c:axId val="1032448864"/>
        <c:axId val="1032531088"/>
      </c:lineChart>
      <c:catAx>
        <c:axId val="1203123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203518784"/>
        <c:crosses val="autoZero"/>
        <c:auto val="1"/>
        <c:lblAlgn val="ctr"/>
        <c:lblOffset val="100"/>
        <c:noMultiLvlLbl val="0"/>
      </c:catAx>
      <c:valAx>
        <c:axId val="1203518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203123696"/>
        <c:crosses val="autoZero"/>
        <c:crossBetween val="between"/>
      </c:valAx>
      <c:valAx>
        <c:axId val="1032531088"/>
        <c:scaling>
          <c:orientation val="minMax"/>
          <c:max val="0.17"/>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032448864"/>
        <c:crosses val="max"/>
        <c:crossBetween val="between"/>
      </c:valAx>
      <c:catAx>
        <c:axId val="1032448864"/>
        <c:scaling>
          <c:orientation val="minMax"/>
        </c:scaling>
        <c:delete val="1"/>
        <c:axPos val="b"/>
        <c:numFmt formatCode="General" sourceLinked="1"/>
        <c:majorTickMark val="out"/>
        <c:minorTickMark val="none"/>
        <c:tickLblPos val="nextTo"/>
        <c:crossAx val="103253108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en-US" sz="1050"/>
              <a:t>2014-2022</a:t>
            </a:r>
            <a:r>
              <a:rPr lang="zh-CN" sz="1050"/>
              <a:t>医疗机构门诊健康检查人数及涨幅</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医疗卫生机构门诊健康检查人数（万人）</c:v>
                </c:pt>
              </c:strCache>
            </c:strRef>
          </c:tx>
          <c:spPr>
            <a:solidFill>
              <a:schemeClr val="tx2">
                <a:lumMod val="20000"/>
                <a:lumOff val="80000"/>
              </a:schemeClr>
            </a:solidFill>
            <a:ln>
              <a:noFill/>
            </a:ln>
            <a:effectLst/>
          </c:spPr>
          <c:invertIfNegative val="0"/>
          <c:dLbls>
            <c:dLbl>
              <c:idx val="1"/>
              <c:layout>
                <c:manualLayout>
                  <c:x val="0"/>
                  <c:y val="-2.27703984819734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985-5442-BB96-B605FA518172}"/>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2014年</c:v>
                </c:pt>
                <c:pt idx="1">
                  <c:v>2015年</c:v>
                </c:pt>
                <c:pt idx="2">
                  <c:v>2016年</c:v>
                </c:pt>
                <c:pt idx="3">
                  <c:v>2017年</c:v>
                </c:pt>
                <c:pt idx="4">
                  <c:v>2018年</c:v>
                </c:pt>
                <c:pt idx="5">
                  <c:v>2019年</c:v>
                </c:pt>
                <c:pt idx="6">
                  <c:v>2020年</c:v>
                </c:pt>
                <c:pt idx="7">
                  <c:v>2021年</c:v>
                </c:pt>
                <c:pt idx="8">
                  <c:v>2022年</c:v>
                </c:pt>
              </c:strCache>
            </c:strRef>
          </c:cat>
          <c:val>
            <c:numRef>
              <c:f>Sheet1!$B$2:$B$10</c:f>
              <c:numCache>
                <c:formatCode>0</c:formatCode>
                <c:ptCount val="9"/>
                <c:pt idx="0">
                  <c:v>37305.56</c:v>
                </c:pt>
                <c:pt idx="1">
                  <c:v>38457.9</c:v>
                </c:pt>
                <c:pt idx="2">
                  <c:v>45290.13</c:v>
                </c:pt>
                <c:pt idx="3">
                  <c:v>41855.78</c:v>
                </c:pt>
                <c:pt idx="4">
                  <c:v>43534.76</c:v>
                </c:pt>
                <c:pt idx="5">
                  <c:v>44353</c:v>
                </c:pt>
                <c:pt idx="6">
                  <c:v>43093.82</c:v>
                </c:pt>
                <c:pt idx="7">
                  <c:v>54873.03</c:v>
                </c:pt>
                <c:pt idx="8">
                  <c:v>50268.05</c:v>
                </c:pt>
              </c:numCache>
            </c:numRef>
          </c:val>
          <c:extLst>
            <c:ext xmlns:c16="http://schemas.microsoft.com/office/drawing/2014/chart" uri="{C3380CC4-5D6E-409C-BE32-E72D297353CC}">
              <c16:uniqueId val="{00000000-7985-5442-BB96-B605FA518172}"/>
            </c:ext>
          </c:extLst>
        </c:ser>
        <c:dLbls>
          <c:showLegendKey val="0"/>
          <c:showVal val="0"/>
          <c:showCatName val="0"/>
          <c:showSerName val="0"/>
          <c:showPercent val="0"/>
          <c:showBubbleSize val="0"/>
        </c:dLbls>
        <c:gapWidth val="150"/>
        <c:axId val="1050984480"/>
        <c:axId val="1051022128"/>
      </c:barChart>
      <c:lineChart>
        <c:grouping val="standard"/>
        <c:varyColors val="0"/>
        <c:ser>
          <c:idx val="1"/>
          <c:order val="1"/>
          <c:tx>
            <c:strRef>
              <c:f>Sheet1!$C$1</c:f>
              <c:strCache>
                <c:ptCount val="1"/>
                <c:pt idx="0">
                  <c:v>就诊人数涨幅</c:v>
                </c:pt>
              </c:strCache>
            </c:strRef>
          </c:tx>
          <c:spPr>
            <a:ln w="28575" cap="rnd">
              <a:solidFill>
                <a:schemeClr val="accent2"/>
              </a:solidFill>
              <a:round/>
            </a:ln>
            <a:effectLst/>
          </c:spPr>
          <c:marker>
            <c:symbol val="none"/>
          </c:marker>
          <c:dLbls>
            <c:dLbl>
              <c:idx val="7"/>
              <c:layout>
                <c:manualLayout>
                  <c:x val="-8.1656459609215519E-5"/>
                  <c:y val="7.2178162603624099E-2"/>
                </c:manualLayout>
              </c:layout>
              <c:showLegendKey val="0"/>
              <c:showVal val="1"/>
              <c:showCatName val="0"/>
              <c:showSerName val="0"/>
              <c:showPercent val="0"/>
              <c:showBubbleSize val="0"/>
              <c:extLst>
                <c:ext xmlns:c15="http://schemas.microsoft.com/office/drawing/2012/chart" uri="{CE6537A1-D6FC-4f65-9D91-7224C49458BB}">
                  <c15:layout>
                    <c:manualLayout>
                      <c:w val="0.10427657480314961"/>
                      <c:h val="7.2808515982320937E-2"/>
                    </c:manualLayout>
                  </c15:layout>
                </c:ext>
                <c:ext xmlns:c16="http://schemas.microsoft.com/office/drawing/2014/chart" uri="{C3380CC4-5D6E-409C-BE32-E72D297353CC}">
                  <c16:uniqueId val="{00000002-7985-5442-BB96-B605FA518172}"/>
                </c:ext>
              </c:extLst>
            </c:dLbl>
            <c:dLbl>
              <c:idx val="8"/>
              <c:layout>
                <c:manualLayout>
                  <c:x val="-8.9367552703941339E-2"/>
                  <c:y val="7.590132827324478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985-5442-BB96-B605FA518172}"/>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2014年</c:v>
                </c:pt>
                <c:pt idx="1">
                  <c:v>2015年</c:v>
                </c:pt>
                <c:pt idx="2">
                  <c:v>2016年</c:v>
                </c:pt>
                <c:pt idx="3">
                  <c:v>2017年</c:v>
                </c:pt>
                <c:pt idx="4">
                  <c:v>2018年</c:v>
                </c:pt>
                <c:pt idx="5">
                  <c:v>2019年</c:v>
                </c:pt>
                <c:pt idx="6">
                  <c:v>2020年</c:v>
                </c:pt>
                <c:pt idx="7">
                  <c:v>2021年</c:v>
                </c:pt>
                <c:pt idx="8">
                  <c:v>2022年</c:v>
                </c:pt>
              </c:strCache>
            </c:strRef>
          </c:cat>
          <c:val>
            <c:numRef>
              <c:f>Sheet1!$C$2:$C$10</c:f>
              <c:numCache>
                <c:formatCode>0.00%</c:formatCode>
                <c:ptCount val="9"/>
                <c:pt idx="0">
                  <c:v>0</c:v>
                </c:pt>
                <c:pt idx="1">
                  <c:v>3.0889229380285599E-2</c:v>
                </c:pt>
                <c:pt idx="2">
                  <c:v>0.17765478614276908</c:v>
                </c:pt>
                <c:pt idx="3">
                  <c:v>-7.582998768164273E-2</c:v>
                </c:pt>
                <c:pt idx="4">
                  <c:v>4.011345625383167E-2</c:v>
                </c:pt>
                <c:pt idx="5">
                  <c:v>1.8795096148456869E-2</c:v>
                </c:pt>
                <c:pt idx="6">
                  <c:v>-2.8389962347529996E-2</c:v>
                </c:pt>
                <c:pt idx="7">
                  <c:v>0.27333872931199887</c:v>
                </c:pt>
                <c:pt idx="8">
                  <c:v>-8.392064371149166E-2</c:v>
                </c:pt>
              </c:numCache>
            </c:numRef>
          </c:val>
          <c:smooth val="0"/>
          <c:extLst>
            <c:ext xmlns:c16="http://schemas.microsoft.com/office/drawing/2014/chart" uri="{C3380CC4-5D6E-409C-BE32-E72D297353CC}">
              <c16:uniqueId val="{00000001-7985-5442-BB96-B605FA518172}"/>
            </c:ext>
          </c:extLst>
        </c:ser>
        <c:dLbls>
          <c:showLegendKey val="0"/>
          <c:showVal val="0"/>
          <c:showCatName val="0"/>
          <c:showSerName val="0"/>
          <c:showPercent val="0"/>
          <c:showBubbleSize val="0"/>
        </c:dLbls>
        <c:marker val="1"/>
        <c:smooth val="0"/>
        <c:axId val="692712880"/>
        <c:axId val="692787872"/>
      </c:lineChart>
      <c:catAx>
        <c:axId val="1050984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051022128"/>
        <c:crosses val="autoZero"/>
        <c:auto val="1"/>
        <c:lblAlgn val="ctr"/>
        <c:lblOffset val="100"/>
        <c:noMultiLvlLbl val="0"/>
      </c:catAx>
      <c:valAx>
        <c:axId val="10510221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050984480"/>
        <c:crosses val="autoZero"/>
        <c:crossBetween val="between"/>
      </c:valAx>
      <c:valAx>
        <c:axId val="692787872"/>
        <c:scaling>
          <c:orientation val="minMax"/>
          <c:max val="0.33"/>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692712880"/>
        <c:crosses val="max"/>
        <c:crossBetween val="between"/>
      </c:valAx>
      <c:catAx>
        <c:axId val="692712880"/>
        <c:scaling>
          <c:orientation val="minMax"/>
        </c:scaling>
        <c:delete val="1"/>
        <c:axPos val="b"/>
        <c:numFmt formatCode="General" sourceLinked="1"/>
        <c:majorTickMark val="none"/>
        <c:minorTickMark val="none"/>
        <c:tickLblPos val="nextTo"/>
        <c:crossAx val="69278787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sz="1050"/>
              <a:t>单位：人</a:t>
            </a:r>
            <a:endParaRPr lang="en-US" sz="1050"/>
          </a:p>
        </c:rich>
      </c:tx>
      <c:layout>
        <c:manualLayout>
          <c:xMode val="edge"/>
          <c:yMode val="edge"/>
          <c:x val="0.84259259259259256"/>
          <c:y val="2.3809523809523808E-2"/>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2019年中日美欧每百万人口眼科医生数量</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日本</c:v>
                </c:pt>
                <c:pt idx="1">
                  <c:v>美国</c:v>
                </c:pt>
                <c:pt idx="2">
                  <c:v>欧洲</c:v>
                </c:pt>
                <c:pt idx="3">
                  <c:v>中国</c:v>
                </c:pt>
              </c:strCache>
            </c:strRef>
          </c:cat>
          <c:val>
            <c:numRef>
              <c:f>Sheet1!$B$2:$B$5</c:f>
              <c:numCache>
                <c:formatCode>0.0</c:formatCode>
                <c:ptCount val="4"/>
                <c:pt idx="0">
                  <c:v>127</c:v>
                </c:pt>
                <c:pt idx="1">
                  <c:v>72.099999999999994</c:v>
                </c:pt>
                <c:pt idx="2">
                  <c:v>56</c:v>
                </c:pt>
                <c:pt idx="3">
                  <c:v>32.5</c:v>
                </c:pt>
              </c:numCache>
            </c:numRef>
          </c:val>
          <c:extLst>
            <c:ext xmlns:c16="http://schemas.microsoft.com/office/drawing/2014/chart" uri="{C3380CC4-5D6E-409C-BE32-E72D297353CC}">
              <c16:uniqueId val="{00000000-9C18-E94A-81EE-2B2A4F16BE66}"/>
            </c:ext>
          </c:extLst>
        </c:ser>
        <c:dLbls>
          <c:showLegendKey val="0"/>
          <c:showVal val="0"/>
          <c:showCatName val="0"/>
          <c:showSerName val="0"/>
          <c:showPercent val="0"/>
          <c:showBubbleSize val="0"/>
        </c:dLbls>
        <c:gapWidth val="219"/>
        <c:overlap val="-27"/>
        <c:axId val="780374976"/>
        <c:axId val="805548512"/>
      </c:barChart>
      <c:catAx>
        <c:axId val="780374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805548512"/>
        <c:crosses val="autoZero"/>
        <c:auto val="1"/>
        <c:lblAlgn val="ctr"/>
        <c:lblOffset val="100"/>
        <c:noMultiLvlLbl val="0"/>
      </c:catAx>
      <c:valAx>
        <c:axId val="8055485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80374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sz="1050"/>
              <a:t>单位：个</a:t>
            </a:r>
          </a:p>
        </c:rich>
      </c:tx>
      <c:layout>
        <c:manualLayout>
          <c:xMode val="edge"/>
          <c:yMode val="edge"/>
          <c:x val="0.84259259259259256"/>
          <c:y val="2.3809523809523808E-2"/>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2019年中日英美每百万人口眼科医院</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日本</c:v>
                </c:pt>
                <c:pt idx="1">
                  <c:v>英国</c:v>
                </c:pt>
                <c:pt idx="2">
                  <c:v>美国</c:v>
                </c:pt>
                <c:pt idx="3">
                  <c:v>中国</c:v>
                </c:pt>
              </c:strCache>
            </c:strRef>
          </c:cat>
          <c:val>
            <c:numRef>
              <c:f>Sheet1!$B$2:$B$5</c:f>
              <c:numCache>
                <c:formatCode>General</c:formatCode>
                <c:ptCount val="4"/>
                <c:pt idx="0">
                  <c:v>18.899999999999999</c:v>
                </c:pt>
                <c:pt idx="1">
                  <c:v>4.0999999999999996</c:v>
                </c:pt>
                <c:pt idx="2">
                  <c:v>2</c:v>
                </c:pt>
                <c:pt idx="3">
                  <c:v>0.7</c:v>
                </c:pt>
              </c:numCache>
            </c:numRef>
          </c:val>
          <c:extLst>
            <c:ext xmlns:c16="http://schemas.microsoft.com/office/drawing/2014/chart" uri="{C3380CC4-5D6E-409C-BE32-E72D297353CC}">
              <c16:uniqueId val="{00000000-AC43-7447-ADF0-898B3BF543B7}"/>
            </c:ext>
          </c:extLst>
        </c:ser>
        <c:dLbls>
          <c:showLegendKey val="0"/>
          <c:showVal val="0"/>
          <c:showCatName val="0"/>
          <c:showSerName val="0"/>
          <c:showPercent val="0"/>
          <c:showBubbleSize val="0"/>
        </c:dLbls>
        <c:gapWidth val="219"/>
        <c:overlap val="-27"/>
        <c:axId val="1168614720"/>
        <c:axId val="1165152240"/>
      </c:barChart>
      <c:catAx>
        <c:axId val="1168614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165152240"/>
        <c:crosses val="autoZero"/>
        <c:auto val="1"/>
        <c:lblAlgn val="ctr"/>
        <c:lblOffset val="100"/>
        <c:noMultiLvlLbl val="0"/>
      </c:catAx>
      <c:valAx>
        <c:axId val="1165152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168614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高技术产业研究与试验发展经费支出（亿元）</c:v>
                </c:pt>
              </c:strCache>
            </c:strRef>
          </c:tx>
          <c:spPr>
            <a:solidFill>
              <a:schemeClr val="tx2">
                <a:lumMod val="20000"/>
                <a:lumOff val="80000"/>
              </a:schemeClr>
            </a:solidFill>
            <a:ln>
              <a:noFill/>
            </a:ln>
            <a:effectLst/>
          </c:spPr>
          <c:invertIfNegative val="0"/>
          <c:dLbls>
            <c:dLbl>
              <c:idx val="0"/>
              <c:layout>
                <c:manualLayout>
                  <c:x val="0"/>
                  <c:y val="7.93650793650792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314-5A4F-AEB8-8CFE4BFEF75E}"/>
                </c:ext>
              </c:extLst>
            </c:dLbl>
            <c:dLbl>
              <c:idx val="1"/>
              <c:layout>
                <c:manualLayout>
                  <c:x val="-4.2437781360066642E-17"/>
                  <c:y val="6.746031746031745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314-5A4F-AEB8-8CFE4BFEF75E}"/>
                </c:ext>
              </c:extLst>
            </c:dLbl>
            <c:dLbl>
              <c:idx val="2"/>
              <c:layout>
                <c:manualLayout>
                  <c:x val="1.1481546094764788E-3"/>
                  <c:y val="7.9470569797593121E-2"/>
                </c:manualLayout>
              </c:layout>
              <c:showLegendKey val="0"/>
              <c:showVal val="1"/>
              <c:showCatName val="0"/>
              <c:showSerName val="0"/>
              <c:showPercent val="0"/>
              <c:showBubbleSize val="0"/>
              <c:extLst>
                <c:ext xmlns:c15="http://schemas.microsoft.com/office/drawing/2012/chart" uri="{CE6537A1-D6FC-4f65-9D91-7224C49458BB}">
                  <c15:layout>
                    <c:manualLayout>
                      <c:w val="7.3849427414157329E-2"/>
                      <c:h val="7.2373507593818567E-2"/>
                    </c:manualLayout>
                  </c15:layout>
                </c:ext>
                <c:ext xmlns:c16="http://schemas.microsoft.com/office/drawing/2014/chart" uri="{C3380CC4-5D6E-409C-BE32-E72D297353CC}">
                  <c16:uniqueId val="{00000005-5314-5A4F-AEB8-8CFE4BFEF75E}"/>
                </c:ext>
              </c:extLst>
            </c:dLbl>
            <c:dLbl>
              <c:idx val="3"/>
              <c:layout>
                <c:manualLayout>
                  <c:x val="-8.4875562720133283E-17"/>
                  <c:y val="8.73015873015872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314-5A4F-AEB8-8CFE4BFEF75E}"/>
                </c:ext>
              </c:extLst>
            </c:dLbl>
            <c:dLbl>
              <c:idx val="4"/>
              <c:layout>
                <c:manualLayout>
                  <c:x val="0"/>
                  <c:y val="7.53968253968253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314-5A4F-AEB8-8CFE4BFEF75E}"/>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2018年</c:v>
                </c:pt>
                <c:pt idx="1">
                  <c:v>2019年</c:v>
                </c:pt>
                <c:pt idx="2">
                  <c:v>2020年</c:v>
                </c:pt>
                <c:pt idx="3">
                  <c:v>2021年</c:v>
                </c:pt>
                <c:pt idx="4">
                  <c:v>2022年</c:v>
                </c:pt>
              </c:strCache>
            </c:strRef>
          </c:cat>
          <c:val>
            <c:numRef>
              <c:f>Sheet1!$B$2:$B$6</c:f>
              <c:numCache>
                <c:formatCode>0</c:formatCode>
                <c:ptCount val="5"/>
                <c:pt idx="0">
                  <c:v>3559</c:v>
                </c:pt>
                <c:pt idx="1">
                  <c:v>3804</c:v>
                </c:pt>
                <c:pt idx="2">
                  <c:v>4649</c:v>
                </c:pt>
                <c:pt idx="3">
                  <c:v>5685</c:v>
                </c:pt>
                <c:pt idx="4">
                  <c:v>6508</c:v>
                </c:pt>
              </c:numCache>
            </c:numRef>
          </c:val>
          <c:extLst>
            <c:ext xmlns:c16="http://schemas.microsoft.com/office/drawing/2014/chart" uri="{C3380CC4-5D6E-409C-BE32-E72D297353CC}">
              <c16:uniqueId val="{00000000-5314-5A4F-AEB8-8CFE4BFEF75E}"/>
            </c:ext>
          </c:extLst>
        </c:ser>
        <c:dLbls>
          <c:showLegendKey val="0"/>
          <c:showVal val="0"/>
          <c:showCatName val="0"/>
          <c:showSerName val="0"/>
          <c:showPercent val="0"/>
          <c:showBubbleSize val="0"/>
        </c:dLbls>
        <c:gapWidth val="150"/>
        <c:axId val="780432576"/>
        <c:axId val="780626144"/>
      </c:barChart>
      <c:lineChart>
        <c:grouping val="standard"/>
        <c:varyColors val="0"/>
        <c:ser>
          <c:idx val="1"/>
          <c:order val="1"/>
          <c:tx>
            <c:strRef>
              <c:f>Sheet1!$C$1</c:f>
              <c:strCache>
                <c:ptCount val="1"/>
                <c:pt idx="0">
                  <c:v>增长率</c:v>
                </c:pt>
              </c:strCache>
            </c:strRef>
          </c:tx>
          <c:spPr>
            <a:ln w="28575" cap="rnd">
              <a:solidFill>
                <a:schemeClr val="accent2"/>
              </a:solidFill>
              <a:round/>
            </a:ln>
            <a:effectLst/>
          </c:spPr>
          <c:marker>
            <c:symbol val="none"/>
          </c:marker>
          <c:dLbls>
            <c:dLbl>
              <c:idx val="0"/>
              <c:layout>
                <c:manualLayout>
                  <c:x val="2.2959476523935256E-2"/>
                  <c:y val="-0.233212706071572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F5B-7643-8BD9-4F4A9F641BB4}"/>
                </c:ext>
              </c:extLst>
            </c:dLbl>
            <c:dLbl>
              <c:idx val="1"/>
              <c:layout>
                <c:manualLayout>
                  <c:x val="2.3223600895600369E-2"/>
                  <c:y val="-2.38620353396718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314-5A4F-AEB8-8CFE4BFEF75E}"/>
                </c:ext>
              </c:extLst>
            </c:dLbl>
            <c:dLbl>
              <c:idx val="2"/>
              <c:layout>
                <c:manualLayout>
                  <c:x val="-1.1517521967428361E-2"/>
                  <c:y val="8.33860483965439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314-5A4F-AEB8-8CFE4BFEF75E}"/>
                </c:ext>
              </c:extLst>
            </c:dLbl>
            <c:dLbl>
              <c:idx val="3"/>
              <c:layout>
                <c:manualLayout>
                  <c:x val="-5.7247737271275252E-2"/>
                  <c:y val="-6.4071122593391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314-5A4F-AEB8-8CFE4BFEF75E}"/>
                </c:ext>
              </c:extLst>
            </c:dLbl>
            <c:dLbl>
              <c:idx val="4"/>
              <c:layout>
                <c:manualLayout>
                  <c:x val="-5.2655841966488204E-2"/>
                  <c:y val="6.90925093953123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314-5A4F-AEB8-8CFE4BFEF75E}"/>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2018年</c:v>
                </c:pt>
                <c:pt idx="1">
                  <c:v>2019年</c:v>
                </c:pt>
                <c:pt idx="2">
                  <c:v>2020年</c:v>
                </c:pt>
                <c:pt idx="3">
                  <c:v>2021年</c:v>
                </c:pt>
                <c:pt idx="4">
                  <c:v>2022年</c:v>
                </c:pt>
              </c:strCache>
            </c:strRef>
          </c:cat>
          <c:val>
            <c:numRef>
              <c:f>Sheet1!$C$2:$C$6</c:f>
              <c:numCache>
                <c:formatCode>0.00%</c:formatCode>
                <c:ptCount val="5"/>
                <c:pt idx="0">
                  <c:v>0</c:v>
                </c:pt>
                <c:pt idx="1">
                  <c:v>6.8839561674627792E-2</c:v>
                </c:pt>
                <c:pt idx="2">
                  <c:v>0.22213459516298628</c:v>
                </c:pt>
                <c:pt idx="3">
                  <c:v>0.22284362228436216</c:v>
                </c:pt>
                <c:pt idx="4">
                  <c:v>0.14476693051890943</c:v>
                </c:pt>
              </c:numCache>
            </c:numRef>
          </c:val>
          <c:smooth val="0"/>
          <c:extLst>
            <c:ext xmlns:c16="http://schemas.microsoft.com/office/drawing/2014/chart" uri="{C3380CC4-5D6E-409C-BE32-E72D297353CC}">
              <c16:uniqueId val="{00000001-5314-5A4F-AEB8-8CFE4BFEF75E}"/>
            </c:ext>
          </c:extLst>
        </c:ser>
        <c:dLbls>
          <c:showLegendKey val="0"/>
          <c:showVal val="0"/>
          <c:showCatName val="0"/>
          <c:showSerName val="0"/>
          <c:showPercent val="0"/>
          <c:showBubbleSize val="0"/>
        </c:dLbls>
        <c:marker val="1"/>
        <c:smooth val="0"/>
        <c:axId val="1141508960"/>
        <c:axId val="201522800"/>
      </c:lineChart>
      <c:catAx>
        <c:axId val="78043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80626144"/>
        <c:crosses val="autoZero"/>
        <c:auto val="1"/>
        <c:lblAlgn val="ctr"/>
        <c:lblOffset val="100"/>
        <c:noMultiLvlLbl val="0"/>
      </c:catAx>
      <c:valAx>
        <c:axId val="780626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80432576"/>
        <c:crosses val="autoZero"/>
        <c:crossBetween val="between"/>
      </c:valAx>
      <c:valAx>
        <c:axId val="201522800"/>
        <c:scaling>
          <c:orientation val="minMax"/>
          <c:max val="0.24"/>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141508960"/>
        <c:crosses val="max"/>
        <c:crossBetween val="between"/>
      </c:valAx>
      <c:catAx>
        <c:axId val="1141508960"/>
        <c:scaling>
          <c:orientation val="minMax"/>
        </c:scaling>
        <c:delete val="1"/>
        <c:axPos val="b"/>
        <c:numFmt formatCode="General" sourceLinked="1"/>
        <c:majorTickMark val="out"/>
        <c:minorTickMark val="none"/>
        <c:tickLblPos val="nextTo"/>
        <c:crossAx val="20152280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1050"/>
              <a:t>单位：百万元</a:t>
            </a:r>
          </a:p>
        </c:rich>
      </c:tx>
      <c:layout>
        <c:manualLayout>
          <c:xMode val="edge"/>
          <c:yMode val="edge"/>
          <c:x val="0.83912037037037035"/>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Y公司销售金额</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Sheet1!$B$2:$B$9</c:f>
              <c:numCache>
                <c:formatCode>0.00</c:formatCode>
                <c:ptCount val="8"/>
                <c:pt idx="0">
                  <c:v>25.853333399999997</c:v>
                </c:pt>
                <c:pt idx="1">
                  <c:v>86.532390000000007</c:v>
                </c:pt>
                <c:pt idx="2">
                  <c:v>117.02098800000002</c:v>
                </c:pt>
                <c:pt idx="3">
                  <c:v>149.27434920000002</c:v>
                </c:pt>
                <c:pt idx="4">
                  <c:v>140.32879380000003</c:v>
                </c:pt>
                <c:pt idx="5">
                  <c:v>178.09859700000001</c:v>
                </c:pt>
                <c:pt idx="6">
                  <c:v>137.42353980000001</c:v>
                </c:pt>
                <c:pt idx="7">
                  <c:v>144.81009900000001</c:v>
                </c:pt>
              </c:numCache>
            </c:numRef>
          </c:val>
          <c:extLst>
            <c:ext xmlns:c16="http://schemas.microsoft.com/office/drawing/2014/chart" uri="{C3380CC4-5D6E-409C-BE32-E72D297353CC}">
              <c16:uniqueId val="{00000000-B661-EC4F-9C04-624621EBFEB8}"/>
            </c:ext>
          </c:extLst>
        </c:ser>
        <c:dLbls>
          <c:showLegendKey val="0"/>
          <c:showVal val="0"/>
          <c:showCatName val="0"/>
          <c:showSerName val="0"/>
          <c:showPercent val="0"/>
          <c:showBubbleSize val="0"/>
        </c:dLbls>
        <c:gapWidth val="150"/>
        <c:axId val="75742864"/>
        <c:axId val="42199712"/>
      </c:barChart>
      <c:lineChart>
        <c:grouping val="standard"/>
        <c:varyColors val="0"/>
        <c:ser>
          <c:idx val="1"/>
          <c:order val="1"/>
          <c:tx>
            <c:strRef>
              <c:f>Sheet1!$C$1</c:f>
              <c:strCache>
                <c:ptCount val="1"/>
                <c:pt idx="0">
                  <c:v>Y公司业绩涨幅</c:v>
                </c:pt>
              </c:strCache>
            </c:strRef>
          </c:tx>
          <c:spPr>
            <a:ln w="28575" cap="rnd">
              <a:solidFill>
                <a:schemeClr val="accent2"/>
              </a:solidFill>
              <a:round/>
            </a:ln>
            <a:effectLst/>
          </c:spPr>
          <c:marker>
            <c:symbol val="none"/>
          </c:marker>
          <c:dLbls>
            <c:dLbl>
              <c:idx val="2"/>
              <c:layout>
                <c:manualLayout>
                  <c:x val="0"/>
                  <c:y val="-4.36507936507937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E40-C346-BBA6-9E5CBBDF6CD3}"/>
                </c:ext>
              </c:extLst>
            </c:dLbl>
            <c:dLbl>
              <c:idx val="7"/>
              <c:layout>
                <c:manualLayout>
                  <c:x val="-4.1748811318566795E-2"/>
                  <c:y val="-4.76190476190476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E40-C346-BBA6-9E5CBBDF6CD3}"/>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Sheet1!$C$2:$C$9</c:f>
              <c:numCache>
                <c:formatCode>0.00%</c:formatCode>
                <c:ptCount val="8"/>
                <c:pt idx="1">
                  <c:v>2.3470496303583048</c:v>
                </c:pt>
                <c:pt idx="2">
                  <c:v>0.35233740799254476</c:v>
                </c:pt>
                <c:pt idx="3">
                  <c:v>0.27562031180252888</c:v>
                </c:pt>
                <c:pt idx="4">
                  <c:v>-5.9926942893682278E-2</c:v>
                </c:pt>
                <c:pt idx="5">
                  <c:v>0.26915219733043827</c:v>
                </c:pt>
                <c:pt idx="6">
                  <c:v>-0.22838505123092012</c:v>
                </c:pt>
                <c:pt idx="7">
                  <c:v>5.3750319710510031E-2</c:v>
                </c:pt>
              </c:numCache>
            </c:numRef>
          </c:val>
          <c:smooth val="0"/>
          <c:extLst>
            <c:ext xmlns:c16="http://schemas.microsoft.com/office/drawing/2014/chart" uri="{C3380CC4-5D6E-409C-BE32-E72D297353CC}">
              <c16:uniqueId val="{00000001-B661-EC4F-9C04-624621EBFEB8}"/>
            </c:ext>
          </c:extLst>
        </c:ser>
        <c:dLbls>
          <c:showLegendKey val="0"/>
          <c:showVal val="0"/>
          <c:showCatName val="0"/>
          <c:showSerName val="0"/>
          <c:showPercent val="0"/>
          <c:showBubbleSize val="0"/>
        </c:dLbls>
        <c:marker val="1"/>
        <c:smooth val="0"/>
        <c:axId val="1229659343"/>
        <c:axId val="1803134224"/>
      </c:lineChart>
      <c:catAx>
        <c:axId val="757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2199712"/>
        <c:crosses val="autoZero"/>
        <c:auto val="1"/>
        <c:lblAlgn val="ctr"/>
        <c:lblOffset val="100"/>
        <c:noMultiLvlLbl val="0"/>
      </c:catAx>
      <c:valAx>
        <c:axId val="4219971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5742864"/>
        <c:crosses val="autoZero"/>
        <c:crossBetween val="between"/>
      </c:valAx>
      <c:valAx>
        <c:axId val="1803134224"/>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1229659343"/>
        <c:crosses val="max"/>
        <c:crossBetween val="between"/>
      </c:valAx>
      <c:catAx>
        <c:axId val="1229659343"/>
        <c:scaling>
          <c:orientation val="minMax"/>
        </c:scaling>
        <c:delete val="1"/>
        <c:axPos val="b"/>
        <c:numFmt formatCode="General" sourceLinked="1"/>
        <c:majorTickMark val="out"/>
        <c:minorTickMark val="none"/>
        <c:tickLblPos val="nextTo"/>
        <c:crossAx val="180313422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1050"/>
              <a:t>单位：百万元</a:t>
            </a:r>
          </a:p>
        </c:rich>
      </c:tx>
      <c:layout>
        <c:manualLayout>
          <c:xMode val="edge"/>
          <c:yMode val="edge"/>
          <c:x val="0.83068934870023492"/>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全国销售金额</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2016</c:v>
                </c:pt>
                <c:pt idx="1">
                  <c:v>2017</c:v>
                </c:pt>
                <c:pt idx="2">
                  <c:v>2018</c:v>
                </c:pt>
                <c:pt idx="3">
                  <c:v>2019</c:v>
                </c:pt>
                <c:pt idx="4">
                  <c:v>2020</c:v>
                </c:pt>
                <c:pt idx="5">
                  <c:v>2021</c:v>
                </c:pt>
                <c:pt idx="6">
                  <c:v>2022E</c:v>
                </c:pt>
                <c:pt idx="7">
                  <c:v>2023E</c:v>
                </c:pt>
              </c:strCache>
            </c:strRef>
          </c:cat>
          <c:val>
            <c:numRef>
              <c:f>Sheet1!$B$2:$B$9</c:f>
              <c:numCache>
                <c:formatCode>_(* #,##0_);_(* \(#,##0\);_(* "-"??_);_(@_)</c:formatCode>
                <c:ptCount val="8"/>
                <c:pt idx="0">
                  <c:v>4500</c:v>
                </c:pt>
                <c:pt idx="1">
                  <c:v>5300</c:v>
                </c:pt>
                <c:pt idx="2">
                  <c:v>6100</c:v>
                </c:pt>
                <c:pt idx="3">
                  <c:v>6900</c:v>
                </c:pt>
                <c:pt idx="4">
                  <c:v>6600</c:v>
                </c:pt>
                <c:pt idx="5">
                  <c:v>7800</c:v>
                </c:pt>
                <c:pt idx="6">
                  <c:v>9100</c:v>
                </c:pt>
                <c:pt idx="7">
                  <c:v>10300</c:v>
                </c:pt>
              </c:numCache>
            </c:numRef>
          </c:val>
          <c:extLst>
            <c:ext xmlns:c16="http://schemas.microsoft.com/office/drawing/2014/chart" uri="{C3380CC4-5D6E-409C-BE32-E72D297353CC}">
              <c16:uniqueId val="{00000000-E16C-924F-BC37-F4ACB2246AF9}"/>
            </c:ext>
          </c:extLst>
        </c:ser>
        <c:ser>
          <c:idx val="1"/>
          <c:order val="1"/>
          <c:tx>
            <c:strRef>
              <c:f>Sheet1!$C$1</c:f>
              <c:strCache>
                <c:ptCount val="1"/>
                <c:pt idx="0">
                  <c:v>Y公司销售金额</c:v>
                </c:pt>
              </c:strCache>
            </c:strRef>
          </c:tx>
          <c:spPr>
            <a:solidFill>
              <a:schemeClr val="accent2"/>
            </a:solidFill>
            <a:ln>
              <a:noFill/>
            </a:ln>
            <a:effectLst/>
          </c:spPr>
          <c:invertIfNegative val="0"/>
          <c:dLbls>
            <c:dLbl>
              <c:idx val="1"/>
              <c:layout>
                <c:manualLayout>
                  <c:x val="1.3888888888888888E-2"/>
                  <c:y val="-3.96825396825396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081-4B40-A39C-8580C2E41E65}"/>
                </c:ext>
              </c:extLst>
            </c:dLbl>
            <c:dLbl>
              <c:idx val="2"/>
              <c:layout>
                <c:manualLayout>
                  <c:x val="1.6203703703703661E-2"/>
                  <c:y val="-3.96825396825396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081-4B40-A39C-8580C2E41E65}"/>
                </c:ext>
              </c:extLst>
            </c:dLbl>
            <c:dLbl>
              <c:idx val="3"/>
              <c:layout>
                <c:manualLayout>
                  <c:x val="9.2592592592592587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081-4B40-A39C-8580C2E41E65}"/>
                </c:ext>
              </c:extLst>
            </c:dLbl>
            <c:dLbl>
              <c:idx val="4"/>
              <c:layout>
                <c:manualLayout>
                  <c:x val="9.2592592592591737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081-4B40-A39C-8580C2E41E65}"/>
                </c:ext>
              </c:extLst>
            </c:dLbl>
            <c:dLbl>
              <c:idx val="5"/>
              <c:layout>
                <c:manualLayout>
                  <c:x val="9.2592592592592587E-3"/>
                  <c:y val="-1.4550096466308564E-1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081-4B40-A39C-8580C2E41E65}"/>
                </c:ext>
              </c:extLst>
            </c:dLbl>
            <c:dLbl>
              <c:idx val="6"/>
              <c:layout>
                <c:manualLayout>
                  <c:x val="1.4140271430060884E-2"/>
                  <c:y val="-3.106927736590894E-8"/>
                </c:manualLayout>
              </c:layout>
              <c:showLegendKey val="0"/>
              <c:showVal val="1"/>
              <c:showCatName val="0"/>
              <c:showSerName val="0"/>
              <c:showPercent val="0"/>
              <c:showBubbleSize val="0"/>
              <c:extLst>
                <c:ext xmlns:c15="http://schemas.microsoft.com/office/drawing/2012/chart" uri="{CE6537A1-D6FC-4f65-9D91-7224C49458BB}">
                  <c15:layout>
                    <c:manualLayout>
                      <c:w val="6.0109246563825644E-2"/>
                      <c:h val="5.0099300441123103E-2"/>
                    </c:manualLayout>
                  </c15:layout>
                </c:ext>
                <c:ext xmlns:c16="http://schemas.microsoft.com/office/drawing/2014/chart" uri="{C3380CC4-5D6E-409C-BE32-E72D297353CC}">
                  <c16:uniqueId val="{00000001-7081-4B40-A39C-8580C2E41E65}"/>
                </c:ext>
              </c:extLst>
            </c:dLbl>
            <c:dLbl>
              <c:idx val="7"/>
              <c:layout>
                <c:manualLayout>
                  <c:x val="9.2592592592592587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81-4B40-A39C-8580C2E41E65}"/>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2016</c:v>
                </c:pt>
                <c:pt idx="1">
                  <c:v>2017</c:v>
                </c:pt>
                <c:pt idx="2">
                  <c:v>2018</c:v>
                </c:pt>
                <c:pt idx="3">
                  <c:v>2019</c:v>
                </c:pt>
                <c:pt idx="4">
                  <c:v>2020</c:v>
                </c:pt>
                <c:pt idx="5">
                  <c:v>2021</c:v>
                </c:pt>
                <c:pt idx="6">
                  <c:v>2022E</c:v>
                </c:pt>
                <c:pt idx="7">
                  <c:v>2023E</c:v>
                </c:pt>
              </c:strCache>
            </c:strRef>
          </c:cat>
          <c:val>
            <c:numRef>
              <c:f>Sheet1!$C$2:$C$9</c:f>
              <c:numCache>
                <c:formatCode>0</c:formatCode>
                <c:ptCount val="8"/>
                <c:pt idx="0">
                  <c:v>25.853333399999997</c:v>
                </c:pt>
                <c:pt idx="1">
                  <c:v>86.532390000000007</c:v>
                </c:pt>
                <c:pt idx="2">
                  <c:v>117.02098800000002</c:v>
                </c:pt>
                <c:pt idx="3">
                  <c:v>149.27434920000002</c:v>
                </c:pt>
                <c:pt idx="4">
                  <c:v>140.32879380000003</c:v>
                </c:pt>
                <c:pt idx="5">
                  <c:v>178.09859700000001</c:v>
                </c:pt>
                <c:pt idx="6">
                  <c:v>137.42353980000001</c:v>
                </c:pt>
                <c:pt idx="7">
                  <c:v>144.81009900000001</c:v>
                </c:pt>
              </c:numCache>
            </c:numRef>
          </c:val>
          <c:extLst>
            <c:ext xmlns:c16="http://schemas.microsoft.com/office/drawing/2014/chart" uri="{C3380CC4-5D6E-409C-BE32-E72D297353CC}">
              <c16:uniqueId val="{00000001-E16C-924F-BC37-F4ACB2246AF9}"/>
            </c:ext>
          </c:extLst>
        </c:ser>
        <c:dLbls>
          <c:showLegendKey val="0"/>
          <c:showVal val="0"/>
          <c:showCatName val="0"/>
          <c:showSerName val="0"/>
          <c:showPercent val="0"/>
          <c:showBubbleSize val="0"/>
        </c:dLbls>
        <c:gapWidth val="150"/>
        <c:axId val="75742864"/>
        <c:axId val="42199712"/>
      </c:barChart>
      <c:lineChart>
        <c:grouping val="standard"/>
        <c:varyColors val="0"/>
        <c:ser>
          <c:idx val="2"/>
          <c:order val="2"/>
          <c:tx>
            <c:strRef>
              <c:f>Sheet1!$D$1</c:f>
              <c:strCache>
                <c:ptCount val="1"/>
                <c:pt idx="0">
                  <c:v>Y公司业绩涨幅</c:v>
                </c:pt>
              </c:strCache>
            </c:strRef>
          </c:tx>
          <c:spPr>
            <a:ln w="28575" cap="rnd">
              <a:solidFill>
                <a:schemeClr val="accent2"/>
              </a:solidFill>
              <a:round/>
            </a:ln>
            <a:effectLst/>
          </c:spPr>
          <c:marker>
            <c:symbol val="none"/>
          </c:marker>
          <c:dLbls>
            <c:dLbl>
              <c:idx val="1"/>
              <c:layout>
                <c:manualLayout>
                  <c:x val="-3.2347504621072089E-2"/>
                  <c:y val="-8.8924818108326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F8B-D54E-B23F-4395D1E3BA62}"/>
                </c:ext>
              </c:extLst>
            </c:dLbl>
            <c:dLbl>
              <c:idx val="2"/>
              <c:layout>
                <c:manualLayout>
                  <c:x val="-8.471867628257297E-17"/>
                  <c:y val="2.42522231204527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F8B-D54E-B23F-4395D1E3BA62}"/>
                </c:ext>
              </c:extLst>
            </c:dLbl>
            <c:dLbl>
              <c:idx val="3"/>
              <c:layout>
                <c:manualLayout>
                  <c:x val="-2.3105360443623768E-3"/>
                  <c:y val="-5.65885206143896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F8B-D54E-B23F-4395D1E3BA62}"/>
                </c:ext>
              </c:extLst>
            </c:dLbl>
            <c:dLbl>
              <c:idx val="4"/>
              <c:layout>
                <c:manualLayout>
                  <c:x val="-2.3105360443622922E-2"/>
                  <c:y val="3.23362974939369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F8B-D54E-B23F-4395D1E3BA62}"/>
                </c:ext>
              </c:extLst>
            </c:dLbl>
            <c:dLbl>
              <c:idx val="6"/>
              <c:layout>
                <c:manualLayout>
                  <c:x val="-1.1552680221811546E-2"/>
                  <c:y val="-3.23362974939369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F8B-D54E-B23F-4395D1E3BA62}"/>
                </c:ext>
              </c:extLst>
            </c:dLbl>
            <c:dLbl>
              <c:idx val="7"/>
              <c:layout>
                <c:manualLayout>
                  <c:x val="-5.3142329020332717E-2"/>
                  <c:y val="7.2756669361358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F8B-D54E-B23F-4395D1E3BA62}"/>
                </c:ext>
              </c:extLst>
            </c:dLbl>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2016</c:v>
                </c:pt>
                <c:pt idx="1">
                  <c:v>2017</c:v>
                </c:pt>
                <c:pt idx="2">
                  <c:v>2018</c:v>
                </c:pt>
                <c:pt idx="3">
                  <c:v>2019</c:v>
                </c:pt>
                <c:pt idx="4">
                  <c:v>2020</c:v>
                </c:pt>
                <c:pt idx="5">
                  <c:v>2021</c:v>
                </c:pt>
                <c:pt idx="6">
                  <c:v>2022E</c:v>
                </c:pt>
                <c:pt idx="7">
                  <c:v>2023E</c:v>
                </c:pt>
              </c:strCache>
            </c:strRef>
          </c:cat>
          <c:val>
            <c:numRef>
              <c:f>Sheet1!$D$2:$D$9</c:f>
              <c:numCache>
                <c:formatCode>0.00%</c:formatCode>
                <c:ptCount val="8"/>
                <c:pt idx="0">
                  <c:v>5.7451851999999991E-3</c:v>
                </c:pt>
                <c:pt idx="1">
                  <c:v>1.6326866037735852E-2</c:v>
                </c:pt>
                <c:pt idx="2">
                  <c:v>1.9183768524590167E-2</c:v>
                </c:pt>
                <c:pt idx="3">
                  <c:v>2.1633963652173915E-2</c:v>
                </c:pt>
                <c:pt idx="4">
                  <c:v>2.1261938454545458E-2</c:v>
                </c:pt>
                <c:pt idx="5">
                  <c:v>2.2833153461538462E-2</c:v>
                </c:pt>
                <c:pt idx="6">
                  <c:v>1.5101487890109892E-2</c:v>
                </c:pt>
                <c:pt idx="7">
                  <c:v>1.405923291262136E-2</c:v>
                </c:pt>
              </c:numCache>
            </c:numRef>
          </c:val>
          <c:smooth val="0"/>
          <c:extLst>
            <c:ext xmlns:c16="http://schemas.microsoft.com/office/drawing/2014/chart" uri="{C3380CC4-5D6E-409C-BE32-E72D297353CC}">
              <c16:uniqueId val="{00000002-E16C-924F-BC37-F4ACB2246AF9}"/>
            </c:ext>
          </c:extLst>
        </c:ser>
        <c:dLbls>
          <c:showLegendKey val="0"/>
          <c:showVal val="0"/>
          <c:showCatName val="0"/>
          <c:showSerName val="0"/>
          <c:showPercent val="0"/>
          <c:showBubbleSize val="0"/>
        </c:dLbls>
        <c:marker val="1"/>
        <c:smooth val="0"/>
        <c:axId val="516893456"/>
        <c:axId val="516891728"/>
      </c:lineChart>
      <c:catAx>
        <c:axId val="757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2199712"/>
        <c:crosses val="autoZero"/>
        <c:auto val="1"/>
        <c:lblAlgn val="ctr"/>
        <c:lblOffset val="100"/>
        <c:noMultiLvlLbl val="0"/>
      </c:catAx>
      <c:valAx>
        <c:axId val="42199712"/>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5742864"/>
        <c:crosses val="autoZero"/>
        <c:crossBetween val="between"/>
      </c:valAx>
      <c:valAx>
        <c:axId val="516891728"/>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516893456"/>
        <c:crosses val="max"/>
        <c:crossBetween val="between"/>
      </c:valAx>
      <c:catAx>
        <c:axId val="516893456"/>
        <c:scaling>
          <c:orientation val="minMax"/>
        </c:scaling>
        <c:delete val="1"/>
        <c:axPos val="b"/>
        <c:numFmt formatCode="General" sourceLinked="1"/>
        <c:majorTickMark val="out"/>
        <c:minorTickMark val="none"/>
        <c:tickLblPos val="nextTo"/>
        <c:crossAx val="5168917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1050"/>
              <a:t>单位：百万元</a:t>
            </a:r>
          </a:p>
        </c:rich>
      </c:tx>
      <c:layout>
        <c:manualLayout>
          <c:xMode val="edge"/>
          <c:yMode val="edge"/>
          <c:x val="0.83912037037037035"/>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广东/海南</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Sheet1!$B$2:$B$9</c:f>
              <c:numCache>
                <c:formatCode>0.00</c:formatCode>
                <c:ptCount val="8"/>
                <c:pt idx="0">
                  <c:v>17.925053399999999</c:v>
                </c:pt>
                <c:pt idx="1">
                  <c:v>45.695880000000002</c:v>
                </c:pt>
                <c:pt idx="2">
                  <c:v>60.217583400000009</c:v>
                </c:pt>
                <c:pt idx="3">
                  <c:v>78.273275400000003</c:v>
                </c:pt>
                <c:pt idx="4">
                  <c:v>71.152696800000001</c:v>
                </c:pt>
                <c:pt idx="5">
                  <c:v>88.320153599999998</c:v>
                </c:pt>
                <c:pt idx="6">
                  <c:v>72.876097800000011</c:v>
                </c:pt>
                <c:pt idx="7">
                  <c:v>82.598859000000004</c:v>
                </c:pt>
              </c:numCache>
            </c:numRef>
          </c:val>
          <c:extLst>
            <c:ext xmlns:c16="http://schemas.microsoft.com/office/drawing/2014/chart" uri="{C3380CC4-5D6E-409C-BE32-E72D297353CC}">
              <c16:uniqueId val="{00000000-903F-CC4D-A021-F9579502588A}"/>
            </c:ext>
          </c:extLst>
        </c:ser>
        <c:ser>
          <c:idx val="1"/>
          <c:order val="1"/>
          <c:tx>
            <c:strRef>
              <c:f>Sheet1!$C$1</c:f>
              <c:strCache>
                <c:ptCount val="1"/>
                <c:pt idx="0">
                  <c:v>广西</c:v>
                </c:pt>
              </c:strCache>
            </c:strRef>
          </c:tx>
          <c:spPr>
            <a:solidFill>
              <a:schemeClr val="accent2"/>
            </a:solidFill>
            <a:ln>
              <a:noFill/>
            </a:ln>
            <a:effectLst/>
          </c:spPr>
          <c:invertIfNegative val="0"/>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Sheet1!$C$2:$C$9</c:f>
              <c:numCache>
                <c:formatCode>0.00</c:formatCode>
                <c:ptCount val="8"/>
                <c:pt idx="0">
                  <c:v>3.8757600000000001</c:v>
                </c:pt>
                <c:pt idx="1">
                  <c:v>16.060950000000002</c:v>
                </c:pt>
                <c:pt idx="2">
                  <c:v>14.910753600000003</c:v>
                </c:pt>
                <c:pt idx="3">
                  <c:v>22.1724</c:v>
                </c:pt>
                <c:pt idx="4">
                  <c:v>19.495575000000002</c:v>
                </c:pt>
                <c:pt idx="5">
                  <c:v>20.41281</c:v>
                </c:pt>
                <c:pt idx="6">
                  <c:v>15.95322</c:v>
                </c:pt>
                <c:pt idx="7">
                  <c:v>19.45917</c:v>
                </c:pt>
              </c:numCache>
            </c:numRef>
          </c:val>
          <c:extLst>
            <c:ext xmlns:c16="http://schemas.microsoft.com/office/drawing/2014/chart" uri="{C3380CC4-5D6E-409C-BE32-E72D297353CC}">
              <c16:uniqueId val="{00000001-903F-CC4D-A021-F9579502588A}"/>
            </c:ext>
          </c:extLst>
        </c:ser>
        <c:ser>
          <c:idx val="2"/>
          <c:order val="2"/>
          <c:tx>
            <c:strRef>
              <c:f>Sheet1!$D$1</c:f>
              <c:strCache>
                <c:ptCount val="1"/>
                <c:pt idx="0">
                  <c:v>福建</c:v>
                </c:pt>
              </c:strCache>
            </c:strRef>
          </c:tx>
          <c:spPr>
            <a:solidFill>
              <a:schemeClr val="accent3"/>
            </a:solidFill>
            <a:ln>
              <a:noFill/>
            </a:ln>
            <a:effectLst/>
          </c:spPr>
          <c:invertIfNegative val="0"/>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Sheet1!$D$2:$D$9</c:f>
              <c:numCache>
                <c:formatCode>0.00</c:formatCode>
                <c:ptCount val="8"/>
                <c:pt idx="0">
                  <c:v>4.0525199999999995</c:v>
                </c:pt>
                <c:pt idx="1">
                  <c:v>11.72358</c:v>
                </c:pt>
                <c:pt idx="2">
                  <c:v>19.726677000000002</c:v>
                </c:pt>
                <c:pt idx="3">
                  <c:v>24.843583799999998</c:v>
                </c:pt>
                <c:pt idx="4">
                  <c:v>26.580564000000003</c:v>
                </c:pt>
                <c:pt idx="5">
                  <c:v>34.260710400000001</c:v>
                </c:pt>
                <c:pt idx="6">
                  <c:v>23.666022000000002</c:v>
                </c:pt>
                <c:pt idx="7">
                  <c:v>22.134464999999999</c:v>
                </c:pt>
              </c:numCache>
            </c:numRef>
          </c:val>
          <c:extLst>
            <c:ext xmlns:c16="http://schemas.microsoft.com/office/drawing/2014/chart" uri="{C3380CC4-5D6E-409C-BE32-E72D297353CC}">
              <c16:uniqueId val="{00000002-903F-CC4D-A021-F9579502588A}"/>
            </c:ext>
          </c:extLst>
        </c:ser>
        <c:ser>
          <c:idx val="3"/>
          <c:order val="3"/>
          <c:tx>
            <c:strRef>
              <c:f>Sheet1!$E$1</c:f>
              <c:strCache>
                <c:ptCount val="1"/>
                <c:pt idx="0">
                  <c:v>湖南</c:v>
                </c:pt>
              </c:strCache>
            </c:strRef>
          </c:tx>
          <c:spPr>
            <a:solidFill>
              <a:schemeClr val="accent4"/>
            </a:solidFill>
            <a:ln>
              <a:noFill/>
            </a:ln>
            <a:effectLst/>
          </c:spPr>
          <c:invertIfNegative val="0"/>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Sheet1!$E$2:$E$9</c:f>
              <c:numCache>
                <c:formatCode>0.00</c:formatCode>
                <c:ptCount val="8"/>
                <c:pt idx="0">
                  <c:v>0</c:v>
                </c:pt>
                <c:pt idx="1">
                  <c:v>13.05198</c:v>
                </c:pt>
                <c:pt idx="2">
                  <c:v>22.165973999999999</c:v>
                </c:pt>
                <c:pt idx="3">
                  <c:v>23.98509</c:v>
                </c:pt>
                <c:pt idx="4">
                  <c:v>23.099958000000001</c:v>
                </c:pt>
                <c:pt idx="5">
                  <c:v>35.104923000000007</c:v>
                </c:pt>
                <c:pt idx="6">
                  <c:v>24.9282</c:v>
                </c:pt>
                <c:pt idx="7">
                  <c:v>20.617604999999998</c:v>
                </c:pt>
              </c:numCache>
            </c:numRef>
          </c:val>
          <c:extLst>
            <c:ext xmlns:c16="http://schemas.microsoft.com/office/drawing/2014/chart" uri="{C3380CC4-5D6E-409C-BE32-E72D297353CC}">
              <c16:uniqueId val="{00000003-903F-CC4D-A021-F9579502588A}"/>
            </c:ext>
          </c:extLst>
        </c:ser>
        <c:dLbls>
          <c:showLegendKey val="0"/>
          <c:showVal val="0"/>
          <c:showCatName val="0"/>
          <c:showSerName val="0"/>
          <c:showPercent val="0"/>
          <c:showBubbleSize val="0"/>
        </c:dLbls>
        <c:gapWidth val="219"/>
        <c:axId val="75742864"/>
        <c:axId val="42199712"/>
      </c:barChart>
      <c:catAx>
        <c:axId val="757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2199712"/>
        <c:crosses val="autoZero"/>
        <c:auto val="1"/>
        <c:lblAlgn val="ctr"/>
        <c:lblOffset val="100"/>
        <c:noMultiLvlLbl val="0"/>
      </c:catAx>
      <c:valAx>
        <c:axId val="4219971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5742864"/>
        <c:crosses val="autoZero"/>
        <c:crossBetween val="between"/>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587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r>
              <a:rPr lang="zh-CN" altLang="en-US" sz="1050"/>
              <a:t>单位：百万元</a:t>
            </a:r>
          </a:p>
        </c:rich>
      </c:tx>
      <c:layout>
        <c:manualLayout>
          <c:xMode val="edge"/>
          <c:yMode val="edge"/>
          <c:x val="0.8384259259259258"/>
          <c:y val="0"/>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title>
    <c:autoTitleDeleted val="0"/>
    <c:plotArea>
      <c:layout/>
      <c:barChart>
        <c:barDir val="col"/>
        <c:grouping val="clustered"/>
        <c:varyColors val="0"/>
        <c:ser>
          <c:idx val="0"/>
          <c:order val="0"/>
          <c:tx>
            <c:strRef>
              <c:f>Sheet1!$B$1</c:f>
              <c:strCache>
                <c:ptCount val="1"/>
                <c:pt idx="0">
                  <c:v>公立医院</c:v>
                </c:pt>
              </c:strCache>
            </c:strRef>
          </c:tx>
          <c:spPr>
            <a:solidFill>
              <a:schemeClr val="tx2">
                <a:lumMod val="20000"/>
                <a:lumOff val="80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Sheet1!$B$2:$B$9</c:f>
              <c:numCache>
                <c:formatCode>0.0_);[Red]\(0.0\)</c:formatCode>
                <c:ptCount val="8"/>
                <c:pt idx="0">
                  <c:v>22.365473399999999</c:v>
                </c:pt>
                <c:pt idx="1">
                  <c:v>69.765389999999996</c:v>
                </c:pt>
                <c:pt idx="2">
                  <c:v>91.634031000000007</c:v>
                </c:pt>
                <c:pt idx="3">
                  <c:v>81.738</c:v>
                </c:pt>
                <c:pt idx="4">
                  <c:v>85.122</c:v>
                </c:pt>
                <c:pt idx="5">
                  <c:v>96.03</c:v>
                </c:pt>
                <c:pt idx="6">
                  <c:v>60.180724800000007</c:v>
                </c:pt>
                <c:pt idx="7">
                  <c:v>78.641999999999996</c:v>
                </c:pt>
              </c:numCache>
            </c:numRef>
          </c:val>
          <c:extLst>
            <c:ext xmlns:c16="http://schemas.microsoft.com/office/drawing/2014/chart" uri="{C3380CC4-5D6E-409C-BE32-E72D297353CC}">
              <c16:uniqueId val="{00000000-2FA3-AB41-BFC6-0F458331E51F}"/>
            </c:ext>
          </c:extLst>
        </c:ser>
        <c:ser>
          <c:idx val="1"/>
          <c:order val="1"/>
          <c:tx>
            <c:strRef>
              <c:f>Sheet1!$C$1</c:f>
              <c:strCache>
                <c:ptCount val="1"/>
                <c:pt idx="0">
                  <c:v>民营医院</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2"/>
                </a:solidFill>
                <a:prstDash val="sysDot"/>
              </a:ln>
              <a:effectLst/>
            </c:spPr>
            <c:trendlineType val="linear"/>
            <c:dispRSqr val="0"/>
            <c:dispEq val="0"/>
          </c:trendline>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Sheet1!$C$2:$C$9</c:f>
              <c:numCache>
                <c:formatCode>0.0_);[Red]\(0.0\)</c:formatCode>
                <c:ptCount val="8"/>
                <c:pt idx="0">
                  <c:v>3.4879860000000003</c:v>
                </c:pt>
                <c:pt idx="1">
                  <c:v>16.766999999999999</c:v>
                </c:pt>
                <c:pt idx="2">
                  <c:v>25.386957000000002</c:v>
                </c:pt>
                <c:pt idx="3">
                  <c:v>67.536000000000001</c:v>
                </c:pt>
                <c:pt idx="4">
                  <c:v>55.206000000000003</c:v>
                </c:pt>
                <c:pt idx="5">
                  <c:v>82.062000000000012</c:v>
                </c:pt>
                <c:pt idx="6">
                  <c:v>77.242815000000007</c:v>
                </c:pt>
                <c:pt idx="7">
                  <c:v>66.167999999999992</c:v>
                </c:pt>
              </c:numCache>
            </c:numRef>
          </c:val>
          <c:extLst>
            <c:ext xmlns:c16="http://schemas.microsoft.com/office/drawing/2014/chart" uri="{C3380CC4-5D6E-409C-BE32-E72D297353CC}">
              <c16:uniqueId val="{00000001-2FA3-AB41-BFC6-0F458331E51F}"/>
            </c:ext>
          </c:extLst>
        </c:ser>
        <c:ser>
          <c:idx val="2"/>
          <c:order val="2"/>
          <c:tx>
            <c:strRef>
              <c:f>Sheet1!$D$1</c:f>
              <c:strCache>
                <c:ptCount val="1"/>
                <c:pt idx="0">
                  <c:v>公司业绩</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1">
                        <a:lumMod val="75000"/>
                        <a:lumOff val="2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Sheet1!$A$2:$A$9</c:f>
              <c:numCache>
                <c:formatCode>General</c:formatCode>
                <c:ptCount val="8"/>
                <c:pt idx="0">
                  <c:v>2016</c:v>
                </c:pt>
                <c:pt idx="1">
                  <c:v>2017</c:v>
                </c:pt>
                <c:pt idx="2">
                  <c:v>2018</c:v>
                </c:pt>
                <c:pt idx="3">
                  <c:v>2019</c:v>
                </c:pt>
                <c:pt idx="4">
                  <c:v>2020</c:v>
                </c:pt>
                <c:pt idx="5">
                  <c:v>2021</c:v>
                </c:pt>
                <c:pt idx="6">
                  <c:v>2022</c:v>
                </c:pt>
                <c:pt idx="7">
                  <c:v>2023</c:v>
                </c:pt>
              </c:numCache>
            </c:numRef>
          </c:cat>
          <c:val>
            <c:numRef>
              <c:f>Sheet1!$D$2:$D$9</c:f>
              <c:numCache>
                <c:formatCode>0.0_);[Red]\(0.0\)</c:formatCode>
                <c:ptCount val="8"/>
                <c:pt idx="0">
                  <c:v>25.853459399999998</c:v>
                </c:pt>
                <c:pt idx="1">
                  <c:v>86.532389999999992</c:v>
                </c:pt>
                <c:pt idx="2">
                  <c:v>117.02098800000002</c:v>
                </c:pt>
                <c:pt idx="3">
                  <c:v>149.274</c:v>
                </c:pt>
                <c:pt idx="4">
                  <c:v>140.328</c:v>
                </c:pt>
                <c:pt idx="5">
                  <c:v>178.09200000000001</c:v>
                </c:pt>
                <c:pt idx="6">
                  <c:v>137.42353980000001</c:v>
                </c:pt>
                <c:pt idx="7">
                  <c:v>144.81</c:v>
                </c:pt>
              </c:numCache>
            </c:numRef>
          </c:val>
          <c:extLst>
            <c:ext xmlns:c16="http://schemas.microsoft.com/office/drawing/2014/chart" uri="{C3380CC4-5D6E-409C-BE32-E72D297353CC}">
              <c16:uniqueId val="{00000002-2FA3-AB41-BFC6-0F458331E51F}"/>
            </c:ext>
          </c:extLst>
        </c:ser>
        <c:dLbls>
          <c:showLegendKey val="0"/>
          <c:showVal val="0"/>
          <c:showCatName val="0"/>
          <c:showSerName val="0"/>
          <c:showPercent val="0"/>
          <c:showBubbleSize val="0"/>
        </c:dLbls>
        <c:gapWidth val="219"/>
        <c:axId val="75742864"/>
        <c:axId val="42199712"/>
      </c:barChart>
      <c:catAx>
        <c:axId val="7574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42199712"/>
        <c:crosses val="autoZero"/>
        <c:auto val="1"/>
        <c:lblAlgn val="ctr"/>
        <c:lblOffset val="100"/>
        <c:noMultiLvlLbl val="0"/>
      </c:catAx>
      <c:valAx>
        <c:axId val="42199712"/>
        <c:scaling>
          <c:orientation val="minMax"/>
          <c:min val="0"/>
        </c:scaling>
        <c:delete val="0"/>
        <c:axPos val="l"/>
        <c:majorGridlines>
          <c:spPr>
            <a:ln w="9525" cap="flat" cmpd="sng" algn="ctr">
              <a:solidFill>
                <a:schemeClr val="tx1">
                  <a:lumMod val="15000"/>
                  <a:lumOff val="85000"/>
                </a:schemeClr>
              </a:solidFill>
              <a:round/>
            </a:ln>
            <a:effectLst/>
          </c:spPr>
        </c:majorGridlines>
        <c:numFmt formatCode="0.0_);[Red]\(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crossAx val="75742864"/>
        <c:crosses val="autoZero"/>
        <c:crossBetween val="between"/>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SimSun" panose="02010600030101010101" pitchFamily="2" charset="-122"/>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5875" cap="flat" cmpd="sng" algn="ctr">
      <a:solidFill>
        <a:schemeClr val="tx1">
          <a:lumMod val="15000"/>
          <a:lumOff val="85000"/>
        </a:schemeClr>
      </a:solidFill>
      <a:round/>
    </a:ln>
    <a:effectLst/>
  </c:spPr>
  <c:txPr>
    <a:bodyPr/>
    <a:lstStyle/>
    <a:p>
      <a:pPr>
        <a:defRPr sz="1050">
          <a:latin typeface="Times New Roman" panose="02020603050405020304" pitchFamily="18" charset="0"/>
          <a:ea typeface="SimSun" panose="02010600030101010101" pitchFamily="2" charset="-122"/>
          <a:cs typeface="Times New Roman" panose="02020603050405020304" pitchFamily="18" charset="0"/>
        </a:defRPr>
      </a:pPr>
      <a:endParaRPr lang="zh-C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重点产品数量占比</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Sheet1!$A$2:$A$4</c:f>
              <c:numCache>
                <c:formatCode>General</c:formatCode>
                <c:ptCount val="3"/>
                <c:pt idx="0">
                  <c:v>2021</c:v>
                </c:pt>
                <c:pt idx="1">
                  <c:v>2022</c:v>
                </c:pt>
                <c:pt idx="2">
                  <c:v>2023</c:v>
                </c:pt>
              </c:numCache>
            </c:numRef>
          </c:cat>
          <c:val>
            <c:numRef>
              <c:f>Sheet1!$B$2:$B$4</c:f>
              <c:numCache>
                <c:formatCode>0.00%</c:formatCode>
                <c:ptCount val="3"/>
                <c:pt idx="0">
                  <c:v>9.4100000000000003E-2</c:v>
                </c:pt>
                <c:pt idx="1">
                  <c:v>0.1333</c:v>
                </c:pt>
                <c:pt idx="2">
                  <c:v>0.11990000000000001</c:v>
                </c:pt>
              </c:numCache>
            </c:numRef>
          </c:val>
          <c:extLst>
            <c:ext xmlns:c16="http://schemas.microsoft.com/office/drawing/2014/chart" uri="{C3380CC4-5D6E-409C-BE32-E72D297353CC}">
              <c16:uniqueId val="{00000000-D655-8A4C-841B-1A484EEA46B4}"/>
            </c:ext>
          </c:extLst>
        </c:ser>
        <c:ser>
          <c:idx val="1"/>
          <c:order val="1"/>
          <c:tx>
            <c:strRef>
              <c:f>Sheet1!$C$1</c:f>
              <c:strCache>
                <c:ptCount val="1"/>
                <c:pt idx="0">
                  <c:v>重点产品销售金额占比</c:v>
                </c:pt>
              </c:strCache>
            </c:strRef>
          </c:tx>
          <c:spPr>
            <a:solidFill>
              <a:schemeClr val="accent2">
                <a:lumMod val="75000"/>
              </a:schemeClr>
            </a:solidFill>
            <a:ln>
              <a:noFill/>
            </a:ln>
            <a:effectLst/>
          </c:spPr>
          <c:invertIfNegative val="0"/>
          <c:dLbls>
            <c:spPr>
              <a:noFill/>
              <a:ln>
                <a:noFill/>
              </a:ln>
              <a:effectLst/>
            </c:spPr>
            <c:txPr>
              <a:bodyPr rot="0" spcFirstLastPara="1" vertOverflow="ellipsis" vert="horz" wrap="square" anchor="ctr" anchorCtr="1"/>
              <a:lstStyle/>
              <a:p>
                <a:pPr>
                  <a:defRPr sz="105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Sheet1!$A$2:$A$4</c:f>
              <c:numCache>
                <c:formatCode>General</c:formatCode>
                <c:ptCount val="3"/>
                <c:pt idx="0">
                  <c:v>2021</c:v>
                </c:pt>
                <c:pt idx="1">
                  <c:v>2022</c:v>
                </c:pt>
                <c:pt idx="2">
                  <c:v>2023</c:v>
                </c:pt>
              </c:numCache>
            </c:numRef>
          </c:cat>
          <c:val>
            <c:numRef>
              <c:f>Sheet1!$C$2:$C$4</c:f>
              <c:numCache>
                <c:formatCode>0.00%</c:formatCode>
                <c:ptCount val="3"/>
                <c:pt idx="0">
                  <c:v>0.44840000000000002</c:v>
                </c:pt>
                <c:pt idx="1">
                  <c:v>0.45500000000000002</c:v>
                </c:pt>
                <c:pt idx="2">
                  <c:v>0.44640000000000002</c:v>
                </c:pt>
              </c:numCache>
            </c:numRef>
          </c:val>
          <c:extLst>
            <c:ext xmlns:c16="http://schemas.microsoft.com/office/drawing/2014/chart" uri="{C3380CC4-5D6E-409C-BE32-E72D297353CC}">
              <c16:uniqueId val="{00000001-D655-8A4C-841B-1A484EEA46B4}"/>
            </c:ext>
          </c:extLst>
        </c:ser>
        <c:dLbls>
          <c:dLblPos val="outEnd"/>
          <c:showLegendKey val="0"/>
          <c:showVal val="1"/>
          <c:showCatName val="0"/>
          <c:showSerName val="0"/>
          <c:showPercent val="0"/>
          <c:showBubbleSize val="0"/>
        </c:dLbls>
        <c:gapWidth val="100"/>
        <c:overlap val="-24"/>
        <c:axId val="75742864"/>
        <c:axId val="42199712"/>
      </c:barChart>
      <c:catAx>
        <c:axId val="75742864"/>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zh-CN"/>
          </a:p>
        </c:txPr>
        <c:crossAx val="42199712"/>
        <c:crosses val="autoZero"/>
        <c:auto val="1"/>
        <c:lblAlgn val="ctr"/>
        <c:lblOffset val="100"/>
        <c:noMultiLvlLbl val="0"/>
      </c:catAx>
      <c:valAx>
        <c:axId val="42199712"/>
        <c:scaling>
          <c:orientation val="minMax"/>
          <c:min val="0"/>
        </c:scaling>
        <c:delete val="0"/>
        <c:axPos val="l"/>
        <c:majorGridlines>
          <c:spPr>
            <a:ln w="9525" cap="flat" cmpd="sng" algn="ctr">
              <a:solidFill>
                <a:schemeClr val="tx2">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zh-CN"/>
          </a:p>
        </c:txPr>
        <c:crossAx val="75742864"/>
        <c:crosses val="autoZero"/>
        <c:crossBetween val="between"/>
        <c:min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sz="1050">
          <a:latin typeface="Times New Roman" panose="02020603050405020304" pitchFamily="18" charset="0"/>
          <a:cs typeface="Times New Roman" panose="02020603050405020304" pitchFamily="18"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674548-702D-E544-B27E-D043C28F1CFA}" type="doc">
      <dgm:prSet loTypeId="urn:microsoft.com/office/officeart/2005/8/layout/radial1#1" loCatId="" qsTypeId="urn:microsoft.com/office/officeart/2005/8/quickstyle/simple1#1" qsCatId="simple" csTypeId="urn:microsoft.com/office/officeart/2005/8/colors/accent1_2#1" csCatId="accent1" phldr="1"/>
      <dgm:spPr/>
      <dgm:t>
        <a:bodyPr/>
        <a:lstStyle/>
        <a:p>
          <a:endParaRPr lang="zh-CN" altLang="en-US"/>
        </a:p>
      </dgm:t>
    </dgm:pt>
    <dgm:pt modelId="{7E17BCDE-85FC-7C41-B805-03D0519D0925}">
      <dgm:prSet phldrT="[文本]" custT="1"/>
      <dgm:spPr/>
      <dgm:t>
        <a:bodyPr/>
        <a:lstStyle/>
        <a:p>
          <a:pPr algn="ctr"/>
          <a:r>
            <a:rPr lang="zh-CN" altLang="en-US" sz="1050">
              <a:latin typeface="宋体" charset="-122"/>
              <a:ea typeface="宋体" charset="-122"/>
            </a:rPr>
            <a:t>行业内现有竞争者</a:t>
          </a:r>
        </a:p>
      </dgm:t>
    </dgm:pt>
    <dgm:pt modelId="{EDFBCCEF-DBC9-4E45-BB3A-C9AD31FD418C}" type="parTrans" cxnId="{712E42C9-718F-1548-B965-E40B20F0756B}">
      <dgm:prSet/>
      <dgm:spPr/>
      <dgm:t>
        <a:bodyPr/>
        <a:lstStyle/>
        <a:p>
          <a:pPr algn="ctr"/>
          <a:endParaRPr lang="zh-CN" altLang="en-US"/>
        </a:p>
      </dgm:t>
    </dgm:pt>
    <dgm:pt modelId="{27ADEF38-27A8-0849-A8D7-0FD85785FD4D}" type="sibTrans" cxnId="{712E42C9-718F-1548-B965-E40B20F0756B}">
      <dgm:prSet/>
      <dgm:spPr/>
      <dgm:t>
        <a:bodyPr/>
        <a:lstStyle/>
        <a:p>
          <a:pPr algn="ctr"/>
          <a:endParaRPr lang="zh-CN" altLang="en-US"/>
        </a:p>
      </dgm:t>
    </dgm:pt>
    <dgm:pt modelId="{1E1D4F58-C9A3-6648-BE04-E6C202E06187}">
      <dgm:prSet phldrT="[文本]" custT="1"/>
      <dgm:spPr/>
      <dgm:t>
        <a:bodyPr/>
        <a:lstStyle/>
        <a:p>
          <a:pPr algn="ctr"/>
          <a:r>
            <a:rPr lang="zh-CN" altLang="en-US" sz="1050">
              <a:latin typeface="宋体" charset="-122"/>
              <a:ea typeface="宋体" charset="-122"/>
            </a:rPr>
            <a:t>潜在竞争者</a:t>
          </a:r>
        </a:p>
      </dgm:t>
    </dgm:pt>
    <dgm:pt modelId="{4FAC5726-E03A-844D-A4EF-EFA19C5C569F}" type="parTrans" cxnId="{925C99C9-A78D-A546-AB64-4864A708204B}">
      <dgm:prSet custT="1"/>
      <dgm:spPr/>
      <dgm:t>
        <a:bodyPr/>
        <a:lstStyle/>
        <a:p>
          <a:pPr algn="ctr"/>
          <a:endParaRPr lang="zh-CN" altLang="en-US" sz="1050">
            <a:latin typeface="宋体" charset="-122"/>
            <a:ea typeface="宋体" charset="-122"/>
          </a:endParaRPr>
        </a:p>
      </dgm:t>
    </dgm:pt>
    <dgm:pt modelId="{09E10F20-B16B-6946-821A-A0CD247D8F50}" type="sibTrans" cxnId="{925C99C9-A78D-A546-AB64-4864A708204B}">
      <dgm:prSet/>
      <dgm:spPr/>
      <dgm:t>
        <a:bodyPr/>
        <a:lstStyle/>
        <a:p>
          <a:pPr algn="ctr"/>
          <a:endParaRPr lang="zh-CN" altLang="en-US"/>
        </a:p>
      </dgm:t>
    </dgm:pt>
    <dgm:pt modelId="{B2BA3AEE-3209-804D-81F1-F8D05FCA5090}">
      <dgm:prSet phldrT="[文本]" custT="1"/>
      <dgm:spPr/>
      <dgm:t>
        <a:bodyPr/>
        <a:lstStyle/>
        <a:p>
          <a:pPr algn="ctr"/>
          <a:r>
            <a:rPr lang="zh-CN" altLang="en-US" sz="1050">
              <a:latin typeface="宋体" charset="-122"/>
              <a:ea typeface="宋体" charset="-122"/>
            </a:rPr>
            <a:t>购买者</a:t>
          </a:r>
        </a:p>
      </dgm:t>
    </dgm:pt>
    <dgm:pt modelId="{F8568E45-6259-FD49-9744-8FF164DF2D39}" type="parTrans" cxnId="{EDC1D224-1CE5-BB4F-A2F0-9634ACD36DC1}">
      <dgm:prSet custT="1"/>
      <dgm:spPr/>
      <dgm:t>
        <a:bodyPr/>
        <a:lstStyle/>
        <a:p>
          <a:pPr algn="ctr"/>
          <a:endParaRPr lang="zh-CN" altLang="en-US" sz="1050">
            <a:latin typeface="宋体" charset="-122"/>
            <a:ea typeface="宋体" charset="-122"/>
          </a:endParaRPr>
        </a:p>
      </dgm:t>
    </dgm:pt>
    <dgm:pt modelId="{6A5BC7EB-665A-524E-8284-C32042338EDD}" type="sibTrans" cxnId="{EDC1D224-1CE5-BB4F-A2F0-9634ACD36DC1}">
      <dgm:prSet/>
      <dgm:spPr/>
      <dgm:t>
        <a:bodyPr/>
        <a:lstStyle/>
        <a:p>
          <a:pPr algn="ctr"/>
          <a:endParaRPr lang="zh-CN" altLang="en-US"/>
        </a:p>
      </dgm:t>
    </dgm:pt>
    <dgm:pt modelId="{3FE9D23C-A73A-DA4D-B6CA-50F36D01E70F}">
      <dgm:prSet phldrT="[文本]" custT="1"/>
      <dgm:spPr/>
      <dgm:t>
        <a:bodyPr/>
        <a:lstStyle/>
        <a:p>
          <a:pPr algn="ctr"/>
          <a:r>
            <a:rPr lang="zh-CN" altLang="en-US" sz="1050">
              <a:latin typeface="宋体" charset="-122"/>
              <a:ea typeface="宋体" charset="-122"/>
            </a:rPr>
            <a:t>替代品或服务</a:t>
          </a:r>
        </a:p>
      </dgm:t>
    </dgm:pt>
    <dgm:pt modelId="{04C3E3BD-1027-4440-B0FA-9F91657332DC}" type="parTrans" cxnId="{B7B8790A-B700-674B-9465-179571D191FA}">
      <dgm:prSet custT="1"/>
      <dgm:spPr/>
      <dgm:t>
        <a:bodyPr/>
        <a:lstStyle/>
        <a:p>
          <a:pPr algn="ctr"/>
          <a:endParaRPr lang="zh-CN" altLang="en-US" sz="1050">
            <a:latin typeface="宋体" charset="-122"/>
            <a:ea typeface="宋体" charset="-122"/>
          </a:endParaRPr>
        </a:p>
      </dgm:t>
    </dgm:pt>
    <dgm:pt modelId="{782DAC7D-BAB9-1147-BCC1-5EE28134526E}" type="sibTrans" cxnId="{B7B8790A-B700-674B-9465-179571D191FA}">
      <dgm:prSet/>
      <dgm:spPr/>
      <dgm:t>
        <a:bodyPr/>
        <a:lstStyle/>
        <a:p>
          <a:pPr algn="ctr"/>
          <a:endParaRPr lang="zh-CN" altLang="en-US"/>
        </a:p>
      </dgm:t>
    </dgm:pt>
    <dgm:pt modelId="{F8E8010E-17C8-1644-96C5-C82AD68C09D2}">
      <dgm:prSet phldrT="[文本]" custT="1"/>
      <dgm:spPr/>
      <dgm:t>
        <a:bodyPr/>
        <a:lstStyle/>
        <a:p>
          <a:pPr algn="ctr"/>
          <a:r>
            <a:rPr lang="zh-CN" altLang="en-US" sz="1050">
              <a:latin typeface="宋体" charset="-122"/>
              <a:ea typeface="宋体" charset="-122"/>
            </a:rPr>
            <a:t>供应商</a:t>
          </a:r>
        </a:p>
      </dgm:t>
    </dgm:pt>
    <dgm:pt modelId="{26286484-D741-B946-81AB-46AF2DFFBED4}" type="parTrans" cxnId="{7131285B-67EB-804F-A410-FE2F597424C9}">
      <dgm:prSet custT="1"/>
      <dgm:spPr/>
      <dgm:t>
        <a:bodyPr/>
        <a:lstStyle/>
        <a:p>
          <a:pPr algn="ctr"/>
          <a:endParaRPr lang="zh-CN" altLang="en-US" sz="1050">
            <a:latin typeface="宋体" charset="-122"/>
            <a:ea typeface="宋体" charset="-122"/>
          </a:endParaRPr>
        </a:p>
      </dgm:t>
    </dgm:pt>
    <dgm:pt modelId="{490B9EF4-32F9-AC48-9D69-C58139C9AE53}" type="sibTrans" cxnId="{7131285B-67EB-804F-A410-FE2F597424C9}">
      <dgm:prSet/>
      <dgm:spPr/>
      <dgm:t>
        <a:bodyPr/>
        <a:lstStyle/>
        <a:p>
          <a:pPr algn="ctr"/>
          <a:endParaRPr lang="zh-CN" altLang="en-US"/>
        </a:p>
      </dgm:t>
    </dgm:pt>
    <dgm:pt modelId="{D81D73D4-DCD8-274D-9092-0D6677670179}" type="pres">
      <dgm:prSet presAssocID="{6A674548-702D-E544-B27E-D043C28F1CFA}" presName="cycle" presStyleCnt="0">
        <dgm:presLayoutVars>
          <dgm:chMax val="1"/>
          <dgm:dir/>
          <dgm:animLvl val="ctr"/>
          <dgm:resizeHandles val="exact"/>
        </dgm:presLayoutVars>
      </dgm:prSet>
      <dgm:spPr/>
    </dgm:pt>
    <dgm:pt modelId="{AA9FDD08-FA31-804C-9F5F-BA483DA921D0}" type="pres">
      <dgm:prSet presAssocID="{7E17BCDE-85FC-7C41-B805-03D0519D0925}" presName="centerShape" presStyleLbl="node0" presStyleIdx="0" presStyleCnt="1"/>
      <dgm:spPr/>
    </dgm:pt>
    <dgm:pt modelId="{68FF0071-45F4-E645-A39C-8071FD8434B4}" type="pres">
      <dgm:prSet presAssocID="{4FAC5726-E03A-844D-A4EF-EFA19C5C569F}" presName="Name9" presStyleLbl="parChTrans1D2" presStyleIdx="0" presStyleCnt="4"/>
      <dgm:spPr/>
    </dgm:pt>
    <dgm:pt modelId="{F6DA14A2-B73F-2C47-A5CC-113CF2408674}" type="pres">
      <dgm:prSet presAssocID="{4FAC5726-E03A-844D-A4EF-EFA19C5C569F}" presName="connTx" presStyleLbl="parChTrans1D2" presStyleIdx="0" presStyleCnt="4"/>
      <dgm:spPr/>
    </dgm:pt>
    <dgm:pt modelId="{77B2C234-804E-AB47-8C80-618C3E17FE30}" type="pres">
      <dgm:prSet presAssocID="{1E1D4F58-C9A3-6648-BE04-E6C202E06187}" presName="node" presStyleLbl="node1" presStyleIdx="0" presStyleCnt="4">
        <dgm:presLayoutVars>
          <dgm:bulletEnabled val="1"/>
        </dgm:presLayoutVars>
      </dgm:prSet>
      <dgm:spPr/>
    </dgm:pt>
    <dgm:pt modelId="{A1860D20-501C-AE4E-938F-B648F4DD93D5}" type="pres">
      <dgm:prSet presAssocID="{F8568E45-6259-FD49-9744-8FF164DF2D39}" presName="Name9" presStyleLbl="parChTrans1D2" presStyleIdx="1" presStyleCnt="4"/>
      <dgm:spPr/>
    </dgm:pt>
    <dgm:pt modelId="{323C1BC7-2719-E44B-A6E4-6E24C842D681}" type="pres">
      <dgm:prSet presAssocID="{F8568E45-6259-FD49-9744-8FF164DF2D39}" presName="connTx" presStyleLbl="parChTrans1D2" presStyleIdx="1" presStyleCnt="4"/>
      <dgm:spPr/>
    </dgm:pt>
    <dgm:pt modelId="{4213BE5A-6F58-C749-BEA2-FD0445BE68E2}" type="pres">
      <dgm:prSet presAssocID="{B2BA3AEE-3209-804D-81F1-F8D05FCA5090}" presName="node" presStyleLbl="node1" presStyleIdx="1" presStyleCnt="4">
        <dgm:presLayoutVars>
          <dgm:bulletEnabled val="1"/>
        </dgm:presLayoutVars>
      </dgm:prSet>
      <dgm:spPr/>
    </dgm:pt>
    <dgm:pt modelId="{A25836CC-BC65-874F-A6B5-F54319D519C0}" type="pres">
      <dgm:prSet presAssocID="{04C3E3BD-1027-4440-B0FA-9F91657332DC}" presName="Name9" presStyleLbl="parChTrans1D2" presStyleIdx="2" presStyleCnt="4"/>
      <dgm:spPr/>
    </dgm:pt>
    <dgm:pt modelId="{A465A8B5-EC8D-454F-A465-7CAA20BF8A07}" type="pres">
      <dgm:prSet presAssocID="{04C3E3BD-1027-4440-B0FA-9F91657332DC}" presName="connTx" presStyleLbl="parChTrans1D2" presStyleIdx="2" presStyleCnt="4"/>
      <dgm:spPr/>
    </dgm:pt>
    <dgm:pt modelId="{085E2A91-B6F6-5348-988D-610C4BCFEF8E}" type="pres">
      <dgm:prSet presAssocID="{3FE9D23C-A73A-DA4D-B6CA-50F36D01E70F}" presName="node" presStyleLbl="node1" presStyleIdx="2" presStyleCnt="4">
        <dgm:presLayoutVars>
          <dgm:bulletEnabled val="1"/>
        </dgm:presLayoutVars>
      </dgm:prSet>
      <dgm:spPr/>
    </dgm:pt>
    <dgm:pt modelId="{BF85B294-5070-084C-8EF5-8189485035E9}" type="pres">
      <dgm:prSet presAssocID="{26286484-D741-B946-81AB-46AF2DFFBED4}" presName="Name9" presStyleLbl="parChTrans1D2" presStyleIdx="3" presStyleCnt="4"/>
      <dgm:spPr/>
    </dgm:pt>
    <dgm:pt modelId="{A041D812-E802-A04A-B47E-BA000707D012}" type="pres">
      <dgm:prSet presAssocID="{26286484-D741-B946-81AB-46AF2DFFBED4}" presName="connTx" presStyleLbl="parChTrans1D2" presStyleIdx="3" presStyleCnt="4"/>
      <dgm:spPr/>
    </dgm:pt>
    <dgm:pt modelId="{A7EB9DC6-80CB-A24F-83F4-96CCE705DB3A}" type="pres">
      <dgm:prSet presAssocID="{F8E8010E-17C8-1644-96C5-C82AD68C09D2}" presName="node" presStyleLbl="node1" presStyleIdx="3" presStyleCnt="4">
        <dgm:presLayoutVars>
          <dgm:bulletEnabled val="1"/>
        </dgm:presLayoutVars>
      </dgm:prSet>
      <dgm:spPr/>
    </dgm:pt>
  </dgm:ptLst>
  <dgm:cxnLst>
    <dgm:cxn modelId="{B7B8790A-B700-674B-9465-179571D191FA}" srcId="{7E17BCDE-85FC-7C41-B805-03D0519D0925}" destId="{3FE9D23C-A73A-DA4D-B6CA-50F36D01E70F}" srcOrd="2" destOrd="0" parTransId="{04C3E3BD-1027-4440-B0FA-9F91657332DC}" sibTransId="{782DAC7D-BAB9-1147-BCC1-5EE28134526E}"/>
    <dgm:cxn modelId="{5272471A-B17E-4A7B-8F6E-D4CA717F5A7D}" type="presOf" srcId="{F8568E45-6259-FD49-9744-8FF164DF2D39}" destId="{323C1BC7-2719-E44B-A6E4-6E24C842D681}" srcOrd="1" destOrd="0" presId="urn:microsoft.com/office/officeart/2005/8/layout/radial1#1"/>
    <dgm:cxn modelId="{DF86AA1E-6ACE-44C6-8D91-B930E3D127DC}" type="presOf" srcId="{F8568E45-6259-FD49-9744-8FF164DF2D39}" destId="{A1860D20-501C-AE4E-938F-B648F4DD93D5}" srcOrd="0" destOrd="0" presId="urn:microsoft.com/office/officeart/2005/8/layout/radial1#1"/>
    <dgm:cxn modelId="{EDC1D224-1CE5-BB4F-A2F0-9634ACD36DC1}" srcId="{7E17BCDE-85FC-7C41-B805-03D0519D0925}" destId="{B2BA3AEE-3209-804D-81F1-F8D05FCA5090}" srcOrd="1" destOrd="0" parTransId="{F8568E45-6259-FD49-9744-8FF164DF2D39}" sibTransId="{6A5BC7EB-665A-524E-8284-C32042338EDD}"/>
    <dgm:cxn modelId="{BB3E462A-7765-4A0C-85D8-A1676612FCB5}" type="presOf" srcId="{04C3E3BD-1027-4440-B0FA-9F91657332DC}" destId="{A465A8B5-EC8D-454F-A465-7CAA20BF8A07}" srcOrd="1" destOrd="0" presId="urn:microsoft.com/office/officeart/2005/8/layout/radial1#1"/>
    <dgm:cxn modelId="{B8F37736-6839-490C-A57F-8AEE82D84AAD}" type="presOf" srcId="{1E1D4F58-C9A3-6648-BE04-E6C202E06187}" destId="{77B2C234-804E-AB47-8C80-618C3E17FE30}" srcOrd="0" destOrd="0" presId="urn:microsoft.com/office/officeart/2005/8/layout/radial1#1"/>
    <dgm:cxn modelId="{31F53837-D9E5-48C5-903F-46159C8FCEBC}" type="presOf" srcId="{F8E8010E-17C8-1644-96C5-C82AD68C09D2}" destId="{A7EB9DC6-80CB-A24F-83F4-96CCE705DB3A}" srcOrd="0" destOrd="0" presId="urn:microsoft.com/office/officeart/2005/8/layout/radial1#1"/>
    <dgm:cxn modelId="{363F494B-802D-4C32-8A6C-5F323A73CA52}" type="presOf" srcId="{6A674548-702D-E544-B27E-D043C28F1CFA}" destId="{D81D73D4-DCD8-274D-9092-0D6677670179}" srcOrd="0" destOrd="0" presId="urn:microsoft.com/office/officeart/2005/8/layout/radial1#1"/>
    <dgm:cxn modelId="{0D53E351-35B6-4528-80FB-500FA1A45EBB}" type="presOf" srcId="{26286484-D741-B946-81AB-46AF2DFFBED4}" destId="{BF85B294-5070-084C-8EF5-8189485035E9}" srcOrd="0" destOrd="0" presId="urn:microsoft.com/office/officeart/2005/8/layout/radial1#1"/>
    <dgm:cxn modelId="{3DD2A056-745D-4E17-9E51-85B2C5BFB2A0}" type="presOf" srcId="{4FAC5726-E03A-844D-A4EF-EFA19C5C569F}" destId="{68FF0071-45F4-E645-A39C-8071FD8434B4}" srcOrd="0" destOrd="0" presId="urn:microsoft.com/office/officeart/2005/8/layout/radial1#1"/>
    <dgm:cxn modelId="{7131285B-67EB-804F-A410-FE2F597424C9}" srcId="{7E17BCDE-85FC-7C41-B805-03D0519D0925}" destId="{F8E8010E-17C8-1644-96C5-C82AD68C09D2}" srcOrd="3" destOrd="0" parTransId="{26286484-D741-B946-81AB-46AF2DFFBED4}" sibTransId="{490B9EF4-32F9-AC48-9D69-C58139C9AE53}"/>
    <dgm:cxn modelId="{1E9E1689-4E06-4608-8CC2-D6E868AE458A}" type="presOf" srcId="{B2BA3AEE-3209-804D-81F1-F8D05FCA5090}" destId="{4213BE5A-6F58-C749-BEA2-FD0445BE68E2}" srcOrd="0" destOrd="0" presId="urn:microsoft.com/office/officeart/2005/8/layout/radial1#1"/>
    <dgm:cxn modelId="{23DD52AF-4375-47A2-87DB-F3258304EA90}" type="presOf" srcId="{26286484-D741-B946-81AB-46AF2DFFBED4}" destId="{A041D812-E802-A04A-B47E-BA000707D012}" srcOrd="1" destOrd="0" presId="urn:microsoft.com/office/officeart/2005/8/layout/radial1#1"/>
    <dgm:cxn modelId="{92A189B0-AB3A-4ECF-B04E-0CB19C2FC8EF}" type="presOf" srcId="{4FAC5726-E03A-844D-A4EF-EFA19C5C569F}" destId="{F6DA14A2-B73F-2C47-A5CC-113CF2408674}" srcOrd="1" destOrd="0" presId="urn:microsoft.com/office/officeart/2005/8/layout/radial1#1"/>
    <dgm:cxn modelId="{136584B2-5717-486B-87B6-19F99ABD0A6D}" type="presOf" srcId="{3FE9D23C-A73A-DA4D-B6CA-50F36D01E70F}" destId="{085E2A91-B6F6-5348-988D-610C4BCFEF8E}" srcOrd="0" destOrd="0" presId="urn:microsoft.com/office/officeart/2005/8/layout/radial1#1"/>
    <dgm:cxn modelId="{712E42C9-718F-1548-B965-E40B20F0756B}" srcId="{6A674548-702D-E544-B27E-D043C28F1CFA}" destId="{7E17BCDE-85FC-7C41-B805-03D0519D0925}" srcOrd="0" destOrd="0" parTransId="{EDFBCCEF-DBC9-4E45-BB3A-C9AD31FD418C}" sibTransId="{27ADEF38-27A8-0849-A8D7-0FD85785FD4D}"/>
    <dgm:cxn modelId="{925C99C9-A78D-A546-AB64-4864A708204B}" srcId="{7E17BCDE-85FC-7C41-B805-03D0519D0925}" destId="{1E1D4F58-C9A3-6648-BE04-E6C202E06187}" srcOrd="0" destOrd="0" parTransId="{4FAC5726-E03A-844D-A4EF-EFA19C5C569F}" sibTransId="{09E10F20-B16B-6946-821A-A0CD247D8F50}"/>
    <dgm:cxn modelId="{814D3EEB-48A2-4B87-A19F-2594E4852F9B}" type="presOf" srcId="{7E17BCDE-85FC-7C41-B805-03D0519D0925}" destId="{AA9FDD08-FA31-804C-9F5F-BA483DA921D0}" srcOrd="0" destOrd="0" presId="urn:microsoft.com/office/officeart/2005/8/layout/radial1#1"/>
    <dgm:cxn modelId="{C89C89FA-0937-46F7-8FDC-9846DA372977}" type="presOf" srcId="{04C3E3BD-1027-4440-B0FA-9F91657332DC}" destId="{A25836CC-BC65-874F-A6B5-F54319D519C0}" srcOrd="0" destOrd="0" presId="urn:microsoft.com/office/officeart/2005/8/layout/radial1#1"/>
    <dgm:cxn modelId="{F2C5AD38-1096-4720-AEB6-50D1F5F0EE06}" type="presParOf" srcId="{D81D73D4-DCD8-274D-9092-0D6677670179}" destId="{AA9FDD08-FA31-804C-9F5F-BA483DA921D0}" srcOrd="0" destOrd="0" presId="urn:microsoft.com/office/officeart/2005/8/layout/radial1#1"/>
    <dgm:cxn modelId="{ADE1C4BB-4024-4EC2-AFEA-1CB4961FC22B}" type="presParOf" srcId="{D81D73D4-DCD8-274D-9092-0D6677670179}" destId="{68FF0071-45F4-E645-A39C-8071FD8434B4}" srcOrd="1" destOrd="0" presId="urn:microsoft.com/office/officeart/2005/8/layout/radial1#1"/>
    <dgm:cxn modelId="{151DB23E-EE09-483D-B186-6F57838DC29B}" type="presParOf" srcId="{68FF0071-45F4-E645-A39C-8071FD8434B4}" destId="{F6DA14A2-B73F-2C47-A5CC-113CF2408674}" srcOrd="0" destOrd="0" presId="urn:microsoft.com/office/officeart/2005/8/layout/radial1#1"/>
    <dgm:cxn modelId="{A17AA2C0-FF09-4963-B17F-A7094374F34E}" type="presParOf" srcId="{D81D73D4-DCD8-274D-9092-0D6677670179}" destId="{77B2C234-804E-AB47-8C80-618C3E17FE30}" srcOrd="2" destOrd="0" presId="urn:microsoft.com/office/officeart/2005/8/layout/radial1#1"/>
    <dgm:cxn modelId="{D8DFC656-BF20-422D-A7FA-236DF035CCE3}" type="presParOf" srcId="{D81D73D4-DCD8-274D-9092-0D6677670179}" destId="{A1860D20-501C-AE4E-938F-B648F4DD93D5}" srcOrd="3" destOrd="0" presId="urn:microsoft.com/office/officeart/2005/8/layout/radial1#1"/>
    <dgm:cxn modelId="{9CA1DB02-DFF2-4DA8-BAEE-7A9E4D8892C0}" type="presParOf" srcId="{A1860D20-501C-AE4E-938F-B648F4DD93D5}" destId="{323C1BC7-2719-E44B-A6E4-6E24C842D681}" srcOrd="0" destOrd="0" presId="urn:microsoft.com/office/officeart/2005/8/layout/radial1#1"/>
    <dgm:cxn modelId="{550A209D-99CA-4F4C-A15C-4F1E9ED60BD2}" type="presParOf" srcId="{D81D73D4-DCD8-274D-9092-0D6677670179}" destId="{4213BE5A-6F58-C749-BEA2-FD0445BE68E2}" srcOrd="4" destOrd="0" presId="urn:microsoft.com/office/officeart/2005/8/layout/radial1#1"/>
    <dgm:cxn modelId="{A05BE0B5-226A-4126-A857-F07B30B393E4}" type="presParOf" srcId="{D81D73D4-DCD8-274D-9092-0D6677670179}" destId="{A25836CC-BC65-874F-A6B5-F54319D519C0}" srcOrd="5" destOrd="0" presId="urn:microsoft.com/office/officeart/2005/8/layout/radial1#1"/>
    <dgm:cxn modelId="{9B5C75F5-ADF3-4AD5-BE60-3CD0F6815BC8}" type="presParOf" srcId="{A25836CC-BC65-874F-A6B5-F54319D519C0}" destId="{A465A8B5-EC8D-454F-A465-7CAA20BF8A07}" srcOrd="0" destOrd="0" presId="urn:microsoft.com/office/officeart/2005/8/layout/radial1#1"/>
    <dgm:cxn modelId="{D7CF87E5-1B92-4663-9672-AC6A9530EE6D}" type="presParOf" srcId="{D81D73D4-DCD8-274D-9092-0D6677670179}" destId="{085E2A91-B6F6-5348-988D-610C4BCFEF8E}" srcOrd="6" destOrd="0" presId="urn:microsoft.com/office/officeart/2005/8/layout/radial1#1"/>
    <dgm:cxn modelId="{76FFEA28-BB7D-41CE-BC3E-DE3F6BDF1133}" type="presParOf" srcId="{D81D73D4-DCD8-274D-9092-0D6677670179}" destId="{BF85B294-5070-084C-8EF5-8189485035E9}" srcOrd="7" destOrd="0" presId="urn:microsoft.com/office/officeart/2005/8/layout/radial1#1"/>
    <dgm:cxn modelId="{D2C5BF84-7EE0-4EE4-9F70-E16D3E8ABFF2}" type="presParOf" srcId="{BF85B294-5070-084C-8EF5-8189485035E9}" destId="{A041D812-E802-A04A-B47E-BA000707D012}" srcOrd="0" destOrd="0" presId="urn:microsoft.com/office/officeart/2005/8/layout/radial1#1"/>
    <dgm:cxn modelId="{2903E6F7-41FE-4FBC-B505-C21933A55474}" type="presParOf" srcId="{D81D73D4-DCD8-274D-9092-0D6677670179}" destId="{A7EB9DC6-80CB-A24F-83F4-96CCE705DB3A}" srcOrd="8" destOrd="0" presId="urn:microsoft.com/office/officeart/2005/8/layout/radial1#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CB0A5A9-0C30-4049-84DC-3AFA09332A1D}" type="doc">
      <dgm:prSet loTypeId="urn:microsoft.com/office/officeart/2005/8/layout/hierarchy6" loCatId="" qsTypeId="urn:microsoft.com/office/officeart/2005/8/quickstyle/simple1" qsCatId="simple" csTypeId="urn:microsoft.com/office/officeart/2005/8/colors/accent1_2" csCatId="accent1" phldr="1"/>
      <dgm:spPr/>
      <dgm:t>
        <a:bodyPr/>
        <a:lstStyle/>
        <a:p>
          <a:endParaRPr lang="zh-CN" altLang="en-US"/>
        </a:p>
      </dgm:t>
    </dgm:pt>
    <dgm:pt modelId="{ECE86FDF-FFFF-A94F-850D-2B6D3FB33AFA}">
      <dgm:prSet phldrT="[文本]" custT="1"/>
      <dgm:spPr>
        <a:noFill/>
        <a:ln>
          <a:solidFill>
            <a:schemeClr val="tx1"/>
          </a:solidFill>
        </a:ln>
      </dgm:spPr>
      <dgm:t>
        <a:bodyPr/>
        <a:lstStyle/>
        <a:p>
          <a:pPr algn="ctr"/>
          <a:r>
            <a:rPr lang="zh-CN" altLang="en-US" sz="1050">
              <a:solidFill>
                <a:sysClr val="windowText" lastClr="000000"/>
              </a:solidFill>
            </a:rPr>
            <a:t>公司销售部</a:t>
          </a:r>
        </a:p>
      </dgm:t>
    </dgm:pt>
    <dgm:pt modelId="{F47E5DBE-7045-A24E-809A-4BCF452DAA91}" type="parTrans" cxnId="{21AE8327-3937-0E43-8994-8661CB43A887}">
      <dgm:prSet/>
      <dgm:spPr/>
      <dgm:t>
        <a:bodyPr/>
        <a:lstStyle/>
        <a:p>
          <a:pPr algn="ctr"/>
          <a:endParaRPr lang="zh-CN" altLang="en-US" sz="1050">
            <a:solidFill>
              <a:sysClr val="windowText" lastClr="000000"/>
            </a:solidFill>
          </a:endParaRPr>
        </a:p>
      </dgm:t>
    </dgm:pt>
    <dgm:pt modelId="{3FB94BB3-5CCF-4F4A-BEA4-5F7407571252}" type="sibTrans" cxnId="{21AE8327-3937-0E43-8994-8661CB43A887}">
      <dgm:prSet/>
      <dgm:spPr/>
      <dgm:t>
        <a:bodyPr/>
        <a:lstStyle/>
        <a:p>
          <a:pPr algn="ctr"/>
          <a:endParaRPr lang="zh-CN" altLang="en-US" sz="1050">
            <a:solidFill>
              <a:sysClr val="windowText" lastClr="000000"/>
            </a:solidFill>
          </a:endParaRPr>
        </a:p>
      </dgm:t>
    </dgm:pt>
    <dgm:pt modelId="{FAC6F6FE-3B81-7D4D-A19F-B3AC30E2F20C}">
      <dgm:prSet phldrT="[文本]" custT="1"/>
      <dgm:spPr>
        <a:noFill/>
        <a:ln>
          <a:solidFill>
            <a:schemeClr val="tx1"/>
          </a:solidFill>
        </a:ln>
      </dgm:spPr>
      <dgm:t>
        <a:bodyPr/>
        <a:lstStyle/>
        <a:p>
          <a:pPr algn="ctr"/>
          <a:r>
            <a:rPr lang="zh-CN" altLang="en-US" sz="1050">
              <a:solidFill>
                <a:sysClr val="windowText" lastClr="000000"/>
              </a:solidFill>
            </a:rPr>
            <a:t>公司直销</a:t>
          </a:r>
        </a:p>
      </dgm:t>
    </dgm:pt>
    <dgm:pt modelId="{2EB5BE10-854E-7D42-9FCF-7C1CD0DF0C04}" type="parTrans" cxnId="{D0777158-F218-5647-BFB5-915C001546F1}">
      <dgm:prSet/>
      <dgm:spPr/>
      <dgm:t>
        <a:bodyPr/>
        <a:lstStyle/>
        <a:p>
          <a:pPr algn="ctr"/>
          <a:endParaRPr lang="zh-CN" altLang="en-US" sz="1050">
            <a:solidFill>
              <a:sysClr val="windowText" lastClr="000000"/>
            </a:solidFill>
          </a:endParaRPr>
        </a:p>
      </dgm:t>
    </dgm:pt>
    <dgm:pt modelId="{797BEF51-EAC1-A445-82DD-B83FB92B0933}" type="sibTrans" cxnId="{D0777158-F218-5647-BFB5-915C001546F1}">
      <dgm:prSet/>
      <dgm:spPr/>
      <dgm:t>
        <a:bodyPr/>
        <a:lstStyle/>
        <a:p>
          <a:pPr algn="ctr"/>
          <a:endParaRPr lang="zh-CN" altLang="en-US" sz="1050">
            <a:solidFill>
              <a:sysClr val="windowText" lastClr="000000"/>
            </a:solidFill>
          </a:endParaRPr>
        </a:p>
      </dgm:t>
    </dgm:pt>
    <dgm:pt modelId="{9F1D6F05-7F4C-414D-B2EC-671E93676DA0}">
      <dgm:prSet phldrT="[文本]" custT="1"/>
      <dgm:spPr>
        <a:noFill/>
        <a:ln>
          <a:solidFill>
            <a:schemeClr val="tx1"/>
          </a:solidFill>
        </a:ln>
      </dgm:spPr>
      <dgm:t>
        <a:bodyPr/>
        <a:lstStyle/>
        <a:p>
          <a:pPr algn="ctr"/>
          <a:r>
            <a:rPr lang="zh-CN" altLang="en-US" sz="1050">
              <a:solidFill>
                <a:sysClr val="windowText" lastClr="000000"/>
              </a:solidFill>
            </a:rPr>
            <a:t>三级医院</a:t>
          </a:r>
        </a:p>
      </dgm:t>
    </dgm:pt>
    <dgm:pt modelId="{FFF710D5-46D2-7A4E-A8B2-C8A715C55C4B}" type="parTrans" cxnId="{86058827-4546-D34B-BD2A-C241B76525ED}">
      <dgm:prSet/>
      <dgm:spPr/>
      <dgm:t>
        <a:bodyPr/>
        <a:lstStyle/>
        <a:p>
          <a:pPr algn="ctr"/>
          <a:endParaRPr lang="zh-CN" altLang="en-US" sz="1050">
            <a:solidFill>
              <a:sysClr val="windowText" lastClr="000000"/>
            </a:solidFill>
          </a:endParaRPr>
        </a:p>
      </dgm:t>
    </dgm:pt>
    <dgm:pt modelId="{C81E316E-9B22-BD4A-87CC-C0D79A0A60EB}" type="sibTrans" cxnId="{86058827-4546-D34B-BD2A-C241B76525ED}">
      <dgm:prSet/>
      <dgm:spPr/>
      <dgm:t>
        <a:bodyPr/>
        <a:lstStyle/>
        <a:p>
          <a:pPr algn="ctr"/>
          <a:endParaRPr lang="zh-CN" altLang="en-US" sz="1050">
            <a:solidFill>
              <a:sysClr val="windowText" lastClr="000000"/>
            </a:solidFill>
          </a:endParaRPr>
        </a:p>
      </dgm:t>
    </dgm:pt>
    <dgm:pt modelId="{5A25C3F8-2D14-CA4D-9734-C5C6FEEDB6DA}">
      <dgm:prSet phldrT="[文本]" custT="1"/>
      <dgm:spPr>
        <a:noFill/>
        <a:ln>
          <a:solidFill>
            <a:schemeClr val="tx1"/>
          </a:solidFill>
        </a:ln>
      </dgm:spPr>
      <dgm:t>
        <a:bodyPr/>
        <a:lstStyle/>
        <a:p>
          <a:pPr algn="ctr"/>
          <a:r>
            <a:rPr lang="zh-CN" altLang="en-US" sz="1050">
              <a:solidFill>
                <a:sysClr val="windowText" lastClr="000000"/>
              </a:solidFill>
            </a:rPr>
            <a:t>民营机构</a:t>
          </a:r>
        </a:p>
      </dgm:t>
    </dgm:pt>
    <dgm:pt modelId="{C7B0026A-EC86-8F46-8365-2F0E670971E2}" type="parTrans" cxnId="{0E0729E2-2E01-F440-9279-F18F04511406}">
      <dgm:prSet/>
      <dgm:spPr/>
      <dgm:t>
        <a:bodyPr/>
        <a:lstStyle/>
        <a:p>
          <a:pPr algn="ctr"/>
          <a:endParaRPr lang="zh-CN" altLang="en-US" sz="1050">
            <a:solidFill>
              <a:sysClr val="windowText" lastClr="000000"/>
            </a:solidFill>
          </a:endParaRPr>
        </a:p>
      </dgm:t>
    </dgm:pt>
    <dgm:pt modelId="{9AA6C4C5-E3AB-C141-BE63-175BB9E3D1B7}" type="sibTrans" cxnId="{0E0729E2-2E01-F440-9279-F18F04511406}">
      <dgm:prSet/>
      <dgm:spPr/>
      <dgm:t>
        <a:bodyPr/>
        <a:lstStyle/>
        <a:p>
          <a:pPr algn="ctr"/>
          <a:endParaRPr lang="zh-CN" altLang="en-US" sz="1050">
            <a:solidFill>
              <a:sysClr val="windowText" lastClr="000000"/>
            </a:solidFill>
          </a:endParaRPr>
        </a:p>
      </dgm:t>
    </dgm:pt>
    <dgm:pt modelId="{6B545AF0-2C8E-5A45-B7FB-D58B5705B1AB}">
      <dgm:prSet phldrT="[文本]" custT="1"/>
      <dgm:spPr>
        <a:noFill/>
        <a:ln>
          <a:solidFill>
            <a:schemeClr val="tx1"/>
          </a:solidFill>
        </a:ln>
      </dgm:spPr>
      <dgm:t>
        <a:bodyPr/>
        <a:lstStyle/>
        <a:p>
          <a:pPr algn="ctr"/>
          <a:r>
            <a:rPr lang="zh-CN" altLang="en-US" sz="1050">
              <a:solidFill>
                <a:sysClr val="windowText" lastClr="000000"/>
              </a:solidFill>
            </a:rPr>
            <a:t>区域代理</a:t>
          </a:r>
        </a:p>
      </dgm:t>
    </dgm:pt>
    <dgm:pt modelId="{DA001136-1AF9-E240-B0A4-B4BAA0F3070A}" type="parTrans" cxnId="{D78C9F2D-FA7B-0445-B22A-FA4F8DCB49F9}">
      <dgm:prSet/>
      <dgm:spPr/>
      <dgm:t>
        <a:bodyPr/>
        <a:lstStyle/>
        <a:p>
          <a:pPr algn="ctr"/>
          <a:endParaRPr lang="zh-CN" altLang="en-US" sz="1050">
            <a:solidFill>
              <a:sysClr val="windowText" lastClr="000000"/>
            </a:solidFill>
          </a:endParaRPr>
        </a:p>
      </dgm:t>
    </dgm:pt>
    <dgm:pt modelId="{1C136F09-C655-B648-849C-DEEFB317491C}" type="sibTrans" cxnId="{D78C9F2D-FA7B-0445-B22A-FA4F8DCB49F9}">
      <dgm:prSet/>
      <dgm:spPr/>
      <dgm:t>
        <a:bodyPr/>
        <a:lstStyle/>
        <a:p>
          <a:pPr algn="ctr"/>
          <a:endParaRPr lang="zh-CN" altLang="en-US" sz="1050">
            <a:solidFill>
              <a:sysClr val="windowText" lastClr="000000"/>
            </a:solidFill>
          </a:endParaRPr>
        </a:p>
      </dgm:t>
    </dgm:pt>
    <dgm:pt modelId="{4979A5A2-B4F0-1E49-948B-F700AE4B0817}">
      <dgm:prSet phldrT="[文本]" custT="1"/>
      <dgm:spPr>
        <a:noFill/>
        <a:ln>
          <a:solidFill>
            <a:schemeClr val="tx1"/>
          </a:solidFill>
        </a:ln>
      </dgm:spPr>
      <dgm:t>
        <a:bodyPr/>
        <a:lstStyle/>
        <a:p>
          <a:pPr algn="ctr"/>
          <a:r>
            <a:rPr lang="zh-CN" altLang="en-US" sz="1050">
              <a:solidFill>
                <a:sysClr val="windowText" lastClr="000000"/>
              </a:solidFill>
            </a:rPr>
            <a:t>地级市等二级医院</a:t>
          </a:r>
        </a:p>
      </dgm:t>
    </dgm:pt>
    <dgm:pt modelId="{642015CD-191A-2A42-A414-E1B3AF44CC91}" type="parTrans" cxnId="{23FDF77F-5709-044F-90BA-FF19789AE04A}">
      <dgm:prSet/>
      <dgm:spPr/>
      <dgm:t>
        <a:bodyPr/>
        <a:lstStyle/>
        <a:p>
          <a:pPr algn="ctr"/>
          <a:endParaRPr lang="zh-CN" altLang="en-US" sz="1050">
            <a:solidFill>
              <a:sysClr val="windowText" lastClr="000000"/>
            </a:solidFill>
          </a:endParaRPr>
        </a:p>
      </dgm:t>
    </dgm:pt>
    <dgm:pt modelId="{624B840B-C22A-5D44-B263-05DD1DDA8E5E}" type="sibTrans" cxnId="{23FDF77F-5709-044F-90BA-FF19789AE04A}">
      <dgm:prSet/>
      <dgm:spPr/>
      <dgm:t>
        <a:bodyPr/>
        <a:lstStyle/>
        <a:p>
          <a:pPr algn="ctr"/>
          <a:endParaRPr lang="zh-CN" altLang="en-US" sz="1050">
            <a:solidFill>
              <a:sysClr val="windowText" lastClr="000000"/>
            </a:solidFill>
          </a:endParaRPr>
        </a:p>
      </dgm:t>
    </dgm:pt>
    <dgm:pt modelId="{D47E046D-7929-4144-9FD5-BED65D581CDD}">
      <dgm:prSet phldrT="[文本]" custT="1"/>
      <dgm:spPr>
        <a:ln>
          <a:solidFill>
            <a:schemeClr val="tx1"/>
          </a:solidFill>
        </a:ln>
      </dgm:spPr>
      <dgm:t>
        <a:bodyPr/>
        <a:lstStyle/>
        <a:p>
          <a:pPr algn="ctr"/>
          <a:r>
            <a:rPr lang="zh-CN" altLang="en-US" sz="1050">
              <a:solidFill>
                <a:sysClr val="windowText" lastClr="000000"/>
              </a:solidFill>
            </a:rPr>
            <a:t>副总经理负责</a:t>
          </a:r>
        </a:p>
      </dgm:t>
    </dgm:pt>
    <dgm:pt modelId="{9FC5448B-F13F-214F-B615-FC02A7AF31EC}" type="parTrans" cxnId="{68A50AED-1A9D-FD46-9914-31F79D114C59}">
      <dgm:prSet/>
      <dgm:spPr/>
      <dgm:t>
        <a:bodyPr/>
        <a:lstStyle/>
        <a:p>
          <a:pPr algn="ctr"/>
          <a:endParaRPr lang="zh-CN" altLang="en-US" sz="1050">
            <a:solidFill>
              <a:sysClr val="windowText" lastClr="000000"/>
            </a:solidFill>
          </a:endParaRPr>
        </a:p>
      </dgm:t>
    </dgm:pt>
    <dgm:pt modelId="{8710BD36-DF4D-B749-A2B5-4FA2389C36CD}" type="sibTrans" cxnId="{68A50AED-1A9D-FD46-9914-31F79D114C59}">
      <dgm:prSet/>
      <dgm:spPr/>
      <dgm:t>
        <a:bodyPr/>
        <a:lstStyle/>
        <a:p>
          <a:pPr algn="ctr"/>
          <a:endParaRPr lang="zh-CN" altLang="en-US" sz="1050">
            <a:solidFill>
              <a:sysClr val="windowText" lastClr="000000"/>
            </a:solidFill>
          </a:endParaRPr>
        </a:p>
      </dgm:t>
    </dgm:pt>
    <dgm:pt modelId="{2DBB5BC7-7799-AD46-8D37-993B420D22FC}">
      <dgm:prSet phldrT="[文本]" custT="1"/>
      <dgm:spPr>
        <a:ln>
          <a:solidFill>
            <a:schemeClr val="tx1"/>
          </a:solidFill>
        </a:ln>
      </dgm:spPr>
      <dgm:t>
        <a:bodyPr/>
        <a:lstStyle/>
        <a:p>
          <a:pPr algn="ctr"/>
          <a:r>
            <a:rPr lang="zh-CN" altLang="en-US" sz="1050">
              <a:solidFill>
                <a:sysClr val="windowText" lastClr="000000"/>
              </a:solidFill>
            </a:rPr>
            <a:t>省区经理负责</a:t>
          </a:r>
        </a:p>
      </dgm:t>
    </dgm:pt>
    <dgm:pt modelId="{DA177CB4-ADAC-6942-9AC0-03722FEAF6B7}" type="parTrans" cxnId="{99052440-62CB-4D4C-8CCF-21C5DA7113D9}">
      <dgm:prSet/>
      <dgm:spPr/>
      <dgm:t>
        <a:bodyPr/>
        <a:lstStyle/>
        <a:p>
          <a:pPr algn="ctr"/>
          <a:endParaRPr lang="zh-CN" altLang="en-US" sz="1050">
            <a:solidFill>
              <a:sysClr val="windowText" lastClr="000000"/>
            </a:solidFill>
          </a:endParaRPr>
        </a:p>
      </dgm:t>
    </dgm:pt>
    <dgm:pt modelId="{4A05045A-6C18-9045-86C4-16887FD831AF}" type="sibTrans" cxnId="{99052440-62CB-4D4C-8CCF-21C5DA7113D9}">
      <dgm:prSet/>
      <dgm:spPr/>
      <dgm:t>
        <a:bodyPr/>
        <a:lstStyle/>
        <a:p>
          <a:pPr algn="ctr"/>
          <a:endParaRPr lang="zh-CN" altLang="en-US" sz="1050">
            <a:solidFill>
              <a:sysClr val="windowText" lastClr="000000"/>
            </a:solidFill>
          </a:endParaRPr>
        </a:p>
      </dgm:t>
    </dgm:pt>
    <dgm:pt modelId="{D3F09C49-6C52-4644-8455-F5D36FEEC024}">
      <dgm:prSet phldrT="[文本]" custT="1"/>
      <dgm:spPr>
        <a:ln>
          <a:solidFill>
            <a:schemeClr val="tx1"/>
          </a:solidFill>
        </a:ln>
      </dgm:spPr>
      <dgm:t>
        <a:bodyPr/>
        <a:lstStyle/>
        <a:p>
          <a:pPr algn="ctr"/>
          <a:r>
            <a:rPr lang="zh-CN" altLang="en-US" sz="1050">
              <a:solidFill>
                <a:sysClr val="windowText" lastClr="000000"/>
              </a:solidFill>
            </a:rPr>
            <a:t>业务具体跟进</a:t>
          </a:r>
        </a:p>
      </dgm:t>
    </dgm:pt>
    <dgm:pt modelId="{A79EB68D-16AC-4444-9E53-5E62828F3B5F}" type="parTrans" cxnId="{C8954CB9-A712-0143-8C5C-A1D1EDC95056}">
      <dgm:prSet/>
      <dgm:spPr/>
      <dgm:t>
        <a:bodyPr/>
        <a:lstStyle/>
        <a:p>
          <a:pPr algn="ctr"/>
          <a:endParaRPr lang="zh-CN" altLang="en-US" sz="1050">
            <a:solidFill>
              <a:sysClr val="windowText" lastClr="000000"/>
            </a:solidFill>
          </a:endParaRPr>
        </a:p>
      </dgm:t>
    </dgm:pt>
    <dgm:pt modelId="{F6FCD022-7B53-7345-9CA9-1134E5FC2B1B}" type="sibTrans" cxnId="{C8954CB9-A712-0143-8C5C-A1D1EDC95056}">
      <dgm:prSet/>
      <dgm:spPr/>
      <dgm:t>
        <a:bodyPr/>
        <a:lstStyle/>
        <a:p>
          <a:pPr algn="ctr"/>
          <a:endParaRPr lang="zh-CN" altLang="en-US" sz="1050">
            <a:solidFill>
              <a:sysClr val="windowText" lastClr="000000"/>
            </a:solidFill>
          </a:endParaRPr>
        </a:p>
      </dgm:t>
    </dgm:pt>
    <dgm:pt modelId="{A344713A-80AF-244F-B5F8-DAED0A6E62D2}" type="pres">
      <dgm:prSet presAssocID="{ACB0A5A9-0C30-4049-84DC-3AFA09332A1D}" presName="mainComposite" presStyleCnt="0">
        <dgm:presLayoutVars>
          <dgm:chPref val="1"/>
          <dgm:dir/>
          <dgm:animOne val="branch"/>
          <dgm:animLvl val="lvl"/>
          <dgm:resizeHandles val="exact"/>
        </dgm:presLayoutVars>
      </dgm:prSet>
      <dgm:spPr/>
    </dgm:pt>
    <dgm:pt modelId="{AC3E13E4-7B3A-9340-AD34-995C92580051}" type="pres">
      <dgm:prSet presAssocID="{ACB0A5A9-0C30-4049-84DC-3AFA09332A1D}" presName="hierFlow" presStyleCnt="0"/>
      <dgm:spPr/>
    </dgm:pt>
    <dgm:pt modelId="{E67EAFD2-9453-8C41-939B-1159D27D4A07}" type="pres">
      <dgm:prSet presAssocID="{ACB0A5A9-0C30-4049-84DC-3AFA09332A1D}" presName="firstBuf" presStyleCnt="0"/>
      <dgm:spPr/>
    </dgm:pt>
    <dgm:pt modelId="{84896C13-A63F-2E47-94BD-9F7E590FFA62}" type="pres">
      <dgm:prSet presAssocID="{ACB0A5A9-0C30-4049-84DC-3AFA09332A1D}" presName="hierChild1" presStyleCnt="0">
        <dgm:presLayoutVars>
          <dgm:chPref val="1"/>
          <dgm:animOne val="branch"/>
          <dgm:animLvl val="lvl"/>
        </dgm:presLayoutVars>
      </dgm:prSet>
      <dgm:spPr/>
    </dgm:pt>
    <dgm:pt modelId="{C60E559D-6ECC-2A40-98BF-4F1A4708E658}" type="pres">
      <dgm:prSet presAssocID="{ECE86FDF-FFFF-A94F-850D-2B6D3FB33AFA}" presName="Name14" presStyleCnt="0"/>
      <dgm:spPr/>
    </dgm:pt>
    <dgm:pt modelId="{2A09EBD9-57CD-9547-8BC6-FD47F6C400B4}" type="pres">
      <dgm:prSet presAssocID="{ECE86FDF-FFFF-A94F-850D-2B6D3FB33AFA}" presName="level1Shape" presStyleLbl="node0" presStyleIdx="0" presStyleCnt="1" custScaleX="126563">
        <dgm:presLayoutVars>
          <dgm:chPref val="3"/>
        </dgm:presLayoutVars>
      </dgm:prSet>
      <dgm:spPr/>
    </dgm:pt>
    <dgm:pt modelId="{674309EC-5FB2-524E-B046-AA194F75D1D0}" type="pres">
      <dgm:prSet presAssocID="{ECE86FDF-FFFF-A94F-850D-2B6D3FB33AFA}" presName="hierChild2" presStyleCnt="0"/>
      <dgm:spPr/>
    </dgm:pt>
    <dgm:pt modelId="{8D5B960E-0277-6F4D-8071-1E4442D69147}" type="pres">
      <dgm:prSet presAssocID="{2EB5BE10-854E-7D42-9FCF-7C1CD0DF0C04}" presName="Name19" presStyleLbl="parChTrans1D2" presStyleIdx="0" presStyleCnt="2"/>
      <dgm:spPr/>
    </dgm:pt>
    <dgm:pt modelId="{1555D0DF-D5C5-8041-AABE-72D28B5889FC}" type="pres">
      <dgm:prSet presAssocID="{FAC6F6FE-3B81-7D4D-A19F-B3AC30E2F20C}" presName="Name21" presStyleCnt="0"/>
      <dgm:spPr/>
    </dgm:pt>
    <dgm:pt modelId="{2318EF46-34F3-0847-81B8-5307B86FCB18}" type="pres">
      <dgm:prSet presAssocID="{FAC6F6FE-3B81-7D4D-A19F-B3AC30E2F20C}" presName="level2Shape" presStyleLbl="node2" presStyleIdx="0" presStyleCnt="2"/>
      <dgm:spPr/>
    </dgm:pt>
    <dgm:pt modelId="{5FD83E10-23D2-C04C-ADE0-2D24934A24E3}" type="pres">
      <dgm:prSet presAssocID="{FAC6F6FE-3B81-7D4D-A19F-B3AC30E2F20C}" presName="hierChild3" presStyleCnt="0"/>
      <dgm:spPr/>
    </dgm:pt>
    <dgm:pt modelId="{78F2691A-378D-294C-B1AB-8FE8674FC72C}" type="pres">
      <dgm:prSet presAssocID="{FFF710D5-46D2-7A4E-A8B2-C8A715C55C4B}" presName="Name19" presStyleLbl="parChTrans1D3" presStyleIdx="0" presStyleCnt="3"/>
      <dgm:spPr/>
    </dgm:pt>
    <dgm:pt modelId="{928BC890-D6A6-F14B-8B2D-8405774F5DB9}" type="pres">
      <dgm:prSet presAssocID="{9F1D6F05-7F4C-414D-B2EC-671E93676DA0}" presName="Name21" presStyleCnt="0"/>
      <dgm:spPr/>
    </dgm:pt>
    <dgm:pt modelId="{B703E069-5C3C-7046-9408-835C8103B849}" type="pres">
      <dgm:prSet presAssocID="{9F1D6F05-7F4C-414D-B2EC-671E93676DA0}" presName="level2Shape" presStyleLbl="node3" presStyleIdx="0" presStyleCnt="3"/>
      <dgm:spPr/>
    </dgm:pt>
    <dgm:pt modelId="{3480A035-CC3F-574C-AB66-2C8E3F26AB22}" type="pres">
      <dgm:prSet presAssocID="{9F1D6F05-7F4C-414D-B2EC-671E93676DA0}" presName="hierChild3" presStyleCnt="0"/>
      <dgm:spPr/>
    </dgm:pt>
    <dgm:pt modelId="{CC31950D-4E1C-4E46-AE5B-F19AC7F0B01D}" type="pres">
      <dgm:prSet presAssocID="{C7B0026A-EC86-8F46-8365-2F0E670971E2}" presName="Name19" presStyleLbl="parChTrans1D3" presStyleIdx="1" presStyleCnt="3"/>
      <dgm:spPr/>
    </dgm:pt>
    <dgm:pt modelId="{964915A6-7735-9D4D-AB46-BB36358210F1}" type="pres">
      <dgm:prSet presAssocID="{5A25C3F8-2D14-CA4D-9734-C5C6FEEDB6DA}" presName="Name21" presStyleCnt="0"/>
      <dgm:spPr/>
    </dgm:pt>
    <dgm:pt modelId="{3119E47C-E26D-B645-ACE4-F381E5E04802}" type="pres">
      <dgm:prSet presAssocID="{5A25C3F8-2D14-CA4D-9734-C5C6FEEDB6DA}" presName="level2Shape" presStyleLbl="node3" presStyleIdx="1" presStyleCnt="3"/>
      <dgm:spPr/>
    </dgm:pt>
    <dgm:pt modelId="{D0311ECE-85B0-6742-BBB7-F40A16CAA0EA}" type="pres">
      <dgm:prSet presAssocID="{5A25C3F8-2D14-CA4D-9734-C5C6FEEDB6DA}" presName="hierChild3" presStyleCnt="0"/>
      <dgm:spPr/>
    </dgm:pt>
    <dgm:pt modelId="{601D3744-6A30-D047-94A6-09AC4FF4273F}" type="pres">
      <dgm:prSet presAssocID="{DA001136-1AF9-E240-B0A4-B4BAA0F3070A}" presName="Name19" presStyleLbl="parChTrans1D2" presStyleIdx="1" presStyleCnt="2"/>
      <dgm:spPr/>
    </dgm:pt>
    <dgm:pt modelId="{A828A8A2-27C9-F445-857E-246C1F36C612}" type="pres">
      <dgm:prSet presAssocID="{6B545AF0-2C8E-5A45-B7FB-D58B5705B1AB}" presName="Name21" presStyleCnt="0"/>
      <dgm:spPr/>
    </dgm:pt>
    <dgm:pt modelId="{562279C8-FFE7-CF41-BCF2-B5D0979A6968}" type="pres">
      <dgm:prSet presAssocID="{6B545AF0-2C8E-5A45-B7FB-D58B5705B1AB}" presName="level2Shape" presStyleLbl="node2" presStyleIdx="1" presStyleCnt="2"/>
      <dgm:spPr/>
    </dgm:pt>
    <dgm:pt modelId="{08D265DE-AA4B-F949-B621-BF3703809A02}" type="pres">
      <dgm:prSet presAssocID="{6B545AF0-2C8E-5A45-B7FB-D58B5705B1AB}" presName="hierChild3" presStyleCnt="0"/>
      <dgm:spPr/>
    </dgm:pt>
    <dgm:pt modelId="{BE49963F-88A1-B54B-87EB-88BB1BFF4A0A}" type="pres">
      <dgm:prSet presAssocID="{642015CD-191A-2A42-A414-E1B3AF44CC91}" presName="Name19" presStyleLbl="parChTrans1D3" presStyleIdx="2" presStyleCnt="3"/>
      <dgm:spPr/>
    </dgm:pt>
    <dgm:pt modelId="{E9B7CCB8-117A-8344-9403-E242F6B95D36}" type="pres">
      <dgm:prSet presAssocID="{4979A5A2-B4F0-1E49-948B-F700AE4B0817}" presName="Name21" presStyleCnt="0"/>
      <dgm:spPr/>
    </dgm:pt>
    <dgm:pt modelId="{593E9341-CEF2-0348-8CB2-E8D0221FE3AD}" type="pres">
      <dgm:prSet presAssocID="{4979A5A2-B4F0-1E49-948B-F700AE4B0817}" presName="level2Shape" presStyleLbl="node3" presStyleIdx="2" presStyleCnt="3"/>
      <dgm:spPr/>
    </dgm:pt>
    <dgm:pt modelId="{CF967EB9-FE3A-AD4C-871A-3D4E4C22D4FB}" type="pres">
      <dgm:prSet presAssocID="{4979A5A2-B4F0-1E49-948B-F700AE4B0817}" presName="hierChild3" presStyleCnt="0"/>
      <dgm:spPr/>
    </dgm:pt>
    <dgm:pt modelId="{98CA7B04-9DD2-6D46-9AAB-F7E2BC4C2EAE}" type="pres">
      <dgm:prSet presAssocID="{ACB0A5A9-0C30-4049-84DC-3AFA09332A1D}" presName="bgShapesFlow" presStyleCnt="0"/>
      <dgm:spPr/>
    </dgm:pt>
    <dgm:pt modelId="{06457172-0A47-2940-81B0-2C4E50D7D5F3}" type="pres">
      <dgm:prSet presAssocID="{D47E046D-7929-4144-9FD5-BED65D581CDD}" presName="rectComp" presStyleCnt="0"/>
      <dgm:spPr/>
    </dgm:pt>
    <dgm:pt modelId="{734C2890-9BC1-5444-8580-8E8F14CEFC7C}" type="pres">
      <dgm:prSet presAssocID="{D47E046D-7929-4144-9FD5-BED65D581CDD}" presName="bgRect" presStyleLbl="bgShp" presStyleIdx="0" presStyleCnt="3"/>
      <dgm:spPr/>
    </dgm:pt>
    <dgm:pt modelId="{946131F5-1F69-C24F-A24F-A0C68F6C9382}" type="pres">
      <dgm:prSet presAssocID="{D47E046D-7929-4144-9FD5-BED65D581CDD}" presName="bgRectTx" presStyleLbl="bgShp" presStyleIdx="0" presStyleCnt="3">
        <dgm:presLayoutVars>
          <dgm:bulletEnabled val="1"/>
        </dgm:presLayoutVars>
      </dgm:prSet>
      <dgm:spPr/>
    </dgm:pt>
    <dgm:pt modelId="{948DB7A3-5100-3B44-AD47-EE33C1D04F4F}" type="pres">
      <dgm:prSet presAssocID="{D47E046D-7929-4144-9FD5-BED65D581CDD}" presName="spComp" presStyleCnt="0"/>
      <dgm:spPr/>
    </dgm:pt>
    <dgm:pt modelId="{A4FCFA82-0E43-4A43-A265-48B4A8389EAC}" type="pres">
      <dgm:prSet presAssocID="{D47E046D-7929-4144-9FD5-BED65D581CDD}" presName="vSp" presStyleCnt="0"/>
      <dgm:spPr/>
    </dgm:pt>
    <dgm:pt modelId="{2DB9688C-5AF2-D04D-8DA0-3B704C150368}" type="pres">
      <dgm:prSet presAssocID="{2DBB5BC7-7799-AD46-8D37-993B420D22FC}" presName="rectComp" presStyleCnt="0"/>
      <dgm:spPr/>
    </dgm:pt>
    <dgm:pt modelId="{B217E2C9-0AA4-9845-A4E5-08E65F4E5B36}" type="pres">
      <dgm:prSet presAssocID="{2DBB5BC7-7799-AD46-8D37-993B420D22FC}" presName="bgRect" presStyleLbl="bgShp" presStyleIdx="1" presStyleCnt="3"/>
      <dgm:spPr/>
    </dgm:pt>
    <dgm:pt modelId="{5083C690-26F4-3B42-AE5B-95BC06FDF3A4}" type="pres">
      <dgm:prSet presAssocID="{2DBB5BC7-7799-AD46-8D37-993B420D22FC}" presName="bgRectTx" presStyleLbl="bgShp" presStyleIdx="1" presStyleCnt="3">
        <dgm:presLayoutVars>
          <dgm:bulletEnabled val="1"/>
        </dgm:presLayoutVars>
      </dgm:prSet>
      <dgm:spPr/>
    </dgm:pt>
    <dgm:pt modelId="{F4EE2251-F5A3-3942-A804-51EF494BC353}" type="pres">
      <dgm:prSet presAssocID="{2DBB5BC7-7799-AD46-8D37-993B420D22FC}" presName="spComp" presStyleCnt="0"/>
      <dgm:spPr/>
    </dgm:pt>
    <dgm:pt modelId="{C6D88841-082D-9545-9DF8-4E423D50789B}" type="pres">
      <dgm:prSet presAssocID="{2DBB5BC7-7799-AD46-8D37-993B420D22FC}" presName="vSp" presStyleCnt="0"/>
      <dgm:spPr/>
    </dgm:pt>
    <dgm:pt modelId="{2B6362A3-8C1F-E541-9730-45271D28E35D}" type="pres">
      <dgm:prSet presAssocID="{D3F09C49-6C52-4644-8455-F5D36FEEC024}" presName="rectComp" presStyleCnt="0"/>
      <dgm:spPr/>
    </dgm:pt>
    <dgm:pt modelId="{D9318E72-4F1E-804E-9AD0-1C4B2DB8DB3F}" type="pres">
      <dgm:prSet presAssocID="{D3F09C49-6C52-4644-8455-F5D36FEEC024}" presName="bgRect" presStyleLbl="bgShp" presStyleIdx="2" presStyleCnt="3"/>
      <dgm:spPr/>
    </dgm:pt>
    <dgm:pt modelId="{30A51259-4E9E-D541-94E6-28C022EC04B7}" type="pres">
      <dgm:prSet presAssocID="{D3F09C49-6C52-4644-8455-F5D36FEEC024}" presName="bgRectTx" presStyleLbl="bgShp" presStyleIdx="2" presStyleCnt="3">
        <dgm:presLayoutVars>
          <dgm:bulletEnabled val="1"/>
        </dgm:presLayoutVars>
      </dgm:prSet>
      <dgm:spPr/>
    </dgm:pt>
  </dgm:ptLst>
  <dgm:cxnLst>
    <dgm:cxn modelId="{6A6DD80B-5B94-C44F-8504-717ED65F28EE}" type="presOf" srcId="{ECE86FDF-FFFF-A94F-850D-2B6D3FB33AFA}" destId="{2A09EBD9-57CD-9547-8BC6-FD47F6C400B4}" srcOrd="0" destOrd="0" presId="urn:microsoft.com/office/officeart/2005/8/layout/hierarchy6"/>
    <dgm:cxn modelId="{21AE8327-3937-0E43-8994-8661CB43A887}" srcId="{ACB0A5A9-0C30-4049-84DC-3AFA09332A1D}" destId="{ECE86FDF-FFFF-A94F-850D-2B6D3FB33AFA}" srcOrd="0" destOrd="0" parTransId="{F47E5DBE-7045-A24E-809A-4BCF452DAA91}" sibTransId="{3FB94BB3-5CCF-4F4A-BEA4-5F7407571252}"/>
    <dgm:cxn modelId="{86058827-4546-D34B-BD2A-C241B76525ED}" srcId="{FAC6F6FE-3B81-7D4D-A19F-B3AC30E2F20C}" destId="{9F1D6F05-7F4C-414D-B2EC-671E93676DA0}" srcOrd="0" destOrd="0" parTransId="{FFF710D5-46D2-7A4E-A8B2-C8A715C55C4B}" sibTransId="{C81E316E-9B22-BD4A-87CC-C0D79A0A60EB}"/>
    <dgm:cxn modelId="{BC808B2C-6E47-AB40-A91A-27B5287BCF01}" type="presOf" srcId="{2DBB5BC7-7799-AD46-8D37-993B420D22FC}" destId="{B217E2C9-0AA4-9845-A4E5-08E65F4E5B36}" srcOrd="0" destOrd="0" presId="urn:microsoft.com/office/officeart/2005/8/layout/hierarchy6"/>
    <dgm:cxn modelId="{D78C9F2D-FA7B-0445-B22A-FA4F8DCB49F9}" srcId="{ECE86FDF-FFFF-A94F-850D-2B6D3FB33AFA}" destId="{6B545AF0-2C8E-5A45-B7FB-D58B5705B1AB}" srcOrd="1" destOrd="0" parTransId="{DA001136-1AF9-E240-B0A4-B4BAA0F3070A}" sibTransId="{1C136F09-C655-B648-849C-DEEFB317491C}"/>
    <dgm:cxn modelId="{70810D2F-E673-3644-A841-5676352498F3}" type="presOf" srcId="{2DBB5BC7-7799-AD46-8D37-993B420D22FC}" destId="{5083C690-26F4-3B42-AE5B-95BC06FDF3A4}" srcOrd="1" destOrd="0" presId="urn:microsoft.com/office/officeart/2005/8/layout/hierarchy6"/>
    <dgm:cxn modelId="{99052440-62CB-4D4C-8CCF-21C5DA7113D9}" srcId="{ACB0A5A9-0C30-4049-84DC-3AFA09332A1D}" destId="{2DBB5BC7-7799-AD46-8D37-993B420D22FC}" srcOrd="2" destOrd="0" parTransId="{DA177CB4-ADAC-6942-9AC0-03722FEAF6B7}" sibTransId="{4A05045A-6C18-9045-86C4-16887FD831AF}"/>
    <dgm:cxn modelId="{0D41394A-6B4A-7746-8164-5827D950B106}" type="presOf" srcId="{642015CD-191A-2A42-A414-E1B3AF44CC91}" destId="{BE49963F-88A1-B54B-87EB-88BB1BFF4A0A}" srcOrd="0" destOrd="0" presId="urn:microsoft.com/office/officeart/2005/8/layout/hierarchy6"/>
    <dgm:cxn modelId="{8F8B244B-FAEF-0D48-9FE9-6DB7E04C9076}" type="presOf" srcId="{5A25C3F8-2D14-CA4D-9734-C5C6FEEDB6DA}" destId="{3119E47C-E26D-B645-ACE4-F381E5E04802}" srcOrd="0" destOrd="0" presId="urn:microsoft.com/office/officeart/2005/8/layout/hierarchy6"/>
    <dgm:cxn modelId="{D0777158-F218-5647-BFB5-915C001546F1}" srcId="{ECE86FDF-FFFF-A94F-850D-2B6D3FB33AFA}" destId="{FAC6F6FE-3B81-7D4D-A19F-B3AC30E2F20C}" srcOrd="0" destOrd="0" parTransId="{2EB5BE10-854E-7D42-9FCF-7C1CD0DF0C04}" sibTransId="{797BEF51-EAC1-A445-82DD-B83FB92B0933}"/>
    <dgm:cxn modelId="{7917685A-4489-9547-B82B-45E967055250}" type="presOf" srcId="{9F1D6F05-7F4C-414D-B2EC-671E93676DA0}" destId="{B703E069-5C3C-7046-9408-835C8103B849}" srcOrd="0" destOrd="0" presId="urn:microsoft.com/office/officeart/2005/8/layout/hierarchy6"/>
    <dgm:cxn modelId="{4DCF2B62-C11E-924D-A56F-704A84A1C8DA}" type="presOf" srcId="{6B545AF0-2C8E-5A45-B7FB-D58B5705B1AB}" destId="{562279C8-FFE7-CF41-BCF2-B5D0979A6968}" srcOrd="0" destOrd="0" presId="urn:microsoft.com/office/officeart/2005/8/layout/hierarchy6"/>
    <dgm:cxn modelId="{C9B0B268-E73A-E849-B74B-CBB5D41647E6}" type="presOf" srcId="{D47E046D-7929-4144-9FD5-BED65D581CDD}" destId="{946131F5-1F69-C24F-A24F-A0C68F6C9382}" srcOrd="1" destOrd="0" presId="urn:microsoft.com/office/officeart/2005/8/layout/hierarchy6"/>
    <dgm:cxn modelId="{23FDF77F-5709-044F-90BA-FF19789AE04A}" srcId="{6B545AF0-2C8E-5A45-B7FB-D58B5705B1AB}" destId="{4979A5A2-B4F0-1E49-948B-F700AE4B0817}" srcOrd="0" destOrd="0" parTransId="{642015CD-191A-2A42-A414-E1B3AF44CC91}" sibTransId="{624B840B-C22A-5D44-B263-05DD1DDA8E5E}"/>
    <dgm:cxn modelId="{641F8291-A31E-1A4E-A3B9-1A8F276353AB}" type="presOf" srcId="{FAC6F6FE-3B81-7D4D-A19F-B3AC30E2F20C}" destId="{2318EF46-34F3-0847-81B8-5307B86FCB18}" srcOrd="0" destOrd="0" presId="urn:microsoft.com/office/officeart/2005/8/layout/hierarchy6"/>
    <dgm:cxn modelId="{636EA099-DB02-3F4A-935D-3599574984C6}" type="presOf" srcId="{ACB0A5A9-0C30-4049-84DC-3AFA09332A1D}" destId="{A344713A-80AF-244F-B5F8-DAED0A6E62D2}" srcOrd="0" destOrd="0" presId="urn:microsoft.com/office/officeart/2005/8/layout/hierarchy6"/>
    <dgm:cxn modelId="{118EDDA6-400A-354A-8809-830814FBAAB7}" type="presOf" srcId="{DA001136-1AF9-E240-B0A4-B4BAA0F3070A}" destId="{601D3744-6A30-D047-94A6-09AC4FF4273F}" srcOrd="0" destOrd="0" presId="urn:microsoft.com/office/officeart/2005/8/layout/hierarchy6"/>
    <dgm:cxn modelId="{201B3EB2-FBB1-2146-94BD-5846ABFBDE47}" type="presOf" srcId="{D3F09C49-6C52-4644-8455-F5D36FEEC024}" destId="{D9318E72-4F1E-804E-9AD0-1C4B2DB8DB3F}" srcOrd="0" destOrd="0" presId="urn:microsoft.com/office/officeart/2005/8/layout/hierarchy6"/>
    <dgm:cxn modelId="{C8954CB9-A712-0143-8C5C-A1D1EDC95056}" srcId="{ACB0A5A9-0C30-4049-84DC-3AFA09332A1D}" destId="{D3F09C49-6C52-4644-8455-F5D36FEEC024}" srcOrd="3" destOrd="0" parTransId="{A79EB68D-16AC-4444-9E53-5E62828F3B5F}" sibTransId="{F6FCD022-7B53-7345-9CA9-1134E5FC2B1B}"/>
    <dgm:cxn modelId="{193600C4-A6FA-AC4D-B15F-E27489236A1E}" type="presOf" srcId="{C7B0026A-EC86-8F46-8365-2F0E670971E2}" destId="{CC31950D-4E1C-4E46-AE5B-F19AC7F0B01D}" srcOrd="0" destOrd="0" presId="urn:microsoft.com/office/officeart/2005/8/layout/hierarchy6"/>
    <dgm:cxn modelId="{2CC946D2-8071-8F45-9C52-7ED4CD2E1C01}" type="presOf" srcId="{D47E046D-7929-4144-9FD5-BED65D581CDD}" destId="{734C2890-9BC1-5444-8580-8E8F14CEFC7C}" srcOrd="0" destOrd="0" presId="urn:microsoft.com/office/officeart/2005/8/layout/hierarchy6"/>
    <dgm:cxn modelId="{167501DD-51DD-2C4C-9B8F-060AE5B7B554}" type="presOf" srcId="{4979A5A2-B4F0-1E49-948B-F700AE4B0817}" destId="{593E9341-CEF2-0348-8CB2-E8D0221FE3AD}" srcOrd="0" destOrd="0" presId="urn:microsoft.com/office/officeart/2005/8/layout/hierarchy6"/>
    <dgm:cxn modelId="{F081AEE0-4014-1241-9322-E8CB9EEA2516}" type="presOf" srcId="{2EB5BE10-854E-7D42-9FCF-7C1CD0DF0C04}" destId="{8D5B960E-0277-6F4D-8071-1E4442D69147}" srcOrd="0" destOrd="0" presId="urn:microsoft.com/office/officeart/2005/8/layout/hierarchy6"/>
    <dgm:cxn modelId="{0E0729E2-2E01-F440-9279-F18F04511406}" srcId="{FAC6F6FE-3B81-7D4D-A19F-B3AC30E2F20C}" destId="{5A25C3F8-2D14-CA4D-9734-C5C6FEEDB6DA}" srcOrd="1" destOrd="0" parTransId="{C7B0026A-EC86-8F46-8365-2F0E670971E2}" sibTransId="{9AA6C4C5-E3AB-C141-BE63-175BB9E3D1B7}"/>
    <dgm:cxn modelId="{68A50AED-1A9D-FD46-9914-31F79D114C59}" srcId="{ACB0A5A9-0C30-4049-84DC-3AFA09332A1D}" destId="{D47E046D-7929-4144-9FD5-BED65D581CDD}" srcOrd="1" destOrd="0" parTransId="{9FC5448B-F13F-214F-B615-FC02A7AF31EC}" sibTransId="{8710BD36-DF4D-B749-A2B5-4FA2389C36CD}"/>
    <dgm:cxn modelId="{0D21FDF3-EE2C-D541-81D6-F8A2473966FA}" type="presOf" srcId="{FFF710D5-46D2-7A4E-A8B2-C8A715C55C4B}" destId="{78F2691A-378D-294C-B1AB-8FE8674FC72C}" srcOrd="0" destOrd="0" presId="urn:microsoft.com/office/officeart/2005/8/layout/hierarchy6"/>
    <dgm:cxn modelId="{284C90FE-57FF-5649-81FC-D54F72ADB194}" type="presOf" srcId="{D3F09C49-6C52-4644-8455-F5D36FEEC024}" destId="{30A51259-4E9E-D541-94E6-28C022EC04B7}" srcOrd="1" destOrd="0" presId="urn:microsoft.com/office/officeart/2005/8/layout/hierarchy6"/>
    <dgm:cxn modelId="{FAF60527-5C88-964F-B067-731EE891B19D}" type="presParOf" srcId="{A344713A-80AF-244F-B5F8-DAED0A6E62D2}" destId="{AC3E13E4-7B3A-9340-AD34-995C92580051}" srcOrd="0" destOrd="0" presId="urn:microsoft.com/office/officeart/2005/8/layout/hierarchy6"/>
    <dgm:cxn modelId="{A882A24D-D589-7F4D-AFBF-47CFA5C8A59A}" type="presParOf" srcId="{AC3E13E4-7B3A-9340-AD34-995C92580051}" destId="{E67EAFD2-9453-8C41-939B-1159D27D4A07}" srcOrd="0" destOrd="0" presId="urn:microsoft.com/office/officeart/2005/8/layout/hierarchy6"/>
    <dgm:cxn modelId="{365038A8-5560-BB4C-8F66-7933D3997FB4}" type="presParOf" srcId="{AC3E13E4-7B3A-9340-AD34-995C92580051}" destId="{84896C13-A63F-2E47-94BD-9F7E590FFA62}" srcOrd="1" destOrd="0" presId="urn:microsoft.com/office/officeart/2005/8/layout/hierarchy6"/>
    <dgm:cxn modelId="{823215C1-A423-914B-99B8-2BD766130580}" type="presParOf" srcId="{84896C13-A63F-2E47-94BD-9F7E590FFA62}" destId="{C60E559D-6ECC-2A40-98BF-4F1A4708E658}" srcOrd="0" destOrd="0" presId="urn:microsoft.com/office/officeart/2005/8/layout/hierarchy6"/>
    <dgm:cxn modelId="{D181824E-4843-4B47-99CF-9ECBD23BD35A}" type="presParOf" srcId="{C60E559D-6ECC-2A40-98BF-4F1A4708E658}" destId="{2A09EBD9-57CD-9547-8BC6-FD47F6C400B4}" srcOrd="0" destOrd="0" presId="urn:microsoft.com/office/officeart/2005/8/layout/hierarchy6"/>
    <dgm:cxn modelId="{09775097-ADFC-4344-9B35-A6CF7A993B7E}" type="presParOf" srcId="{C60E559D-6ECC-2A40-98BF-4F1A4708E658}" destId="{674309EC-5FB2-524E-B046-AA194F75D1D0}" srcOrd="1" destOrd="0" presId="urn:microsoft.com/office/officeart/2005/8/layout/hierarchy6"/>
    <dgm:cxn modelId="{1EB8D1B5-F436-8749-9991-FD4D9B1A66F6}" type="presParOf" srcId="{674309EC-5FB2-524E-B046-AA194F75D1D0}" destId="{8D5B960E-0277-6F4D-8071-1E4442D69147}" srcOrd="0" destOrd="0" presId="urn:microsoft.com/office/officeart/2005/8/layout/hierarchy6"/>
    <dgm:cxn modelId="{D69B15AC-F965-3748-AE1B-63C326E81069}" type="presParOf" srcId="{674309EC-5FB2-524E-B046-AA194F75D1D0}" destId="{1555D0DF-D5C5-8041-AABE-72D28B5889FC}" srcOrd="1" destOrd="0" presId="urn:microsoft.com/office/officeart/2005/8/layout/hierarchy6"/>
    <dgm:cxn modelId="{4ED3E257-5072-4444-ACF5-E07BE623AC2B}" type="presParOf" srcId="{1555D0DF-D5C5-8041-AABE-72D28B5889FC}" destId="{2318EF46-34F3-0847-81B8-5307B86FCB18}" srcOrd="0" destOrd="0" presId="urn:microsoft.com/office/officeart/2005/8/layout/hierarchy6"/>
    <dgm:cxn modelId="{6473B64D-7F72-644C-A8DB-F790B48D8C09}" type="presParOf" srcId="{1555D0DF-D5C5-8041-AABE-72D28B5889FC}" destId="{5FD83E10-23D2-C04C-ADE0-2D24934A24E3}" srcOrd="1" destOrd="0" presId="urn:microsoft.com/office/officeart/2005/8/layout/hierarchy6"/>
    <dgm:cxn modelId="{39EA33EE-3897-DC48-90AD-2A0CABC9EADE}" type="presParOf" srcId="{5FD83E10-23D2-C04C-ADE0-2D24934A24E3}" destId="{78F2691A-378D-294C-B1AB-8FE8674FC72C}" srcOrd="0" destOrd="0" presId="urn:microsoft.com/office/officeart/2005/8/layout/hierarchy6"/>
    <dgm:cxn modelId="{B9AB29E5-6544-E341-B18A-D9B9F05F4101}" type="presParOf" srcId="{5FD83E10-23D2-C04C-ADE0-2D24934A24E3}" destId="{928BC890-D6A6-F14B-8B2D-8405774F5DB9}" srcOrd="1" destOrd="0" presId="urn:microsoft.com/office/officeart/2005/8/layout/hierarchy6"/>
    <dgm:cxn modelId="{8427531E-0903-EE41-B695-63354DEA5306}" type="presParOf" srcId="{928BC890-D6A6-F14B-8B2D-8405774F5DB9}" destId="{B703E069-5C3C-7046-9408-835C8103B849}" srcOrd="0" destOrd="0" presId="urn:microsoft.com/office/officeart/2005/8/layout/hierarchy6"/>
    <dgm:cxn modelId="{3B32CA8B-FCD2-3740-8017-A9ABDD0E12FB}" type="presParOf" srcId="{928BC890-D6A6-F14B-8B2D-8405774F5DB9}" destId="{3480A035-CC3F-574C-AB66-2C8E3F26AB22}" srcOrd="1" destOrd="0" presId="urn:microsoft.com/office/officeart/2005/8/layout/hierarchy6"/>
    <dgm:cxn modelId="{ED99B983-4AF5-C246-B4D5-E471FDC9B3FE}" type="presParOf" srcId="{5FD83E10-23D2-C04C-ADE0-2D24934A24E3}" destId="{CC31950D-4E1C-4E46-AE5B-F19AC7F0B01D}" srcOrd="2" destOrd="0" presId="urn:microsoft.com/office/officeart/2005/8/layout/hierarchy6"/>
    <dgm:cxn modelId="{FFD137AD-8F4E-4E48-B157-146CA5A81380}" type="presParOf" srcId="{5FD83E10-23D2-C04C-ADE0-2D24934A24E3}" destId="{964915A6-7735-9D4D-AB46-BB36358210F1}" srcOrd="3" destOrd="0" presId="urn:microsoft.com/office/officeart/2005/8/layout/hierarchy6"/>
    <dgm:cxn modelId="{60E435C9-ECB4-994F-A54C-6B0FF89E6857}" type="presParOf" srcId="{964915A6-7735-9D4D-AB46-BB36358210F1}" destId="{3119E47C-E26D-B645-ACE4-F381E5E04802}" srcOrd="0" destOrd="0" presId="urn:microsoft.com/office/officeart/2005/8/layout/hierarchy6"/>
    <dgm:cxn modelId="{6A903D8E-8178-454B-9992-4A3CB8010A53}" type="presParOf" srcId="{964915A6-7735-9D4D-AB46-BB36358210F1}" destId="{D0311ECE-85B0-6742-BBB7-F40A16CAA0EA}" srcOrd="1" destOrd="0" presId="urn:microsoft.com/office/officeart/2005/8/layout/hierarchy6"/>
    <dgm:cxn modelId="{90530797-E6B3-F64A-912E-BA20580D801B}" type="presParOf" srcId="{674309EC-5FB2-524E-B046-AA194F75D1D0}" destId="{601D3744-6A30-D047-94A6-09AC4FF4273F}" srcOrd="2" destOrd="0" presId="urn:microsoft.com/office/officeart/2005/8/layout/hierarchy6"/>
    <dgm:cxn modelId="{2D27E16E-C05B-9D4A-8AF3-3B16F03EAE2E}" type="presParOf" srcId="{674309EC-5FB2-524E-B046-AA194F75D1D0}" destId="{A828A8A2-27C9-F445-857E-246C1F36C612}" srcOrd="3" destOrd="0" presId="urn:microsoft.com/office/officeart/2005/8/layout/hierarchy6"/>
    <dgm:cxn modelId="{75B11E0B-9071-7E4F-891F-11D47878BEE2}" type="presParOf" srcId="{A828A8A2-27C9-F445-857E-246C1F36C612}" destId="{562279C8-FFE7-CF41-BCF2-B5D0979A6968}" srcOrd="0" destOrd="0" presId="urn:microsoft.com/office/officeart/2005/8/layout/hierarchy6"/>
    <dgm:cxn modelId="{15A06355-E114-9C4B-82AE-0BADFABE8A0C}" type="presParOf" srcId="{A828A8A2-27C9-F445-857E-246C1F36C612}" destId="{08D265DE-AA4B-F949-B621-BF3703809A02}" srcOrd="1" destOrd="0" presId="urn:microsoft.com/office/officeart/2005/8/layout/hierarchy6"/>
    <dgm:cxn modelId="{56E1EE4D-E207-1446-A037-31F58CA3F8DC}" type="presParOf" srcId="{08D265DE-AA4B-F949-B621-BF3703809A02}" destId="{BE49963F-88A1-B54B-87EB-88BB1BFF4A0A}" srcOrd="0" destOrd="0" presId="urn:microsoft.com/office/officeart/2005/8/layout/hierarchy6"/>
    <dgm:cxn modelId="{DB5E1F7B-71B9-B44D-B676-A6E4BC795A7E}" type="presParOf" srcId="{08D265DE-AA4B-F949-B621-BF3703809A02}" destId="{E9B7CCB8-117A-8344-9403-E242F6B95D36}" srcOrd="1" destOrd="0" presId="urn:microsoft.com/office/officeart/2005/8/layout/hierarchy6"/>
    <dgm:cxn modelId="{BE12EBB0-6D05-7748-AD1A-DF1B083DC4A0}" type="presParOf" srcId="{E9B7CCB8-117A-8344-9403-E242F6B95D36}" destId="{593E9341-CEF2-0348-8CB2-E8D0221FE3AD}" srcOrd="0" destOrd="0" presId="urn:microsoft.com/office/officeart/2005/8/layout/hierarchy6"/>
    <dgm:cxn modelId="{22267F5E-A86E-2449-B654-E7E895025EFC}" type="presParOf" srcId="{E9B7CCB8-117A-8344-9403-E242F6B95D36}" destId="{CF967EB9-FE3A-AD4C-871A-3D4E4C22D4FB}" srcOrd="1" destOrd="0" presId="urn:microsoft.com/office/officeart/2005/8/layout/hierarchy6"/>
    <dgm:cxn modelId="{6A5E4018-E2E3-8545-AA3C-651CACF536E4}" type="presParOf" srcId="{A344713A-80AF-244F-B5F8-DAED0A6E62D2}" destId="{98CA7B04-9DD2-6D46-9AAB-F7E2BC4C2EAE}" srcOrd="1" destOrd="0" presId="urn:microsoft.com/office/officeart/2005/8/layout/hierarchy6"/>
    <dgm:cxn modelId="{55BDB3A1-AFB1-5841-8193-3AAB268A6BB6}" type="presParOf" srcId="{98CA7B04-9DD2-6D46-9AAB-F7E2BC4C2EAE}" destId="{06457172-0A47-2940-81B0-2C4E50D7D5F3}" srcOrd="0" destOrd="0" presId="urn:microsoft.com/office/officeart/2005/8/layout/hierarchy6"/>
    <dgm:cxn modelId="{EF908C55-DC51-664B-9B60-3BC0C3D54233}" type="presParOf" srcId="{06457172-0A47-2940-81B0-2C4E50D7D5F3}" destId="{734C2890-9BC1-5444-8580-8E8F14CEFC7C}" srcOrd="0" destOrd="0" presId="urn:microsoft.com/office/officeart/2005/8/layout/hierarchy6"/>
    <dgm:cxn modelId="{7F53978A-AD86-AD41-BAD5-5ED3B66BB195}" type="presParOf" srcId="{06457172-0A47-2940-81B0-2C4E50D7D5F3}" destId="{946131F5-1F69-C24F-A24F-A0C68F6C9382}" srcOrd="1" destOrd="0" presId="urn:microsoft.com/office/officeart/2005/8/layout/hierarchy6"/>
    <dgm:cxn modelId="{B088038C-2BA1-B24B-B6E0-17EB18F33D70}" type="presParOf" srcId="{98CA7B04-9DD2-6D46-9AAB-F7E2BC4C2EAE}" destId="{948DB7A3-5100-3B44-AD47-EE33C1D04F4F}" srcOrd="1" destOrd="0" presId="urn:microsoft.com/office/officeart/2005/8/layout/hierarchy6"/>
    <dgm:cxn modelId="{4EEED7A8-8D3E-EA4E-ACC7-C9FB89290E67}" type="presParOf" srcId="{948DB7A3-5100-3B44-AD47-EE33C1D04F4F}" destId="{A4FCFA82-0E43-4A43-A265-48B4A8389EAC}" srcOrd="0" destOrd="0" presId="urn:microsoft.com/office/officeart/2005/8/layout/hierarchy6"/>
    <dgm:cxn modelId="{61924F16-7BDD-8942-8F46-BE16EBCC2AD7}" type="presParOf" srcId="{98CA7B04-9DD2-6D46-9AAB-F7E2BC4C2EAE}" destId="{2DB9688C-5AF2-D04D-8DA0-3B704C150368}" srcOrd="2" destOrd="0" presId="urn:microsoft.com/office/officeart/2005/8/layout/hierarchy6"/>
    <dgm:cxn modelId="{6A1C50CB-29AD-0745-BAAD-B212680FEBE4}" type="presParOf" srcId="{2DB9688C-5AF2-D04D-8DA0-3B704C150368}" destId="{B217E2C9-0AA4-9845-A4E5-08E65F4E5B36}" srcOrd="0" destOrd="0" presId="urn:microsoft.com/office/officeart/2005/8/layout/hierarchy6"/>
    <dgm:cxn modelId="{04F4DFEF-D72B-BC4D-BAD3-F18331026EDC}" type="presParOf" srcId="{2DB9688C-5AF2-D04D-8DA0-3B704C150368}" destId="{5083C690-26F4-3B42-AE5B-95BC06FDF3A4}" srcOrd="1" destOrd="0" presId="urn:microsoft.com/office/officeart/2005/8/layout/hierarchy6"/>
    <dgm:cxn modelId="{FFBD112E-CD67-1F4E-9A55-CFCC842F1570}" type="presParOf" srcId="{98CA7B04-9DD2-6D46-9AAB-F7E2BC4C2EAE}" destId="{F4EE2251-F5A3-3942-A804-51EF494BC353}" srcOrd="3" destOrd="0" presId="urn:microsoft.com/office/officeart/2005/8/layout/hierarchy6"/>
    <dgm:cxn modelId="{8D0A67FF-70A9-584C-B679-3D5231BE88C3}" type="presParOf" srcId="{F4EE2251-F5A3-3942-A804-51EF494BC353}" destId="{C6D88841-082D-9545-9DF8-4E423D50789B}" srcOrd="0" destOrd="0" presId="urn:microsoft.com/office/officeart/2005/8/layout/hierarchy6"/>
    <dgm:cxn modelId="{C21A6D60-9351-F24B-90BF-3D3EA9476DB7}" type="presParOf" srcId="{98CA7B04-9DD2-6D46-9AAB-F7E2BC4C2EAE}" destId="{2B6362A3-8C1F-E541-9730-45271D28E35D}" srcOrd="4" destOrd="0" presId="urn:microsoft.com/office/officeart/2005/8/layout/hierarchy6"/>
    <dgm:cxn modelId="{D425E605-06D1-7742-977B-F30E5B456620}" type="presParOf" srcId="{2B6362A3-8C1F-E541-9730-45271D28E35D}" destId="{D9318E72-4F1E-804E-9AD0-1C4B2DB8DB3F}" srcOrd="0" destOrd="0" presId="urn:microsoft.com/office/officeart/2005/8/layout/hierarchy6"/>
    <dgm:cxn modelId="{C928B735-CE18-7D42-BB45-0EF0B359CB8E}" type="presParOf" srcId="{2B6362A3-8C1F-E541-9730-45271D28E35D}" destId="{30A51259-4E9E-D541-94E6-28C022EC04B7}" srcOrd="1" destOrd="0" presId="urn:microsoft.com/office/officeart/2005/8/layout/hierarchy6"/>
  </dgm:cxnLst>
  <dgm:bg>
    <a:noFill/>
  </dgm:bg>
  <dgm:whole/>
  <dgm:extLst>
    <a:ext uri="http://schemas.microsoft.com/office/drawing/2008/diagram">
      <dsp:dataModelExt xmlns:dsp="http://schemas.microsoft.com/office/drawing/2008/diagram" relId="rId5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7461612-CC74-5542-A2CE-EC91CB4A02EF}" type="doc">
      <dgm:prSet loTypeId="urn:microsoft.com/office/officeart/2005/8/layout/hierarchy1" loCatId="" qsTypeId="urn:microsoft.com/office/officeart/2005/8/quickstyle/simple5" qsCatId="simple" csTypeId="urn:microsoft.com/office/officeart/2005/8/colors/accent1_2" csCatId="accent1" phldr="1"/>
      <dgm:spPr/>
      <dgm:t>
        <a:bodyPr/>
        <a:lstStyle/>
        <a:p>
          <a:endParaRPr lang="zh-CN" altLang="en-US"/>
        </a:p>
      </dgm:t>
    </dgm:pt>
    <dgm:pt modelId="{51C57CA0-93B0-CA4A-889D-1F3C49D5832D}">
      <dgm:prSet phldrT="[文本]" custT="1"/>
      <dgm:spPr/>
      <dgm:t>
        <a:bodyPr/>
        <a:lstStyle/>
        <a:p>
          <a:r>
            <a:rPr lang="zh-CN" altLang="en-US" sz="1050">
              <a:latin typeface="SimSun" panose="02010600030101010101" pitchFamily="2" charset="-122"/>
              <a:ea typeface="SimSun" panose="02010600030101010101" pitchFamily="2" charset="-122"/>
            </a:rPr>
            <a:t>总经理</a:t>
          </a:r>
        </a:p>
      </dgm:t>
    </dgm:pt>
    <dgm:pt modelId="{912D84DA-DBFD-2047-8B90-235F530BC56D}" type="parTrans" cxnId="{42689F1D-A614-E14A-AAA0-E80061C143AD}">
      <dgm:prSet/>
      <dgm:spPr/>
      <dgm:t>
        <a:bodyPr/>
        <a:lstStyle/>
        <a:p>
          <a:endParaRPr lang="zh-CN" altLang="en-US" sz="1050">
            <a:latin typeface="SimSun" panose="02010600030101010101" pitchFamily="2" charset="-122"/>
            <a:ea typeface="SimSun" panose="02010600030101010101" pitchFamily="2" charset="-122"/>
          </a:endParaRPr>
        </a:p>
      </dgm:t>
    </dgm:pt>
    <dgm:pt modelId="{2B7E8C94-231E-E74B-9707-CB55EF190DDA}" type="sibTrans" cxnId="{42689F1D-A614-E14A-AAA0-E80061C143AD}">
      <dgm:prSet/>
      <dgm:spPr/>
      <dgm:t>
        <a:bodyPr/>
        <a:lstStyle/>
        <a:p>
          <a:endParaRPr lang="zh-CN" altLang="en-US" sz="1050">
            <a:latin typeface="SimSun" panose="02010600030101010101" pitchFamily="2" charset="-122"/>
            <a:ea typeface="SimSun" panose="02010600030101010101" pitchFamily="2" charset="-122"/>
          </a:endParaRPr>
        </a:p>
      </dgm:t>
    </dgm:pt>
    <dgm:pt modelId="{0235C2A4-D0D5-964F-9A9A-FCB6650A9675}" type="asst">
      <dgm:prSet phldrT="[文本]" custT="1"/>
      <dgm:spPr/>
      <dgm:t>
        <a:bodyPr/>
        <a:lstStyle/>
        <a:p>
          <a:r>
            <a:rPr lang="zh-CN" altLang="en-US" sz="1050">
              <a:latin typeface="SimSun" panose="02010600030101010101" pitchFamily="2" charset="-122"/>
              <a:ea typeface="SimSun" panose="02010600030101010101" pitchFamily="2" charset="-122"/>
            </a:rPr>
            <a:t>副总经理</a:t>
          </a:r>
        </a:p>
      </dgm:t>
    </dgm:pt>
    <dgm:pt modelId="{79A7D358-9EAB-C24B-9DC6-D8A016A466C5}" type="parTrans" cxnId="{2F8F6B93-8874-2A47-82BA-3D480D74D226}">
      <dgm:prSet/>
      <dgm:spPr/>
      <dgm:t>
        <a:bodyPr/>
        <a:lstStyle/>
        <a:p>
          <a:endParaRPr lang="zh-CN" altLang="en-US" sz="1050">
            <a:latin typeface="SimSun" panose="02010600030101010101" pitchFamily="2" charset="-122"/>
            <a:ea typeface="SimSun" panose="02010600030101010101" pitchFamily="2" charset="-122"/>
          </a:endParaRPr>
        </a:p>
      </dgm:t>
    </dgm:pt>
    <dgm:pt modelId="{B69E6CC3-0FC5-B446-AFF7-C0E50B7CB14C}" type="sibTrans" cxnId="{2F8F6B93-8874-2A47-82BA-3D480D74D226}">
      <dgm:prSet/>
      <dgm:spPr/>
      <dgm:t>
        <a:bodyPr/>
        <a:lstStyle/>
        <a:p>
          <a:endParaRPr lang="zh-CN" altLang="en-US" sz="1050">
            <a:latin typeface="SimSun" panose="02010600030101010101" pitchFamily="2" charset="-122"/>
            <a:ea typeface="SimSun" panose="02010600030101010101" pitchFamily="2" charset="-122"/>
          </a:endParaRPr>
        </a:p>
      </dgm:t>
    </dgm:pt>
    <dgm:pt modelId="{90C2A5F4-B977-2D4C-B0DC-6671DD53B1A8}">
      <dgm:prSet phldrT="[文本]" custT="1"/>
      <dgm:spPr/>
      <dgm:t>
        <a:bodyPr/>
        <a:lstStyle/>
        <a:p>
          <a:r>
            <a:rPr lang="zh-CN" altLang="en-US" sz="1050">
              <a:latin typeface="SimSun" panose="02010600030101010101" pitchFamily="2" charset="-122"/>
              <a:ea typeface="SimSun" panose="02010600030101010101" pitchFamily="2" charset="-122"/>
            </a:rPr>
            <a:t>销售部</a:t>
          </a:r>
        </a:p>
      </dgm:t>
    </dgm:pt>
    <dgm:pt modelId="{1A029569-A095-B942-8E37-82ADA5C34123}" type="parTrans" cxnId="{E46CADDE-2C06-524C-8A5D-521E7B10CC5A}">
      <dgm:prSet/>
      <dgm:spPr/>
      <dgm:t>
        <a:bodyPr/>
        <a:lstStyle/>
        <a:p>
          <a:endParaRPr lang="zh-CN" altLang="en-US" sz="1050">
            <a:latin typeface="SimSun" panose="02010600030101010101" pitchFamily="2" charset="-122"/>
            <a:ea typeface="SimSun" panose="02010600030101010101" pitchFamily="2" charset="-122"/>
          </a:endParaRPr>
        </a:p>
      </dgm:t>
    </dgm:pt>
    <dgm:pt modelId="{2647E769-3DAF-0D49-B235-57249C92A66A}" type="sibTrans" cxnId="{E46CADDE-2C06-524C-8A5D-521E7B10CC5A}">
      <dgm:prSet/>
      <dgm:spPr/>
      <dgm:t>
        <a:bodyPr/>
        <a:lstStyle/>
        <a:p>
          <a:endParaRPr lang="zh-CN" altLang="en-US" sz="1050">
            <a:latin typeface="SimSun" panose="02010600030101010101" pitchFamily="2" charset="-122"/>
            <a:ea typeface="SimSun" panose="02010600030101010101" pitchFamily="2" charset="-122"/>
          </a:endParaRPr>
        </a:p>
      </dgm:t>
    </dgm:pt>
    <dgm:pt modelId="{F9799341-FD62-494D-9DFD-A3F93977A374}">
      <dgm:prSet phldrT="[文本]" custT="1"/>
      <dgm:spPr/>
      <dgm:t>
        <a:bodyPr/>
        <a:lstStyle/>
        <a:p>
          <a:r>
            <a:rPr lang="zh-CN" altLang="en-US" sz="1050">
              <a:latin typeface="SimSun" panose="02010600030101010101" pitchFamily="2" charset="-122"/>
              <a:ea typeface="SimSun" panose="02010600030101010101" pitchFamily="2" charset="-122"/>
            </a:rPr>
            <a:t>技术部</a:t>
          </a:r>
          <a:endParaRPr lang="en-US" altLang="zh-CN" sz="1050">
            <a:latin typeface="SimSun" panose="02010600030101010101" pitchFamily="2" charset="-122"/>
            <a:ea typeface="SimSun" panose="02010600030101010101" pitchFamily="2" charset="-122"/>
          </a:endParaRPr>
        </a:p>
      </dgm:t>
    </dgm:pt>
    <dgm:pt modelId="{1F4BA46C-3328-4B4A-8AB8-DCD3BC636754}" type="parTrans" cxnId="{3EA43DA1-A907-9F44-8CBD-177D9B44EAAD}">
      <dgm:prSet/>
      <dgm:spPr/>
      <dgm:t>
        <a:bodyPr/>
        <a:lstStyle/>
        <a:p>
          <a:endParaRPr lang="zh-CN" altLang="en-US" sz="1050">
            <a:latin typeface="SimSun" panose="02010600030101010101" pitchFamily="2" charset="-122"/>
            <a:ea typeface="SimSun" panose="02010600030101010101" pitchFamily="2" charset="-122"/>
          </a:endParaRPr>
        </a:p>
      </dgm:t>
    </dgm:pt>
    <dgm:pt modelId="{EC6C2D81-986A-2C4B-A7A6-55E49CF36B40}" type="sibTrans" cxnId="{3EA43DA1-A907-9F44-8CBD-177D9B44EAAD}">
      <dgm:prSet/>
      <dgm:spPr/>
      <dgm:t>
        <a:bodyPr/>
        <a:lstStyle/>
        <a:p>
          <a:endParaRPr lang="zh-CN" altLang="en-US" sz="1050">
            <a:latin typeface="SimSun" panose="02010600030101010101" pitchFamily="2" charset="-122"/>
            <a:ea typeface="SimSun" panose="02010600030101010101" pitchFamily="2" charset="-122"/>
          </a:endParaRPr>
        </a:p>
      </dgm:t>
    </dgm:pt>
    <dgm:pt modelId="{56D84B7D-05D4-3C41-AB53-00D98057FE3B}">
      <dgm:prSet phldrT="[文本]" custT="1"/>
      <dgm:spPr/>
      <dgm:t>
        <a:bodyPr/>
        <a:lstStyle/>
        <a:p>
          <a:r>
            <a:rPr lang="zh-CN" altLang="en-US" sz="1050">
              <a:latin typeface="SimSun" panose="02010600030101010101" pitchFamily="2" charset="-122"/>
              <a:ea typeface="SimSun" panose="02010600030101010101" pitchFamily="2" charset="-122"/>
            </a:rPr>
            <a:t>市场部</a:t>
          </a:r>
        </a:p>
      </dgm:t>
    </dgm:pt>
    <dgm:pt modelId="{A0CAFB6E-B65F-814D-B5B5-E56F04475140}" type="parTrans" cxnId="{F5BC87D1-4F5F-D649-97AE-6831F48493E5}">
      <dgm:prSet/>
      <dgm:spPr/>
      <dgm:t>
        <a:bodyPr/>
        <a:lstStyle/>
        <a:p>
          <a:endParaRPr lang="zh-CN" altLang="en-US" sz="1050">
            <a:latin typeface="SimSun" panose="02010600030101010101" pitchFamily="2" charset="-122"/>
            <a:ea typeface="SimSun" panose="02010600030101010101" pitchFamily="2" charset="-122"/>
          </a:endParaRPr>
        </a:p>
      </dgm:t>
    </dgm:pt>
    <dgm:pt modelId="{CFE74312-72B9-654E-8B10-1D0157121E8D}" type="sibTrans" cxnId="{F5BC87D1-4F5F-D649-97AE-6831F48493E5}">
      <dgm:prSet/>
      <dgm:spPr/>
      <dgm:t>
        <a:bodyPr/>
        <a:lstStyle/>
        <a:p>
          <a:endParaRPr lang="zh-CN" altLang="en-US" sz="1050">
            <a:latin typeface="SimSun" panose="02010600030101010101" pitchFamily="2" charset="-122"/>
            <a:ea typeface="SimSun" panose="02010600030101010101" pitchFamily="2" charset="-122"/>
          </a:endParaRPr>
        </a:p>
      </dgm:t>
    </dgm:pt>
    <dgm:pt modelId="{76C7CA8C-7A98-FB4C-BC70-22C83E633960}">
      <dgm:prSet custT="1"/>
      <dgm:spPr/>
      <dgm:t>
        <a:bodyPr/>
        <a:lstStyle/>
        <a:p>
          <a:r>
            <a:rPr lang="zh-CN" altLang="en-US" sz="1050">
              <a:latin typeface="SimSun" panose="02010600030101010101" pitchFamily="2" charset="-122"/>
              <a:ea typeface="SimSun" panose="02010600030101010101" pitchFamily="2" charset="-122"/>
            </a:rPr>
            <a:t>副总经理</a:t>
          </a:r>
        </a:p>
      </dgm:t>
    </dgm:pt>
    <dgm:pt modelId="{BDC481C9-9442-7D47-A6A6-F954FDB0A275}" type="parTrans" cxnId="{17360FA3-2ABE-2F4B-8213-F7E0A3D5BB6C}">
      <dgm:prSet/>
      <dgm:spPr/>
      <dgm:t>
        <a:bodyPr/>
        <a:lstStyle/>
        <a:p>
          <a:endParaRPr lang="zh-CN" altLang="en-US" sz="1050">
            <a:latin typeface="SimSun" panose="02010600030101010101" pitchFamily="2" charset="-122"/>
            <a:ea typeface="SimSun" panose="02010600030101010101" pitchFamily="2" charset="-122"/>
          </a:endParaRPr>
        </a:p>
      </dgm:t>
    </dgm:pt>
    <dgm:pt modelId="{EB54E2C9-E6EC-1A48-AF32-8C7CBC37C49C}" type="sibTrans" cxnId="{17360FA3-2ABE-2F4B-8213-F7E0A3D5BB6C}">
      <dgm:prSet/>
      <dgm:spPr/>
      <dgm:t>
        <a:bodyPr/>
        <a:lstStyle/>
        <a:p>
          <a:endParaRPr lang="zh-CN" altLang="en-US" sz="1050">
            <a:latin typeface="SimSun" panose="02010600030101010101" pitchFamily="2" charset="-122"/>
            <a:ea typeface="SimSun" panose="02010600030101010101" pitchFamily="2" charset="-122"/>
          </a:endParaRPr>
        </a:p>
      </dgm:t>
    </dgm:pt>
    <dgm:pt modelId="{616729F4-2BD6-4D43-A1A3-D8799A394373}">
      <dgm:prSet custT="1"/>
      <dgm:spPr/>
      <dgm:t>
        <a:bodyPr/>
        <a:lstStyle/>
        <a:p>
          <a:r>
            <a:rPr lang="zh-CN" altLang="en-US" sz="1050">
              <a:latin typeface="SimSun" panose="02010600030101010101" pitchFamily="2" charset="-122"/>
              <a:ea typeface="SimSun" panose="02010600030101010101" pitchFamily="2" charset="-122"/>
            </a:rPr>
            <a:t>财务部</a:t>
          </a:r>
        </a:p>
      </dgm:t>
    </dgm:pt>
    <dgm:pt modelId="{A5747EDE-7DC6-BC43-AA0D-245779F2DFFA}" type="parTrans" cxnId="{22539038-2FC4-B543-BDC5-05468C27F3D1}">
      <dgm:prSet/>
      <dgm:spPr/>
      <dgm:t>
        <a:bodyPr/>
        <a:lstStyle/>
        <a:p>
          <a:endParaRPr lang="zh-CN" altLang="en-US" sz="1050">
            <a:latin typeface="SimSun" panose="02010600030101010101" pitchFamily="2" charset="-122"/>
            <a:ea typeface="SimSun" panose="02010600030101010101" pitchFamily="2" charset="-122"/>
          </a:endParaRPr>
        </a:p>
      </dgm:t>
    </dgm:pt>
    <dgm:pt modelId="{AFB527ED-1ECA-944E-94AB-CF762097A1F1}" type="sibTrans" cxnId="{22539038-2FC4-B543-BDC5-05468C27F3D1}">
      <dgm:prSet/>
      <dgm:spPr/>
      <dgm:t>
        <a:bodyPr/>
        <a:lstStyle/>
        <a:p>
          <a:endParaRPr lang="zh-CN" altLang="en-US" sz="1050">
            <a:latin typeface="SimSun" panose="02010600030101010101" pitchFamily="2" charset="-122"/>
            <a:ea typeface="SimSun" panose="02010600030101010101" pitchFamily="2" charset="-122"/>
          </a:endParaRPr>
        </a:p>
      </dgm:t>
    </dgm:pt>
    <dgm:pt modelId="{0FF83DF3-5C77-5247-B406-14A427DA635E}">
      <dgm:prSet custT="1"/>
      <dgm:spPr/>
      <dgm:t>
        <a:bodyPr/>
        <a:lstStyle/>
        <a:p>
          <a:r>
            <a:rPr lang="zh-CN" altLang="en-US" sz="1050">
              <a:latin typeface="SimSun" panose="02010600030101010101" pitchFamily="2" charset="-122"/>
              <a:ea typeface="SimSun" panose="02010600030101010101" pitchFamily="2" charset="-122"/>
            </a:rPr>
            <a:t>供应链</a:t>
          </a:r>
        </a:p>
      </dgm:t>
    </dgm:pt>
    <dgm:pt modelId="{CCD92602-0FE6-3940-B29B-9C3FEA144704}" type="parTrans" cxnId="{B6CA846C-86EC-7142-A24A-8032494A4404}">
      <dgm:prSet/>
      <dgm:spPr/>
      <dgm:t>
        <a:bodyPr/>
        <a:lstStyle/>
        <a:p>
          <a:endParaRPr lang="zh-CN" altLang="en-US" sz="1050">
            <a:latin typeface="SimSun" panose="02010600030101010101" pitchFamily="2" charset="-122"/>
            <a:ea typeface="SimSun" panose="02010600030101010101" pitchFamily="2" charset="-122"/>
          </a:endParaRPr>
        </a:p>
      </dgm:t>
    </dgm:pt>
    <dgm:pt modelId="{B5D779D6-A0A4-7D49-B722-18E46CB19365}" type="sibTrans" cxnId="{B6CA846C-86EC-7142-A24A-8032494A4404}">
      <dgm:prSet/>
      <dgm:spPr/>
      <dgm:t>
        <a:bodyPr/>
        <a:lstStyle/>
        <a:p>
          <a:endParaRPr lang="zh-CN" altLang="en-US" sz="1050">
            <a:latin typeface="SimSun" panose="02010600030101010101" pitchFamily="2" charset="-122"/>
            <a:ea typeface="SimSun" panose="02010600030101010101" pitchFamily="2" charset="-122"/>
          </a:endParaRPr>
        </a:p>
      </dgm:t>
    </dgm:pt>
    <dgm:pt modelId="{A6E3E1EC-3729-EE44-AEB6-377D126AD5F9}">
      <dgm:prSet custT="1"/>
      <dgm:spPr/>
      <dgm:t>
        <a:bodyPr/>
        <a:lstStyle/>
        <a:p>
          <a:r>
            <a:rPr lang="zh-CN" altLang="en-US" sz="1050">
              <a:latin typeface="SimSun" panose="02010600030101010101" pitchFamily="2" charset="-122"/>
              <a:ea typeface="SimSun" panose="02010600030101010101" pitchFamily="2" charset="-122"/>
            </a:rPr>
            <a:t>综合部</a:t>
          </a:r>
        </a:p>
      </dgm:t>
    </dgm:pt>
    <dgm:pt modelId="{D2AF06A3-80EC-234C-BEE4-4B785299C09A}" type="parTrans" cxnId="{9073DA4F-7E44-3144-B386-7ADCE222920F}">
      <dgm:prSet/>
      <dgm:spPr/>
      <dgm:t>
        <a:bodyPr/>
        <a:lstStyle/>
        <a:p>
          <a:endParaRPr lang="zh-CN" altLang="en-US" sz="1050">
            <a:latin typeface="SimSun" panose="02010600030101010101" pitchFamily="2" charset="-122"/>
            <a:ea typeface="SimSun" panose="02010600030101010101" pitchFamily="2" charset="-122"/>
          </a:endParaRPr>
        </a:p>
      </dgm:t>
    </dgm:pt>
    <dgm:pt modelId="{2E365835-B1C7-6A43-940D-7288E5E887DD}" type="sibTrans" cxnId="{9073DA4F-7E44-3144-B386-7ADCE222920F}">
      <dgm:prSet/>
      <dgm:spPr/>
      <dgm:t>
        <a:bodyPr/>
        <a:lstStyle/>
        <a:p>
          <a:endParaRPr lang="zh-CN" altLang="en-US" sz="1050">
            <a:latin typeface="SimSun" panose="02010600030101010101" pitchFamily="2" charset="-122"/>
            <a:ea typeface="SimSun" panose="02010600030101010101" pitchFamily="2" charset="-122"/>
          </a:endParaRPr>
        </a:p>
      </dgm:t>
    </dgm:pt>
    <dgm:pt modelId="{92CE5190-FCF9-9247-8B60-3E68410D0B45}">
      <dgm:prSet/>
      <dgm:spPr/>
      <dgm:t>
        <a:bodyPr/>
        <a:lstStyle/>
        <a:p>
          <a:r>
            <a:rPr lang="zh-CN" altLang="en-US"/>
            <a:t>大客户部</a:t>
          </a:r>
        </a:p>
      </dgm:t>
    </dgm:pt>
    <dgm:pt modelId="{2E249BF1-27EE-6C45-B3F2-60028F7575D3}" type="parTrans" cxnId="{A8FF064D-1148-164A-B65C-4A40FEFF4F9D}">
      <dgm:prSet/>
      <dgm:spPr/>
      <dgm:t>
        <a:bodyPr/>
        <a:lstStyle/>
        <a:p>
          <a:endParaRPr lang="zh-CN" altLang="en-US"/>
        </a:p>
      </dgm:t>
    </dgm:pt>
    <dgm:pt modelId="{C2BF5555-CF82-2647-B13B-4C67C7A26CC3}" type="sibTrans" cxnId="{A8FF064D-1148-164A-B65C-4A40FEFF4F9D}">
      <dgm:prSet/>
      <dgm:spPr/>
      <dgm:t>
        <a:bodyPr/>
        <a:lstStyle/>
        <a:p>
          <a:endParaRPr lang="zh-CN" altLang="en-US"/>
        </a:p>
      </dgm:t>
    </dgm:pt>
    <dgm:pt modelId="{D4B5C19C-9805-A943-92CB-9ACBC94BE089}" type="pres">
      <dgm:prSet presAssocID="{17461612-CC74-5542-A2CE-EC91CB4A02EF}" presName="hierChild1" presStyleCnt="0">
        <dgm:presLayoutVars>
          <dgm:chPref val="1"/>
          <dgm:dir/>
          <dgm:animOne val="branch"/>
          <dgm:animLvl val="lvl"/>
          <dgm:resizeHandles/>
        </dgm:presLayoutVars>
      </dgm:prSet>
      <dgm:spPr/>
    </dgm:pt>
    <dgm:pt modelId="{D14E4049-B45F-5542-B41F-85D00C6C5745}" type="pres">
      <dgm:prSet presAssocID="{51C57CA0-93B0-CA4A-889D-1F3C49D5832D}" presName="hierRoot1" presStyleCnt="0"/>
      <dgm:spPr/>
    </dgm:pt>
    <dgm:pt modelId="{157CFF5C-B8FE-1747-ADA4-6F5FB7538F3F}" type="pres">
      <dgm:prSet presAssocID="{51C57CA0-93B0-CA4A-889D-1F3C49D5832D}" presName="composite" presStyleCnt="0"/>
      <dgm:spPr/>
    </dgm:pt>
    <dgm:pt modelId="{34C92D7E-848E-A940-9A21-AC58FC5AA9B1}" type="pres">
      <dgm:prSet presAssocID="{51C57CA0-93B0-CA4A-889D-1F3C49D5832D}" presName="background" presStyleLbl="node0" presStyleIdx="0" presStyleCnt="1"/>
      <dgm:spPr/>
    </dgm:pt>
    <dgm:pt modelId="{07D3B638-0C26-FD42-98CD-3AAB48D8B585}" type="pres">
      <dgm:prSet presAssocID="{51C57CA0-93B0-CA4A-889D-1F3C49D5832D}" presName="text" presStyleLbl="fgAcc0" presStyleIdx="0" presStyleCnt="1">
        <dgm:presLayoutVars>
          <dgm:chPref val="3"/>
        </dgm:presLayoutVars>
      </dgm:prSet>
      <dgm:spPr/>
    </dgm:pt>
    <dgm:pt modelId="{6804545F-BE62-B04D-860D-7A08C202CB31}" type="pres">
      <dgm:prSet presAssocID="{51C57CA0-93B0-CA4A-889D-1F3C49D5832D}" presName="hierChild2" presStyleCnt="0"/>
      <dgm:spPr/>
    </dgm:pt>
    <dgm:pt modelId="{B50537F6-835F-9B41-89D5-23E811F8DBD5}" type="pres">
      <dgm:prSet presAssocID="{79A7D358-9EAB-C24B-9DC6-D8A016A466C5}" presName="Name10" presStyleLbl="parChTrans1D2" presStyleIdx="0" presStyleCnt="2"/>
      <dgm:spPr/>
    </dgm:pt>
    <dgm:pt modelId="{13EED673-5719-B745-B027-4F99B7E665E7}" type="pres">
      <dgm:prSet presAssocID="{0235C2A4-D0D5-964F-9A9A-FCB6650A9675}" presName="hierRoot2" presStyleCnt="0"/>
      <dgm:spPr/>
    </dgm:pt>
    <dgm:pt modelId="{1220CA2C-E1CB-6A44-9ED3-95C6F3D81306}" type="pres">
      <dgm:prSet presAssocID="{0235C2A4-D0D5-964F-9A9A-FCB6650A9675}" presName="composite2" presStyleCnt="0"/>
      <dgm:spPr/>
    </dgm:pt>
    <dgm:pt modelId="{D9508C59-4645-9040-8337-7F931E063F22}" type="pres">
      <dgm:prSet presAssocID="{0235C2A4-D0D5-964F-9A9A-FCB6650A9675}" presName="background2" presStyleLbl="asst1" presStyleIdx="0" presStyleCnt="1"/>
      <dgm:spPr/>
    </dgm:pt>
    <dgm:pt modelId="{CED7BDF1-7AE2-0544-B727-7BB3CA701F57}" type="pres">
      <dgm:prSet presAssocID="{0235C2A4-D0D5-964F-9A9A-FCB6650A9675}" presName="text2" presStyleLbl="fgAcc2" presStyleIdx="0" presStyleCnt="2" custScaleX="131971">
        <dgm:presLayoutVars>
          <dgm:chPref val="3"/>
        </dgm:presLayoutVars>
      </dgm:prSet>
      <dgm:spPr/>
    </dgm:pt>
    <dgm:pt modelId="{72CA1DCE-AD18-4549-A928-2F0ABBAE232A}" type="pres">
      <dgm:prSet presAssocID="{0235C2A4-D0D5-964F-9A9A-FCB6650A9675}" presName="hierChild3" presStyleCnt="0"/>
      <dgm:spPr/>
    </dgm:pt>
    <dgm:pt modelId="{C02FA8B4-C76B-9140-9B0D-57142D7AD82B}" type="pres">
      <dgm:prSet presAssocID="{1A029569-A095-B942-8E37-82ADA5C34123}" presName="Name17" presStyleLbl="parChTrans1D3" presStyleIdx="0" presStyleCnt="7"/>
      <dgm:spPr/>
    </dgm:pt>
    <dgm:pt modelId="{E46B1500-092D-6949-8DD6-7AAB3A986398}" type="pres">
      <dgm:prSet presAssocID="{90C2A5F4-B977-2D4C-B0DC-6671DD53B1A8}" presName="hierRoot3" presStyleCnt="0"/>
      <dgm:spPr/>
    </dgm:pt>
    <dgm:pt modelId="{A22BAF4E-8C40-4B42-9842-3122FD9F29F0}" type="pres">
      <dgm:prSet presAssocID="{90C2A5F4-B977-2D4C-B0DC-6671DD53B1A8}" presName="composite3" presStyleCnt="0"/>
      <dgm:spPr/>
    </dgm:pt>
    <dgm:pt modelId="{D695A285-0204-3849-AE75-C78684C403C7}" type="pres">
      <dgm:prSet presAssocID="{90C2A5F4-B977-2D4C-B0DC-6671DD53B1A8}" presName="background3" presStyleLbl="node3" presStyleIdx="0" presStyleCnt="7"/>
      <dgm:spPr/>
    </dgm:pt>
    <dgm:pt modelId="{4D91A7DC-2F51-6843-9461-697B76813CFB}" type="pres">
      <dgm:prSet presAssocID="{90C2A5F4-B977-2D4C-B0DC-6671DD53B1A8}" presName="text3" presStyleLbl="fgAcc3" presStyleIdx="0" presStyleCnt="7">
        <dgm:presLayoutVars>
          <dgm:chPref val="3"/>
        </dgm:presLayoutVars>
      </dgm:prSet>
      <dgm:spPr/>
    </dgm:pt>
    <dgm:pt modelId="{C1AD5561-9ABC-4F4C-B36A-40CB25B14248}" type="pres">
      <dgm:prSet presAssocID="{90C2A5F4-B977-2D4C-B0DC-6671DD53B1A8}" presName="hierChild4" presStyleCnt="0"/>
      <dgm:spPr/>
    </dgm:pt>
    <dgm:pt modelId="{5EF37A08-46C2-3F4E-988E-EB181911E7F2}" type="pres">
      <dgm:prSet presAssocID="{2E249BF1-27EE-6C45-B3F2-60028F7575D3}" presName="Name17" presStyleLbl="parChTrans1D3" presStyleIdx="1" presStyleCnt="7"/>
      <dgm:spPr/>
    </dgm:pt>
    <dgm:pt modelId="{196F42B4-E1DE-7542-96E0-AC74418A90B4}" type="pres">
      <dgm:prSet presAssocID="{92CE5190-FCF9-9247-8B60-3E68410D0B45}" presName="hierRoot3" presStyleCnt="0"/>
      <dgm:spPr/>
    </dgm:pt>
    <dgm:pt modelId="{E455B931-F460-BD4C-A332-682B263D8814}" type="pres">
      <dgm:prSet presAssocID="{92CE5190-FCF9-9247-8B60-3E68410D0B45}" presName="composite3" presStyleCnt="0"/>
      <dgm:spPr/>
    </dgm:pt>
    <dgm:pt modelId="{BF4C7F6C-CD22-4E48-9EE7-452CBDF09EFD}" type="pres">
      <dgm:prSet presAssocID="{92CE5190-FCF9-9247-8B60-3E68410D0B45}" presName="background3" presStyleLbl="node3" presStyleIdx="1" presStyleCnt="7"/>
      <dgm:spPr/>
    </dgm:pt>
    <dgm:pt modelId="{2E2575CB-759D-7344-8401-845CEA9C0E6D}" type="pres">
      <dgm:prSet presAssocID="{92CE5190-FCF9-9247-8B60-3E68410D0B45}" presName="text3" presStyleLbl="fgAcc3" presStyleIdx="1" presStyleCnt="7">
        <dgm:presLayoutVars>
          <dgm:chPref val="3"/>
        </dgm:presLayoutVars>
      </dgm:prSet>
      <dgm:spPr/>
    </dgm:pt>
    <dgm:pt modelId="{E3CCB089-7F9E-1744-B859-A19753ED2138}" type="pres">
      <dgm:prSet presAssocID="{92CE5190-FCF9-9247-8B60-3E68410D0B45}" presName="hierChild4" presStyleCnt="0"/>
      <dgm:spPr/>
    </dgm:pt>
    <dgm:pt modelId="{48C21BD6-2D8A-AE47-86F1-0C4C2D8B94E9}" type="pres">
      <dgm:prSet presAssocID="{A0CAFB6E-B65F-814D-B5B5-E56F04475140}" presName="Name17" presStyleLbl="parChTrans1D3" presStyleIdx="2" presStyleCnt="7"/>
      <dgm:spPr/>
    </dgm:pt>
    <dgm:pt modelId="{371D66D8-6FCA-E940-B569-D4A0C0E36ED6}" type="pres">
      <dgm:prSet presAssocID="{56D84B7D-05D4-3C41-AB53-00D98057FE3B}" presName="hierRoot3" presStyleCnt="0"/>
      <dgm:spPr/>
    </dgm:pt>
    <dgm:pt modelId="{FFD1704E-4892-524E-A5F9-286B6EB8B311}" type="pres">
      <dgm:prSet presAssocID="{56D84B7D-05D4-3C41-AB53-00D98057FE3B}" presName="composite3" presStyleCnt="0"/>
      <dgm:spPr/>
    </dgm:pt>
    <dgm:pt modelId="{6E08EB32-8902-0341-9C16-E9ADC93E156C}" type="pres">
      <dgm:prSet presAssocID="{56D84B7D-05D4-3C41-AB53-00D98057FE3B}" presName="background3" presStyleLbl="node3" presStyleIdx="2" presStyleCnt="7"/>
      <dgm:spPr/>
    </dgm:pt>
    <dgm:pt modelId="{980F4112-582E-974D-B758-A8DB8E0F9641}" type="pres">
      <dgm:prSet presAssocID="{56D84B7D-05D4-3C41-AB53-00D98057FE3B}" presName="text3" presStyleLbl="fgAcc3" presStyleIdx="2" presStyleCnt="7">
        <dgm:presLayoutVars>
          <dgm:chPref val="3"/>
        </dgm:presLayoutVars>
      </dgm:prSet>
      <dgm:spPr/>
    </dgm:pt>
    <dgm:pt modelId="{DFB009E8-AFA9-0F47-BEDC-912DF29426F0}" type="pres">
      <dgm:prSet presAssocID="{56D84B7D-05D4-3C41-AB53-00D98057FE3B}" presName="hierChild4" presStyleCnt="0"/>
      <dgm:spPr/>
    </dgm:pt>
    <dgm:pt modelId="{461D03AE-BCCB-F049-AF8E-619E2E762B45}" type="pres">
      <dgm:prSet presAssocID="{1F4BA46C-3328-4B4A-8AB8-DCD3BC636754}" presName="Name17" presStyleLbl="parChTrans1D3" presStyleIdx="3" presStyleCnt="7"/>
      <dgm:spPr/>
    </dgm:pt>
    <dgm:pt modelId="{18C19B95-6E63-4B46-87ED-400E81234192}" type="pres">
      <dgm:prSet presAssocID="{F9799341-FD62-494D-9DFD-A3F93977A374}" presName="hierRoot3" presStyleCnt="0"/>
      <dgm:spPr/>
    </dgm:pt>
    <dgm:pt modelId="{35EB6101-FDCC-4F49-927E-F31E02640728}" type="pres">
      <dgm:prSet presAssocID="{F9799341-FD62-494D-9DFD-A3F93977A374}" presName="composite3" presStyleCnt="0"/>
      <dgm:spPr/>
    </dgm:pt>
    <dgm:pt modelId="{952D63EF-230A-E84F-99DC-9B35306BE051}" type="pres">
      <dgm:prSet presAssocID="{F9799341-FD62-494D-9DFD-A3F93977A374}" presName="background3" presStyleLbl="node3" presStyleIdx="3" presStyleCnt="7"/>
      <dgm:spPr/>
    </dgm:pt>
    <dgm:pt modelId="{1CC5C3F0-DF6E-644C-A26F-F999C9D095EC}" type="pres">
      <dgm:prSet presAssocID="{F9799341-FD62-494D-9DFD-A3F93977A374}" presName="text3" presStyleLbl="fgAcc3" presStyleIdx="3" presStyleCnt="7">
        <dgm:presLayoutVars>
          <dgm:chPref val="3"/>
        </dgm:presLayoutVars>
      </dgm:prSet>
      <dgm:spPr/>
    </dgm:pt>
    <dgm:pt modelId="{F39EE268-C109-9843-A666-BD41050E9A26}" type="pres">
      <dgm:prSet presAssocID="{F9799341-FD62-494D-9DFD-A3F93977A374}" presName="hierChild4" presStyleCnt="0"/>
      <dgm:spPr/>
    </dgm:pt>
    <dgm:pt modelId="{D89E596F-DBEF-6244-AE08-C460C4325398}" type="pres">
      <dgm:prSet presAssocID="{BDC481C9-9442-7D47-A6A6-F954FDB0A275}" presName="Name10" presStyleLbl="parChTrans1D2" presStyleIdx="1" presStyleCnt="2"/>
      <dgm:spPr/>
    </dgm:pt>
    <dgm:pt modelId="{FB8192FB-520B-CF45-A14F-B7C97623216B}" type="pres">
      <dgm:prSet presAssocID="{76C7CA8C-7A98-FB4C-BC70-22C83E633960}" presName="hierRoot2" presStyleCnt="0"/>
      <dgm:spPr/>
    </dgm:pt>
    <dgm:pt modelId="{75C6EABE-3744-F74D-836C-39E677114427}" type="pres">
      <dgm:prSet presAssocID="{76C7CA8C-7A98-FB4C-BC70-22C83E633960}" presName="composite2" presStyleCnt="0"/>
      <dgm:spPr/>
    </dgm:pt>
    <dgm:pt modelId="{5E1DDC02-FCDA-5A49-B3DD-A28114592B35}" type="pres">
      <dgm:prSet presAssocID="{76C7CA8C-7A98-FB4C-BC70-22C83E633960}" presName="background2" presStyleLbl="node2" presStyleIdx="0" presStyleCnt="1"/>
      <dgm:spPr/>
    </dgm:pt>
    <dgm:pt modelId="{5D290DEB-4490-9F47-AF7A-CA0AD24911DB}" type="pres">
      <dgm:prSet presAssocID="{76C7CA8C-7A98-FB4C-BC70-22C83E633960}" presName="text2" presStyleLbl="fgAcc2" presStyleIdx="1" presStyleCnt="2" custScaleX="131971">
        <dgm:presLayoutVars>
          <dgm:chPref val="3"/>
        </dgm:presLayoutVars>
      </dgm:prSet>
      <dgm:spPr/>
    </dgm:pt>
    <dgm:pt modelId="{AFF52260-E807-7147-83BE-498591D1F8A5}" type="pres">
      <dgm:prSet presAssocID="{76C7CA8C-7A98-FB4C-BC70-22C83E633960}" presName="hierChild3" presStyleCnt="0"/>
      <dgm:spPr/>
    </dgm:pt>
    <dgm:pt modelId="{59BFF610-F19A-FE4F-BD07-8E44C5CCA2F0}" type="pres">
      <dgm:prSet presAssocID="{A5747EDE-7DC6-BC43-AA0D-245779F2DFFA}" presName="Name17" presStyleLbl="parChTrans1D3" presStyleIdx="4" presStyleCnt="7"/>
      <dgm:spPr/>
    </dgm:pt>
    <dgm:pt modelId="{4458E4CB-33D7-434D-8DBD-E8C1FE04D6EC}" type="pres">
      <dgm:prSet presAssocID="{616729F4-2BD6-4D43-A1A3-D8799A394373}" presName="hierRoot3" presStyleCnt="0"/>
      <dgm:spPr/>
    </dgm:pt>
    <dgm:pt modelId="{60539780-0577-BB4B-88E3-4F4DD77D4551}" type="pres">
      <dgm:prSet presAssocID="{616729F4-2BD6-4D43-A1A3-D8799A394373}" presName="composite3" presStyleCnt="0"/>
      <dgm:spPr/>
    </dgm:pt>
    <dgm:pt modelId="{F78BED72-C14C-624F-94FC-C51ABF60B5BC}" type="pres">
      <dgm:prSet presAssocID="{616729F4-2BD6-4D43-A1A3-D8799A394373}" presName="background3" presStyleLbl="node3" presStyleIdx="4" presStyleCnt="7"/>
      <dgm:spPr/>
    </dgm:pt>
    <dgm:pt modelId="{48203B89-822D-6C4C-9FC0-D057902B9887}" type="pres">
      <dgm:prSet presAssocID="{616729F4-2BD6-4D43-A1A3-D8799A394373}" presName="text3" presStyleLbl="fgAcc3" presStyleIdx="4" presStyleCnt="7">
        <dgm:presLayoutVars>
          <dgm:chPref val="3"/>
        </dgm:presLayoutVars>
      </dgm:prSet>
      <dgm:spPr/>
    </dgm:pt>
    <dgm:pt modelId="{F9399399-B837-C440-9C34-89357AFFDEEA}" type="pres">
      <dgm:prSet presAssocID="{616729F4-2BD6-4D43-A1A3-D8799A394373}" presName="hierChild4" presStyleCnt="0"/>
      <dgm:spPr/>
    </dgm:pt>
    <dgm:pt modelId="{DF57B3D5-36AE-6945-B4F9-3F63744323A8}" type="pres">
      <dgm:prSet presAssocID="{CCD92602-0FE6-3940-B29B-9C3FEA144704}" presName="Name17" presStyleLbl="parChTrans1D3" presStyleIdx="5" presStyleCnt="7"/>
      <dgm:spPr/>
    </dgm:pt>
    <dgm:pt modelId="{9807C82A-6982-A649-9CEC-5E4547509FA7}" type="pres">
      <dgm:prSet presAssocID="{0FF83DF3-5C77-5247-B406-14A427DA635E}" presName="hierRoot3" presStyleCnt="0"/>
      <dgm:spPr/>
    </dgm:pt>
    <dgm:pt modelId="{A058DA29-A5A5-0943-8032-0A497E756AC0}" type="pres">
      <dgm:prSet presAssocID="{0FF83DF3-5C77-5247-B406-14A427DA635E}" presName="composite3" presStyleCnt="0"/>
      <dgm:spPr/>
    </dgm:pt>
    <dgm:pt modelId="{4F373F92-D520-944E-8FB0-47A10A206CFA}" type="pres">
      <dgm:prSet presAssocID="{0FF83DF3-5C77-5247-B406-14A427DA635E}" presName="background3" presStyleLbl="node3" presStyleIdx="5" presStyleCnt="7"/>
      <dgm:spPr/>
    </dgm:pt>
    <dgm:pt modelId="{6E97B648-95ED-AF48-BBB8-F96EE55A3FF7}" type="pres">
      <dgm:prSet presAssocID="{0FF83DF3-5C77-5247-B406-14A427DA635E}" presName="text3" presStyleLbl="fgAcc3" presStyleIdx="5" presStyleCnt="7">
        <dgm:presLayoutVars>
          <dgm:chPref val="3"/>
        </dgm:presLayoutVars>
      </dgm:prSet>
      <dgm:spPr/>
    </dgm:pt>
    <dgm:pt modelId="{320D9EB5-75BD-DC41-B749-982C9D4A4484}" type="pres">
      <dgm:prSet presAssocID="{0FF83DF3-5C77-5247-B406-14A427DA635E}" presName="hierChild4" presStyleCnt="0"/>
      <dgm:spPr/>
    </dgm:pt>
    <dgm:pt modelId="{5884D33D-28BF-174C-BD48-84E92BE0515F}" type="pres">
      <dgm:prSet presAssocID="{D2AF06A3-80EC-234C-BEE4-4B785299C09A}" presName="Name17" presStyleLbl="parChTrans1D3" presStyleIdx="6" presStyleCnt="7"/>
      <dgm:spPr/>
    </dgm:pt>
    <dgm:pt modelId="{5B920912-DE31-6F4E-A7A7-6F3603DC40FF}" type="pres">
      <dgm:prSet presAssocID="{A6E3E1EC-3729-EE44-AEB6-377D126AD5F9}" presName="hierRoot3" presStyleCnt="0"/>
      <dgm:spPr/>
    </dgm:pt>
    <dgm:pt modelId="{9BDFAB94-22F3-8641-A86F-211A4D4A0D34}" type="pres">
      <dgm:prSet presAssocID="{A6E3E1EC-3729-EE44-AEB6-377D126AD5F9}" presName="composite3" presStyleCnt="0"/>
      <dgm:spPr/>
    </dgm:pt>
    <dgm:pt modelId="{10E48F41-D17A-A54C-996E-E680212D66CA}" type="pres">
      <dgm:prSet presAssocID="{A6E3E1EC-3729-EE44-AEB6-377D126AD5F9}" presName="background3" presStyleLbl="node3" presStyleIdx="6" presStyleCnt="7"/>
      <dgm:spPr/>
    </dgm:pt>
    <dgm:pt modelId="{40B81D4E-36C9-064F-9190-69D7D2B91F13}" type="pres">
      <dgm:prSet presAssocID="{A6E3E1EC-3729-EE44-AEB6-377D126AD5F9}" presName="text3" presStyleLbl="fgAcc3" presStyleIdx="6" presStyleCnt="7">
        <dgm:presLayoutVars>
          <dgm:chPref val="3"/>
        </dgm:presLayoutVars>
      </dgm:prSet>
      <dgm:spPr/>
    </dgm:pt>
    <dgm:pt modelId="{50F4831F-C0AC-D249-97C6-22BE57C2137B}" type="pres">
      <dgm:prSet presAssocID="{A6E3E1EC-3729-EE44-AEB6-377D126AD5F9}" presName="hierChild4" presStyleCnt="0"/>
      <dgm:spPr/>
    </dgm:pt>
  </dgm:ptLst>
  <dgm:cxnLst>
    <dgm:cxn modelId="{47E8D10A-90AD-F54B-A136-A816640077FC}" type="presOf" srcId="{BDC481C9-9442-7D47-A6A6-F954FDB0A275}" destId="{D89E596F-DBEF-6244-AE08-C460C4325398}" srcOrd="0" destOrd="0" presId="urn:microsoft.com/office/officeart/2005/8/layout/hierarchy1"/>
    <dgm:cxn modelId="{42689F1D-A614-E14A-AAA0-E80061C143AD}" srcId="{17461612-CC74-5542-A2CE-EC91CB4A02EF}" destId="{51C57CA0-93B0-CA4A-889D-1F3C49D5832D}" srcOrd="0" destOrd="0" parTransId="{912D84DA-DBFD-2047-8B90-235F530BC56D}" sibTransId="{2B7E8C94-231E-E74B-9707-CB55EF190DDA}"/>
    <dgm:cxn modelId="{2179B625-4207-E04A-B8F9-C0BA4D1E19E8}" type="presOf" srcId="{1F4BA46C-3328-4B4A-8AB8-DCD3BC636754}" destId="{461D03AE-BCCB-F049-AF8E-619E2E762B45}" srcOrd="0" destOrd="0" presId="urn:microsoft.com/office/officeart/2005/8/layout/hierarchy1"/>
    <dgm:cxn modelId="{3D4B5229-8EAF-264F-BF3C-5B47052498F5}" type="presOf" srcId="{D2AF06A3-80EC-234C-BEE4-4B785299C09A}" destId="{5884D33D-28BF-174C-BD48-84E92BE0515F}" srcOrd="0" destOrd="0" presId="urn:microsoft.com/office/officeart/2005/8/layout/hierarchy1"/>
    <dgm:cxn modelId="{3FA0B433-C35A-434F-AD76-84F93CABACB3}" type="presOf" srcId="{17461612-CC74-5542-A2CE-EC91CB4A02EF}" destId="{D4B5C19C-9805-A943-92CB-9ACBC94BE089}" srcOrd="0" destOrd="0" presId="urn:microsoft.com/office/officeart/2005/8/layout/hierarchy1"/>
    <dgm:cxn modelId="{22539038-2FC4-B543-BDC5-05468C27F3D1}" srcId="{76C7CA8C-7A98-FB4C-BC70-22C83E633960}" destId="{616729F4-2BD6-4D43-A1A3-D8799A394373}" srcOrd="0" destOrd="0" parTransId="{A5747EDE-7DC6-BC43-AA0D-245779F2DFFA}" sibTransId="{AFB527ED-1ECA-944E-94AB-CF762097A1F1}"/>
    <dgm:cxn modelId="{23CA2945-A355-B74D-BF2C-8B3D332D37DD}" type="presOf" srcId="{A0CAFB6E-B65F-814D-B5B5-E56F04475140}" destId="{48C21BD6-2D8A-AE47-86F1-0C4C2D8B94E9}" srcOrd="0" destOrd="0" presId="urn:microsoft.com/office/officeart/2005/8/layout/hierarchy1"/>
    <dgm:cxn modelId="{A8FF064D-1148-164A-B65C-4A40FEFF4F9D}" srcId="{0235C2A4-D0D5-964F-9A9A-FCB6650A9675}" destId="{92CE5190-FCF9-9247-8B60-3E68410D0B45}" srcOrd="1" destOrd="0" parTransId="{2E249BF1-27EE-6C45-B3F2-60028F7575D3}" sibTransId="{C2BF5555-CF82-2647-B13B-4C67C7A26CC3}"/>
    <dgm:cxn modelId="{9073DA4F-7E44-3144-B386-7ADCE222920F}" srcId="{76C7CA8C-7A98-FB4C-BC70-22C83E633960}" destId="{A6E3E1EC-3729-EE44-AEB6-377D126AD5F9}" srcOrd="2" destOrd="0" parTransId="{D2AF06A3-80EC-234C-BEE4-4B785299C09A}" sibTransId="{2E365835-B1C7-6A43-940D-7288E5E887DD}"/>
    <dgm:cxn modelId="{BD7B9F50-F087-A846-8A71-9D25CAAE7972}" type="presOf" srcId="{90C2A5F4-B977-2D4C-B0DC-6671DD53B1A8}" destId="{4D91A7DC-2F51-6843-9461-697B76813CFB}" srcOrd="0" destOrd="0" presId="urn:microsoft.com/office/officeart/2005/8/layout/hierarchy1"/>
    <dgm:cxn modelId="{0017EF57-6C12-B74E-B0F7-73F86F404FD8}" type="presOf" srcId="{CCD92602-0FE6-3940-B29B-9C3FEA144704}" destId="{DF57B3D5-36AE-6945-B4F9-3F63744323A8}" srcOrd="0" destOrd="0" presId="urn:microsoft.com/office/officeart/2005/8/layout/hierarchy1"/>
    <dgm:cxn modelId="{B6CA846C-86EC-7142-A24A-8032494A4404}" srcId="{76C7CA8C-7A98-FB4C-BC70-22C83E633960}" destId="{0FF83DF3-5C77-5247-B406-14A427DA635E}" srcOrd="1" destOrd="0" parTransId="{CCD92602-0FE6-3940-B29B-9C3FEA144704}" sibTransId="{B5D779D6-A0A4-7D49-B722-18E46CB19365}"/>
    <dgm:cxn modelId="{FE4FD46D-3FF4-7842-B8C0-3F3DFC981308}" type="presOf" srcId="{76C7CA8C-7A98-FB4C-BC70-22C83E633960}" destId="{5D290DEB-4490-9F47-AF7A-CA0AD24911DB}" srcOrd="0" destOrd="0" presId="urn:microsoft.com/office/officeart/2005/8/layout/hierarchy1"/>
    <dgm:cxn modelId="{02887A75-AB44-BA4A-B823-1CB1AD15E560}" type="presOf" srcId="{92CE5190-FCF9-9247-8B60-3E68410D0B45}" destId="{2E2575CB-759D-7344-8401-845CEA9C0E6D}" srcOrd="0" destOrd="0" presId="urn:microsoft.com/office/officeart/2005/8/layout/hierarchy1"/>
    <dgm:cxn modelId="{4BF2127F-0CA7-E74C-89A5-E27B0A818876}" type="presOf" srcId="{616729F4-2BD6-4D43-A1A3-D8799A394373}" destId="{48203B89-822D-6C4C-9FC0-D057902B9887}" srcOrd="0" destOrd="0" presId="urn:microsoft.com/office/officeart/2005/8/layout/hierarchy1"/>
    <dgm:cxn modelId="{22A61D83-72EE-5C43-8706-C38EBC01082B}" type="presOf" srcId="{79A7D358-9EAB-C24B-9DC6-D8A016A466C5}" destId="{B50537F6-835F-9B41-89D5-23E811F8DBD5}" srcOrd="0" destOrd="0" presId="urn:microsoft.com/office/officeart/2005/8/layout/hierarchy1"/>
    <dgm:cxn modelId="{2F8F6B93-8874-2A47-82BA-3D480D74D226}" srcId="{51C57CA0-93B0-CA4A-889D-1F3C49D5832D}" destId="{0235C2A4-D0D5-964F-9A9A-FCB6650A9675}" srcOrd="0" destOrd="0" parTransId="{79A7D358-9EAB-C24B-9DC6-D8A016A466C5}" sibTransId="{B69E6CC3-0FC5-B446-AFF7-C0E50B7CB14C}"/>
    <dgm:cxn modelId="{BB4CFB9D-E467-0A4F-87C5-25671EDC5199}" type="presOf" srcId="{A6E3E1EC-3729-EE44-AEB6-377D126AD5F9}" destId="{40B81D4E-36C9-064F-9190-69D7D2B91F13}" srcOrd="0" destOrd="0" presId="urn:microsoft.com/office/officeart/2005/8/layout/hierarchy1"/>
    <dgm:cxn modelId="{3EA43DA1-A907-9F44-8CBD-177D9B44EAAD}" srcId="{0235C2A4-D0D5-964F-9A9A-FCB6650A9675}" destId="{F9799341-FD62-494D-9DFD-A3F93977A374}" srcOrd="3" destOrd="0" parTransId="{1F4BA46C-3328-4B4A-8AB8-DCD3BC636754}" sibTransId="{EC6C2D81-986A-2C4B-A7A6-55E49CF36B40}"/>
    <dgm:cxn modelId="{17360FA3-2ABE-2F4B-8213-F7E0A3D5BB6C}" srcId="{51C57CA0-93B0-CA4A-889D-1F3C49D5832D}" destId="{76C7CA8C-7A98-FB4C-BC70-22C83E633960}" srcOrd="1" destOrd="0" parTransId="{BDC481C9-9442-7D47-A6A6-F954FDB0A275}" sibTransId="{EB54E2C9-E6EC-1A48-AF32-8C7CBC37C49C}"/>
    <dgm:cxn modelId="{626A86CB-71B8-764D-AB33-B6BB7337D534}" type="presOf" srcId="{F9799341-FD62-494D-9DFD-A3F93977A374}" destId="{1CC5C3F0-DF6E-644C-A26F-F999C9D095EC}" srcOrd="0" destOrd="0" presId="urn:microsoft.com/office/officeart/2005/8/layout/hierarchy1"/>
    <dgm:cxn modelId="{F3972DCC-68F7-B24E-BC9A-ED68441D4E66}" type="presOf" srcId="{2E249BF1-27EE-6C45-B3F2-60028F7575D3}" destId="{5EF37A08-46C2-3F4E-988E-EB181911E7F2}" srcOrd="0" destOrd="0" presId="urn:microsoft.com/office/officeart/2005/8/layout/hierarchy1"/>
    <dgm:cxn modelId="{F5BC87D1-4F5F-D649-97AE-6831F48493E5}" srcId="{0235C2A4-D0D5-964F-9A9A-FCB6650A9675}" destId="{56D84B7D-05D4-3C41-AB53-00D98057FE3B}" srcOrd="2" destOrd="0" parTransId="{A0CAFB6E-B65F-814D-B5B5-E56F04475140}" sibTransId="{CFE74312-72B9-654E-8B10-1D0157121E8D}"/>
    <dgm:cxn modelId="{E46CADDE-2C06-524C-8A5D-521E7B10CC5A}" srcId="{0235C2A4-D0D5-964F-9A9A-FCB6650A9675}" destId="{90C2A5F4-B977-2D4C-B0DC-6671DD53B1A8}" srcOrd="0" destOrd="0" parTransId="{1A029569-A095-B942-8E37-82ADA5C34123}" sibTransId="{2647E769-3DAF-0D49-B235-57249C92A66A}"/>
    <dgm:cxn modelId="{90BFDFE3-051B-414F-95F3-DC3FA53003C5}" type="presOf" srcId="{1A029569-A095-B942-8E37-82ADA5C34123}" destId="{C02FA8B4-C76B-9140-9B0D-57142D7AD82B}" srcOrd="0" destOrd="0" presId="urn:microsoft.com/office/officeart/2005/8/layout/hierarchy1"/>
    <dgm:cxn modelId="{512EA9E4-187A-5246-AB83-BF3D4CC80B08}" type="presOf" srcId="{56D84B7D-05D4-3C41-AB53-00D98057FE3B}" destId="{980F4112-582E-974D-B758-A8DB8E0F9641}" srcOrd="0" destOrd="0" presId="urn:microsoft.com/office/officeart/2005/8/layout/hierarchy1"/>
    <dgm:cxn modelId="{029156ED-683F-9749-9651-3BCDED4B1C6B}" type="presOf" srcId="{0235C2A4-D0D5-964F-9A9A-FCB6650A9675}" destId="{CED7BDF1-7AE2-0544-B727-7BB3CA701F57}" srcOrd="0" destOrd="0" presId="urn:microsoft.com/office/officeart/2005/8/layout/hierarchy1"/>
    <dgm:cxn modelId="{4DB691ED-E051-D34C-8FFD-B9B7EB7FD009}" type="presOf" srcId="{51C57CA0-93B0-CA4A-889D-1F3C49D5832D}" destId="{07D3B638-0C26-FD42-98CD-3AAB48D8B585}" srcOrd="0" destOrd="0" presId="urn:microsoft.com/office/officeart/2005/8/layout/hierarchy1"/>
    <dgm:cxn modelId="{ECFDBBEF-E004-4A43-B79A-6CD9EA5BE07C}" type="presOf" srcId="{A5747EDE-7DC6-BC43-AA0D-245779F2DFFA}" destId="{59BFF610-F19A-FE4F-BD07-8E44C5CCA2F0}" srcOrd="0" destOrd="0" presId="urn:microsoft.com/office/officeart/2005/8/layout/hierarchy1"/>
    <dgm:cxn modelId="{8F6015F9-DB86-5944-A270-32B8BF85D655}" type="presOf" srcId="{0FF83DF3-5C77-5247-B406-14A427DA635E}" destId="{6E97B648-95ED-AF48-BBB8-F96EE55A3FF7}" srcOrd="0" destOrd="0" presId="urn:microsoft.com/office/officeart/2005/8/layout/hierarchy1"/>
    <dgm:cxn modelId="{6C852D0C-8C7D-EA4A-ABDE-1D6E9DB989A4}" type="presParOf" srcId="{D4B5C19C-9805-A943-92CB-9ACBC94BE089}" destId="{D14E4049-B45F-5542-B41F-85D00C6C5745}" srcOrd="0" destOrd="0" presId="urn:microsoft.com/office/officeart/2005/8/layout/hierarchy1"/>
    <dgm:cxn modelId="{42E4C865-68C4-2346-822F-51AA1C864AE9}" type="presParOf" srcId="{D14E4049-B45F-5542-B41F-85D00C6C5745}" destId="{157CFF5C-B8FE-1747-ADA4-6F5FB7538F3F}" srcOrd="0" destOrd="0" presId="urn:microsoft.com/office/officeart/2005/8/layout/hierarchy1"/>
    <dgm:cxn modelId="{28F4D280-D97D-2842-B3B2-7ED19B35C0B4}" type="presParOf" srcId="{157CFF5C-B8FE-1747-ADA4-6F5FB7538F3F}" destId="{34C92D7E-848E-A940-9A21-AC58FC5AA9B1}" srcOrd="0" destOrd="0" presId="urn:microsoft.com/office/officeart/2005/8/layout/hierarchy1"/>
    <dgm:cxn modelId="{B1AFA768-930B-7141-9A90-CE21459C0678}" type="presParOf" srcId="{157CFF5C-B8FE-1747-ADA4-6F5FB7538F3F}" destId="{07D3B638-0C26-FD42-98CD-3AAB48D8B585}" srcOrd="1" destOrd="0" presId="urn:microsoft.com/office/officeart/2005/8/layout/hierarchy1"/>
    <dgm:cxn modelId="{6CB01230-7486-E24C-BF11-77B533636279}" type="presParOf" srcId="{D14E4049-B45F-5542-B41F-85D00C6C5745}" destId="{6804545F-BE62-B04D-860D-7A08C202CB31}" srcOrd="1" destOrd="0" presId="urn:microsoft.com/office/officeart/2005/8/layout/hierarchy1"/>
    <dgm:cxn modelId="{0BE7B38A-BABA-BD4B-B058-3F8FD8749171}" type="presParOf" srcId="{6804545F-BE62-B04D-860D-7A08C202CB31}" destId="{B50537F6-835F-9B41-89D5-23E811F8DBD5}" srcOrd="0" destOrd="0" presId="urn:microsoft.com/office/officeart/2005/8/layout/hierarchy1"/>
    <dgm:cxn modelId="{39235583-E367-524E-9541-91FDCAA1316F}" type="presParOf" srcId="{6804545F-BE62-B04D-860D-7A08C202CB31}" destId="{13EED673-5719-B745-B027-4F99B7E665E7}" srcOrd="1" destOrd="0" presId="urn:microsoft.com/office/officeart/2005/8/layout/hierarchy1"/>
    <dgm:cxn modelId="{FBEC2F1A-F360-0A43-853C-BBF61EADA6C7}" type="presParOf" srcId="{13EED673-5719-B745-B027-4F99B7E665E7}" destId="{1220CA2C-E1CB-6A44-9ED3-95C6F3D81306}" srcOrd="0" destOrd="0" presId="urn:microsoft.com/office/officeart/2005/8/layout/hierarchy1"/>
    <dgm:cxn modelId="{9C6D8A18-2C1C-404F-AD04-1FEDF2D7DDCB}" type="presParOf" srcId="{1220CA2C-E1CB-6A44-9ED3-95C6F3D81306}" destId="{D9508C59-4645-9040-8337-7F931E063F22}" srcOrd="0" destOrd="0" presId="urn:microsoft.com/office/officeart/2005/8/layout/hierarchy1"/>
    <dgm:cxn modelId="{8DEBC97C-9842-F24C-9D57-A9EC5D528539}" type="presParOf" srcId="{1220CA2C-E1CB-6A44-9ED3-95C6F3D81306}" destId="{CED7BDF1-7AE2-0544-B727-7BB3CA701F57}" srcOrd="1" destOrd="0" presId="urn:microsoft.com/office/officeart/2005/8/layout/hierarchy1"/>
    <dgm:cxn modelId="{B2D5AD29-F3A4-E343-B1F4-23127D63AA74}" type="presParOf" srcId="{13EED673-5719-B745-B027-4F99B7E665E7}" destId="{72CA1DCE-AD18-4549-A928-2F0ABBAE232A}" srcOrd="1" destOrd="0" presId="urn:microsoft.com/office/officeart/2005/8/layout/hierarchy1"/>
    <dgm:cxn modelId="{7E3A3AB2-367B-B04D-8907-03AB93CA8FB2}" type="presParOf" srcId="{72CA1DCE-AD18-4549-A928-2F0ABBAE232A}" destId="{C02FA8B4-C76B-9140-9B0D-57142D7AD82B}" srcOrd="0" destOrd="0" presId="urn:microsoft.com/office/officeart/2005/8/layout/hierarchy1"/>
    <dgm:cxn modelId="{CEBAD059-3275-5046-BB3E-713B8F8697BA}" type="presParOf" srcId="{72CA1DCE-AD18-4549-A928-2F0ABBAE232A}" destId="{E46B1500-092D-6949-8DD6-7AAB3A986398}" srcOrd="1" destOrd="0" presId="urn:microsoft.com/office/officeart/2005/8/layout/hierarchy1"/>
    <dgm:cxn modelId="{C6F3F5DB-E4FA-0C48-9AAA-BF989433FF08}" type="presParOf" srcId="{E46B1500-092D-6949-8DD6-7AAB3A986398}" destId="{A22BAF4E-8C40-4B42-9842-3122FD9F29F0}" srcOrd="0" destOrd="0" presId="urn:microsoft.com/office/officeart/2005/8/layout/hierarchy1"/>
    <dgm:cxn modelId="{A926ECD5-CB8E-CF40-933F-CD09E273E244}" type="presParOf" srcId="{A22BAF4E-8C40-4B42-9842-3122FD9F29F0}" destId="{D695A285-0204-3849-AE75-C78684C403C7}" srcOrd="0" destOrd="0" presId="urn:microsoft.com/office/officeart/2005/8/layout/hierarchy1"/>
    <dgm:cxn modelId="{D80D2BC8-3E25-874D-80AD-69D4FEDCEEB4}" type="presParOf" srcId="{A22BAF4E-8C40-4B42-9842-3122FD9F29F0}" destId="{4D91A7DC-2F51-6843-9461-697B76813CFB}" srcOrd="1" destOrd="0" presId="urn:microsoft.com/office/officeart/2005/8/layout/hierarchy1"/>
    <dgm:cxn modelId="{D9A9F950-D8A3-7D41-8721-9A0DC0F4BCAD}" type="presParOf" srcId="{E46B1500-092D-6949-8DD6-7AAB3A986398}" destId="{C1AD5561-9ABC-4F4C-B36A-40CB25B14248}" srcOrd="1" destOrd="0" presId="urn:microsoft.com/office/officeart/2005/8/layout/hierarchy1"/>
    <dgm:cxn modelId="{BEED2E84-D2B4-E94F-BCE5-E8B4437B7F96}" type="presParOf" srcId="{72CA1DCE-AD18-4549-A928-2F0ABBAE232A}" destId="{5EF37A08-46C2-3F4E-988E-EB181911E7F2}" srcOrd="2" destOrd="0" presId="urn:microsoft.com/office/officeart/2005/8/layout/hierarchy1"/>
    <dgm:cxn modelId="{C5E88804-1132-1749-985A-B70C28E4CB77}" type="presParOf" srcId="{72CA1DCE-AD18-4549-A928-2F0ABBAE232A}" destId="{196F42B4-E1DE-7542-96E0-AC74418A90B4}" srcOrd="3" destOrd="0" presId="urn:microsoft.com/office/officeart/2005/8/layout/hierarchy1"/>
    <dgm:cxn modelId="{B4F79694-0427-1643-9B09-93B61C6F51DA}" type="presParOf" srcId="{196F42B4-E1DE-7542-96E0-AC74418A90B4}" destId="{E455B931-F460-BD4C-A332-682B263D8814}" srcOrd="0" destOrd="0" presId="urn:microsoft.com/office/officeart/2005/8/layout/hierarchy1"/>
    <dgm:cxn modelId="{D112FC4E-0F76-E540-85FA-8E8AE50B0765}" type="presParOf" srcId="{E455B931-F460-BD4C-A332-682B263D8814}" destId="{BF4C7F6C-CD22-4E48-9EE7-452CBDF09EFD}" srcOrd="0" destOrd="0" presId="urn:microsoft.com/office/officeart/2005/8/layout/hierarchy1"/>
    <dgm:cxn modelId="{1E338539-4B7B-9741-B95C-48173783305D}" type="presParOf" srcId="{E455B931-F460-BD4C-A332-682B263D8814}" destId="{2E2575CB-759D-7344-8401-845CEA9C0E6D}" srcOrd="1" destOrd="0" presId="urn:microsoft.com/office/officeart/2005/8/layout/hierarchy1"/>
    <dgm:cxn modelId="{C59ECABA-3958-954E-924A-0A7C30ECE600}" type="presParOf" srcId="{196F42B4-E1DE-7542-96E0-AC74418A90B4}" destId="{E3CCB089-7F9E-1744-B859-A19753ED2138}" srcOrd="1" destOrd="0" presId="urn:microsoft.com/office/officeart/2005/8/layout/hierarchy1"/>
    <dgm:cxn modelId="{C9999114-46F5-FF46-84BE-4F8062ABABF0}" type="presParOf" srcId="{72CA1DCE-AD18-4549-A928-2F0ABBAE232A}" destId="{48C21BD6-2D8A-AE47-86F1-0C4C2D8B94E9}" srcOrd="4" destOrd="0" presId="urn:microsoft.com/office/officeart/2005/8/layout/hierarchy1"/>
    <dgm:cxn modelId="{874EE0AF-04C4-854C-B372-88ECB7F22DF2}" type="presParOf" srcId="{72CA1DCE-AD18-4549-A928-2F0ABBAE232A}" destId="{371D66D8-6FCA-E940-B569-D4A0C0E36ED6}" srcOrd="5" destOrd="0" presId="urn:microsoft.com/office/officeart/2005/8/layout/hierarchy1"/>
    <dgm:cxn modelId="{007B2A70-2CC0-874A-A819-ED65F94B9082}" type="presParOf" srcId="{371D66D8-6FCA-E940-B569-D4A0C0E36ED6}" destId="{FFD1704E-4892-524E-A5F9-286B6EB8B311}" srcOrd="0" destOrd="0" presId="urn:microsoft.com/office/officeart/2005/8/layout/hierarchy1"/>
    <dgm:cxn modelId="{C4E90B35-5BBB-4F43-8455-D4633D3FDB54}" type="presParOf" srcId="{FFD1704E-4892-524E-A5F9-286B6EB8B311}" destId="{6E08EB32-8902-0341-9C16-E9ADC93E156C}" srcOrd="0" destOrd="0" presId="urn:microsoft.com/office/officeart/2005/8/layout/hierarchy1"/>
    <dgm:cxn modelId="{2C3F01CF-9520-734A-BDC6-5A7D030900E8}" type="presParOf" srcId="{FFD1704E-4892-524E-A5F9-286B6EB8B311}" destId="{980F4112-582E-974D-B758-A8DB8E0F9641}" srcOrd="1" destOrd="0" presId="urn:microsoft.com/office/officeart/2005/8/layout/hierarchy1"/>
    <dgm:cxn modelId="{34D5FB56-9CD1-5C48-AE90-F771DD90A0B7}" type="presParOf" srcId="{371D66D8-6FCA-E940-B569-D4A0C0E36ED6}" destId="{DFB009E8-AFA9-0F47-BEDC-912DF29426F0}" srcOrd="1" destOrd="0" presId="urn:microsoft.com/office/officeart/2005/8/layout/hierarchy1"/>
    <dgm:cxn modelId="{8F8DCCD2-EBD7-5643-8828-444F462B1917}" type="presParOf" srcId="{72CA1DCE-AD18-4549-A928-2F0ABBAE232A}" destId="{461D03AE-BCCB-F049-AF8E-619E2E762B45}" srcOrd="6" destOrd="0" presId="urn:microsoft.com/office/officeart/2005/8/layout/hierarchy1"/>
    <dgm:cxn modelId="{9F0E4D18-1210-B648-B3B3-0E4301A52B51}" type="presParOf" srcId="{72CA1DCE-AD18-4549-A928-2F0ABBAE232A}" destId="{18C19B95-6E63-4B46-87ED-400E81234192}" srcOrd="7" destOrd="0" presId="urn:microsoft.com/office/officeart/2005/8/layout/hierarchy1"/>
    <dgm:cxn modelId="{B7626063-9C4D-154A-882A-F9C0D8022CEA}" type="presParOf" srcId="{18C19B95-6E63-4B46-87ED-400E81234192}" destId="{35EB6101-FDCC-4F49-927E-F31E02640728}" srcOrd="0" destOrd="0" presId="urn:microsoft.com/office/officeart/2005/8/layout/hierarchy1"/>
    <dgm:cxn modelId="{8958DDA6-B364-4841-9E79-66ABD0FB6142}" type="presParOf" srcId="{35EB6101-FDCC-4F49-927E-F31E02640728}" destId="{952D63EF-230A-E84F-99DC-9B35306BE051}" srcOrd="0" destOrd="0" presId="urn:microsoft.com/office/officeart/2005/8/layout/hierarchy1"/>
    <dgm:cxn modelId="{6F5F482F-D61F-4B47-A509-CB8542347E0B}" type="presParOf" srcId="{35EB6101-FDCC-4F49-927E-F31E02640728}" destId="{1CC5C3F0-DF6E-644C-A26F-F999C9D095EC}" srcOrd="1" destOrd="0" presId="urn:microsoft.com/office/officeart/2005/8/layout/hierarchy1"/>
    <dgm:cxn modelId="{A9C7A753-8D5B-2140-8E4E-CDD6122553AB}" type="presParOf" srcId="{18C19B95-6E63-4B46-87ED-400E81234192}" destId="{F39EE268-C109-9843-A666-BD41050E9A26}" srcOrd="1" destOrd="0" presId="urn:microsoft.com/office/officeart/2005/8/layout/hierarchy1"/>
    <dgm:cxn modelId="{77C408F8-68B9-2C40-9C85-42A5413514C5}" type="presParOf" srcId="{6804545F-BE62-B04D-860D-7A08C202CB31}" destId="{D89E596F-DBEF-6244-AE08-C460C4325398}" srcOrd="2" destOrd="0" presId="urn:microsoft.com/office/officeart/2005/8/layout/hierarchy1"/>
    <dgm:cxn modelId="{70ADEB5B-351E-F84A-86E0-C06D4EB5621F}" type="presParOf" srcId="{6804545F-BE62-B04D-860D-7A08C202CB31}" destId="{FB8192FB-520B-CF45-A14F-B7C97623216B}" srcOrd="3" destOrd="0" presId="urn:microsoft.com/office/officeart/2005/8/layout/hierarchy1"/>
    <dgm:cxn modelId="{2FC69AFC-2142-6248-B91B-F505CDD9849C}" type="presParOf" srcId="{FB8192FB-520B-CF45-A14F-B7C97623216B}" destId="{75C6EABE-3744-F74D-836C-39E677114427}" srcOrd="0" destOrd="0" presId="urn:microsoft.com/office/officeart/2005/8/layout/hierarchy1"/>
    <dgm:cxn modelId="{9C65F86F-AFF8-3D49-BFE5-E56798F6AF24}" type="presParOf" srcId="{75C6EABE-3744-F74D-836C-39E677114427}" destId="{5E1DDC02-FCDA-5A49-B3DD-A28114592B35}" srcOrd="0" destOrd="0" presId="urn:microsoft.com/office/officeart/2005/8/layout/hierarchy1"/>
    <dgm:cxn modelId="{524E2BF3-6029-FD4A-A2E1-C21D978E5C3E}" type="presParOf" srcId="{75C6EABE-3744-F74D-836C-39E677114427}" destId="{5D290DEB-4490-9F47-AF7A-CA0AD24911DB}" srcOrd="1" destOrd="0" presId="urn:microsoft.com/office/officeart/2005/8/layout/hierarchy1"/>
    <dgm:cxn modelId="{41869EE3-7C81-124B-9B91-442D7316085F}" type="presParOf" srcId="{FB8192FB-520B-CF45-A14F-B7C97623216B}" destId="{AFF52260-E807-7147-83BE-498591D1F8A5}" srcOrd="1" destOrd="0" presId="urn:microsoft.com/office/officeart/2005/8/layout/hierarchy1"/>
    <dgm:cxn modelId="{F5A8353F-DED5-984C-9BC9-2A48DCB35921}" type="presParOf" srcId="{AFF52260-E807-7147-83BE-498591D1F8A5}" destId="{59BFF610-F19A-FE4F-BD07-8E44C5CCA2F0}" srcOrd="0" destOrd="0" presId="urn:microsoft.com/office/officeart/2005/8/layout/hierarchy1"/>
    <dgm:cxn modelId="{1237240F-B086-B241-95A2-E981603E2B4B}" type="presParOf" srcId="{AFF52260-E807-7147-83BE-498591D1F8A5}" destId="{4458E4CB-33D7-434D-8DBD-E8C1FE04D6EC}" srcOrd="1" destOrd="0" presId="urn:microsoft.com/office/officeart/2005/8/layout/hierarchy1"/>
    <dgm:cxn modelId="{B346089E-C6AC-8644-BB77-BA8CD894E12C}" type="presParOf" srcId="{4458E4CB-33D7-434D-8DBD-E8C1FE04D6EC}" destId="{60539780-0577-BB4B-88E3-4F4DD77D4551}" srcOrd="0" destOrd="0" presId="urn:microsoft.com/office/officeart/2005/8/layout/hierarchy1"/>
    <dgm:cxn modelId="{7C3B296D-BC66-0B4D-A63E-8C28ED1EB793}" type="presParOf" srcId="{60539780-0577-BB4B-88E3-4F4DD77D4551}" destId="{F78BED72-C14C-624F-94FC-C51ABF60B5BC}" srcOrd="0" destOrd="0" presId="urn:microsoft.com/office/officeart/2005/8/layout/hierarchy1"/>
    <dgm:cxn modelId="{2550CE35-191B-6E46-AA1A-0E732040A001}" type="presParOf" srcId="{60539780-0577-BB4B-88E3-4F4DD77D4551}" destId="{48203B89-822D-6C4C-9FC0-D057902B9887}" srcOrd="1" destOrd="0" presId="urn:microsoft.com/office/officeart/2005/8/layout/hierarchy1"/>
    <dgm:cxn modelId="{DC31ED9E-D0EA-4640-803C-0311C3EDA52F}" type="presParOf" srcId="{4458E4CB-33D7-434D-8DBD-E8C1FE04D6EC}" destId="{F9399399-B837-C440-9C34-89357AFFDEEA}" srcOrd="1" destOrd="0" presId="urn:microsoft.com/office/officeart/2005/8/layout/hierarchy1"/>
    <dgm:cxn modelId="{D6F70F79-D384-F248-BE50-1EE29925D10E}" type="presParOf" srcId="{AFF52260-E807-7147-83BE-498591D1F8A5}" destId="{DF57B3D5-36AE-6945-B4F9-3F63744323A8}" srcOrd="2" destOrd="0" presId="urn:microsoft.com/office/officeart/2005/8/layout/hierarchy1"/>
    <dgm:cxn modelId="{5388434B-24FD-CA44-B5FA-FD8B1A405EF1}" type="presParOf" srcId="{AFF52260-E807-7147-83BE-498591D1F8A5}" destId="{9807C82A-6982-A649-9CEC-5E4547509FA7}" srcOrd="3" destOrd="0" presId="urn:microsoft.com/office/officeart/2005/8/layout/hierarchy1"/>
    <dgm:cxn modelId="{A7F4387B-3196-7F46-BAFF-3111C9A63253}" type="presParOf" srcId="{9807C82A-6982-A649-9CEC-5E4547509FA7}" destId="{A058DA29-A5A5-0943-8032-0A497E756AC0}" srcOrd="0" destOrd="0" presId="urn:microsoft.com/office/officeart/2005/8/layout/hierarchy1"/>
    <dgm:cxn modelId="{3531E210-07B8-094B-830B-7D1330C2B211}" type="presParOf" srcId="{A058DA29-A5A5-0943-8032-0A497E756AC0}" destId="{4F373F92-D520-944E-8FB0-47A10A206CFA}" srcOrd="0" destOrd="0" presId="urn:microsoft.com/office/officeart/2005/8/layout/hierarchy1"/>
    <dgm:cxn modelId="{A862592F-0A95-8441-A617-54FA49E3AE66}" type="presParOf" srcId="{A058DA29-A5A5-0943-8032-0A497E756AC0}" destId="{6E97B648-95ED-AF48-BBB8-F96EE55A3FF7}" srcOrd="1" destOrd="0" presId="urn:microsoft.com/office/officeart/2005/8/layout/hierarchy1"/>
    <dgm:cxn modelId="{CED22325-96FD-3040-A573-565A48B8DF87}" type="presParOf" srcId="{9807C82A-6982-A649-9CEC-5E4547509FA7}" destId="{320D9EB5-75BD-DC41-B749-982C9D4A4484}" srcOrd="1" destOrd="0" presId="urn:microsoft.com/office/officeart/2005/8/layout/hierarchy1"/>
    <dgm:cxn modelId="{F42A2AF9-28B6-4B4D-B365-27945AA1EB13}" type="presParOf" srcId="{AFF52260-E807-7147-83BE-498591D1F8A5}" destId="{5884D33D-28BF-174C-BD48-84E92BE0515F}" srcOrd="4" destOrd="0" presId="urn:microsoft.com/office/officeart/2005/8/layout/hierarchy1"/>
    <dgm:cxn modelId="{36A16808-81C1-7643-AE2C-06A6A1224DF4}" type="presParOf" srcId="{AFF52260-E807-7147-83BE-498591D1F8A5}" destId="{5B920912-DE31-6F4E-A7A7-6F3603DC40FF}" srcOrd="5" destOrd="0" presId="urn:microsoft.com/office/officeart/2005/8/layout/hierarchy1"/>
    <dgm:cxn modelId="{1902609D-EB96-2643-9415-5289C915A1A5}" type="presParOf" srcId="{5B920912-DE31-6F4E-A7A7-6F3603DC40FF}" destId="{9BDFAB94-22F3-8641-A86F-211A4D4A0D34}" srcOrd="0" destOrd="0" presId="urn:microsoft.com/office/officeart/2005/8/layout/hierarchy1"/>
    <dgm:cxn modelId="{B765A51D-0701-2E45-82EE-DBD8CE9EE728}" type="presParOf" srcId="{9BDFAB94-22F3-8641-A86F-211A4D4A0D34}" destId="{10E48F41-D17A-A54C-996E-E680212D66CA}" srcOrd="0" destOrd="0" presId="urn:microsoft.com/office/officeart/2005/8/layout/hierarchy1"/>
    <dgm:cxn modelId="{74B31972-9C47-C54D-AF8C-565A6EDB527F}" type="presParOf" srcId="{9BDFAB94-22F3-8641-A86F-211A4D4A0D34}" destId="{40B81D4E-36C9-064F-9190-69D7D2B91F13}" srcOrd="1" destOrd="0" presId="urn:microsoft.com/office/officeart/2005/8/layout/hierarchy1"/>
    <dgm:cxn modelId="{3906A26C-7CA2-6B4C-B253-C802767F4C9D}" type="presParOf" srcId="{5B920912-DE31-6F4E-A7A7-6F3603DC40FF}" destId="{50F4831F-C0AC-D249-97C6-22BE57C2137B}" srcOrd="1" destOrd="0" presId="urn:microsoft.com/office/officeart/2005/8/layout/hierarchy1"/>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9FDD08-FA31-804C-9F5F-BA483DA921D0}">
      <dsp:nvSpPr>
        <dsp:cNvPr id="0" name=""/>
        <dsp:cNvSpPr/>
      </dsp:nvSpPr>
      <dsp:spPr>
        <a:xfrm>
          <a:off x="1948485" y="1067981"/>
          <a:ext cx="812189" cy="81218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宋体" charset="-122"/>
              <a:ea typeface="宋体" charset="-122"/>
            </a:rPr>
            <a:t>行业内现有竞争者</a:t>
          </a:r>
        </a:p>
      </dsp:txBody>
      <dsp:txXfrm>
        <a:off x="2067427" y="1186923"/>
        <a:ext cx="574305" cy="574305"/>
      </dsp:txXfrm>
    </dsp:sp>
    <dsp:sp modelId="{68FF0071-45F4-E645-A39C-8071FD8434B4}">
      <dsp:nvSpPr>
        <dsp:cNvPr id="0" name=""/>
        <dsp:cNvSpPr/>
      </dsp:nvSpPr>
      <dsp:spPr>
        <a:xfrm rot="16200000">
          <a:off x="2232095" y="929974"/>
          <a:ext cx="244969" cy="31044"/>
        </a:xfrm>
        <a:custGeom>
          <a:avLst/>
          <a:gdLst/>
          <a:ahLst/>
          <a:cxnLst/>
          <a:rect l="0" t="0" r="0" b="0"/>
          <a:pathLst>
            <a:path>
              <a:moveTo>
                <a:pt x="0" y="15522"/>
              </a:moveTo>
              <a:lnTo>
                <a:pt x="244969" y="15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charset="-122"/>
            <a:ea typeface="宋体" charset="-122"/>
          </a:endParaRPr>
        </a:p>
      </dsp:txBody>
      <dsp:txXfrm>
        <a:off x="2348455" y="939372"/>
        <a:ext cx="12248" cy="12248"/>
      </dsp:txXfrm>
    </dsp:sp>
    <dsp:sp modelId="{77B2C234-804E-AB47-8C80-618C3E17FE30}">
      <dsp:nvSpPr>
        <dsp:cNvPr id="0" name=""/>
        <dsp:cNvSpPr/>
      </dsp:nvSpPr>
      <dsp:spPr>
        <a:xfrm>
          <a:off x="1948485" y="10822"/>
          <a:ext cx="812189" cy="81218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宋体" charset="-122"/>
              <a:ea typeface="宋体" charset="-122"/>
            </a:rPr>
            <a:t>潜在竞争者</a:t>
          </a:r>
        </a:p>
      </dsp:txBody>
      <dsp:txXfrm>
        <a:off x="2067427" y="129764"/>
        <a:ext cx="574305" cy="574305"/>
      </dsp:txXfrm>
    </dsp:sp>
    <dsp:sp modelId="{A1860D20-501C-AE4E-938F-B648F4DD93D5}">
      <dsp:nvSpPr>
        <dsp:cNvPr id="0" name=""/>
        <dsp:cNvSpPr/>
      </dsp:nvSpPr>
      <dsp:spPr>
        <a:xfrm>
          <a:off x="2760674" y="1458553"/>
          <a:ext cx="244969" cy="31044"/>
        </a:xfrm>
        <a:custGeom>
          <a:avLst/>
          <a:gdLst/>
          <a:ahLst/>
          <a:cxnLst/>
          <a:rect l="0" t="0" r="0" b="0"/>
          <a:pathLst>
            <a:path>
              <a:moveTo>
                <a:pt x="0" y="15522"/>
              </a:moveTo>
              <a:lnTo>
                <a:pt x="244969" y="15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charset="-122"/>
            <a:ea typeface="宋体" charset="-122"/>
          </a:endParaRPr>
        </a:p>
      </dsp:txBody>
      <dsp:txXfrm>
        <a:off x="2877035" y="1467951"/>
        <a:ext cx="12248" cy="12248"/>
      </dsp:txXfrm>
    </dsp:sp>
    <dsp:sp modelId="{4213BE5A-6F58-C749-BEA2-FD0445BE68E2}">
      <dsp:nvSpPr>
        <dsp:cNvPr id="0" name=""/>
        <dsp:cNvSpPr/>
      </dsp:nvSpPr>
      <dsp:spPr>
        <a:xfrm>
          <a:off x="3005644" y="1067981"/>
          <a:ext cx="812189" cy="81218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宋体" charset="-122"/>
              <a:ea typeface="宋体" charset="-122"/>
            </a:rPr>
            <a:t>购买者</a:t>
          </a:r>
        </a:p>
      </dsp:txBody>
      <dsp:txXfrm>
        <a:off x="3124586" y="1186923"/>
        <a:ext cx="574305" cy="574305"/>
      </dsp:txXfrm>
    </dsp:sp>
    <dsp:sp modelId="{A25836CC-BC65-874F-A6B5-F54319D519C0}">
      <dsp:nvSpPr>
        <dsp:cNvPr id="0" name=""/>
        <dsp:cNvSpPr/>
      </dsp:nvSpPr>
      <dsp:spPr>
        <a:xfrm rot="5400000">
          <a:off x="2232095" y="1987133"/>
          <a:ext cx="244969" cy="31044"/>
        </a:xfrm>
        <a:custGeom>
          <a:avLst/>
          <a:gdLst/>
          <a:ahLst/>
          <a:cxnLst/>
          <a:rect l="0" t="0" r="0" b="0"/>
          <a:pathLst>
            <a:path>
              <a:moveTo>
                <a:pt x="0" y="15522"/>
              </a:moveTo>
              <a:lnTo>
                <a:pt x="244969" y="15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charset="-122"/>
            <a:ea typeface="宋体" charset="-122"/>
          </a:endParaRPr>
        </a:p>
      </dsp:txBody>
      <dsp:txXfrm>
        <a:off x="2348455" y="1996531"/>
        <a:ext cx="12248" cy="12248"/>
      </dsp:txXfrm>
    </dsp:sp>
    <dsp:sp modelId="{085E2A91-B6F6-5348-988D-610C4BCFEF8E}">
      <dsp:nvSpPr>
        <dsp:cNvPr id="0" name=""/>
        <dsp:cNvSpPr/>
      </dsp:nvSpPr>
      <dsp:spPr>
        <a:xfrm>
          <a:off x="1948485" y="2125140"/>
          <a:ext cx="812189" cy="81218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宋体" charset="-122"/>
              <a:ea typeface="宋体" charset="-122"/>
            </a:rPr>
            <a:t>替代品或服务</a:t>
          </a:r>
        </a:p>
      </dsp:txBody>
      <dsp:txXfrm>
        <a:off x="2067427" y="2244082"/>
        <a:ext cx="574305" cy="574305"/>
      </dsp:txXfrm>
    </dsp:sp>
    <dsp:sp modelId="{BF85B294-5070-084C-8EF5-8189485035E9}">
      <dsp:nvSpPr>
        <dsp:cNvPr id="0" name=""/>
        <dsp:cNvSpPr/>
      </dsp:nvSpPr>
      <dsp:spPr>
        <a:xfrm rot="10800000">
          <a:off x="1703515" y="1458553"/>
          <a:ext cx="244969" cy="31044"/>
        </a:xfrm>
        <a:custGeom>
          <a:avLst/>
          <a:gdLst/>
          <a:ahLst/>
          <a:cxnLst/>
          <a:rect l="0" t="0" r="0" b="0"/>
          <a:pathLst>
            <a:path>
              <a:moveTo>
                <a:pt x="0" y="15522"/>
              </a:moveTo>
              <a:lnTo>
                <a:pt x="244969" y="155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66725">
            <a:lnSpc>
              <a:spcPct val="90000"/>
            </a:lnSpc>
            <a:spcBef>
              <a:spcPct val="0"/>
            </a:spcBef>
            <a:spcAft>
              <a:spcPct val="35000"/>
            </a:spcAft>
            <a:buNone/>
          </a:pPr>
          <a:endParaRPr lang="zh-CN" altLang="en-US" sz="1050" kern="1200">
            <a:latin typeface="宋体" charset="-122"/>
            <a:ea typeface="宋体" charset="-122"/>
          </a:endParaRPr>
        </a:p>
      </dsp:txBody>
      <dsp:txXfrm rot="10800000">
        <a:off x="1819876" y="1467951"/>
        <a:ext cx="12248" cy="12248"/>
      </dsp:txXfrm>
    </dsp:sp>
    <dsp:sp modelId="{A7EB9DC6-80CB-A24F-83F4-96CCE705DB3A}">
      <dsp:nvSpPr>
        <dsp:cNvPr id="0" name=""/>
        <dsp:cNvSpPr/>
      </dsp:nvSpPr>
      <dsp:spPr>
        <a:xfrm>
          <a:off x="891326" y="1067981"/>
          <a:ext cx="812189" cy="81218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宋体" charset="-122"/>
              <a:ea typeface="宋体" charset="-122"/>
            </a:rPr>
            <a:t>供应商</a:t>
          </a:r>
        </a:p>
      </dsp:txBody>
      <dsp:txXfrm>
        <a:off x="1010268" y="1186923"/>
        <a:ext cx="574305" cy="5743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318E72-4F1E-804E-9AD0-1C4B2DB8DB3F}">
      <dsp:nvSpPr>
        <dsp:cNvPr id="0" name=""/>
        <dsp:cNvSpPr/>
      </dsp:nvSpPr>
      <dsp:spPr>
        <a:xfrm>
          <a:off x="0" y="1999846"/>
          <a:ext cx="5522614" cy="833785"/>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业务具体跟进</a:t>
          </a:r>
        </a:p>
      </dsp:txBody>
      <dsp:txXfrm>
        <a:off x="0" y="1999846"/>
        <a:ext cx="1656784" cy="833785"/>
      </dsp:txXfrm>
    </dsp:sp>
    <dsp:sp modelId="{B217E2C9-0AA4-9845-A4E5-08E65F4E5B36}">
      <dsp:nvSpPr>
        <dsp:cNvPr id="0" name=""/>
        <dsp:cNvSpPr/>
      </dsp:nvSpPr>
      <dsp:spPr>
        <a:xfrm>
          <a:off x="0" y="1027097"/>
          <a:ext cx="5522614" cy="833785"/>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省区经理负责</a:t>
          </a:r>
        </a:p>
      </dsp:txBody>
      <dsp:txXfrm>
        <a:off x="0" y="1027097"/>
        <a:ext cx="1656784" cy="833785"/>
      </dsp:txXfrm>
    </dsp:sp>
    <dsp:sp modelId="{734C2890-9BC1-5444-8580-8E8F14CEFC7C}">
      <dsp:nvSpPr>
        <dsp:cNvPr id="0" name=""/>
        <dsp:cNvSpPr/>
      </dsp:nvSpPr>
      <dsp:spPr>
        <a:xfrm>
          <a:off x="0" y="54347"/>
          <a:ext cx="5522614" cy="833785"/>
        </a:xfrm>
        <a:prstGeom prst="roundRect">
          <a:avLst>
            <a:gd name="adj" fmla="val 10000"/>
          </a:avLst>
        </a:prstGeom>
        <a:solidFill>
          <a:schemeClr val="accent1">
            <a:tint val="40000"/>
            <a:hueOff val="0"/>
            <a:satOff val="0"/>
            <a:lumOff val="0"/>
            <a:alphaOff val="0"/>
          </a:schemeClr>
        </a:solidFill>
        <a:ln>
          <a:solidFill>
            <a:schemeClr val="tx1"/>
          </a:solidFill>
        </a:ln>
        <a:effectLst/>
      </dsp:spPr>
      <dsp:style>
        <a:lnRef idx="0">
          <a:scrgbClr r="0" g="0" b="0"/>
        </a:lnRef>
        <a:fillRef idx="1">
          <a:scrgbClr r="0" g="0" b="0"/>
        </a:fillRef>
        <a:effectRef idx="0">
          <a:scrgbClr r="0" g="0" b="0"/>
        </a:effectRef>
        <a:fontRef idx="minor"/>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副总经理负责</a:t>
          </a:r>
        </a:p>
      </dsp:txBody>
      <dsp:txXfrm>
        <a:off x="0" y="54347"/>
        <a:ext cx="1656784" cy="833785"/>
      </dsp:txXfrm>
    </dsp:sp>
    <dsp:sp modelId="{2A09EBD9-57CD-9547-8BC6-FD47F6C400B4}">
      <dsp:nvSpPr>
        <dsp:cNvPr id="0" name=""/>
        <dsp:cNvSpPr/>
      </dsp:nvSpPr>
      <dsp:spPr>
        <a:xfrm>
          <a:off x="3213658" y="123829"/>
          <a:ext cx="1319079"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公司销售部</a:t>
          </a:r>
        </a:p>
      </dsp:txBody>
      <dsp:txXfrm>
        <a:off x="3234009" y="144180"/>
        <a:ext cx="1278377" cy="654119"/>
      </dsp:txXfrm>
    </dsp:sp>
    <dsp:sp modelId="{8D5B960E-0277-6F4D-8071-1E4442D69147}">
      <dsp:nvSpPr>
        <dsp:cNvPr id="0" name=""/>
        <dsp:cNvSpPr/>
      </dsp:nvSpPr>
      <dsp:spPr>
        <a:xfrm>
          <a:off x="2857022" y="818651"/>
          <a:ext cx="1016175" cy="277928"/>
        </a:xfrm>
        <a:custGeom>
          <a:avLst/>
          <a:gdLst/>
          <a:ahLst/>
          <a:cxnLst/>
          <a:rect l="0" t="0" r="0" b="0"/>
          <a:pathLst>
            <a:path>
              <a:moveTo>
                <a:pt x="1016175" y="0"/>
              </a:moveTo>
              <a:lnTo>
                <a:pt x="1016175" y="138964"/>
              </a:lnTo>
              <a:lnTo>
                <a:pt x="0" y="138964"/>
              </a:lnTo>
              <a:lnTo>
                <a:pt x="0" y="2779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18EF46-34F3-0847-81B8-5307B86FCB18}">
      <dsp:nvSpPr>
        <dsp:cNvPr id="0" name=""/>
        <dsp:cNvSpPr/>
      </dsp:nvSpPr>
      <dsp:spPr>
        <a:xfrm>
          <a:off x="2335906" y="1096579"/>
          <a:ext cx="1042231"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公司直销</a:t>
          </a:r>
        </a:p>
      </dsp:txBody>
      <dsp:txXfrm>
        <a:off x="2356257" y="1116930"/>
        <a:ext cx="1001529" cy="654119"/>
      </dsp:txXfrm>
    </dsp:sp>
    <dsp:sp modelId="{78F2691A-378D-294C-B1AB-8FE8674FC72C}">
      <dsp:nvSpPr>
        <dsp:cNvPr id="0" name=""/>
        <dsp:cNvSpPr/>
      </dsp:nvSpPr>
      <dsp:spPr>
        <a:xfrm>
          <a:off x="2179571" y="1791400"/>
          <a:ext cx="677450" cy="277928"/>
        </a:xfrm>
        <a:custGeom>
          <a:avLst/>
          <a:gdLst/>
          <a:ahLst/>
          <a:cxnLst/>
          <a:rect l="0" t="0" r="0" b="0"/>
          <a:pathLst>
            <a:path>
              <a:moveTo>
                <a:pt x="677450" y="0"/>
              </a:moveTo>
              <a:lnTo>
                <a:pt x="677450" y="138964"/>
              </a:lnTo>
              <a:lnTo>
                <a:pt x="0" y="138964"/>
              </a:lnTo>
              <a:lnTo>
                <a:pt x="0" y="277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03E069-5C3C-7046-9408-835C8103B849}">
      <dsp:nvSpPr>
        <dsp:cNvPr id="0" name=""/>
        <dsp:cNvSpPr/>
      </dsp:nvSpPr>
      <dsp:spPr>
        <a:xfrm>
          <a:off x="1658456" y="2069328"/>
          <a:ext cx="1042231"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三级医院</a:t>
          </a:r>
        </a:p>
      </dsp:txBody>
      <dsp:txXfrm>
        <a:off x="1678807" y="2089679"/>
        <a:ext cx="1001529" cy="654119"/>
      </dsp:txXfrm>
    </dsp:sp>
    <dsp:sp modelId="{CC31950D-4E1C-4E46-AE5B-F19AC7F0B01D}">
      <dsp:nvSpPr>
        <dsp:cNvPr id="0" name=""/>
        <dsp:cNvSpPr/>
      </dsp:nvSpPr>
      <dsp:spPr>
        <a:xfrm>
          <a:off x="2857022" y="1791400"/>
          <a:ext cx="677450" cy="277928"/>
        </a:xfrm>
        <a:custGeom>
          <a:avLst/>
          <a:gdLst/>
          <a:ahLst/>
          <a:cxnLst/>
          <a:rect l="0" t="0" r="0" b="0"/>
          <a:pathLst>
            <a:path>
              <a:moveTo>
                <a:pt x="0" y="0"/>
              </a:moveTo>
              <a:lnTo>
                <a:pt x="0" y="138964"/>
              </a:lnTo>
              <a:lnTo>
                <a:pt x="677450" y="138964"/>
              </a:lnTo>
              <a:lnTo>
                <a:pt x="677450" y="277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19E47C-E26D-B645-ACE4-F381E5E04802}">
      <dsp:nvSpPr>
        <dsp:cNvPr id="0" name=""/>
        <dsp:cNvSpPr/>
      </dsp:nvSpPr>
      <dsp:spPr>
        <a:xfrm>
          <a:off x="3013357" y="2069328"/>
          <a:ext cx="1042231"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民营机构</a:t>
          </a:r>
        </a:p>
      </dsp:txBody>
      <dsp:txXfrm>
        <a:off x="3033708" y="2089679"/>
        <a:ext cx="1001529" cy="654119"/>
      </dsp:txXfrm>
    </dsp:sp>
    <dsp:sp modelId="{601D3744-6A30-D047-94A6-09AC4FF4273F}">
      <dsp:nvSpPr>
        <dsp:cNvPr id="0" name=""/>
        <dsp:cNvSpPr/>
      </dsp:nvSpPr>
      <dsp:spPr>
        <a:xfrm>
          <a:off x="3873198" y="818651"/>
          <a:ext cx="1016175" cy="277928"/>
        </a:xfrm>
        <a:custGeom>
          <a:avLst/>
          <a:gdLst/>
          <a:ahLst/>
          <a:cxnLst/>
          <a:rect l="0" t="0" r="0" b="0"/>
          <a:pathLst>
            <a:path>
              <a:moveTo>
                <a:pt x="0" y="0"/>
              </a:moveTo>
              <a:lnTo>
                <a:pt x="0" y="138964"/>
              </a:lnTo>
              <a:lnTo>
                <a:pt x="1016175" y="138964"/>
              </a:lnTo>
              <a:lnTo>
                <a:pt x="1016175" y="2779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279C8-FFE7-CF41-BCF2-B5D0979A6968}">
      <dsp:nvSpPr>
        <dsp:cNvPr id="0" name=""/>
        <dsp:cNvSpPr/>
      </dsp:nvSpPr>
      <dsp:spPr>
        <a:xfrm>
          <a:off x="4368258" y="1096579"/>
          <a:ext cx="1042231"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区域代理</a:t>
          </a:r>
        </a:p>
      </dsp:txBody>
      <dsp:txXfrm>
        <a:off x="4388609" y="1116930"/>
        <a:ext cx="1001529" cy="654119"/>
      </dsp:txXfrm>
    </dsp:sp>
    <dsp:sp modelId="{BE49963F-88A1-B54B-87EB-88BB1BFF4A0A}">
      <dsp:nvSpPr>
        <dsp:cNvPr id="0" name=""/>
        <dsp:cNvSpPr/>
      </dsp:nvSpPr>
      <dsp:spPr>
        <a:xfrm>
          <a:off x="4843654" y="1791400"/>
          <a:ext cx="91440" cy="277928"/>
        </a:xfrm>
        <a:custGeom>
          <a:avLst/>
          <a:gdLst/>
          <a:ahLst/>
          <a:cxnLst/>
          <a:rect l="0" t="0" r="0" b="0"/>
          <a:pathLst>
            <a:path>
              <a:moveTo>
                <a:pt x="45720" y="0"/>
              </a:moveTo>
              <a:lnTo>
                <a:pt x="45720" y="27792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3E9341-CEF2-0348-8CB2-E8D0221FE3AD}">
      <dsp:nvSpPr>
        <dsp:cNvPr id="0" name=""/>
        <dsp:cNvSpPr/>
      </dsp:nvSpPr>
      <dsp:spPr>
        <a:xfrm>
          <a:off x="4368258" y="2069328"/>
          <a:ext cx="1042231" cy="694821"/>
        </a:xfrm>
        <a:prstGeom prst="roundRect">
          <a:avLst>
            <a:gd name="adj" fmla="val 10000"/>
          </a:avLst>
        </a:prstGeom>
        <a:no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solidFill>
                <a:sysClr val="windowText" lastClr="000000"/>
              </a:solidFill>
            </a:rPr>
            <a:t>地级市等二级医院</a:t>
          </a:r>
        </a:p>
      </dsp:txBody>
      <dsp:txXfrm>
        <a:off x="4388609" y="2089679"/>
        <a:ext cx="1001529" cy="6541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84D33D-28BF-174C-BD48-84E92BE0515F}">
      <dsp:nvSpPr>
        <dsp:cNvPr id="0" name=""/>
        <dsp:cNvSpPr/>
      </dsp:nvSpPr>
      <dsp:spPr>
        <a:xfrm>
          <a:off x="4250993" y="1062202"/>
          <a:ext cx="785015" cy="186797"/>
        </a:xfrm>
        <a:custGeom>
          <a:avLst/>
          <a:gdLst/>
          <a:ahLst/>
          <a:cxnLst/>
          <a:rect l="0" t="0" r="0" b="0"/>
          <a:pathLst>
            <a:path>
              <a:moveTo>
                <a:pt x="0" y="0"/>
              </a:moveTo>
              <a:lnTo>
                <a:pt x="0" y="127297"/>
              </a:lnTo>
              <a:lnTo>
                <a:pt x="785015" y="127297"/>
              </a:lnTo>
              <a:lnTo>
                <a:pt x="785015"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57B3D5-36AE-6945-B4F9-3F63744323A8}">
      <dsp:nvSpPr>
        <dsp:cNvPr id="0" name=""/>
        <dsp:cNvSpPr/>
      </dsp:nvSpPr>
      <dsp:spPr>
        <a:xfrm>
          <a:off x="4205273" y="1062202"/>
          <a:ext cx="91440" cy="186797"/>
        </a:xfrm>
        <a:custGeom>
          <a:avLst/>
          <a:gdLst/>
          <a:ahLst/>
          <a:cxnLst/>
          <a:rect l="0" t="0" r="0" b="0"/>
          <a:pathLst>
            <a:path>
              <a:moveTo>
                <a:pt x="45720" y="0"/>
              </a:moveTo>
              <a:lnTo>
                <a:pt x="45720"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BFF610-F19A-FE4F-BD07-8E44C5CCA2F0}">
      <dsp:nvSpPr>
        <dsp:cNvPr id="0" name=""/>
        <dsp:cNvSpPr/>
      </dsp:nvSpPr>
      <dsp:spPr>
        <a:xfrm>
          <a:off x="3465978" y="1062202"/>
          <a:ext cx="785015" cy="186797"/>
        </a:xfrm>
        <a:custGeom>
          <a:avLst/>
          <a:gdLst/>
          <a:ahLst/>
          <a:cxnLst/>
          <a:rect l="0" t="0" r="0" b="0"/>
          <a:pathLst>
            <a:path>
              <a:moveTo>
                <a:pt x="785015" y="0"/>
              </a:moveTo>
              <a:lnTo>
                <a:pt x="785015" y="127297"/>
              </a:lnTo>
              <a:lnTo>
                <a:pt x="0" y="127297"/>
              </a:lnTo>
              <a:lnTo>
                <a:pt x="0"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9E596F-DBEF-6244-AE08-C460C4325398}">
      <dsp:nvSpPr>
        <dsp:cNvPr id="0" name=""/>
        <dsp:cNvSpPr/>
      </dsp:nvSpPr>
      <dsp:spPr>
        <a:xfrm>
          <a:off x="2877216" y="467553"/>
          <a:ext cx="1373776" cy="186797"/>
        </a:xfrm>
        <a:custGeom>
          <a:avLst/>
          <a:gdLst/>
          <a:ahLst/>
          <a:cxnLst/>
          <a:rect l="0" t="0" r="0" b="0"/>
          <a:pathLst>
            <a:path>
              <a:moveTo>
                <a:pt x="0" y="0"/>
              </a:moveTo>
              <a:lnTo>
                <a:pt x="0" y="127297"/>
              </a:lnTo>
              <a:lnTo>
                <a:pt x="1373776" y="127297"/>
              </a:lnTo>
              <a:lnTo>
                <a:pt x="1373776" y="1867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1D03AE-BCCB-F049-AF8E-619E2E762B45}">
      <dsp:nvSpPr>
        <dsp:cNvPr id="0" name=""/>
        <dsp:cNvSpPr/>
      </dsp:nvSpPr>
      <dsp:spPr>
        <a:xfrm>
          <a:off x="1503440" y="1062202"/>
          <a:ext cx="1177522" cy="186797"/>
        </a:xfrm>
        <a:custGeom>
          <a:avLst/>
          <a:gdLst/>
          <a:ahLst/>
          <a:cxnLst/>
          <a:rect l="0" t="0" r="0" b="0"/>
          <a:pathLst>
            <a:path>
              <a:moveTo>
                <a:pt x="0" y="0"/>
              </a:moveTo>
              <a:lnTo>
                <a:pt x="0" y="127297"/>
              </a:lnTo>
              <a:lnTo>
                <a:pt x="1177522" y="127297"/>
              </a:lnTo>
              <a:lnTo>
                <a:pt x="1177522"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C21BD6-2D8A-AE47-86F1-0C4C2D8B94E9}">
      <dsp:nvSpPr>
        <dsp:cNvPr id="0" name=""/>
        <dsp:cNvSpPr/>
      </dsp:nvSpPr>
      <dsp:spPr>
        <a:xfrm>
          <a:off x="1503440" y="1062202"/>
          <a:ext cx="392507" cy="186797"/>
        </a:xfrm>
        <a:custGeom>
          <a:avLst/>
          <a:gdLst/>
          <a:ahLst/>
          <a:cxnLst/>
          <a:rect l="0" t="0" r="0" b="0"/>
          <a:pathLst>
            <a:path>
              <a:moveTo>
                <a:pt x="0" y="0"/>
              </a:moveTo>
              <a:lnTo>
                <a:pt x="0" y="127297"/>
              </a:lnTo>
              <a:lnTo>
                <a:pt x="392507" y="127297"/>
              </a:lnTo>
              <a:lnTo>
                <a:pt x="392507"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F37A08-46C2-3F4E-988E-EB181911E7F2}">
      <dsp:nvSpPr>
        <dsp:cNvPr id="0" name=""/>
        <dsp:cNvSpPr/>
      </dsp:nvSpPr>
      <dsp:spPr>
        <a:xfrm>
          <a:off x="1110932" y="1062202"/>
          <a:ext cx="392507" cy="186797"/>
        </a:xfrm>
        <a:custGeom>
          <a:avLst/>
          <a:gdLst/>
          <a:ahLst/>
          <a:cxnLst/>
          <a:rect l="0" t="0" r="0" b="0"/>
          <a:pathLst>
            <a:path>
              <a:moveTo>
                <a:pt x="392507" y="0"/>
              </a:moveTo>
              <a:lnTo>
                <a:pt x="392507" y="127297"/>
              </a:lnTo>
              <a:lnTo>
                <a:pt x="0" y="127297"/>
              </a:lnTo>
              <a:lnTo>
                <a:pt x="0"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2FA8B4-C76B-9140-9B0D-57142D7AD82B}">
      <dsp:nvSpPr>
        <dsp:cNvPr id="0" name=""/>
        <dsp:cNvSpPr/>
      </dsp:nvSpPr>
      <dsp:spPr>
        <a:xfrm>
          <a:off x="325917" y="1062202"/>
          <a:ext cx="1177522" cy="186797"/>
        </a:xfrm>
        <a:custGeom>
          <a:avLst/>
          <a:gdLst/>
          <a:ahLst/>
          <a:cxnLst/>
          <a:rect l="0" t="0" r="0" b="0"/>
          <a:pathLst>
            <a:path>
              <a:moveTo>
                <a:pt x="1177522" y="0"/>
              </a:moveTo>
              <a:lnTo>
                <a:pt x="1177522" y="127297"/>
              </a:lnTo>
              <a:lnTo>
                <a:pt x="0" y="127297"/>
              </a:lnTo>
              <a:lnTo>
                <a:pt x="0" y="1867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0537F6-835F-9B41-89D5-23E811F8DBD5}">
      <dsp:nvSpPr>
        <dsp:cNvPr id="0" name=""/>
        <dsp:cNvSpPr/>
      </dsp:nvSpPr>
      <dsp:spPr>
        <a:xfrm>
          <a:off x="1503440" y="467553"/>
          <a:ext cx="1373776" cy="186797"/>
        </a:xfrm>
        <a:custGeom>
          <a:avLst/>
          <a:gdLst/>
          <a:ahLst/>
          <a:cxnLst/>
          <a:rect l="0" t="0" r="0" b="0"/>
          <a:pathLst>
            <a:path>
              <a:moveTo>
                <a:pt x="1373776" y="0"/>
              </a:moveTo>
              <a:lnTo>
                <a:pt x="1373776" y="127297"/>
              </a:lnTo>
              <a:lnTo>
                <a:pt x="0" y="127297"/>
              </a:lnTo>
              <a:lnTo>
                <a:pt x="0" y="1867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C92D7E-848E-A940-9A21-AC58FC5AA9B1}">
      <dsp:nvSpPr>
        <dsp:cNvPr id="0" name=""/>
        <dsp:cNvSpPr/>
      </dsp:nvSpPr>
      <dsp:spPr>
        <a:xfrm>
          <a:off x="2556074" y="59702"/>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07D3B638-0C26-FD42-98CD-3AAB48D8B585}">
      <dsp:nvSpPr>
        <dsp:cNvPr id="0" name=""/>
        <dsp:cNvSpPr/>
      </dsp:nvSpPr>
      <dsp:spPr>
        <a:xfrm>
          <a:off x="2627439" y="127498"/>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总经理</a:t>
          </a:r>
        </a:p>
      </dsp:txBody>
      <dsp:txXfrm>
        <a:off x="2639385" y="139444"/>
        <a:ext cx="618393" cy="383958"/>
      </dsp:txXfrm>
    </dsp:sp>
    <dsp:sp modelId="{D9508C59-4645-9040-8337-7F931E063F22}">
      <dsp:nvSpPr>
        <dsp:cNvPr id="0" name=""/>
        <dsp:cNvSpPr/>
      </dsp:nvSpPr>
      <dsp:spPr>
        <a:xfrm>
          <a:off x="1079625" y="654351"/>
          <a:ext cx="847629"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CED7BDF1-7AE2-0544-B727-7BB3CA701F57}">
      <dsp:nvSpPr>
        <dsp:cNvPr id="0" name=""/>
        <dsp:cNvSpPr/>
      </dsp:nvSpPr>
      <dsp:spPr>
        <a:xfrm>
          <a:off x="1150990" y="722147"/>
          <a:ext cx="847629"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副总经理</a:t>
          </a:r>
        </a:p>
      </dsp:txBody>
      <dsp:txXfrm>
        <a:off x="1162936" y="734093"/>
        <a:ext cx="823737" cy="383958"/>
      </dsp:txXfrm>
    </dsp:sp>
    <dsp:sp modelId="{D695A285-0204-3849-AE75-C78684C403C7}">
      <dsp:nvSpPr>
        <dsp:cNvPr id="0" name=""/>
        <dsp:cNvSpPr/>
      </dsp:nvSpPr>
      <dsp:spPr>
        <a:xfrm>
          <a:off x="4775"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4D91A7DC-2F51-6843-9461-697B76813CFB}">
      <dsp:nvSpPr>
        <dsp:cNvPr id="0" name=""/>
        <dsp:cNvSpPr/>
      </dsp:nvSpPr>
      <dsp:spPr>
        <a:xfrm>
          <a:off x="76140"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销售部</a:t>
          </a:r>
        </a:p>
      </dsp:txBody>
      <dsp:txXfrm>
        <a:off x="88086" y="1328742"/>
        <a:ext cx="618393" cy="383958"/>
      </dsp:txXfrm>
    </dsp:sp>
    <dsp:sp modelId="{BF4C7F6C-CD22-4E48-9EE7-452CBDF09EFD}">
      <dsp:nvSpPr>
        <dsp:cNvPr id="0" name=""/>
        <dsp:cNvSpPr/>
      </dsp:nvSpPr>
      <dsp:spPr>
        <a:xfrm>
          <a:off x="789790"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2E2575CB-759D-7344-8401-845CEA9C0E6D}">
      <dsp:nvSpPr>
        <dsp:cNvPr id="0" name=""/>
        <dsp:cNvSpPr/>
      </dsp:nvSpPr>
      <dsp:spPr>
        <a:xfrm>
          <a:off x="861155"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t>大客户部</a:t>
          </a:r>
        </a:p>
      </dsp:txBody>
      <dsp:txXfrm>
        <a:off x="873101" y="1328742"/>
        <a:ext cx="618393" cy="383958"/>
      </dsp:txXfrm>
    </dsp:sp>
    <dsp:sp modelId="{6E08EB32-8902-0341-9C16-E9ADC93E156C}">
      <dsp:nvSpPr>
        <dsp:cNvPr id="0" name=""/>
        <dsp:cNvSpPr/>
      </dsp:nvSpPr>
      <dsp:spPr>
        <a:xfrm>
          <a:off x="1574805"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80F4112-582E-974D-B758-A8DB8E0F9641}">
      <dsp:nvSpPr>
        <dsp:cNvPr id="0" name=""/>
        <dsp:cNvSpPr/>
      </dsp:nvSpPr>
      <dsp:spPr>
        <a:xfrm>
          <a:off x="1646170"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市场部</a:t>
          </a:r>
        </a:p>
      </dsp:txBody>
      <dsp:txXfrm>
        <a:off x="1658116" y="1328742"/>
        <a:ext cx="618393" cy="383958"/>
      </dsp:txXfrm>
    </dsp:sp>
    <dsp:sp modelId="{952D63EF-230A-E84F-99DC-9B35306BE051}">
      <dsp:nvSpPr>
        <dsp:cNvPr id="0" name=""/>
        <dsp:cNvSpPr/>
      </dsp:nvSpPr>
      <dsp:spPr>
        <a:xfrm>
          <a:off x="2359820"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1CC5C3F0-DF6E-644C-A26F-F999C9D095EC}">
      <dsp:nvSpPr>
        <dsp:cNvPr id="0" name=""/>
        <dsp:cNvSpPr/>
      </dsp:nvSpPr>
      <dsp:spPr>
        <a:xfrm>
          <a:off x="2431185"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技术部</a:t>
          </a:r>
          <a:endParaRPr lang="en-US" altLang="zh-CN" sz="1050" kern="1200">
            <a:latin typeface="SimSun" panose="02010600030101010101" pitchFamily="2" charset="-122"/>
            <a:ea typeface="SimSun" panose="02010600030101010101" pitchFamily="2" charset="-122"/>
          </a:endParaRPr>
        </a:p>
      </dsp:txBody>
      <dsp:txXfrm>
        <a:off x="2443131" y="1328742"/>
        <a:ext cx="618393" cy="383958"/>
      </dsp:txXfrm>
    </dsp:sp>
    <dsp:sp modelId="{5E1DDC02-FCDA-5A49-B3DD-A28114592B35}">
      <dsp:nvSpPr>
        <dsp:cNvPr id="0" name=""/>
        <dsp:cNvSpPr/>
      </dsp:nvSpPr>
      <dsp:spPr>
        <a:xfrm>
          <a:off x="3827178" y="654351"/>
          <a:ext cx="847629"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5D290DEB-4490-9F47-AF7A-CA0AD24911DB}">
      <dsp:nvSpPr>
        <dsp:cNvPr id="0" name=""/>
        <dsp:cNvSpPr/>
      </dsp:nvSpPr>
      <dsp:spPr>
        <a:xfrm>
          <a:off x="3898543" y="722147"/>
          <a:ext cx="847629"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副总经理</a:t>
          </a:r>
        </a:p>
      </dsp:txBody>
      <dsp:txXfrm>
        <a:off x="3910489" y="734093"/>
        <a:ext cx="823737" cy="383958"/>
      </dsp:txXfrm>
    </dsp:sp>
    <dsp:sp modelId="{F78BED72-C14C-624F-94FC-C51ABF60B5BC}">
      <dsp:nvSpPr>
        <dsp:cNvPr id="0" name=""/>
        <dsp:cNvSpPr/>
      </dsp:nvSpPr>
      <dsp:spPr>
        <a:xfrm>
          <a:off x="3144835"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48203B89-822D-6C4C-9FC0-D057902B9887}">
      <dsp:nvSpPr>
        <dsp:cNvPr id="0" name=""/>
        <dsp:cNvSpPr/>
      </dsp:nvSpPr>
      <dsp:spPr>
        <a:xfrm>
          <a:off x="3216200"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财务部</a:t>
          </a:r>
        </a:p>
      </dsp:txBody>
      <dsp:txXfrm>
        <a:off x="3228146" y="1328742"/>
        <a:ext cx="618393" cy="383958"/>
      </dsp:txXfrm>
    </dsp:sp>
    <dsp:sp modelId="{4F373F92-D520-944E-8FB0-47A10A206CFA}">
      <dsp:nvSpPr>
        <dsp:cNvPr id="0" name=""/>
        <dsp:cNvSpPr/>
      </dsp:nvSpPr>
      <dsp:spPr>
        <a:xfrm>
          <a:off x="3929850"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E97B648-95ED-AF48-BBB8-F96EE55A3FF7}">
      <dsp:nvSpPr>
        <dsp:cNvPr id="0" name=""/>
        <dsp:cNvSpPr/>
      </dsp:nvSpPr>
      <dsp:spPr>
        <a:xfrm>
          <a:off x="4001215"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供应链</a:t>
          </a:r>
        </a:p>
      </dsp:txBody>
      <dsp:txXfrm>
        <a:off x="4013161" y="1328742"/>
        <a:ext cx="618393" cy="383958"/>
      </dsp:txXfrm>
    </dsp:sp>
    <dsp:sp modelId="{10E48F41-D17A-A54C-996E-E680212D66CA}">
      <dsp:nvSpPr>
        <dsp:cNvPr id="0" name=""/>
        <dsp:cNvSpPr/>
      </dsp:nvSpPr>
      <dsp:spPr>
        <a:xfrm>
          <a:off x="4714865" y="1249000"/>
          <a:ext cx="642285" cy="40785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40B81D4E-36C9-064F-9190-69D7D2B91F13}">
      <dsp:nvSpPr>
        <dsp:cNvPr id="0" name=""/>
        <dsp:cNvSpPr/>
      </dsp:nvSpPr>
      <dsp:spPr>
        <a:xfrm>
          <a:off x="4786230" y="1316796"/>
          <a:ext cx="642285" cy="407850"/>
        </a:xfrm>
        <a:prstGeom prst="roundRect">
          <a:avLst>
            <a:gd name="adj" fmla="val 10000"/>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zh-CN" altLang="en-US" sz="1050" kern="1200">
              <a:latin typeface="SimSun" panose="02010600030101010101" pitchFamily="2" charset="-122"/>
              <a:ea typeface="SimSun" panose="02010600030101010101" pitchFamily="2" charset="-122"/>
            </a:rPr>
            <a:t>综合部</a:t>
          </a:r>
        </a:p>
      </dsp:txBody>
      <dsp:txXfrm>
        <a:off x="4798176" y="1328742"/>
        <a:ext cx="618393" cy="38395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Sty" val="noArr"/>
              <dgm:param type="endSty" val="noArr"/>
              <dgm:param type="begPts" val="auto"/>
              <dgm:param type="endPts" val="auto"/>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0.81161</cdr:x>
      <cdr:y>0.04538</cdr:y>
    </cdr:from>
    <cdr:to>
      <cdr:x>0.93313</cdr:x>
      <cdr:y>0.12707</cdr:y>
    </cdr:to>
    <cdr:sp macro="" textlink="">
      <cdr:nvSpPr>
        <cdr:cNvPr id="2" name="文本框 1"/>
        <cdr:cNvSpPr txBox="1"/>
      </cdr:nvSpPr>
      <cdr:spPr>
        <a:xfrm xmlns:a="http://schemas.openxmlformats.org/drawingml/2006/main">
          <a:off x="4228123" y="117231"/>
          <a:ext cx="633046" cy="21101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zh-CN" altLang="en-US" sz="1100"/>
        </a:p>
      </cdr:txBody>
    </cdr:sp>
  </cdr:relSizeAnchor>
</c:userShapes>
</file>

<file path=word/drawings/drawing2.xml><?xml version="1.0" encoding="utf-8"?>
<c:userShapes xmlns:c="http://schemas.openxmlformats.org/drawingml/2006/chart">
  <cdr:relSizeAnchor xmlns:cdr="http://schemas.openxmlformats.org/drawingml/2006/chartDrawing">
    <cdr:from>
      <cdr:x>0.81161</cdr:x>
      <cdr:y>0.04538</cdr:y>
    </cdr:from>
    <cdr:to>
      <cdr:x>0.93313</cdr:x>
      <cdr:y>0.12707</cdr:y>
    </cdr:to>
    <cdr:sp macro="" textlink="">
      <cdr:nvSpPr>
        <cdr:cNvPr id="2" name="文本框 1"/>
        <cdr:cNvSpPr txBox="1"/>
      </cdr:nvSpPr>
      <cdr:spPr>
        <a:xfrm xmlns:a="http://schemas.openxmlformats.org/drawingml/2006/main">
          <a:off x="4228123" y="117231"/>
          <a:ext cx="633046" cy="21101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zh-CN" altLang="en-US" sz="1100"/>
        </a:p>
      </cdr:txBody>
    </cdr:sp>
  </cdr:relSizeAnchor>
</c:userShapes>
</file>

<file path=word/drawings/drawing3.xml><?xml version="1.0" encoding="utf-8"?>
<c:userShapes xmlns:c="http://schemas.openxmlformats.org/drawingml/2006/chart">
  <cdr:relSizeAnchor xmlns:cdr="http://schemas.openxmlformats.org/drawingml/2006/chartDrawing">
    <cdr:from>
      <cdr:x>0.81161</cdr:x>
      <cdr:y>0.04538</cdr:y>
    </cdr:from>
    <cdr:to>
      <cdr:x>0.93313</cdr:x>
      <cdr:y>0.12707</cdr:y>
    </cdr:to>
    <cdr:sp macro="" textlink="">
      <cdr:nvSpPr>
        <cdr:cNvPr id="2" name="文本框 1"/>
        <cdr:cNvSpPr txBox="1"/>
      </cdr:nvSpPr>
      <cdr:spPr>
        <a:xfrm xmlns:a="http://schemas.openxmlformats.org/drawingml/2006/main">
          <a:off x="4228123" y="117231"/>
          <a:ext cx="633046" cy="21101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zh-CN" altLang="en-US" sz="1100"/>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A60F9C6-F5C4-DF46-BBCB-2AD851519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18754</Words>
  <Characters>106901</Characters>
  <Application>Microsoft Office Word</Application>
  <DocSecurity>0</DocSecurity>
  <Lines>890</Lines>
  <Paragraphs>250</Paragraphs>
  <ScaleCrop>false</ScaleCrop>
  <Company/>
  <LinksUpToDate>false</LinksUpToDate>
  <CharactersWithSpaces>125405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Seymour LIU</dc:creator>
  <cp:keywords/>
  <dc:description/>
  <cp:lastModifiedBy>Name</cp:lastModifiedBy>
  <cp:revision>3</cp:revision>
  <cp:lastPrinted>2025-02-27T15:10:00Z</cp:lastPrinted>
  <dcterms:created xsi:type="dcterms:W3CDTF">2025-02-27T15:10:00Z</dcterms:created>
  <dcterms:modified xsi:type="dcterms:W3CDTF">2025-02-27T15:10:00Z</dcterms:modified>
</cp:coreProperties>
</file>