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F1E" w:rsidRPr="00226F1E" w:rsidRDefault="00226F1E" w:rsidP="00226F1E">
      <w:pPr>
        <w:pStyle w:val="Heading1"/>
        <w:rPr>
          <w:color w:val="auto"/>
          <w:lang w:eastAsia="en-US"/>
        </w:rPr>
      </w:pPr>
      <w:r w:rsidRPr="00226F1E">
        <w:rPr>
          <w:color w:val="auto"/>
          <w:lang w:eastAsia="en-US"/>
        </w:rPr>
        <w:t>Data Annexe</w:t>
      </w:r>
    </w:p>
    <w:p w:rsidR="00226F1E" w:rsidRPr="00A42DFC" w:rsidRDefault="00226F1E" w:rsidP="00226F1E">
      <w:pPr>
        <w:rPr>
          <w:lang w:eastAsia="en-US"/>
        </w:rPr>
      </w:pPr>
    </w:p>
    <w:p w:rsidR="00226F1E" w:rsidRPr="00A42DFC" w:rsidRDefault="00226F1E" w:rsidP="00226F1E">
      <w:pPr>
        <w:rPr>
          <w:b/>
          <w:lang w:eastAsia="en-US"/>
        </w:rPr>
      </w:pPr>
      <w:r w:rsidRPr="00A42DFC">
        <w:rPr>
          <w:b/>
          <w:smallCaps/>
          <w:szCs w:val="22"/>
          <w:lang w:eastAsia="en-US"/>
        </w:rPr>
        <w:t>Data Set A</w:t>
      </w:r>
      <w:r w:rsidRPr="00A42DFC">
        <w:rPr>
          <w:b/>
          <w:lang w:eastAsia="en-US"/>
        </w:rPr>
        <w:t xml:space="preserve"> (Policyholders.</w:t>
      </w:r>
      <w:r>
        <w:rPr>
          <w:b/>
          <w:lang w:eastAsia="en-US"/>
        </w:rPr>
        <w:t>xlsx</w:t>
      </w:r>
      <w:r w:rsidRPr="00A42DFC">
        <w:rPr>
          <w:b/>
          <w:lang w:eastAsia="en-US"/>
        </w:rPr>
        <w:t>)</w:t>
      </w:r>
    </w:p>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This represents some data held by a motor insurance company on its policyholders.</w:t>
      </w:r>
    </w:p>
    <w:p w:rsidR="00226F1E" w:rsidRPr="00A42DFC" w:rsidRDefault="00226F1E" w:rsidP="00226F1E">
      <w:pPr>
        <w:rPr>
          <w:lang w:eastAsia="en-US"/>
        </w:rPr>
      </w:pPr>
    </w:p>
    <w:p w:rsidR="00226F1E" w:rsidRPr="00A42DFC" w:rsidRDefault="00226F1E" w:rsidP="00226F1E">
      <w:pPr>
        <w:rPr>
          <w:b/>
          <w:lang w:eastAsia="en-US"/>
        </w:rPr>
      </w:pPr>
      <w:r w:rsidRPr="00A42DFC">
        <w:rPr>
          <w:b/>
          <w:lang w:eastAsia="en-US"/>
        </w:rPr>
        <w:t>Variable</w:t>
      </w:r>
      <w:r w:rsidRPr="00A42DFC">
        <w:rPr>
          <w:b/>
          <w:lang w:eastAsia="en-US"/>
        </w:rPr>
        <w:tab/>
        <w:t>Description</w:t>
      </w:r>
    </w:p>
    <w:p w:rsidR="00226F1E" w:rsidRPr="00A42DFC" w:rsidRDefault="00226F1E" w:rsidP="00226F1E">
      <w:pPr>
        <w:rPr>
          <w:lang w:eastAsia="en-US"/>
        </w:rPr>
      </w:pPr>
      <w:r w:rsidRPr="00A42DFC">
        <w:rPr>
          <w:lang w:eastAsia="en-US"/>
        </w:rPr>
        <w:t>ID</w:t>
      </w:r>
      <w:r w:rsidRPr="00A42DFC">
        <w:rPr>
          <w:lang w:eastAsia="en-US"/>
        </w:rPr>
        <w:tab/>
      </w:r>
      <w:r w:rsidRPr="00A42DFC">
        <w:rPr>
          <w:lang w:eastAsia="en-US"/>
        </w:rPr>
        <w:tab/>
        <w:t>policyholder identification code</w:t>
      </w:r>
    </w:p>
    <w:p w:rsidR="00226F1E" w:rsidRPr="00A42DFC" w:rsidRDefault="00226F1E" w:rsidP="00226F1E">
      <w:pPr>
        <w:rPr>
          <w:lang w:eastAsia="en-US"/>
        </w:rPr>
      </w:pPr>
      <w:r w:rsidRPr="00A42DFC">
        <w:rPr>
          <w:lang w:eastAsia="en-US"/>
        </w:rPr>
        <w:t>Age</w:t>
      </w:r>
      <w:r w:rsidRPr="00A42DFC">
        <w:rPr>
          <w:lang w:eastAsia="en-US"/>
        </w:rPr>
        <w:tab/>
      </w:r>
      <w:r w:rsidRPr="00A42DFC">
        <w:rPr>
          <w:lang w:eastAsia="en-US"/>
        </w:rPr>
        <w:tab/>
        <w:t>policyholder’s age in years</w:t>
      </w:r>
    </w:p>
    <w:p w:rsidR="00226F1E" w:rsidRPr="00A42DFC" w:rsidRDefault="00226F1E" w:rsidP="00226F1E">
      <w:pPr>
        <w:rPr>
          <w:lang w:eastAsia="en-US"/>
        </w:rPr>
      </w:pPr>
      <w:r w:rsidRPr="00A42DFC">
        <w:rPr>
          <w:lang w:eastAsia="en-US"/>
        </w:rPr>
        <w:t>Sex</w:t>
      </w:r>
      <w:r w:rsidRPr="00A42DFC">
        <w:rPr>
          <w:lang w:eastAsia="en-US"/>
        </w:rPr>
        <w:tab/>
      </w:r>
      <w:r w:rsidRPr="00A42DFC">
        <w:rPr>
          <w:lang w:eastAsia="en-US"/>
        </w:rPr>
        <w:tab/>
        <w:t>policyholder’s sex (Male or Female)</w:t>
      </w:r>
    </w:p>
    <w:p w:rsidR="00226F1E" w:rsidRPr="00A42DFC" w:rsidRDefault="00226F1E" w:rsidP="00226F1E">
      <w:pPr>
        <w:rPr>
          <w:lang w:eastAsia="en-US"/>
        </w:rPr>
      </w:pPr>
      <w:r w:rsidRPr="00A42DFC">
        <w:rPr>
          <w:lang w:eastAsia="en-US"/>
        </w:rPr>
        <w:t>Type</w:t>
      </w:r>
      <w:r w:rsidRPr="00A42DFC">
        <w:rPr>
          <w:lang w:eastAsia="en-US"/>
        </w:rPr>
        <w:tab/>
      </w:r>
      <w:r w:rsidRPr="00A42DFC">
        <w:rPr>
          <w:lang w:eastAsia="en-US"/>
        </w:rPr>
        <w:tab/>
      </w:r>
      <w:proofErr w:type="spellStart"/>
      <w:r w:rsidRPr="00A42DFC">
        <w:rPr>
          <w:lang w:eastAsia="en-US"/>
        </w:rPr>
        <w:t>type</w:t>
      </w:r>
      <w:proofErr w:type="spellEnd"/>
      <w:r w:rsidRPr="00A42DFC">
        <w:rPr>
          <w:lang w:eastAsia="en-US"/>
        </w:rPr>
        <w:t xml:space="preserve"> of policy (Comprehensive, Third party)</w:t>
      </w:r>
    </w:p>
    <w:p w:rsidR="00226F1E" w:rsidRPr="00A42DFC" w:rsidRDefault="00226F1E" w:rsidP="00226F1E">
      <w:pPr>
        <w:rPr>
          <w:lang w:eastAsia="en-US"/>
        </w:rPr>
      </w:pPr>
      <w:r w:rsidRPr="00A42DFC">
        <w:rPr>
          <w:lang w:eastAsia="en-US"/>
        </w:rPr>
        <w:t>License</w:t>
      </w:r>
      <w:r w:rsidRPr="00A42DFC">
        <w:rPr>
          <w:lang w:eastAsia="en-US"/>
        </w:rPr>
        <w:tab/>
        <w:t>full years that policyholder has held a valid driving license</w:t>
      </w:r>
    </w:p>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The data are as follows:</w:t>
      </w:r>
    </w:p>
    <w:p w:rsidR="00226F1E" w:rsidRPr="00A42DFC" w:rsidRDefault="00226F1E" w:rsidP="00226F1E">
      <w:pPr>
        <w:rPr>
          <w:lang w:eastAsia="en-US"/>
        </w:rPr>
      </w:pPr>
    </w:p>
    <w:tbl>
      <w:tblPr>
        <w:tblW w:w="6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0"/>
        <w:gridCol w:w="1120"/>
        <w:gridCol w:w="1120"/>
        <w:gridCol w:w="2180"/>
        <w:gridCol w:w="1120"/>
      </w:tblGrid>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ID</w:t>
            </w:r>
          </w:p>
        </w:tc>
        <w:tc>
          <w:tcPr>
            <w:tcW w:w="112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Age</w:t>
            </w:r>
          </w:p>
        </w:tc>
        <w:tc>
          <w:tcPr>
            <w:tcW w:w="112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Sex</w:t>
            </w:r>
          </w:p>
        </w:tc>
        <w:tc>
          <w:tcPr>
            <w:tcW w:w="218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Type</w:t>
            </w:r>
          </w:p>
        </w:tc>
        <w:tc>
          <w:tcPr>
            <w:tcW w:w="112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License</w:t>
            </w:r>
          </w:p>
        </w:tc>
      </w:tr>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17</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Female</w:t>
            </w:r>
          </w:p>
        </w:tc>
        <w:tc>
          <w:tcPr>
            <w:tcW w:w="218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Third Party</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0</w:t>
            </w:r>
          </w:p>
        </w:tc>
      </w:tr>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2</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29</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Male</w:t>
            </w:r>
          </w:p>
        </w:tc>
        <w:tc>
          <w:tcPr>
            <w:tcW w:w="218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Comprehensive</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5</w:t>
            </w:r>
          </w:p>
        </w:tc>
      </w:tr>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3</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34</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Male</w:t>
            </w:r>
          </w:p>
        </w:tc>
        <w:tc>
          <w:tcPr>
            <w:tcW w:w="218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Comprehensive</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12</w:t>
            </w:r>
          </w:p>
        </w:tc>
      </w:tr>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4</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19</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Female</w:t>
            </w:r>
          </w:p>
        </w:tc>
        <w:tc>
          <w:tcPr>
            <w:tcW w:w="218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Comprehensive</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2</w:t>
            </w:r>
          </w:p>
        </w:tc>
      </w:tr>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5</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54</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Female</w:t>
            </w:r>
          </w:p>
        </w:tc>
        <w:tc>
          <w:tcPr>
            <w:tcW w:w="218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Comprehensive</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31</w:t>
            </w:r>
          </w:p>
        </w:tc>
      </w:tr>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6</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47</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Female</w:t>
            </w:r>
          </w:p>
        </w:tc>
        <w:tc>
          <w:tcPr>
            <w:tcW w:w="218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Third Party</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28</w:t>
            </w:r>
          </w:p>
        </w:tc>
      </w:tr>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7</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55</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Male</w:t>
            </w:r>
          </w:p>
        </w:tc>
        <w:tc>
          <w:tcPr>
            <w:tcW w:w="218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Comprehensive</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15</w:t>
            </w:r>
          </w:p>
        </w:tc>
      </w:tr>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8</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18</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Male</w:t>
            </w:r>
          </w:p>
        </w:tc>
        <w:tc>
          <w:tcPr>
            <w:tcW w:w="218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Third Party</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w:t>
            </w:r>
          </w:p>
        </w:tc>
      </w:tr>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9</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23</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Female</w:t>
            </w:r>
          </w:p>
        </w:tc>
        <w:tc>
          <w:tcPr>
            <w:tcW w:w="218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Third Party</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2</w:t>
            </w:r>
          </w:p>
        </w:tc>
      </w:tr>
      <w:tr w:rsidR="00226F1E" w:rsidRPr="00A42DFC" w:rsidTr="005E6D12">
        <w:trPr>
          <w:trHeight w:val="255"/>
        </w:trPr>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10</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48</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Male</w:t>
            </w:r>
          </w:p>
        </w:tc>
        <w:tc>
          <w:tcPr>
            <w:tcW w:w="218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Comprehensive</w:t>
            </w:r>
          </w:p>
        </w:tc>
        <w:tc>
          <w:tcPr>
            <w:tcW w:w="112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29</w:t>
            </w:r>
          </w:p>
        </w:tc>
      </w:tr>
    </w:tbl>
    <w:p w:rsidR="00226F1E" w:rsidRPr="00A42DFC" w:rsidRDefault="00226F1E" w:rsidP="00226F1E">
      <w:pPr>
        <w:rPr>
          <w:lang w:eastAsia="en-US"/>
        </w:rPr>
      </w:pPr>
    </w:p>
    <w:p w:rsidR="00226F1E" w:rsidRPr="00A42DFC" w:rsidRDefault="00226F1E" w:rsidP="00226F1E">
      <w:pPr>
        <w:rPr>
          <w:b/>
          <w:lang w:eastAsia="en-US"/>
        </w:rPr>
      </w:pPr>
    </w:p>
    <w:p w:rsidR="00226F1E" w:rsidRPr="00A42DFC" w:rsidRDefault="00226F1E" w:rsidP="00226F1E">
      <w:pPr>
        <w:rPr>
          <w:b/>
          <w:lang w:eastAsia="en-US"/>
        </w:rPr>
      </w:pPr>
      <w:r w:rsidRPr="00A42DFC">
        <w:rPr>
          <w:b/>
          <w:smallCaps/>
          <w:szCs w:val="22"/>
          <w:lang w:eastAsia="en-US"/>
        </w:rPr>
        <w:t>Data Set B</w:t>
      </w:r>
      <w:r w:rsidRPr="00A42DFC">
        <w:rPr>
          <w:b/>
          <w:lang w:eastAsia="en-US"/>
        </w:rPr>
        <w:t xml:space="preserve"> (Diets.</w:t>
      </w:r>
      <w:r>
        <w:rPr>
          <w:b/>
          <w:lang w:eastAsia="en-US"/>
        </w:rPr>
        <w:t>xlsx</w:t>
      </w:r>
      <w:r w:rsidRPr="00A42DFC">
        <w:rPr>
          <w:b/>
          <w:lang w:eastAsia="en-US"/>
        </w:rPr>
        <w:t>)</w:t>
      </w:r>
    </w:p>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These data relate to the weight losses achieved by two separate samples of 50 human subjects, each of whom undertook one of two different weight reducing diets (A or B).</w:t>
      </w:r>
    </w:p>
    <w:p w:rsidR="00226F1E" w:rsidRPr="00A42DFC" w:rsidRDefault="00226F1E" w:rsidP="00226F1E">
      <w:pPr>
        <w:rPr>
          <w:lang w:eastAsia="en-US"/>
        </w:rPr>
      </w:pPr>
    </w:p>
    <w:p w:rsidR="00226F1E" w:rsidRPr="00A42DFC" w:rsidRDefault="00226F1E" w:rsidP="00226F1E">
      <w:pPr>
        <w:rPr>
          <w:b/>
          <w:lang w:eastAsia="en-US"/>
        </w:rPr>
      </w:pPr>
      <w:r w:rsidRPr="00A42DFC">
        <w:rPr>
          <w:b/>
          <w:lang w:eastAsia="en-US"/>
        </w:rPr>
        <w:t>Variable</w:t>
      </w:r>
      <w:r w:rsidRPr="00A42DFC">
        <w:rPr>
          <w:b/>
          <w:lang w:eastAsia="en-US"/>
        </w:rPr>
        <w:tab/>
        <w:t>Description</w:t>
      </w:r>
    </w:p>
    <w:p w:rsidR="00226F1E" w:rsidRPr="00A42DFC" w:rsidRDefault="00226F1E" w:rsidP="00226F1E">
      <w:pPr>
        <w:rPr>
          <w:lang w:eastAsia="en-US"/>
        </w:rPr>
      </w:pPr>
      <w:r w:rsidRPr="00A42DFC">
        <w:rPr>
          <w:lang w:eastAsia="en-US"/>
        </w:rPr>
        <w:t>Diet</w:t>
      </w:r>
      <w:r w:rsidRPr="00A42DFC">
        <w:rPr>
          <w:lang w:eastAsia="en-US"/>
        </w:rPr>
        <w:tab/>
      </w:r>
      <w:r w:rsidRPr="00A42DFC">
        <w:rPr>
          <w:lang w:eastAsia="en-US"/>
        </w:rPr>
        <w:tab/>
        <w:t>The diet undertaken (A or B)</w:t>
      </w:r>
    </w:p>
    <w:p w:rsidR="00226F1E" w:rsidRPr="00A42DFC" w:rsidRDefault="00226F1E" w:rsidP="00226F1E">
      <w:pPr>
        <w:rPr>
          <w:lang w:eastAsia="en-US"/>
        </w:rPr>
      </w:pPr>
      <w:proofErr w:type="spellStart"/>
      <w:r w:rsidRPr="00A42DFC">
        <w:rPr>
          <w:lang w:eastAsia="en-US"/>
        </w:rPr>
        <w:t>Wtloss</w:t>
      </w:r>
      <w:proofErr w:type="spellEnd"/>
      <w:r w:rsidRPr="00A42DFC">
        <w:rPr>
          <w:lang w:eastAsia="en-US"/>
        </w:rPr>
        <w:tab/>
      </w:r>
      <w:r w:rsidRPr="00A42DFC">
        <w:rPr>
          <w:lang w:eastAsia="en-US"/>
        </w:rPr>
        <w:tab/>
        <w:t>The individual’s weight loss (in kg) following a fixed period on the relevant diet</w:t>
      </w:r>
    </w:p>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 xml:space="preserve">Note that a </w:t>
      </w:r>
      <w:r w:rsidRPr="00A42DFC">
        <w:rPr>
          <w:i/>
          <w:lang w:eastAsia="en-US"/>
        </w:rPr>
        <w:t>negative</w:t>
      </w:r>
      <w:r w:rsidRPr="00A42DFC">
        <w:rPr>
          <w:lang w:eastAsia="en-US"/>
        </w:rPr>
        <w:t xml:space="preserve"> value of </w:t>
      </w:r>
      <w:proofErr w:type="spellStart"/>
      <w:r w:rsidRPr="00A42DFC">
        <w:rPr>
          <w:lang w:eastAsia="en-US"/>
        </w:rPr>
        <w:t>Wtloss</w:t>
      </w:r>
      <w:proofErr w:type="spellEnd"/>
      <w:r w:rsidRPr="00A42DFC">
        <w:rPr>
          <w:lang w:eastAsia="en-US"/>
        </w:rPr>
        <w:t xml:space="preserve"> indicates that the individual’s weight </w:t>
      </w:r>
      <w:r w:rsidRPr="00A42DFC">
        <w:rPr>
          <w:i/>
          <w:lang w:eastAsia="en-US"/>
        </w:rPr>
        <w:t>increased</w:t>
      </w:r>
      <w:r w:rsidRPr="00A42DFC">
        <w:rPr>
          <w:lang w:eastAsia="en-US"/>
        </w:rPr>
        <w:t xml:space="preserve"> over the study period.</w:t>
      </w:r>
    </w:p>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The data are as follows:</w:t>
      </w:r>
    </w:p>
    <w:p w:rsidR="00226F1E" w:rsidRPr="00A42DFC" w:rsidRDefault="00226F1E" w:rsidP="00226F1E">
      <w:pPr>
        <w:rPr>
          <w:lang w:eastAsia="en-US"/>
        </w:rPr>
      </w:pPr>
    </w:p>
    <w:tbl>
      <w:tblPr>
        <w:tblW w:w="1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
        <w:gridCol w:w="976"/>
      </w:tblGrid>
      <w:tr w:rsidR="00226F1E" w:rsidRPr="00A42DFC" w:rsidTr="005E6D12">
        <w:trPr>
          <w:trHeight w:val="255"/>
        </w:trPr>
        <w:tc>
          <w:tcPr>
            <w:tcW w:w="976"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Diet</w:t>
            </w:r>
          </w:p>
        </w:tc>
        <w:tc>
          <w:tcPr>
            <w:tcW w:w="976" w:type="dxa"/>
            <w:shd w:val="clear" w:color="auto" w:fill="auto"/>
            <w:noWrap/>
            <w:vAlign w:val="bottom"/>
          </w:tcPr>
          <w:p w:rsidR="00226F1E" w:rsidRPr="00A42DFC" w:rsidRDefault="00226F1E" w:rsidP="005E6D12">
            <w:pPr>
              <w:jc w:val="center"/>
              <w:rPr>
                <w:rFonts w:cs="Arial"/>
                <w:b/>
                <w:bCs/>
                <w:sz w:val="20"/>
                <w:lang w:eastAsia="en-US"/>
              </w:rPr>
            </w:pPr>
            <w:proofErr w:type="spellStart"/>
            <w:r w:rsidRPr="00A42DFC">
              <w:rPr>
                <w:rFonts w:cs="Arial"/>
                <w:b/>
                <w:bCs/>
                <w:sz w:val="20"/>
                <w:lang w:eastAsia="en-US"/>
              </w:rPr>
              <w:t>Wtloss</w:t>
            </w:r>
            <w:proofErr w:type="spellEnd"/>
          </w:p>
        </w:tc>
      </w:tr>
      <w:tr w:rsidR="00226F1E" w:rsidRPr="00A42DFC" w:rsidTr="005E6D12">
        <w:trPr>
          <w:trHeight w:val="270"/>
        </w:trPr>
        <w:tc>
          <w:tcPr>
            <w:tcW w:w="976"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A</w:t>
            </w:r>
          </w:p>
        </w:tc>
        <w:tc>
          <w:tcPr>
            <w:tcW w:w="976"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3.709</w:t>
            </w:r>
          </w:p>
        </w:tc>
      </w:tr>
      <w:tr w:rsidR="00226F1E" w:rsidRPr="00A42DFC" w:rsidTr="005E6D12">
        <w:trPr>
          <w:trHeight w:val="255"/>
        </w:trPr>
        <w:tc>
          <w:tcPr>
            <w:tcW w:w="976"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A</w:t>
            </w:r>
          </w:p>
        </w:tc>
        <w:tc>
          <w:tcPr>
            <w:tcW w:w="976"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7.087</w:t>
            </w:r>
          </w:p>
        </w:tc>
      </w:tr>
      <w:tr w:rsidR="00226F1E" w:rsidRPr="00A42DFC" w:rsidTr="005E6D12">
        <w:trPr>
          <w:trHeight w:val="255"/>
        </w:trPr>
        <w:tc>
          <w:tcPr>
            <w:tcW w:w="976"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A</w:t>
            </w:r>
          </w:p>
        </w:tc>
        <w:tc>
          <w:tcPr>
            <w:tcW w:w="976"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6.754</w:t>
            </w:r>
          </w:p>
        </w:tc>
      </w:tr>
      <w:tr w:rsidR="00226F1E" w:rsidRPr="00A42DFC" w:rsidTr="005E6D12">
        <w:trPr>
          <w:trHeight w:val="255"/>
        </w:trPr>
        <w:tc>
          <w:tcPr>
            <w:tcW w:w="976"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5pt;height:15.05pt" o:ole="">
                  <v:imagedata r:id="rId5" o:title=""/>
                </v:shape>
                <o:OLEObject Type="Embed" ProgID="Equation.3" ShapeID="_x0000_i1025" DrawAspect="Content" ObjectID="_1650702419" r:id="rId6"/>
              </w:object>
            </w:r>
          </w:p>
        </w:tc>
        <w:tc>
          <w:tcPr>
            <w:tcW w:w="976"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26" type="#_x0000_t75" style="width:6.25pt;height:15.05pt" o:ole="">
                  <v:imagedata r:id="rId7" o:title=""/>
                </v:shape>
                <o:OLEObject Type="Embed" ProgID="Equation.3" ShapeID="_x0000_i1026" DrawAspect="Content" ObjectID="_1650702420" r:id="rId8"/>
              </w:object>
            </w:r>
          </w:p>
        </w:tc>
      </w:tr>
      <w:tr w:rsidR="00226F1E" w:rsidRPr="00A42DFC" w:rsidTr="005E6D12">
        <w:trPr>
          <w:trHeight w:val="255"/>
        </w:trPr>
        <w:tc>
          <w:tcPr>
            <w:tcW w:w="976" w:type="dxa"/>
            <w:shd w:val="clear" w:color="auto" w:fill="auto"/>
            <w:noWrap/>
            <w:vAlign w:val="bottom"/>
          </w:tcPr>
          <w:p w:rsidR="00226F1E" w:rsidRPr="00A42DFC" w:rsidRDefault="00226F1E" w:rsidP="005E6D12">
            <w:pPr>
              <w:jc w:val="center"/>
              <w:rPr>
                <w:rFonts w:cs="Arial"/>
                <w:sz w:val="20"/>
              </w:rPr>
            </w:pPr>
            <w:r w:rsidRPr="00A42DFC">
              <w:rPr>
                <w:rFonts w:cs="Arial"/>
                <w:sz w:val="20"/>
              </w:rPr>
              <w:t>B</w:t>
            </w:r>
          </w:p>
        </w:tc>
        <w:tc>
          <w:tcPr>
            <w:tcW w:w="976" w:type="dxa"/>
            <w:shd w:val="clear" w:color="auto" w:fill="auto"/>
            <w:noWrap/>
            <w:vAlign w:val="bottom"/>
          </w:tcPr>
          <w:p w:rsidR="00226F1E" w:rsidRPr="00A42DFC" w:rsidRDefault="00226F1E" w:rsidP="005E6D12">
            <w:pPr>
              <w:jc w:val="center"/>
              <w:rPr>
                <w:rFonts w:cs="Arial"/>
                <w:sz w:val="20"/>
              </w:rPr>
            </w:pPr>
            <w:r w:rsidRPr="00A42DFC">
              <w:rPr>
                <w:rFonts w:cs="Arial"/>
                <w:sz w:val="20"/>
              </w:rPr>
              <w:t>-1.087</w:t>
            </w:r>
          </w:p>
        </w:tc>
      </w:tr>
      <w:tr w:rsidR="00226F1E" w:rsidRPr="00A42DFC" w:rsidTr="005E6D12">
        <w:trPr>
          <w:trHeight w:val="255"/>
        </w:trPr>
        <w:tc>
          <w:tcPr>
            <w:tcW w:w="976" w:type="dxa"/>
            <w:shd w:val="clear" w:color="auto" w:fill="auto"/>
            <w:noWrap/>
            <w:vAlign w:val="bottom"/>
          </w:tcPr>
          <w:p w:rsidR="00226F1E" w:rsidRPr="00A42DFC" w:rsidRDefault="00226F1E" w:rsidP="005E6D12">
            <w:pPr>
              <w:jc w:val="center"/>
              <w:rPr>
                <w:rFonts w:cs="Arial"/>
                <w:sz w:val="20"/>
              </w:rPr>
            </w:pPr>
            <w:r w:rsidRPr="00A42DFC">
              <w:rPr>
                <w:rFonts w:cs="Arial"/>
                <w:sz w:val="20"/>
              </w:rPr>
              <w:t>B</w:t>
            </w:r>
          </w:p>
        </w:tc>
        <w:tc>
          <w:tcPr>
            <w:tcW w:w="976" w:type="dxa"/>
            <w:shd w:val="clear" w:color="auto" w:fill="auto"/>
            <w:noWrap/>
            <w:vAlign w:val="bottom"/>
          </w:tcPr>
          <w:p w:rsidR="00226F1E" w:rsidRPr="00A42DFC" w:rsidRDefault="00226F1E" w:rsidP="005E6D12">
            <w:pPr>
              <w:jc w:val="center"/>
              <w:rPr>
                <w:rFonts w:cs="Arial"/>
                <w:sz w:val="20"/>
              </w:rPr>
            </w:pPr>
            <w:r w:rsidRPr="00A42DFC">
              <w:rPr>
                <w:rFonts w:cs="Arial"/>
                <w:sz w:val="20"/>
              </w:rPr>
              <w:t>1.819</w:t>
            </w:r>
          </w:p>
        </w:tc>
      </w:tr>
      <w:tr w:rsidR="00226F1E" w:rsidRPr="00A42DFC" w:rsidTr="005E6D12">
        <w:trPr>
          <w:trHeight w:val="255"/>
        </w:trPr>
        <w:tc>
          <w:tcPr>
            <w:tcW w:w="976" w:type="dxa"/>
            <w:shd w:val="clear" w:color="auto" w:fill="auto"/>
            <w:noWrap/>
            <w:vAlign w:val="bottom"/>
          </w:tcPr>
          <w:p w:rsidR="00226F1E" w:rsidRPr="00A42DFC" w:rsidRDefault="00226F1E" w:rsidP="005E6D12">
            <w:pPr>
              <w:jc w:val="center"/>
              <w:rPr>
                <w:rFonts w:cs="Arial"/>
                <w:sz w:val="20"/>
              </w:rPr>
            </w:pPr>
            <w:r w:rsidRPr="00A42DFC">
              <w:rPr>
                <w:rFonts w:cs="Arial"/>
                <w:sz w:val="20"/>
              </w:rPr>
              <w:t>B</w:t>
            </w:r>
          </w:p>
        </w:tc>
        <w:tc>
          <w:tcPr>
            <w:tcW w:w="976" w:type="dxa"/>
            <w:shd w:val="clear" w:color="auto" w:fill="auto"/>
            <w:noWrap/>
            <w:vAlign w:val="bottom"/>
          </w:tcPr>
          <w:p w:rsidR="00226F1E" w:rsidRPr="00A42DFC" w:rsidRDefault="00226F1E" w:rsidP="005E6D12">
            <w:pPr>
              <w:jc w:val="center"/>
              <w:rPr>
                <w:rFonts w:cs="Arial"/>
                <w:sz w:val="20"/>
              </w:rPr>
            </w:pPr>
            <w:r w:rsidRPr="00A42DFC">
              <w:rPr>
                <w:rFonts w:cs="Arial"/>
                <w:sz w:val="20"/>
              </w:rPr>
              <w:t>0.074</w:t>
            </w:r>
          </w:p>
        </w:tc>
      </w:tr>
      <w:tr w:rsidR="00226F1E" w:rsidRPr="00A42DFC" w:rsidTr="005E6D12">
        <w:trPr>
          <w:trHeight w:val="255"/>
        </w:trPr>
        <w:tc>
          <w:tcPr>
            <w:tcW w:w="976"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27" type="#_x0000_t75" style="width:6.25pt;height:15.05pt" o:ole="">
                  <v:imagedata r:id="rId7" o:title=""/>
                </v:shape>
                <o:OLEObject Type="Embed" ProgID="Equation.3" ShapeID="_x0000_i1027" DrawAspect="Content" ObjectID="_1650702421" r:id="rId9"/>
              </w:object>
            </w:r>
          </w:p>
        </w:tc>
        <w:tc>
          <w:tcPr>
            <w:tcW w:w="976"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28" type="#_x0000_t75" style="width:6.25pt;height:15.05pt" o:ole="">
                  <v:imagedata r:id="rId7" o:title=""/>
                </v:shape>
                <o:OLEObject Type="Embed" ProgID="Equation.3" ShapeID="_x0000_i1028" DrawAspect="Content" ObjectID="_1650702422" r:id="rId10"/>
              </w:object>
            </w:r>
          </w:p>
        </w:tc>
      </w:tr>
    </w:tbl>
    <w:p w:rsidR="00226F1E" w:rsidRPr="00A42DFC" w:rsidRDefault="00226F1E" w:rsidP="00226F1E">
      <w:pPr>
        <w:rPr>
          <w:lang w:eastAsia="en-US"/>
        </w:rPr>
      </w:pPr>
      <w:r w:rsidRPr="00A42DFC">
        <w:rPr>
          <w:rFonts w:cs="Arial"/>
          <w:b/>
          <w:smallCaps/>
          <w:szCs w:val="22"/>
          <w:lang w:eastAsia="en-US"/>
        </w:rPr>
        <w:br w:type="page"/>
      </w:r>
      <w:r w:rsidRPr="00A42DFC">
        <w:rPr>
          <w:rFonts w:cs="Arial"/>
          <w:b/>
          <w:smallCaps/>
          <w:szCs w:val="22"/>
          <w:lang w:eastAsia="en-US"/>
        </w:rPr>
        <w:lastRenderedPageBreak/>
        <w:t>Data Set C</w:t>
      </w:r>
      <w:r w:rsidRPr="00A42DFC">
        <w:rPr>
          <w:b/>
          <w:lang w:eastAsia="en-US"/>
        </w:rPr>
        <w:t xml:space="preserve"> (Superplus.</w:t>
      </w:r>
      <w:r>
        <w:rPr>
          <w:b/>
          <w:lang w:eastAsia="en-US"/>
        </w:rPr>
        <w:t>xlsx</w:t>
      </w:r>
      <w:r w:rsidRPr="00A42DFC">
        <w:rPr>
          <w:b/>
          <w:lang w:eastAsia="en-US"/>
        </w:rPr>
        <w:t>)</w:t>
      </w:r>
    </w:p>
    <w:p w:rsidR="00226F1E" w:rsidRPr="00A42DFC" w:rsidRDefault="00226F1E" w:rsidP="00226F1E">
      <w:pPr>
        <w:rPr>
          <w:lang w:eastAsia="en-US"/>
        </w:rPr>
      </w:pPr>
    </w:p>
    <w:p w:rsidR="00226F1E" w:rsidRPr="00A42DFC" w:rsidRDefault="00226F1E" w:rsidP="00226F1E">
      <w:r w:rsidRPr="00A42DFC">
        <w:t>This data set sh</w:t>
      </w:r>
      <w:r>
        <w:t>ows the incomes of 60 male and 6</w:t>
      </w:r>
      <w:r w:rsidRPr="00A42DFC">
        <w:t>0 female cardholders of a certain bank's "</w:t>
      </w:r>
      <w:proofErr w:type="spellStart"/>
      <w:r w:rsidRPr="00A42DFC">
        <w:t>Superplus</w:t>
      </w:r>
      <w:proofErr w:type="spellEnd"/>
      <w:r w:rsidRPr="00A42DFC">
        <w:t xml:space="preserve"> Diamond" card. </w:t>
      </w:r>
    </w:p>
    <w:p w:rsidR="00226F1E" w:rsidRPr="00A42DFC" w:rsidRDefault="00226F1E" w:rsidP="00226F1E">
      <w:pPr>
        <w:rPr>
          <w:lang w:eastAsia="en-US"/>
        </w:rPr>
      </w:pPr>
    </w:p>
    <w:p w:rsidR="00226F1E" w:rsidRPr="00A42DFC" w:rsidRDefault="00226F1E" w:rsidP="00226F1E">
      <w:pPr>
        <w:rPr>
          <w:b/>
          <w:lang w:eastAsia="en-US"/>
        </w:rPr>
      </w:pPr>
      <w:r w:rsidRPr="00A42DFC">
        <w:rPr>
          <w:b/>
          <w:lang w:eastAsia="en-US"/>
        </w:rPr>
        <w:t>Variable</w:t>
      </w:r>
      <w:r w:rsidRPr="00A42DFC">
        <w:rPr>
          <w:b/>
          <w:lang w:eastAsia="en-US"/>
        </w:rPr>
        <w:tab/>
        <w:t>Description</w:t>
      </w:r>
    </w:p>
    <w:p w:rsidR="00226F1E" w:rsidRPr="00A42DFC" w:rsidRDefault="00226F1E" w:rsidP="00226F1E">
      <w:pPr>
        <w:rPr>
          <w:lang w:eastAsia="en-US"/>
        </w:rPr>
      </w:pPr>
      <w:r w:rsidRPr="00A42DFC">
        <w:rPr>
          <w:lang w:eastAsia="en-US"/>
        </w:rPr>
        <w:t>Sex</w:t>
      </w:r>
      <w:r w:rsidRPr="00A42DFC">
        <w:rPr>
          <w:lang w:eastAsia="en-US"/>
        </w:rPr>
        <w:tab/>
      </w:r>
      <w:r w:rsidRPr="00A42DFC">
        <w:rPr>
          <w:lang w:eastAsia="en-US"/>
        </w:rPr>
        <w:tab/>
        <w:t>The cardholder’s sex (F = female, M = male)</w:t>
      </w:r>
    </w:p>
    <w:p w:rsidR="00226F1E" w:rsidRPr="00A42DFC" w:rsidRDefault="00D958F0" w:rsidP="00226F1E">
      <w:pPr>
        <w:rPr>
          <w:lang w:eastAsia="en-US"/>
        </w:rPr>
      </w:pPr>
      <w:r>
        <w:rPr>
          <w:lang w:eastAsia="en-US"/>
        </w:rPr>
        <w:t>Income</w:t>
      </w:r>
      <w:r>
        <w:rPr>
          <w:lang w:eastAsia="en-US"/>
        </w:rPr>
        <w:tab/>
      </w:r>
      <w:r w:rsidR="00226F1E" w:rsidRPr="00A42DFC">
        <w:rPr>
          <w:lang w:eastAsia="en-US"/>
        </w:rPr>
        <w:t>The cardholder’s gross annual income (in £’000’s)</w:t>
      </w:r>
    </w:p>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The data are as follows:</w:t>
      </w:r>
    </w:p>
    <w:p w:rsidR="00226F1E" w:rsidRPr="00A42DFC" w:rsidRDefault="00226F1E" w:rsidP="00226F1E">
      <w:pPr>
        <w:rPr>
          <w:lang w:eastAsia="en-US"/>
        </w:rPr>
      </w:pPr>
    </w:p>
    <w:tbl>
      <w:tblPr>
        <w:tblW w:w="19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960"/>
      </w:tblGrid>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Sex</w:t>
            </w:r>
          </w:p>
        </w:tc>
        <w:tc>
          <w:tcPr>
            <w:tcW w:w="96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Income</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M</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40.6</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M</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54.6</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M</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38.6</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29" type="#_x0000_t75" style="width:6.25pt;height:15.05pt" o:ole="">
                  <v:imagedata r:id="rId5" o:title=""/>
                </v:shape>
                <o:OLEObject Type="Embed" ProgID="Equation.3" ShapeID="_x0000_i1029" DrawAspect="Content" ObjectID="_1650702423" r:id="rId11"/>
              </w:objec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30" type="#_x0000_t75" style="width:6.25pt;height:15.05pt" o:ole="">
                  <v:imagedata r:id="rId7" o:title=""/>
                </v:shape>
                <o:OLEObject Type="Embed" ProgID="Equation.3" ShapeID="_x0000_i1030" DrawAspect="Content" ObjectID="_1650702424" r:id="rId12"/>
              </w:objec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F</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33.1</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F</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35.8</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F</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68.8</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31" type="#_x0000_t75" style="width:6.25pt;height:15.05pt" o:ole="">
                  <v:imagedata r:id="rId5" o:title=""/>
                </v:shape>
                <o:OLEObject Type="Embed" ProgID="Equation.3" ShapeID="_x0000_i1031" DrawAspect="Content" ObjectID="_1650702425" r:id="rId13"/>
              </w:objec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32" type="#_x0000_t75" style="width:6.25pt;height:15.05pt" o:ole="">
                  <v:imagedata r:id="rId7" o:title=""/>
                </v:shape>
                <o:OLEObject Type="Embed" ProgID="Equation.3" ShapeID="_x0000_i1032" DrawAspect="Content" ObjectID="_1650702426" r:id="rId14"/>
              </w:object>
            </w:r>
          </w:p>
        </w:tc>
      </w:tr>
    </w:tbl>
    <w:p w:rsidR="00226F1E" w:rsidRPr="00A42DFC" w:rsidRDefault="00226F1E" w:rsidP="00226F1E">
      <w:pPr>
        <w:rPr>
          <w:lang w:eastAsia="en-US"/>
        </w:rPr>
      </w:pPr>
    </w:p>
    <w:p w:rsidR="00226F1E" w:rsidRPr="00A42DFC" w:rsidRDefault="00226F1E" w:rsidP="00226F1E">
      <w:pPr>
        <w:rPr>
          <w:lang w:eastAsia="en-US"/>
        </w:rPr>
      </w:pPr>
    </w:p>
    <w:p w:rsidR="00226F1E" w:rsidRPr="00A42DFC" w:rsidRDefault="00226F1E" w:rsidP="00226F1E">
      <w:pPr>
        <w:rPr>
          <w:b/>
          <w:smallCaps/>
          <w:szCs w:val="22"/>
          <w:lang w:eastAsia="en-US"/>
        </w:rPr>
      </w:pPr>
    </w:p>
    <w:p w:rsidR="00226F1E" w:rsidRPr="00A42DFC" w:rsidRDefault="00226F1E" w:rsidP="00226F1E">
      <w:pPr>
        <w:rPr>
          <w:b/>
          <w:lang w:eastAsia="en-US"/>
        </w:rPr>
      </w:pPr>
      <w:r w:rsidRPr="00A42DFC">
        <w:rPr>
          <w:b/>
          <w:smallCaps/>
          <w:szCs w:val="22"/>
          <w:lang w:eastAsia="en-US"/>
        </w:rPr>
        <w:t>Data Set D</w:t>
      </w:r>
      <w:r w:rsidRPr="00A42DFC">
        <w:rPr>
          <w:b/>
          <w:lang w:eastAsia="en-US"/>
        </w:rPr>
        <w:t xml:space="preserve"> (Brandprefs.</w:t>
      </w:r>
      <w:r>
        <w:rPr>
          <w:b/>
          <w:lang w:eastAsia="en-US"/>
        </w:rPr>
        <w:t>xlsx</w:t>
      </w:r>
      <w:r w:rsidRPr="00A42DFC">
        <w:rPr>
          <w:b/>
          <w:lang w:eastAsia="en-US"/>
        </w:rPr>
        <w:t>)</w:t>
      </w:r>
    </w:p>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 xml:space="preserve">As part of a marketing study, samples of individuals in each of two different demographic areas were asked to state their brand preferences for a certain type of breakfast cereal. Of particular interest were two brands (A and B) made by a certain manufacturer. </w:t>
      </w:r>
    </w:p>
    <w:p w:rsidR="00226F1E" w:rsidRPr="00A42DFC" w:rsidRDefault="00226F1E" w:rsidP="00226F1E">
      <w:pPr>
        <w:rPr>
          <w:lang w:eastAsia="en-US"/>
        </w:rPr>
      </w:pPr>
    </w:p>
    <w:p w:rsidR="00226F1E" w:rsidRPr="00A42DFC" w:rsidRDefault="00226F1E" w:rsidP="00226F1E">
      <w:pPr>
        <w:rPr>
          <w:b/>
          <w:lang w:eastAsia="en-US"/>
        </w:rPr>
      </w:pPr>
      <w:r w:rsidRPr="00A42DFC">
        <w:rPr>
          <w:b/>
          <w:lang w:eastAsia="en-US"/>
        </w:rPr>
        <w:t>Variable</w:t>
      </w:r>
      <w:r w:rsidRPr="00A42DFC">
        <w:rPr>
          <w:b/>
          <w:lang w:eastAsia="en-US"/>
        </w:rPr>
        <w:tab/>
        <w:t>Description</w:t>
      </w:r>
    </w:p>
    <w:p w:rsidR="00226F1E" w:rsidRPr="00A42DFC" w:rsidRDefault="00226F1E" w:rsidP="00226F1E">
      <w:pPr>
        <w:rPr>
          <w:lang w:eastAsia="en-US"/>
        </w:rPr>
      </w:pPr>
      <w:r w:rsidRPr="00A42DFC">
        <w:rPr>
          <w:lang w:eastAsia="en-US"/>
        </w:rPr>
        <w:t>Area</w:t>
      </w:r>
      <w:r w:rsidRPr="00A42DFC">
        <w:rPr>
          <w:lang w:eastAsia="en-US"/>
        </w:rPr>
        <w:tab/>
      </w:r>
      <w:r w:rsidRPr="00A42DFC">
        <w:rPr>
          <w:lang w:eastAsia="en-US"/>
        </w:rPr>
        <w:tab/>
        <w:t>Demographic area (1 or 2)</w:t>
      </w:r>
    </w:p>
    <w:p w:rsidR="00226F1E" w:rsidRPr="00A42DFC" w:rsidRDefault="00226F1E" w:rsidP="00226F1E">
      <w:pPr>
        <w:rPr>
          <w:lang w:eastAsia="en-US"/>
        </w:rPr>
      </w:pPr>
      <w:r w:rsidRPr="00A42DFC">
        <w:rPr>
          <w:lang w:eastAsia="en-US"/>
        </w:rPr>
        <w:t>Brand</w:t>
      </w:r>
      <w:r w:rsidRPr="00A42DFC">
        <w:rPr>
          <w:lang w:eastAsia="en-US"/>
        </w:rPr>
        <w:tab/>
      </w:r>
      <w:r w:rsidRPr="00A42DFC">
        <w:rPr>
          <w:lang w:eastAsia="en-US"/>
        </w:rPr>
        <w:tab/>
        <w:t>Preferred brand (A, B or Other)</w:t>
      </w:r>
    </w:p>
    <w:p w:rsidR="00226F1E" w:rsidRPr="00A42DFC" w:rsidRDefault="00226F1E" w:rsidP="00226F1E">
      <w:pPr>
        <w:rPr>
          <w:lang w:eastAsia="en-US"/>
        </w:rPr>
      </w:pPr>
    </w:p>
    <w:p w:rsidR="00226F1E" w:rsidRPr="00A42DFC" w:rsidRDefault="00226F1E" w:rsidP="00226F1E">
      <w:pPr>
        <w:rPr>
          <w:i/>
          <w:lang w:eastAsia="en-US"/>
        </w:rPr>
      </w:pPr>
      <w:r w:rsidRPr="00A42DFC">
        <w:rPr>
          <w:i/>
          <w:lang w:eastAsia="en-US"/>
        </w:rPr>
        <w:t>Notice that both these variables are nominal.</w:t>
      </w:r>
    </w:p>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The data are as follows:</w:t>
      </w:r>
    </w:p>
    <w:p w:rsidR="00226F1E" w:rsidRPr="00A42DFC" w:rsidRDefault="00226F1E" w:rsidP="00226F1E">
      <w:pPr>
        <w:rPr>
          <w:lang w:eastAsia="en-US"/>
        </w:rPr>
      </w:pPr>
    </w:p>
    <w:tbl>
      <w:tblPr>
        <w:tblW w:w="19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960"/>
      </w:tblGrid>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Area</w:t>
            </w:r>
          </w:p>
        </w:tc>
        <w:tc>
          <w:tcPr>
            <w:tcW w:w="96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Brand</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B</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Other</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A</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33" type="#_x0000_t75" style="width:6.25pt;height:15.05pt" o:ole="">
                  <v:imagedata r:id="rId5" o:title=""/>
                </v:shape>
                <o:OLEObject Type="Embed" ProgID="Equation.3" ShapeID="_x0000_i1033" DrawAspect="Content" ObjectID="_1650702427" r:id="rId15"/>
              </w:objec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34" type="#_x0000_t75" style="width:6.25pt;height:15.05pt" o:ole="">
                  <v:imagedata r:id="rId7" o:title=""/>
                </v:shape>
                <o:OLEObject Type="Embed" ProgID="Equation.3" ShapeID="_x0000_i1034" DrawAspect="Content" ObjectID="_1650702428" r:id="rId16"/>
              </w:objec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2</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A</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2</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B</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2</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A</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35" type="#_x0000_t75" style="width:6.25pt;height:15.05pt" o:ole="">
                  <v:imagedata r:id="rId5" o:title=""/>
                </v:shape>
                <o:OLEObject Type="Embed" ProgID="Equation.3" ShapeID="_x0000_i1035" DrawAspect="Content" ObjectID="_1650702429" r:id="rId17"/>
              </w:objec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36" type="#_x0000_t75" style="width:6.25pt;height:15.05pt" o:ole="">
                  <v:imagedata r:id="rId7" o:title=""/>
                </v:shape>
                <o:OLEObject Type="Embed" ProgID="Equation.3" ShapeID="_x0000_i1036" DrawAspect="Content" ObjectID="_1650702430" r:id="rId18"/>
              </w:object>
            </w:r>
          </w:p>
        </w:tc>
      </w:tr>
    </w:tbl>
    <w:p w:rsidR="00226F1E" w:rsidRPr="00A42DFC" w:rsidRDefault="00226F1E" w:rsidP="00226F1E">
      <w:pPr>
        <w:rPr>
          <w:lang w:eastAsia="en-US"/>
        </w:rPr>
      </w:pPr>
    </w:p>
    <w:p w:rsidR="00226F1E" w:rsidRPr="00A42DFC" w:rsidRDefault="00226F1E" w:rsidP="00226F1E">
      <w:pPr>
        <w:rPr>
          <w:b/>
          <w:lang w:eastAsia="en-US"/>
        </w:rPr>
      </w:pPr>
      <w:r w:rsidRPr="00A42DFC">
        <w:rPr>
          <w:lang w:eastAsia="en-US"/>
        </w:rPr>
        <w:br w:type="page"/>
      </w:r>
      <w:r w:rsidRPr="00A42DFC">
        <w:rPr>
          <w:b/>
          <w:smallCaps/>
          <w:szCs w:val="22"/>
          <w:lang w:eastAsia="en-US"/>
        </w:rPr>
        <w:lastRenderedPageBreak/>
        <w:t>Data Set E</w:t>
      </w:r>
      <w:r w:rsidRPr="00A42DFC">
        <w:rPr>
          <w:b/>
          <w:lang w:eastAsia="en-US"/>
        </w:rPr>
        <w:t xml:space="preserve"> (Heather.</w:t>
      </w:r>
      <w:r>
        <w:rPr>
          <w:b/>
          <w:lang w:eastAsia="en-US"/>
        </w:rPr>
        <w:t>xlsx</w:t>
      </w:r>
      <w:r w:rsidRPr="00A42DFC">
        <w:rPr>
          <w:b/>
          <w:lang w:eastAsia="en-US"/>
        </w:rPr>
        <w:t>)</w:t>
      </w:r>
    </w:p>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In a study on the prevalence of a certain species of heather, two different heathland locations A and B were studied. A number of transepts (pre-defined areas of land) were examined at each location, and classified according to the prevalence of the species of interest.</w:t>
      </w:r>
    </w:p>
    <w:p w:rsidR="00226F1E" w:rsidRPr="00A42DFC" w:rsidRDefault="00226F1E" w:rsidP="00226F1E">
      <w:pPr>
        <w:rPr>
          <w:lang w:eastAsia="en-US"/>
        </w:rPr>
      </w:pPr>
    </w:p>
    <w:p w:rsidR="00226F1E" w:rsidRPr="00A42DFC" w:rsidRDefault="00226F1E" w:rsidP="00226F1E">
      <w:pPr>
        <w:rPr>
          <w:b/>
          <w:lang w:eastAsia="en-US"/>
        </w:rPr>
      </w:pPr>
      <w:r w:rsidRPr="00A42DFC">
        <w:rPr>
          <w:b/>
          <w:lang w:eastAsia="en-US"/>
        </w:rPr>
        <w:t>Variable</w:t>
      </w:r>
      <w:r w:rsidRPr="00A42DFC">
        <w:rPr>
          <w:b/>
          <w:lang w:eastAsia="en-US"/>
        </w:rPr>
        <w:tab/>
      </w:r>
      <w:r w:rsidRPr="00A42DFC">
        <w:rPr>
          <w:b/>
          <w:lang w:eastAsia="en-US"/>
        </w:rPr>
        <w:tab/>
        <w:t>Description</w:t>
      </w:r>
    </w:p>
    <w:p w:rsidR="00226F1E" w:rsidRPr="00A42DFC" w:rsidRDefault="00226F1E" w:rsidP="00226F1E">
      <w:pPr>
        <w:rPr>
          <w:lang w:eastAsia="en-US"/>
        </w:rPr>
      </w:pPr>
      <w:r w:rsidRPr="00A42DFC">
        <w:rPr>
          <w:lang w:eastAsia="en-US"/>
        </w:rPr>
        <w:t>Location</w:t>
      </w:r>
      <w:r w:rsidRPr="00A42DFC">
        <w:rPr>
          <w:lang w:eastAsia="en-US"/>
        </w:rPr>
        <w:tab/>
      </w:r>
      <w:r w:rsidRPr="00A42DFC">
        <w:rPr>
          <w:lang w:eastAsia="en-US"/>
        </w:rPr>
        <w:tab/>
        <w:t>Heathland Location (A or B)</w:t>
      </w:r>
    </w:p>
    <w:p w:rsidR="00226F1E" w:rsidRPr="00A42DFC" w:rsidRDefault="00226F1E" w:rsidP="00226F1E">
      <w:pPr>
        <w:rPr>
          <w:lang w:eastAsia="en-US"/>
        </w:rPr>
      </w:pPr>
      <w:r w:rsidRPr="00A42DFC">
        <w:rPr>
          <w:lang w:eastAsia="en-US"/>
        </w:rPr>
        <w:t>Prevalence</w:t>
      </w:r>
      <w:r w:rsidRPr="00A42DFC">
        <w:rPr>
          <w:lang w:eastAsia="en-US"/>
        </w:rPr>
        <w:tab/>
      </w:r>
      <w:r w:rsidRPr="00A42DFC">
        <w:rPr>
          <w:lang w:eastAsia="en-US"/>
        </w:rPr>
        <w:tab/>
      </w:r>
      <w:proofErr w:type="spellStart"/>
      <w:r w:rsidRPr="00A42DFC">
        <w:rPr>
          <w:lang w:eastAsia="en-US"/>
        </w:rPr>
        <w:t>Prevalence</w:t>
      </w:r>
      <w:proofErr w:type="spellEnd"/>
      <w:r w:rsidRPr="00A42DFC">
        <w:rPr>
          <w:lang w:eastAsia="en-US"/>
        </w:rPr>
        <w:t xml:space="preserve"> of the target species (Absent, Sparse or Abundant)</w:t>
      </w:r>
    </w:p>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Unlike the data in data set D, which were presented in "raw" form, these data have been collated into the following frequency table:</w:t>
      </w:r>
    </w:p>
    <w:p w:rsidR="00226F1E" w:rsidRPr="00A42DFC" w:rsidRDefault="00226F1E" w:rsidP="00226F1E">
      <w:pPr>
        <w:rPr>
          <w:lang w:eastAsia="en-US"/>
        </w:rPr>
      </w:pPr>
    </w:p>
    <w:tbl>
      <w:tblPr>
        <w:tblW w:w="40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4"/>
        <w:gridCol w:w="1406"/>
        <w:gridCol w:w="1340"/>
      </w:tblGrid>
      <w:tr w:rsidR="00226F1E" w:rsidRPr="00A42DFC" w:rsidTr="005E6D12">
        <w:trPr>
          <w:trHeight w:val="255"/>
        </w:trPr>
        <w:tc>
          <w:tcPr>
            <w:tcW w:w="1274" w:type="dxa"/>
            <w:shd w:val="clear" w:color="auto" w:fill="auto"/>
            <w:noWrap/>
            <w:vAlign w:val="bottom"/>
          </w:tcPr>
          <w:p w:rsidR="00226F1E" w:rsidRPr="00A42DFC" w:rsidRDefault="00226F1E" w:rsidP="005E6D12">
            <w:pPr>
              <w:jc w:val="left"/>
              <w:rPr>
                <w:rFonts w:cs="Arial"/>
                <w:b/>
                <w:sz w:val="20"/>
              </w:rPr>
            </w:pPr>
            <w:r w:rsidRPr="00A42DFC">
              <w:rPr>
                <w:rFonts w:cs="Arial"/>
                <w:b/>
                <w:sz w:val="20"/>
              </w:rPr>
              <w:t>Prevalence</w:t>
            </w:r>
          </w:p>
        </w:tc>
        <w:tc>
          <w:tcPr>
            <w:tcW w:w="1406" w:type="dxa"/>
            <w:shd w:val="clear" w:color="auto" w:fill="auto"/>
            <w:noWrap/>
            <w:vAlign w:val="bottom"/>
          </w:tcPr>
          <w:p w:rsidR="00226F1E" w:rsidRPr="00A42DFC" w:rsidRDefault="00226F1E" w:rsidP="005E6D12">
            <w:pPr>
              <w:jc w:val="center"/>
              <w:rPr>
                <w:rFonts w:cs="Arial"/>
                <w:b/>
                <w:bCs/>
                <w:sz w:val="20"/>
              </w:rPr>
            </w:pPr>
            <w:r w:rsidRPr="00A42DFC">
              <w:rPr>
                <w:rFonts w:cs="Arial"/>
                <w:b/>
                <w:bCs/>
                <w:sz w:val="20"/>
              </w:rPr>
              <w:t>Location A</w:t>
            </w:r>
          </w:p>
        </w:tc>
        <w:tc>
          <w:tcPr>
            <w:tcW w:w="1340" w:type="dxa"/>
            <w:shd w:val="clear" w:color="auto" w:fill="auto"/>
            <w:noWrap/>
            <w:vAlign w:val="bottom"/>
          </w:tcPr>
          <w:p w:rsidR="00226F1E" w:rsidRPr="00A42DFC" w:rsidRDefault="00226F1E" w:rsidP="005E6D12">
            <w:pPr>
              <w:jc w:val="center"/>
              <w:rPr>
                <w:rFonts w:cs="Arial"/>
                <w:b/>
                <w:bCs/>
                <w:sz w:val="20"/>
              </w:rPr>
            </w:pPr>
            <w:r w:rsidRPr="00A42DFC">
              <w:rPr>
                <w:rFonts w:cs="Arial"/>
                <w:b/>
                <w:bCs/>
                <w:sz w:val="20"/>
              </w:rPr>
              <w:t>Location B</w:t>
            </w:r>
          </w:p>
        </w:tc>
      </w:tr>
      <w:tr w:rsidR="00226F1E" w:rsidRPr="00A42DFC" w:rsidTr="005E6D12">
        <w:trPr>
          <w:trHeight w:val="255"/>
        </w:trPr>
        <w:tc>
          <w:tcPr>
            <w:tcW w:w="1274" w:type="dxa"/>
            <w:shd w:val="clear" w:color="auto" w:fill="auto"/>
            <w:noWrap/>
            <w:vAlign w:val="bottom"/>
          </w:tcPr>
          <w:p w:rsidR="00226F1E" w:rsidRPr="00A42DFC" w:rsidRDefault="00226F1E" w:rsidP="005E6D12">
            <w:pPr>
              <w:jc w:val="center"/>
              <w:rPr>
                <w:rFonts w:cs="Arial"/>
                <w:b/>
                <w:bCs/>
                <w:sz w:val="20"/>
              </w:rPr>
            </w:pPr>
            <w:r w:rsidRPr="00A42DFC">
              <w:rPr>
                <w:rFonts w:cs="Arial"/>
                <w:b/>
                <w:bCs/>
                <w:sz w:val="20"/>
              </w:rPr>
              <w:t>Absent</w:t>
            </w:r>
          </w:p>
        </w:tc>
        <w:tc>
          <w:tcPr>
            <w:tcW w:w="1406" w:type="dxa"/>
            <w:shd w:val="clear" w:color="auto" w:fill="auto"/>
            <w:noWrap/>
            <w:vAlign w:val="bottom"/>
          </w:tcPr>
          <w:p w:rsidR="00226F1E" w:rsidRPr="00A42DFC" w:rsidRDefault="00226F1E" w:rsidP="005E6D12">
            <w:pPr>
              <w:jc w:val="center"/>
              <w:rPr>
                <w:rFonts w:cs="Arial"/>
                <w:sz w:val="20"/>
              </w:rPr>
            </w:pPr>
            <w:r w:rsidRPr="00A42DFC">
              <w:rPr>
                <w:rFonts w:cs="Arial"/>
                <w:sz w:val="20"/>
              </w:rPr>
              <w:t>8</w:t>
            </w:r>
          </w:p>
        </w:tc>
        <w:tc>
          <w:tcPr>
            <w:tcW w:w="1340" w:type="dxa"/>
            <w:shd w:val="clear" w:color="auto" w:fill="auto"/>
            <w:noWrap/>
            <w:vAlign w:val="bottom"/>
          </w:tcPr>
          <w:p w:rsidR="00226F1E" w:rsidRPr="00A42DFC" w:rsidRDefault="00226F1E" w:rsidP="005E6D12">
            <w:pPr>
              <w:jc w:val="center"/>
              <w:rPr>
                <w:rFonts w:cs="Arial"/>
                <w:sz w:val="20"/>
              </w:rPr>
            </w:pPr>
            <w:r w:rsidRPr="00A42DFC">
              <w:rPr>
                <w:rFonts w:cs="Arial"/>
                <w:sz w:val="20"/>
              </w:rPr>
              <w:t>20</w:t>
            </w:r>
          </w:p>
        </w:tc>
      </w:tr>
      <w:tr w:rsidR="00226F1E" w:rsidRPr="00A42DFC" w:rsidTr="005E6D12">
        <w:trPr>
          <w:trHeight w:val="255"/>
        </w:trPr>
        <w:tc>
          <w:tcPr>
            <w:tcW w:w="1274" w:type="dxa"/>
            <w:shd w:val="clear" w:color="auto" w:fill="auto"/>
            <w:noWrap/>
            <w:vAlign w:val="bottom"/>
          </w:tcPr>
          <w:p w:rsidR="00226F1E" w:rsidRPr="00A42DFC" w:rsidRDefault="00226F1E" w:rsidP="005E6D12">
            <w:pPr>
              <w:jc w:val="center"/>
              <w:rPr>
                <w:rFonts w:cs="Arial"/>
                <w:b/>
                <w:bCs/>
                <w:sz w:val="20"/>
              </w:rPr>
            </w:pPr>
            <w:r w:rsidRPr="00A42DFC">
              <w:rPr>
                <w:rFonts w:cs="Arial"/>
                <w:b/>
                <w:bCs/>
                <w:sz w:val="20"/>
              </w:rPr>
              <w:t>Sparse</w:t>
            </w:r>
          </w:p>
        </w:tc>
        <w:tc>
          <w:tcPr>
            <w:tcW w:w="1406" w:type="dxa"/>
            <w:shd w:val="clear" w:color="auto" w:fill="auto"/>
            <w:noWrap/>
            <w:vAlign w:val="bottom"/>
          </w:tcPr>
          <w:p w:rsidR="00226F1E" w:rsidRPr="00A42DFC" w:rsidRDefault="00226F1E" w:rsidP="005E6D12">
            <w:pPr>
              <w:jc w:val="center"/>
              <w:rPr>
                <w:rFonts w:cs="Arial"/>
                <w:sz w:val="20"/>
              </w:rPr>
            </w:pPr>
            <w:r w:rsidRPr="00A42DFC">
              <w:rPr>
                <w:rFonts w:cs="Arial"/>
                <w:sz w:val="20"/>
              </w:rPr>
              <w:t>22</w:t>
            </w:r>
          </w:p>
        </w:tc>
        <w:tc>
          <w:tcPr>
            <w:tcW w:w="1340" w:type="dxa"/>
            <w:shd w:val="clear" w:color="auto" w:fill="auto"/>
            <w:noWrap/>
            <w:vAlign w:val="bottom"/>
          </w:tcPr>
          <w:p w:rsidR="00226F1E" w:rsidRPr="00A42DFC" w:rsidRDefault="00226F1E" w:rsidP="005E6D12">
            <w:pPr>
              <w:jc w:val="center"/>
              <w:rPr>
                <w:rFonts w:cs="Arial"/>
                <w:sz w:val="20"/>
              </w:rPr>
            </w:pPr>
            <w:r w:rsidRPr="00A42DFC">
              <w:rPr>
                <w:rFonts w:cs="Arial"/>
                <w:sz w:val="20"/>
              </w:rPr>
              <w:t>14</w:t>
            </w:r>
          </w:p>
        </w:tc>
      </w:tr>
      <w:tr w:rsidR="00226F1E" w:rsidRPr="00A42DFC" w:rsidTr="005E6D12">
        <w:trPr>
          <w:trHeight w:val="255"/>
        </w:trPr>
        <w:tc>
          <w:tcPr>
            <w:tcW w:w="1274" w:type="dxa"/>
            <w:shd w:val="clear" w:color="auto" w:fill="auto"/>
            <w:noWrap/>
            <w:vAlign w:val="bottom"/>
          </w:tcPr>
          <w:p w:rsidR="00226F1E" w:rsidRPr="00A42DFC" w:rsidRDefault="00226F1E" w:rsidP="005E6D12">
            <w:pPr>
              <w:jc w:val="center"/>
              <w:rPr>
                <w:rFonts w:cs="Arial"/>
                <w:b/>
                <w:bCs/>
                <w:sz w:val="20"/>
              </w:rPr>
            </w:pPr>
            <w:r w:rsidRPr="00A42DFC">
              <w:rPr>
                <w:rFonts w:cs="Arial"/>
                <w:b/>
                <w:bCs/>
                <w:sz w:val="20"/>
              </w:rPr>
              <w:t>Abundant</w:t>
            </w:r>
          </w:p>
        </w:tc>
        <w:tc>
          <w:tcPr>
            <w:tcW w:w="1406" w:type="dxa"/>
            <w:shd w:val="clear" w:color="auto" w:fill="auto"/>
            <w:noWrap/>
            <w:vAlign w:val="bottom"/>
          </w:tcPr>
          <w:p w:rsidR="00226F1E" w:rsidRPr="00A42DFC" w:rsidRDefault="00226F1E" w:rsidP="005E6D12">
            <w:pPr>
              <w:jc w:val="center"/>
              <w:rPr>
                <w:rFonts w:cs="Arial"/>
                <w:sz w:val="20"/>
              </w:rPr>
            </w:pPr>
            <w:r w:rsidRPr="00A42DFC">
              <w:rPr>
                <w:rFonts w:cs="Arial"/>
                <w:sz w:val="20"/>
              </w:rPr>
              <w:t>26</w:t>
            </w:r>
          </w:p>
        </w:tc>
        <w:tc>
          <w:tcPr>
            <w:tcW w:w="1340" w:type="dxa"/>
            <w:shd w:val="clear" w:color="auto" w:fill="auto"/>
            <w:noWrap/>
            <w:vAlign w:val="bottom"/>
          </w:tcPr>
          <w:p w:rsidR="00226F1E" w:rsidRPr="00A42DFC" w:rsidRDefault="00226F1E" w:rsidP="005E6D12">
            <w:pPr>
              <w:jc w:val="center"/>
              <w:rPr>
                <w:rFonts w:cs="Arial"/>
                <w:sz w:val="20"/>
              </w:rPr>
            </w:pPr>
            <w:r w:rsidRPr="00A42DFC">
              <w:rPr>
                <w:rFonts w:cs="Arial"/>
                <w:sz w:val="20"/>
              </w:rPr>
              <w:t>10</w:t>
            </w:r>
          </w:p>
        </w:tc>
      </w:tr>
    </w:tbl>
    <w:p w:rsidR="00226F1E" w:rsidRPr="00A42DFC" w:rsidRDefault="00226F1E" w:rsidP="00226F1E">
      <w:pPr>
        <w:rPr>
          <w:lang w:eastAsia="en-US"/>
        </w:rPr>
      </w:pPr>
    </w:p>
    <w:p w:rsidR="00226F1E" w:rsidRPr="00A42DFC" w:rsidRDefault="00226F1E" w:rsidP="00226F1E">
      <w:pPr>
        <w:rPr>
          <w:lang w:eastAsia="en-US"/>
        </w:rPr>
      </w:pPr>
      <w:r w:rsidRPr="00A42DFC">
        <w:rPr>
          <w:lang w:eastAsia="en-US"/>
        </w:rPr>
        <w:t>The table entries are the relevant numbers of transepts (frequencies).</w:t>
      </w:r>
    </w:p>
    <w:p w:rsidR="00226F1E" w:rsidRPr="00A42DFC" w:rsidRDefault="00226F1E" w:rsidP="00226F1E">
      <w:pPr>
        <w:rPr>
          <w:lang w:eastAsia="en-US"/>
        </w:rPr>
      </w:pPr>
    </w:p>
    <w:p w:rsidR="00226F1E" w:rsidRPr="00A42DFC" w:rsidRDefault="00226F1E" w:rsidP="00226F1E">
      <w:pPr>
        <w:rPr>
          <w:lang w:eastAsia="en-US"/>
        </w:rPr>
      </w:pPr>
    </w:p>
    <w:p w:rsidR="00226F1E" w:rsidRPr="00A42DFC" w:rsidRDefault="00226F1E" w:rsidP="00226F1E">
      <w:pPr>
        <w:rPr>
          <w:b/>
          <w:lang w:eastAsia="en-US"/>
        </w:rPr>
      </w:pPr>
      <w:r w:rsidRPr="00A42DFC">
        <w:rPr>
          <w:b/>
          <w:smallCaps/>
          <w:lang w:eastAsia="en-US"/>
        </w:rPr>
        <w:t>Data Set F</w:t>
      </w:r>
      <w:r w:rsidRPr="00A42DFC">
        <w:rPr>
          <w:b/>
          <w:lang w:eastAsia="en-US"/>
        </w:rPr>
        <w:t xml:space="preserve"> (Designs.</w:t>
      </w:r>
      <w:r>
        <w:rPr>
          <w:b/>
          <w:lang w:eastAsia="en-US"/>
        </w:rPr>
        <w:t>xlsx</w:t>
      </w:r>
      <w:r w:rsidRPr="00A42DFC">
        <w:rPr>
          <w:b/>
          <w:lang w:eastAsia="en-US"/>
        </w:rPr>
        <w:t>)</w:t>
      </w:r>
    </w:p>
    <w:p w:rsidR="00226F1E" w:rsidRPr="00A42DFC" w:rsidRDefault="00226F1E" w:rsidP="00226F1E">
      <w:pPr>
        <w:rPr>
          <w:b/>
          <w:lang w:eastAsia="en-US"/>
        </w:rPr>
      </w:pPr>
    </w:p>
    <w:p w:rsidR="00226F1E" w:rsidRPr="00A42DFC" w:rsidRDefault="00226F1E" w:rsidP="00226F1E">
      <w:r w:rsidRPr="00A42DFC">
        <w:t xml:space="preserve">The market research </w:t>
      </w:r>
      <w:proofErr w:type="gramStart"/>
      <w:r w:rsidRPr="00A42DFC">
        <w:t>staff</w:t>
      </w:r>
      <w:proofErr w:type="gramEnd"/>
      <w:r w:rsidRPr="00A42DFC">
        <w:t xml:space="preserve"> at a detergent manufacturing company is considering two new, different container designs for a kitchen cleaning product. A pilot study was conducted by placing both containers of the product on sale at the same price in a sample of 10 retail stores for a fixed period of time. The numbers of items of the product sold were recorded for each container design.</w:t>
      </w:r>
    </w:p>
    <w:p w:rsidR="00226F1E" w:rsidRPr="00A42DFC" w:rsidRDefault="00226F1E" w:rsidP="00226F1E"/>
    <w:p w:rsidR="00226F1E" w:rsidRPr="00A42DFC" w:rsidRDefault="00226F1E" w:rsidP="00226F1E">
      <w:pPr>
        <w:rPr>
          <w:b/>
          <w:lang w:eastAsia="en-US"/>
        </w:rPr>
      </w:pPr>
      <w:r w:rsidRPr="00A42DFC">
        <w:rPr>
          <w:b/>
          <w:lang w:eastAsia="en-US"/>
        </w:rPr>
        <w:t>Variable</w:t>
      </w:r>
      <w:r w:rsidRPr="00A42DFC">
        <w:rPr>
          <w:b/>
          <w:lang w:eastAsia="en-US"/>
        </w:rPr>
        <w:tab/>
        <w:t>Description</w:t>
      </w:r>
    </w:p>
    <w:p w:rsidR="00226F1E" w:rsidRPr="00A42DFC" w:rsidRDefault="00226F1E" w:rsidP="00226F1E">
      <w:r w:rsidRPr="00A42DFC">
        <w:t>Store</w:t>
      </w:r>
      <w:r w:rsidRPr="00A42DFC">
        <w:tab/>
      </w:r>
      <w:r w:rsidRPr="00A42DFC">
        <w:tab/>
      </w:r>
      <w:proofErr w:type="spellStart"/>
      <w:r w:rsidRPr="00A42DFC">
        <w:t>store</w:t>
      </w:r>
      <w:proofErr w:type="spellEnd"/>
      <w:r w:rsidRPr="00A42DFC">
        <w:t xml:space="preserve"> identification number (1 – 10)</w:t>
      </w:r>
    </w:p>
    <w:p w:rsidR="00226F1E" w:rsidRPr="00A42DFC" w:rsidRDefault="00226F1E" w:rsidP="00226F1E">
      <w:r w:rsidRPr="00A42DFC">
        <w:t>Con1</w:t>
      </w:r>
      <w:r w:rsidRPr="00A42DFC">
        <w:tab/>
      </w:r>
      <w:r w:rsidRPr="00A42DFC">
        <w:tab/>
        <w:t>number of items sold, Container Design 1</w:t>
      </w:r>
    </w:p>
    <w:p w:rsidR="00226F1E" w:rsidRPr="00A42DFC" w:rsidRDefault="00226F1E" w:rsidP="00226F1E">
      <w:r w:rsidRPr="00A42DFC">
        <w:t>Con2</w:t>
      </w:r>
      <w:r w:rsidRPr="00A42DFC">
        <w:tab/>
      </w:r>
      <w:r w:rsidRPr="00A42DFC">
        <w:tab/>
        <w:t>number of items sold, Container Design 2</w:t>
      </w:r>
    </w:p>
    <w:p w:rsidR="00226F1E" w:rsidRPr="00A42DFC" w:rsidRDefault="00226F1E" w:rsidP="00226F1E"/>
    <w:p w:rsidR="00226F1E" w:rsidRPr="00A42DFC" w:rsidRDefault="00226F1E" w:rsidP="00226F1E">
      <w:pPr>
        <w:rPr>
          <w:lang w:eastAsia="en-US"/>
        </w:rPr>
      </w:pPr>
      <w:r w:rsidRPr="00A42DFC">
        <w:rPr>
          <w:lang w:eastAsia="en-US"/>
        </w:rPr>
        <w:t>The data are as follows</w:t>
      </w:r>
    </w:p>
    <w:p w:rsidR="00226F1E" w:rsidRPr="00A42DFC" w:rsidRDefault="00226F1E" w:rsidP="00226F1E">
      <w:pPr>
        <w:rPr>
          <w:lang w:eastAsia="en-US"/>
        </w:rPr>
      </w:pP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960"/>
        <w:gridCol w:w="960"/>
      </w:tblGrid>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b/>
                <w:sz w:val="20"/>
              </w:rPr>
            </w:pPr>
            <w:bookmarkStart w:id="0" w:name="RANGE!A1:C11"/>
            <w:r w:rsidRPr="00A42DFC">
              <w:rPr>
                <w:b/>
                <w:sz w:val="20"/>
              </w:rPr>
              <w:t>Store</w:t>
            </w:r>
            <w:bookmarkEnd w:id="0"/>
          </w:p>
        </w:tc>
        <w:tc>
          <w:tcPr>
            <w:tcW w:w="960" w:type="dxa"/>
            <w:shd w:val="clear" w:color="auto" w:fill="auto"/>
            <w:noWrap/>
            <w:vAlign w:val="bottom"/>
          </w:tcPr>
          <w:p w:rsidR="00226F1E" w:rsidRPr="00A42DFC" w:rsidRDefault="00226F1E" w:rsidP="005E6D12">
            <w:pPr>
              <w:jc w:val="center"/>
              <w:rPr>
                <w:b/>
                <w:sz w:val="20"/>
              </w:rPr>
            </w:pPr>
            <w:r w:rsidRPr="00A42DFC">
              <w:rPr>
                <w:b/>
                <w:sz w:val="20"/>
              </w:rPr>
              <w:t>Con1</w:t>
            </w:r>
          </w:p>
        </w:tc>
        <w:tc>
          <w:tcPr>
            <w:tcW w:w="960" w:type="dxa"/>
            <w:shd w:val="clear" w:color="auto" w:fill="auto"/>
            <w:noWrap/>
            <w:vAlign w:val="bottom"/>
          </w:tcPr>
          <w:p w:rsidR="00226F1E" w:rsidRPr="00A42DFC" w:rsidRDefault="00226F1E" w:rsidP="005E6D12">
            <w:pPr>
              <w:jc w:val="center"/>
              <w:rPr>
                <w:b/>
                <w:sz w:val="20"/>
              </w:rPr>
            </w:pPr>
            <w:r w:rsidRPr="00A42DFC">
              <w:rPr>
                <w:b/>
                <w:sz w:val="20"/>
              </w:rPr>
              <w:t>Con2</w:t>
            </w:r>
          </w:p>
        </w:tc>
      </w:tr>
      <w:tr w:rsidR="00226F1E" w:rsidRPr="00A42DFC" w:rsidTr="005E6D12">
        <w:trPr>
          <w:trHeight w:val="270"/>
        </w:trPr>
        <w:tc>
          <w:tcPr>
            <w:tcW w:w="960" w:type="dxa"/>
            <w:shd w:val="clear" w:color="auto" w:fill="auto"/>
            <w:noWrap/>
            <w:vAlign w:val="bottom"/>
          </w:tcPr>
          <w:p w:rsidR="00226F1E" w:rsidRPr="00A42DFC" w:rsidRDefault="00226F1E" w:rsidP="005E6D12">
            <w:pPr>
              <w:jc w:val="center"/>
              <w:rPr>
                <w:sz w:val="20"/>
              </w:rPr>
            </w:pPr>
            <w:r w:rsidRPr="00A42DFC">
              <w:rPr>
                <w:sz w:val="20"/>
              </w:rPr>
              <w:t>1</w:t>
            </w:r>
          </w:p>
        </w:tc>
        <w:tc>
          <w:tcPr>
            <w:tcW w:w="960" w:type="dxa"/>
            <w:shd w:val="clear" w:color="auto" w:fill="auto"/>
            <w:noWrap/>
            <w:vAlign w:val="bottom"/>
          </w:tcPr>
          <w:p w:rsidR="00226F1E" w:rsidRPr="00A42DFC" w:rsidRDefault="00226F1E" w:rsidP="005E6D12">
            <w:pPr>
              <w:jc w:val="center"/>
              <w:rPr>
                <w:sz w:val="20"/>
              </w:rPr>
            </w:pPr>
            <w:r w:rsidRPr="00A42DFC">
              <w:rPr>
                <w:sz w:val="20"/>
              </w:rPr>
              <w:t>141</w:t>
            </w:r>
          </w:p>
        </w:tc>
        <w:tc>
          <w:tcPr>
            <w:tcW w:w="960" w:type="dxa"/>
            <w:shd w:val="clear" w:color="auto" w:fill="auto"/>
            <w:noWrap/>
            <w:vAlign w:val="bottom"/>
          </w:tcPr>
          <w:p w:rsidR="00226F1E" w:rsidRPr="00A42DFC" w:rsidRDefault="00226F1E" w:rsidP="005E6D12">
            <w:pPr>
              <w:jc w:val="center"/>
              <w:rPr>
                <w:sz w:val="20"/>
              </w:rPr>
            </w:pPr>
            <w:r w:rsidRPr="00A42DFC">
              <w:rPr>
                <w:sz w:val="20"/>
              </w:rPr>
              <w:t>118</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sz w:val="20"/>
              </w:rPr>
            </w:pPr>
            <w:r w:rsidRPr="00A42DFC">
              <w:rPr>
                <w:sz w:val="20"/>
              </w:rPr>
              <w:t>2</w:t>
            </w:r>
          </w:p>
        </w:tc>
        <w:tc>
          <w:tcPr>
            <w:tcW w:w="960" w:type="dxa"/>
            <w:shd w:val="clear" w:color="auto" w:fill="auto"/>
            <w:noWrap/>
            <w:vAlign w:val="bottom"/>
          </w:tcPr>
          <w:p w:rsidR="00226F1E" w:rsidRPr="00A42DFC" w:rsidRDefault="00226F1E" w:rsidP="005E6D12">
            <w:pPr>
              <w:jc w:val="center"/>
              <w:rPr>
                <w:sz w:val="20"/>
              </w:rPr>
            </w:pPr>
            <w:r w:rsidRPr="00A42DFC">
              <w:rPr>
                <w:sz w:val="20"/>
              </w:rPr>
              <w:t>184</w:t>
            </w:r>
          </w:p>
        </w:tc>
        <w:tc>
          <w:tcPr>
            <w:tcW w:w="960" w:type="dxa"/>
            <w:shd w:val="clear" w:color="auto" w:fill="auto"/>
            <w:noWrap/>
            <w:vAlign w:val="bottom"/>
          </w:tcPr>
          <w:p w:rsidR="00226F1E" w:rsidRPr="00A42DFC" w:rsidRDefault="00226F1E" w:rsidP="005E6D12">
            <w:pPr>
              <w:jc w:val="center"/>
              <w:rPr>
                <w:sz w:val="20"/>
              </w:rPr>
            </w:pPr>
            <w:r w:rsidRPr="00A42DFC">
              <w:rPr>
                <w:sz w:val="20"/>
              </w:rPr>
              <w:t>167</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sz w:val="20"/>
              </w:rPr>
            </w:pPr>
            <w:r w:rsidRPr="00A42DFC">
              <w:rPr>
                <w:sz w:val="20"/>
              </w:rPr>
              <w:t>3</w:t>
            </w:r>
          </w:p>
        </w:tc>
        <w:tc>
          <w:tcPr>
            <w:tcW w:w="960" w:type="dxa"/>
            <w:shd w:val="clear" w:color="auto" w:fill="auto"/>
            <w:noWrap/>
            <w:vAlign w:val="bottom"/>
          </w:tcPr>
          <w:p w:rsidR="00226F1E" w:rsidRPr="00A42DFC" w:rsidRDefault="00226F1E" w:rsidP="005E6D12">
            <w:pPr>
              <w:jc w:val="center"/>
              <w:rPr>
                <w:sz w:val="20"/>
              </w:rPr>
            </w:pPr>
            <w:r w:rsidRPr="00A42DFC">
              <w:rPr>
                <w:sz w:val="20"/>
              </w:rPr>
              <w:t>132</w:t>
            </w:r>
          </w:p>
        </w:tc>
        <w:tc>
          <w:tcPr>
            <w:tcW w:w="960" w:type="dxa"/>
            <w:shd w:val="clear" w:color="auto" w:fill="auto"/>
            <w:noWrap/>
            <w:vAlign w:val="bottom"/>
          </w:tcPr>
          <w:p w:rsidR="00226F1E" w:rsidRPr="00A42DFC" w:rsidRDefault="00226F1E" w:rsidP="005E6D12">
            <w:pPr>
              <w:jc w:val="center"/>
              <w:rPr>
                <w:sz w:val="20"/>
              </w:rPr>
            </w:pPr>
            <w:r w:rsidRPr="00A42DFC">
              <w:rPr>
                <w:sz w:val="20"/>
              </w:rPr>
              <w:t>137</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sz w:val="20"/>
              </w:rPr>
            </w:pPr>
            <w:r w:rsidRPr="00A42DFC">
              <w:rPr>
                <w:sz w:val="20"/>
              </w:rPr>
              <w:t>4</w:t>
            </w:r>
          </w:p>
        </w:tc>
        <w:tc>
          <w:tcPr>
            <w:tcW w:w="960" w:type="dxa"/>
            <w:shd w:val="clear" w:color="auto" w:fill="auto"/>
            <w:noWrap/>
            <w:vAlign w:val="bottom"/>
          </w:tcPr>
          <w:p w:rsidR="00226F1E" w:rsidRPr="00A42DFC" w:rsidRDefault="00226F1E" w:rsidP="005E6D12">
            <w:pPr>
              <w:jc w:val="center"/>
              <w:rPr>
                <w:sz w:val="20"/>
              </w:rPr>
            </w:pPr>
            <w:r w:rsidRPr="00A42DFC">
              <w:rPr>
                <w:sz w:val="20"/>
              </w:rPr>
              <w:t>161</w:t>
            </w:r>
          </w:p>
        </w:tc>
        <w:tc>
          <w:tcPr>
            <w:tcW w:w="960" w:type="dxa"/>
            <w:shd w:val="clear" w:color="auto" w:fill="auto"/>
            <w:noWrap/>
            <w:vAlign w:val="bottom"/>
          </w:tcPr>
          <w:p w:rsidR="00226F1E" w:rsidRPr="00A42DFC" w:rsidRDefault="00226F1E" w:rsidP="005E6D12">
            <w:pPr>
              <w:jc w:val="center"/>
              <w:rPr>
                <w:sz w:val="20"/>
              </w:rPr>
            </w:pPr>
            <w:r w:rsidRPr="00A42DFC">
              <w:rPr>
                <w:sz w:val="20"/>
              </w:rPr>
              <w:t>168</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sz w:val="20"/>
              </w:rPr>
            </w:pPr>
            <w:r w:rsidRPr="00A42DFC">
              <w:rPr>
                <w:sz w:val="20"/>
              </w:rPr>
              <w:t>5</w:t>
            </w:r>
          </w:p>
        </w:tc>
        <w:tc>
          <w:tcPr>
            <w:tcW w:w="960" w:type="dxa"/>
            <w:shd w:val="clear" w:color="auto" w:fill="auto"/>
            <w:noWrap/>
            <w:vAlign w:val="bottom"/>
          </w:tcPr>
          <w:p w:rsidR="00226F1E" w:rsidRPr="00A42DFC" w:rsidRDefault="00226F1E" w:rsidP="005E6D12">
            <w:pPr>
              <w:jc w:val="center"/>
              <w:rPr>
                <w:sz w:val="20"/>
              </w:rPr>
            </w:pPr>
            <w:r w:rsidRPr="00A42DFC">
              <w:rPr>
                <w:sz w:val="20"/>
              </w:rPr>
              <w:t>176</w:t>
            </w:r>
          </w:p>
        </w:tc>
        <w:tc>
          <w:tcPr>
            <w:tcW w:w="960" w:type="dxa"/>
            <w:shd w:val="clear" w:color="auto" w:fill="auto"/>
            <w:noWrap/>
            <w:vAlign w:val="bottom"/>
          </w:tcPr>
          <w:p w:rsidR="00226F1E" w:rsidRPr="00A42DFC" w:rsidRDefault="00226F1E" w:rsidP="005E6D12">
            <w:pPr>
              <w:jc w:val="center"/>
              <w:rPr>
                <w:sz w:val="20"/>
              </w:rPr>
            </w:pPr>
            <w:r w:rsidRPr="00A42DFC">
              <w:rPr>
                <w:sz w:val="20"/>
              </w:rPr>
              <w:t>175</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sz w:val="20"/>
              </w:rPr>
            </w:pPr>
            <w:r w:rsidRPr="00A42DFC">
              <w:rPr>
                <w:sz w:val="20"/>
              </w:rPr>
              <w:t>6</w:t>
            </w:r>
          </w:p>
        </w:tc>
        <w:tc>
          <w:tcPr>
            <w:tcW w:w="960" w:type="dxa"/>
            <w:shd w:val="clear" w:color="auto" w:fill="auto"/>
            <w:noWrap/>
            <w:vAlign w:val="bottom"/>
          </w:tcPr>
          <w:p w:rsidR="00226F1E" w:rsidRPr="00A42DFC" w:rsidRDefault="00226F1E" w:rsidP="005E6D12">
            <w:pPr>
              <w:jc w:val="center"/>
              <w:rPr>
                <w:sz w:val="20"/>
              </w:rPr>
            </w:pPr>
            <w:r w:rsidRPr="00A42DFC">
              <w:rPr>
                <w:sz w:val="20"/>
              </w:rPr>
              <w:t>196</w:t>
            </w:r>
          </w:p>
        </w:tc>
        <w:tc>
          <w:tcPr>
            <w:tcW w:w="960" w:type="dxa"/>
            <w:shd w:val="clear" w:color="auto" w:fill="auto"/>
            <w:noWrap/>
            <w:vAlign w:val="bottom"/>
          </w:tcPr>
          <w:p w:rsidR="00226F1E" w:rsidRPr="00A42DFC" w:rsidRDefault="00226F1E" w:rsidP="005E6D12">
            <w:pPr>
              <w:jc w:val="center"/>
              <w:rPr>
                <w:sz w:val="20"/>
              </w:rPr>
            </w:pPr>
            <w:r w:rsidRPr="00A42DFC">
              <w:rPr>
                <w:sz w:val="20"/>
              </w:rPr>
              <w:t>197</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sz w:val="20"/>
              </w:rPr>
            </w:pPr>
            <w:r w:rsidRPr="00A42DFC">
              <w:rPr>
                <w:sz w:val="20"/>
              </w:rPr>
              <w:t>7</w:t>
            </w:r>
          </w:p>
        </w:tc>
        <w:tc>
          <w:tcPr>
            <w:tcW w:w="960" w:type="dxa"/>
            <w:shd w:val="clear" w:color="auto" w:fill="auto"/>
            <w:noWrap/>
            <w:vAlign w:val="bottom"/>
          </w:tcPr>
          <w:p w:rsidR="00226F1E" w:rsidRPr="00A42DFC" w:rsidRDefault="00226F1E" w:rsidP="005E6D12">
            <w:pPr>
              <w:jc w:val="center"/>
              <w:rPr>
                <w:sz w:val="20"/>
              </w:rPr>
            </w:pPr>
            <w:r w:rsidRPr="00A42DFC">
              <w:rPr>
                <w:sz w:val="20"/>
              </w:rPr>
              <w:t>169</w:t>
            </w:r>
          </w:p>
        </w:tc>
        <w:tc>
          <w:tcPr>
            <w:tcW w:w="960" w:type="dxa"/>
            <w:shd w:val="clear" w:color="auto" w:fill="auto"/>
            <w:noWrap/>
            <w:vAlign w:val="bottom"/>
          </w:tcPr>
          <w:p w:rsidR="00226F1E" w:rsidRPr="00A42DFC" w:rsidRDefault="00226F1E" w:rsidP="005E6D12">
            <w:pPr>
              <w:jc w:val="center"/>
              <w:rPr>
                <w:sz w:val="20"/>
              </w:rPr>
            </w:pPr>
            <w:r w:rsidRPr="00A42DFC">
              <w:rPr>
                <w:sz w:val="20"/>
              </w:rPr>
              <w:t>143</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sz w:val="20"/>
              </w:rPr>
            </w:pPr>
            <w:r w:rsidRPr="00A42DFC">
              <w:rPr>
                <w:sz w:val="20"/>
              </w:rPr>
              <w:t>8</w:t>
            </w:r>
          </w:p>
        </w:tc>
        <w:tc>
          <w:tcPr>
            <w:tcW w:w="960" w:type="dxa"/>
            <w:shd w:val="clear" w:color="auto" w:fill="auto"/>
            <w:noWrap/>
            <w:vAlign w:val="bottom"/>
          </w:tcPr>
          <w:p w:rsidR="00226F1E" w:rsidRPr="00A42DFC" w:rsidRDefault="00226F1E" w:rsidP="005E6D12">
            <w:pPr>
              <w:jc w:val="center"/>
              <w:rPr>
                <w:sz w:val="20"/>
              </w:rPr>
            </w:pPr>
            <w:r w:rsidRPr="00A42DFC">
              <w:rPr>
                <w:sz w:val="20"/>
              </w:rPr>
              <w:t>199</w:t>
            </w:r>
          </w:p>
        </w:tc>
        <w:tc>
          <w:tcPr>
            <w:tcW w:w="960" w:type="dxa"/>
            <w:shd w:val="clear" w:color="auto" w:fill="auto"/>
            <w:noWrap/>
            <w:vAlign w:val="bottom"/>
          </w:tcPr>
          <w:p w:rsidR="00226F1E" w:rsidRPr="00A42DFC" w:rsidRDefault="00226F1E" w:rsidP="005E6D12">
            <w:pPr>
              <w:jc w:val="center"/>
              <w:rPr>
                <w:sz w:val="20"/>
              </w:rPr>
            </w:pPr>
            <w:r w:rsidRPr="00A42DFC">
              <w:rPr>
                <w:sz w:val="20"/>
              </w:rPr>
              <w:t>169</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sz w:val="20"/>
              </w:rPr>
            </w:pPr>
            <w:r w:rsidRPr="00A42DFC">
              <w:rPr>
                <w:sz w:val="20"/>
              </w:rPr>
              <w:t>9</w:t>
            </w:r>
          </w:p>
        </w:tc>
        <w:tc>
          <w:tcPr>
            <w:tcW w:w="960" w:type="dxa"/>
            <w:shd w:val="clear" w:color="auto" w:fill="auto"/>
            <w:noWrap/>
            <w:vAlign w:val="bottom"/>
          </w:tcPr>
          <w:p w:rsidR="00226F1E" w:rsidRPr="00A42DFC" w:rsidRDefault="00226F1E" w:rsidP="005E6D12">
            <w:pPr>
              <w:jc w:val="center"/>
              <w:rPr>
                <w:sz w:val="20"/>
              </w:rPr>
            </w:pPr>
            <w:r w:rsidRPr="00A42DFC">
              <w:rPr>
                <w:sz w:val="20"/>
              </w:rPr>
              <w:t>150</w:t>
            </w:r>
          </w:p>
        </w:tc>
        <w:tc>
          <w:tcPr>
            <w:tcW w:w="960" w:type="dxa"/>
            <w:shd w:val="clear" w:color="auto" w:fill="auto"/>
            <w:noWrap/>
            <w:vAlign w:val="bottom"/>
          </w:tcPr>
          <w:p w:rsidR="00226F1E" w:rsidRPr="00A42DFC" w:rsidRDefault="00226F1E" w:rsidP="005E6D12">
            <w:pPr>
              <w:jc w:val="center"/>
              <w:rPr>
                <w:sz w:val="20"/>
              </w:rPr>
            </w:pPr>
            <w:r w:rsidRPr="00A42DFC">
              <w:rPr>
                <w:sz w:val="20"/>
              </w:rPr>
              <w:t>123</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sz w:val="20"/>
              </w:rPr>
            </w:pPr>
            <w:r w:rsidRPr="00A42DFC">
              <w:rPr>
                <w:sz w:val="20"/>
              </w:rPr>
              <w:t>10</w:t>
            </w:r>
          </w:p>
        </w:tc>
        <w:tc>
          <w:tcPr>
            <w:tcW w:w="960" w:type="dxa"/>
            <w:shd w:val="clear" w:color="auto" w:fill="auto"/>
            <w:noWrap/>
            <w:vAlign w:val="bottom"/>
          </w:tcPr>
          <w:p w:rsidR="00226F1E" w:rsidRPr="00A42DFC" w:rsidRDefault="00226F1E" w:rsidP="005E6D12">
            <w:pPr>
              <w:jc w:val="center"/>
              <w:rPr>
                <w:sz w:val="20"/>
              </w:rPr>
            </w:pPr>
            <w:r w:rsidRPr="00A42DFC">
              <w:rPr>
                <w:sz w:val="20"/>
              </w:rPr>
              <w:t>218</w:t>
            </w:r>
          </w:p>
        </w:tc>
        <w:tc>
          <w:tcPr>
            <w:tcW w:w="960" w:type="dxa"/>
            <w:shd w:val="clear" w:color="auto" w:fill="auto"/>
            <w:noWrap/>
            <w:vAlign w:val="bottom"/>
          </w:tcPr>
          <w:p w:rsidR="00226F1E" w:rsidRPr="00A42DFC" w:rsidRDefault="00226F1E" w:rsidP="005E6D12">
            <w:pPr>
              <w:jc w:val="center"/>
              <w:rPr>
                <w:sz w:val="20"/>
              </w:rPr>
            </w:pPr>
            <w:r w:rsidRPr="00A42DFC">
              <w:rPr>
                <w:sz w:val="20"/>
              </w:rPr>
              <w:t>197</w:t>
            </w:r>
          </w:p>
        </w:tc>
      </w:tr>
    </w:tbl>
    <w:p w:rsidR="00226F1E" w:rsidRPr="00A42DFC" w:rsidRDefault="00226F1E" w:rsidP="00226F1E">
      <w:pPr>
        <w:rPr>
          <w:lang w:eastAsia="en-US"/>
        </w:rPr>
      </w:pPr>
      <w:r w:rsidRPr="00A42DFC">
        <w:rPr>
          <w:lang w:eastAsia="en-US"/>
        </w:rPr>
        <w:t>:</w:t>
      </w:r>
    </w:p>
    <w:p w:rsidR="00226F1E" w:rsidRPr="00A42DFC" w:rsidRDefault="00226F1E" w:rsidP="00226F1E"/>
    <w:p w:rsidR="00226F1E" w:rsidRPr="00A42DFC" w:rsidRDefault="00226F1E" w:rsidP="00226F1E">
      <w:pPr>
        <w:rPr>
          <w:b/>
          <w:lang w:eastAsia="en-US"/>
        </w:rPr>
      </w:pPr>
    </w:p>
    <w:p w:rsidR="00226F1E" w:rsidRPr="00A42DFC" w:rsidRDefault="00226F1E" w:rsidP="00226F1E">
      <w:pPr>
        <w:rPr>
          <w:lang w:eastAsia="en-US"/>
        </w:rPr>
      </w:pPr>
    </w:p>
    <w:p w:rsidR="00226F1E" w:rsidRPr="00A42DFC" w:rsidRDefault="00226F1E" w:rsidP="00226F1E">
      <w:pPr>
        <w:rPr>
          <w:b/>
          <w:lang w:eastAsia="en-US"/>
        </w:rPr>
      </w:pPr>
      <w:r w:rsidRPr="00A42DFC">
        <w:rPr>
          <w:b/>
          <w:lang w:eastAsia="en-US"/>
        </w:rPr>
        <w:br w:type="page"/>
      </w:r>
      <w:r w:rsidRPr="00A42DFC">
        <w:rPr>
          <w:b/>
          <w:smallCaps/>
          <w:lang w:eastAsia="en-US"/>
        </w:rPr>
        <w:lastRenderedPageBreak/>
        <w:t>Data Set G</w:t>
      </w:r>
      <w:r w:rsidRPr="00A42DFC">
        <w:rPr>
          <w:b/>
          <w:lang w:eastAsia="en-US"/>
        </w:rPr>
        <w:t xml:space="preserve"> (Filtration.</w:t>
      </w:r>
      <w:r>
        <w:rPr>
          <w:b/>
          <w:lang w:eastAsia="en-US"/>
        </w:rPr>
        <w:t>xlsx</w:t>
      </w:r>
      <w:r w:rsidRPr="00A42DFC">
        <w:rPr>
          <w:b/>
          <w:lang w:eastAsia="en-US"/>
        </w:rPr>
        <w:t>)</w:t>
      </w:r>
    </w:p>
    <w:p w:rsidR="00226F1E" w:rsidRPr="00A42DFC" w:rsidRDefault="00226F1E" w:rsidP="00226F1E">
      <w:pPr>
        <w:rPr>
          <w:b/>
          <w:lang w:eastAsia="en-US"/>
        </w:rPr>
      </w:pPr>
    </w:p>
    <w:p w:rsidR="00226F1E" w:rsidRPr="00A42DFC" w:rsidRDefault="00226F1E" w:rsidP="00226F1E">
      <w:r w:rsidRPr="00A42DFC">
        <w:t xml:space="preserve">The final process in the production of a chemical product involves filtration to remove impurities in the form of unwanted side products. The production manager wished to compare the effectiveness of two possible filter agents, Agent 1 and Agent 2. Each of 12 batches of the product </w:t>
      </w:r>
      <w:proofErr w:type="gramStart"/>
      <w:r w:rsidRPr="00A42DFC">
        <w:t>were</w:t>
      </w:r>
      <w:proofErr w:type="gramEnd"/>
      <w:r w:rsidRPr="00A42DFC">
        <w:t xml:space="preserve"> prepared, and half of each batch was filtered using Agent 1, and the other half using Agent 2. Following filtration, the amount of impurity (in parts per 1000 by weight) still present in the product was determined.</w:t>
      </w:r>
    </w:p>
    <w:p w:rsidR="00226F1E" w:rsidRPr="00A42DFC" w:rsidRDefault="00226F1E" w:rsidP="00226F1E"/>
    <w:p w:rsidR="00226F1E" w:rsidRPr="00A42DFC" w:rsidRDefault="00226F1E" w:rsidP="00226F1E">
      <w:pPr>
        <w:rPr>
          <w:b/>
          <w:lang w:eastAsia="en-US"/>
        </w:rPr>
      </w:pPr>
      <w:r w:rsidRPr="00A42DFC">
        <w:rPr>
          <w:b/>
          <w:lang w:eastAsia="en-US"/>
        </w:rPr>
        <w:t>Variable</w:t>
      </w:r>
      <w:r w:rsidRPr="00A42DFC">
        <w:rPr>
          <w:b/>
          <w:lang w:eastAsia="en-US"/>
        </w:rPr>
        <w:tab/>
        <w:t>Description</w:t>
      </w:r>
    </w:p>
    <w:p w:rsidR="00226F1E" w:rsidRPr="00A42DFC" w:rsidRDefault="00226F1E" w:rsidP="00226F1E">
      <w:r w:rsidRPr="00A42DFC">
        <w:t>Batch</w:t>
      </w:r>
      <w:r w:rsidRPr="00A42DFC">
        <w:tab/>
      </w:r>
      <w:r w:rsidRPr="00A42DFC">
        <w:tab/>
      </w:r>
      <w:proofErr w:type="spellStart"/>
      <w:r w:rsidRPr="00A42DFC">
        <w:t>Batch</w:t>
      </w:r>
      <w:proofErr w:type="spellEnd"/>
      <w:r w:rsidRPr="00A42DFC">
        <w:t xml:space="preserve"> identification number (1 – 12)</w:t>
      </w:r>
    </w:p>
    <w:p w:rsidR="00226F1E" w:rsidRPr="00A42DFC" w:rsidRDefault="00226F1E" w:rsidP="00226F1E">
      <w:r w:rsidRPr="00A42DFC">
        <w:t>Agent1</w:t>
      </w:r>
      <w:r w:rsidRPr="00A42DFC">
        <w:tab/>
      </w:r>
      <w:r w:rsidRPr="00A42DFC">
        <w:tab/>
        <w:t>Impurities present after filtration with Agent 1 (parts per 1000)</w:t>
      </w:r>
    </w:p>
    <w:p w:rsidR="00226F1E" w:rsidRPr="00A42DFC" w:rsidRDefault="00226F1E" w:rsidP="00226F1E">
      <w:r w:rsidRPr="00A42DFC">
        <w:t>Agent2</w:t>
      </w:r>
      <w:r w:rsidRPr="00A42DFC">
        <w:tab/>
      </w:r>
      <w:r w:rsidRPr="00A42DFC">
        <w:tab/>
        <w:t>Impurities present after filtration with Agent 2 (parts per 1000)</w:t>
      </w:r>
    </w:p>
    <w:p w:rsidR="00226F1E" w:rsidRPr="00A42DFC" w:rsidRDefault="00226F1E" w:rsidP="00226F1E"/>
    <w:p w:rsidR="00226F1E" w:rsidRPr="00A42DFC" w:rsidRDefault="00226F1E" w:rsidP="00226F1E">
      <w:pPr>
        <w:rPr>
          <w:lang w:eastAsia="en-US"/>
        </w:rPr>
      </w:pPr>
      <w:r w:rsidRPr="00A42DFC">
        <w:rPr>
          <w:lang w:eastAsia="en-US"/>
        </w:rPr>
        <w:t>The data are as follows:</w:t>
      </w:r>
    </w:p>
    <w:p w:rsidR="00226F1E" w:rsidRPr="00A42DFC" w:rsidRDefault="00226F1E" w:rsidP="00226F1E">
      <w:pPr>
        <w:rPr>
          <w:lang w:eastAsia="en-US"/>
        </w:rPr>
      </w:pP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960"/>
        <w:gridCol w:w="960"/>
      </w:tblGrid>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b/>
                <w:sz w:val="20"/>
              </w:rPr>
            </w:pPr>
            <w:bookmarkStart w:id="1" w:name="RANGE!A1:C13"/>
            <w:r w:rsidRPr="00A42DFC">
              <w:rPr>
                <w:rFonts w:cs="Arial"/>
                <w:b/>
                <w:sz w:val="20"/>
              </w:rPr>
              <w:t>Batch</w:t>
            </w:r>
            <w:bookmarkEnd w:id="1"/>
          </w:p>
        </w:tc>
        <w:tc>
          <w:tcPr>
            <w:tcW w:w="960" w:type="dxa"/>
            <w:shd w:val="clear" w:color="auto" w:fill="auto"/>
            <w:noWrap/>
            <w:vAlign w:val="bottom"/>
          </w:tcPr>
          <w:p w:rsidR="00226F1E" w:rsidRPr="00A42DFC" w:rsidRDefault="00226F1E" w:rsidP="005E6D12">
            <w:pPr>
              <w:jc w:val="center"/>
              <w:rPr>
                <w:rFonts w:cs="Arial"/>
                <w:b/>
                <w:sz w:val="20"/>
              </w:rPr>
            </w:pPr>
            <w:r w:rsidRPr="00A42DFC">
              <w:rPr>
                <w:rFonts w:cs="Arial"/>
                <w:b/>
                <w:sz w:val="20"/>
              </w:rPr>
              <w:t>Agent1</w:t>
            </w:r>
          </w:p>
        </w:tc>
        <w:tc>
          <w:tcPr>
            <w:tcW w:w="960" w:type="dxa"/>
            <w:shd w:val="clear" w:color="auto" w:fill="auto"/>
            <w:noWrap/>
            <w:vAlign w:val="bottom"/>
          </w:tcPr>
          <w:p w:rsidR="00226F1E" w:rsidRPr="00A42DFC" w:rsidRDefault="00226F1E" w:rsidP="005E6D12">
            <w:pPr>
              <w:jc w:val="center"/>
              <w:rPr>
                <w:rFonts w:cs="Arial"/>
                <w:b/>
                <w:sz w:val="20"/>
              </w:rPr>
            </w:pPr>
            <w:r w:rsidRPr="00A42DFC">
              <w:rPr>
                <w:rFonts w:cs="Arial"/>
                <w:b/>
                <w:sz w:val="20"/>
              </w:rPr>
              <w:t>Agent2</w:t>
            </w:r>
          </w:p>
        </w:tc>
      </w:tr>
      <w:tr w:rsidR="00226F1E" w:rsidRPr="00A42DFC" w:rsidTr="005E6D12">
        <w:trPr>
          <w:trHeight w:val="270"/>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1</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7.7</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8.5</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2</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9.2</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9.6</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3</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6.8</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6.4</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4</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9.5</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9.8</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5</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8.7</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9.3</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6</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6.9</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7.6</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7</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7.5</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8.2</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8</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7.1</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7.7</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8.7</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9.4</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10</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9.4</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8.9</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11</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9.4</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9.7</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12</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8.1</w:t>
            </w:r>
          </w:p>
        </w:tc>
        <w:tc>
          <w:tcPr>
            <w:tcW w:w="960" w:type="dxa"/>
            <w:shd w:val="clear" w:color="auto" w:fill="auto"/>
            <w:noWrap/>
            <w:vAlign w:val="bottom"/>
          </w:tcPr>
          <w:p w:rsidR="00226F1E" w:rsidRPr="00A42DFC" w:rsidRDefault="00226F1E" w:rsidP="005E6D12">
            <w:pPr>
              <w:jc w:val="center"/>
              <w:rPr>
                <w:rFonts w:cs="Arial"/>
                <w:sz w:val="20"/>
              </w:rPr>
            </w:pPr>
            <w:r w:rsidRPr="00A42DFC">
              <w:rPr>
                <w:rFonts w:cs="Arial"/>
                <w:sz w:val="20"/>
              </w:rPr>
              <w:t>9.1</w:t>
            </w:r>
          </w:p>
        </w:tc>
      </w:tr>
    </w:tbl>
    <w:p w:rsidR="00226F1E" w:rsidRPr="00A42DFC" w:rsidRDefault="00226F1E" w:rsidP="00226F1E">
      <w:pPr>
        <w:rPr>
          <w:lang w:eastAsia="en-US"/>
        </w:rPr>
      </w:pPr>
    </w:p>
    <w:p w:rsidR="00226F1E" w:rsidRPr="00A42DFC" w:rsidRDefault="00226F1E" w:rsidP="00226F1E">
      <w:pPr>
        <w:rPr>
          <w:lang w:eastAsia="en-US"/>
        </w:rPr>
      </w:pPr>
    </w:p>
    <w:p w:rsidR="00226F1E" w:rsidRPr="00A42DFC" w:rsidRDefault="00226F1E" w:rsidP="00226F1E">
      <w:pPr>
        <w:rPr>
          <w:b/>
          <w:lang w:eastAsia="en-US"/>
        </w:rPr>
      </w:pPr>
      <w:r w:rsidRPr="00A42DFC">
        <w:rPr>
          <w:b/>
          <w:smallCaps/>
          <w:lang w:eastAsia="en-US"/>
        </w:rPr>
        <w:t>Data Set H</w:t>
      </w:r>
      <w:r w:rsidRPr="00A42DFC">
        <w:rPr>
          <w:b/>
          <w:lang w:eastAsia="en-US"/>
        </w:rPr>
        <w:t xml:space="preserve"> (Carloan.</w:t>
      </w:r>
      <w:r>
        <w:rPr>
          <w:b/>
          <w:lang w:eastAsia="en-US"/>
        </w:rPr>
        <w:t>xlsx</w:t>
      </w:r>
      <w:r w:rsidRPr="00A42DFC">
        <w:rPr>
          <w:b/>
          <w:lang w:eastAsia="en-US"/>
        </w:rPr>
        <w:t>)</w:t>
      </w:r>
    </w:p>
    <w:p w:rsidR="00226F1E" w:rsidRPr="00A42DFC" w:rsidRDefault="00226F1E" w:rsidP="00226F1E">
      <w:pPr>
        <w:rPr>
          <w:lang w:eastAsia="en-US"/>
        </w:rPr>
      </w:pPr>
    </w:p>
    <w:p w:rsidR="00226F1E" w:rsidRPr="00A42DFC" w:rsidRDefault="00226F1E" w:rsidP="00226F1E">
      <w:r w:rsidRPr="00A42DFC">
        <w:t>In the sale of new cars, it is generally the case that the more expensive the car, the greater the profit to the dealer. The sales manager of a car dealership wishes to help the company’s salespersons to make the most profitable sale possible to each customer. One particular area of interest concerns the amount of credit successfully applied for by new car purchasers. The manager has obtained a sample of 30 recently completed new car sales where the customer successfully secured a credit loan.</w:t>
      </w:r>
    </w:p>
    <w:p w:rsidR="00226F1E" w:rsidRPr="00A42DFC" w:rsidRDefault="00226F1E" w:rsidP="00226F1E"/>
    <w:p w:rsidR="00226F1E" w:rsidRPr="00A42DFC" w:rsidRDefault="00226F1E" w:rsidP="00226F1E">
      <w:pPr>
        <w:rPr>
          <w:b/>
          <w:lang w:eastAsia="en-US"/>
        </w:rPr>
      </w:pPr>
      <w:r w:rsidRPr="00A42DFC">
        <w:rPr>
          <w:b/>
          <w:lang w:eastAsia="en-US"/>
        </w:rPr>
        <w:t>Variable</w:t>
      </w:r>
      <w:r w:rsidRPr="00A42DFC">
        <w:rPr>
          <w:b/>
          <w:lang w:eastAsia="en-US"/>
        </w:rPr>
        <w:tab/>
        <w:t>Description</w:t>
      </w:r>
    </w:p>
    <w:p w:rsidR="00226F1E" w:rsidRPr="00A42DFC" w:rsidRDefault="00226F1E" w:rsidP="00226F1E">
      <w:r w:rsidRPr="00A42DFC">
        <w:rPr>
          <w:b/>
          <w:caps/>
        </w:rPr>
        <w:t>x</w:t>
      </w:r>
      <w:r w:rsidRPr="00A42DFC">
        <w:t xml:space="preserve">: </w:t>
      </w:r>
      <w:r w:rsidRPr="00A42DFC">
        <w:tab/>
      </w:r>
      <w:r w:rsidRPr="00A42DFC">
        <w:tab/>
        <w:t>the gross annual income of the purchaser (in £1000’s)</w:t>
      </w:r>
    </w:p>
    <w:p w:rsidR="00226F1E" w:rsidRPr="00A42DFC" w:rsidRDefault="00226F1E" w:rsidP="00226F1E">
      <w:r w:rsidRPr="00A42DFC">
        <w:rPr>
          <w:b/>
          <w:caps/>
        </w:rPr>
        <w:t>y</w:t>
      </w:r>
      <w:r w:rsidRPr="00A42DFC">
        <w:t xml:space="preserve">: </w:t>
      </w:r>
      <w:r w:rsidRPr="00A42DFC">
        <w:tab/>
      </w:r>
      <w:r w:rsidRPr="00A42DFC">
        <w:tab/>
        <w:t>the amount of the credit loan obtained by the purchaser (in £1000’s)</w:t>
      </w:r>
    </w:p>
    <w:p w:rsidR="00226F1E" w:rsidRPr="00A42DFC" w:rsidRDefault="00226F1E" w:rsidP="00226F1E"/>
    <w:p w:rsidR="00226F1E" w:rsidRPr="00A42DFC" w:rsidRDefault="00226F1E" w:rsidP="00226F1E">
      <w:pPr>
        <w:rPr>
          <w:lang w:eastAsia="en-US"/>
        </w:rPr>
      </w:pPr>
      <w:r w:rsidRPr="00A42DFC">
        <w:rPr>
          <w:lang w:eastAsia="en-US"/>
        </w:rPr>
        <w:t>The data are as follows:</w:t>
      </w:r>
    </w:p>
    <w:p w:rsidR="00226F1E" w:rsidRPr="00A42DFC" w:rsidRDefault="00226F1E" w:rsidP="00226F1E">
      <w:pPr>
        <w:rPr>
          <w:lang w:eastAsia="en-US"/>
        </w:rPr>
      </w:pPr>
    </w:p>
    <w:tbl>
      <w:tblPr>
        <w:tblW w:w="19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960"/>
      </w:tblGrid>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b/>
                <w:bCs/>
                <w:sz w:val="20"/>
                <w:lang w:eastAsia="en-US"/>
              </w:rPr>
            </w:pPr>
            <w:bookmarkStart w:id="2" w:name="RANGE!A1:B31"/>
            <w:r w:rsidRPr="00A42DFC">
              <w:rPr>
                <w:rFonts w:cs="Arial"/>
                <w:b/>
                <w:bCs/>
                <w:sz w:val="20"/>
                <w:lang w:eastAsia="en-US"/>
              </w:rPr>
              <w:t>X</w:t>
            </w:r>
            <w:bookmarkEnd w:id="2"/>
          </w:p>
        </w:tc>
        <w:tc>
          <w:tcPr>
            <w:tcW w:w="96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Y</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21.0</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6.6</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16.8</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6.0</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37" type="#_x0000_t75" style="width:6.25pt;height:15.05pt" o:ole="">
                  <v:imagedata r:id="rId5" o:title=""/>
                </v:shape>
                <o:OLEObject Type="Embed" ProgID="Equation.3" ShapeID="_x0000_i1037" DrawAspect="Content" ObjectID="_1650702431" r:id="rId19"/>
              </w:objec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38" type="#_x0000_t75" style="width:6.25pt;height:15.05pt" o:ole="">
                  <v:imagedata r:id="rId7" o:title=""/>
                </v:shape>
                <o:OLEObject Type="Embed" ProgID="Equation.3" ShapeID="_x0000_i1038" DrawAspect="Content" ObjectID="_1650702432" r:id="rId20"/>
              </w:objec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48.6</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12.4</w:t>
            </w:r>
          </w:p>
        </w:tc>
      </w:tr>
    </w:tbl>
    <w:p w:rsidR="00226F1E" w:rsidRPr="00A42DFC" w:rsidRDefault="00226F1E" w:rsidP="00226F1E">
      <w:pPr>
        <w:rPr>
          <w:lang w:eastAsia="en-US"/>
        </w:rPr>
      </w:pPr>
    </w:p>
    <w:p w:rsidR="00226F1E" w:rsidRPr="00A42DFC" w:rsidRDefault="00226F1E" w:rsidP="00226F1E">
      <w:pPr>
        <w:rPr>
          <w:lang w:eastAsia="en-US"/>
        </w:rPr>
      </w:pPr>
      <w:r w:rsidRPr="00A42DFC">
        <w:rPr>
          <w:lang w:eastAsia="en-US"/>
        </w:rPr>
        <w:br w:type="page"/>
      </w:r>
      <w:r w:rsidRPr="00A42DFC">
        <w:rPr>
          <w:b/>
          <w:smallCaps/>
          <w:lang w:eastAsia="en-US"/>
        </w:rPr>
        <w:lastRenderedPageBreak/>
        <w:t xml:space="preserve">Data Set </w:t>
      </w:r>
      <w:proofErr w:type="gramStart"/>
      <w:r w:rsidRPr="00A42DFC">
        <w:rPr>
          <w:b/>
          <w:smallCaps/>
          <w:lang w:eastAsia="en-US"/>
        </w:rPr>
        <w:t xml:space="preserve">I </w:t>
      </w:r>
      <w:r w:rsidRPr="00A42DFC">
        <w:rPr>
          <w:b/>
          <w:lang w:eastAsia="en-US"/>
        </w:rPr>
        <w:t xml:space="preserve"> (</w:t>
      </w:r>
      <w:proofErr w:type="gramEnd"/>
      <w:r w:rsidRPr="00A42DFC">
        <w:rPr>
          <w:b/>
          <w:lang w:eastAsia="en-US"/>
        </w:rPr>
        <w:t>Limb SBP.</w:t>
      </w:r>
      <w:r>
        <w:rPr>
          <w:b/>
          <w:lang w:eastAsia="en-US"/>
        </w:rPr>
        <w:t>xlsx</w:t>
      </w:r>
      <w:r w:rsidRPr="00A42DFC">
        <w:rPr>
          <w:b/>
          <w:lang w:eastAsia="en-US"/>
        </w:rPr>
        <w:t>)</w:t>
      </w:r>
    </w:p>
    <w:p w:rsidR="00226F1E" w:rsidRPr="00A42DFC" w:rsidRDefault="00226F1E" w:rsidP="00226F1E">
      <w:pPr>
        <w:rPr>
          <w:lang w:eastAsia="en-US"/>
        </w:rPr>
      </w:pPr>
    </w:p>
    <w:p w:rsidR="00226F1E" w:rsidRPr="00A42DFC" w:rsidRDefault="00226F1E" w:rsidP="00226F1E">
      <w:pPr>
        <w:rPr>
          <w:snapToGrid w:val="0"/>
          <w:lang w:eastAsia="en-US"/>
        </w:rPr>
      </w:pPr>
      <w:r w:rsidRPr="00A42DFC">
        <w:rPr>
          <w:snapToGrid w:val="0"/>
          <w:lang w:eastAsia="en-US"/>
        </w:rPr>
        <w:t>During plastic operations to the head, neck or trunk it is inconvenient for the anaesthetist to record the patient's blood pressure from a cuff on the arm. A study was designed to investigate whether blood pressure as measured in the arm could usefully be predicted from a measurement made on the patient's leg. The data below are measurements of systolic blood pressure (SBP) simultaneously measured in the arm and leg of 23 patients anaesthetised with halothane.</w:t>
      </w:r>
    </w:p>
    <w:p w:rsidR="00226F1E" w:rsidRPr="00A42DFC" w:rsidRDefault="00226F1E" w:rsidP="00226F1E">
      <w:pPr>
        <w:widowControl w:val="0"/>
        <w:rPr>
          <w:snapToGrid w:val="0"/>
          <w:lang w:eastAsia="en-US"/>
        </w:rPr>
      </w:pPr>
    </w:p>
    <w:p w:rsidR="00226F1E" w:rsidRPr="00A42DFC" w:rsidRDefault="00226F1E" w:rsidP="00226F1E">
      <w:pPr>
        <w:rPr>
          <w:b/>
          <w:lang w:eastAsia="en-US"/>
        </w:rPr>
      </w:pPr>
      <w:r w:rsidRPr="00A42DFC">
        <w:rPr>
          <w:b/>
          <w:lang w:eastAsia="en-US"/>
        </w:rPr>
        <w:t>Variable</w:t>
      </w:r>
      <w:r w:rsidRPr="00A42DFC">
        <w:rPr>
          <w:b/>
          <w:lang w:eastAsia="en-US"/>
        </w:rPr>
        <w:tab/>
        <w:t>Description</w:t>
      </w:r>
    </w:p>
    <w:p w:rsidR="00226F1E" w:rsidRPr="00A42DFC" w:rsidRDefault="00226F1E" w:rsidP="00226F1E">
      <w:pPr>
        <w:widowControl w:val="0"/>
        <w:rPr>
          <w:snapToGrid w:val="0"/>
          <w:lang w:eastAsia="en-US"/>
        </w:rPr>
      </w:pPr>
      <w:r w:rsidRPr="00A42DFC">
        <w:rPr>
          <w:snapToGrid w:val="0"/>
          <w:lang w:eastAsia="en-US"/>
        </w:rPr>
        <w:t>ID</w:t>
      </w:r>
      <w:r w:rsidRPr="00A42DFC">
        <w:rPr>
          <w:snapToGrid w:val="0"/>
          <w:lang w:eastAsia="en-US"/>
        </w:rPr>
        <w:tab/>
      </w:r>
      <w:r w:rsidRPr="00A42DFC">
        <w:rPr>
          <w:snapToGrid w:val="0"/>
          <w:lang w:eastAsia="en-US"/>
        </w:rPr>
        <w:tab/>
        <w:t>Patient identification code</w:t>
      </w:r>
    </w:p>
    <w:p w:rsidR="00226F1E" w:rsidRPr="00A42DFC" w:rsidRDefault="00226F1E" w:rsidP="00226F1E">
      <w:pPr>
        <w:widowControl w:val="0"/>
        <w:rPr>
          <w:snapToGrid w:val="0"/>
          <w:lang w:eastAsia="en-US"/>
        </w:rPr>
      </w:pPr>
      <w:r w:rsidRPr="00A42DFC">
        <w:rPr>
          <w:snapToGrid w:val="0"/>
          <w:lang w:eastAsia="en-US"/>
        </w:rPr>
        <w:t>Arm</w:t>
      </w:r>
      <w:r w:rsidRPr="00A42DFC">
        <w:rPr>
          <w:snapToGrid w:val="0"/>
          <w:lang w:eastAsia="en-US"/>
        </w:rPr>
        <w:tab/>
      </w:r>
      <w:r w:rsidRPr="00A42DFC">
        <w:rPr>
          <w:snapToGrid w:val="0"/>
          <w:lang w:eastAsia="en-US"/>
        </w:rPr>
        <w:tab/>
        <w:t>Patient’s SBP as measured in the arm</w:t>
      </w:r>
    </w:p>
    <w:p w:rsidR="00226F1E" w:rsidRPr="00A42DFC" w:rsidRDefault="00226F1E" w:rsidP="00226F1E">
      <w:pPr>
        <w:widowControl w:val="0"/>
        <w:rPr>
          <w:snapToGrid w:val="0"/>
          <w:lang w:eastAsia="en-US"/>
        </w:rPr>
      </w:pPr>
      <w:r w:rsidRPr="00A42DFC">
        <w:rPr>
          <w:snapToGrid w:val="0"/>
          <w:lang w:eastAsia="en-US"/>
        </w:rPr>
        <w:t>Leg</w:t>
      </w:r>
      <w:r w:rsidRPr="00A42DFC">
        <w:rPr>
          <w:snapToGrid w:val="0"/>
          <w:lang w:eastAsia="en-US"/>
        </w:rPr>
        <w:tab/>
      </w:r>
      <w:r w:rsidRPr="00A42DFC">
        <w:rPr>
          <w:snapToGrid w:val="0"/>
          <w:lang w:eastAsia="en-US"/>
        </w:rPr>
        <w:tab/>
      </w:r>
      <w:bookmarkStart w:id="3" w:name="_GoBack"/>
      <w:bookmarkEnd w:id="3"/>
      <w:r w:rsidRPr="00A42DFC">
        <w:rPr>
          <w:snapToGrid w:val="0"/>
          <w:lang w:eastAsia="en-US"/>
        </w:rPr>
        <w:t>Patient’s SBP as measured in the leg</w:t>
      </w:r>
      <w:r w:rsidRPr="00A42DFC">
        <w:rPr>
          <w:snapToGrid w:val="0"/>
          <w:lang w:eastAsia="en-US"/>
        </w:rPr>
        <w:tab/>
      </w:r>
    </w:p>
    <w:p w:rsidR="00226F1E" w:rsidRPr="00A42DFC" w:rsidRDefault="00226F1E" w:rsidP="00226F1E">
      <w:pPr>
        <w:widowControl w:val="0"/>
        <w:rPr>
          <w:snapToGrid w:val="0"/>
          <w:lang w:eastAsia="en-US"/>
        </w:rPr>
      </w:pPr>
    </w:p>
    <w:p w:rsidR="00226F1E" w:rsidRPr="00A42DFC" w:rsidRDefault="00226F1E" w:rsidP="00226F1E">
      <w:pPr>
        <w:widowControl w:val="0"/>
        <w:rPr>
          <w:snapToGrid w:val="0"/>
          <w:lang w:eastAsia="en-US"/>
        </w:rPr>
      </w:pPr>
      <w:r w:rsidRPr="00A42DFC">
        <w:rPr>
          <w:snapToGrid w:val="0"/>
          <w:lang w:eastAsia="en-US"/>
        </w:rPr>
        <w:t>The data are as follows:</w:t>
      </w:r>
    </w:p>
    <w:p w:rsidR="00226F1E" w:rsidRPr="00A42DFC" w:rsidRDefault="00226F1E" w:rsidP="00226F1E">
      <w:pPr>
        <w:widowControl w:val="0"/>
        <w:rPr>
          <w:snapToGrid w:val="0"/>
          <w:lang w:eastAsia="en-US"/>
        </w:rPr>
      </w:pPr>
    </w:p>
    <w:tbl>
      <w:tblPr>
        <w:tblW w:w="28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960"/>
        <w:gridCol w:w="960"/>
      </w:tblGrid>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ID</w:t>
            </w:r>
          </w:p>
        </w:tc>
        <w:tc>
          <w:tcPr>
            <w:tcW w:w="96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Leg</w:t>
            </w:r>
          </w:p>
        </w:tc>
        <w:tc>
          <w:tcPr>
            <w:tcW w:w="960" w:type="dxa"/>
            <w:shd w:val="clear" w:color="auto" w:fill="auto"/>
            <w:noWrap/>
            <w:vAlign w:val="bottom"/>
          </w:tcPr>
          <w:p w:rsidR="00226F1E" w:rsidRPr="00A42DFC" w:rsidRDefault="00226F1E" w:rsidP="005E6D12">
            <w:pPr>
              <w:jc w:val="center"/>
              <w:rPr>
                <w:rFonts w:cs="Arial"/>
                <w:b/>
                <w:bCs/>
                <w:sz w:val="20"/>
                <w:lang w:eastAsia="en-US"/>
              </w:rPr>
            </w:pPr>
            <w:r w:rsidRPr="00A42DFC">
              <w:rPr>
                <w:rFonts w:cs="Arial"/>
                <w:b/>
                <w:bCs/>
                <w:sz w:val="20"/>
                <w:lang w:eastAsia="en-US"/>
              </w:rPr>
              <w:t>Arm</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140</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115</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2</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130</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100</w: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39" type="#_x0000_t75" style="width:6.25pt;height:15.05pt" o:ole="">
                  <v:imagedata r:id="rId7" o:title=""/>
                </v:shape>
                <o:OLEObject Type="Embed" ProgID="Equation.3" ShapeID="_x0000_i1039" DrawAspect="Content" ObjectID="_1650702433" r:id="rId21"/>
              </w:objec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40" type="#_x0000_t75" style="width:6.25pt;height:15.05pt" o:ole="">
                  <v:imagedata r:id="rId5" o:title=""/>
                </v:shape>
                <o:OLEObject Type="Embed" ProgID="Equation.3" ShapeID="_x0000_i1040" DrawAspect="Content" ObjectID="_1650702434" r:id="rId22"/>
              </w:objec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position w:val="-6"/>
                <w:sz w:val="20"/>
                <w:lang w:eastAsia="en-US"/>
              </w:rPr>
              <w:object w:dxaOrig="120" w:dyaOrig="300">
                <v:shape id="_x0000_i1041" type="#_x0000_t75" style="width:6.25pt;height:15.05pt" o:ole="">
                  <v:imagedata r:id="rId7" o:title=""/>
                </v:shape>
                <o:OLEObject Type="Embed" ProgID="Equation.3" ShapeID="_x0000_i1041" DrawAspect="Content" ObjectID="_1650702435" r:id="rId23"/>
              </w:object>
            </w:r>
          </w:p>
        </w:tc>
      </w:tr>
      <w:tr w:rsidR="00226F1E" w:rsidRPr="00A42DFC" w:rsidTr="005E6D12">
        <w:trPr>
          <w:trHeight w:val="255"/>
        </w:trPr>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23</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110</w:t>
            </w:r>
          </w:p>
        </w:tc>
        <w:tc>
          <w:tcPr>
            <w:tcW w:w="960" w:type="dxa"/>
            <w:shd w:val="clear" w:color="auto" w:fill="auto"/>
            <w:noWrap/>
            <w:vAlign w:val="bottom"/>
          </w:tcPr>
          <w:p w:rsidR="00226F1E" w:rsidRPr="00A42DFC" w:rsidRDefault="00226F1E" w:rsidP="005E6D12">
            <w:pPr>
              <w:jc w:val="center"/>
              <w:rPr>
                <w:rFonts w:cs="Arial"/>
                <w:sz w:val="20"/>
                <w:lang w:eastAsia="en-US"/>
              </w:rPr>
            </w:pPr>
            <w:r w:rsidRPr="00A42DFC">
              <w:rPr>
                <w:rFonts w:cs="Arial"/>
                <w:sz w:val="20"/>
                <w:lang w:eastAsia="en-US"/>
              </w:rPr>
              <w:t>110</w:t>
            </w:r>
          </w:p>
        </w:tc>
      </w:tr>
    </w:tbl>
    <w:p w:rsidR="00226F1E" w:rsidRPr="00A42DFC" w:rsidRDefault="00226F1E" w:rsidP="00226F1E">
      <w:pPr>
        <w:widowControl w:val="0"/>
        <w:rPr>
          <w:snapToGrid w:val="0"/>
          <w:lang w:eastAsia="en-US"/>
        </w:rPr>
      </w:pPr>
    </w:p>
    <w:p w:rsidR="009A4599" w:rsidRDefault="009A4599"/>
    <w:sectPr w:rsidR="009A4599">
      <w:footerReference w:type="default" r:id="rI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82621"/>
      <w:docPartObj>
        <w:docPartGallery w:val="Page Numbers (Bottom of Page)"/>
        <w:docPartUnique/>
      </w:docPartObj>
    </w:sdtPr>
    <w:sdtEndPr>
      <w:rPr>
        <w:noProof/>
      </w:rPr>
    </w:sdtEndPr>
    <w:sdtContent>
      <w:p w:rsidR="004A3DBC" w:rsidRDefault="00D958F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4A3DBC" w:rsidRDefault="00D958F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1E"/>
    <w:rsid w:val="00226F1E"/>
    <w:rsid w:val="009A4599"/>
    <w:rsid w:val="00D95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F1E"/>
    <w:pPr>
      <w:spacing w:after="0" w:line="240" w:lineRule="auto"/>
      <w:jc w:val="both"/>
    </w:pPr>
    <w:rPr>
      <w:rFonts w:ascii="Arial" w:eastAsia="SimSun" w:hAnsi="Arial" w:cs="Times New Roman"/>
      <w:szCs w:val="24"/>
      <w:lang w:eastAsia="zh-CN"/>
    </w:rPr>
  </w:style>
  <w:style w:type="paragraph" w:styleId="Heading1">
    <w:name w:val="heading 1"/>
    <w:basedOn w:val="Normal"/>
    <w:next w:val="Normal"/>
    <w:link w:val="Heading1Char"/>
    <w:uiPriority w:val="9"/>
    <w:qFormat/>
    <w:rsid w:val="00226F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6F1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26F1E"/>
    <w:rPr>
      <w:rFonts w:asciiTheme="majorHAnsi" w:eastAsiaTheme="majorEastAsia" w:hAnsiTheme="majorHAnsi" w:cstheme="majorBidi"/>
      <w:b/>
      <w:bCs/>
      <w:color w:val="4F81BD" w:themeColor="accent1"/>
      <w:sz w:val="26"/>
      <w:szCs w:val="26"/>
      <w:lang w:eastAsia="zh-CN"/>
    </w:rPr>
  </w:style>
  <w:style w:type="paragraph" w:styleId="Footer">
    <w:name w:val="footer"/>
    <w:basedOn w:val="Normal"/>
    <w:link w:val="FooterChar"/>
    <w:uiPriority w:val="99"/>
    <w:rsid w:val="00226F1E"/>
    <w:pPr>
      <w:tabs>
        <w:tab w:val="center" w:pos="4819"/>
        <w:tab w:val="right" w:pos="9071"/>
      </w:tabs>
    </w:pPr>
  </w:style>
  <w:style w:type="character" w:customStyle="1" w:styleId="FooterChar">
    <w:name w:val="Footer Char"/>
    <w:basedOn w:val="DefaultParagraphFont"/>
    <w:link w:val="Footer"/>
    <w:uiPriority w:val="99"/>
    <w:rsid w:val="00226F1E"/>
    <w:rPr>
      <w:rFonts w:ascii="Arial" w:eastAsia="SimSun" w:hAnsi="Arial" w:cs="Times New Roman"/>
      <w:szCs w:val="24"/>
      <w:lang w:eastAsia="zh-CN"/>
    </w:rPr>
  </w:style>
  <w:style w:type="character" w:customStyle="1" w:styleId="Heading1Char">
    <w:name w:val="Heading 1 Char"/>
    <w:basedOn w:val="DefaultParagraphFont"/>
    <w:link w:val="Heading1"/>
    <w:uiPriority w:val="9"/>
    <w:rsid w:val="00226F1E"/>
    <w:rPr>
      <w:rFonts w:asciiTheme="majorHAnsi" w:eastAsiaTheme="majorEastAsia" w:hAnsiTheme="majorHAnsi" w:cstheme="majorBidi"/>
      <w:b/>
      <w:bCs/>
      <w:color w:val="365F91" w:themeColor="accent1" w:themeShade="BF"/>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F1E"/>
    <w:pPr>
      <w:spacing w:after="0" w:line="240" w:lineRule="auto"/>
      <w:jc w:val="both"/>
    </w:pPr>
    <w:rPr>
      <w:rFonts w:ascii="Arial" w:eastAsia="SimSun" w:hAnsi="Arial" w:cs="Times New Roman"/>
      <w:szCs w:val="24"/>
      <w:lang w:eastAsia="zh-CN"/>
    </w:rPr>
  </w:style>
  <w:style w:type="paragraph" w:styleId="Heading1">
    <w:name w:val="heading 1"/>
    <w:basedOn w:val="Normal"/>
    <w:next w:val="Normal"/>
    <w:link w:val="Heading1Char"/>
    <w:uiPriority w:val="9"/>
    <w:qFormat/>
    <w:rsid w:val="00226F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6F1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26F1E"/>
    <w:rPr>
      <w:rFonts w:asciiTheme="majorHAnsi" w:eastAsiaTheme="majorEastAsia" w:hAnsiTheme="majorHAnsi" w:cstheme="majorBidi"/>
      <w:b/>
      <w:bCs/>
      <w:color w:val="4F81BD" w:themeColor="accent1"/>
      <w:sz w:val="26"/>
      <w:szCs w:val="26"/>
      <w:lang w:eastAsia="zh-CN"/>
    </w:rPr>
  </w:style>
  <w:style w:type="paragraph" w:styleId="Footer">
    <w:name w:val="footer"/>
    <w:basedOn w:val="Normal"/>
    <w:link w:val="FooterChar"/>
    <w:uiPriority w:val="99"/>
    <w:rsid w:val="00226F1E"/>
    <w:pPr>
      <w:tabs>
        <w:tab w:val="center" w:pos="4819"/>
        <w:tab w:val="right" w:pos="9071"/>
      </w:tabs>
    </w:pPr>
  </w:style>
  <w:style w:type="character" w:customStyle="1" w:styleId="FooterChar">
    <w:name w:val="Footer Char"/>
    <w:basedOn w:val="DefaultParagraphFont"/>
    <w:link w:val="Footer"/>
    <w:uiPriority w:val="99"/>
    <w:rsid w:val="00226F1E"/>
    <w:rPr>
      <w:rFonts w:ascii="Arial" w:eastAsia="SimSun" w:hAnsi="Arial" w:cs="Times New Roman"/>
      <w:szCs w:val="24"/>
      <w:lang w:eastAsia="zh-CN"/>
    </w:rPr>
  </w:style>
  <w:style w:type="character" w:customStyle="1" w:styleId="Heading1Char">
    <w:name w:val="Heading 1 Char"/>
    <w:basedOn w:val="DefaultParagraphFont"/>
    <w:link w:val="Heading1"/>
    <w:uiPriority w:val="9"/>
    <w:rsid w:val="00226F1E"/>
    <w:rPr>
      <w:rFonts w:asciiTheme="majorHAnsi" w:eastAsiaTheme="majorEastAsia" w:hAnsiTheme="majorHAnsi" w:cstheme="majorBidi"/>
      <w:b/>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7.bin"/><Relationship Id="rId18" Type="http://schemas.openxmlformats.org/officeDocument/2006/relationships/oleObject" Target="embeddings/oleObject12.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6.bin"/><Relationship Id="rId17" Type="http://schemas.openxmlformats.org/officeDocument/2006/relationships/oleObject" Target="embeddings/oleObject11.bin"/><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10.bin"/><Relationship Id="rId20" Type="http://schemas.openxmlformats.org/officeDocument/2006/relationships/oleObject" Target="embeddings/oleObject14.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5.bin"/><Relationship Id="rId24" Type="http://schemas.openxmlformats.org/officeDocument/2006/relationships/footer" Target="footer1.xml"/><Relationship Id="rId5" Type="http://schemas.openxmlformats.org/officeDocument/2006/relationships/image" Target="media/image1.wmf"/><Relationship Id="rId15" Type="http://schemas.openxmlformats.org/officeDocument/2006/relationships/oleObject" Target="embeddings/oleObject9.bin"/><Relationship Id="rId23" Type="http://schemas.openxmlformats.org/officeDocument/2006/relationships/oleObject" Target="embeddings/oleObject17.bin"/><Relationship Id="rId10" Type="http://schemas.openxmlformats.org/officeDocument/2006/relationships/oleObject" Target="embeddings/oleObject4.bin"/><Relationship Id="rId19"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8.bin"/><Relationship Id="rId22"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straker</dc:creator>
  <cp:lastModifiedBy>christine straker</cp:lastModifiedBy>
  <cp:revision>2</cp:revision>
  <dcterms:created xsi:type="dcterms:W3CDTF">2020-05-11T09:37:00Z</dcterms:created>
  <dcterms:modified xsi:type="dcterms:W3CDTF">2020-05-11T10:36:00Z</dcterms:modified>
</cp:coreProperties>
</file>