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DAC2" w14:textId="77777777" w:rsidR="00014536" w:rsidRPr="007F002E" w:rsidRDefault="00014536" w:rsidP="00014536">
      <w:pPr>
        <w:jc w:val="center"/>
        <w:rPr>
          <w:rFonts w:ascii="Arial" w:hAnsi="Arial" w:cs="Arial"/>
          <w:b/>
        </w:rPr>
      </w:pPr>
      <w:r w:rsidRPr="007F002E">
        <w:rPr>
          <w:rFonts w:ascii="Arial" w:hAnsi="Arial" w:cs="Arial"/>
          <w:b/>
        </w:rPr>
        <w:t>Politecnico di Milano</w:t>
      </w:r>
    </w:p>
    <w:p w14:paraId="7C7BEE0F" w14:textId="77777777" w:rsidR="00014536" w:rsidRPr="007F002E" w:rsidRDefault="00014536" w:rsidP="00014536">
      <w:pPr>
        <w:jc w:val="center"/>
        <w:rPr>
          <w:rFonts w:ascii="Arial" w:hAnsi="Arial" w:cs="Arial"/>
          <w:b/>
        </w:rPr>
      </w:pPr>
    </w:p>
    <w:p w14:paraId="3968AE62" w14:textId="4FD80484" w:rsidR="00014536" w:rsidRPr="007F002E" w:rsidRDefault="007C19E6" w:rsidP="00014536">
      <w:pPr>
        <w:jc w:val="center"/>
        <w:rPr>
          <w:rFonts w:ascii="Arial" w:hAnsi="Arial" w:cs="Arial"/>
          <w:b/>
        </w:rPr>
      </w:pPr>
      <w:r w:rsidRPr="007F002E">
        <w:rPr>
          <w:rFonts w:ascii="Arial" w:hAnsi="Arial" w:cs="Arial"/>
          <w:b/>
        </w:rPr>
        <w:t xml:space="preserve">Prova finale: </w:t>
      </w:r>
      <w:r w:rsidR="007C2AD8" w:rsidRPr="007F002E">
        <w:rPr>
          <w:rFonts w:ascii="Arial" w:hAnsi="Arial" w:cs="Arial"/>
          <w:b/>
        </w:rPr>
        <w:t xml:space="preserve">Introduzione </w:t>
      </w:r>
      <w:r w:rsidRPr="007F002E">
        <w:rPr>
          <w:rFonts w:ascii="Arial" w:hAnsi="Arial" w:cs="Arial"/>
          <w:b/>
        </w:rPr>
        <w:t>all’analisi di missioni spaziali</w:t>
      </w:r>
    </w:p>
    <w:p w14:paraId="7FF6C608" w14:textId="3C1EB46A" w:rsidR="00014536" w:rsidRPr="007F002E" w:rsidRDefault="00014536" w:rsidP="00014536">
      <w:pPr>
        <w:jc w:val="center"/>
        <w:rPr>
          <w:rFonts w:ascii="Arial" w:hAnsi="Arial" w:cs="Arial"/>
          <w:sz w:val="20"/>
          <w:szCs w:val="20"/>
        </w:rPr>
      </w:pPr>
      <w:r w:rsidRPr="007F002E">
        <w:rPr>
          <w:rFonts w:ascii="Arial" w:hAnsi="Arial" w:cs="Arial"/>
          <w:sz w:val="20"/>
          <w:szCs w:val="20"/>
        </w:rPr>
        <w:t>AA 20</w:t>
      </w:r>
      <w:r w:rsidR="00412FAC">
        <w:rPr>
          <w:rFonts w:ascii="Arial" w:hAnsi="Arial" w:cs="Arial"/>
          <w:sz w:val="20"/>
          <w:szCs w:val="20"/>
        </w:rPr>
        <w:t>2</w:t>
      </w:r>
      <w:r w:rsidR="006B7FEE">
        <w:rPr>
          <w:rFonts w:ascii="Arial" w:hAnsi="Arial" w:cs="Arial"/>
          <w:sz w:val="20"/>
          <w:szCs w:val="20"/>
        </w:rPr>
        <w:t>2</w:t>
      </w:r>
      <w:r w:rsidRPr="007F002E">
        <w:rPr>
          <w:rFonts w:ascii="Arial" w:hAnsi="Arial" w:cs="Arial"/>
          <w:sz w:val="20"/>
          <w:szCs w:val="20"/>
        </w:rPr>
        <w:t>-20</w:t>
      </w:r>
      <w:r w:rsidR="00461ECF">
        <w:rPr>
          <w:rFonts w:ascii="Arial" w:hAnsi="Arial" w:cs="Arial"/>
          <w:sz w:val="20"/>
          <w:szCs w:val="20"/>
        </w:rPr>
        <w:t>2</w:t>
      </w:r>
      <w:r w:rsidR="006B7FEE">
        <w:rPr>
          <w:rFonts w:ascii="Arial" w:hAnsi="Arial" w:cs="Arial"/>
          <w:sz w:val="20"/>
          <w:szCs w:val="20"/>
        </w:rPr>
        <w:t>3</w:t>
      </w:r>
    </w:p>
    <w:p w14:paraId="39181858" w14:textId="77777777" w:rsidR="00014536" w:rsidRPr="007F002E" w:rsidRDefault="00014536" w:rsidP="00014536">
      <w:pPr>
        <w:jc w:val="center"/>
        <w:rPr>
          <w:rFonts w:ascii="Arial" w:hAnsi="Arial" w:cs="Arial"/>
        </w:rPr>
      </w:pPr>
    </w:p>
    <w:p w14:paraId="6C6AB01F" w14:textId="77777777" w:rsidR="00014536" w:rsidRPr="007F002E" w:rsidRDefault="00014536" w:rsidP="00014536">
      <w:pPr>
        <w:jc w:val="center"/>
        <w:rPr>
          <w:rFonts w:ascii="Arial" w:hAnsi="Arial" w:cs="Arial"/>
          <w:b/>
        </w:rPr>
      </w:pPr>
      <w:r w:rsidRPr="007F002E">
        <w:rPr>
          <w:rFonts w:ascii="Arial" w:hAnsi="Arial" w:cs="Arial"/>
          <w:b/>
        </w:rPr>
        <w:t>Docent</w:t>
      </w:r>
      <w:r w:rsidR="007C19E6" w:rsidRPr="007F002E">
        <w:rPr>
          <w:rFonts w:ascii="Arial" w:hAnsi="Arial" w:cs="Arial"/>
          <w:b/>
        </w:rPr>
        <w:t>e</w:t>
      </w:r>
      <w:r w:rsidRPr="007F002E">
        <w:rPr>
          <w:rFonts w:ascii="Arial" w:hAnsi="Arial" w:cs="Arial"/>
          <w:b/>
        </w:rPr>
        <w:t>:</w:t>
      </w:r>
    </w:p>
    <w:p w14:paraId="53F39264" w14:textId="7DE382C8" w:rsidR="00014536" w:rsidRPr="007F002E" w:rsidRDefault="00B66D6A" w:rsidP="0001453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Massari</w:t>
      </w:r>
    </w:p>
    <w:p w14:paraId="4243ED5B" w14:textId="77777777" w:rsidR="00014536" w:rsidRPr="007F002E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42F58C88" w14:textId="77777777" w:rsidR="00014536" w:rsidRPr="007F002E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611D1A64" w14:textId="77777777" w:rsidR="00014536" w:rsidRPr="007F002E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  <w:r w:rsidRPr="007F002E">
        <w:rPr>
          <w:rFonts w:ascii="Arial" w:hAnsi="Arial" w:cs="Arial"/>
          <w:b/>
          <w:sz w:val="48"/>
          <w:szCs w:val="48"/>
        </w:rPr>
        <w:t xml:space="preserve">Elaborato </w:t>
      </w:r>
      <w:r w:rsidR="007C19E6" w:rsidRPr="007F002E">
        <w:rPr>
          <w:rFonts w:ascii="Arial" w:hAnsi="Arial" w:cs="Arial"/>
          <w:b/>
          <w:sz w:val="48"/>
          <w:szCs w:val="48"/>
        </w:rPr>
        <w:t>n.</w:t>
      </w:r>
    </w:p>
    <w:p w14:paraId="348A5821" w14:textId="27B8ED0B" w:rsidR="00014536" w:rsidRPr="00B66D6A" w:rsidRDefault="00B66D6A" w:rsidP="00014536">
      <w:pPr>
        <w:jc w:val="center"/>
        <w:rPr>
          <w:rFonts w:ascii="Arial" w:hAnsi="Arial" w:cs="Arial"/>
          <w:b/>
          <w:sz w:val="48"/>
          <w:szCs w:val="48"/>
        </w:rPr>
      </w:pPr>
      <w:r w:rsidRPr="00B66D6A">
        <w:rPr>
          <w:rFonts w:ascii="Arial" w:hAnsi="Arial" w:cs="Arial"/>
          <w:b/>
          <w:sz w:val="48"/>
          <w:szCs w:val="48"/>
        </w:rPr>
        <w:t>C13</w:t>
      </w:r>
    </w:p>
    <w:p w14:paraId="3A63AFBF" w14:textId="77777777" w:rsidR="00014536" w:rsidRPr="00461ECF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1D5A1059" w14:textId="77777777" w:rsidR="00014536" w:rsidRPr="00461ECF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2331F7A2" w14:textId="77777777" w:rsidR="00014536" w:rsidRPr="00461ECF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4EF5B866" w14:textId="77777777" w:rsidR="00014536" w:rsidRPr="00461ECF" w:rsidRDefault="00014536" w:rsidP="00014536">
      <w:pPr>
        <w:jc w:val="center"/>
        <w:rPr>
          <w:rFonts w:ascii="Arial" w:hAnsi="Arial" w:cs="Arial"/>
          <w:b/>
          <w:sz w:val="36"/>
          <w:szCs w:val="36"/>
        </w:rPr>
      </w:pPr>
    </w:p>
    <w:p w14:paraId="43B003E3" w14:textId="77777777" w:rsidR="00014536" w:rsidRPr="00461ECF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5291E558" w14:textId="77777777" w:rsidR="00014536" w:rsidRPr="00461ECF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42183E8E" w14:textId="77777777" w:rsidR="00014536" w:rsidRPr="00461ECF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3724A268" w14:textId="77777777" w:rsidR="00014536" w:rsidRPr="00461ECF" w:rsidRDefault="00014536" w:rsidP="00014536">
      <w:pPr>
        <w:jc w:val="center"/>
        <w:rPr>
          <w:rFonts w:ascii="Arial" w:hAnsi="Arial" w:cs="Arial"/>
          <w:b/>
          <w:sz w:val="48"/>
          <w:szCs w:val="48"/>
        </w:rPr>
      </w:pPr>
    </w:p>
    <w:p w14:paraId="13773AF0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proofErr w:type="spellStart"/>
      <w:r w:rsidRPr="00176D09">
        <w:rPr>
          <w:rFonts w:ascii="Arial" w:hAnsi="Arial" w:cs="Arial"/>
          <w:b/>
          <w:sz w:val="36"/>
          <w:szCs w:val="36"/>
          <w:lang w:val="en-GB"/>
        </w:rPr>
        <w:t>Autori</w:t>
      </w:r>
      <w:proofErr w:type="spellEnd"/>
      <w:r w:rsidRPr="00176D09">
        <w:rPr>
          <w:rFonts w:ascii="Arial" w:hAnsi="Arial" w:cs="Arial"/>
          <w:b/>
          <w:sz w:val="36"/>
          <w:szCs w:val="36"/>
          <w:lang w:val="en-GB"/>
        </w:rPr>
        <w:t>:</w:t>
      </w:r>
    </w:p>
    <w:p w14:paraId="601CC3C8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tbl>
      <w:tblPr>
        <w:tblW w:w="84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5"/>
        <w:gridCol w:w="3115"/>
        <w:gridCol w:w="2753"/>
      </w:tblGrid>
      <w:tr w:rsidR="00DA48AB" w:rsidRPr="00176D09" w14:paraId="77A2A78A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4A8FAB25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 w:rsidRPr="00176D09">
              <w:rPr>
                <w:rFonts w:ascii="Arial" w:hAnsi="Arial" w:cs="Arial"/>
                <w:b/>
                <w:sz w:val="36"/>
                <w:szCs w:val="36"/>
                <w:lang w:val="en-GB"/>
              </w:rPr>
              <w:t>Cod. Persona</w:t>
            </w:r>
          </w:p>
        </w:tc>
        <w:tc>
          <w:tcPr>
            <w:tcW w:w="3115" w:type="dxa"/>
            <w:shd w:val="clear" w:color="auto" w:fill="auto"/>
          </w:tcPr>
          <w:p w14:paraId="04A57BF8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proofErr w:type="spellStart"/>
            <w:r w:rsidRPr="00176D09">
              <w:rPr>
                <w:rFonts w:ascii="Arial" w:hAnsi="Arial" w:cs="Arial"/>
                <w:b/>
                <w:sz w:val="36"/>
                <w:szCs w:val="36"/>
                <w:lang w:val="en-GB"/>
              </w:rPr>
              <w:t>Cognome</w:t>
            </w:r>
            <w:proofErr w:type="spellEnd"/>
          </w:p>
        </w:tc>
        <w:tc>
          <w:tcPr>
            <w:tcW w:w="2753" w:type="dxa"/>
            <w:shd w:val="clear" w:color="auto" w:fill="auto"/>
          </w:tcPr>
          <w:p w14:paraId="5B917E2F" w14:textId="77777777" w:rsidR="00DA48AB" w:rsidRPr="00176D09" w:rsidRDefault="00DA48AB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 w:rsidRPr="00176D09">
              <w:rPr>
                <w:rFonts w:ascii="Arial" w:hAnsi="Arial" w:cs="Arial"/>
                <w:b/>
                <w:sz w:val="36"/>
                <w:szCs w:val="36"/>
                <w:lang w:val="en-GB"/>
              </w:rPr>
              <w:t>Nome</w:t>
            </w:r>
          </w:p>
        </w:tc>
      </w:tr>
      <w:tr w:rsidR="00DA48AB" w:rsidRPr="00176D09" w14:paraId="45268C06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36024A80" w14:textId="4C29C7E7" w:rsidR="00DA48AB" w:rsidRPr="00176D09" w:rsidRDefault="00B66D6A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GB"/>
              </w:rPr>
              <w:t>10694997</w:t>
            </w:r>
          </w:p>
        </w:tc>
        <w:tc>
          <w:tcPr>
            <w:tcW w:w="3115" w:type="dxa"/>
            <w:shd w:val="clear" w:color="auto" w:fill="auto"/>
          </w:tcPr>
          <w:p w14:paraId="10F0E399" w14:textId="10D7BEE9" w:rsidR="00DA48AB" w:rsidRPr="00176D09" w:rsidRDefault="00B66D6A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GB"/>
              </w:rPr>
              <w:t>Pala</w:t>
            </w:r>
          </w:p>
        </w:tc>
        <w:tc>
          <w:tcPr>
            <w:tcW w:w="2753" w:type="dxa"/>
            <w:shd w:val="clear" w:color="auto" w:fill="auto"/>
          </w:tcPr>
          <w:p w14:paraId="045828EC" w14:textId="752317A3" w:rsidR="00DA48AB" w:rsidRPr="00176D09" w:rsidRDefault="00B66D6A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GB"/>
              </w:rPr>
              <w:t>Silvia</w:t>
            </w:r>
          </w:p>
        </w:tc>
      </w:tr>
      <w:tr w:rsidR="00DA48AB" w:rsidRPr="00176D09" w14:paraId="5FAAECB6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72D6950C" w14:textId="7B1B9A6E" w:rsidR="00DA48AB" w:rsidRPr="00176D09" w:rsidRDefault="00B66D6A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GB"/>
              </w:rPr>
              <w:t>10711624</w:t>
            </w:r>
          </w:p>
        </w:tc>
        <w:tc>
          <w:tcPr>
            <w:tcW w:w="3115" w:type="dxa"/>
            <w:shd w:val="clear" w:color="auto" w:fill="auto"/>
          </w:tcPr>
          <w:p w14:paraId="2D20E984" w14:textId="1E38FF1F" w:rsidR="00DA48AB" w:rsidRPr="00176D09" w:rsidRDefault="00B66D6A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GB"/>
              </w:rPr>
              <w:t>Turcu</w:t>
            </w:r>
          </w:p>
        </w:tc>
        <w:tc>
          <w:tcPr>
            <w:tcW w:w="2753" w:type="dxa"/>
            <w:shd w:val="clear" w:color="auto" w:fill="auto"/>
          </w:tcPr>
          <w:p w14:paraId="62AB460B" w14:textId="2A7F8865" w:rsidR="00DA48AB" w:rsidRPr="00176D09" w:rsidRDefault="00B66D6A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GB"/>
              </w:rPr>
              <w:t>Alex Cristian</w:t>
            </w:r>
          </w:p>
        </w:tc>
      </w:tr>
      <w:tr w:rsidR="00DA48AB" w:rsidRPr="00176D09" w14:paraId="52E4F5DF" w14:textId="77777777" w:rsidTr="00DA48AB">
        <w:trPr>
          <w:jc w:val="center"/>
        </w:trPr>
        <w:tc>
          <w:tcPr>
            <w:tcW w:w="2555" w:type="dxa"/>
            <w:shd w:val="clear" w:color="auto" w:fill="auto"/>
          </w:tcPr>
          <w:p w14:paraId="3B47DE5B" w14:textId="56870077" w:rsidR="00DA48AB" w:rsidRPr="00176D09" w:rsidRDefault="00B66D6A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GB"/>
              </w:rPr>
              <w:t>10730510</w:t>
            </w:r>
          </w:p>
        </w:tc>
        <w:tc>
          <w:tcPr>
            <w:tcW w:w="3115" w:type="dxa"/>
            <w:shd w:val="clear" w:color="auto" w:fill="auto"/>
          </w:tcPr>
          <w:p w14:paraId="4F2A1389" w14:textId="1A9D5902" w:rsidR="00DA48AB" w:rsidRPr="00176D09" w:rsidRDefault="00B66D6A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36"/>
                <w:szCs w:val="36"/>
                <w:lang w:val="en-GB"/>
              </w:rPr>
              <w:t>Vanelli</w:t>
            </w:r>
            <w:proofErr w:type="spellEnd"/>
          </w:p>
        </w:tc>
        <w:tc>
          <w:tcPr>
            <w:tcW w:w="2753" w:type="dxa"/>
            <w:shd w:val="clear" w:color="auto" w:fill="auto"/>
          </w:tcPr>
          <w:p w14:paraId="1C3C5DBE" w14:textId="0FC0D3DC" w:rsidR="00DA48AB" w:rsidRPr="00176D09" w:rsidRDefault="00B66D6A" w:rsidP="00CC006C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GB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GB"/>
              </w:rPr>
              <w:t>Paolo</w:t>
            </w:r>
          </w:p>
        </w:tc>
      </w:tr>
    </w:tbl>
    <w:p w14:paraId="34B96087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46B8DFD4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3D6F981D" w14:textId="77777777" w:rsidR="00014536" w:rsidRPr="00176D09" w:rsidRDefault="00014536" w:rsidP="00014536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7D2B710A" w14:textId="77777777" w:rsidR="0076585F" w:rsidRPr="00176D09" w:rsidRDefault="0076585F" w:rsidP="0076585F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00C410CF" w14:textId="3865FFF3" w:rsidR="00B66D6A" w:rsidRDefault="0076585F" w:rsidP="00B66D6A">
      <w:pPr>
        <w:jc w:val="center"/>
        <w:rPr>
          <w:rFonts w:ascii="Arial" w:hAnsi="Arial" w:cs="Arial"/>
          <w:b/>
          <w:color w:val="999999"/>
          <w:sz w:val="36"/>
          <w:szCs w:val="36"/>
        </w:rPr>
      </w:pPr>
      <w:r w:rsidRPr="007F002E">
        <w:rPr>
          <w:rFonts w:ascii="Arial" w:hAnsi="Arial" w:cs="Arial"/>
          <w:b/>
          <w:sz w:val="36"/>
          <w:szCs w:val="36"/>
        </w:rPr>
        <w:t xml:space="preserve">Data di consegna: </w:t>
      </w:r>
      <w:r w:rsidRPr="007F002E">
        <w:rPr>
          <w:rFonts w:ascii="Arial" w:hAnsi="Arial" w:cs="Arial"/>
          <w:b/>
          <w:color w:val="999999"/>
          <w:sz w:val="36"/>
          <w:szCs w:val="36"/>
        </w:rPr>
        <w:t>gg/mm/aa</w:t>
      </w:r>
    </w:p>
    <w:p w14:paraId="02880CF7" w14:textId="536CCC2A" w:rsidR="00014536" w:rsidRPr="00B66D6A" w:rsidRDefault="00B66D6A" w:rsidP="00B66D6A">
      <w:pPr>
        <w:rPr>
          <w:rFonts w:ascii="Arial" w:hAnsi="Arial" w:cs="Arial"/>
          <w:b/>
          <w:color w:val="999999"/>
          <w:sz w:val="36"/>
          <w:szCs w:val="36"/>
        </w:rPr>
      </w:pPr>
      <w:r>
        <w:rPr>
          <w:rFonts w:ascii="Arial" w:hAnsi="Arial" w:cs="Arial"/>
          <w:b/>
          <w:color w:val="999999"/>
          <w:sz w:val="36"/>
          <w:szCs w:val="36"/>
        </w:rPr>
        <w:br w:type="page"/>
      </w:r>
    </w:p>
    <w:p w14:paraId="7BD2D471" w14:textId="383AAC62" w:rsidR="009C2641" w:rsidRPr="00176D09" w:rsidRDefault="0073725B" w:rsidP="00176D09">
      <w:pPr>
        <w:pStyle w:val="Titolo1"/>
        <w:rPr>
          <w:lang w:val="en-GB"/>
        </w:rPr>
      </w:pPr>
      <w:r w:rsidRPr="00176D09">
        <w:rPr>
          <w:lang w:val="en-GB"/>
        </w:rPr>
        <w:lastRenderedPageBreak/>
        <w:t>Table of contents</w:t>
      </w:r>
    </w:p>
    <w:p w14:paraId="622CE16B" w14:textId="77777777" w:rsidR="009C2641" w:rsidRPr="00176D09" w:rsidRDefault="009C2641" w:rsidP="009C2641">
      <w:pPr>
        <w:jc w:val="center"/>
        <w:rPr>
          <w:rFonts w:ascii="Arial" w:hAnsi="Arial" w:cs="Arial"/>
          <w:b/>
          <w:sz w:val="36"/>
          <w:szCs w:val="36"/>
          <w:lang w:val="en-GB"/>
        </w:rPr>
      </w:pPr>
    </w:p>
    <w:p w14:paraId="6ED0B523" w14:textId="77777777" w:rsidR="007651E6" w:rsidRPr="00176D09" w:rsidRDefault="007651E6" w:rsidP="007651E6">
      <w:pPr>
        <w:pStyle w:val="Sommario1"/>
        <w:rPr>
          <w:lang w:val="en-GB"/>
        </w:rPr>
      </w:pPr>
      <w:r w:rsidRPr="00176D09">
        <w:rPr>
          <w:lang w:val="en-GB"/>
        </w:rPr>
        <w:t>1.</w:t>
      </w:r>
      <w:r w:rsidRPr="00176D09">
        <w:rPr>
          <w:lang w:val="en-GB"/>
        </w:rPr>
        <w:tab/>
        <w:t>Introduction</w:t>
      </w:r>
    </w:p>
    <w:p w14:paraId="57C1F5CD" w14:textId="77777777" w:rsidR="009C2641" w:rsidRPr="00176D09" w:rsidRDefault="007651E6" w:rsidP="009C2641">
      <w:pPr>
        <w:pStyle w:val="Sommario1"/>
        <w:rPr>
          <w:lang w:val="en-GB"/>
        </w:rPr>
      </w:pPr>
      <w:r w:rsidRPr="00176D09">
        <w:rPr>
          <w:lang w:val="en-GB"/>
        </w:rPr>
        <w:t>2</w:t>
      </w:r>
      <w:r w:rsidR="009C2641" w:rsidRPr="00176D09">
        <w:rPr>
          <w:lang w:val="en-GB"/>
        </w:rPr>
        <w:t>.</w:t>
      </w:r>
      <w:r w:rsidR="009C2641" w:rsidRPr="00176D09">
        <w:rPr>
          <w:lang w:val="en-GB"/>
        </w:rPr>
        <w:tab/>
        <w:t>Initial orbit characterisation</w:t>
      </w:r>
    </w:p>
    <w:p w14:paraId="46FF9D80" w14:textId="77777777" w:rsidR="009C2641" w:rsidRPr="00176D09" w:rsidRDefault="007651E6" w:rsidP="009C2641">
      <w:pPr>
        <w:tabs>
          <w:tab w:val="left" w:pos="540"/>
        </w:tabs>
        <w:rPr>
          <w:lang w:val="en-GB"/>
        </w:rPr>
      </w:pPr>
      <w:r w:rsidRPr="00176D09">
        <w:rPr>
          <w:lang w:val="en-GB"/>
        </w:rPr>
        <w:t>3</w:t>
      </w:r>
      <w:r w:rsidR="009C2641" w:rsidRPr="00176D09">
        <w:rPr>
          <w:lang w:val="en-GB"/>
        </w:rPr>
        <w:t>.</w:t>
      </w:r>
      <w:r w:rsidR="009C2641" w:rsidRPr="00176D09">
        <w:rPr>
          <w:lang w:val="en-GB"/>
        </w:rPr>
        <w:tab/>
        <w:t>Final orbit characterisation</w:t>
      </w:r>
    </w:p>
    <w:p w14:paraId="574A2425" w14:textId="77777777" w:rsidR="009C2641" w:rsidRPr="00176D09" w:rsidRDefault="007651E6" w:rsidP="009C2641">
      <w:pPr>
        <w:tabs>
          <w:tab w:val="left" w:pos="540"/>
        </w:tabs>
        <w:rPr>
          <w:lang w:val="en-GB"/>
        </w:rPr>
      </w:pPr>
      <w:r w:rsidRPr="00176D09">
        <w:rPr>
          <w:lang w:val="en-GB"/>
        </w:rPr>
        <w:t>4</w:t>
      </w:r>
      <w:r w:rsidR="009C2641" w:rsidRPr="00176D09">
        <w:rPr>
          <w:lang w:val="en-GB"/>
        </w:rPr>
        <w:t>.</w:t>
      </w:r>
      <w:r w:rsidR="009C2641" w:rsidRPr="00176D09">
        <w:rPr>
          <w:lang w:val="en-GB"/>
        </w:rPr>
        <w:tab/>
        <w:t>Transfer trajectory definition and analysis</w:t>
      </w:r>
    </w:p>
    <w:p w14:paraId="525987D1" w14:textId="5C1DEECC" w:rsidR="00DA48AB" w:rsidRDefault="00DA48AB" w:rsidP="009C2641">
      <w:pPr>
        <w:tabs>
          <w:tab w:val="left" w:pos="540"/>
        </w:tabs>
        <w:rPr>
          <w:lang w:val="en-GB"/>
        </w:rPr>
      </w:pPr>
      <w:r w:rsidRPr="00176D09">
        <w:rPr>
          <w:lang w:val="en-GB"/>
        </w:rPr>
        <w:t>5.</w:t>
      </w:r>
      <w:r w:rsidRPr="00176D09">
        <w:rPr>
          <w:lang w:val="en-GB"/>
        </w:rPr>
        <w:tab/>
        <w:t>Conclusions</w:t>
      </w:r>
    </w:p>
    <w:p w14:paraId="387BA674" w14:textId="18E7F8F5" w:rsidR="00B66D6A" w:rsidRDefault="00324A9B" w:rsidP="009C2641">
      <w:pPr>
        <w:tabs>
          <w:tab w:val="left" w:pos="540"/>
        </w:tabs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ab/>
        <w:t>Appendix</w:t>
      </w:r>
    </w:p>
    <w:p w14:paraId="6DF2DBD2" w14:textId="2D3315E3" w:rsidR="005F2226" w:rsidRPr="00176D09" w:rsidRDefault="00B66D6A" w:rsidP="00B66D6A">
      <w:pPr>
        <w:rPr>
          <w:lang w:val="en-GB"/>
        </w:rPr>
      </w:pPr>
      <w:r>
        <w:rPr>
          <w:lang w:val="en-GB"/>
        </w:rPr>
        <w:br w:type="page"/>
      </w:r>
    </w:p>
    <w:p w14:paraId="02B32D33" w14:textId="0E70B868" w:rsidR="007651E6" w:rsidRPr="00176D09" w:rsidRDefault="007651E6" w:rsidP="007651E6">
      <w:pPr>
        <w:rPr>
          <w:rFonts w:ascii="Arial" w:hAnsi="Arial" w:cs="Arial"/>
          <w:b/>
          <w:sz w:val="32"/>
          <w:szCs w:val="32"/>
          <w:lang w:val="en-GB"/>
        </w:rPr>
      </w:pPr>
      <w:r w:rsidRPr="00176D09">
        <w:rPr>
          <w:rFonts w:ascii="Arial" w:hAnsi="Arial" w:cs="Arial"/>
          <w:b/>
          <w:sz w:val="32"/>
          <w:szCs w:val="32"/>
          <w:lang w:val="en-GB"/>
        </w:rPr>
        <w:lastRenderedPageBreak/>
        <w:t>1.</w:t>
      </w:r>
      <w:r w:rsidRPr="00176D09">
        <w:rPr>
          <w:rFonts w:ascii="Arial" w:hAnsi="Arial" w:cs="Arial"/>
          <w:b/>
          <w:sz w:val="32"/>
          <w:szCs w:val="32"/>
          <w:lang w:val="en-GB"/>
        </w:rPr>
        <w:tab/>
        <w:t xml:space="preserve">Introduction </w:t>
      </w:r>
    </w:p>
    <w:p w14:paraId="2ED9A158" w14:textId="77777777" w:rsidR="007651E6" w:rsidRPr="00176D09" w:rsidRDefault="007651E6" w:rsidP="007651E6">
      <w:pPr>
        <w:rPr>
          <w:lang w:val="en-GB"/>
        </w:rPr>
      </w:pPr>
    </w:p>
    <w:p w14:paraId="44673464" w14:textId="6A0E08CD" w:rsidR="00B66D6A" w:rsidRDefault="00BD6EC0" w:rsidP="00B66D6A">
      <w:pPr>
        <w:jc w:val="both"/>
      </w:pPr>
      <w:r>
        <w:t>Questo progetto si pone come scopo quello di studiare, ottimizzare e scegliere varie strategie di trasferimento orbitale, avendo come dati</w:t>
      </w:r>
      <w:r w:rsidR="002025EB">
        <w:t xml:space="preserve"> iniziali un punto dell’</w:t>
      </w:r>
      <w:r>
        <w:t xml:space="preserve">orbita iniziale </w:t>
      </w:r>
      <w:r w:rsidR="002025EB">
        <w:t>di cui sono noti</w:t>
      </w:r>
      <w:r>
        <w:t xml:space="preserve"> i vettori posizione e velocità </w:t>
      </w:r>
      <w:r w:rsidR="002025EB">
        <w:t>e</w:t>
      </w:r>
      <w:r>
        <w:t xml:space="preserve"> un punto dell’orbita finale, quest</w:t>
      </w:r>
      <w:r w:rsidR="002025EB">
        <w:t>’ultima</w:t>
      </w:r>
      <w:r>
        <w:t xml:space="preserve"> definita attraverso i suoi parametri orbitali.</w:t>
      </w:r>
    </w:p>
    <w:p w14:paraId="0C8AF22A" w14:textId="02CB03CB" w:rsidR="002025EB" w:rsidRDefault="00606C34" w:rsidP="00B66D6A">
      <w:pPr>
        <w:jc w:val="both"/>
      </w:pPr>
      <w:r>
        <w:t>Il primo caso preso in esame tratta una strategia basata su un set di manovre standard.</w:t>
      </w:r>
    </w:p>
    <w:p w14:paraId="415D3F83" w14:textId="14886C86" w:rsidR="00777940" w:rsidRPr="00BD6EC0" w:rsidRDefault="00777940" w:rsidP="00B66D6A">
      <w:pPr>
        <w:jc w:val="both"/>
      </w:pPr>
      <w:r>
        <w:t>Sono poi state analizzate numerose altre strategie alternative per cercare di ottimizzare i due parametri maggiormente significativi</w:t>
      </w:r>
      <w:r w:rsidR="00EA2FAD">
        <w:t xml:space="preserve"> nella loro distinzione: il costo di manovra (ovvero la differenza di velocità totale richiesto per compiere tutti i cambi orbitali) e il tempo di manovra (da punto iniziale a punto finale).</w:t>
      </w:r>
    </w:p>
    <w:p w14:paraId="48A7B20F" w14:textId="77777777" w:rsidR="00B66D6A" w:rsidRDefault="00B66D6A">
      <w:pPr>
        <w:rPr>
          <w:color w:val="999999"/>
          <w:lang w:val="en-GB"/>
        </w:rPr>
      </w:pPr>
      <w:r>
        <w:rPr>
          <w:color w:val="999999"/>
          <w:lang w:val="en-GB"/>
        </w:rPr>
        <w:br w:type="page"/>
      </w:r>
    </w:p>
    <w:p w14:paraId="63B0E783" w14:textId="4651BC0A" w:rsidR="009C2641" w:rsidRPr="00B66D6A" w:rsidRDefault="007651E6" w:rsidP="00B66D6A">
      <w:pPr>
        <w:jc w:val="both"/>
        <w:rPr>
          <w:color w:val="999999"/>
          <w:lang w:val="en-GB"/>
        </w:rPr>
      </w:pPr>
      <w:r w:rsidRPr="00176D09">
        <w:rPr>
          <w:rFonts w:ascii="Arial" w:hAnsi="Arial" w:cs="Arial"/>
          <w:b/>
          <w:sz w:val="32"/>
          <w:szCs w:val="32"/>
          <w:lang w:val="en-GB"/>
        </w:rPr>
        <w:lastRenderedPageBreak/>
        <w:t>2</w:t>
      </w:r>
      <w:r w:rsidR="009C2641" w:rsidRPr="00176D09">
        <w:rPr>
          <w:rFonts w:ascii="Arial" w:hAnsi="Arial" w:cs="Arial"/>
          <w:b/>
          <w:sz w:val="32"/>
          <w:szCs w:val="32"/>
          <w:lang w:val="en-GB"/>
        </w:rPr>
        <w:t>.</w:t>
      </w:r>
      <w:r w:rsidR="009C2641" w:rsidRPr="00176D09">
        <w:rPr>
          <w:rFonts w:ascii="Arial" w:hAnsi="Arial" w:cs="Arial"/>
          <w:b/>
          <w:sz w:val="32"/>
          <w:szCs w:val="32"/>
          <w:lang w:val="en-GB"/>
        </w:rPr>
        <w:tab/>
        <w:t>Initial orbit characterisation</w:t>
      </w:r>
    </w:p>
    <w:p w14:paraId="14AE769E" w14:textId="77777777" w:rsidR="009C2641" w:rsidRPr="00176D09" w:rsidRDefault="009C2641" w:rsidP="009C2641">
      <w:pPr>
        <w:rPr>
          <w:lang w:val="en-GB"/>
        </w:rPr>
      </w:pPr>
    </w:p>
    <w:p w14:paraId="04093FB4" w14:textId="77777777" w:rsidR="009C2641" w:rsidRPr="00176D09" w:rsidRDefault="007651E6" w:rsidP="009C2641">
      <w:pPr>
        <w:rPr>
          <w:b/>
          <w:lang w:val="en-GB"/>
        </w:rPr>
      </w:pPr>
      <w:r w:rsidRPr="00176D09">
        <w:rPr>
          <w:b/>
          <w:lang w:val="en-GB"/>
        </w:rPr>
        <w:t>2</w:t>
      </w:r>
      <w:r w:rsidR="009C2641" w:rsidRPr="00176D09">
        <w:rPr>
          <w:b/>
          <w:lang w:val="en-GB"/>
        </w:rPr>
        <w:t>.1</w:t>
      </w:r>
    </w:p>
    <w:p w14:paraId="71DD879F" w14:textId="77777777" w:rsidR="009C2641" w:rsidRPr="00176D09" w:rsidRDefault="009C2641" w:rsidP="009C264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Determine </w:t>
      </w:r>
      <w:r w:rsidR="00A27953" w:rsidRPr="00176D09">
        <w:rPr>
          <w:color w:val="999999"/>
          <w:lang w:val="en-GB"/>
        </w:rPr>
        <w:t xml:space="preserve">initial </w:t>
      </w:r>
      <w:r w:rsidR="007C19E6" w:rsidRPr="00176D09">
        <w:rPr>
          <w:color w:val="999999"/>
          <w:lang w:val="en-GB"/>
        </w:rPr>
        <w:t>orbital parameters</w:t>
      </w:r>
      <w:r w:rsidR="007651E6" w:rsidRPr="00176D09">
        <w:rPr>
          <w:color w:val="999999"/>
          <w:lang w:val="en-GB"/>
        </w:rPr>
        <w:t xml:space="preserve"> from given position and velocity</w:t>
      </w:r>
      <w:r w:rsidR="00796C73" w:rsidRPr="00176D09">
        <w:rPr>
          <w:color w:val="999999"/>
          <w:lang w:val="en-GB"/>
        </w:rPr>
        <w:t>.</w:t>
      </w:r>
    </w:p>
    <w:p w14:paraId="5AA8D78B" w14:textId="77777777" w:rsidR="009C2641" w:rsidRPr="00176D09" w:rsidRDefault="009C2641" w:rsidP="009C2641">
      <w:pPr>
        <w:rPr>
          <w:b/>
          <w:lang w:val="en-GB"/>
        </w:rPr>
      </w:pPr>
    </w:p>
    <w:p w14:paraId="1A61E835" w14:textId="77777777" w:rsidR="009C2641" w:rsidRPr="00176D09" w:rsidRDefault="007651E6" w:rsidP="009C2641">
      <w:pPr>
        <w:rPr>
          <w:b/>
          <w:lang w:val="en-GB"/>
        </w:rPr>
      </w:pPr>
      <w:r w:rsidRPr="00176D09">
        <w:rPr>
          <w:b/>
          <w:lang w:val="en-GB"/>
        </w:rPr>
        <w:t>2</w:t>
      </w:r>
      <w:r w:rsidR="009C2641" w:rsidRPr="00176D09">
        <w:rPr>
          <w:b/>
          <w:lang w:val="en-GB"/>
        </w:rPr>
        <w:t>.2</w:t>
      </w:r>
    </w:p>
    <w:p w14:paraId="391604A2" w14:textId="77777777" w:rsidR="009C2641" w:rsidRPr="00176D09" w:rsidRDefault="00796C73" w:rsidP="009C264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Discuss the result</w:t>
      </w:r>
      <w:r w:rsidR="007C19E6" w:rsidRPr="00176D09">
        <w:rPr>
          <w:color w:val="999999"/>
          <w:lang w:val="en-GB"/>
        </w:rPr>
        <w:t>, evaluate other relevant orbit data</w:t>
      </w:r>
      <w:r w:rsidR="009C2641" w:rsidRPr="00176D09">
        <w:rPr>
          <w:color w:val="999999"/>
          <w:lang w:val="en-GB"/>
        </w:rPr>
        <w:t>.</w:t>
      </w:r>
    </w:p>
    <w:p w14:paraId="1CBC8A5A" w14:textId="77777777" w:rsidR="00796C73" w:rsidRPr="00176D09" w:rsidRDefault="00796C73" w:rsidP="00796C73">
      <w:pPr>
        <w:rPr>
          <w:b/>
          <w:lang w:val="en-GB"/>
        </w:rPr>
      </w:pPr>
    </w:p>
    <w:p w14:paraId="08146DD3" w14:textId="77777777" w:rsidR="00796C73" w:rsidRPr="00176D09" w:rsidRDefault="007651E6" w:rsidP="00796C73">
      <w:pPr>
        <w:rPr>
          <w:b/>
          <w:lang w:val="en-GB"/>
        </w:rPr>
      </w:pPr>
      <w:r w:rsidRPr="00176D09">
        <w:rPr>
          <w:b/>
          <w:lang w:val="en-GB"/>
        </w:rPr>
        <w:t>2</w:t>
      </w:r>
      <w:r w:rsidR="00796C73" w:rsidRPr="00176D09">
        <w:rPr>
          <w:b/>
          <w:lang w:val="en-GB"/>
        </w:rPr>
        <w:t>.3</w:t>
      </w:r>
    </w:p>
    <w:p w14:paraId="7BD47875" w14:textId="7711116F" w:rsidR="00B66D6A" w:rsidRDefault="0073725B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Graphical representation of th</w:t>
      </w:r>
      <w:r w:rsidR="00796C73" w:rsidRPr="00176D09">
        <w:rPr>
          <w:color w:val="999999"/>
          <w:lang w:val="en-GB"/>
        </w:rPr>
        <w:t>e orbit.</w:t>
      </w:r>
    </w:p>
    <w:p w14:paraId="7FF1B747" w14:textId="1D15A020" w:rsidR="00B66D6A" w:rsidRDefault="00B66D6A" w:rsidP="00C47EB3">
      <w:pPr>
        <w:rPr>
          <w:color w:val="999999"/>
          <w:lang w:val="en-GB"/>
        </w:rPr>
      </w:pPr>
      <w:r>
        <w:rPr>
          <w:color w:val="999999"/>
          <w:lang w:val="en-GB"/>
        </w:rPr>
        <w:br w:type="page"/>
      </w:r>
    </w:p>
    <w:p w14:paraId="4CC62F13" w14:textId="77548D25" w:rsidR="00C47EB3" w:rsidRPr="00B66D6A" w:rsidRDefault="007651E6" w:rsidP="00C47EB3">
      <w:pPr>
        <w:rPr>
          <w:color w:val="999999"/>
          <w:lang w:val="en-GB"/>
        </w:rPr>
      </w:pPr>
      <w:r w:rsidRPr="00176D09">
        <w:rPr>
          <w:rFonts w:ascii="Arial" w:hAnsi="Arial" w:cs="Arial"/>
          <w:b/>
          <w:sz w:val="32"/>
          <w:szCs w:val="32"/>
          <w:lang w:val="en-GB"/>
        </w:rPr>
        <w:lastRenderedPageBreak/>
        <w:t>3</w:t>
      </w:r>
      <w:r w:rsidR="00C47EB3" w:rsidRPr="00176D09">
        <w:rPr>
          <w:rFonts w:ascii="Arial" w:hAnsi="Arial" w:cs="Arial"/>
          <w:b/>
          <w:sz w:val="32"/>
          <w:szCs w:val="32"/>
          <w:lang w:val="en-GB"/>
        </w:rPr>
        <w:t>.</w:t>
      </w:r>
      <w:r w:rsidR="00C47EB3" w:rsidRPr="00176D09">
        <w:rPr>
          <w:rFonts w:ascii="Arial" w:hAnsi="Arial" w:cs="Arial"/>
          <w:b/>
          <w:sz w:val="32"/>
          <w:szCs w:val="32"/>
          <w:lang w:val="en-GB"/>
        </w:rPr>
        <w:tab/>
        <w:t>Final orbit characterisation</w:t>
      </w:r>
    </w:p>
    <w:p w14:paraId="6A08D147" w14:textId="77777777" w:rsidR="00C47EB3" w:rsidRPr="00176D09" w:rsidRDefault="00C47EB3" w:rsidP="00C47EB3">
      <w:pPr>
        <w:rPr>
          <w:lang w:val="en-GB"/>
        </w:rPr>
      </w:pPr>
    </w:p>
    <w:p w14:paraId="6F5187C7" w14:textId="77777777" w:rsidR="00C47EB3" w:rsidRPr="00176D09" w:rsidRDefault="007651E6" w:rsidP="00C47EB3">
      <w:pPr>
        <w:rPr>
          <w:b/>
          <w:lang w:val="en-GB"/>
        </w:rPr>
      </w:pPr>
      <w:r w:rsidRPr="00176D09">
        <w:rPr>
          <w:b/>
          <w:lang w:val="en-GB"/>
        </w:rPr>
        <w:t>3</w:t>
      </w:r>
      <w:r w:rsidR="00C47EB3" w:rsidRPr="00176D09">
        <w:rPr>
          <w:b/>
          <w:lang w:val="en-GB"/>
        </w:rPr>
        <w:t>.1</w:t>
      </w:r>
    </w:p>
    <w:p w14:paraId="25D2C838" w14:textId="77777777" w:rsidR="00C47EB3" w:rsidRPr="00176D09" w:rsidRDefault="00A27953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Determine </w:t>
      </w:r>
      <w:r w:rsidR="007651E6" w:rsidRPr="00176D09">
        <w:rPr>
          <w:color w:val="999999"/>
          <w:lang w:val="en-GB"/>
        </w:rPr>
        <w:t xml:space="preserve">final position and velocity from assigned </w:t>
      </w:r>
      <w:r w:rsidR="007C19E6" w:rsidRPr="00176D09">
        <w:rPr>
          <w:color w:val="999999"/>
          <w:lang w:val="en-GB"/>
        </w:rPr>
        <w:t xml:space="preserve">final </w:t>
      </w:r>
      <w:r w:rsidR="0073725B" w:rsidRPr="00176D09">
        <w:rPr>
          <w:color w:val="999999"/>
          <w:lang w:val="en-GB"/>
        </w:rPr>
        <w:t>orbital parameters</w:t>
      </w:r>
      <w:r w:rsidR="00C47EB3" w:rsidRPr="00176D09">
        <w:rPr>
          <w:color w:val="999999"/>
          <w:lang w:val="en-GB"/>
        </w:rPr>
        <w:t>.</w:t>
      </w:r>
    </w:p>
    <w:p w14:paraId="2257C79D" w14:textId="77777777" w:rsidR="00C47EB3" w:rsidRPr="00176D09" w:rsidRDefault="00C47EB3" w:rsidP="00C47EB3">
      <w:pPr>
        <w:rPr>
          <w:b/>
          <w:lang w:val="en-GB"/>
        </w:rPr>
      </w:pPr>
    </w:p>
    <w:p w14:paraId="1C919F83" w14:textId="77777777" w:rsidR="00A27953" w:rsidRPr="00176D09" w:rsidRDefault="007651E6" w:rsidP="00A27953">
      <w:pPr>
        <w:rPr>
          <w:b/>
          <w:lang w:val="en-GB"/>
        </w:rPr>
      </w:pPr>
      <w:r w:rsidRPr="00176D09">
        <w:rPr>
          <w:b/>
          <w:lang w:val="en-GB"/>
        </w:rPr>
        <w:t>3</w:t>
      </w:r>
      <w:r w:rsidR="00A27953" w:rsidRPr="00176D09">
        <w:rPr>
          <w:b/>
          <w:lang w:val="en-GB"/>
        </w:rPr>
        <w:t>.2</w:t>
      </w:r>
    </w:p>
    <w:p w14:paraId="19A13763" w14:textId="77777777" w:rsidR="00A27953" w:rsidRPr="00176D09" w:rsidRDefault="00A27953" w:rsidP="00A2795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Discuss the characteristics of the orbit</w:t>
      </w:r>
      <w:r w:rsidR="007C19E6" w:rsidRPr="00176D09">
        <w:rPr>
          <w:color w:val="999999"/>
          <w:lang w:val="en-GB"/>
        </w:rPr>
        <w:t>, evaluate other relevant orbit data</w:t>
      </w:r>
      <w:r w:rsidRPr="00176D09">
        <w:rPr>
          <w:color w:val="999999"/>
          <w:lang w:val="en-GB"/>
        </w:rPr>
        <w:t>.</w:t>
      </w:r>
    </w:p>
    <w:p w14:paraId="58D69FCA" w14:textId="77777777" w:rsidR="00A27953" w:rsidRPr="00176D09" w:rsidRDefault="00A27953" w:rsidP="00A27953">
      <w:pPr>
        <w:rPr>
          <w:b/>
          <w:lang w:val="en-GB"/>
        </w:rPr>
      </w:pPr>
    </w:p>
    <w:p w14:paraId="3CBCE585" w14:textId="77777777" w:rsidR="00C47EB3" w:rsidRPr="00176D09" w:rsidRDefault="007651E6" w:rsidP="00C47EB3">
      <w:pPr>
        <w:rPr>
          <w:b/>
          <w:lang w:val="en-GB"/>
        </w:rPr>
      </w:pPr>
      <w:r w:rsidRPr="00176D09">
        <w:rPr>
          <w:b/>
          <w:lang w:val="en-GB"/>
        </w:rPr>
        <w:t>3</w:t>
      </w:r>
      <w:r w:rsidR="00A27953" w:rsidRPr="00176D09">
        <w:rPr>
          <w:b/>
          <w:lang w:val="en-GB"/>
        </w:rPr>
        <w:t>.3</w:t>
      </w:r>
    </w:p>
    <w:p w14:paraId="1C8D3D89" w14:textId="77777777" w:rsidR="00B66D6A" w:rsidRDefault="0073725B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Graphical representation of the orbit</w:t>
      </w:r>
      <w:r w:rsidR="00C47EB3" w:rsidRPr="00176D09">
        <w:rPr>
          <w:color w:val="999999"/>
          <w:lang w:val="en-GB"/>
        </w:rPr>
        <w:t>.</w:t>
      </w:r>
    </w:p>
    <w:p w14:paraId="19F809A1" w14:textId="77777777" w:rsidR="00B66D6A" w:rsidRDefault="00B66D6A">
      <w:pPr>
        <w:rPr>
          <w:color w:val="999999"/>
          <w:lang w:val="en-GB"/>
        </w:rPr>
      </w:pPr>
      <w:r>
        <w:rPr>
          <w:color w:val="999999"/>
          <w:lang w:val="en-GB"/>
        </w:rPr>
        <w:br w:type="page"/>
      </w:r>
    </w:p>
    <w:p w14:paraId="48B2F7A3" w14:textId="717E6BBC" w:rsidR="00C47EB3" w:rsidRPr="00B66D6A" w:rsidRDefault="007651E6" w:rsidP="00C47EB3">
      <w:pPr>
        <w:rPr>
          <w:color w:val="999999"/>
          <w:lang w:val="en-GB"/>
        </w:rPr>
      </w:pPr>
      <w:r w:rsidRPr="00176D09">
        <w:rPr>
          <w:rFonts w:ascii="Arial" w:hAnsi="Arial" w:cs="Arial"/>
          <w:b/>
          <w:sz w:val="32"/>
          <w:szCs w:val="32"/>
          <w:lang w:val="en-GB"/>
        </w:rPr>
        <w:lastRenderedPageBreak/>
        <w:t>4</w:t>
      </w:r>
      <w:r w:rsidR="00C47EB3" w:rsidRPr="00176D09">
        <w:rPr>
          <w:rFonts w:ascii="Arial" w:hAnsi="Arial" w:cs="Arial"/>
          <w:b/>
          <w:sz w:val="32"/>
          <w:szCs w:val="32"/>
          <w:lang w:val="en-GB"/>
        </w:rPr>
        <w:t>.</w:t>
      </w:r>
      <w:r w:rsidR="00C47EB3" w:rsidRPr="00176D09">
        <w:rPr>
          <w:rFonts w:ascii="Arial" w:hAnsi="Arial" w:cs="Arial"/>
          <w:b/>
          <w:sz w:val="32"/>
          <w:szCs w:val="32"/>
          <w:lang w:val="en-GB"/>
        </w:rPr>
        <w:tab/>
        <w:t>Transfer trajectory definition and analysis</w:t>
      </w:r>
    </w:p>
    <w:p w14:paraId="14D2F279" w14:textId="77777777" w:rsidR="00C47EB3" w:rsidRPr="00176D09" w:rsidRDefault="00C47EB3" w:rsidP="00C47EB3">
      <w:pPr>
        <w:rPr>
          <w:lang w:val="en-GB"/>
        </w:rPr>
      </w:pPr>
    </w:p>
    <w:p w14:paraId="7BACBFA7" w14:textId="77777777" w:rsidR="00C47EB3" w:rsidRPr="00176D09" w:rsidRDefault="007651E6" w:rsidP="00C47EB3">
      <w:pPr>
        <w:rPr>
          <w:b/>
          <w:lang w:val="en-GB"/>
        </w:rPr>
      </w:pPr>
      <w:r w:rsidRPr="00176D09">
        <w:rPr>
          <w:b/>
          <w:lang w:val="en-GB"/>
        </w:rPr>
        <w:t>4</w:t>
      </w:r>
      <w:r w:rsidR="00C47EB3" w:rsidRPr="00176D09">
        <w:rPr>
          <w:b/>
          <w:lang w:val="en-GB"/>
        </w:rPr>
        <w:t>.1</w:t>
      </w:r>
    </w:p>
    <w:p w14:paraId="2D41769C" w14:textId="77777777" w:rsidR="00C47EB3" w:rsidRPr="00176D09" w:rsidRDefault="00C47EB3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Discuss how the final </w:t>
      </w:r>
      <w:r w:rsidR="0073725B" w:rsidRPr="00176D09">
        <w:rPr>
          <w:color w:val="999999"/>
          <w:lang w:val="en-GB"/>
        </w:rPr>
        <w:t>position and velocity</w:t>
      </w:r>
      <w:r w:rsidRPr="00176D09">
        <w:rPr>
          <w:color w:val="999999"/>
          <w:lang w:val="en-GB"/>
        </w:rPr>
        <w:t xml:space="preserve"> can be achieved, starting from the initial orbit.</w:t>
      </w:r>
    </w:p>
    <w:p w14:paraId="43700BC6" w14:textId="77777777" w:rsidR="00C47EB3" w:rsidRPr="00176D09" w:rsidRDefault="00C47EB3" w:rsidP="00C47EB3">
      <w:pPr>
        <w:rPr>
          <w:b/>
          <w:lang w:val="en-GB"/>
        </w:rPr>
      </w:pPr>
    </w:p>
    <w:p w14:paraId="3C80813F" w14:textId="77777777" w:rsidR="00C47EB3" w:rsidRPr="00176D09" w:rsidRDefault="007651E6" w:rsidP="00C47EB3">
      <w:pPr>
        <w:rPr>
          <w:b/>
          <w:lang w:val="en-GB"/>
        </w:rPr>
      </w:pPr>
      <w:r w:rsidRPr="00176D09">
        <w:rPr>
          <w:b/>
          <w:lang w:val="en-GB"/>
        </w:rPr>
        <w:t>4</w:t>
      </w:r>
      <w:r w:rsidR="00C47EB3" w:rsidRPr="00176D09">
        <w:rPr>
          <w:b/>
          <w:lang w:val="en-GB"/>
        </w:rPr>
        <w:t>.2</w:t>
      </w:r>
    </w:p>
    <w:p w14:paraId="28EB3151" w14:textId="77777777" w:rsidR="00C47EB3" w:rsidRPr="00176D09" w:rsidRDefault="0073725B" w:rsidP="00C47EB3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Discuss the possible transfer strategies, motivate the s</w:t>
      </w:r>
      <w:r w:rsidR="00C47EB3" w:rsidRPr="00176D09">
        <w:rPr>
          <w:color w:val="999999"/>
          <w:lang w:val="en-GB"/>
        </w:rPr>
        <w:t>elect</w:t>
      </w:r>
      <w:r w:rsidRPr="00176D09">
        <w:rPr>
          <w:color w:val="999999"/>
          <w:lang w:val="en-GB"/>
        </w:rPr>
        <w:t>ion of</w:t>
      </w:r>
      <w:r w:rsidR="00C47EB3" w:rsidRPr="00176D09">
        <w:rPr>
          <w:color w:val="999999"/>
          <w:lang w:val="en-GB"/>
        </w:rPr>
        <w:t xml:space="preserve"> one orbit transfer strategy and calculate the transfer trajectory</w:t>
      </w:r>
      <w:r w:rsidR="006207E8" w:rsidRPr="00176D09">
        <w:rPr>
          <w:color w:val="999999"/>
          <w:lang w:val="en-GB"/>
        </w:rPr>
        <w:t xml:space="preserve">, the </w:t>
      </w:r>
      <w:r w:rsidRPr="00176D09">
        <w:rPr>
          <w:color w:val="999999"/>
          <w:lang w:val="en-GB"/>
        </w:rPr>
        <w:t xml:space="preserve">manoeuvres </w:t>
      </w:r>
      <w:r w:rsidR="006207E8" w:rsidRPr="00176D09">
        <w:rPr>
          <w:rFonts w:ascii="Symbol" w:hAnsi="Symbol"/>
          <w:color w:val="999999"/>
          <w:lang w:val="en-GB"/>
        </w:rPr>
        <w:t></w:t>
      </w:r>
      <w:r w:rsidR="006207E8" w:rsidRPr="00176D09">
        <w:rPr>
          <w:color w:val="999999"/>
          <w:lang w:val="en-GB"/>
        </w:rPr>
        <w:t>v</w:t>
      </w:r>
      <w:r w:rsidR="00067A92" w:rsidRPr="00176D09">
        <w:rPr>
          <w:color w:val="999999"/>
          <w:lang w:val="en-GB"/>
        </w:rPr>
        <w:t xml:space="preserve"> and transfer time</w:t>
      </w:r>
      <w:r w:rsidR="00C47EB3" w:rsidRPr="00176D09">
        <w:rPr>
          <w:color w:val="999999"/>
          <w:lang w:val="en-GB"/>
        </w:rPr>
        <w:t>.</w:t>
      </w:r>
    </w:p>
    <w:p w14:paraId="61CFCBB0" w14:textId="77777777" w:rsidR="00C47EB3" w:rsidRPr="00176D09" w:rsidRDefault="00C47EB3" w:rsidP="00C47EB3">
      <w:pPr>
        <w:rPr>
          <w:b/>
          <w:lang w:val="en-GB"/>
        </w:rPr>
      </w:pPr>
    </w:p>
    <w:p w14:paraId="7BC601EA" w14:textId="77777777" w:rsidR="00C47EB3" w:rsidRPr="00176D09" w:rsidRDefault="007651E6" w:rsidP="00C47EB3">
      <w:pPr>
        <w:rPr>
          <w:b/>
          <w:lang w:val="en-GB"/>
        </w:rPr>
      </w:pPr>
      <w:r w:rsidRPr="00176D09">
        <w:rPr>
          <w:b/>
          <w:lang w:val="en-GB"/>
        </w:rPr>
        <w:t>4</w:t>
      </w:r>
      <w:r w:rsidR="00C47EB3" w:rsidRPr="00176D09">
        <w:rPr>
          <w:b/>
          <w:lang w:val="en-GB"/>
        </w:rPr>
        <w:t>.3</w:t>
      </w:r>
    </w:p>
    <w:p w14:paraId="3159CA61" w14:textId="77777777" w:rsidR="00B66D6A" w:rsidRDefault="0073725B" w:rsidP="009C264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 xml:space="preserve">Graphical representation of </w:t>
      </w:r>
      <w:r w:rsidR="00C47EB3" w:rsidRPr="00176D09">
        <w:rPr>
          <w:color w:val="999999"/>
          <w:lang w:val="en-GB"/>
        </w:rPr>
        <w:t xml:space="preserve">the initial, final and transfer </w:t>
      </w:r>
      <w:r w:rsidRPr="00176D09">
        <w:rPr>
          <w:color w:val="999999"/>
          <w:lang w:val="en-GB"/>
        </w:rPr>
        <w:t>orbit</w:t>
      </w:r>
      <w:r w:rsidR="00C47EB3" w:rsidRPr="00176D09">
        <w:rPr>
          <w:color w:val="999999"/>
          <w:lang w:val="en-GB"/>
        </w:rPr>
        <w:t>.</w:t>
      </w:r>
    </w:p>
    <w:p w14:paraId="43A9E9B2" w14:textId="77777777" w:rsidR="00B66D6A" w:rsidRDefault="00B66D6A">
      <w:pPr>
        <w:rPr>
          <w:color w:val="999999"/>
          <w:lang w:val="en-GB"/>
        </w:rPr>
      </w:pPr>
      <w:r>
        <w:rPr>
          <w:color w:val="999999"/>
          <w:lang w:val="en-GB"/>
        </w:rPr>
        <w:br w:type="page"/>
      </w:r>
    </w:p>
    <w:p w14:paraId="5DC9C84C" w14:textId="5CB5C095" w:rsidR="00081C4D" w:rsidRPr="00B66D6A" w:rsidRDefault="009E7E74" w:rsidP="009C2641">
      <w:pPr>
        <w:rPr>
          <w:color w:val="999999"/>
          <w:lang w:val="en-GB"/>
        </w:rPr>
      </w:pPr>
      <w:r w:rsidRPr="00176D09">
        <w:rPr>
          <w:rFonts w:ascii="Arial" w:hAnsi="Arial" w:cs="Arial"/>
          <w:b/>
          <w:sz w:val="32"/>
          <w:lang w:val="en-GB"/>
        </w:rPr>
        <w:lastRenderedPageBreak/>
        <w:t>5.</w:t>
      </w:r>
      <w:r w:rsidRPr="00176D09">
        <w:rPr>
          <w:rFonts w:ascii="Arial" w:hAnsi="Arial" w:cs="Arial"/>
          <w:b/>
          <w:sz w:val="32"/>
          <w:lang w:val="en-GB"/>
        </w:rPr>
        <w:tab/>
        <w:t>Conclusions</w:t>
      </w:r>
    </w:p>
    <w:p w14:paraId="2115FD0E" w14:textId="77777777" w:rsidR="009E7E74" w:rsidRPr="00176D09" w:rsidRDefault="009E7E74" w:rsidP="009C2641">
      <w:pPr>
        <w:rPr>
          <w:color w:val="999999"/>
          <w:lang w:val="en-GB"/>
        </w:rPr>
      </w:pPr>
    </w:p>
    <w:p w14:paraId="3DFE6A22" w14:textId="77777777" w:rsidR="00B66D6A" w:rsidRDefault="009E7E74" w:rsidP="001D5E31">
      <w:pPr>
        <w:rPr>
          <w:color w:val="999999"/>
          <w:lang w:val="en-GB"/>
        </w:rPr>
      </w:pPr>
      <w:r w:rsidRPr="00176D09">
        <w:rPr>
          <w:color w:val="999999"/>
          <w:lang w:val="en-GB"/>
        </w:rPr>
        <w:t>Briefly compare and analyse t</w:t>
      </w:r>
      <w:r w:rsidR="00D87BE3" w:rsidRPr="00176D09">
        <w:rPr>
          <w:color w:val="999999"/>
          <w:lang w:val="en-GB"/>
        </w:rPr>
        <w:t>he presented transfer trajectories</w:t>
      </w:r>
    </w:p>
    <w:p w14:paraId="3303BC67" w14:textId="77777777" w:rsidR="00B66D6A" w:rsidRDefault="00B66D6A">
      <w:pPr>
        <w:rPr>
          <w:color w:val="999999"/>
          <w:lang w:val="en-GB"/>
        </w:rPr>
      </w:pPr>
      <w:r>
        <w:rPr>
          <w:color w:val="999999"/>
          <w:lang w:val="en-GB"/>
        </w:rPr>
        <w:br w:type="page"/>
      </w:r>
    </w:p>
    <w:p w14:paraId="07231532" w14:textId="643A7E14" w:rsidR="001D5E31" w:rsidRPr="00B66D6A" w:rsidRDefault="001D5E31" w:rsidP="001D5E31">
      <w:pPr>
        <w:rPr>
          <w:color w:val="999999"/>
          <w:lang w:val="en-GB"/>
        </w:rPr>
      </w:pPr>
      <w:r>
        <w:rPr>
          <w:rFonts w:ascii="Arial" w:hAnsi="Arial" w:cs="Arial"/>
          <w:b/>
          <w:sz w:val="32"/>
          <w:lang w:val="en-GB"/>
        </w:rPr>
        <w:lastRenderedPageBreak/>
        <w:t>6</w:t>
      </w:r>
      <w:r w:rsidRPr="00176D09">
        <w:rPr>
          <w:rFonts w:ascii="Arial" w:hAnsi="Arial" w:cs="Arial"/>
          <w:b/>
          <w:sz w:val="32"/>
          <w:lang w:val="en-GB"/>
        </w:rPr>
        <w:t>.</w:t>
      </w:r>
      <w:r w:rsidRPr="00176D09">
        <w:rPr>
          <w:rFonts w:ascii="Arial" w:hAnsi="Arial" w:cs="Arial"/>
          <w:b/>
          <w:sz w:val="32"/>
          <w:lang w:val="en-GB"/>
        </w:rPr>
        <w:tab/>
      </w:r>
      <w:r>
        <w:rPr>
          <w:rFonts w:ascii="Arial" w:hAnsi="Arial" w:cs="Arial"/>
          <w:b/>
          <w:sz w:val="32"/>
          <w:lang w:val="en-GB"/>
        </w:rPr>
        <w:t>Appendix</w:t>
      </w:r>
    </w:p>
    <w:p w14:paraId="67F0D868" w14:textId="77777777" w:rsidR="001D5E31" w:rsidRPr="00176D09" w:rsidRDefault="001D5E31" w:rsidP="001D5E31">
      <w:pPr>
        <w:rPr>
          <w:color w:val="999999"/>
          <w:lang w:val="en-GB"/>
        </w:rPr>
      </w:pPr>
    </w:p>
    <w:p w14:paraId="7B0401FB" w14:textId="6A8F35B7" w:rsidR="001D5E31" w:rsidRDefault="001D5E31" w:rsidP="001D5E31">
      <w:pPr>
        <w:rPr>
          <w:color w:val="999999"/>
          <w:lang w:val="en-GB"/>
        </w:rPr>
      </w:pPr>
      <w:r>
        <w:rPr>
          <w:color w:val="999999"/>
          <w:lang w:val="en-GB"/>
        </w:rPr>
        <w:t>Fill the table below for each transfer presented in Section 4.</w:t>
      </w:r>
      <w:r w:rsidR="005D4CA5">
        <w:rPr>
          <w:color w:val="999999"/>
          <w:lang w:val="en-GB"/>
        </w:rPr>
        <w:t xml:space="preserve"> The first and last row correspond to the given initial and final points, respectively. All the other 2*N rows report the time and the orbital parameters </w:t>
      </w:r>
      <w:r w:rsidR="005D4CA5" w:rsidRPr="005D4CA5">
        <w:rPr>
          <w:color w:val="999999"/>
          <w:lang w:val="en-GB"/>
        </w:rPr>
        <w:t xml:space="preserve">across the </w:t>
      </w:r>
      <w:r w:rsidR="005D4CA5">
        <w:rPr>
          <w:color w:val="999999"/>
          <w:lang w:val="en-GB"/>
        </w:rPr>
        <w:t xml:space="preserve">N </w:t>
      </w:r>
      <w:r w:rsidR="005D4CA5" w:rsidRPr="005D4CA5">
        <w:rPr>
          <w:color w:val="999999"/>
          <w:lang w:val="en-GB"/>
        </w:rPr>
        <w:t xml:space="preserve">impulsive </w:t>
      </w:r>
      <w:proofErr w:type="spellStart"/>
      <w:r w:rsidR="005D4CA5" w:rsidRPr="005D4CA5">
        <w:rPr>
          <w:color w:val="999999"/>
          <w:lang w:val="en-GB"/>
        </w:rPr>
        <w:t>maneuvers</w:t>
      </w:r>
      <w:proofErr w:type="spellEnd"/>
      <w:r w:rsidR="005D4CA5" w:rsidRPr="005D4CA5">
        <w:rPr>
          <w:color w:val="999999"/>
          <w:lang w:val="en-GB"/>
        </w:rPr>
        <w:t xml:space="preserve"> </w:t>
      </w:r>
      <w:proofErr w:type="spellStart"/>
      <w:r w:rsidR="005D4CA5" w:rsidRPr="007F002E">
        <w:rPr>
          <w:color w:val="FF0000"/>
          <w:lang w:val="en-GB"/>
        </w:rPr>
        <w:t>Δv</w:t>
      </w:r>
      <w:r w:rsidR="005D4CA5" w:rsidRPr="007F002E">
        <w:rPr>
          <w:color w:val="FF0000"/>
          <w:vertAlign w:val="subscript"/>
          <w:lang w:val="en-GB"/>
        </w:rPr>
        <w:t>i</w:t>
      </w:r>
      <w:proofErr w:type="spellEnd"/>
      <w:r w:rsidR="005D4CA5" w:rsidRPr="007F002E">
        <w:rPr>
          <w:color w:val="FF0000"/>
          <w:lang w:val="en-GB"/>
        </w:rPr>
        <w:t>.</w:t>
      </w:r>
    </w:p>
    <w:p w14:paraId="4511FA51" w14:textId="77777777" w:rsidR="005D4CA5" w:rsidRPr="007F002E" w:rsidRDefault="005D4CA5" w:rsidP="001D5E31">
      <w:pPr>
        <w:rPr>
          <w:color w:val="999999"/>
          <w:lang w:val="en-GB"/>
        </w:rPr>
      </w:pPr>
    </w:p>
    <w:p w14:paraId="46CE9AD2" w14:textId="50EF0B6D" w:rsidR="001D5E31" w:rsidRPr="007F002E" w:rsidRDefault="005D4CA5" w:rsidP="001D5E31">
      <w:pPr>
        <w:rPr>
          <w:b/>
          <w:lang w:val="en-GB"/>
        </w:rPr>
      </w:pPr>
      <w:r w:rsidRPr="007F002E">
        <w:rPr>
          <w:b/>
          <w:lang w:val="en-GB"/>
        </w:rPr>
        <w:t>Transfer 1</w:t>
      </w:r>
      <w:r w:rsidR="00E06BB0">
        <w:rPr>
          <w:b/>
          <w:lang w:val="en-GB"/>
        </w:rPr>
        <w:t xml:space="preserve"> (standard strategy)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312"/>
        <w:gridCol w:w="1312"/>
        <w:gridCol w:w="1312"/>
        <w:gridCol w:w="1312"/>
        <w:gridCol w:w="1312"/>
        <w:gridCol w:w="1313"/>
        <w:gridCol w:w="1138"/>
      </w:tblGrid>
      <w:tr w:rsidR="00280EB6" w14:paraId="174B4BF4" w14:textId="1382F545" w:rsidTr="00D14DFA">
        <w:tc>
          <w:tcPr>
            <w:tcW w:w="709" w:type="dxa"/>
            <w:tcBorders>
              <w:right w:val="single" w:sz="4" w:space="0" w:color="auto"/>
            </w:tcBorders>
          </w:tcPr>
          <w:p w14:paraId="4C33A4FA" w14:textId="0AB2DAB5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t (s)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744CF3CB" w14:textId="65F66EDF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a (km)</w:t>
            </w:r>
          </w:p>
        </w:tc>
        <w:tc>
          <w:tcPr>
            <w:tcW w:w="1312" w:type="dxa"/>
          </w:tcPr>
          <w:p w14:paraId="47319EF1" w14:textId="26BC31FB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e (-)</w:t>
            </w:r>
          </w:p>
        </w:tc>
        <w:tc>
          <w:tcPr>
            <w:tcW w:w="1312" w:type="dxa"/>
          </w:tcPr>
          <w:p w14:paraId="55AB687A" w14:textId="155F351E" w:rsidR="00280EB6" w:rsidRPr="007F002E" w:rsidRDefault="00280EB6" w:rsidP="001D5E31">
            <w:pPr>
              <w:rPr>
                <w:lang w:val="en-GB"/>
              </w:rPr>
            </w:pPr>
            <w:proofErr w:type="spellStart"/>
            <w:r w:rsidRPr="007F002E">
              <w:rPr>
                <w:lang w:val="en-GB"/>
              </w:rPr>
              <w:t>i</w:t>
            </w:r>
            <w:proofErr w:type="spellEnd"/>
            <w:r w:rsidRPr="007F002E">
              <w:rPr>
                <w:lang w:val="en-GB"/>
              </w:rPr>
              <w:t xml:space="preserve"> (</w:t>
            </w:r>
            <w:r w:rsidR="004E4FD3" w:rsidRPr="007F002E">
              <w:rPr>
                <w:lang w:val="en-GB"/>
              </w:rPr>
              <w:t>rad</w:t>
            </w:r>
            <w:r w:rsidRPr="007F002E">
              <w:rPr>
                <w:lang w:val="en-GB"/>
              </w:rPr>
              <w:t>)</w:t>
            </w:r>
          </w:p>
        </w:tc>
        <w:tc>
          <w:tcPr>
            <w:tcW w:w="1312" w:type="dxa"/>
          </w:tcPr>
          <w:p w14:paraId="2BD403DC" w14:textId="00857062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Ω (</w:t>
            </w:r>
            <w:r w:rsidR="004E4FD3" w:rsidRPr="007F002E">
              <w:rPr>
                <w:lang w:val="en-GB"/>
              </w:rPr>
              <w:t>rad</w:t>
            </w:r>
            <w:r w:rsidRPr="007F002E">
              <w:rPr>
                <w:lang w:val="en-GB"/>
              </w:rPr>
              <w:t>)</w:t>
            </w:r>
          </w:p>
        </w:tc>
        <w:tc>
          <w:tcPr>
            <w:tcW w:w="1312" w:type="dxa"/>
          </w:tcPr>
          <w:p w14:paraId="7FA4EC34" w14:textId="1A3500B9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ω (</w:t>
            </w:r>
            <w:r w:rsidR="004E4FD3" w:rsidRPr="007F002E">
              <w:rPr>
                <w:lang w:val="en-GB"/>
              </w:rPr>
              <w:t>rad</w:t>
            </w:r>
            <w:r w:rsidRPr="007F002E">
              <w:rPr>
                <w:lang w:val="en-GB"/>
              </w:rPr>
              <w:t>)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75068C8F" w14:textId="7E69779F" w:rsidR="00280EB6" w:rsidRPr="007F002E" w:rsidRDefault="00280EB6" w:rsidP="001D5E31">
            <w:pPr>
              <w:rPr>
                <w:lang w:val="en-GB"/>
              </w:rPr>
            </w:pPr>
            <w:r w:rsidRPr="007F002E">
              <w:rPr>
                <w:lang w:val="en-GB"/>
              </w:rPr>
              <w:t>θ (</w:t>
            </w:r>
            <w:r w:rsidR="004E4FD3" w:rsidRPr="007F002E">
              <w:rPr>
                <w:lang w:val="en-GB"/>
              </w:rPr>
              <w:t>rad</w:t>
            </w:r>
            <w:r w:rsidRPr="007F002E">
              <w:rPr>
                <w:lang w:val="en-GB"/>
              </w:rPr>
              <w:t>)</w:t>
            </w:r>
          </w:p>
        </w:tc>
        <w:tc>
          <w:tcPr>
            <w:tcW w:w="1138" w:type="dxa"/>
            <w:tcBorders>
              <w:left w:val="single" w:sz="4" w:space="0" w:color="auto"/>
            </w:tcBorders>
          </w:tcPr>
          <w:p w14:paraId="22081BF4" w14:textId="04E6ADEA" w:rsidR="00280EB6" w:rsidRPr="007F002E" w:rsidRDefault="009357DB" w:rsidP="007F002E">
            <w:pPr>
              <w:ind w:left="-57"/>
              <w:rPr>
                <w:lang w:val="en-GB"/>
              </w:rPr>
            </w:pPr>
            <w:proofErr w:type="spellStart"/>
            <w:r w:rsidRPr="007F002E">
              <w:rPr>
                <w:lang w:val="en-GB"/>
              </w:rPr>
              <w:t>Δv</w:t>
            </w:r>
            <w:proofErr w:type="spellEnd"/>
            <w:r w:rsidRPr="007F002E">
              <w:rPr>
                <w:lang w:val="en-GB"/>
              </w:rPr>
              <w:t xml:space="preserve"> (</w:t>
            </w:r>
            <w:r w:rsidR="004E4FD3" w:rsidRPr="007F002E">
              <w:rPr>
                <w:lang w:val="en-GB"/>
              </w:rPr>
              <w:t>k</w:t>
            </w:r>
            <w:r w:rsidRPr="007F002E">
              <w:rPr>
                <w:lang w:val="en-GB"/>
              </w:rPr>
              <w:t>m/s)</w:t>
            </w:r>
          </w:p>
        </w:tc>
      </w:tr>
      <w:tr w:rsidR="009357DB" w14:paraId="2F498706" w14:textId="2333A9B9" w:rsidTr="00D14DFA"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3EAD88D0" w14:textId="75CB5514" w:rsidR="009357DB" w:rsidRDefault="009357DB" w:rsidP="0025616A">
            <w:pPr>
              <w:rPr>
                <w:color w:val="999999"/>
                <w:lang w:val="en-GB"/>
              </w:rPr>
            </w:pPr>
            <w:r w:rsidRPr="007F002E">
              <w:rPr>
                <w:lang w:val="en-GB"/>
              </w:rPr>
              <w:t>0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22665DBE" w14:textId="233F6A92" w:rsidR="009357DB" w:rsidRPr="007F002E" w:rsidRDefault="009357DB" w:rsidP="009357DB">
            <w:pPr>
              <w:rPr>
                <w:i/>
                <w:color w:val="999999"/>
                <w:lang w:val="en-GB"/>
              </w:rPr>
            </w:pPr>
            <w:proofErr w:type="spellStart"/>
            <w:proofErr w:type="gramStart"/>
            <w:r w:rsidRPr="007F002E">
              <w:rPr>
                <w:i/>
                <w:color w:val="FF0000"/>
                <w:lang w:val="en-GB"/>
              </w:rPr>
              <w:t>init</w:t>
            </w:r>
            <w:r>
              <w:rPr>
                <w:i/>
                <w:color w:val="FF0000"/>
                <w:lang w:val="en-GB"/>
              </w:rPr>
              <w:t>.</w:t>
            </w:r>
            <w:r w:rsidRPr="007F002E">
              <w:rPr>
                <w:i/>
                <w:color w:val="FF0000"/>
                <w:lang w:val="en-GB"/>
              </w:rPr>
              <w:t>point</w:t>
            </w:r>
            <w:proofErr w:type="spellEnd"/>
            <w:proofErr w:type="gramEnd"/>
          </w:p>
        </w:tc>
        <w:tc>
          <w:tcPr>
            <w:tcW w:w="1312" w:type="dxa"/>
          </w:tcPr>
          <w:p w14:paraId="4C27151E" w14:textId="69E6BAFE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12620A99" w14:textId="52DC8722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563D5C3C" w14:textId="31AF59FA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0B083CAC" w14:textId="4E3149CC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60C41EA" w14:textId="2A312ECC" w:rsidR="009357DB" w:rsidRDefault="009357DB" w:rsidP="009357DB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138" w:type="dxa"/>
            <w:tcBorders>
              <w:left w:val="single" w:sz="4" w:space="0" w:color="auto"/>
            </w:tcBorders>
            <w:vAlign w:val="center"/>
          </w:tcPr>
          <w:p w14:paraId="1002E5FE" w14:textId="6A197E49" w:rsidR="009357DB" w:rsidRPr="00AE4208" w:rsidRDefault="008418BE" w:rsidP="007F002E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 w:rsidRPr="005555A5">
              <w:rPr>
                <w:i/>
                <w:color w:val="FF0000"/>
                <w:lang w:val="en-GB"/>
              </w:rPr>
              <w:t>-</w:t>
            </w:r>
          </w:p>
        </w:tc>
      </w:tr>
      <w:tr w:rsidR="009357DB" w14:paraId="2B612BDD" w14:textId="5F11F2F7" w:rsidTr="00D14DFA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32CDC2ED" w14:textId="3E9E7C1F" w:rsidR="009357DB" w:rsidRPr="007F002E" w:rsidRDefault="009357DB" w:rsidP="0025616A">
            <w:pPr>
              <w:rPr>
                <w:color w:val="FF0000"/>
                <w:lang w:val="en-GB"/>
              </w:rPr>
            </w:pPr>
            <w:r w:rsidRPr="007F002E">
              <w:rPr>
                <w:color w:val="FF0000"/>
                <w:lang w:val="en-GB"/>
              </w:rPr>
              <w:t>t</w:t>
            </w:r>
            <w:r w:rsidRPr="007F002E">
              <w:rPr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1ABBDE75" w14:textId="5E7BCDC4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7F002E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3451F89C" w14:textId="17A4C049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7BB44CD" w14:textId="59E5F47C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764B34ED" w14:textId="247BB3E3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3E3A5ABD" w14:textId="0727D7BA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FB7DB33" w14:textId="51ACA4C4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4EA2E491" w14:textId="343B660D" w:rsidR="009357DB" w:rsidRPr="009357DB" w:rsidRDefault="009357DB" w:rsidP="007F002E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>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</w:tr>
      <w:tr w:rsidR="009357DB" w14:paraId="5CBAD442" w14:textId="5CF86FEC" w:rsidTr="00D14DFA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49DC8C2F" w14:textId="670814AD" w:rsidR="009357DB" w:rsidRPr="007F002E" w:rsidRDefault="009357DB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2CFACB2E" w14:textId="0839DF5A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2C5170F7" w14:textId="3019ED65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B67719F" w14:textId="678C825A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5A7EBBF3" w14:textId="6B26A05E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AFD354A" w14:textId="610A36F2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6EF233D1" w14:textId="5EF568F8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41EA8EB2" w14:textId="77777777" w:rsidR="009357DB" w:rsidRDefault="009357DB" w:rsidP="007F002E">
            <w:pPr>
              <w:ind w:left="-57"/>
              <w:rPr>
                <w:i/>
                <w:color w:val="FF0000"/>
                <w:lang w:val="en-GB"/>
              </w:rPr>
            </w:pPr>
          </w:p>
        </w:tc>
      </w:tr>
      <w:tr w:rsidR="009357DB" w14:paraId="48C32B3E" w14:textId="2C9303A0" w:rsidTr="00D14DFA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066DC138" w14:textId="58840865" w:rsidR="009357DB" w:rsidRPr="007F002E" w:rsidRDefault="009357DB" w:rsidP="0025616A">
            <w:pPr>
              <w:rPr>
                <w:color w:val="FF0000"/>
                <w:lang w:val="en-GB"/>
              </w:rPr>
            </w:pPr>
            <w:r w:rsidRPr="007F002E">
              <w:rPr>
                <w:color w:val="FF0000"/>
                <w:lang w:val="en-GB"/>
              </w:rPr>
              <w:t>t</w:t>
            </w:r>
            <w:r w:rsidRPr="007F002E">
              <w:rPr>
                <w:color w:val="FF0000"/>
                <w:vertAlign w:val="subscript"/>
                <w:lang w:val="en-GB"/>
              </w:rPr>
              <w:t>2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3B9A41A2" w14:textId="2716840F" w:rsidR="009357DB" w:rsidRDefault="009357DB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7F002E">
              <w:rPr>
                <w:i/>
                <w:color w:val="FF0000"/>
                <w:vertAlign w:val="subscript"/>
                <w:lang w:val="en-GB"/>
              </w:rPr>
              <w:t>2</w:t>
            </w:r>
          </w:p>
        </w:tc>
        <w:tc>
          <w:tcPr>
            <w:tcW w:w="1312" w:type="dxa"/>
          </w:tcPr>
          <w:p w14:paraId="27D4B7D9" w14:textId="6E6F52D3" w:rsidR="009357DB" w:rsidRDefault="009357DB" w:rsidP="00F74E1D">
            <w:pPr>
              <w:rPr>
                <w:color w:val="999999"/>
                <w:lang w:val="en-GB"/>
              </w:rPr>
            </w:pPr>
            <w:r w:rsidRPr="007F002E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269DCB10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E83E661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7529C83D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EF3C46B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1EFEDB02" w14:textId="574F06DA" w:rsidR="009357DB" w:rsidRDefault="009357DB" w:rsidP="007F002E">
            <w:pPr>
              <w:ind w:left="-57"/>
              <w:jc w:val="center"/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Δv</w:t>
            </w:r>
            <w:r>
              <w:rPr>
                <w:i/>
                <w:color w:val="FF0000"/>
                <w:vertAlign w:val="subscript"/>
                <w:lang w:val="en-GB"/>
              </w:rPr>
              <w:t>2</w:t>
            </w:r>
          </w:p>
        </w:tc>
      </w:tr>
      <w:tr w:rsidR="009357DB" w14:paraId="7603BF2D" w14:textId="17CF0F3D" w:rsidTr="00D14DFA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025EB25C" w14:textId="6FBEBF30" w:rsidR="009357DB" w:rsidRPr="007F002E" w:rsidRDefault="009357DB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05ED15D1" w14:textId="564E98AE" w:rsidR="009357DB" w:rsidRDefault="009357DB" w:rsidP="00F74E1D">
            <w:pPr>
              <w:rPr>
                <w:color w:val="999999"/>
                <w:lang w:val="en-GB"/>
              </w:rPr>
            </w:pPr>
            <w:r w:rsidRPr="007F002E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736AB4B6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5FA3AD61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53F5C4C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AC4A555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5075990" w14:textId="77777777" w:rsidR="009357DB" w:rsidRDefault="009357DB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7D8851C0" w14:textId="77777777" w:rsidR="009357DB" w:rsidRDefault="009357DB" w:rsidP="007F002E">
            <w:pPr>
              <w:ind w:left="-57"/>
              <w:rPr>
                <w:color w:val="999999"/>
                <w:lang w:val="en-GB"/>
              </w:rPr>
            </w:pPr>
          </w:p>
        </w:tc>
      </w:tr>
      <w:tr w:rsidR="00D06632" w14:paraId="547C74B1" w14:textId="25D3ABFE" w:rsidTr="00D14DFA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08CA27B3" w14:textId="7551EE69" w:rsidR="00D06632" w:rsidRPr="007F002E" w:rsidRDefault="00D06632" w:rsidP="0025616A">
            <w:pPr>
              <w:rPr>
                <w:color w:val="FF0000"/>
                <w:lang w:val="en-GB"/>
              </w:rPr>
            </w:pPr>
            <w:r w:rsidRPr="007F002E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4E61A55D" w14:textId="2D95398E" w:rsidR="00D06632" w:rsidRDefault="00D06632" w:rsidP="00F74E1D">
            <w:pPr>
              <w:rPr>
                <w:color w:val="999999"/>
                <w:lang w:val="en-GB"/>
              </w:rPr>
            </w:pPr>
            <w:r w:rsidRPr="007F002E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1311C87D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C4525E0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73CABA45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4358D63D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421FAEAA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447A0897" w14:textId="18AA8881" w:rsidR="00D06632" w:rsidRPr="007F002E" w:rsidRDefault="00D06632" w:rsidP="007F002E">
            <w:pPr>
              <w:ind w:left="-57"/>
              <w:jc w:val="center"/>
              <w:rPr>
                <w:i/>
                <w:color w:val="999999"/>
                <w:lang w:val="en-GB"/>
              </w:rPr>
            </w:pPr>
            <w:r w:rsidRPr="007F002E">
              <w:rPr>
                <w:i/>
                <w:color w:val="FF0000"/>
                <w:lang w:val="en-GB"/>
              </w:rPr>
              <w:t>…</w:t>
            </w:r>
          </w:p>
        </w:tc>
      </w:tr>
      <w:tr w:rsidR="00D06632" w14:paraId="7468FF84" w14:textId="4B7EDFBF" w:rsidTr="00D14DFA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45958856" w14:textId="3DBCA878" w:rsidR="00D06632" w:rsidRPr="007F002E" w:rsidRDefault="00D06632" w:rsidP="0025616A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149C2383" w14:textId="50CDCA83" w:rsidR="00D06632" w:rsidRDefault="00D06632" w:rsidP="00F74E1D">
            <w:pPr>
              <w:rPr>
                <w:color w:val="999999"/>
                <w:lang w:val="en-GB"/>
              </w:rPr>
            </w:pPr>
            <w:r w:rsidRPr="007F002E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450B0B04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53B27BA8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13EC8C2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60A85D17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608386A" w14:textId="77777777" w:rsidR="00D06632" w:rsidRDefault="00D06632" w:rsidP="00F74E1D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5D5A86CA" w14:textId="77777777" w:rsidR="00D06632" w:rsidRDefault="00D06632" w:rsidP="007F002E">
            <w:pPr>
              <w:ind w:left="-57"/>
              <w:rPr>
                <w:color w:val="999999"/>
                <w:lang w:val="en-GB"/>
              </w:rPr>
            </w:pPr>
          </w:p>
        </w:tc>
      </w:tr>
      <w:tr w:rsidR="00280EB6" w14:paraId="1443E2DB" w14:textId="46D52579" w:rsidTr="00D14DFA"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597DF822" w14:textId="7A877FCE" w:rsidR="00280EB6" w:rsidRDefault="00280EB6" w:rsidP="0025616A">
            <w:pPr>
              <w:rPr>
                <w:color w:val="999999"/>
                <w:lang w:val="en-GB"/>
              </w:rPr>
            </w:pPr>
            <w:proofErr w:type="spellStart"/>
            <w:r w:rsidRPr="004737CB">
              <w:rPr>
                <w:color w:val="FF0000"/>
                <w:lang w:val="en-GB"/>
              </w:rPr>
              <w:t>t</w:t>
            </w:r>
            <w:r w:rsidRPr="004737CB">
              <w:rPr>
                <w:color w:val="FF0000"/>
                <w:vertAlign w:val="subscript"/>
                <w:lang w:val="en-GB"/>
              </w:rPr>
              <w:t>f</w:t>
            </w:r>
            <w:proofErr w:type="spellEnd"/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50A5271D" w14:textId="2F1EFFDE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6ADA598D" w14:textId="30B761DE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55AA6424" w14:textId="136CBEF3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04D0A4E7" w14:textId="038F5248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5352F401" w14:textId="2583C79F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067AC25" w14:textId="485BFC5E" w:rsidR="00280EB6" w:rsidRDefault="00280EB6" w:rsidP="00F74E1D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138" w:type="dxa"/>
            <w:tcBorders>
              <w:left w:val="single" w:sz="4" w:space="0" w:color="auto"/>
            </w:tcBorders>
            <w:vAlign w:val="center"/>
          </w:tcPr>
          <w:p w14:paraId="7A0B6EE4" w14:textId="6F0EA2F0" w:rsidR="00280EB6" w:rsidRPr="00E06BB0" w:rsidRDefault="008418BE" w:rsidP="007F002E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 w:rsidRPr="005555A5">
              <w:rPr>
                <w:i/>
                <w:color w:val="FF0000"/>
                <w:lang w:val="en-GB"/>
              </w:rPr>
              <w:t>-</w:t>
            </w:r>
          </w:p>
        </w:tc>
      </w:tr>
    </w:tbl>
    <w:p w14:paraId="6399B5B6" w14:textId="04FC288D" w:rsidR="009E7E74" w:rsidRDefault="009E7E74" w:rsidP="001D5E31">
      <w:pPr>
        <w:rPr>
          <w:color w:val="999999"/>
          <w:lang w:val="en-GB"/>
        </w:rPr>
      </w:pPr>
    </w:p>
    <w:p w14:paraId="58AC4ADD" w14:textId="49D8A1B8" w:rsidR="005464BF" w:rsidRDefault="005464BF" w:rsidP="001D5E31">
      <w:pPr>
        <w:rPr>
          <w:color w:val="999999"/>
          <w:lang w:val="en-GB"/>
        </w:rPr>
      </w:pPr>
    </w:p>
    <w:p w14:paraId="16C0FE4A" w14:textId="543DA51C" w:rsidR="00E06BB0" w:rsidRPr="007F002E" w:rsidRDefault="00E06BB0" w:rsidP="001D5E31">
      <w:pPr>
        <w:rPr>
          <w:b/>
          <w:lang w:val="en-GB"/>
        </w:rPr>
      </w:pPr>
      <w:r w:rsidRPr="00A914E7">
        <w:rPr>
          <w:b/>
          <w:lang w:val="en-GB"/>
        </w:rPr>
        <w:t xml:space="preserve">Transfer </w:t>
      </w:r>
      <w:r>
        <w:rPr>
          <w:b/>
          <w:lang w:val="en-GB"/>
        </w:rPr>
        <w:t>2</w:t>
      </w:r>
    </w:p>
    <w:tbl>
      <w:tblPr>
        <w:tblStyle w:val="Grigliatabella"/>
        <w:tblW w:w="972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312"/>
        <w:gridCol w:w="1312"/>
        <w:gridCol w:w="1312"/>
        <w:gridCol w:w="1312"/>
        <w:gridCol w:w="1312"/>
        <w:gridCol w:w="1313"/>
        <w:gridCol w:w="1138"/>
      </w:tblGrid>
      <w:tr w:rsidR="00547627" w14:paraId="23AE763D" w14:textId="77777777" w:rsidTr="00A914E7">
        <w:tc>
          <w:tcPr>
            <w:tcW w:w="709" w:type="dxa"/>
            <w:tcBorders>
              <w:right w:val="single" w:sz="4" w:space="0" w:color="auto"/>
            </w:tcBorders>
          </w:tcPr>
          <w:p w14:paraId="615C6525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t (s)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30A1184E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a (km)</w:t>
            </w:r>
          </w:p>
        </w:tc>
        <w:tc>
          <w:tcPr>
            <w:tcW w:w="1312" w:type="dxa"/>
          </w:tcPr>
          <w:p w14:paraId="2F2E3656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e (-)</w:t>
            </w:r>
          </w:p>
        </w:tc>
        <w:tc>
          <w:tcPr>
            <w:tcW w:w="1312" w:type="dxa"/>
          </w:tcPr>
          <w:p w14:paraId="1AE75E75" w14:textId="77777777" w:rsidR="00547627" w:rsidRPr="00A914E7" w:rsidRDefault="00547627" w:rsidP="00A914E7">
            <w:pPr>
              <w:rPr>
                <w:lang w:val="en-GB"/>
              </w:rPr>
            </w:pPr>
            <w:proofErr w:type="spellStart"/>
            <w:r w:rsidRPr="00A914E7">
              <w:rPr>
                <w:lang w:val="en-GB"/>
              </w:rPr>
              <w:t>i</w:t>
            </w:r>
            <w:proofErr w:type="spellEnd"/>
            <w:r w:rsidRPr="00A914E7">
              <w:rPr>
                <w:lang w:val="en-GB"/>
              </w:rPr>
              <w:t xml:space="preserve"> (rad)</w:t>
            </w:r>
          </w:p>
        </w:tc>
        <w:tc>
          <w:tcPr>
            <w:tcW w:w="1312" w:type="dxa"/>
          </w:tcPr>
          <w:p w14:paraId="391F607B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Ω (rad)</w:t>
            </w:r>
          </w:p>
        </w:tc>
        <w:tc>
          <w:tcPr>
            <w:tcW w:w="1312" w:type="dxa"/>
          </w:tcPr>
          <w:p w14:paraId="03C52E72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ω (rad)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3E938423" w14:textId="77777777" w:rsidR="00547627" w:rsidRPr="00A914E7" w:rsidRDefault="00547627" w:rsidP="00A914E7">
            <w:pPr>
              <w:rPr>
                <w:lang w:val="en-GB"/>
              </w:rPr>
            </w:pPr>
            <w:r w:rsidRPr="00A914E7">
              <w:rPr>
                <w:lang w:val="en-GB"/>
              </w:rPr>
              <w:t>θ (rad)</w:t>
            </w:r>
          </w:p>
        </w:tc>
        <w:tc>
          <w:tcPr>
            <w:tcW w:w="1138" w:type="dxa"/>
            <w:tcBorders>
              <w:left w:val="single" w:sz="4" w:space="0" w:color="auto"/>
            </w:tcBorders>
          </w:tcPr>
          <w:p w14:paraId="3C40F973" w14:textId="77777777" w:rsidR="00547627" w:rsidRPr="00A914E7" w:rsidRDefault="00547627" w:rsidP="00A914E7">
            <w:pPr>
              <w:ind w:left="-57"/>
              <w:rPr>
                <w:lang w:val="en-GB"/>
              </w:rPr>
            </w:pPr>
            <w:proofErr w:type="spellStart"/>
            <w:r w:rsidRPr="00A914E7">
              <w:rPr>
                <w:lang w:val="en-GB"/>
              </w:rPr>
              <w:t>Δv</w:t>
            </w:r>
            <w:proofErr w:type="spellEnd"/>
            <w:r w:rsidRPr="00A914E7">
              <w:rPr>
                <w:lang w:val="en-GB"/>
              </w:rPr>
              <w:t xml:space="preserve"> (km/s)</w:t>
            </w:r>
          </w:p>
        </w:tc>
      </w:tr>
      <w:tr w:rsidR="00547627" w14:paraId="377B52AB" w14:textId="77777777" w:rsidTr="00A914E7"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76FAC43E" w14:textId="77777777" w:rsidR="00547627" w:rsidRDefault="00547627" w:rsidP="00A914E7">
            <w:pPr>
              <w:rPr>
                <w:color w:val="999999"/>
                <w:lang w:val="en-GB"/>
              </w:rPr>
            </w:pPr>
            <w:r w:rsidRPr="00A914E7">
              <w:rPr>
                <w:lang w:val="en-GB"/>
              </w:rPr>
              <w:t>0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0D4786AC" w14:textId="77777777" w:rsidR="00547627" w:rsidRPr="00A914E7" w:rsidRDefault="00547627" w:rsidP="00A914E7">
            <w:pPr>
              <w:rPr>
                <w:i/>
                <w:color w:val="999999"/>
                <w:lang w:val="en-GB"/>
              </w:rPr>
            </w:pPr>
            <w:proofErr w:type="spellStart"/>
            <w:proofErr w:type="gramStart"/>
            <w:r w:rsidRPr="00A914E7">
              <w:rPr>
                <w:i/>
                <w:color w:val="FF0000"/>
                <w:lang w:val="en-GB"/>
              </w:rPr>
              <w:t>init</w:t>
            </w:r>
            <w:r>
              <w:rPr>
                <w:i/>
                <w:color w:val="FF0000"/>
                <w:lang w:val="en-GB"/>
              </w:rPr>
              <w:t>.</w:t>
            </w:r>
            <w:r w:rsidRPr="00A914E7">
              <w:rPr>
                <w:i/>
                <w:color w:val="FF0000"/>
                <w:lang w:val="en-GB"/>
              </w:rPr>
              <w:t>point</w:t>
            </w:r>
            <w:proofErr w:type="spellEnd"/>
            <w:proofErr w:type="gramEnd"/>
          </w:p>
        </w:tc>
        <w:tc>
          <w:tcPr>
            <w:tcW w:w="1312" w:type="dxa"/>
          </w:tcPr>
          <w:p w14:paraId="0C06299D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63771731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6AC1A49D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2" w:type="dxa"/>
          </w:tcPr>
          <w:p w14:paraId="21D517DE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07016AA8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proofErr w:type="gramStart"/>
            <w:r w:rsidRPr="00411168">
              <w:rPr>
                <w:i/>
                <w:color w:val="FF0000"/>
                <w:lang w:val="en-GB"/>
              </w:rPr>
              <w:t>init.point</w:t>
            </w:r>
            <w:proofErr w:type="spellEnd"/>
            <w:proofErr w:type="gramEnd"/>
          </w:p>
        </w:tc>
        <w:tc>
          <w:tcPr>
            <w:tcW w:w="1138" w:type="dxa"/>
            <w:tcBorders>
              <w:left w:val="single" w:sz="4" w:space="0" w:color="auto"/>
            </w:tcBorders>
            <w:vAlign w:val="center"/>
          </w:tcPr>
          <w:p w14:paraId="5C655BB0" w14:textId="77777777" w:rsidR="00547627" w:rsidRPr="00AE4208" w:rsidRDefault="00547627" w:rsidP="00A914E7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 w:rsidRPr="005555A5">
              <w:rPr>
                <w:i/>
                <w:color w:val="FF0000"/>
                <w:lang w:val="en-GB"/>
              </w:rPr>
              <w:t>-</w:t>
            </w:r>
          </w:p>
        </w:tc>
      </w:tr>
      <w:tr w:rsidR="00547627" w14:paraId="7AA97498" w14:textId="77777777" w:rsidTr="00A914E7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111F3AE6" w14:textId="77777777" w:rsidR="00547627" w:rsidRPr="00A914E7" w:rsidRDefault="00547627" w:rsidP="00A914E7">
            <w:pPr>
              <w:rPr>
                <w:color w:val="FF0000"/>
                <w:lang w:val="en-GB"/>
              </w:rPr>
            </w:pPr>
            <w:r w:rsidRPr="00A914E7">
              <w:rPr>
                <w:color w:val="FF0000"/>
                <w:lang w:val="en-GB"/>
              </w:rPr>
              <w:t>t</w:t>
            </w:r>
            <w:r w:rsidRPr="00A914E7">
              <w:rPr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762335AF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914E7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3FCF7A41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1591D6DF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16ECF8E3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1C14E812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6917B894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4E10EEE4" w14:textId="77777777" w:rsidR="00547627" w:rsidRPr="009357DB" w:rsidRDefault="00547627" w:rsidP="00A914E7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>
              <w:rPr>
                <w:i/>
                <w:color w:val="FF0000"/>
                <w:lang w:val="en-GB"/>
              </w:rPr>
              <w:t>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</w:tr>
      <w:tr w:rsidR="00547627" w14:paraId="05701CD0" w14:textId="77777777" w:rsidTr="00A914E7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51EAEE44" w14:textId="77777777" w:rsidR="00547627" w:rsidRPr="00A914E7" w:rsidRDefault="00547627" w:rsidP="00A914E7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3CC39B11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3720B863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7D4E864D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48833E18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2" w:type="dxa"/>
          </w:tcPr>
          <w:p w14:paraId="6DF1FDF3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77A84E4E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after Δv</w:t>
            </w:r>
            <w:r w:rsidRPr="00AE4208">
              <w:rPr>
                <w:i/>
                <w:color w:val="FF0000"/>
                <w:vertAlign w:val="subscript"/>
                <w:lang w:val="en-GB"/>
              </w:rPr>
              <w:t>1</w:t>
            </w: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0ED1106F" w14:textId="77777777" w:rsidR="00547627" w:rsidRDefault="00547627" w:rsidP="00A914E7">
            <w:pPr>
              <w:ind w:left="-57"/>
              <w:rPr>
                <w:i/>
                <w:color w:val="FF0000"/>
                <w:lang w:val="en-GB"/>
              </w:rPr>
            </w:pPr>
          </w:p>
        </w:tc>
      </w:tr>
      <w:tr w:rsidR="00547627" w14:paraId="42724934" w14:textId="77777777" w:rsidTr="00A914E7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390E0AAA" w14:textId="77777777" w:rsidR="00547627" w:rsidRPr="00A914E7" w:rsidRDefault="00547627" w:rsidP="00A914E7">
            <w:pPr>
              <w:rPr>
                <w:color w:val="FF0000"/>
                <w:lang w:val="en-GB"/>
              </w:rPr>
            </w:pPr>
            <w:r w:rsidRPr="00A914E7">
              <w:rPr>
                <w:color w:val="FF0000"/>
                <w:lang w:val="en-GB"/>
              </w:rPr>
              <w:t>t</w:t>
            </w:r>
            <w:r w:rsidRPr="00A914E7">
              <w:rPr>
                <w:color w:val="FF0000"/>
                <w:vertAlign w:val="subscript"/>
                <w:lang w:val="en-GB"/>
              </w:rPr>
              <w:t>2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6ABBF0F3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before Δv</w:t>
            </w:r>
            <w:r w:rsidRPr="00A914E7">
              <w:rPr>
                <w:i/>
                <w:color w:val="FF0000"/>
                <w:vertAlign w:val="subscript"/>
                <w:lang w:val="en-GB"/>
              </w:rPr>
              <w:t>2</w:t>
            </w:r>
          </w:p>
        </w:tc>
        <w:tc>
          <w:tcPr>
            <w:tcW w:w="1312" w:type="dxa"/>
          </w:tcPr>
          <w:p w14:paraId="47178846" w14:textId="77777777" w:rsidR="00547627" w:rsidRDefault="00547627" w:rsidP="00A914E7">
            <w:pPr>
              <w:rPr>
                <w:color w:val="999999"/>
                <w:lang w:val="en-GB"/>
              </w:rPr>
            </w:pPr>
            <w:r w:rsidRPr="00A914E7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6CD3B1C7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10582305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04436E2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73FA3B30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61BD9E64" w14:textId="77777777" w:rsidR="00547627" w:rsidRDefault="00547627" w:rsidP="00A914E7">
            <w:pPr>
              <w:ind w:left="-57"/>
              <w:jc w:val="center"/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Δv</w:t>
            </w:r>
            <w:r>
              <w:rPr>
                <w:i/>
                <w:color w:val="FF0000"/>
                <w:vertAlign w:val="subscript"/>
                <w:lang w:val="en-GB"/>
              </w:rPr>
              <w:t>2</w:t>
            </w:r>
          </w:p>
        </w:tc>
      </w:tr>
      <w:tr w:rsidR="00547627" w14:paraId="1C1D3865" w14:textId="77777777" w:rsidTr="00A914E7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356F38CB" w14:textId="77777777" w:rsidR="00547627" w:rsidRPr="00A914E7" w:rsidRDefault="00547627" w:rsidP="00A914E7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06E2829D" w14:textId="77777777" w:rsidR="00547627" w:rsidRDefault="00547627" w:rsidP="00A914E7">
            <w:pPr>
              <w:rPr>
                <w:color w:val="999999"/>
                <w:lang w:val="en-GB"/>
              </w:rPr>
            </w:pPr>
            <w:r w:rsidRPr="00A914E7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3AB983B9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79FF1D01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4B08B689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84F7352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0B07EA8F" w14:textId="77777777" w:rsidR="00547627" w:rsidRDefault="00547627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49BE144A" w14:textId="77777777" w:rsidR="00547627" w:rsidRDefault="00547627" w:rsidP="00A914E7">
            <w:pPr>
              <w:ind w:left="-57"/>
              <w:rPr>
                <w:color w:val="999999"/>
                <w:lang w:val="en-GB"/>
              </w:rPr>
            </w:pPr>
          </w:p>
        </w:tc>
      </w:tr>
      <w:tr w:rsidR="000E5C42" w14:paraId="1E2D1C77" w14:textId="77777777" w:rsidTr="00A914E7">
        <w:tc>
          <w:tcPr>
            <w:tcW w:w="709" w:type="dxa"/>
            <w:vMerge w:val="restart"/>
            <w:tcBorders>
              <w:right w:val="single" w:sz="4" w:space="0" w:color="auto"/>
            </w:tcBorders>
            <w:vAlign w:val="center"/>
          </w:tcPr>
          <w:p w14:paraId="2809488B" w14:textId="410E4A68" w:rsidR="000E5C42" w:rsidRPr="00A914E7" w:rsidRDefault="000E5C42" w:rsidP="00A914E7">
            <w:pPr>
              <w:rPr>
                <w:color w:val="FF0000"/>
                <w:lang w:val="en-GB"/>
              </w:rPr>
            </w:pPr>
            <w:r w:rsidRPr="00A914E7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0730CBC6" w14:textId="7ECBDEC8" w:rsidR="000E5C42" w:rsidRDefault="000E5C42" w:rsidP="00A914E7">
            <w:pPr>
              <w:rPr>
                <w:color w:val="999999"/>
                <w:lang w:val="en-GB"/>
              </w:rPr>
            </w:pPr>
            <w:r w:rsidRPr="000E5C42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76062525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64CC01D0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16E6EB2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049945E2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071AB0D2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 w:val="restart"/>
            <w:tcBorders>
              <w:left w:val="single" w:sz="4" w:space="0" w:color="auto"/>
            </w:tcBorders>
            <w:vAlign w:val="center"/>
          </w:tcPr>
          <w:p w14:paraId="25FE0C5D" w14:textId="77777777" w:rsidR="000E5C42" w:rsidRPr="00A914E7" w:rsidRDefault="000E5C42" w:rsidP="00A914E7">
            <w:pPr>
              <w:ind w:left="-57"/>
              <w:jc w:val="center"/>
              <w:rPr>
                <w:i/>
                <w:color w:val="999999"/>
                <w:lang w:val="en-GB"/>
              </w:rPr>
            </w:pPr>
            <w:r w:rsidRPr="00A914E7">
              <w:rPr>
                <w:i/>
                <w:color w:val="FF0000"/>
                <w:lang w:val="en-GB"/>
              </w:rPr>
              <w:t>…</w:t>
            </w:r>
          </w:p>
        </w:tc>
      </w:tr>
      <w:tr w:rsidR="000E5C42" w14:paraId="74C18821" w14:textId="77777777" w:rsidTr="00A914E7">
        <w:tc>
          <w:tcPr>
            <w:tcW w:w="709" w:type="dxa"/>
            <w:vMerge/>
            <w:tcBorders>
              <w:right w:val="single" w:sz="4" w:space="0" w:color="auto"/>
            </w:tcBorders>
            <w:vAlign w:val="center"/>
          </w:tcPr>
          <w:p w14:paraId="43A9D4A0" w14:textId="2A1A56EF" w:rsidR="000E5C42" w:rsidRPr="00A914E7" w:rsidRDefault="000E5C42" w:rsidP="00A914E7">
            <w:pPr>
              <w:rPr>
                <w:color w:val="FF0000"/>
                <w:lang w:val="en-GB"/>
              </w:rPr>
            </w:pPr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654EDE55" w14:textId="2A5D7AA9" w:rsidR="000E5C42" w:rsidRDefault="000E5C42" w:rsidP="00A914E7">
            <w:pPr>
              <w:rPr>
                <w:color w:val="999999"/>
                <w:lang w:val="en-GB"/>
              </w:rPr>
            </w:pPr>
            <w:r w:rsidRPr="000E5C42">
              <w:rPr>
                <w:color w:val="FF0000"/>
                <w:lang w:val="en-GB"/>
              </w:rPr>
              <w:t>…</w:t>
            </w:r>
          </w:p>
        </w:tc>
        <w:tc>
          <w:tcPr>
            <w:tcW w:w="1312" w:type="dxa"/>
          </w:tcPr>
          <w:p w14:paraId="1DB44569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27D7A184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165C0CAA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2" w:type="dxa"/>
          </w:tcPr>
          <w:p w14:paraId="645E82B7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18C97FB9" w14:textId="77777777" w:rsidR="000E5C42" w:rsidRDefault="000E5C42" w:rsidP="00A914E7">
            <w:pPr>
              <w:rPr>
                <w:color w:val="999999"/>
                <w:lang w:val="en-GB"/>
              </w:rPr>
            </w:pPr>
          </w:p>
        </w:tc>
        <w:tc>
          <w:tcPr>
            <w:tcW w:w="1138" w:type="dxa"/>
            <w:vMerge/>
            <w:tcBorders>
              <w:left w:val="single" w:sz="4" w:space="0" w:color="auto"/>
            </w:tcBorders>
          </w:tcPr>
          <w:p w14:paraId="05359C80" w14:textId="77777777" w:rsidR="000E5C42" w:rsidRDefault="000E5C42" w:rsidP="00A914E7">
            <w:pPr>
              <w:ind w:left="-57"/>
              <w:rPr>
                <w:color w:val="999999"/>
                <w:lang w:val="en-GB"/>
              </w:rPr>
            </w:pPr>
          </w:p>
        </w:tc>
      </w:tr>
      <w:tr w:rsidR="00547627" w14:paraId="6F32CAA9" w14:textId="77777777" w:rsidTr="00A914E7"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3F904B94" w14:textId="77777777" w:rsidR="00547627" w:rsidRDefault="00547627" w:rsidP="00A914E7">
            <w:pPr>
              <w:rPr>
                <w:color w:val="999999"/>
                <w:lang w:val="en-GB"/>
              </w:rPr>
            </w:pPr>
            <w:proofErr w:type="spellStart"/>
            <w:r w:rsidRPr="004737CB">
              <w:rPr>
                <w:color w:val="FF0000"/>
                <w:lang w:val="en-GB"/>
              </w:rPr>
              <w:t>t</w:t>
            </w:r>
            <w:r w:rsidRPr="004737CB">
              <w:rPr>
                <w:color w:val="FF0000"/>
                <w:vertAlign w:val="subscript"/>
                <w:lang w:val="en-GB"/>
              </w:rPr>
              <w:t>f</w:t>
            </w:r>
            <w:proofErr w:type="spellEnd"/>
          </w:p>
        </w:tc>
        <w:tc>
          <w:tcPr>
            <w:tcW w:w="1312" w:type="dxa"/>
            <w:tcBorders>
              <w:left w:val="single" w:sz="4" w:space="0" w:color="auto"/>
            </w:tcBorders>
          </w:tcPr>
          <w:p w14:paraId="1DB054B2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10ADE1AC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79B72F04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03939AC0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2" w:type="dxa"/>
          </w:tcPr>
          <w:p w14:paraId="50A4799C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313" w:type="dxa"/>
            <w:tcBorders>
              <w:right w:val="single" w:sz="4" w:space="0" w:color="auto"/>
            </w:tcBorders>
          </w:tcPr>
          <w:p w14:paraId="50DA48E9" w14:textId="77777777" w:rsidR="00547627" w:rsidRDefault="00547627" w:rsidP="00A914E7">
            <w:pPr>
              <w:rPr>
                <w:color w:val="999999"/>
                <w:lang w:val="en-GB"/>
              </w:rPr>
            </w:pPr>
            <w:r>
              <w:rPr>
                <w:i/>
                <w:color w:val="FF0000"/>
                <w:lang w:val="en-GB"/>
              </w:rPr>
              <w:t>final</w:t>
            </w:r>
            <w:r w:rsidRPr="00AE4208">
              <w:rPr>
                <w:i/>
                <w:color w:val="FF0000"/>
                <w:lang w:val="en-GB"/>
              </w:rPr>
              <w:t xml:space="preserve"> point</w:t>
            </w:r>
          </w:p>
        </w:tc>
        <w:tc>
          <w:tcPr>
            <w:tcW w:w="1138" w:type="dxa"/>
            <w:tcBorders>
              <w:left w:val="single" w:sz="4" w:space="0" w:color="auto"/>
            </w:tcBorders>
            <w:vAlign w:val="center"/>
          </w:tcPr>
          <w:p w14:paraId="612BFA6B" w14:textId="77777777" w:rsidR="00547627" w:rsidRPr="00E06BB0" w:rsidRDefault="00547627" w:rsidP="00A914E7">
            <w:pPr>
              <w:ind w:left="-57"/>
              <w:jc w:val="center"/>
              <w:rPr>
                <w:i/>
                <w:color w:val="FF0000"/>
                <w:lang w:val="en-GB"/>
              </w:rPr>
            </w:pPr>
            <w:r w:rsidRPr="005555A5">
              <w:rPr>
                <w:i/>
                <w:color w:val="FF0000"/>
                <w:lang w:val="en-GB"/>
              </w:rPr>
              <w:t>-</w:t>
            </w:r>
          </w:p>
        </w:tc>
      </w:tr>
    </w:tbl>
    <w:p w14:paraId="58B00A70" w14:textId="2187B466" w:rsidR="005464BF" w:rsidRDefault="005464BF" w:rsidP="001D5E31">
      <w:pPr>
        <w:rPr>
          <w:color w:val="999999"/>
          <w:lang w:val="en-GB"/>
        </w:rPr>
      </w:pPr>
    </w:p>
    <w:p w14:paraId="6E205FEE" w14:textId="77777777" w:rsidR="00E757C7" w:rsidRDefault="00E757C7" w:rsidP="001D5E31">
      <w:pPr>
        <w:rPr>
          <w:color w:val="999999"/>
          <w:lang w:val="en-GB"/>
        </w:rPr>
      </w:pPr>
    </w:p>
    <w:p w14:paraId="3D9C86F7" w14:textId="36CC5C5F" w:rsidR="00E06BB0" w:rsidRPr="00176D09" w:rsidRDefault="00E757C7" w:rsidP="001D5E31">
      <w:pPr>
        <w:rPr>
          <w:color w:val="999999"/>
          <w:lang w:val="en-GB"/>
        </w:rPr>
      </w:pPr>
      <w:r>
        <w:rPr>
          <w:color w:val="999999"/>
          <w:lang w:val="en-GB"/>
        </w:rPr>
        <w:t>To be continued for each transfer.</w:t>
      </w:r>
    </w:p>
    <w:sectPr w:rsidR="00E06BB0" w:rsidRPr="00176D09" w:rsidSect="005F2226">
      <w:headerReference w:type="default" r:id="rId10"/>
      <w:footerReference w:type="default" r:id="rId11"/>
      <w:headerReference w:type="first" r:id="rId12"/>
      <w:pgSz w:w="11906" w:h="16838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C97A9" w14:textId="77777777" w:rsidR="004262A9" w:rsidRDefault="004262A9">
      <w:r>
        <w:separator/>
      </w:r>
    </w:p>
  </w:endnote>
  <w:endnote w:type="continuationSeparator" w:id="0">
    <w:p w14:paraId="791B1BFE" w14:textId="77777777" w:rsidR="004262A9" w:rsidRDefault="00426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D22C" w14:textId="77777777" w:rsidR="007651E6" w:rsidRDefault="007651E6">
    <w:pPr>
      <w:pStyle w:val="Pidipagina"/>
      <w:jc w:val="center"/>
    </w:pPr>
    <w:r>
      <w:fldChar w:fldCharType="begin"/>
    </w:r>
    <w:r>
      <w:instrText>PAGE   \* MERGEFORMAT</w:instrText>
    </w:r>
    <w:r>
      <w:fldChar w:fldCharType="separate"/>
    </w:r>
    <w:r w:rsidR="00971BEC">
      <w:rPr>
        <w:noProof/>
      </w:rPr>
      <w:t>2</w:t>
    </w:r>
    <w:r>
      <w:fldChar w:fldCharType="end"/>
    </w:r>
  </w:p>
  <w:p w14:paraId="3AE1A665" w14:textId="77777777" w:rsidR="007651E6" w:rsidRDefault="007651E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9C5DF" w14:textId="77777777" w:rsidR="004262A9" w:rsidRDefault="004262A9">
      <w:r>
        <w:separator/>
      </w:r>
    </w:p>
  </w:footnote>
  <w:footnote w:type="continuationSeparator" w:id="0">
    <w:p w14:paraId="5502B46D" w14:textId="77777777" w:rsidR="004262A9" w:rsidRDefault="00426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77ED4" w14:textId="259A3520" w:rsidR="00C47EB3" w:rsidRPr="00682D24" w:rsidRDefault="00B66D6A" w:rsidP="002D3154">
    <w:pPr>
      <w:pStyle w:val="Intestazione"/>
      <w:pBdr>
        <w:bottom w:val="single" w:sz="4" w:space="1" w:color="auto"/>
      </w:pBdr>
      <w:tabs>
        <w:tab w:val="clear" w:pos="4819"/>
      </w:tabs>
      <w:rPr>
        <w:rFonts w:ascii="Arial" w:hAnsi="Arial" w:cs="Arial"/>
      </w:rPr>
    </w:pPr>
    <w:r w:rsidRPr="004C6E77">
      <w:rPr>
        <w:rFonts w:ascii="Arial" w:hAnsi="Arial" w:cs="Arial"/>
      </w:rPr>
      <w:t>Pala</w:t>
    </w:r>
    <w:r>
      <w:rPr>
        <w:rFonts w:ascii="Arial" w:hAnsi="Arial" w:cs="Arial"/>
      </w:rPr>
      <w:t xml:space="preserve"> Silvia, Turcu Alex Cristian, Vanelli Paolo</w:t>
    </w:r>
    <w:r w:rsidR="00C47EB3" w:rsidRPr="00682D24">
      <w:rPr>
        <w:rFonts w:ascii="Arial" w:hAnsi="Arial" w:cs="Arial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E7FD0" w14:textId="77777777" w:rsidR="001834AF" w:rsidRPr="00682D24" w:rsidRDefault="001834AF" w:rsidP="00014536">
    <w:pPr>
      <w:pStyle w:val="Intestazione"/>
      <w:tabs>
        <w:tab w:val="clear" w:pos="4819"/>
      </w:tabs>
      <w:rPr>
        <w:rFonts w:ascii="Arial" w:hAnsi="Arial" w:cs="Arial"/>
      </w:rPr>
    </w:pPr>
  </w:p>
  <w:p w14:paraId="5AFA24CE" w14:textId="77777777" w:rsidR="001834AF" w:rsidRDefault="001834AF" w:rsidP="0001453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5AD0"/>
    <w:multiLevelType w:val="hybridMultilevel"/>
    <w:tmpl w:val="4EEC4A9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476A9"/>
    <w:multiLevelType w:val="hybridMultilevel"/>
    <w:tmpl w:val="00A8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590636">
    <w:abstractNumId w:val="0"/>
  </w:num>
  <w:num w:numId="2" w16cid:durableId="413476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95"/>
    <w:rsid w:val="00014536"/>
    <w:rsid w:val="000265F0"/>
    <w:rsid w:val="00051F8B"/>
    <w:rsid w:val="00067A92"/>
    <w:rsid w:val="00080E38"/>
    <w:rsid w:val="00081C4D"/>
    <w:rsid w:val="0008472A"/>
    <w:rsid w:val="000A4DB4"/>
    <w:rsid w:val="000E5C42"/>
    <w:rsid w:val="00102D27"/>
    <w:rsid w:val="00124C89"/>
    <w:rsid w:val="00136D50"/>
    <w:rsid w:val="00166D9D"/>
    <w:rsid w:val="0017095A"/>
    <w:rsid w:val="00176D09"/>
    <w:rsid w:val="001834AF"/>
    <w:rsid w:val="00185436"/>
    <w:rsid w:val="0019741D"/>
    <w:rsid w:val="001A2A1A"/>
    <w:rsid w:val="001B1E2A"/>
    <w:rsid w:val="001D5E31"/>
    <w:rsid w:val="001F01B4"/>
    <w:rsid w:val="001F3EA1"/>
    <w:rsid w:val="002025EB"/>
    <w:rsid w:val="002434B2"/>
    <w:rsid w:val="0025616A"/>
    <w:rsid w:val="00280EB6"/>
    <w:rsid w:val="002946A4"/>
    <w:rsid w:val="00297DF4"/>
    <w:rsid w:val="002B4354"/>
    <w:rsid w:val="002C16FB"/>
    <w:rsid w:val="002C1875"/>
    <w:rsid w:val="002C7384"/>
    <w:rsid w:val="002D1237"/>
    <w:rsid w:val="002D3154"/>
    <w:rsid w:val="00324A9B"/>
    <w:rsid w:val="00341A54"/>
    <w:rsid w:val="00400F69"/>
    <w:rsid w:val="00412FAC"/>
    <w:rsid w:val="004262A9"/>
    <w:rsid w:val="004519C1"/>
    <w:rsid w:val="00456942"/>
    <w:rsid w:val="00461ECF"/>
    <w:rsid w:val="004737CB"/>
    <w:rsid w:val="00493A2E"/>
    <w:rsid w:val="004C1193"/>
    <w:rsid w:val="004C413A"/>
    <w:rsid w:val="004C7E6A"/>
    <w:rsid w:val="004E4FD3"/>
    <w:rsid w:val="005044A0"/>
    <w:rsid w:val="00540095"/>
    <w:rsid w:val="00544EDC"/>
    <w:rsid w:val="005464BF"/>
    <w:rsid w:val="00547627"/>
    <w:rsid w:val="005555A5"/>
    <w:rsid w:val="00561B53"/>
    <w:rsid w:val="00590211"/>
    <w:rsid w:val="005C0E29"/>
    <w:rsid w:val="005C3EFE"/>
    <w:rsid w:val="005C5384"/>
    <w:rsid w:val="005D4CA5"/>
    <w:rsid w:val="005F2226"/>
    <w:rsid w:val="005F66AD"/>
    <w:rsid w:val="00606C34"/>
    <w:rsid w:val="006207E8"/>
    <w:rsid w:val="0064066A"/>
    <w:rsid w:val="00647309"/>
    <w:rsid w:val="006502C8"/>
    <w:rsid w:val="006536AD"/>
    <w:rsid w:val="00656D05"/>
    <w:rsid w:val="00681A05"/>
    <w:rsid w:val="00682D24"/>
    <w:rsid w:val="00693132"/>
    <w:rsid w:val="006B7FEE"/>
    <w:rsid w:val="006C2095"/>
    <w:rsid w:val="00710E92"/>
    <w:rsid w:val="00725A2A"/>
    <w:rsid w:val="00733EEA"/>
    <w:rsid w:val="0073725B"/>
    <w:rsid w:val="00746768"/>
    <w:rsid w:val="007520DB"/>
    <w:rsid w:val="007651E6"/>
    <w:rsid w:val="0076585F"/>
    <w:rsid w:val="007732F7"/>
    <w:rsid w:val="00777940"/>
    <w:rsid w:val="00796C73"/>
    <w:rsid w:val="007C19E6"/>
    <w:rsid w:val="007C2AD8"/>
    <w:rsid w:val="007F002E"/>
    <w:rsid w:val="008418BE"/>
    <w:rsid w:val="00846618"/>
    <w:rsid w:val="00853F0A"/>
    <w:rsid w:val="008A3FFD"/>
    <w:rsid w:val="008D4CF0"/>
    <w:rsid w:val="008F2364"/>
    <w:rsid w:val="00903E9C"/>
    <w:rsid w:val="00907006"/>
    <w:rsid w:val="009200C5"/>
    <w:rsid w:val="009239AC"/>
    <w:rsid w:val="009357DB"/>
    <w:rsid w:val="009374F0"/>
    <w:rsid w:val="0095572E"/>
    <w:rsid w:val="00971BEC"/>
    <w:rsid w:val="009B2E98"/>
    <w:rsid w:val="009B35B5"/>
    <w:rsid w:val="009B52C9"/>
    <w:rsid w:val="009C2641"/>
    <w:rsid w:val="009E7E74"/>
    <w:rsid w:val="009F2421"/>
    <w:rsid w:val="009F6735"/>
    <w:rsid w:val="009F7943"/>
    <w:rsid w:val="00A07505"/>
    <w:rsid w:val="00A27953"/>
    <w:rsid w:val="00A51D95"/>
    <w:rsid w:val="00A84E88"/>
    <w:rsid w:val="00A94D8C"/>
    <w:rsid w:val="00AA381A"/>
    <w:rsid w:val="00AB768A"/>
    <w:rsid w:val="00AC414B"/>
    <w:rsid w:val="00B10A31"/>
    <w:rsid w:val="00B16E12"/>
    <w:rsid w:val="00B407D6"/>
    <w:rsid w:val="00B431D1"/>
    <w:rsid w:val="00B44F60"/>
    <w:rsid w:val="00B57576"/>
    <w:rsid w:val="00B6040B"/>
    <w:rsid w:val="00B66D6A"/>
    <w:rsid w:val="00B717F4"/>
    <w:rsid w:val="00B749D0"/>
    <w:rsid w:val="00B81D50"/>
    <w:rsid w:val="00B877F5"/>
    <w:rsid w:val="00BB1EC7"/>
    <w:rsid w:val="00BC2A44"/>
    <w:rsid w:val="00BD597A"/>
    <w:rsid w:val="00BD6EC0"/>
    <w:rsid w:val="00C150AD"/>
    <w:rsid w:val="00C25E48"/>
    <w:rsid w:val="00C47EB3"/>
    <w:rsid w:val="00C6228A"/>
    <w:rsid w:val="00C64393"/>
    <w:rsid w:val="00C66B76"/>
    <w:rsid w:val="00C7523E"/>
    <w:rsid w:val="00CA2E60"/>
    <w:rsid w:val="00CB1771"/>
    <w:rsid w:val="00CC006C"/>
    <w:rsid w:val="00D06632"/>
    <w:rsid w:val="00D1394A"/>
    <w:rsid w:val="00D14DFA"/>
    <w:rsid w:val="00D42EA3"/>
    <w:rsid w:val="00D5309C"/>
    <w:rsid w:val="00D64394"/>
    <w:rsid w:val="00D65D88"/>
    <w:rsid w:val="00D84B17"/>
    <w:rsid w:val="00D87BE3"/>
    <w:rsid w:val="00DA48AB"/>
    <w:rsid w:val="00DB6C97"/>
    <w:rsid w:val="00E06BB0"/>
    <w:rsid w:val="00E0717B"/>
    <w:rsid w:val="00E757C7"/>
    <w:rsid w:val="00E80C47"/>
    <w:rsid w:val="00E81387"/>
    <w:rsid w:val="00E90759"/>
    <w:rsid w:val="00EA2FAD"/>
    <w:rsid w:val="00EC6C18"/>
    <w:rsid w:val="00EE0F9C"/>
    <w:rsid w:val="00EF4F2B"/>
    <w:rsid w:val="00F00B69"/>
    <w:rsid w:val="00F351F8"/>
    <w:rsid w:val="00F42637"/>
    <w:rsid w:val="00F42CCB"/>
    <w:rsid w:val="00F5680E"/>
    <w:rsid w:val="00F67AE6"/>
    <w:rsid w:val="00F74E1D"/>
    <w:rsid w:val="00FC4132"/>
    <w:rsid w:val="00FD3A8C"/>
    <w:rsid w:val="00FD75E3"/>
    <w:rsid w:val="00FE1A52"/>
    <w:rsid w:val="00FE2416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085A14"/>
  <w15:chartTrackingRefBased/>
  <w15:docId w15:val="{C11F4533-A18A-8248-898B-7D1447C6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EC6C18"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rsid w:val="00EC6C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9C26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semiHidden/>
    <w:rsid w:val="009C2641"/>
    <w:pPr>
      <w:tabs>
        <w:tab w:val="left" w:pos="540"/>
        <w:tab w:val="right" w:leader="dot" w:pos="9628"/>
      </w:tabs>
    </w:pPr>
  </w:style>
  <w:style w:type="character" w:styleId="Collegamentoipertestuale">
    <w:name w:val="Hyperlink"/>
    <w:rsid w:val="00CA2E60"/>
    <w:rPr>
      <w:color w:val="0000FF"/>
      <w:u w:val="single"/>
    </w:rPr>
  </w:style>
  <w:style w:type="paragraph" w:styleId="Intestazione">
    <w:name w:val="header"/>
    <w:basedOn w:val="Normale"/>
    <w:rsid w:val="002D3154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2D3154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2D3154"/>
  </w:style>
  <w:style w:type="table" w:styleId="Grigliatabella">
    <w:name w:val="Table Grid"/>
    <w:basedOn w:val="Tabellanormale"/>
    <w:rsid w:val="00FD3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semiHidden/>
    <w:rsid w:val="009C2641"/>
    <w:pPr>
      <w:ind w:left="240"/>
    </w:pPr>
  </w:style>
  <w:style w:type="character" w:customStyle="1" w:styleId="PidipaginaCarattere">
    <w:name w:val="Piè di pagina Carattere"/>
    <w:link w:val="Pidipagina"/>
    <w:uiPriority w:val="99"/>
    <w:rsid w:val="007651E6"/>
    <w:rPr>
      <w:sz w:val="24"/>
      <w:szCs w:val="24"/>
      <w:lang w:val="it-IT" w:eastAsia="it-IT"/>
    </w:rPr>
  </w:style>
  <w:style w:type="paragraph" w:styleId="Testofumetto">
    <w:name w:val="Balloon Text"/>
    <w:basedOn w:val="Normale"/>
    <w:link w:val="TestofumettoCarattere"/>
    <w:rsid w:val="007C2AD8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rsid w:val="007C2AD8"/>
    <w:rPr>
      <w:sz w:val="18"/>
      <w:szCs w:val="18"/>
      <w:lang w:eastAsia="it-IT"/>
    </w:rPr>
  </w:style>
  <w:style w:type="paragraph" w:styleId="Revisione">
    <w:name w:val="Revision"/>
    <w:hidden/>
    <w:uiPriority w:val="99"/>
    <w:semiHidden/>
    <w:rsid w:val="00324A9B"/>
    <w:rPr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1D5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F91B6B4956F94C82DABE9F3CF5447D" ma:contentTypeVersion="0" ma:contentTypeDescription="Creare un nuovo documento." ma:contentTypeScope="" ma:versionID="705018896cf223300e54ed456c36eb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82a3add3ee3661219f0645d0fbb7e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261940-61B6-44E8-A383-593ADE5985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5FB6BE-E25B-439F-AADA-ADC3D3F7E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048409-3AA7-4A4E-9B27-DC481F3988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494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Politecnico di Milano</vt:lpstr>
      <vt:lpstr>Politecnico di Milano</vt:lpstr>
    </vt:vector>
  </TitlesOfParts>
  <Company>dia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Politecnico di Milano</dc:title>
  <dc:subject/>
  <dc:creator>lorenzo</dc:creator>
  <cp:keywords/>
  <cp:lastModifiedBy>Alex Cristian Turcu</cp:lastModifiedBy>
  <cp:revision>27</cp:revision>
  <cp:lastPrinted>2004-04-06T14:52:00Z</cp:lastPrinted>
  <dcterms:created xsi:type="dcterms:W3CDTF">2019-03-07T13:30:00Z</dcterms:created>
  <dcterms:modified xsi:type="dcterms:W3CDTF">2022-11-22T09:39:00Z</dcterms:modified>
</cp:coreProperties>
</file>