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F4617" w14:textId="77777777" w:rsidR="00E87D21" w:rsidRPr="007C46E9" w:rsidRDefault="00E87D21" w:rsidP="00685257">
      <w:pPr>
        <w:spacing w:after="0"/>
        <w:ind w:right="992"/>
      </w:pPr>
    </w:p>
    <w:p w14:paraId="2ED0B52D" w14:textId="77777777" w:rsidR="00C12DD1" w:rsidRPr="007C46E9" w:rsidRDefault="00C12DD1" w:rsidP="00685257">
      <w:pPr>
        <w:spacing w:after="0"/>
        <w:ind w:right="992"/>
      </w:pPr>
    </w:p>
    <w:p w14:paraId="17C34A81" w14:textId="77777777" w:rsidR="00C12DD1" w:rsidRPr="007C46E9" w:rsidRDefault="00C12DD1" w:rsidP="00685257">
      <w:pPr>
        <w:spacing w:after="0"/>
        <w:ind w:right="992"/>
      </w:pPr>
    </w:p>
    <w:p w14:paraId="3A0DF175" w14:textId="77777777" w:rsidR="00C12DD1" w:rsidRPr="007C46E9" w:rsidRDefault="00C12DD1" w:rsidP="00685257">
      <w:pPr>
        <w:spacing w:after="0"/>
        <w:ind w:right="992"/>
      </w:pPr>
    </w:p>
    <w:p w14:paraId="43F4F0FE" w14:textId="77777777" w:rsidR="00C12DD1" w:rsidRPr="007C46E9" w:rsidRDefault="00C12DD1" w:rsidP="00685257">
      <w:pPr>
        <w:spacing w:after="0"/>
        <w:ind w:right="992"/>
      </w:pPr>
    </w:p>
    <w:p w14:paraId="26CE11CC" w14:textId="77777777" w:rsidR="00C12DD1" w:rsidRPr="007C46E9" w:rsidRDefault="00C12DD1" w:rsidP="00685257">
      <w:pPr>
        <w:spacing w:after="0"/>
        <w:ind w:right="992"/>
      </w:pPr>
    </w:p>
    <w:p w14:paraId="4A8D8A90" w14:textId="77777777" w:rsidR="00C12DD1" w:rsidRPr="007C46E9" w:rsidRDefault="00C12DD1" w:rsidP="00685257">
      <w:pPr>
        <w:spacing w:after="0"/>
        <w:ind w:right="992"/>
      </w:pPr>
    </w:p>
    <w:p w14:paraId="33098CC8" w14:textId="77777777" w:rsidR="00C12DD1" w:rsidRPr="007C46E9" w:rsidRDefault="00C12DD1" w:rsidP="00685257">
      <w:pPr>
        <w:spacing w:after="0"/>
        <w:ind w:right="992"/>
      </w:pPr>
    </w:p>
    <w:p w14:paraId="106A9FAA" w14:textId="77777777" w:rsidR="00C12DD1" w:rsidRPr="007C46E9" w:rsidRDefault="00C12DD1" w:rsidP="00BB43E5">
      <w:pPr>
        <w:pStyle w:val="NoSpacing"/>
      </w:pPr>
    </w:p>
    <w:p w14:paraId="657BE96A" w14:textId="77777777" w:rsidR="00C12DD1" w:rsidRPr="007C46E9" w:rsidRDefault="00736A3C" w:rsidP="00C36529">
      <w:pPr>
        <w:spacing w:after="0"/>
        <w:ind w:right="992"/>
        <w:jc w:val="center"/>
        <w:rPr>
          <w:color w:val="31849B" w:themeColor="accent5" w:themeShade="BF"/>
        </w:rPr>
      </w:pPr>
      <w:r w:rsidRPr="007C46E9">
        <w:rPr>
          <w:color w:val="31849B" w:themeColor="accent5" w:themeShade="BF"/>
        </w:rPr>
        <w:t xml:space="preserve"> </w:t>
      </w:r>
    </w:p>
    <w:p w14:paraId="5DB66B3C" w14:textId="77777777" w:rsidR="00007A8C" w:rsidRPr="007C46E9" w:rsidRDefault="00007A8C" w:rsidP="00685257">
      <w:pPr>
        <w:spacing w:after="0"/>
        <w:ind w:right="992"/>
        <w:jc w:val="center"/>
        <w:rPr>
          <w:b/>
          <w:bCs/>
          <w:sz w:val="56"/>
          <w:szCs w:val="56"/>
        </w:rPr>
      </w:pPr>
      <w:r w:rsidRPr="007C46E9">
        <w:rPr>
          <w:b/>
          <w:bCs/>
          <w:sz w:val="56"/>
          <w:szCs w:val="56"/>
        </w:rPr>
        <w:t>Newtons rapportmall</w:t>
      </w:r>
    </w:p>
    <w:p w14:paraId="3A3CD3EF" w14:textId="2A2B7251" w:rsidR="00A06AD1" w:rsidRPr="007C46E9" w:rsidRDefault="00007A8C" w:rsidP="00685257">
      <w:pPr>
        <w:spacing w:after="0"/>
        <w:ind w:right="992"/>
        <w:jc w:val="center"/>
        <w:rPr>
          <w:b/>
          <w:bCs/>
          <w:sz w:val="56"/>
          <w:szCs w:val="56"/>
        </w:rPr>
      </w:pPr>
      <w:r w:rsidRPr="007C46E9">
        <w:rPr>
          <w:b/>
          <w:bCs/>
          <w:sz w:val="56"/>
          <w:szCs w:val="56"/>
        </w:rPr>
        <w:t>”</w:t>
      </w:r>
      <w:r w:rsidR="00296531" w:rsidRPr="007C46E9">
        <w:rPr>
          <w:b/>
          <w:bCs/>
          <w:sz w:val="56"/>
          <w:szCs w:val="56"/>
        </w:rPr>
        <w:t>Testning</w:t>
      </w:r>
      <w:r w:rsidRPr="007C46E9">
        <w:rPr>
          <w:b/>
          <w:bCs/>
          <w:sz w:val="56"/>
          <w:szCs w:val="56"/>
        </w:rPr>
        <w:t>”</w:t>
      </w:r>
    </w:p>
    <w:p w14:paraId="4A9B4A52" w14:textId="77777777" w:rsidR="00C12DD1" w:rsidRPr="007C46E9" w:rsidRDefault="00C12DD1" w:rsidP="00685257">
      <w:pPr>
        <w:spacing w:after="0"/>
        <w:ind w:right="992"/>
        <w:rPr>
          <w:b/>
          <w:bCs/>
        </w:rPr>
      </w:pPr>
    </w:p>
    <w:p w14:paraId="427F051B" w14:textId="77777777" w:rsidR="00C12DD1" w:rsidRPr="007C46E9" w:rsidRDefault="00C12DD1" w:rsidP="00685257">
      <w:pPr>
        <w:spacing w:after="0"/>
        <w:ind w:right="992"/>
        <w:rPr>
          <w:b/>
          <w:bCs/>
        </w:rPr>
      </w:pPr>
    </w:p>
    <w:p w14:paraId="1DF3A411" w14:textId="77777777" w:rsidR="00C12DD1" w:rsidRPr="007C46E9" w:rsidRDefault="00C12DD1" w:rsidP="00685257">
      <w:pPr>
        <w:spacing w:after="0"/>
        <w:ind w:right="992"/>
        <w:rPr>
          <w:b/>
          <w:bCs/>
        </w:rPr>
      </w:pPr>
    </w:p>
    <w:p w14:paraId="26E9F00D" w14:textId="77777777" w:rsidR="00C12DD1" w:rsidRPr="007C46E9" w:rsidRDefault="00C12DD1" w:rsidP="00685257">
      <w:pPr>
        <w:spacing w:after="0"/>
        <w:ind w:right="992"/>
        <w:rPr>
          <w:b/>
          <w:bCs/>
        </w:rPr>
      </w:pPr>
    </w:p>
    <w:p w14:paraId="77AAEE52" w14:textId="77777777" w:rsidR="00C12DD1" w:rsidRPr="007C46E9" w:rsidRDefault="00C12DD1" w:rsidP="00685257">
      <w:pPr>
        <w:spacing w:after="0"/>
        <w:ind w:right="992"/>
        <w:rPr>
          <w:b/>
          <w:bCs/>
        </w:rPr>
      </w:pPr>
    </w:p>
    <w:p w14:paraId="7385CA8E" w14:textId="77777777" w:rsidR="00C12DD1" w:rsidRPr="007C46E9" w:rsidRDefault="00C12DD1" w:rsidP="00685257">
      <w:pPr>
        <w:spacing w:after="0"/>
        <w:ind w:right="992"/>
        <w:rPr>
          <w:b/>
          <w:bCs/>
        </w:rPr>
      </w:pPr>
    </w:p>
    <w:p w14:paraId="6EB892B5" w14:textId="77777777" w:rsidR="00C12DD1" w:rsidRPr="007C46E9" w:rsidRDefault="00C12DD1" w:rsidP="00685257">
      <w:pPr>
        <w:spacing w:after="0"/>
        <w:ind w:right="992"/>
        <w:rPr>
          <w:b/>
          <w:bCs/>
        </w:rPr>
      </w:pPr>
    </w:p>
    <w:p w14:paraId="39E123F6" w14:textId="77777777" w:rsidR="00C12DD1" w:rsidRPr="007C46E9" w:rsidRDefault="00C12DD1" w:rsidP="00685257">
      <w:pPr>
        <w:spacing w:after="0"/>
        <w:ind w:right="992"/>
        <w:rPr>
          <w:b/>
          <w:bCs/>
        </w:rPr>
      </w:pPr>
    </w:p>
    <w:p w14:paraId="0D2D781A" w14:textId="77777777" w:rsidR="00C12DD1" w:rsidRPr="007C46E9" w:rsidRDefault="00C12DD1" w:rsidP="00685257">
      <w:pPr>
        <w:spacing w:after="0"/>
        <w:ind w:right="992"/>
        <w:rPr>
          <w:b/>
          <w:bCs/>
        </w:rPr>
      </w:pPr>
    </w:p>
    <w:p w14:paraId="246527DB" w14:textId="77777777" w:rsidR="00C12DD1" w:rsidRPr="007C46E9" w:rsidRDefault="00C12DD1" w:rsidP="00685257">
      <w:pPr>
        <w:spacing w:after="0"/>
        <w:ind w:right="992"/>
        <w:rPr>
          <w:b/>
          <w:bCs/>
        </w:rPr>
      </w:pPr>
    </w:p>
    <w:p w14:paraId="57B6CF0E" w14:textId="77777777" w:rsidR="00C12DD1" w:rsidRPr="007C46E9" w:rsidRDefault="00C12DD1" w:rsidP="00685257">
      <w:pPr>
        <w:spacing w:after="0"/>
        <w:ind w:right="992"/>
        <w:rPr>
          <w:b/>
          <w:bCs/>
        </w:rPr>
      </w:pPr>
    </w:p>
    <w:p w14:paraId="1B322567" w14:textId="77777777" w:rsidR="00C12DD1" w:rsidRPr="007C46E9" w:rsidRDefault="00C12DD1" w:rsidP="00685257">
      <w:pPr>
        <w:spacing w:after="0"/>
        <w:ind w:right="992"/>
        <w:rPr>
          <w:b/>
          <w:bCs/>
        </w:rPr>
      </w:pPr>
    </w:p>
    <w:p w14:paraId="6DD1A7AC" w14:textId="77777777" w:rsidR="00C12DD1" w:rsidRPr="007C46E9" w:rsidRDefault="00C12DD1" w:rsidP="00685257">
      <w:pPr>
        <w:spacing w:after="0"/>
        <w:ind w:right="992"/>
        <w:rPr>
          <w:b/>
          <w:bCs/>
        </w:rPr>
      </w:pPr>
    </w:p>
    <w:p w14:paraId="1F1A67B9" w14:textId="77777777" w:rsidR="00C12DD1" w:rsidRPr="007C46E9" w:rsidRDefault="00C12DD1" w:rsidP="00685257">
      <w:pPr>
        <w:spacing w:after="0"/>
        <w:ind w:right="992"/>
        <w:rPr>
          <w:b/>
          <w:bCs/>
        </w:rPr>
      </w:pPr>
    </w:p>
    <w:p w14:paraId="5309EFF5" w14:textId="77777777" w:rsidR="00C12DD1" w:rsidRPr="007C46E9" w:rsidRDefault="00C12DD1" w:rsidP="00685257">
      <w:pPr>
        <w:spacing w:after="0"/>
        <w:ind w:right="992"/>
        <w:rPr>
          <w:b/>
          <w:bCs/>
        </w:rPr>
      </w:pPr>
    </w:p>
    <w:p w14:paraId="3F477C58" w14:textId="77777777" w:rsidR="00C12DD1" w:rsidRPr="007C46E9" w:rsidRDefault="00C12DD1" w:rsidP="00685257">
      <w:pPr>
        <w:spacing w:after="0"/>
        <w:ind w:right="992"/>
        <w:rPr>
          <w:b/>
          <w:bCs/>
        </w:rPr>
      </w:pPr>
    </w:p>
    <w:p w14:paraId="347A1CDA" w14:textId="77777777" w:rsidR="00C12DD1" w:rsidRPr="007C46E9" w:rsidRDefault="00C12DD1" w:rsidP="00685257">
      <w:pPr>
        <w:spacing w:after="0"/>
        <w:ind w:right="992"/>
        <w:rPr>
          <w:b/>
          <w:bCs/>
        </w:rPr>
      </w:pPr>
    </w:p>
    <w:p w14:paraId="4BB1ABB7" w14:textId="77777777" w:rsidR="00C12DD1" w:rsidRPr="007C46E9" w:rsidRDefault="00C12DD1" w:rsidP="00685257">
      <w:pPr>
        <w:spacing w:after="0"/>
        <w:ind w:right="992"/>
        <w:rPr>
          <w:b/>
          <w:bCs/>
        </w:rPr>
      </w:pPr>
    </w:p>
    <w:p w14:paraId="7A15611F" w14:textId="77777777" w:rsidR="00C12DD1" w:rsidRPr="007C46E9" w:rsidRDefault="00C12DD1" w:rsidP="00685257">
      <w:pPr>
        <w:spacing w:after="0"/>
        <w:ind w:right="992"/>
        <w:rPr>
          <w:b/>
          <w:bCs/>
        </w:rPr>
      </w:pPr>
    </w:p>
    <w:p w14:paraId="213BD3B5" w14:textId="77777777" w:rsidR="00C12DD1" w:rsidRPr="007C46E9" w:rsidRDefault="00C12DD1" w:rsidP="00685257">
      <w:pPr>
        <w:spacing w:after="0"/>
        <w:ind w:right="992"/>
        <w:rPr>
          <w:b/>
          <w:bCs/>
        </w:rPr>
      </w:pPr>
    </w:p>
    <w:p w14:paraId="0F357A88" w14:textId="77777777" w:rsidR="00C12DD1" w:rsidRPr="007C46E9" w:rsidRDefault="00C12DD1" w:rsidP="00685257">
      <w:pPr>
        <w:spacing w:after="0"/>
        <w:ind w:right="992"/>
        <w:rPr>
          <w:b/>
          <w:bCs/>
        </w:rPr>
      </w:pPr>
    </w:p>
    <w:p w14:paraId="11AA7A97" w14:textId="77777777" w:rsidR="00C12DD1" w:rsidRPr="007C46E9" w:rsidRDefault="00C12DD1" w:rsidP="00685257">
      <w:pPr>
        <w:spacing w:after="0"/>
        <w:ind w:right="992"/>
        <w:rPr>
          <w:b/>
          <w:bCs/>
        </w:rPr>
      </w:pPr>
    </w:p>
    <w:p w14:paraId="542DBBC3" w14:textId="77777777" w:rsidR="00C12DD1" w:rsidRPr="007C46E9" w:rsidRDefault="00C12DD1" w:rsidP="00685257">
      <w:pPr>
        <w:spacing w:after="0"/>
        <w:ind w:right="992"/>
        <w:rPr>
          <w:b/>
          <w:bCs/>
        </w:rPr>
      </w:pPr>
    </w:p>
    <w:p w14:paraId="7988F78F" w14:textId="77777777" w:rsidR="00C12DD1" w:rsidRPr="007C46E9" w:rsidRDefault="00C12DD1" w:rsidP="00685257">
      <w:pPr>
        <w:spacing w:after="0"/>
        <w:ind w:right="992"/>
        <w:rPr>
          <w:b/>
          <w:bCs/>
        </w:rPr>
      </w:pPr>
    </w:p>
    <w:p w14:paraId="168E3358" w14:textId="77777777" w:rsidR="00C12DD1" w:rsidRPr="007C46E9" w:rsidRDefault="00C36529" w:rsidP="00685257">
      <w:pPr>
        <w:spacing w:after="0"/>
        <w:ind w:right="992"/>
        <w:rPr>
          <w:bCs/>
        </w:rPr>
      </w:pPr>
      <w:r w:rsidRPr="007C46E9">
        <w:rPr>
          <w:b/>
          <w:bCs/>
        </w:rPr>
        <w:tab/>
      </w:r>
      <w:r w:rsidRPr="007C46E9">
        <w:rPr>
          <w:b/>
          <w:bCs/>
        </w:rPr>
        <w:tab/>
      </w:r>
      <w:r w:rsidRPr="007C46E9">
        <w:rPr>
          <w:b/>
          <w:bCs/>
        </w:rPr>
        <w:tab/>
      </w:r>
      <w:r w:rsidRPr="007C46E9">
        <w:rPr>
          <w:b/>
          <w:bCs/>
        </w:rPr>
        <w:tab/>
      </w:r>
      <w:r w:rsidRPr="007C46E9">
        <w:rPr>
          <w:bCs/>
        </w:rPr>
        <w:tab/>
      </w:r>
    </w:p>
    <w:p w14:paraId="68547D53" w14:textId="3FB61F85" w:rsidR="00A06AD1" w:rsidRPr="007C46E9" w:rsidRDefault="00A06AD1" w:rsidP="00685257">
      <w:pPr>
        <w:spacing w:after="0"/>
        <w:ind w:left="5216" w:right="992"/>
        <w:rPr>
          <w:b/>
          <w:bCs/>
        </w:rPr>
      </w:pPr>
      <w:r w:rsidRPr="007C46E9">
        <w:rPr>
          <w:b/>
          <w:bCs/>
        </w:rPr>
        <w:t>Kurs:</w:t>
      </w:r>
      <w:r w:rsidR="00296531" w:rsidRPr="007C46E9">
        <w:rPr>
          <w:b/>
          <w:bCs/>
        </w:rPr>
        <w:t xml:space="preserve"> Testning</w:t>
      </w:r>
    </w:p>
    <w:p w14:paraId="0C58C880" w14:textId="244D4DF4" w:rsidR="00A06AD1" w:rsidRPr="007C46E9" w:rsidRDefault="00A06AD1" w:rsidP="00685257">
      <w:pPr>
        <w:spacing w:after="0"/>
        <w:ind w:right="992"/>
        <w:rPr>
          <w:b/>
          <w:bCs/>
        </w:rPr>
      </w:pPr>
      <w:r w:rsidRPr="007C46E9">
        <w:rPr>
          <w:b/>
          <w:bCs/>
        </w:rPr>
        <w:tab/>
      </w:r>
      <w:r w:rsidRPr="007C46E9">
        <w:rPr>
          <w:b/>
          <w:bCs/>
        </w:rPr>
        <w:tab/>
      </w:r>
      <w:r w:rsidRPr="007C46E9">
        <w:rPr>
          <w:b/>
          <w:bCs/>
        </w:rPr>
        <w:tab/>
      </w:r>
      <w:r w:rsidRPr="007C46E9">
        <w:rPr>
          <w:b/>
          <w:bCs/>
        </w:rPr>
        <w:tab/>
        <w:t xml:space="preserve">Klass: </w:t>
      </w:r>
      <w:r w:rsidR="00296531" w:rsidRPr="007C46E9">
        <w:rPr>
          <w:b/>
          <w:bCs/>
        </w:rPr>
        <w:t>SYSM8</w:t>
      </w:r>
    </w:p>
    <w:p w14:paraId="451086D4" w14:textId="28DD228B" w:rsidR="00A06AD1" w:rsidRPr="007C46E9" w:rsidRDefault="00A06AD1" w:rsidP="00685257">
      <w:pPr>
        <w:spacing w:after="0"/>
        <w:ind w:left="3912" w:right="992" w:firstLine="1304"/>
        <w:rPr>
          <w:b/>
          <w:bCs/>
        </w:rPr>
      </w:pPr>
      <w:r w:rsidRPr="007C46E9">
        <w:rPr>
          <w:b/>
          <w:bCs/>
        </w:rPr>
        <w:t xml:space="preserve">Termin och år: </w:t>
      </w:r>
      <w:r w:rsidR="007C46E9" w:rsidRPr="007C46E9">
        <w:rPr>
          <w:b/>
          <w:bCs/>
        </w:rPr>
        <w:t>VT</w:t>
      </w:r>
      <w:r w:rsidR="00296531" w:rsidRPr="007C46E9">
        <w:rPr>
          <w:b/>
          <w:bCs/>
        </w:rPr>
        <w:t>/2025</w:t>
      </w:r>
    </w:p>
    <w:p w14:paraId="261152ED" w14:textId="525F674C" w:rsidR="00A06AD1" w:rsidRPr="007C46E9" w:rsidRDefault="00A06AD1" w:rsidP="00685257">
      <w:pPr>
        <w:spacing w:after="0"/>
        <w:ind w:right="992"/>
        <w:rPr>
          <w:b/>
          <w:bCs/>
        </w:rPr>
      </w:pPr>
      <w:r w:rsidRPr="007C46E9">
        <w:rPr>
          <w:b/>
          <w:bCs/>
        </w:rPr>
        <w:tab/>
      </w:r>
      <w:r w:rsidRPr="007C46E9">
        <w:rPr>
          <w:b/>
          <w:bCs/>
        </w:rPr>
        <w:tab/>
      </w:r>
      <w:r w:rsidRPr="007C46E9">
        <w:rPr>
          <w:b/>
          <w:bCs/>
        </w:rPr>
        <w:tab/>
      </w:r>
      <w:r w:rsidRPr="007C46E9">
        <w:rPr>
          <w:b/>
          <w:bCs/>
        </w:rPr>
        <w:tab/>
        <w:t xml:space="preserve">Författare: </w:t>
      </w:r>
      <w:r w:rsidR="00296531" w:rsidRPr="007C46E9">
        <w:rPr>
          <w:b/>
          <w:bCs/>
          <w:sz w:val="20"/>
          <w:szCs w:val="20"/>
        </w:rPr>
        <w:t>Ture Christenson</w:t>
      </w:r>
    </w:p>
    <w:p w14:paraId="01A714C2" w14:textId="3598C9EE" w:rsidR="00A06AD1" w:rsidRPr="007C46E9" w:rsidRDefault="00A06AD1" w:rsidP="00685257">
      <w:pPr>
        <w:spacing w:after="0"/>
        <w:ind w:right="992"/>
      </w:pPr>
      <w:r w:rsidRPr="007C46E9">
        <w:rPr>
          <w:b/>
          <w:bCs/>
        </w:rPr>
        <w:tab/>
      </w:r>
      <w:r w:rsidRPr="007C46E9">
        <w:rPr>
          <w:b/>
          <w:bCs/>
        </w:rPr>
        <w:tab/>
      </w:r>
      <w:r w:rsidRPr="007C46E9">
        <w:rPr>
          <w:b/>
          <w:bCs/>
        </w:rPr>
        <w:tab/>
      </w:r>
      <w:r w:rsidRPr="007C46E9">
        <w:rPr>
          <w:b/>
          <w:bCs/>
        </w:rPr>
        <w:tab/>
        <w:t xml:space="preserve">Lärare: </w:t>
      </w:r>
      <w:r w:rsidR="00296531" w:rsidRPr="007C46E9">
        <w:rPr>
          <w:b/>
          <w:bCs/>
        </w:rPr>
        <w:t>Benjamin Berglund</w:t>
      </w:r>
    </w:p>
    <w:p w14:paraId="01D414F9" w14:textId="77777777" w:rsidR="00C12DD1" w:rsidRPr="007C46E9" w:rsidRDefault="00C12DD1" w:rsidP="00685257">
      <w:pPr>
        <w:spacing w:after="0"/>
        <w:ind w:right="992"/>
        <w:rPr>
          <w:b/>
          <w:bCs/>
        </w:rPr>
      </w:pPr>
    </w:p>
    <w:p w14:paraId="4035344E" w14:textId="77777777" w:rsidR="00C12DD1" w:rsidRPr="007C46E9" w:rsidRDefault="00C12DD1" w:rsidP="00685257">
      <w:pPr>
        <w:spacing w:after="0"/>
        <w:ind w:right="992"/>
      </w:pPr>
      <w:r w:rsidRPr="007C46E9">
        <w:rPr>
          <w:bCs/>
        </w:rPr>
        <w:lastRenderedPageBreak/>
        <w:tab/>
      </w:r>
      <w:r w:rsidRPr="007C46E9">
        <w:rPr>
          <w:bCs/>
        </w:rPr>
        <w:tab/>
      </w:r>
      <w:r w:rsidRPr="007C46E9">
        <w:rPr>
          <w:bCs/>
        </w:rPr>
        <w:tab/>
      </w:r>
    </w:p>
    <w:p w14:paraId="54245AE1" w14:textId="77777777" w:rsidR="00292A8A" w:rsidRPr="007C46E9" w:rsidRDefault="00292A8A" w:rsidP="00FF5CB1">
      <w:pPr>
        <w:pStyle w:val="RubrikNewton1"/>
        <w:numPr>
          <w:ilvl w:val="0"/>
          <w:numId w:val="17"/>
        </w:numPr>
      </w:pPr>
      <w:bookmarkStart w:id="0" w:name="_Toc535918580"/>
      <w:r w:rsidRPr="007C46E9">
        <w:t>Sammanfattning</w:t>
      </w:r>
      <w:bookmarkEnd w:id="0"/>
    </w:p>
    <w:p w14:paraId="11BF405C" w14:textId="77777777" w:rsidR="00292A8A" w:rsidRPr="007C46E9" w:rsidRDefault="00292A8A" w:rsidP="00292A8A">
      <w:pPr>
        <w:tabs>
          <w:tab w:val="left" w:pos="7938"/>
        </w:tabs>
        <w:spacing w:after="0"/>
        <w:ind w:right="992"/>
      </w:pPr>
    </w:p>
    <w:p w14:paraId="7114BBFF" w14:textId="77E0C113" w:rsidR="00127054" w:rsidRPr="007C46E9" w:rsidRDefault="00943F41" w:rsidP="00BB43E5">
      <w:r w:rsidRPr="007C46E9">
        <w:t>Rappo</w:t>
      </w:r>
      <w:r w:rsidR="00034949">
        <w:t>rte</w:t>
      </w:r>
      <w:r w:rsidRPr="007C46E9">
        <w:t>n ser över kvaliteten och te</w:t>
      </w:r>
      <w:r w:rsidR="00034949">
        <w:t>s</w:t>
      </w:r>
      <w:r w:rsidRPr="007C46E9">
        <w:t xml:space="preserve">tbarheten i </w:t>
      </w:r>
      <w:proofErr w:type="spellStart"/>
      <w:r w:rsidRPr="007C46E9">
        <w:t>BudgetApp</w:t>
      </w:r>
      <w:proofErr w:type="spellEnd"/>
      <w:r w:rsidR="00034949">
        <w:t>,</w:t>
      </w:r>
      <w:r w:rsidRPr="007C46E9">
        <w:t xml:space="preserve"> en budgeteringsapplikation gjord med </w:t>
      </w:r>
      <w:proofErr w:type="spellStart"/>
      <w:r w:rsidRPr="007C46E9">
        <w:t>Razor</w:t>
      </w:r>
      <w:proofErr w:type="spellEnd"/>
      <w:r w:rsidRPr="007C46E9">
        <w:t xml:space="preserve"> pages. Genom att använda flera olika testmetoder som enhetstestning, BDD-scenariotestning och explorativ testning har jag sett både styrkorna i applikationen och områden där </w:t>
      </w:r>
      <w:r w:rsidR="00034949" w:rsidRPr="007C46E9">
        <w:t>förbättringar</w:t>
      </w:r>
      <w:r w:rsidRPr="007C46E9">
        <w:t xml:space="preserve"> behövs. Resultaten applikationen har en funktionell grundstruktur men skulle gynnas av en tydligare </w:t>
      </w:r>
      <w:r w:rsidR="00034949" w:rsidRPr="007C46E9">
        <w:t>separation</w:t>
      </w:r>
      <w:r w:rsidRPr="007C46E9">
        <w:t xml:space="preserve"> mellan logiken och presentationen, förbättrad felhantering och en mer robust verifiering av användardata. </w:t>
      </w:r>
      <w:r w:rsidR="00127054" w:rsidRPr="007C46E9">
        <w:br w:type="page"/>
      </w:r>
    </w:p>
    <w:p w14:paraId="437D16C7" w14:textId="77777777" w:rsidR="00127054" w:rsidRPr="007C46E9" w:rsidRDefault="00127054" w:rsidP="00685257">
      <w:pPr>
        <w:spacing w:after="0"/>
        <w:ind w:right="992"/>
      </w:pPr>
    </w:p>
    <w:sdt>
      <w:sdtPr>
        <w:rPr>
          <w:rFonts w:eastAsiaTheme="minorHAnsi" w:cstheme="minorBidi"/>
          <w:b w:val="0"/>
          <w:bCs w:val="0"/>
          <w:sz w:val="22"/>
          <w:szCs w:val="22"/>
          <w:lang w:bidi="he-IL"/>
        </w:rPr>
        <w:id w:val="26461140"/>
        <w:docPartObj>
          <w:docPartGallery w:val="Table of Contents"/>
          <w:docPartUnique/>
        </w:docPartObj>
      </w:sdtPr>
      <w:sdtContent>
        <w:sdt>
          <w:sdtPr>
            <w:rPr>
              <w:rFonts w:eastAsiaTheme="minorHAnsi" w:cstheme="minorBidi"/>
              <w:b w:val="0"/>
              <w:bCs w:val="0"/>
              <w:sz w:val="22"/>
              <w:szCs w:val="22"/>
              <w:lang w:bidi="he-IL"/>
            </w:rPr>
            <w:id w:val="-1546361795"/>
            <w:docPartObj>
              <w:docPartGallery w:val="Table of Contents"/>
              <w:docPartUnique/>
            </w:docPartObj>
          </w:sdtPr>
          <w:sdtContent>
            <w:p w14:paraId="30DFB4EC" w14:textId="77777777" w:rsidR="00A06AD1" w:rsidRPr="007C46E9" w:rsidRDefault="00A06AD1" w:rsidP="00685257">
              <w:pPr>
                <w:pStyle w:val="TOCHeading"/>
                <w:ind w:right="992"/>
              </w:pPr>
              <w:r w:rsidRPr="007C46E9">
                <w:t>Innehållsförteckning</w:t>
              </w:r>
            </w:p>
            <w:p w14:paraId="112C9967" w14:textId="77777777" w:rsidR="00A06AD1" w:rsidRPr="007C46E9" w:rsidRDefault="00A06AD1" w:rsidP="00685257">
              <w:pPr>
                <w:pStyle w:val="TOC1"/>
                <w:tabs>
                  <w:tab w:val="right" w:leader="dot" w:pos="9062"/>
                </w:tabs>
                <w:ind w:right="992"/>
              </w:pPr>
            </w:p>
            <w:p w14:paraId="7705CBD2" w14:textId="77777777" w:rsidR="00FF5CB1" w:rsidRPr="007C46E9" w:rsidRDefault="0039160D">
              <w:pPr>
                <w:pStyle w:val="TOC1"/>
                <w:tabs>
                  <w:tab w:val="left" w:pos="440"/>
                  <w:tab w:val="right" w:leader="dot" w:pos="9062"/>
                </w:tabs>
                <w:rPr>
                  <w:rFonts w:asciiTheme="minorHAnsi" w:eastAsiaTheme="minorEastAsia" w:hAnsiTheme="minorHAnsi"/>
                  <w:noProof/>
                  <w:lang w:eastAsia="sv-SE" w:bidi="ar-SA"/>
                </w:rPr>
              </w:pPr>
              <w:r w:rsidRPr="007C46E9">
                <w:fldChar w:fldCharType="begin"/>
              </w:r>
              <w:r w:rsidR="00A06AD1" w:rsidRPr="007C46E9">
                <w:instrText xml:space="preserve"> TOC \o "1-3" \h \z \u </w:instrText>
              </w:r>
              <w:r w:rsidRPr="007C46E9">
                <w:fldChar w:fldCharType="separate"/>
              </w:r>
              <w:hyperlink w:anchor="_Toc535918580" w:history="1">
                <w:r w:rsidR="00FF5CB1" w:rsidRPr="007C46E9">
                  <w:rPr>
                    <w:rStyle w:val="Hyperlink"/>
                    <w:noProof/>
                  </w:rPr>
                  <w:t>1.</w:t>
                </w:r>
                <w:r w:rsidR="00FF5CB1" w:rsidRPr="007C46E9">
                  <w:rPr>
                    <w:rFonts w:asciiTheme="minorHAnsi" w:eastAsiaTheme="minorEastAsia" w:hAnsiTheme="minorHAnsi"/>
                    <w:noProof/>
                    <w:lang w:eastAsia="sv-SE" w:bidi="ar-SA"/>
                  </w:rPr>
                  <w:tab/>
                </w:r>
                <w:r w:rsidR="00FF5CB1" w:rsidRPr="007C46E9">
                  <w:rPr>
                    <w:rStyle w:val="Hyperlink"/>
                    <w:noProof/>
                  </w:rPr>
                  <w:t>Sammanfattning</w:t>
                </w:r>
                <w:r w:rsidR="00FF5CB1" w:rsidRPr="007C46E9">
                  <w:rPr>
                    <w:noProof/>
                    <w:webHidden/>
                  </w:rPr>
                  <w:tab/>
                </w:r>
                <w:r w:rsidR="00FF5CB1" w:rsidRPr="007C46E9">
                  <w:rPr>
                    <w:noProof/>
                    <w:webHidden/>
                  </w:rPr>
                  <w:fldChar w:fldCharType="begin"/>
                </w:r>
                <w:r w:rsidR="00FF5CB1" w:rsidRPr="007C46E9">
                  <w:rPr>
                    <w:noProof/>
                    <w:webHidden/>
                  </w:rPr>
                  <w:instrText xml:space="preserve"> PAGEREF _Toc535918580 \h </w:instrText>
                </w:r>
                <w:r w:rsidR="00FF5CB1" w:rsidRPr="007C46E9">
                  <w:rPr>
                    <w:noProof/>
                    <w:webHidden/>
                  </w:rPr>
                </w:r>
                <w:r w:rsidR="00FF5CB1" w:rsidRPr="007C46E9">
                  <w:rPr>
                    <w:noProof/>
                    <w:webHidden/>
                  </w:rPr>
                  <w:fldChar w:fldCharType="separate"/>
                </w:r>
                <w:r w:rsidR="00FF5CB1" w:rsidRPr="007C46E9">
                  <w:rPr>
                    <w:noProof/>
                    <w:webHidden/>
                  </w:rPr>
                  <w:t>2</w:t>
                </w:r>
                <w:r w:rsidR="00FF5CB1" w:rsidRPr="007C46E9">
                  <w:rPr>
                    <w:noProof/>
                    <w:webHidden/>
                  </w:rPr>
                  <w:fldChar w:fldCharType="end"/>
                </w:r>
              </w:hyperlink>
            </w:p>
            <w:p w14:paraId="58B1A5CB" w14:textId="77777777" w:rsidR="004214C2" w:rsidRDefault="00FF5CB1" w:rsidP="004214C2">
              <w:pPr>
                <w:pStyle w:val="TOC1"/>
                <w:tabs>
                  <w:tab w:val="left" w:pos="440"/>
                  <w:tab w:val="right" w:leader="dot" w:pos="9062"/>
                </w:tabs>
              </w:pPr>
              <w:hyperlink w:anchor="_Toc535918581" w:history="1">
                <w:r w:rsidRPr="007C46E9">
                  <w:rPr>
                    <w:rStyle w:val="Hyperlink"/>
                    <w:noProof/>
                  </w:rPr>
                  <w:t>2.</w:t>
                </w:r>
                <w:r w:rsidRPr="007C46E9">
                  <w:rPr>
                    <w:rFonts w:asciiTheme="minorHAnsi" w:eastAsiaTheme="minorEastAsia" w:hAnsiTheme="minorHAnsi"/>
                    <w:noProof/>
                    <w:lang w:eastAsia="sv-SE" w:bidi="ar-SA"/>
                  </w:rPr>
                  <w:tab/>
                </w:r>
                <w:r w:rsidRPr="007C46E9">
                  <w:rPr>
                    <w:rStyle w:val="Hyperlink"/>
                    <w:noProof/>
                  </w:rPr>
                  <w:t>Inledning</w:t>
                </w:r>
                <w:r w:rsidRPr="007C46E9">
                  <w:rPr>
                    <w:noProof/>
                    <w:webHidden/>
                  </w:rPr>
                  <w:tab/>
                </w:r>
                <w:r w:rsidRPr="007C46E9">
                  <w:rPr>
                    <w:noProof/>
                    <w:webHidden/>
                  </w:rPr>
                  <w:fldChar w:fldCharType="begin"/>
                </w:r>
                <w:r w:rsidRPr="007C46E9">
                  <w:rPr>
                    <w:noProof/>
                    <w:webHidden/>
                  </w:rPr>
                  <w:instrText xml:space="preserve"> PAGEREF _Toc535918581 \h </w:instrText>
                </w:r>
                <w:r w:rsidRPr="007C46E9">
                  <w:rPr>
                    <w:noProof/>
                    <w:webHidden/>
                  </w:rPr>
                </w:r>
                <w:r w:rsidRPr="007C46E9">
                  <w:rPr>
                    <w:noProof/>
                    <w:webHidden/>
                  </w:rPr>
                  <w:fldChar w:fldCharType="separate"/>
                </w:r>
                <w:r w:rsidRPr="007C46E9">
                  <w:rPr>
                    <w:noProof/>
                    <w:webHidden/>
                  </w:rPr>
                  <w:t>4</w:t>
                </w:r>
                <w:r w:rsidRPr="007C46E9">
                  <w:rPr>
                    <w:noProof/>
                    <w:webHidden/>
                  </w:rPr>
                  <w:fldChar w:fldCharType="end"/>
                </w:r>
              </w:hyperlink>
            </w:p>
            <w:p w14:paraId="0030D5AB" w14:textId="0ED2DBFB" w:rsidR="004214C2" w:rsidRPr="004214C2" w:rsidRDefault="004214C2" w:rsidP="004214C2">
              <w:pPr>
                <w:pStyle w:val="TOC1"/>
                <w:tabs>
                  <w:tab w:val="left" w:pos="440"/>
                  <w:tab w:val="right" w:leader="dot" w:pos="9062"/>
                </w:tabs>
              </w:pPr>
              <w:r>
                <w:t>3.      Arbetet</w:t>
              </w:r>
              <w:r w:rsidRPr="007C46E9">
                <w:t xml:space="preserve"> och avslutande diskussion</w:t>
              </w:r>
              <w:r>
                <w:t xml:space="preserve"> </w:t>
              </w:r>
            </w:p>
            <w:p w14:paraId="633C5BCE" w14:textId="77777777" w:rsidR="00FF5CB1" w:rsidRPr="007C46E9" w:rsidRDefault="00FF5CB1">
              <w:pPr>
                <w:pStyle w:val="TOC1"/>
                <w:tabs>
                  <w:tab w:val="left" w:pos="440"/>
                  <w:tab w:val="right" w:leader="dot" w:pos="9062"/>
                </w:tabs>
                <w:rPr>
                  <w:rFonts w:asciiTheme="minorHAnsi" w:eastAsiaTheme="minorEastAsia" w:hAnsiTheme="minorHAnsi"/>
                  <w:noProof/>
                  <w:lang w:eastAsia="sv-SE" w:bidi="ar-SA"/>
                </w:rPr>
              </w:pPr>
              <w:hyperlink w:anchor="_Toc535918584" w:history="1">
                <w:r w:rsidRPr="007C46E9">
                  <w:rPr>
                    <w:rStyle w:val="Hyperlink"/>
                    <w:noProof/>
                  </w:rPr>
                  <w:t>5.</w:t>
                </w:r>
                <w:r w:rsidRPr="007C46E9">
                  <w:rPr>
                    <w:rFonts w:asciiTheme="minorHAnsi" w:eastAsiaTheme="minorEastAsia" w:hAnsiTheme="minorHAnsi"/>
                    <w:noProof/>
                    <w:lang w:eastAsia="sv-SE" w:bidi="ar-SA"/>
                  </w:rPr>
                  <w:tab/>
                </w:r>
                <w:r w:rsidRPr="007C46E9">
                  <w:rPr>
                    <w:rStyle w:val="Hyperlink"/>
                    <w:noProof/>
                  </w:rPr>
                  <w:t>Referenslista</w:t>
                </w:r>
                <w:r w:rsidRPr="007C46E9">
                  <w:rPr>
                    <w:noProof/>
                    <w:webHidden/>
                  </w:rPr>
                  <w:tab/>
                </w:r>
                <w:r w:rsidRPr="007C46E9">
                  <w:rPr>
                    <w:noProof/>
                    <w:webHidden/>
                  </w:rPr>
                  <w:fldChar w:fldCharType="begin"/>
                </w:r>
                <w:r w:rsidRPr="007C46E9">
                  <w:rPr>
                    <w:noProof/>
                    <w:webHidden/>
                  </w:rPr>
                  <w:instrText xml:space="preserve"> PAGEREF _Toc535918584 \h </w:instrText>
                </w:r>
                <w:r w:rsidRPr="007C46E9">
                  <w:rPr>
                    <w:noProof/>
                    <w:webHidden/>
                  </w:rPr>
                </w:r>
                <w:r w:rsidRPr="007C46E9">
                  <w:rPr>
                    <w:noProof/>
                    <w:webHidden/>
                  </w:rPr>
                  <w:fldChar w:fldCharType="separate"/>
                </w:r>
                <w:r w:rsidRPr="007C46E9">
                  <w:rPr>
                    <w:noProof/>
                    <w:webHidden/>
                  </w:rPr>
                  <w:t>4</w:t>
                </w:r>
                <w:r w:rsidRPr="007C46E9">
                  <w:rPr>
                    <w:noProof/>
                    <w:webHidden/>
                  </w:rPr>
                  <w:fldChar w:fldCharType="end"/>
                </w:r>
              </w:hyperlink>
            </w:p>
            <w:p w14:paraId="5A54B6B1" w14:textId="77777777" w:rsidR="00127054" w:rsidRPr="007C46E9" w:rsidRDefault="0039160D" w:rsidP="00685257">
              <w:pPr>
                <w:ind w:right="992"/>
              </w:pPr>
              <w:r w:rsidRPr="007C46E9">
                <w:fldChar w:fldCharType="end"/>
              </w:r>
            </w:p>
          </w:sdtContent>
        </w:sdt>
      </w:sdtContent>
    </w:sdt>
    <w:p w14:paraId="7EF19BBC" w14:textId="77777777" w:rsidR="00127054" w:rsidRPr="007C46E9" w:rsidRDefault="00127054" w:rsidP="00736A3C">
      <w:pPr>
        <w:ind w:right="992"/>
      </w:pPr>
      <w:r w:rsidRPr="007C46E9">
        <w:br w:type="page"/>
      </w:r>
    </w:p>
    <w:p w14:paraId="43128E07" w14:textId="3193620D" w:rsidR="00127054" w:rsidRPr="007C46E9" w:rsidRDefault="001665D8" w:rsidP="004214C2">
      <w:pPr>
        <w:pStyle w:val="RubrikNewton1"/>
        <w:numPr>
          <w:ilvl w:val="0"/>
          <w:numId w:val="22"/>
        </w:numPr>
      </w:pPr>
      <w:bookmarkStart w:id="1" w:name="_Toc535918581"/>
      <w:r w:rsidRPr="007C46E9">
        <w:lastRenderedPageBreak/>
        <w:t>Inledning</w:t>
      </w:r>
      <w:bookmarkEnd w:id="1"/>
    </w:p>
    <w:p w14:paraId="6C70FF33" w14:textId="77777777" w:rsidR="004139A9" w:rsidRPr="007C46E9" w:rsidRDefault="004139A9" w:rsidP="00832785">
      <w:pPr>
        <w:tabs>
          <w:tab w:val="left" w:pos="1575"/>
          <w:tab w:val="left" w:pos="7938"/>
        </w:tabs>
        <w:spacing w:after="0"/>
        <w:ind w:right="992"/>
      </w:pPr>
    </w:p>
    <w:p w14:paraId="0AC8F2F0" w14:textId="77777777" w:rsidR="00D27EB4" w:rsidRPr="007C46E9" w:rsidRDefault="004139A9" w:rsidP="00832785">
      <w:pPr>
        <w:tabs>
          <w:tab w:val="left" w:pos="1575"/>
          <w:tab w:val="left" w:pos="7938"/>
        </w:tabs>
        <w:spacing w:after="0"/>
        <w:ind w:right="992"/>
      </w:pPr>
      <w:r w:rsidRPr="007C46E9">
        <w:t>Innan jag började med själva testningen så såg jag positiva</w:t>
      </w:r>
      <w:r w:rsidR="00943F41" w:rsidRPr="007C46E9">
        <w:t xml:space="preserve"> aspekter</w:t>
      </w:r>
      <w:r w:rsidRPr="007C46E9">
        <w:t xml:space="preserve"> och </w:t>
      </w:r>
      <w:r w:rsidR="00943F41" w:rsidRPr="007C46E9">
        <w:t>begränsningar</w:t>
      </w:r>
      <w:r w:rsidRPr="007C46E9">
        <w:t xml:space="preserve"> </w:t>
      </w:r>
      <w:r w:rsidR="004370C9" w:rsidRPr="007C46E9">
        <w:t xml:space="preserve">i </w:t>
      </w:r>
      <w:r w:rsidRPr="007C46E9">
        <w:t xml:space="preserve">delar med testbarheten. De positiva aspekterna med </w:t>
      </w:r>
      <w:proofErr w:type="spellStart"/>
      <w:r w:rsidRPr="007C46E9">
        <w:t>appen</w:t>
      </w:r>
      <w:proofErr w:type="spellEnd"/>
      <w:r w:rsidRPr="007C46E9">
        <w:t xml:space="preserve"> är att det finns en tydlig användning av page </w:t>
      </w:r>
      <w:proofErr w:type="spellStart"/>
      <w:r w:rsidRPr="007C46E9">
        <w:t>model</w:t>
      </w:r>
      <w:proofErr w:type="spellEnd"/>
      <w:r w:rsidRPr="007C46E9">
        <w:t xml:space="preserve">-mönster med en bra </w:t>
      </w:r>
      <w:r w:rsidR="00943F41" w:rsidRPr="007C46E9">
        <w:t>separation</w:t>
      </w:r>
      <w:r w:rsidRPr="007C46E9">
        <w:t xml:space="preserve"> mellan dataåtkomst och presentation. </w:t>
      </w:r>
      <w:proofErr w:type="spellStart"/>
      <w:r w:rsidRPr="007C46E9">
        <w:t>Dependency</w:t>
      </w:r>
      <w:proofErr w:type="spellEnd"/>
      <w:r w:rsidRPr="007C46E9">
        <w:t xml:space="preserve"> </w:t>
      </w:r>
      <w:proofErr w:type="spellStart"/>
      <w:r w:rsidRPr="007C46E9">
        <w:t>injection</w:t>
      </w:r>
      <w:proofErr w:type="spellEnd"/>
      <w:r w:rsidRPr="007C46E9">
        <w:t xml:space="preserve"> används konstant </w:t>
      </w:r>
      <w:r w:rsidR="00943F41" w:rsidRPr="007C46E9">
        <w:t xml:space="preserve">genom </w:t>
      </w:r>
      <w:proofErr w:type="spellStart"/>
      <w:r w:rsidRPr="007C46E9">
        <w:t>konstruktorn</w:t>
      </w:r>
      <w:proofErr w:type="spellEnd"/>
      <w:r w:rsidRPr="007C46E9">
        <w:t xml:space="preserve"> för </w:t>
      </w:r>
      <w:proofErr w:type="spellStart"/>
      <w:r w:rsidRPr="007C46E9">
        <w:t>DBContext</w:t>
      </w:r>
      <w:proofErr w:type="spellEnd"/>
      <w:r w:rsidRPr="007C46E9">
        <w:t xml:space="preserve"> och </w:t>
      </w:r>
      <w:proofErr w:type="spellStart"/>
      <w:r w:rsidRPr="007C46E9">
        <w:t>SignInManager</w:t>
      </w:r>
      <w:proofErr w:type="spellEnd"/>
      <w:r w:rsidR="00D27EB4" w:rsidRPr="007C46E9">
        <w:t xml:space="preserve">. </w:t>
      </w:r>
      <w:r w:rsidRPr="007C46E9">
        <w:t>Metoderna är bra separerade för varje åtgärd. Datamodellerna är tydliga.</w:t>
      </w:r>
    </w:p>
    <w:p w14:paraId="13DC6250" w14:textId="77777777" w:rsidR="00D27EB4" w:rsidRPr="007C46E9" w:rsidRDefault="00D27EB4" w:rsidP="00832785">
      <w:pPr>
        <w:tabs>
          <w:tab w:val="left" w:pos="1575"/>
          <w:tab w:val="left" w:pos="7938"/>
        </w:tabs>
        <w:spacing w:after="0"/>
        <w:ind w:right="992"/>
      </w:pPr>
    </w:p>
    <w:p w14:paraId="3848CE20" w14:textId="08B46451" w:rsidR="004139A9" w:rsidRPr="007C46E9" w:rsidRDefault="004139A9" w:rsidP="00832785">
      <w:pPr>
        <w:tabs>
          <w:tab w:val="left" w:pos="1575"/>
          <w:tab w:val="left" w:pos="7938"/>
        </w:tabs>
        <w:spacing w:after="0"/>
        <w:ind w:right="992"/>
      </w:pPr>
      <w:r w:rsidRPr="007C46E9">
        <w:t xml:space="preserve"> Det finns saker i </w:t>
      </w:r>
      <w:proofErr w:type="spellStart"/>
      <w:r w:rsidRPr="007C46E9">
        <w:t>appen</w:t>
      </w:r>
      <w:proofErr w:type="spellEnd"/>
      <w:r w:rsidRPr="007C46E9">
        <w:t xml:space="preserve"> som begränsar testningen. Som att logiken är blandad med UI-logiken i page </w:t>
      </w:r>
      <w:proofErr w:type="spellStart"/>
      <w:r w:rsidRPr="007C46E9">
        <w:t>model</w:t>
      </w:r>
      <w:proofErr w:type="spellEnd"/>
      <w:r w:rsidRPr="007C46E9">
        <w:t>, direkta databasanrop i page-</w:t>
      </w:r>
      <w:proofErr w:type="spellStart"/>
      <w:r w:rsidRPr="007C46E9">
        <w:t>model</w:t>
      </w:r>
      <w:proofErr w:type="spellEnd"/>
      <w:r w:rsidRPr="007C46E9">
        <w:t xml:space="preserve"> metoderna som gör att det försvårar enhetstestning</w:t>
      </w:r>
      <w:r w:rsidR="00E016A5" w:rsidRPr="007C46E9">
        <w:t xml:space="preserve">. </w:t>
      </w:r>
      <w:r w:rsidR="004370C9" w:rsidRPr="007C46E9">
        <w:t>Applikationen har även en begränsad felhantering</w:t>
      </w:r>
      <w:r w:rsidR="00D27EB4" w:rsidRPr="007C46E9">
        <w:t>.</w:t>
      </w:r>
    </w:p>
    <w:p w14:paraId="4C2F7EBB" w14:textId="77777777" w:rsidR="00D37610" w:rsidRPr="007C46E9" w:rsidRDefault="00D37610" w:rsidP="00832785">
      <w:pPr>
        <w:tabs>
          <w:tab w:val="left" w:pos="7938"/>
        </w:tabs>
        <w:ind w:right="992"/>
      </w:pPr>
    </w:p>
    <w:p w14:paraId="6172CEFD" w14:textId="042565A7" w:rsidR="00D27EB4" w:rsidRPr="007C46E9" w:rsidRDefault="007C46E9" w:rsidP="004214C2">
      <w:pPr>
        <w:pStyle w:val="RubrikNewton1"/>
        <w:numPr>
          <w:ilvl w:val="0"/>
          <w:numId w:val="22"/>
        </w:numPr>
      </w:pPr>
      <w:r>
        <w:t>Arbetet</w:t>
      </w:r>
      <w:r w:rsidR="00D27EB4" w:rsidRPr="007C46E9">
        <w:t xml:space="preserve"> och avslutande diskussion</w:t>
      </w:r>
    </w:p>
    <w:p w14:paraId="3D88C3AE" w14:textId="43FF3F9D" w:rsidR="00D27EB4" w:rsidRPr="007C46E9" w:rsidRDefault="00D27EB4" w:rsidP="00832785">
      <w:pPr>
        <w:tabs>
          <w:tab w:val="left" w:pos="7938"/>
        </w:tabs>
        <w:ind w:right="992"/>
      </w:pPr>
      <w:r w:rsidRPr="007C46E9">
        <w:t>De testmetoder som användes i applikationen var en explorativ testning genomfördes först för att förstå applikationens funktionalitet och struktur. Genom att utforska gränssnittet identifierades grundfunktioner, navigationsflöden och potentiella riskområden. Detta var viktigt för att förstå hur användaren använder applikationen.</w:t>
      </w:r>
    </w:p>
    <w:p w14:paraId="33E4164C" w14:textId="5F05DCAF" w:rsidR="00D27EB4" w:rsidRPr="007C46E9" w:rsidRDefault="00D27EB4" w:rsidP="00832785">
      <w:pPr>
        <w:tabs>
          <w:tab w:val="left" w:pos="7938"/>
        </w:tabs>
        <w:ind w:right="992"/>
      </w:pPr>
      <w:r w:rsidRPr="007C46E9">
        <w:t>Analytisk testning baserades på en analys av kodens struktur och identifierande risker. Det hjälpte till med att prioritera testfallen</w:t>
      </w:r>
      <w:r w:rsidR="00580EA1" w:rsidRPr="007C46E9">
        <w:t xml:space="preserve"> och potentiella problemområden i koden.</w:t>
      </w:r>
    </w:p>
    <w:p w14:paraId="5B178C4C" w14:textId="71123FE2" w:rsidR="00580EA1" w:rsidRPr="007C46E9" w:rsidRDefault="00580EA1" w:rsidP="00832785">
      <w:pPr>
        <w:tabs>
          <w:tab w:val="left" w:pos="7938"/>
        </w:tabs>
        <w:ind w:right="992"/>
      </w:pPr>
      <w:r w:rsidRPr="007C46E9">
        <w:t xml:space="preserve">Sen så hade jag även gränssnittstestning med </w:t>
      </w:r>
      <w:proofErr w:type="spellStart"/>
      <w:r w:rsidRPr="007C46E9">
        <w:t>specflow</w:t>
      </w:r>
      <w:proofErr w:type="spellEnd"/>
      <w:r w:rsidRPr="007C46E9">
        <w:t xml:space="preserve"> som validerade att UI-komponenterna fungerade som det skulle och att </w:t>
      </w:r>
      <w:proofErr w:type="spellStart"/>
      <w:r w:rsidRPr="007C46E9">
        <w:t>användarflöderna</w:t>
      </w:r>
      <w:proofErr w:type="spellEnd"/>
      <w:r w:rsidRPr="007C46E9">
        <w:t xml:space="preserve"> var funktionella. Dessa tester var </w:t>
      </w:r>
      <w:proofErr w:type="spellStart"/>
      <w:r w:rsidR="005B1D02" w:rsidRPr="007C46E9">
        <w:t>var</w:t>
      </w:r>
      <w:proofErr w:type="spellEnd"/>
      <w:r w:rsidR="005B1D02" w:rsidRPr="007C46E9">
        <w:t xml:space="preserve"> datadriven testning där samma logik genomfördes med olika indata för olika kategorier av utgifter.</w:t>
      </w:r>
    </w:p>
    <w:p w14:paraId="0FB86D4D" w14:textId="77777777" w:rsidR="005B1D02" w:rsidRPr="005B1D02" w:rsidRDefault="005B1D02" w:rsidP="005B1D02">
      <w:pPr>
        <w:tabs>
          <w:tab w:val="left" w:pos="7938"/>
        </w:tabs>
        <w:ind w:right="992"/>
      </w:pPr>
      <w:r w:rsidRPr="005B1D02">
        <w:t>Enhetstester fokuserade på datamodeller och affärslogik:</w:t>
      </w:r>
    </w:p>
    <w:p w14:paraId="3145CB5C" w14:textId="77777777" w:rsidR="005B1D02" w:rsidRPr="005B1D02" w:rsidRDefault="005B1D02" w:rsidP="005B1D02">
      <w:pPr>
        <w:numPr>
          <w:ilvl w:val="0"/>
          <w:numId w:val="19"/>
        </w:numPr>
        <w:tabs>
          <w:tab w:val="left" w:pos="7938"/>
        </w:tabs>
        <w:ind w:right="992"/>
      </w:pPr>
      <w:r w:rsidRPr="005B1D02">
        <w:t xml:space="preserve">Validering av </w:t>
      </w:r>
      <w:proofErr w:type="spellStart"/>
      <w:r w:rsidRPr="005B1D02">
        <w:t>Expense</w:t>
      </w:r>
      <w:proofErr w:type="spellEnd"/>
      <w:r w:rsidRPr="005B1D02">
        <w:t>-modellens egenskaper och relationer</w:t>
      </w:r>
    </w:p>
    <w:p w14:paraId="5D975E97" w14:textId="77777777" w:rsidR="005B1D02" w:rsidRPr="005B1D02" w:rsidRDefault="005B1D02" w:rsidP="005B1D02">
      <w:pPr>
        <w:numPr>
          <w:ilvl w:val="0"/>
          <w:numId w:val="19"/>
        </w:numPr>
        <w:tabs>
          <w:tab w:val="left" w:pos="7938"/>
        </w:tabs>
        <w:ind w:right="992"/>
      </w:pPr>
      <w:r w:rsidRPr="005B1D02">
        <w:t xml:space="preserve">Test av </w:t>
      </w:r>
      <w:proofErr w:type="spellStart"/>
      <w:r w:rsidRPr="005B1D02">
        <w:t>GetExpensesByCategory</w:t>
      </w:r>
      <w:proofErr w:type="spellEnd"/>
      <w:r w:rsidRPr="005B1D02">
        <w:t>-metoden för korrekt summering</w:t>
      </w:r>
    </w:p>
    <w:p w14:paraId="13149C5A" w14:textId="77777777" w:rsidR="005B1D02" w:rsidRPr="007C46E9" w:rsidRDefault="005B1D02" w:rsidP="005B1D02">
      <w:pPr>
        <w:numPr>
          <w:ilvl w:val="0"/>
          <w:numId w:val="19"/>
        </w:numPr>
        <w:tabs>
          <w:tab w:val="left" w:pos="7938"/>
        </w:tabs>
        <w:ind w:right="992"/>
      </w:pPr>
      <w:r w:rsidRPr="005B1D02">
        <w:t>Validering av affärsregeln om kategorifördelning</w:t>
      </w:r>
    </w:p>
    <w:p w14:paraId="0E1EEE3D" w14:textId="44F4E0C7" w:rsidR="005B1D02" w:rsidRPr="005B1D02" w:rsidRDefault="005B1D02" w:rsidP="005B1D02">
      <w:pPr>
        <w:tabs>
          <w:tab w:val="left" w:pos="7938"/>
        </w:tabs>
        <w:ind w:right="992"/>
      </w:pPr>
      <w:r w:rsidRPr="005B1D02">
        <w:t xml:space="preserve">BDD-tester med </w:t>
      </w:r>
      <w:proofErr w:type="spellStart"/>
      <w:r w:rsidRPr="005B1D02">
        <w:t>SpecFlow</w:t>
      </w:r>
      <w:proofErr w:type="spellEnd"/>
      <w:r w:rsidRPr="005B1D02">
        <w:t xml:space="preserve"> och </w:t>
      </w:r>
      <w:proofErr w:type="spellStart"/>
      <w:r w:rsidRPr="005B1D02">
        <w:t>Playwright</w:t>
      </w:r>
      <w:proofErr w:type="spellEnd"/>
      <w:r w:rsidRPr="005B1D02">
        <w:t xml:space="preserve"> för användarflöden:</w:t>
      </w:r>
    </w:p>
    <w:p w14:paraId="53A65A39" w14:textId="77777777" w:rsidR="005B1D02" w:rsidRPr="005B1D02" w:rsidRDefault="005B1D02" w:rsidP="005B1D02">
      <w:pPr>
        <w:numPr>
          <w:ilvl w:val="0"/>
          <w:numId w:val="20"/>
        </w:numPr>
        <w:tabs>
          <w:tab w:val="left" w:pos="7938"/>
        </w:tabs>
        <w:ind w:right="992"/>
      </w:pPr>
      <w:r w:rsidRPr="005B1D02">
        <w:t>Scenario: Lägga till och sedan ta bort en utgift</w:t>
      </w:r>
    </w:p>
    <w:p w14:paraId="2FE02229" w14:textId="77777777" w:rsidR="005B1D02" w:rsidRPr="005B1D02" w:rsidRDefault="005B1D02" w:rsidP="005B1D02">
      <w:pPr>
        <w:numPr>
          <w:ilvl w:val="0"/>
          <w:numId w:val="20"/>
        </w:numPr>
        <w:tabs>
          <w:tab w:val="left" w:pos="7938"/>
        </w:tabs>
        <w:ind w:right="992"/>
      </w:pPr>
      <w:r w:rsidRPr="005B1D02">
        <w:t xml:space="preserve">Scenario: Lägga till en utgift i </w:t>
      </w:r>
      <w:proofErr w:type="spellStart"/>
      <w:r w:rsidRPr="005B1D02">
        <w:t>Utilities</w:t>
      </w:r>
      <w:proofErr w:type="spellEnd"/>
      <w:r w:rsidRPr="005B1D02">
        <w:t>-kategorin</w:t>
      </w:r>
    </w:p>
    <w:p w14:paraId="448B567C" w14:textId="77777777" w:rsidR="005B1D02" w:rsidRPr="005B1D02" w:rsidRDefault="005B1D02" w:rsidP="005B1D02">
      <w:pPr>
        <w:numPr>
          <w:ilvl w:val="0"/>
          <w:numId w:val="20"/>
        </w:numPr>
        <w:tabs>
          <w:tab w:val="left" w:pos="7938"/>
        </w:tabs>
        <w:ind w:right="992"/>
      </w:pPr>
      <w:r w:rsidRPr="005B1D02">
        <w:t>Scenario: Redigera en befintlig utgift</w:t>
      </w:r>
    </w:p>
    <w:p w14:paraId="3081B9DA" w14:textId="77777777" w:rsidR="005B1D02" w:rsidRPr="005B1D02" w:rsidRDefault="005B1D02" w:rsidP="005B1D02">
      <w:pPr>
        <w:numPr>
          <w:ilvl w:val="0"/>
          <w:numId w:val="20"/>
        </w:numPr>
        <w:tabs>
          <w:tab w:val="left" w:pos="7938"/>
        </w:tabs>
        <w:ind w:right="992"/>
      </w:pPr>
      <w:r w:rsidRPr="005B1D02">
        <w:t>Scenario: Ta bort alla utgifter och återställa budgeten</w:t>
      </w:r>
    </w:p>
    <w:p w14:paraId="395C130E" w14:textId="77777777" w:rsidR="005B1D02" w:rsidRPr="007C46E9" w:rsidRDefault="005B1D02" w:rsidP="00832785">
      <w:pPr>
        <w:tabs>
          <w:tab w:val="left" w:pos="7938"/>
        </w:tabs>
        <w:ind w:right="992"/>
      </w:pPr>
    </w:p>
    <w:p w14:paraId="17FB5ECF" w14:textId="77777777" w:rsidR="0073590F" w:rsidRPr="007C46E9" w:rsidRDefault="0073590F" w:rsidP="00832785">
      <w:pPr>
        <w:tabs>
          <w:tab w:val="left" w:pos="7938"/>
        </w:tabs>
        <w:ind w:right="992"/>
      </w:pPr>
    </w:p>
    <w:p w14:paraId="69668622" w14:textId="19368351" w:rsidR="0073590F" w:rsidRPr="007C46E9" w:rsidRDefault="0073590F" w:rsidP="0073590F">
      <w:r w:rsidRPr="007C46E9">
        <w:t>Det jag upptäckte i BDD testet var att</w:t>
      </w:r>
      <w:r w:rsidR="007C46E9" w:rsidRPr="007C46E9">
        <w:t xml:space="preserve"> </w:t>
      </w:r>
      <w:r w:rsidR="007C46E9">
        <w:t>g</w:t>
      </w:r>
      <w:r w:rsidR="007C46E9" w:rsidRPr="007C46E9">
        <w:t>rundläggande</w:t>
      </w:r>
      <w:r w:rsidRPr="007C46E9">
        <w:t xml:space="preserve"> funktioner som att lägga till, redigera och ta bort utgifter fungerar som förväntat och att budget kan sättas och återställas korrekt.</w:t>
      </w:r>
    </w:p>
    <w:p w14:paraId="444AA69F" w14:textId="6F5B819A" w:rsidR="0073590F" w:rsidRPr="007C46E9" w:rsidRDefault="0073590F" w:rsidP="0073590F">
      <w:r w:rsidRPr="007C46E9">
        <w:t xml:space="preserve"> De svårigheter jag hade i testningen var att hantera </w:t>
      </w:r>
      <w:proofErr w:type="spellStart"/>
      <w:r w:rsidRPr="007C46E9">
        <w:t>popups</w:t>
      </w:r>
      <w:proofErr w:type="spellEnd"/>
      <w:r w:rsidRPr="007C46E9">
        <w:t xml:space="preserve"> och JavaScript-dialoger som dök upp oväntat eller inte fångades korrekt. För att lösa detta använde jag en dialog-händelse i </w:t>
      </w:r>
      <w:proofErr w:type="spellStart"/>
      <w:r w:rsidRPr="007C46E9">
        <w:t>Playwright</w:t>
      </w:r>
      <w:proofErr w:type="spellEnd"/>
      <w:r w:rsidRPr="007C46E9">
        <w:t xml:space="preserve">, där jag automatiskt accepterade dialogerna och satte en flagga för att hålla koll på om en dialog visades. Dessutom implementerade jag en </w:t>
      </w:r>
      <w:proofErr w:type="spellStart"/>
      <w:r w:rsidRPr="007C46E9">
        <w:t>fallback</w:t>
      </w:r>
      <w:proofErr w:type="spellEnd"/>
      <w:r w:rsidRPr="007C46E9">
        <w:t xml:space="preserve"> för att hantera bekräftelseknappar på sidan om ingen JavaScript-dialog dök upp. Denna lösning säkerställde att testerna inte blockerades av </w:t>
      </w:r>
      <w:proofErr w:type="spellStart"/>
      <w:r w:rsidRPr="007C46E9">
        <w:t>popups</w:t>
      </w:r>
      <w:proofErr w:type="spellEnd"/>
      <w:r w:rsidRPr="007C46E9">
        <w:t xml:space="preserve"> och gjorde dem mer robusta. Det var svårt att få rätt på det. </w:t>
      </w:r>
    </w:p>
    <w:p w14:paraId="703EEE23" w14:textId="7C6E469E" w:rsidR="00C935E5" w:rsidRPr="007C46E9" w:rsidRDefault="0073590F" w:rsidP="0073590F">
      <w:r w:rsidRPr="007C46E9">
        <w:t>Jag stötte på problem med att hitta tillförlitliga selektorer för vissa element, särskilt när det gällde knappar utan tydliga identifierare. För att lösa detta skapade jag alternativa selektorer baserade på både text och CSS-klasser, vilket gav redundans i mina testscript.</w:t>
      </w:r>
    </w:p>
    <w:p w14:paraId="710013BA" w14:textId="6983AEF0" w:rsidR="0039078A" w:rsidRPr="007C46E9" w:rsidRDefault="0039078A" w:rsidP="0073590F">
      <w:r w:rsidRPr="007C46E9">
        <w:t>För att förbättra applikationens testbarhet tänker jag:</w:t>
      </w:r>
    </w:p>
    <w:p w14:paraId="5617FA80" w14:textId="77777777" w:rsidR="009B29C1" w:rsidRPr="007C46E9" w:rsidRDefault="0039078A" w:rsidP="009B29C1">
      <w:pPr>
        <w:numPr>
          <w:ilvl w:val="0"/>
          <w:numId w:val="21"/>
        </w:numPr>
      </w:pPr>
      <w:r w:rsidRPr="0039078A">
        <w:t>Separera affärslogik från presentationslogik</w:t>
      </w:r>
    </w:p>
    <w:p w14:paraId="3696D792" w14:textId="4BC6A033" w:rsidR="0039078A" w:rsidRPr="0039078A" w:rsidRDefault="0039078A" w:rsidP="009B29C1">
      <w:pPr>
        <w:ind w:left="720"/>
      </w:pPr>
      <w:r w:rsidRPr="0039078A">
        <w:t>Implementera ett service-lager som hanterar affärsregler och datamanipulatio</w:t>
      </w:r>
      <w:r w:rsidR="009B29C1" w:rsidRPr="007C46E9">
        <w:t>n. Detta separerar logiken från presentation</w:t>
      </w:r>
      <w:r w:rsidR="007C46E9" w:rsidRPr="007C46E9">
        <w:t xml:space="preserve"> </w:t>
      </w:r>
      <w:r w:rsidR="009B29C1" w:rsidRPr="007C46E9">
        <w:t xml:space="preserve">genom att skapa </w:t>
      </w:r>
      <w:r w:rsidR="007C46E9" w:rsidRPr="007C46E9">
        <w:t>engagerade</w:t>
      </w:r>
      <w:r w:rsidR="009B29C1" w:rsidRPr="007C46E9">
        <w:t xml:space="preserve"> klasser (som </w:t>
      </w:r>
      <w:r w:rsidR="007C46E9" w:rsidRPr="007C46E9">
        <w:t xml:space="preserve">exempelvis en </w:t>
      </w:r>
      <w:proofErr w:type="spellStart"/>
      <w:r w:rsidR="009B29C1" w:rsidRPr="007C46E9">
        <w:t>ExpenseService</w:t>
      </w:r>
      <w:proofErr w:type="spellEnd"/>
      <w:r w:rsidR="009B29C1" w:rsidRPr="007C46E9">
        <w:t xml:space="preserve">) som innehåller all logik för datahantering, validering och beräkningar, vilket gör koden mer testbar. </w:t>
      </w:r>
      <w:r w:rsidRPr="0039078A">
        <w:t>Låt</w:t>
      </w:r>
      <w:r w:rsidR="009B29C1" w:rsidRPr="007C46E9">
        <w:t>a</w:t>
      </w:r>
      <w:r w:rsidRPr="0039078A">
        <w:t xml:space="preserve"> Page</w:t>
      </w:r>
      <w:r w:rsidR="009B29C1" w:rsidRPr="007C46E9">
        <w:t xml:space="preserve"> </w:t>
      </w:r>
      <w:proofErr w:type="spellStart"/>
      <w:r w:rsidRPr="0039078A">
        <w:t>Model</w:t>
      </w:r>
      <w:proofErr w:type="spellEnd"/>
      <w:r w:rsidRPr="0039078A">
        <w:t xml:space="preserve"> fokusera på presentation och hantera </w:t>
      </w:r>
      <w:r w:rsidR="007C46E9" w:rsidRPr="0039078A">
        <w:t>användar</w:t>
      </w:r>
      <w:r w:rsidR="007C46E9" w:rsidRPr="007C46E9">
        <w:t>inmatning</w:t>
      </w:r>
      <w:r w:rsidR="009B29C1" w:rsidRPr="007C46E9">
        <w:t>.</w:t>
      </w:r>
    </w:p>
    <w:p w14:paraId="099A64FF" w14:textId="77777777" w:rsidR="009B29C1" w:rsidRPr="007C46E9" w:rsidRDefault="0039078A" w:rsidP="009B29C1">
      <w:pPr>
        <w:numPr>
          <w:ilvl w:val="0"/>
          <w:numId w:val="21"/>
        </w:numPr>
      </w:pPr>
      <w:r w:rsidRPr="0039078A">
        <w:t>Förbättra felhantering</w:t>
      </w:r>
      <w:r w:rsidR="009B29C1" w:rsidRPr="007C46E9">
        <w:t>en</w:t>
      </w:r>
    </w:p>
    <w:p w14:paraId="79BE20F4" w14:textId="7AFA9F80" w:rsidR="0039078A" w:rsidRPr="0039078A" w:rsidRDefault="0039078A" w:rsidP="009B29C1">
      <w:pPr>
        <w:ind w:left="720"/>
      </w:pPr>
      <w:r w:rsidRPr="0039078A">
        <w:t xml:space="preserve">Implementera </w:t>
      </w:r>
      <w:r w:rsidR="009B29C1" w:rsidRPr="007C46E9">
        <w:t xml:space="preserve">en </w:t>
      </w:r>
      <w:r w:rsidRPr="0039078A">
        <w:t>konsekvent felhantering i alla databasoperationer</w:t>
      </w:r>
      <w:r w:rsidR="009B29C1" w:rsidRPr="007C46E9">
        <w:t xml:space="preserve">. </w:t>
      </w:r>
      <w:r w:rsidRPr="0039078A">
        <w:t>Ge meningsfull återkoppling till användaren vid fel</w:t>
      </w:r>
    </w:p>
    <w:p w14:paraId="57EAE15C" w14:textId="77777777" w:rsidR="009B29C1" w:rsidRPr="007C46E9" w:rsidRDefault="0039078A" w:rsidP="009B29C1">
      <w:pPr>
        <w:numPr>
          <w:ilvl w:val="0"/>
          <w:numId w:val="21"/>
        </w:numPr>
      </w:pPr>
      <w:r w:rsidRPr="0039078A">
        <w:t>Använd</w:t>
      </w:r>
      <w:r w:rsidR="009B29C1" w:rsidRPr="007C46E9">
        <w:t>a</w:t>
      </w:r>
      <w:r w:rsidRPr="0039078A">
        <w:t xml:space="preserve"> id-attribut för viktiga UI-element</w:t>
      </w:r>
    </w:p>
    <w:p w14:paraId="7757DCFF" w14:textId="34ACDA21" w:rsidR="0039078A" w:rsidRPr="0039078A" w:rsidRDefault="0039078A" w:rsidP="009B29C1">
      <w:pPr>
        <w:ind w:left="720"/>
      </w:pPr>
      <w:r w:rsidRPr="0039078A">
        <w:t>Lägg</w:t>
      </w:r>
      <w:r w:rsidR="009B29C1" w:rsidRPr="007C46E9">
        <w:t>a</w:t>
      </w:r>
      <w:r w:rsidRPr="0039078A">
        <w:t xml:space="preserve"> till tydliga ID-attribut på alla interaktiva element för enklare </w:t>
      </w:r>
      <w:proofErr w:type="spellStart"/>
      <w:r w:rsidR="009B29C1" w:rsidRPr="007C46E9">
        <w:t>testing</w:t>
      </w:r>
      <w:proofErr w:type="spellEnd"/>
      <w:r w:rsidR="009B29C1" w:rsidRPr="007C46E9">
        <w:t xml:space="preserve">. </w:t>
      </w:r>
      <w:r w:rsidRPr="0039078A">
        <w:t>Skapa en konsekvent namngivningskonvention för DOM-element</w:t>
      </w:r>
      <w:r w:rsidR="009B29C1" w:rsidRPr="007C46E9">
        <w:t>. En konsekvent namngivningskonvention skulle göra koden mer testbar</w:t>
      </w:r>
    </w:p>
    <w:p w14:paraId="2671AFEB" w14:textId="779E877B" w:rsidR="00647429" w:rsidRPr="007C46E9" w:rsidRDefault="00A06AD1" w:rsidP="004214C2">
      <w:pPr>
        <w:pStyle w:val="RubrikNewton1"/>
        <w:numPr>
          <w:ilvl w:val="0"/>
          <w:numId w:val="22"/>
        </w:numPr>
      </w:pPr>
      <w:bookmarkStart w:id="2" w:name="_Toc535918584"/>
      <w:r w:rsidRPr="007C46E9">
        <w:t>Referenslista</w:t>
      </w:r>
      <w:bookmarkEnd w:id="2"/>
    </w:p>
    <w:p w14:paraId="0A8951B0" w14:textId="01A090D8" w:rsidR="002602B1" w:rsidRPr="007C46E9" w:rsidRDefault="0039078A" w:rsidP="00832785">
      <w:pPr>
        <w:pStyle w:val="Standard"/>
        <w:tabs>
          <w:tab w:val="left" w:pos="7938"/>
        </w:tabs>
        <w:ind w:right="992"/>
        <w:rPr>
          <w:rFonts w:ascii="Cambria" w:eastAsiaTheme="minorHAnsi" w:hAnsi="Cambria" w:cstheme="minorHAnsi"/>
          <w:kern w:val="0"/>
          <w:sz w:val="22"/>
          <w:szCs w:val="22"/>
          <w:lang w:eastAsia="en-US" w:bidi="he-IL"/>
        </w:rPr>
      </w:pPr>
      <w:hyperlink r:id="rId11" w:history="1">
        <w:r w:rsidRPr="007C46E9">
          <w:rPr>
            <w:rStyle w:val="Hyperlink"/>
            <w:rFonts w:ascii="Cambria" w:eastAsiaTheme="minorHAnsi" w:hAnsi="Cambria" w:cstheme="minorHAnsi"/>
            <w:kern w:val="0"/>
            <w:sz w:val="22"/>
            <w:szCs w:val="22"/>
            <w:lang w:eastAsia="en-US" w:bidi="he-IL"/>
          </w:rPr>
          <w:t>https://sys8-newton.lms.nodehill.se/</w:t>
        </w:r>
      </w:hyperlink>
    </w:p>
    <w:p w14:paraId="0DAE3532" w14:textId="665AECD9" w:rsidR="0039078A" w:rsidRPr="007C46E9" w:rsidRDefault="0039078A" w:rsidP="00832785">
      <w:pPr>
        <w:pStyle w:val="Standard"/>
        <w:tabs>
          <w:tab w:val="left" w:pos="7938"/>
        </w:tabs>
        <w:ind w:right="992"/>
        <w:rPr>
          <w:rFonts w:ascii="Cambria" w:eastAsiaTheme="minorHAnsi" w:hAnsi="Cambria" w:cstheme="minorHAnsi"/>
          <w:kern w:val="0"/>
          <w:sz w:val="22"/>
          <w:szCs w:val="22"/>
          <w:lang w:eastAsia="en-US" w:bidi="he-IL"/>
        </w:rPr>
      </w:pPr>
      <w:hyperlink r:id="rId12" w:tgtFrame="_blank" w:history="1">
        <w:r w:rsidRPr="007C46E9">
          <w:rPr>
            <w:rStyle w:val="Hyperlink"/>
            <w:rFonts w:ascii="Cambria" w:eastAsiaTheme="minorHAnsi" w:hAnsi="Cambria" w:cstheme="minorHAnsi"/>
            <w:i/>
            <w:iCs/>
            <w:kern w:val="0"/>
            <w:sz w:val="22"/>
            <w:szCs w:val="22"/>
            <w:lang w:eastAsia="en-US" w:bidi="he-IL"/>
          </w:rPr>
          <w:t>https://github.com/Svenpaj/shoptester</w:t>
        </w:r>
      </w:hyperlink>
    </w:p>
    <w:p w14:paraId="510F7FAA" w14:textId="77777777" w:rsidR="002602B1" w:rsidRPr="007C46E9" w:rsidRDefault="002602B1" w:rsidP="00832785">
      <w:pPr>
        <w:pStyle w:val="Standard"/>
        <w:tabs>
          <w:tab w:val="left" w:pos="7938"/>
        </w:tabs>
        <w:ind w:right="992"/>
        <w:rPr>
          <w:rFonts w:ascii="Cambria" w:eastAsiaTheme="minorHAnsi" w:hAnsi="Cambria" w:cstheme="minorHAnsi"/>
          <w:kern w:val="0"/>
          <w:sz w:val="22"/>
          <w:szCs w:val="22"/>
          <w:lang w:eastAsia="en-US" w:bidi="he-IL"/>
        </w:rPr>
      </w:pPr>
    </w:p>
    <w:sectPr w:rsidR="002602B1" w:rsidRPr="007C46E9" w:rsidSect="003E4748">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42882" w14:textId="77777777" w:rsidR="00475AE5" w:rsidRDefault="00475AE5" w:rsidP="006E0F86">
      <w:pPr>
        <w:spacing w:after="0" w:line="240" w:lineRule="auto"/>
      </w:pPr>
      <w:r>
        <w:separator/>
      </w:r>
    </w:p>
  </w:endnote>
  <w:endnote w:type="continuationSeparator" w:id="0">
    <w:p w14:paraId="1EDD0992" w14:textId="77777777" w:rsidR="00475AE5" w:rsidRDefault="00475AE5" w:rsidP="006E0F86">
      <w:pPr>
        <w:spacing w:after="0" w:line="240" w:lineRule="auto"/>
      </w:pPr>
      <w:r>
        <w:continuationSeparator/>
      </w:r>
    </w:p>
  </w:endnote>
  <w:endnote w:type="continuationNotice" w:id="1">
    <w:p w14:paraId="3CB97907" w14:textId="77777777" w:rsidR="00475AE5" w:rsidRDefault="00475A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2312983"/>
      <w:docPartObj>
        <w:docPartGallery w:val="Page Numbers (Bottom of Page)"/>
        <w:docPartUnique/>
      </w:docPartObj>
    </w:sdtPr>
    <w:sdtContent>
      <w:sdt>
        <w:sdtPr>
          <w:id w:val="97552763"/>
          <w:docPartObj>
            <w:docPartGallery w:val="Page Numbers (Top of Page)"/>
            <w:docPartUnique/>
          </w:docPartObj>
        </w:sdtPr>
        <w:sdtContent>
          <w:p w14:paraId="77D0334D" w14:textId="77777777" w:rsidR="00784249" w:rsidRDefault="00784249">
            <w:pPr>
              <w:pStyle w:val="Footer"/>
              <w:jc w:val="center"/>
            </w:pPr>
            <w:r>
              <w:t xml:space="preserve">Sida </w:t>
            </w:r>
            <w:r w:rsidR="0039160D">
              <w:rPr>
                <w:b/>
                <w:sz w:val="24"/>
                <w:szCs w:val="24"/>
              </w:rPr>
              <w:fldChar w:fldCharType="begin"/>
            </w:r>
            <w:r>
              <w:rPr>
                <w:b/>
              </w:rPr>
              <w:instrText>PAGE</w:instrText>
            </w:r>
            <w:r w:rsidR="0039160D">
              <w:rPr>
                <w:b/>
                <w:sz w:val="24"/>
                <w:szCs w:val="24"/>
              </w:rPr>
              <w:fldChar w:fldCharType="separate"/>
            </w:r>
            <w:r w:rsidR="006C6C7D">
              <w:rPr>
                <w:b/>
                <w:noProof/>
              </w:rPr>
              <w:t>3</w:t>
            </w:r>
            <w:r w:rsidR="0039160D">
              <w:rPr>
                <w:b/>
                <w:sz w:val="24"/>
                <w:szCs w:val="24"/>
              </w:rPr>
              <w:fldChar w:fldCharType="end"/>
            </w:r>
            <w:r>
              <w:t xml:space="preserve"> av </w:t>
            </w:r>
            <w:r w:rsidR="0039160D">
              <w:rPr>
                <w:b/>
                <w:sz w:val="24"/>
                <w:szCs w:val="24"/>
              </w:rPr>
              <w:fldChar w:fldCharType="begin"/>
            </w:r>
            <w:r>
              <w:rPr>
                <w:b/>
              </w:rPr>
              <w:instrText>NUMPAGES</w:instrText>
            </w:r>
            <w:r w:rsidR="0039160D">
              <w:rPr>
                <w:b/>
                <w:sz w:val="24"/>
                <w:szCs w:val="24"/>
              </w:rPr>
              <w:fldChar w:fldCharType="separate"/>
            </w:r>
            <w:r w:rsidR="006C6C7D">
              <w:rPr>
                <w:b/>
                <w:noProof/>
              </w:rPr>
              <w:t>4</w:t>
            </w:r>
            <w:r w:rsidR="0039160D">
              <w:rPr>
                <w:b/>
                <w:sz w:val="24"/>
                <w:szCs w:val="24"/>
              </w:rPr>
              <w:fldChar w:fldCharType="end"/>
            </w:r>
          </w:p>
        </w:sdtContent>
      </w:sdt>
    </w:sdtContent>
  </w:sdt>
  <w:p w14:paraId="094D0D22" w14:textId="77777777" w:rsidR="00784249" w:rsidRDefault="00784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90832" w14:textId="77777777" w:rsidR="00475AE5" w:rsidRDefault="00475AE5" w:rsidP="006E0F86">
      <w:pPr>
        <w:spacing w:after="0" w:line="240" w:lineRule="auto"/>
      </w:pPr>
      <w:r>
        <w:separator/>
      </w:r>
    </w:p>
  </w:footnote>
  <w:footnote w:type="continuationSeparator" w:id="0">
    <w:p w14:paraId="531E7648" w14:textId="77777777" w:rsidR="00475AE5" w:rsidRDefault="00475AE5" w:rsidP="006E0F86">
      <w:pPr>
        <w:spacing w:after="0" w:line="240" w:lineRule="auto"/>
      </w:pPr>
      <w:r>
        <w:continuationSeparator/>
      </w:r>
    </w:p>
  </w:footnote>
  <w:footnote w:type="continuationNotice" w:id="1">
    <w:p w14:paraId="3EBC088B" w14:textId="77777777" w:rsidR="00475AE5" w:rsidRDefault="00475A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1E1A4" w14:textId="77777777" w:rsidR="006E0F86" w:rsidRDefault="006C6C7D" w:rsidP="006C6C7D">
    <w:pPr>
      <w:pStyle w:val="Header"/>
    </w:pPr>
    <w:r>
      <w:rPr>
        <w:noProof/>
        <w:lang w:eastAsia="sv-SE" w:bidi="ar-SA"/>
      </w:rPr>
      <w:drawing>
        <wp:inline distT="0" distB="0" distL="0" distR="0" wp14:anchorId="6CF981F4" wp14:editId="3AFB6A19">
          <wp:extent cx="1228725" cy="614363"/>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ga vit mot orange bakgrund.jpg"/>
                  <pic:cNvPicPr/>
                </pic:nvPicPr>
                <pic:blipFill>
                  <a:blip r:embed="rId1">
                    <a:extLst>
                      <a:ext uri="{28A0092B-C50C-407E-A947-70E740481C1C}">
                        <a14:useLocalDpi xmlns:a14="http://schemas.microsoft.com/office/drawing/2010/main" val="0"/>
                      </a:ext>
                    </a:extLst>
                  </a:blip>
                  <a:stretch>
                    <a:fillRect/>
                  </a:stretch>
                </pic:blipFill>
                <pic:spPr>
                  <a:xfrm>
                    <a:off x="0" y="0"/>
                    <a:ext cx="1242646" cy="62132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0CBFA" w14:textId="77777777" w:rsidR="00292A8A" w:rsidRDefault="00152AB0" w:rsidP="006C6C7D">
    <w:pPr>
      <w:pStyle w:val="Header"/>
    </w:pPr>
    <w:r>
      <w:rPr>
        <w:noProof/>
        <w:lang w:eastAsia="sv-SE" w:bidi="ar-SA"/>
      </w:rPr>
      <w:drawing>
        <wp:inline distT="0" distB="0" distL="0" distR="0" wp14:anchorId="5A220FAE" wp14:editId="67C074CE">
          <wp:extent cx="1228725" cy="614363"/>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ga vit mot orange bakgrund.jpg"/>
                  <pic:cNvPicPr/>
                </pic:nvPicPr>
                <pic:blipFill>
                  <a:blip r:embed="rId1">
                    <a:extLst>
                      <a:ext uri="{28A0092B-C50C-407E-A947-70E740481C1C}">
                        <a14:useLocalDpi xmlns:a14="http://schemas.microsoft.com/office/drawing/2010/main" val="0"/>
                      </a:ext>
                    </a:extLst>
                  </a:blip>
                  <a:stretch>
                    <a:fillRect/>
                  </a:stretch>
                </pic:blipFill>
                <pic:spPr>
                  <a:xfrm>
                    <a:off x="0" y="0"/>
                    <a:ext cx="1242646" cy="6213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5338"/>
    <w:multiLevelType w:val="hybridMultilevel"/>
    <w:tmpl w:val="87A2B7A4"/>
    <w:lvl w:ilvl="0" w:tplc="174C0406">
      <w:start w:val="1"/>
      <w:numFmt w:val="bullet"/>
      <w:lvlText w:val="•"/>
      <w:lvlJc w:val="left"/>
      <w:pPr>
        <w:ind w:left="720" w:hanging="360"/>
      </w:pPr>
      <w:rPr>
        <w:rFonts w:ascii="Times New Roman" w:hAnsi="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151B33"/>
    <w:multiLevelType w:val="hybridMultilevel"/>
    <w:tmpl w:val="ADB80148"/>
    <w:lvl w:ilvl="0" w:tplc="041D0001">
      <w:start w:val="1"/>
      <w:numFmt w:val="bullet"/>
      <w:lvlText w:val=""/>
      <w:lvlJc w:val="left"/>
      <w:pPr>
        <w:ind w:left="720" w:hanging="360"/>
      </w:pPr>
      <w:rPr>
        <w:rFonts w:ascii="Symbol" w:hAnsi="Symbol" w:hint="default"/>
      </w:rPr>
    </w:lvl>
    <w:lvl w:ilvl="1" w:tplc="23C6DA9E">
      <w:start w:val="1"/>
      <w:numFmt w:val="bullet"/>
      <w:lvlText w:val="−"/>
      <w:lvlJc w:val="left"/>
      <w:pPr>
        <w:ind w:left="1440" w:hanging="360"/>
      </w:pPr>
      <w:rPr>
        <w:rFonts w:ascii="Cambria" w:hAnsi="Cambria" w:hint="default"/>
      </w:rPr>
    </w:lvl>
    <w:lvl w:ilvl="2" w:tplc="A91ACA40">
      <w:start w:val="6"/>
      <w:numFmt w:val="bullet"/>
      <w:lvlText w:val="-"/>
      <w:lvlJc w:val="left"/>
      <w:pPr>
        <w:ind w:left="2160" w:hanging="360"/>
      </w:pPr>
      <w:rPr>
        <w:rFonts w:ascii="Calibri" w:eastAsiaTheme="minorHAnsi" w:hAnsi="Calibri" w:cs="Calibri"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76C6615"/>
    <w:multiLevelType w:val="hybridMultilevel"/>
    <w:tmpl w:val="F712F5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2B6F60"/>
    <w:multiLevelType w:val="hybridMultilevel"/>
    <w:tmpl w:val="F3D82E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0FB1207"/>
    <w:multiLevelType w:val="hybridMultilevel"/>
    <w:tmpl w:val="E4BA591A"/>
    <w:lvl w:ilvl="0" w:tplc="041D0001">
      <w:start w:val="1"/>
      <w:numFmt w:val="bullet"/>
      <w:lvlText w:val=""/>
      <w:lvlJc w:val="left"/>
      <w:pPr>
        <w:ind w:left="720" w:hanging="360"/>
      </w:pPr>
      <w:rPr>
        <w:rFonts w:ascii="Symbol" w:hAnsi="Symbol" w:hint="default"/>
      </w:rPr>
    </w:lvl>
    <w:lvl w:ilvl="1" w:tplc="23C6DA9E">
      <w:start w:val="1"/>
      <w:numFmt w:val="bullet"/>
      <w:lvlText w:val="−"/>
      <w:lvlJc w:val="left"/>
      <w:pPr>
        <w:ind w:left="1440" w:hanging="360"/>
      </w:pPr>
      <w:rPr>
        <w:rFonts w:ascii="Cambria" w:hAnsi="Cambria"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5" w15:restartNumberingAfterBreak="0">
    <w:nsid w:val="1203368D"/>
    <w:multiLevelType w:val="hybridMultilevel"/>
    <w:tmpl w:val="100E607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4943110"/>
    <w:multiLevelType w:val="hybridMultilevel"/>
    <w:tmpl w:val="EB1AE9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E1676C7"/>
    <w:multiLevelType w:val="multilevel"/>
    <w:tmpl w:val="FB9C3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390A54"/>
    <w:multiLevelType w:val="multilevel"/>
    <w:tmpl w:val="B264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87E8E"/>
    <w:multiLevelType w:val="hybridMultilevel"/>
    <w:tmpl w:val="C4849D4C"/>
    <w:lvl w:ilvl="0" w:tplc="174C0406">
      <w:start w:val="1"/>
      <w:numFmt w:val="bullet"/>
      <w:lvlText w:val="•"/>
      <w:lvlJc w:val="left"/>
      <w:pPr>
        <w:ind w:left="720" w:hanging="360"/>
      </w:pPr>
      <w:rPr>
        <w:rFonts w:ascii="Times New Roman" w:hAnsi="Times New Roman" w:hint="default"/>
      </w:rPr>
    </w:lvl>
    <w:lvl w:ilvl="1" w:tplc="23C6DA9E">
      <w:start w:val="1"/>
      <w:numFmt w:val="bullet"/>
      <w:lvlText w:val="−"/>
      <w:lvlJc w:val="left"/>
      <w:pPr>
        <w:ind w:left="1440" w:hanging="360"/>
      </w:pPr>
      <w:rPr>
        <w:rFonts w:ascii="Cambria" w:hAnsi="Cambria"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15:restartNumberingAfterBreak="0">
    <w:nsid w:val="2A7B58C1"/>
    <w:multiLevelType w:val="hybridMultilevel"/>
    <w:tmpl w:val="7BCE01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D174E74"/>
    <w:multiLevelType w:val="hybridMultilevel"/>
    <w:tmpl w:val="E23225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711ABC"/>
    <w:multiLevelType w:val="hybridMultilevel"/>
    <w:tmpl w:val="E23225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3CD18FB"/>
    <w:multiLevelType w:val="multilevel"/>
    <w:tmpl w:val="306E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55319"/>
    <w:multiLevelType w:val="hybridMultilevel"/>
    <w:tmpl w:val="7C0A2B4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5" w15:restartNumberingAfterBreak="0">
    <w:nsid w:val="5E825B55"/>
    <w:multiLevelType w:val="multilevel"/>
    <w:tmpl w:val="487E5826"/>
    <w:lvl w:ilvl="0">
      <w:start w:val="1"/>
      <w:numFmt w:val="bullet"/>
      <w:lvlText w:val="•"/>
      <w:lvlJc w:val="left"/>
      <w:rPr>
        <w:rFonts w:ascii="Times New Roman" w:hAnsi="Times New Roman" w:hint="default"/>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6" w15:restartNumberingAfterBreak="0">
    <w:nsid w:val="66285B33"/>
    <w:multiLevelType w:val="hybridMultilevel"/>
    <w:tmpl w:val="100E607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663957F4"/>
    <w:multiLevelType w:val="hybridMultilevel"/>
    <w:tmpl w:val="2508E788"/>
    <w:lvl w:ilvl="0" w:tplc="041D0001">
      <w:start w:val="1"/>
      <w:numFmt w:val="bullet"/>
      <w:lvlText w:val=""/>
      <w:lvlJc w:val="left"/>
      <w:pPr>
        <w:ind w:left="720" w:hanging="360"/>
      </w:pPr>
      <w:rPr>
        <w:rFonts w:ascii="Symbol" w:hAnsi="Symbol" w:hint="default"/>
      </w:rPr>
    </w:lvl>
    <w:lvl w:ilvl="1" w:tplc="23C6DA9E">
      <w:start w:val="1"/>
      <w:numFmt w:val="bullet"/>
      <w:lvlText w:val="−"/>
      <w:lvlJc w:val="left"/>
      <w:pPr>
        <w:ind w:left="1440" w:hanging="360"/>
      </w:pPr>
      <w:rPr>
        <w:rFonts w:ascii="Cambria" w:hAnsi="Cambria"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B7B14B4"/>
    <w:multiLevelType w:val="hybridMultilevel"/>
    <w:tmpl w:val="D108D954"/>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144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C6527F4"/>
    <w:multiLevelType w:val="hybridMultilevel"/>
    <w:tmpl w:val="E23225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70194D4A"/>
    <w:multiLevelType w:val="hybridMultilevel"/>
    <w:tmpl w:val="99A000DE"/>
    <w:lvl w:ilvl="0" w:tplc="23C6DA9E">
      <w:start w:val="1"/>
      <w:numFmt w:val="bullet"/>
      <w:lvlText w:val="−"/>
      <w:lvlJc w:val="left"/>
      <w:pPr>
        <w:ind w:left="720" w:hanging="360"/>
      </w:pPr>
      <w:rPr>
        <w:rFonts w:ascii="Cambria" w:hAnsi="Cambri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A670176"/>
    <w:multiLevelType w:val="hybridMultilevel"/>
    <w:tmpl w:val="95FEA5D6"/>
    <w:lvl w:ilvl="0" w:tplc="23C6DA9E">
      <w:start w:val="1"/>
      <w:numFmt w:val="bullet"/>
      <w:lvlText w:val="−"/>
      <w:lvlJc w:val="left"/>
      <w:pPr>
        <w:ind w:left="720" w:hanging="360"/>
      </w:pPr>
      <w:rPr>
        <w:rFonts w:ascii="Cambria" w:hAnsi="Cambri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D794E34"/>
    <w:multiLevelType w:val="hybridMultilevel"/>
    <w:tmpl w:val="E23225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6734725">
    <w:abstractNumId w:val="16"/>
  </w:num>
  <w:num w:numId="2" w16cid:durableId="487480214">
    <w:abstractNumId w:val="6"/>
  </w:num>
  <w:num w:numId="3" w16cid:durableId="1455372230">
    <w:abstractNumId w:val="1"/>
  </w:num>
  <w:num w:numId="4" w16cid:durableId="826628461">
    <w:abstractNumId w:val="21"/>
  </w:num>
  <w:num w:numId="5" w16cid:durableId="270937452">
    <w:abstractNumId w:val="20"/>
  </w:num>
  <w:num w:numId="6" w16cid:durableId="637953985">
    <w:abstractNumId w:val="17"/>
  </w:num>
  <w:num w:numId="7" w16cid:durableId="2025550206">
    <w:abstractNumId w:val="2"/>
  </w:num>
  <w:num w:numId="8" w16cid:durableId="1708140073">
    <w:abstractNumId w:val="18"/>
  </w:num>
  <w:num w:numId="9" w16cid:durableId="1275360211">
    <w:abstractNumId w:val="14"/>
  </w:num>
  <w:num w:numId="10" w16cid:durableId="1345352987">
    <w:abstractNumId w:val="10"/>
  </w:num>
  <w:num w:numId="11" w16cid:durableId="804006496">
    <w:abstractNumId w:val="5"/>
  </w:num>
  <w:num w:numId="12" w16cid:durableId="2096239037">
    <w:abstractNumId w:val="9"/>
  </w:num>
  <w:num w:numId="13" w16cid:durableId="1392969188">
    <w:abstractNumId w:val="4"/>
  </w:num>
  <w:num w:numId="14" w16cid:durableId="1166088118">
    <w:abstractNumId w:val="3"/>
  </w:num>
  <w:num w:numId="15" w16cid:durableId="1031995518">
    <w:abstractNumId w:val="15"/>
  </w:num>
  <w:num w:numId="16" w16cid:durableId="1253128988">
    <w:abstractNumId w:val="0"/>
  </w:num>
  <w:num w:numId="17" w16cid:durableId="442237380">
    <w:abstractNumId w:val="19"/>
  </w:num>
  <w:num w:numId="18" w16cid:durableId="1949389000">
    <w:abstractNumId w:val="22"/>
  </w:num>
  <w:num w:numId="19" w16cid:durableId="1811286675">
    <w:abstractNumId w:val="8"/>
  </w:num>
  <w:num w:numId="20" w16cid:durableId="1656840214">
    <w:abstractNumId w:val="13"/>
  </w:num>
  <w:num w:numId="21" w16cid:durableId="1129740669">
    <w:abstractNumId w:val="7"/>
  </w:num>
  <w:num w:numId="22" w16cid:durableId="1460219985">
    <w:abstractNumId w:val="12"/>
  </w:num>
  <w:num w:numId="23" w16cid:durableId="1733451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1304"/>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26"/>
    <w:rsid w:val="00007A8C"/>
    <w:rsid w:val="00034949"/>
    <w:rsid w:val="0006586F"/>
    <w:rsid w:val="00091B7B"/>
    <w:rsid w:val="000B51F6"/>
    <w:rsid w:val="000D4DFA"/>
    <w:rsid w:val="000E5EF7"/>
    <w:rsid w:val="00116D9D"/>
    <w:rsid w:val="00127054"/>
    <w:rsid w:val="00144626"/>
    <w:rsid w:val="00152AB0"/>
    <w:rsid w:val="001665D8"/>
    <w:rsid w:val="001900F3"/>
    <w:rsid w:val="001945D1"/>
    <w:rsid w:val="001C2D16"/>
    <w:rsid w:val="001D003C"/>
    <w:rsid w:val="00201C46"/>
    <w:rsid w:val="002602B1"/>
    <w:rsid w:val="00277987"/>
    <w:rsid w:val="0028235A"/>
    <w:rsid w:val="002846EB"/>
    <w:rsid w:val="00292A8A"/>
    <w:rsid w:val="00296531"/>
    <w:rsid w:val="00297093"/>
    <w:rsid w:val="002E74E9"/>
    <w:rsid w:val="002F01E2"/>
    <w:rsid w:val="002F0835"/>
    <w:rsid w:val="003275A0"/>
    <w:rsid w:val="00357242"/>
    <w:rsid w:val="003745A1"/>
    <w:rsid w:val="0037609B"/>
    <w:rsid w:val="00387ED0"/>
    <w:rsid w:val="0039078A"/>
    <w:rsid w:val="0039160D"/>
    <w:rsid w:val="003C26E7"/>
    <w:rsid w:val="003E4748"/>
    <w:rsid w:val="00412026"/>
    <w:rsid w:val="004139A9"/>
    <w:rsid w:val="004214C2"/>
    <w:rsid w:val="004370C9"/>
    <w:rsid w:val="004555C9"/>
    <w:rsid w:val="004605DD"/>
    <w:rsid w:val="00475AE5"/>
    <w:rsid w:val="004E6B7F"/>
    <w:rsid w:val="004F47D3"/>
    <w:rsid w:val="004F5569"/>
    <w:rsid w:val="00526937"/>
    <w:rsid w:val="00573607"/>
    <w:rsid w:val="00580EA1"/>
    <w:rsid w:val="005828C8"/>
    <w:rsid w:val="00595AC1"/>
    <w:rsid w:val="0059610C"/>
    <w:rsid w:val="005B1D02"/>
    <w:rsid w:val="005E27FE"/>
    <w:rsid w:val="005F575A"/>
    <w:rsid w:val="006049A7"/>
    <w:rsid w:val="00606FCB"/>
    <w:rsid w:val="00610F4E"/>
    <w:rsid w:val="00620251"/>
    <w:rsid w:val="006453EA"/>
    <w:rsid w:val="00647429"/>
    <w:rsid w:val="00652D1B"/>
    <w:rsid w:val="00666BC5"/>
    <w:rsid w:val="006808BD"/>
    <w:rsid w:val="00685257"/>
    <w:rsid w:val="00691CC6"/>
    <w:rsid w:val="006B6AA3"/>
    <w:rsid w:val="006C219D"/>
    <w:rsid w:val="006C6C7D"/>
    <w:rsid w:val="006D1406"/>
    <w:rsid w:val="006E0F86"/>
    <w:rsid w:val="0073590F"/>
    <w:rsid w:val="00736A3C"/>
    <w:rsid w:val="0074230B"/>
    <w:rsid w:val="00743A0E"/>
    <w:rsid w:val="007471E4"/>
    <w:rsid w:val="0078332A"/>
    <w:rsid w:val="00784249"/>
    <w:rsid w:val="007B627C"/>
    <w:rsid w:val="007C46E9"/>
    <w:rsid w:val="007C5FDD"/>
    <w:rsid w:val="00826E80"/>
    <w:rsid w:val="00832785"/>
    <w:rsid w:val="00840CFD"/>
    <w:rsid w:val="008433B6"/>
    <w:rsid w:val="008440E7"/>
    <w:rsid w:val="008E3EBA"/>
    <w:rsid w:val="008F38EA"/>
    <w:rsid w:val="008F72A9"/>
    <w:rsid w:val="00911234"/>
    <w:rsid w:val="0091692C"/>
    <w:rsid w:val="00923A52"/>
    <w:rsid w:val="00943F41"/>
    <w:rsid w:val="0095561C"/>
    <w:rsid w:val="00971DB0"/>
    <w:rsid w:val="009A594B"/>
    <w:rsid w:val="009B29C1"/>
    <w:rsid w:val="009B3752"/>
    <w:rsid w:val="009C0F71"/>
    <w:rsid w:val="009F3B55"/>
    <w:rsid w:val="009F5AA0"/>
    <w:rsid w:val="00A06AD1"/>
    <w:rsid w:val="00A1519C"/>
    <w:rsid w:val="00A17243"/>
    <w:rsid w:val="00A54212"/>
    <w:rsid w:val="00A93BEF"/>
    <w:rsid w:val="00AB319B"/>
    <w:rsid w:val="00AC3972"/>
    <w:rsid w:val="00AC7197"/>
    <w:rsid w:val="00B33303"/>
    <w:rsid w:val="00B47DD9"/>
    <w:rsid w:val="00B725B5"/>
    <w:rsid w:val="00BB43E5"/>
    <w:rsid w:val="00BC0B54"/>
    <w:rsid w:val="00C1055D"/>
    <w:rsid w:val="00C12DD1"/>
    <w:rsid w:val="00C36529"/>
    <w:rsid w:val="00C43831"/>
    <w:rsid w:val="00C63336"/>
    <w:rsid w:val="00C74BC4"/>
    <w:rsid w:val="00C757FD"/>
    <w:rsid w:val="00C83868"/>
    <w:rsid w:val="00C935E5"/>
    <w:rsid w:val="00CA0BD2"/>
    <w:rsid w:val="00CC64A6"/>
    <w:rsid w:val="00CE76CD"/>
    <w:rsid w:val="00D02397"/>
    <w:rsid w:val="00D06687"/>
    <w:rsid w:val="00D23A53"/>
    <w:rsid w:val="00D27EB4"/>
    <w:rsid w:val="00D37610"/>
    <w:rsid w:val="00D63644"/>
    <w:rsid w:val="00D65E9B"/>
    <w:rsid w:val="00D71412"/>
    <w:rsid w:val="00D8628E"/>
    <w:rsid w:val="00D86C61"/>
    <w:rsid w:val="00DD0C20"/>
    <w:rsid w:val="00DD3778"/>
    <w:rsid w:val="00DE4030"/>
    <w:rsid w:val="00DE5DCB"/>
    <w:rsid w:val="00E016A5"/>
    <w:rsid w:val="00E41A26"/>
    <w:rsid w:val="00E770CD"/>
    <w:rsid w:val="00E87D21"/>
    <w:rsid w:val="00EB1C36"/>
    <w:rsid w:val="00EC1EB5"/>
    <w:rsid w:val="00EC399D"/>
    <w:rsid w:val="00ED2F3D"/>
    <w:rsid w:val="00F15397"/>
    <w:rsid w:val="00F16360"/>
    <w:rsid w:val="00F459AB"/>
    <w:rsid w:val="00F65633"/>
    <w:rsid w:val="00FA6E9B"/>
    <w:rsid w:val="00FC53E9"/>
    <w:rsid w:val="00FD6DF8"/>
    <w:rsid w:val="00FD7190"/>
    <w:rsid w:val="00FF5259"/>
    <w:rsid w:val="00FF5988"/>
    <w:rsid w:val="00FF5CB1"/>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D23CC"/>
  <w15:docId w15:val="{3FD22248-7061-4EB8-91D0-B482130C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D8"/>
    <w:rPr>
      <w:rFonts w:ascii="Cambria" w:hAnsi="Cambria"/>
    </w:rPr>
  </w:style>
  <w:style w:type="paragraph" w:styleId="Heading1">
    <w:name w:val="heading 1"/>
    <w:aliases w:val="Rubrik 56"/>
    <w:basedOn w:val="Normal"/>
    <w:next w:val="Normal"/>
    <w:link w:val="Heading1Char"/>
    <w:uiPriority w:val="9"/>
    <w:rsid w:val="00832785"/>
    <w:pPr>
      <w:keepNext/>
      <w:keepLines/>
      <w:pBdr>
        <w:bottom w:val="single" w:sz="4" w:space="1" w:color="auto"/>
      </w:pBdr>
      <w:spacing w:before="480" w:after="0"/>
      <w:outlineLvl w:val="0"/>
    </w:pPr>
    <w:rPr>
      <w:rFonts w:eastAsiaTheme="majorEastAsia" w:cstheme="majorBidi"/>
      <w:b/>
      <w:bCs/>
      <w:sz w:val="28"/>
      <w:szCs w:val="28"/>
    </w:rPr>
  </w:style>
  <w:style w:type="paragraph" w:styleId="Heading2">
    <w:name w:val="heading 2"/>
    <w:aliases w:val="Rubrik Newton 2"/>
    <w:basedOn w:val="Normal"/>
    <w:next w:val="Normal"/>
    <w:link w:val="Heading2Char"/>
    <w:uiPriority w:val="9"/>
    <w:unhideWhenUsed/>
    <w:qFormat/>
    <w:rsid w:val="00BB43E5"/>
    <w:pPr>
      <w:keepNext/>
      <w:keepLines/>
      <w:spacing w:before="200" w:after="0"/>
      <w:outlineLvl w:val="1"/>
    </w:pPr>
    <w:rPr>
      <w:rFonts w:asciiTheme="majorHAnsi" w:eastAsiaTheme="majorEastAsia" w:hAnsiTheme="majorHAnsi" w:cstheme="majorBidi"/>
      <w:b/>
      <w:bCs/>
      <w:szCs w:val="26"/>
      <w:u w:val="single"/>
    </w:rPr>
  </w:style>
  <w:style w:type="paragraph" w:styleId="Heading3">
    <w:name w:val="heading 3"/>
    <w:aliases w:val="Rubrik Newton 3"/>
    <w:basedOn w:val="Normal"/>
    <w:next w:val="Normal"/>
    <w:link w:val="Heading3Char"/>
    <w:uiPriority w:val="9"/>
    <w:unhideWhenUsed/>
    <w:qFormat/>
    <w:rsid w:val="00BB43E5"/>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6453EA"/>
    <w:pPr>
      <w:ind w:left="720"/>
      <w:contextualSpacing/>
    </w:pPr>
  </w:style>
  <w:style w:type="paragraph" w:styleId="Header">
    <w:name w:val="header"/>
    <w:basedOn w:val="Normal"/>
    <w:link w:val="HeaderChar"/>
    <w:uiPriority w:val="99"/>
    <w:unhideWhenUsed/>
    <w:rsid w:val="006E0F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0F86"/>
  </w:style>
  <w:style w:type="paragraph" w:styleId="Footer">
    <w:name w:val="footer"/>
    <w:basedOn w:val="Normal"/>
    <w:link w:val="FooterChar"/>
    <w:uiPriority w:val="99"/>
    <w:unhideWhenUsed/>
    <w:rsid w:val="006E0F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0F86"/>
  </w:style>
  <w:style w:type="paragraph" w:styleId="BalloonText">
    <w:name w:val="Balloon Text"/>
    <w:basedOn w:val="Normal"/>
    <w:link w:val="BalloonTextChar"/>
    <w:uiPriority w:val="99"/>
    <w:semiHidden/>
    <w:unhideWhenUsed/>
    <w:rsid w:val="006E0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F86"/>
    <w:rPr>
      <w:rFonts w:ascii="Tahoma" w:hAnsi="Tahoma" w:cs="Tahoma"/>
      <w:sz w:val="16"/>
      <w:szCs w:val="16"/>
    </w:rPr>
  </w:style>
  <w:style w:type="character" w:customStyle="1" w:styleId="Heading1Char">
    <w:name w:val="Heading 1 Char"/>
    <w:aliases w:val="Rubrik 56 Char"/>
    <w:basedOn w:val="DefaultParagraphFont"/>
    <w:link w:val="Heading1"/>
    <w:uiPriority w:val="9"/>
    <w:rsid w:val="00832785"/>
    <w:rPr>
      <w:rFonts w:ascii="Cambria" w:eastAsiaTheme="majorEastAsia" w:hAnsi="Cambria" w:cstheme="majorBidi"/>
      <w:b/>
      <w:bCs/>
      <w:sz w:val="28"/>
      <w:szCs w:val="28"/>
    </w:rPr>
  </w:style>
  <w:style w:type="character" w:customStyle="1" w:styleId="Heading2Char">
    <w:name w:val="Heading 2 Char"/>
    <w:aliases w:val="Rubrik Newton 2 Char"/>
    <w:basedOn w:val="DefaultParagraphFont"/>
    <w:link w:val="Heading2"/>
    <w:uiPriority w:val="9"/>
    <w:rsid w:val="00BB43E5"/>
    <w:rPr>
      <w:rFonts w:asciiTheme="majorHAnsi" w:eastAsiaTheme="majorEastAsia" w:hAnsiTheme="majorHAnsi" w:cstheme="majorBidi"/>
      <w:b/>
      <w:bCs/>
      <w:szCs w:val="26"/>
      <w:u w:val="single"/>
    </w:rPr>
  </w:style>
  <w:style w:type="paragraph" w:styleId="TOCHeading">
    <w:name w:val="TOC Heading"/>
    <w:basedOn w:val="Heading1"/>
    <w:next w:val="Normal"/>
    <w:uiPriority w:val="39"/>
    <w:unhideWhenUsed/>
    <w:rsid w:val="00127054"/>
    <w:pPr>
      <w:outlineLvl w:val="9"/>
    </w:pPr>
    <w:rPr>
      <w:lang w:bidi="ar-SA"/>
    </w:rPr>
  </w:style>
  <w:style w:type="paragraph" w:styleId="TOC1">
    <w:name w:val="toc 1"/>
    <w:basedOn w:val="Normal"/>
    <w:next w:val="Normal"/>
    <w:autoRedefine/>
    <w:uiPriority w:val="39"/>
    <w:unhideWhenUsed/>
    <w:rsid w:val="00127054"/>
    <w:pPr>
      <w:spacing w:after="100"/>
    </w:pPr>
  </w:style>
  <w:style w:type="character" w:styleId="Hyperlink">
    <w:name w:val="Hyperlink"/>
    <w:basedOn w:val="DefaultParagraphFont"/>
    <w:uiPriority w:val="99"/>
    <w:unhideWhenUsed/>
    <w:rsid w:val="00127054"/>
    <w:rPr>
      <w:color w:val="0000FF" w:themeColor="hyperlink"/>
      <w:u w:val="single"/>
    </w:rPr>
  </w:style>
  <w:style w:type="character" w:customStyle="1" w:styleId="Heading3Char">
    <w:name w:val="Heading 3 Char"/>
    <w:aliases w:val="Rubrik Newton 3 Char"/>
    <w:basedOn w:val="DefaultParagraphFont"/>
    <w:link w:val="Heading3"/>
    <w:uiPriority w:val="9"/>
    <w:rsid w:val="00BB43E5"/>
    <w:rPr>
      <w:rFonts w:asciiTheme="majorHAnsi" w:eastAsiaTheme="majorEastAsia" w:hAnsiTheme="majorHAnsi" w:cstheme="majorBidi"/>
      <w:b/>
      <w:bCs/>
    </w:rPr>
  </w:style>
  <w:style w:type="paragraph" w:customStyle="1" w:styleId="Standard">
    <w:name w:val="Standard"/>
    <w:rsid w:val="00C935E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RubrikNewton1">
    <w:name w:val="Rubrik Newton 1"/>
    <w:basedOn w:val="Heading1"/>
    <w:link w:val="RubrikNewton1Char"/>
    <w:qFormat/>
    <w:rsid w:val="00620251"/>
    <w:pPr>
      <w:tabs>
        <w:tab w:val="left" w:pos="7938"/>
      </w:tabs>
      <w:ind w:right="992"/>
    </w:pPr>
    <w:rPr>
      <w:rFonts w:eastAsiaTheme="minorHAnsi"/>
    </w:rPr>
  </w:style>
  <w:style w:type="paragraph" w:styleId="NoSpacing">
    <w:name w:val="No Spacing"/>
    <w:uiPriority w:val="1"/>
    <w:rsid w:val="00620251"/>
    <w:pPr>
      <w:spacing w:after="0" w:line="240" w:lineRule="auto"/>
    </w:pPr>
    <w:rPr>
      <w:rFonts w:ascii="Cambria" w:hAnsi="Cambria"/>
    </w:rPr>
  </w:style>
  <w:style w:type="character" w:customStyle="1" w:styleId="RubrikNewton1Char">
    <w:name w:val="Rubrik Newton 1 Char"/>
    <w:basedOn w:val="Heading1Char"/>
    <w:link w:val="RubrikNewton1"/>
    <w:rsid w:val="00620251"/>
    <w:rPr>
      <w:rFonts w:ascii="Cambria" w:eastAsiaTheme="majorEastAsia" w:hAnsi="Cambria" w:cstheme="majorBidi"/>
      <w:b/>
      <w:bCs/>
      <w:sz w:val="28"/>
      <w:szCs w:val="28"/>
    </w:rPr>
  </w:style>
  <w:style w:type="character" w:styleId="UnresolvedMention">
    <w:name w:val="Unresolved Mention"/>
    <w:basedOn w:val="DefaultParagraphFont"/>
    <w:uiPriority w:val="99"/>
    <w:semiHidden/>
    <w:unhideWhenUsed/>
    <w:rsid w:val="0039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19643">
      <w:bodyDiv w:val="1"/>
      <w:marLeft w:val="0"/>
      <w:marRight w:val="0"/>
      <w:marTop w:val="0"/>
      <w:marBottom w:val="0"/>
      <w:divBdr>
        <w:top w:val="none" w:sz="0" w:space="0" w:color="auto"/>
        <w:left w:val="none" w:sz="0" w:space="0" w:color="auto"/>
        <w:bottom w:val="none" w:sz="0" w:space="0" w:color="auto"/>
        <w:right w:val="none" w:sz="0" w:space="0" w:color="auto"/>
      </w:divBdr>
    </w:div>
    <w:div w:id="38363231">
      <w:bodyDiv w:val="1"/>
      <w:marLeft w:val="0"/>
      <w:marRight w:val="0"/>
      <w:marTop w:val="0"/>
      <w:marBottom w:val="0"/>
      <w:divBdr>
        <w:top w:val="none" w:sz="0" w:space="0" w:color="auto"/>
        <w:left w:val="none" w:sz="0" w:space="0" w:color="auto"/>
        <w:bottom w:val="none" w:sz="0" w:space="0" w:color="auto"/>
        <w:right w:val="none" w:sz="0" w:space="0" w:color="auto"/>
      </w:divBdr>
    </w:div>
    <w:div w:id="462893655">
      <w:bodyDiv w:val="1"/>
      <w:marLeft w:val="0"/>
      <w:marRight w:val="0"/>
      <w:marTop w:val="0"/>
      <w:marBottom w:val="0"/>
      <w:divBdr>
        <w:top w:val="none" w:sz="0" w:space="0" w:color="auto"/>
        <w:left w:val="none" w:sz="0" w:space="0" w:color="auto"/>
        <w:bottom w:val="none" w:sz="0" w:space="0" w:color="auto"/>
        <w:right w:val="none" w:sz="0" w:space="0" w:color="auto"/>
      </w:divBdr>
    </w:div>
    <w:div w:id="807010639">
      <w:bodyDiv w:val="1"/>
      <w:marLeft w:val="0"/>
      <w:marRight w:val="0"/>
      <w:marTop w:val="0"/>
      <w:marBottom w:val="0"/>
      <w:divBdr>
        <w:top w:val="none" w:sz="0" w:space="0" w:color="auto"/>
        <w:left w:val="none" w:sz="0" w:space="0" w:color="auto"/>
        <w:bottom w:val="none" w:sz="0" w:space="0" w:color="auto"/>
        <w:right w:val="none" w:sz="0" w:space="0" w:color="auto"/>
      </w:divBdr>
    </w:div>
    <w:div w:id="814761252">
      <w:bodyDiv w:val="1"/>
      <w:marLeft w:val="0"/>
      <w:marRight w:val="0"/>
      <w:marTop w:val="0"/>
      <w:marBottom w:val="0"/>
      <w:divBdr>
        <w:top w:val="none" w:sz="0" w:space="0" w:color="auto"/>
        <w:left w:val="none" w:sz="0" w:space="0" w:color="auto"/>
        <w:bottom w:val="none" w:sz="0" w:space="0" w:color="auto"/>
        <w:right w:val="none" w:sz="0" w:space="0" w:color="auto"/>
      </w:divBdr>
    </w:div>
    <w:div w:id="1510177281">
      <w:bodyDiv w:val="1"/>
      <w:marLeft w:val="0"/>
      <w:marRight w:val="0"/>
      <w:marTop w:val="0"/>
      <w:marBottom w:val="0"/>
      <w:divBdr>
        <w:top w:val="none" w:sz="0" w:space="0" w:color="auto"/>
        <w:left w:val="none" w:sz="0" w:space="0" w:color="auto"/>
        <w:bottom w:val="none" w:sz="0" w:space="0" w:color="auto"/>
        <w:right w:val="none" w:sz="0" w:space="0" w:color="auto"/>
      </w:divBdr>
    </w:div>
    <w:div w:id="1624382768">
      <w:bodyDiv w:val="1"/>
      <w:marLeft w:val="0"/>
      <w:marRight w:val="0"/>
      <w:marTop w:val="0"/>
      <w:marBottom w:val="0"/>
      <w:divBdr>
        <w:top w:val="none" w:sz="0" w:space="0" w:color="auto"/>
        <w:left w:val="none" w:sz="0" w:space="0" w:color="auto"/>
        <w:bottom w:val="none" w:sz="0" w:space="0" w:color="auto"/>
        <w:right w:val="none" w:sz="0" w:space="0" w:color="auto"/>
      </w:divBdr>
    </w:div>
    <w:div w:id="1656295428">
      <w:bodyDiv w:val="1"/>
      <w:marLeft w:val="0"/>
      <w:marRight w:val="0"/>
      <w:marTop w:val="0"/>
      <w:marBottom w:val="0"/>
      <w:divBdr>
        <w:top w:val="none" w:sz="0" w:space="0" w:color="auto"/>
        <w:left w:val="none" w:sz="0" w:space="0" w:color="auto"/>
        <w:bottom w:val="none" w:sz="0" w:space="0" w:color="auto"/>
        <w:right w:val="none" w:sz="0" w:space="0" w:color="auto"/>
      </w:divBdr>
    </w:div>
    <w:div w:id="1798181071">
      <w:bodyDiv w:val="1"/>
      <w:marLeft w:val="0"/>
      <w:marRight w:val="0"/>
      <w:marTop w:val="0"/>
      <w:marBottom w:val="0"/>
      <w:divBdr>
        <w:top w:val="none" w:sz="0" w:space="0" w:color="auto"/>
        <w:left w:val="none" w:sz="0" w:space="0" w:color="auto"/>
        <w:bottom w:val="none" w:sz="0" w:space="0" w:color="auto"/>
        <w:right w:val="none" w:sz="0" w:space="0" w:color="auto"/>
      </w:divBdr>
    </w:div>
    <w:div w:id="1890649254">
      <w:bodyDiv w:val="1"/>
      <w:marLeft w:val="0"/>
      <w:marRight w:val="0"/>
      <w:marTop w:val="0"/>
      <w:marBottom w:val="0"/>
      <w:divBdr>
        <w:top w:val="none" w:sz="0" w:space="0" w:color="auto"/>
        <w:left w:val="none" w:sz="0" w:space="0" w:color="auto"/>
        <w:bottom w:val="none" w:sz="0" w:space="0" w:color="auto"/>
        <w:right w:val="none" w:sz="0" w:space="0" w:color="auto"/>
      </w:divBdr>
    </w:div>
    <w:div w:id="192283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venpaj/shoptest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ys8-newton.lms.nodehill.se/"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sanne%20Berntsson\Newton%20Kompetensutveckling%20AB\Newton%20-%20Utbildning\Mallar,%20rutiner%20och%20gemensamma%20dokument\Pedagogiska%20mallar\Mall%20f&#246;r%20projekt-%20och%20inl&#228;mningsuppgifter\Newtons%20Rapportmall%20YH.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DA3001C2D8AC43A377534294D29632" ma:contentTypeVersion="18" ma:contentTypeDescription="Skapa ett nytt dokument." ma:contentTypeScope="" ma:versionID="1994db001dd1ed20c468001cb0e5b5b2">
  <xsd:schema xmlns:xsd="http://www.w3.org/2001/XMLSchema" xmlns:xs="http://www.w3.org/2001/XMLSchema" xmlns:p="http://schemas.microsoft.com/office/2006/metadata/properties" xmlns:ns2="680bd40e-1f59-496d-8977-90f619695bcc" xmlns:ns3="23032c42-c025-4529-9b55-ba721969ba20" targetNamespace="http://schemas.microsoft.com/office/2006/metadata/properties" ma:root="true" ma:fieldsID="e250e1d2e0b93c6724aed8a5385979da" ns2:_="" ns3:_="">
    <xsd:import namespace="680bd40e-1f59-496d-8977-90f619695bcc"/>
    <xsd:import namespace="23032c42-c025-4529-9b55-ba721969ba2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bd40e-1f59-496d-8977-90f619695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eringar" ma:readOnly="false" ma:fieldId="{5cf76f15-5ced-4ddc-b409-7134ff3c332f}" ma:taxonomyMulti="true" ma:sspId="d215804b-8c50-4f6f-ae02-4e9b1a4541b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32c42-c025-4529-9b55-ba721969ba20" elementFormDefault="qualified">
    <xsd:import namespace="http://schemas.microsoft.com/office/2006/documentManagement/types"/>
    <xsd:import namespace="http://schemas.microsoft.com/office/infopath/2007/PartnerControls"/>
    <xsd:element name="SharedWithUsers" ma:index="17"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at med information" ma:internalName="SharedWithDetails" ma:readOnly="true">
      <xsd:simpleType>
        <xsd:restriction base="dms:Note">
          <xsd:maxLength value="255"/>
        </xsd:restriction>
      </xsd:simpleType>
    </xsd:element>
    <xsd:element name="TaxCatchAll" ma:index="23" nillable="true" ma:displayName="Taxonomy Catch All Column" ma:hidden="true" ma:list="{9da99ac9-6d44-466b-b5e7-9aed19abd0ce}" ma:internalName="TaxCatchAll" ma:showField="CatchAllData" ma:web="23032c42-c025-4529-9b55-ba721969ba2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0bd40e-1f59-496d-8977-90f619695bcc">
      <Terms xmlns="http://schemas.microsoft.com/office/infopath/2007/PartnerControls"/>
    </lcf76f155ced4ddcb4097134ff3c332f>
    <TaxCatchAll xmlns="23032c42-c025-4529-9b55-ba721969ba2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6FE45B-FCAE-4B44-8A15-7E4CA5B9A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0bd40e-1f59-496d-8977-90f619695bcc"/>
    <ds:schemaRef ds:uri="23032c42-c025-4529-9b55-ba721969ba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5269AA-DCD7-4110-82C5-FE9D078FBACB}">
  <ds:schemaRefs>
    <ds:schemaRef ds:uri="http://schemas.openxmlformats.org/officeDocument/2006/bibliography"/>
  </ds:schemaRefs>
</ds:datastoreItem>
</file>

<file path=customXml/itemProps3.xml><?xml version="1.0" encoding="utf-8"?>
<ds:datastoreItem xmlns:ds="http://schemas.openxmlformats.org/officeDocument/2006/customXml" ds:itemID="{EA5B5DF9-A75D-430B-BDEC-1B78DA7C8C0A}">
  <ds:schemaRefs>
    <ds:schemaRef ds:uri="http://schemas.microsoft.com/office/2006/metadata/properties"/>
    <ds:schemaRef ds:uri="http://schemas.microsoft.com/office/infopath/2007/PartnerControls"/>
    <ds:schemaRef ds:uri="680bd40e-1f59-496d-8977-90f619695bcc"/>
    <ds:schemaRef ds:uri="23032c42-c025-4529-9b55-ba721969ba20"/>
  </ds:schemaRefs>
</ds:datastoreItem>
</file>

<file path=customXml/itemProps4.xml><?xml version="1.0" encoding="utf-8"?>
<ds:datastoreItem xmlns:ds="http://schemas.openxmlformats.org/officeDocument/2006/customXml" ds:itemID="{A85FC610-D657-47C2-9689-35919B118B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Newtons Rapportmall YH.dotx</Template>
  <TotalTime>198</TotalTime>
  <Pages>5</Pages>
  <Words>765</Words>
  <Characters>4363</Characters>
  <Application>Microsoft Office Word</Application>
  <DocSecurity>0</DocSecurity>
  <Lines>36</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 Company</Company>
  <LinksUpToDate>false</LinksUpToDate>
  <CharactersWithSpaces>5118</CharactersWithSpaces>
  <SharedDoc>false</SharedDoc>
  <HLinks>
    <vt:vector size="36" baseType="variant">
      <vt:variant>
        <vt:i4>1900596</vt:i4>
      </vt:variant>
      <vt:variant>
        <vt:i4>32</vt:i4>
      </vt:variant>
      <vt:variant>
        <vt:i4>0</vt:i4>
      </vt:variant>
      <vt:variant>
        <vt:i4>5</vt:i4>
      </vt:variant>
      <vt:variant>
        <vt:lpwstr/>
      </vt:variant>
      <vt:variant>
        <vt:lpwstr>_Toc535918585</vt:lpwstr>
      </vt:variant>
      <vt:variant>
        <vt:i4>1900596</vt:i4>
      </vt:variant>
      <vt:variant>
        <vt:i4>26</vt:i4>
      </vt:variant>
      <vt:variant>
        <vt:i4>0</vt:i4>
      </vt:variant>
      <vt:variant>
        <vt:i4>5</vt:i4>
      </vt:variant>
      <vt:variant>
        <vt:lpwstr/>
      </vt:variant>
      <vt:variant>
        <vt:lpwstr>_Toc535918584</vt:lpwstr>
      </vt:variant>
      <vt:variant>
        <vt:i4>1900596</vt:i4>
      </vt:variant>
      <vt:variant>
        <vt:i4>20</vt:i4>
      </vt:variant>
      <vt:variant>
        <vt:i4>0</vt:i4>
      </vt:variant>
      <vt:variant>
        <vt:i4>5</vt:i4>
      </vt:variant>
      <vt:variant>
        <vt:lpwstr/>
      </vt:variant>
      <vt:variant>
        <vt:lpwstr>_Toc535918583</vt:lpwstr>
      </vt:variant>
      <vt:variant>
        <vt:i4>1900596</vt:i4>
      </vt:variant>
      <vt:variant>
        <vt:i4>14</vt:i4>
      </vt:variant>
      <vt:variant>
        <vt:i4>0</vt:i4>
      </vt:variant>
      <vt:variant>
        <vt:i4>5</vt:i4>
      </vt:variant>
      <vt:variant>
        <vt:lpwstr/>
      </vt:variant>
      <vt:variant>
        <vt:lpwstr>_Toc535918582</vt:lpwstr>
      </vt:variant>
      <vt:variant>
        <vt:i4>1900596</vt:i4>
      </vt:variant>
      <vt:variant>
        <vt:i4>8</vt:i4>
      </vt:variant>
      <vt:variant>
        <vt:i4>0</vt:i4>
      </vt:variant>
      <vt:variant>
        <vt:i4>5</vt:i4>
      </vt:variant>
      <vt:variant>
        <vt:lpwstr/>
      </vt:variant>
      <vt:variant>
        <vt:lpwstr>_Toc535918581</vt:lpwstr>
      </vt:variant>
      <vt:variant>
        <vt:i4>1900596</vt:i4>
      </vt:variant>
      <vt:variant>
        <vt:i4>2</vt:i4>
      </vt:variant>
      <vt:variant>
        <vt:i4>0</vt:i4>
      </vt:variant>
      <vt:variant>
        <vt:i4>5</vt:i4>
      </vt:variant>
      <vt:variant>
        <vt:lpwstr/>
      </vt:variant>
      <vt:variant>
        <vt:lpwstr>_Toc535918580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Berntsson</dc:creator>
  <cp:keywords/>
  <cp:lastModifiedBy>Ture Christenson</cp:lastModifiedBy>
  <cp:revision>14</cp:revision>
  <cp:lastPrinted>2015-10-21T16:00:00Z</cp:lastPrinted>
  <dcterms:created xsi:type="dcterms:W3CDTF">2022-09-06T17:44:00Z</dcterms:created>
  <dcterms:modified xsi:type="dcterms:W3CDTF">2025-04-13T01:10:00Z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0x01010052DA3001C2D8AC43A377534294D29632</vt:lpwstr>
  </property>
  <property fmtid="{D5CDD505-2E9C-101B-9397-08002B2CF9AE}" pid="3" name="Order">
    <vt:r8>804400</vt:r8>
  </property>
  <property fmtid="{D5CDD505-2E9C-101B-9397-08002B2CF9AE}" pid="4" name="MediaServiceImageTags">
    <vt:lpwstr/>
  </property>
</Properties>
</file>