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Kacper Chmelewski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11/08/2005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