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Katarzyna Woźniak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04/03/2008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