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347125" w14:textId="77777777" w:rsidR="00203D21" w:rsidRDefault="00000000">
      <w:pPr>
        <w:spacing w:after="7" w:line="276" w:lineRule="auto"/>
        <w:ind w:left="0" w:right="13" w:firstLine="0"/>
        <w:jc w:val="center"/>
      </w:pPr>
      <w:r>
        <w:rPr>
          <w:b/>
        </w:rPr>
        <w:t xml:space="preserve">İŞ BİRLİĞİ SÖZLEŞMESİ </w:t>
      </w:r>
    </w:p>
    <w:p w14:paraId="4EE55762" w14:textId="77777777" w:rsidR="00203D21" w:rsidRDefault="00000000">
      <w:pPr>
        <w:pStyle w:val="Balk1"/>
        <w:numPr>
          <w:ilvl w:val="0"/>
          <w:numId w:val="5"/>
        </w:numPr>
        <w:spacing w:after="0" w:line="276" w:lineRule="auto"/>
        <w:ind w:left="561" w:right="0" w:hanging="569"/>
        <w:jc w:val="left"/>
      </w:pPr>
      <w:r>
        <w:t xml:space="preserve">TARAFLAR </w:t>
      </w:r>
    </w:p>
    <w:p w14:paraId="4F562B42" w14:textId="77777777" w:rsidR="00203D21" w:rsidRDefault="00000000">
      <w:pPr>
        <w:spacing w:after="0" w:line="276" w:lineRule="auto"/>
        <w:ind w:left="51" w:firstLine="0"/>
        <w:jc w:val="center"/>
      </w:pPr>
      <w:r>
        <w:rPr>
          <w:b/>
        </w:rPr>
        <w:t xml:space="preserve"> </w:t>
      </w:r>
    </w:p>
    <w:p w14:paraId="37C668F4" w14:textId="77777777" w:rsidR="00203D21" w:rsidRDefault="00000000">
      <w:pPr>
        <w:spacing w:line="276" w:lineRule="auto"/>
        <w:ind w:left="576" w:right="9" w:firstLine="0"/>
      </w:pPr>
      <w:r>
        <w:t>İşbu İş Birliği Sözleşmesi (“</w:t>
      </w:r>
      <w:r>
        <w:rPr>
          <w:b/>
        </w:rPr>
        <w:t>Sözleşme</w:t>
      </w:r>
      <w:r>
        <w:t xml:space="preserve">”);  </w:t>
      </w:r>
    </w:p>
    <w:p w14:paraId="51B53AA5" w14:textId="77777777" w:rsidR="00203D21" w:rsidRDefault="00000000">
      <w:pPr>
        <w:numPr>
          <w:ilvl w:val="0"/>
          <w:numId w:val="1"/>
        </w:numPr>
        <w:spacing w:line="276" w:lineRule="auto"/>
        <w:ind w:left="1325" w:right="9" w:hanging="749"/>
      </w:pPr>
      <w:r>
        <w:t>bir tarafta Maslak Mahallesi, Saat Sokak (Spine Tower), No: 5, İç Kapı No: 19, Sarıyer/İstanbul adresinde bulunan DSM Grup Danışmanlık İletişim ve Satış Ticaret A.Ş. (“</w:t>
      </w:r>
      <w:r>
        <w:rPr>
          <w:b/>
        </w:rPr>
        <w:t>DSM</w:t>
      </w:r>
      <w:r>
        <w:t>” veya “</w:t>
      </w:r>
      <w:r>
        <w:rPr>
          <w:b/>
        </w:rPr>
        <w:t>Trendyol</w:t>
      </w:r>
      <w:r>
        <w:t xml:space="preserve">”);  </w:t>
      </w:r>
    </w:p>
    <w:p w14:paraId="3097BC43" w14:textId="77777777" w:rsidR="00203D21" w:rsidRDefault="00000000">
      <w:pPr>
        <w:spacing w:after="4" w:line="276" w:lineRule="auto"/>
        <w:ind w:left="571" w:hanging="10"/>
        <w:jc w:val="left"/>
      </w:pPr>
      <w:r>
        <w:t xml:space="preserve">ile  </w:t>
      </w:r>
    </w:p>
    <w:p w14:paraId="481E1488" w14:textId="77777777" w:rsidR="00203D21" w:rsidRDefault="00000000">
      <w:pPr>
        <w:numPr>
          <w:ilvl w:val="0"/>
          <w:numId w:val="1"/>
        </w:numPr>
        <w:spacing w:line="276" w:lineRule="auto"/>
        <w:ind w:left="1325" w:right="9" w:hanging="749"/>
      </w:pPr>
      <w:r>
        <w:t>diğer tarafta,______________________________________________ adresinde bulunan _____________ T.C. kimlik numaralı _______________ (“</w:t>
      </w:r>
      <w:r>
        <w:rPr>
          <w:b/>
        </w:rPr>
        <w:t>İş Ortağı</w:t>
      </w:r>
      <w:r>
        <w:t>”) ve Sözleşme tahtında düzenlenecek faturanın İş Ortağı dışında bir kişi tarafından düzenlenmesi halinde aşağıda kaşe ve imzası bulunan fatura düzenleyen (“</w:t>
      </w:r>
      <w:r>
        <w:rPr>
          <w:b/>
        </w:rPr>
        <w:t>Fatura Düzenleyen</w:t>
      </w:r>
      <w:r>
        <w:t xml:space="preserve">”) arasında __/__/____ tarihinde imzalanmış ve yürürlüğe girmiştir.  </w:t>
      </w:r>
    </w:p>
    <w:p w14:paraId="4506761B" w14:textId="77777777" w:rsidR="00203D21" w:rsidRDefault="00203D21">
      <w:pPr>
        <w:spacing w:line="276" w:lineRule="auto"/>
        <w:ind w:left="1325" w:right="9" w:firstLine="0"/>
      </w:pPr>
    </w:p>
    <w:p w14:paraId="23EDB557" w14:textId="77777777" w:rsidR="00203D21" w:rsidRDefault="00000000">
      <w:pPr>
        <w:spacing w:line="276" w:lineRule="auto"/>
        <w:ind w:left="576" w:right="9" w:firstLine="0"/>
      </w:pPr>
      <w:r>
        <w:t xml:space="preserve">İşbu Sözleşme’de DSM, İş Ortağı ve uygulanabilir olduğu ölçüde Fatura Düzenleyen; ayrı ayrı “Taraf” birlikte “Taraflar” olarak anılır. </w:t>
      </w:r>
    </w:p>
    <w:p w14:paraId="715281AD" w14:textId="77777777" w:rsidR="00203D21" w:rsidRDefault="00000000">
      <w:pPr>
        <w:spacing w:after="0" w:line="276" w:lineRule="auto"/>
        <w:ind w:left="7" w:firstLine="0"/>
        <w:jc w:val="left"/>
      </w:pPr>
      <w:r>
        <w:t xml:space="preserve"> </w:t>
      </w:r>
    </w:p>
    <w:p w14:paraId="0545B719" w14:textId="77777777" w:rsidR="00203D21" w:rsidRDefault="00000000">
      <w:pPr>
        <w:pStyle w:val="Balk1"/>
        <w:numPr>
          <w:ilvl w:val="0"/>
          <w:numId w:val="5"/>
        </w:numPr>
        <w:spacing w:after="0" w:line="276" w:lineRule="auto"/>
        <w:ind w:left="561" w:right="0" w:hanging="569"/>
        <w:jc w:val="left"/>
      </w:pPr>
      <w:r>
        <w:t xml:space="preserve">KONU </w:t>
      </w:r>
    </w:p>
    <w:p w14:paraId="5E8DE743" w14:textId="77777777" w:rsidR="00203D21" w:rsidRDefault="00000000">
      <w:pPr>
        <w:spacing w:after="0" w:line="276" w:lineRule="auto"/>
        <w:ind w:left="576" w:firstLine="0"/>
        <w:jc w:val="left"/>
      </w:pPr>
      <w:r>
        <w:rPr>
          <w:b/>
        </w:rPr>
        <w:t xml:space="preserve"> </w:t>
      </w:r>
    </w:p>
    <w:p w14:paraId="04EDE37D" w14:textId="77777777" w:rsidR="00203D21" w:rsidRDefault="00000000">
      <w:pPr>
        <w:spacing w:line="276" w:lineRule="auto"/>
        <w:ind w:left="576" w:right="9" w:firstLine="0"/>
      </w:pPr>
      <w:r>
        <w:t>İşbu Sözleşme’nin konusu gerçekleştirilecek iş birliğine ilişkin Taraflar’ın karşılıklı hak ve yükümlülüklerinin belirlenmesidir. İş Ortağı, işbu Sözleşme’de aksi açıkça düzenlenen hususlar hariç olmak üzere Sözleşme konusu hizmetlerin doğrudan kendisi</w:t>
      </w:r>
      <w:r>
        <w:rPr>
          <w:b/>
        </w:rPr>
        <w:t xml:space="preserve"> </w:t>
      </w:r>
      <w:r>
        <w:t xml:space="preserve">tarafından yerine getirileceğini taahhüt etmektedir. </w:t>
      </w:r>
    </w:p>
    <w:p w14:paraId="353CE656" w14:textId="77777777" w:rsidR="00203D21" w:rsidRDefault="00000000">
      <w:pPr>
        <w:spacing w:after="1" w:line="276" w:lineRule="auto"/>
        <w:ind w:left="7" w:firstLine="0"/>
        <w:jc w:val="left"/>
      </w:pPr>
      <w:r>
        <w:t xml:space="preserve"> </w:t>
      </w:r>
    </w:p>
    <w:p w14:paraId="7C5D465B" w14:textId="77777777" w:rsidR="00203D21" w:rsidRDefault="00000000">
      <w:pPr>
        <w:pStyle w:val="Balk1"/>
        <w:numPr>
          <w:ilvl w:val="0"/>
          <w:numId w:val="5"/>
        </w:numPr>
        <w:spacing w:line="276" w:lineRule="auto"/>
        <w:ind w:left="561" w:right="0" w:hanging="569"/>
      </w:pPr>
      <w:r>
        <w:t xml:space="preserve">TARAFLAR’IN HAK VE YÜKÜMLÜLÜKLERİ </w:t>
      </w:r>
    </w:p>
    <w:p w14:paraId="21611E73" w14:textId="77777777" w:rsidR="00203D21" w:rsidRDefault="00000000">
      <w:pPr>
        <w:spacing w:after="1" w:line="276" w:lineRule="auto"/>
        <w:ind w:left="576" w:firstLine="0"/>
        <w:jc w:val="left"/>
      </w:pPr>
      <w:r>
        <w:rPr>
          <w:b/>
        </w:rPr>
        <w:t xml:space="preserve"> </w:t>
      </w:r>
    </w:p>
    <w:p w14:paraId="25D9F254" w14:textId="77777777" w:rsidR="00203D21" w:rsidRDefault="00000000">
      <w:pPr>
        <w:numPr>
          <w:ilvl w:val="1"/>
          <w:numId w:val="6"/>
        </w:numPr>
        <w:spacing w:line="276" w:lineRule="auto"/>
        <w:ind w:left="540" w:right="9" w:hanging="569"/>
      </w:pPr>
      <w:r>
        <w:t xml:space="preserve">Taraflar arasında gerçekleştirilecek iş birliği kapsamında İş Ortağı, “Trendyol” ve “Trendyol” ile bağlantılı diğer markalara uygun olarak DSM için içerik/paylaşım üretecek, bu çerçevede DSM’ye ait internet siteleri ve/veya mobil uygulamalar üzerinde bulunan ürünlerden kendi seçtiği ürünlerin satışa sunulduğu bir online statik sayfa (“Link”) oluşturacak, bu linkleri sosyal medya platformlarında paylaşacaktır.  </w:t>
      </w:r>
    </w:p>
    <w:p w14:paraId="35323E1C" w14:textId="77777777" w:rsidR="00203D21" w:rsidRDefault="00000000">
      <w:pPr>
        <w:spacing w:after="8" w:line="276" w:lineRule="auto"/>
        <w:ind w:left="576" w:hanging="571"/>
        <w:jc w:val="left"/>
      </w:pPr>
      <w:r>
        <w:t xml:space="preserve"> </w:t>
      </w:r>
    </w:p>
    <w:p w14:paraId="6385777C" w14:textId="77777777" w:rsidR="00203D21" w:rsidRDefault="00000000">
      <w:pPr>
        <w:numPr>
          <w:ilvl w:val="1"/>
          <w:numId w:val="6"/>
        </w:numPr>
        <w:spacing w:line="276" w:lineRule="auto"/>
        <w:ind w:left="540" w:right="9" w:hanging="569"/>
      </w:pPr>
      <w:r>
        <w:t xml:space="preserve">İşbu Sözleşme’nin 3.1. maddesinde belirtilen ve İş Ortağı tarafından oluşturulan/oluşturulacak linkler Instagram, Facebook, Tiktok, Twitch, Twitter, Youtube ve DSM tarafından onaylanan/duyurulan diğer platformlar aracılığı ile paylaşılacaktır. </w:t>
      </w:r>
    </w:p>
    <w:p w14:paraId="1245BC8C" w14:textId="77777777" w:rsidR="00203D21" w:rsidRDefault="00000000">
      <w:pPr>
        <w:spacing w:after="1" w:line="276" w:lineRule="auto"/>
        <w:ind w:left="576" w:hanging="571"/>
        <w:jc w:val="left"/>
      </w:pPr>
      <w:r>
        <w:t xml:space="preserve">  </w:t>
      </w:r>
    </w:p>
    <w:p w14:paraId="185EFAF0" w14:textId="77777777" w:rsidR="00203D21" w:rsidRDefault="00000000">
      <w:pPr>
        <w:numPr>
          <w:ilvl w:val="1"/>
          <w:numId w:val="6"/>
        </w:numPr>
        <w:spacing w:line="276" w:lineRule="auto"/>
        <w:ind w:left="540" w:right="9" w:hanging="569"/>
      </w:pPr>
      <w:r>
        <w:t xml:space="preserve">İş Ortağı tarafından oluşturulan ve işbu Sözleşme’nin 3.1. maddesinde belirtilen statik sayfanın URL'i üzerinden gelen bir önceki güne ait trafik ve satış verileri, DSM tarafından günlük olarak, İş Ortağı veya Fatura düzenleyen ile paylaşılır. Bu maddede belirtilen trafik ve satış verilerine ilişkin bir uyuşmazlık olması halinde DSM’nin veri ve kayıtları esas alınacak olup İş Ortağı bu verilere itiraz etmeyeceğini, herhangi bir uyuşmazlıkta bu verilerin uyuşmazlığın çözümü için esas alınacağını, DSM’yi geçmiş ve geleceğe yönelik en geniş anlamda gayrikabili rücu ibra eylediğini kabul, beyan ve taahhüt eder. </w:t>
      </w:r>
    </w:p>
    <w:p w14:paraId="0ECD85E2" w14:textId="77777777" w:rsidR="00203D21" w:rsidRDefault="00203D21">
      <w:pPr>
        <w:spacing w:line="276" w:lineRule="auto"/>
        <w:ind w:left="0" w:right="9" w:firstLine="0"/>
      </w:pPr>
    </w:p>
    <w:p w14:paraId="7D95E785" w14:textId="77777777" w:rsidR="00203D21" w:rsidRDefault="00000000">
      <w:pPr>
        <w:numPr>
          <w:ilvl w:val="1"/>
          <w:numId w:val="6"/>
        </w:numPr>
        <w:spacing w:line="276" w:lineRule="auto"/>
        <w:ind w:left="571" w:right="9" w:hanging="571"/>
      </w:pPr>
      <w:bookmarkStart w:id="0" w:name="_heading=h.30j0zll" w:colFirst="0" w:colLast="0"/>
      <w:bookmarkEnd w:id="0"/>
      <w:r>
        <w:t>İş Ortağı; Taraflarca yazılı olarak (e-posta, Whatsapp konuşmaları da dahil olmak üzere) ile mutabık kalınması halinde DSM tarafından İş Ortağı’na e-posta yolu ile iletilen çalışma koşulları (çalışma kapsamı, bütçe ve ödeme şartları dahil) kapsamında, yalnızca DSM tarafından iletilen iletişime (</w:t>
      </w:r>
      <w:r>
        <w:rPr>
          <w:i/>
        </w:rPr>
        <w:t>brief</w:t>
      </w:r>
      <w:r>
        <w:t>) uygun olarak gerçekleştirilecek çalışmalarda (“</w:t>
      </w:r>
      <w:r>
        <w:rPr>
          <w:b/>
        </w:rPr>
        <w:t>Çalışma</w:t>
      </w:r>
      <w:r>
        <w:t xml:space="preserve">”) yer alacağını ve Trendyol, Trendyol Yemek, Trendyol Hızlı Market ve DSM’nin diğer iş modelleri için paylaşımları veya yayınları gerçekleştireceğini, işbu madde kapsamında DSM’ye ait mobil uygulamalar ve/veya DSM’ye ait internet sitesi içerisinde yer alacak fotoğraf ve video içeriklerinin DSM tarafından kullanılabileceğini kabul beyan ve taahhüt eder. </w:t>
      </w:r>
    </w:p>
    <w:p w14:paraId="7ADFD0E6" w14:textId="77777777" w:rsidR="00203D21" w:rsidRDefault="00203D21">
      <w:pPr>
        <w:spacing w:line="276" w:lineRule="auto"/>
        <w:ind w:left="0" w:right="9" w:firstLine="0"/>
      </w:pPr>
    </w:p>
    <w:p w14:paraId="775E03DC" w14:textId="77777777" w:rsidR="00203D21" w:rsidRDefault="00000000">
      <w:pPr>
        <w:numPr>
          <w:ilvl w:val="1"/>
          <w:numId w:val="6"/>
        </w:numPr>
        <w:spacing w:line="276" w:lineRule="auto"/>
        <w:ind w:left="540" w:right="9" w:hanging="569"/>
      </w:pPr>
      <w:r>
        <w:t xml:space="preserve">İş Ortağı, Çalışmalar’ın yalnızca Taraflar arasındaki anlaşma çerçevesinde oluşturulmasının Çalışmalar’ın kalitesi ve niteliği bakımından esaslı şekilde önem arz ettiğini ve bu nedenle Çalışmalara ilişkin olarak DSM dışında herhangi bir üçüncü kişi ile anlaşma yapmasının Çalışmalar’ın bütçesini etkileyeceğini bildiğini ve </w:t>
      </w:r>
      <w:r>
        <w:lastRenderedPageBreak/>
        <w:t xml:space="preserve">peşinen kabul ettiğini, bu kapsamda DSM tarafında belirlenen bütçeye itiraz etmeyeceğini kabul, beyan ve taahhüt eder. </w:t>
      </w:r>
    </w:p>
    <w:p w14:paraId="6CC6F5F2" w14:textId="77777777" w:rsidR="00203D21" w:rsidRDefault="00203D21">
      <w:pPr>
        <w:spacing w:line="276" w:lineRule="auto"/>
        <w:ind w:left="571" w:right="9" w:hanging="571"/>
      </w:pPr>
    </w:p>
    <w:p w14:paraId="27D63BD4" w14:textId="77777777" w:rsidR="00203D21" w:rsidRDefault="00000000">
      <w:pPr>
        <w:numPr>
          <w:ilvl w:val="1"/>
          <w:numId w:val="6"/>
        </w:numPr>
        <w:spacing w:line="276" w:lineRule="auto"/>
        <w:ind w:left="540" w:right="9" w:hanging="569"/>
      </w:pPr>
      <w:r>
        <w:t>İş Ortağı, işbu Sözleşme kapsamında yapacağı tüm paylaşımlarda “#işbirliği” veya T.C. Ticaret Bakanlığı veya yetkili idari makam kararları, uygulamaları veya mevzuat kapsamında gerekli başkaca ifadelere yer vereceğini, içerikleri paylaşırken ve işbu sözleşmedeki sair yükümlüklerini ifa ederken mevzuat ile belirlenen tüm yükümlülüklere uygun şekilde hareket edeceğini, aksi takdirde DSM’nin ödemek zorunda kalacağı her türlü adli ve/veya idari para cezaları dahil ancak bununla sınırlı olmamak üzere tüm zararlarını DSM’nin ilk talebinde herhangi bir mahkeme kararı ve/veya üçüncü kişilerin onayına gerek kalmaksızın nakden ve defaten ödemeyi kabul, beyan ve taahhüt eder.</w:t>
      </w:r>
    </w:p>
    <w:p w14:paraId="60C1F1AE" w14:textId="77777777" w:rsidR="00203D21" w:rsidRDefault="00000000">
      <w:pPr>
        <w:spacing w:after="8" w:line="276" w:lineRule="auto"/>
        <w:ind w:left="7" w:firstLine="0"/>
        <w:jc w:val="left"/>
      </w:pPr>
      <w:r>
        <w:t xml:space="preserve"> </w:t>
      </w:r>
    </w:p>
    <w:p w14:paraId="0B618CDC" w14:textId="77777777" w:rsidR="00203D21" w:rsidRDefault="00000000">
      <w:pPr>
        <w:numPr>
          <w:ilvl w:val="1"/>
          <w:numId w:val="6"/>
        </w:numPr>
        <w:spacing w:line="276" w:lineRule="auto"/>
        <w:ind w:left="540" w:right="9" w:hanging="569"/>
      </w:pPr>
      <w:r>
        <w:t xml:space="preserve">İş Ortağı, Sözleşme süresince ve Sözleşme tahtındaki edimlerini ifa ederken ve haklarını kullanırken:  </w:t>
      </w:r>
    </w:p>
    <w:p w14:paraId="386595EF" w14:textId="77777777" w:rsidR="00203D21" w:rsidRDefault="00000000">
      <w:pPr>
        <w:spacing w:after="8" w:line="276" w:lineRule="auto"/>
        <w:ind w:left="576" w:firstLine="0"/>
        <w:jc w:val="left"/>
      </w:pPr>
      <w:r>
        <w:t xml:space="preserve"> </w:t>
      </w:r>
    </w:p>
    <w:p w14:paraId="2C35CCA4" w14:textId="77777777" w:rsidR="00203D21" w:rsidRDefault="00000000">
      <w:pPr>
        <w:numPr>
          <w:ilvl w:val="0"/>
          <w:numId w:val="2"/>
        </w:numPr>
        <w:spacing w:after="299" w:line="276" w:lineRule="auto"/>
        <w:ind w:left="1289" w:right="9" w:hanging="720"/>
      </w:pPr>
      <w:r>
        <w:t xml:space="preserve">Mevzuat hükümlerine mutlak surette uyum sağlamayı; </w:t>
      </w:r>
    </w:p>
    <w:p w14:paraId="26F868C0" w14:textId="77777777" w:rsidR="00203D21" w:rsidRDefault="00000000">
      <w:pPr>
        <w:numPr>
          <w:ilvl w:val="0"/>
          <w:numId w:val="2"/>
        </w:numPr>
        <w:spacing w:after="299" w:line="276" w:lineRule="auto"/>
        <w:ind w:left="1289" w:right="9" w:hanging="720"/>
      </w:pPr>
      <w:r>
        <w:t xml:space="preserve">İş kalemlerini DSM tarafından belirlenen standart, kural ve prosedürlere uygun hareket etmeyi;  </w:t>
      </w:r>
    </w:p>
    <w:p w14:paraId="22D757EE" w14:textId="77777777" w:rsidR="00203D21" w:rsidRDefault="00000000">
      <w:pPr>
        <w:numPr>
          <w:ilvl w:val="0"/>
          <w:numId w:val="2"/>
        </w:numPr>
        <w:spacing w:after="299" w:line="276" w:lineRule="auto"/>
        <w:ind w:left="1289" w:right="9" w:hanging="720"/>
      </w:pPr>
      <w:r>
        <w:t xml:space="preserve">Daima basiretli ve profesyonel bir şekilde davranmayı; </w:t>
      </w:r>
    </w:p>
    <w:p w14:paraId="3A55188F" w14:textId="77777777" w:rsidR="00203D21" w:rsidRDefault="00000000">
      <w:pPr>
        <w:numPr>
          <w:ilvl w:val="0"/>
          <w:numId w:val="2"/>
        </w:numPr>
        <w:spacing w:after="289" w:line="276" w:lineRule="auto"/>
        <w:ind w:left="1289" w:right="9" w:hanging="720"/>
      </w:pPr>
      <w:r>
        <w:t xml:space="preserve">DSM’nin menfaatlerini korumak, tanıtmak ve geliştirmek adına elinden gelen en iyi çabayı göstermeyi; </w:t>
      </w:r>
    </w:p>
    <w:p w14:paraId="6D9BEA48" w14:textId="77777777" w:rsidR="00203D21" w:rsidRDefault="00000000">
      <w:pPr>
        <w:numPr>
          <w:ilvl w:val="0"/>
          <w:numId w:val="2"/>
        </w:numPr>
        <w:spacing w:after="138" w:line="276" w:lineRule="auto"/>
        <w:ind w:left="1289" w:right="9" w:hanging="720"/>
      </w:pPr>
      <w:r>
        <w:t xml:space="preserve">Sözleşme kapsamındaki yükümlülüklerini ifa ederken kendisi tarafından verilen tüm tavsiye ve bilgilerin, yapılan tüm beyanların, açıklamalar işbu Sözleşmenin amacına uygun olacağını </w:t>
      </w:r>
    </w:p>
    <w:p w14:paraId="1177BF2D" w14:textId="77777777" w:rsidR="00203D21" w:rsidRDefault="00000000">
      <w:pPr>
        <w:spacing w:after="169" w:line="276" w:lineRule="auto"/>
        <w:ind w:left="569" w:right="9" w:firstLine="0"/>
      </w:pPr>
      <w:r>
        <w:t xml:space="preserve">kabul, beyan ve taahhüt eder. </w:t>
      </w:r>
    </w:p>
    <w:p w14:paraId="39EDCDEE" w14:textId="77777777" w:rsidR="00203D21" w:rsidRDefault="00000000">
      <w:pPr>
        <w:numPr>
          <w:ilvl w:val="1"/>
          <w:numId w:val="6"/>
        </w:numPr>
        <w:spacing w:line="276" w:lineRule="auto"/>
        <w:ind w:left="540" w:right="9" w:hanging="569"/>
      </w:pPr>
      <w:r>
        <w:t xml:space="preserve">İş Ortağı, Sözleşme konusu iş kalemlerini yerine getirirken “Trendyol” ve “Trendyol” ile bağlantılı diğer markaların imajına uygun hareket edeceğini, “Trendyol” markası için negatif bir söylemde bulunmayacağını ve/veya herhangi bir şekilde Trendyol’u kötülemeyeceğini kabul, beyan ve taahhüt eder.  </w:t>
      </w:r>
    </w:p>
    <w:p w14:paraId="73020038" w14:textId="77777777" w:rsidR="00203D21" w:rsidRDefault="00203D21">
      <w:pPr>
        <w:spacing w:line="276" w:lineRule="auto"/>
        <w:ind w:left="540" w:right="9" w:firstLine="0"/>
      </w:pPr>
    </w:p>
    <w:p w14:paraId="2ECF5F9A" w14:textId="77777777" w:rsidR="00203D21" w:rsidRDefault="00000000">
      <w:pPr>
        <w:numPr>
          <w:ilvl w:val="1"/>
          <w:numId w:val="6"/>
        </w:numPr>
        <w:spacing w:line="276" w:lineRule="auto"/>
        <w:ind w:left="540" w:right="9" w:hanging="569"/>
      </w:pPr>
      <w:r>
        <w:t xml:space="preserve">Taraflar, İş Ortağı ve DSM’nin gerçekleştireceği iş birlikleri ve/veya sunulacak sair hizmetler için Taraflar’ca aksi kararlaştırılmadıkça işbu Sözleşme hükümlerinin uygulanacağını kabul, beyan ve taahhüt eder. </w:t>
      </w:r>
    </w:p>
    <w:p w14:paraId="64936924" w14:textId="77777777" w:rsidR="00203D21" w:rsidRDefault="00203D21">
      <w:pPr>
        <w:pBdr>
          <w:top w:val="nil"/>
          <w:left w:val="nil"/>
          <w:bottom w:val="nil"/>
          <w:right w:val="nil"/>
          <w:between w:val="nil"/>
        </w:pBdr>
        <w:spacing w:line="276" w:lineRule="auto"/>
        <w:ind w:left="720" w:hanging="144"/>
      </w:pPr>
    </w:p>
    <w:p w14:paraId="06356DE3" w14:textId="77777777" w:rsidR="00203D21" w:rsidRDefault="00000000">
      <w:pPr>
        <w:numPr>
          <w:ilvl w:val="1"/>
          <w:numId w:val="6"/>
        </w:numPr>
        <w:spacing w:line="276" w:lineRule="auto"/>
        <w:ind w:left="540" w:right="9" w:hanging="569"/>
      </w:pPr>
      <w:r>
        <w:t xml:space="preserve">İş Ortağı, Taraflar’ın yazılı olarak mutabık kalması halinde “Social” projesi kapsamında DSM’ye ait internet sitesinde ve uygulamalarda yer alması amacıyla koleksiyon ve içerikler yaratacağını, bu koleksiyonların tanıtımı için DSM ile mutabık kaldığı şekilde ve kapsamda içerik üreteceğini ve DSM’ye ait internet sitesine ve uygulamalara yükleyeceğini kabul, beyan ve taahhüt eder. </w:t>
      </w:r>
    </w:p>
    <w:p w14:paraId="4AC54ED8" w14:textId="77777777" w:rsidR="00203D21" w:rsidRDefault="00203D21">
      <w:pPr>
        <w:pBdr>
          <w:top w:val="nil"/>
          <w:left w:val="nil"/>
          <w:bottom w:val="nil"/>
          <w:right w:val="nil"/>
          <w:between w:val="nil"/>
        </w:pBdr>
        <w:spacing w:line="276" w:lineRule="auto"/>
        <w:ind w:left="720" w:hanging="144"/>
      </w:pPr>
    </w:p>
    <w:p w14:paraId="0E6E82D9" w14:textId="77777777" w:rsidR="00203D21" w:rsidRDefault="00000000">
      <w:pPr>
        <w:numPr>
          <w:ilvl w:val="1"/>
          <w:numId w:val="6"/>
        </w:numPr>
        <w:spacing w:line="276" w:lineRule="auto"/>
        <w:ind w:left="540" w:right="9" w:hanging="569"/>
      </w:pPr>
      <w:r>
        <w:t xml:space="preserve">İş Ortağı işbu Sözleşme’yi imzalamakla “Social” projesi kapsamında herhangi bir koleksiyon ve içerik üretmese dahi kendisine DSM tarafından bir “Social” profili oluşturulacağını, bu oluşturulan profilin DSM tarafından belirlenecek algoritmalar dahilinde DSM’ye ait internet sitesi ve/veya uygulama içerisinde bulunan “Keşfet” kısmında görüntülenebileceğini kabul, beyan ve taahhüt eder. </w:t>
      </w:r>
    </w:p>
    <w:p w14:paraId="409E7229" w14:textId="77777777" w:rsidR="00203D21" w:rsidRDefault="00203D21">
      <w:pPr>
        <w:spacing w:line="276" w:lineRule="auto"/>
        <w:ind w:left="-29" w:right="9" w:firstLine="0"/>
      </w:pPr>
    </w:p>
    <w:p w14:paraId="198E52A2" w14:textId="77777777" w:rsidR="00203D21" w:rsidRDefault="00000000">
      <w:pPr>
        <w:numPr>
          <w:ilvl w:val="1"/>
          <w:numId w:val="6"/>
        </w:numPr>
        <w:spacing w:line="276" w:lineRule="auto"/>
        <w:ind w:left="540" w:right="9" w:hanging="569"/>
      </w:pPr>
      <w:r>
        <w:t>İş Ortağı, DSM’nin pazaryeri (marketplace) faaliyeti kapsamında, DSM’ye ait internet sitesi üzerinden satış faaliyeti gösteren satıcıların ürünlerine ilişkin tanıtım yapılması amacıyla da iş birliği gerçekleştirebileceğini, bu iş birliğine ilişkin koşulların DSM tarafından duyurulacağını / bildirileceğini kabul, beyan ve taahhüt eder.</w:t>
      </w:r>
    </w:p>
    <w:p w14:paraId="0404CC20" w14:textId="77777777" w:rsidR="00203D21" w:rsidRDefault="00203D21">
      <w:pPr>
        <w:spacing w:line="276" w:lineRule="auto"/>
        <w:ind w:left="540" w:right="9" w:firstLine="0"/>
      </w:pPr>
    </w:p>
    <w:p w14:paraId="47178EBD" w14:textId="77777777" w:rsidR="00203D21" w:rsidRDefault="00000000">
      <w:pPr>
        <w:numPr>
          <w:ilvl w:val="1"/>
          <w:numId w:val="6"/>
        </w:numPr>
        <w:spacing w:line="276" w:lineRule="auto"/>
        <w:ind w:left="540" w:right="9" w:hanging="569"/>
      </w:pPr>
      <w:r>
        <w:t>İş Ortağı, DSM’nin talebi halinde DSM ile gerçekleştirdiği herhangi bir iş birliğine ilişkin paylaşım yaptığı içeriği derhal kaldıracağını kabul, beyan ve taahhüt eder. Bu paylaşımlara ilişkin olarak DSM’nin herhangi bir zarara uğraması halinde bu zararı DSM’nin ilk talebinde derhal, nakden ve defaten ödeyeceğini kabul, beyan ve taahhüt eder. DSM’nin bu zarar kalemini İş Ortağı’nın alacağından mahsup etme hakkı saklıdır.</w:t>
      </w:r>
    </w:p>
    <w:p w14:paraId="6DCBBB74" w14:textId="77777777" w:rsidR="00203D21" w:rsidRDefault="00203D21">
      <w:pPr>
        <w:spacing w:line="276" w:lineRule="auto"/>
        <w:ind w:left="540" w:right="9" w:firstLine="0"/>
      </w:pPr>
    </w:p>
    <w:p w14:paraId="3BE34654" w14:textId="77777777" w:rsidR="00203D21" w:rsidRDefault="00000000">
      <w:pPr>
        <w:numPr>
          <w:ilvl w:val="1"/>
          <w:numId w:val="6"/>
        </w:numPr>
        <w:spacing w:line="276" w:lineRule="auto"/>
        <w:ind w:left="540" w:right="9" w:hanging="569"/>
      </w:pPr>
      <w:r>
        <w:t xml:space="preserve">İş Ortağı, DSM ile gerçekleştirdiği herhangi bir iş birliği kapsamında hataen DSM’nin rakip firmalarına ilişkin bir söylemde bulunması ve/veya gerçekleştirilen işbirliği kapsamında DSM tarafından belirlenen ve İş Ortağı’na duyurulacak kurallara/eylemlere ve işbu Sözleşme’ye uygun davranılmaması ve/veya DSM’nin itibarına ve/veya marka imajına zarar verecek bir duruma yol açması halinde İş Ortağı’ndan herhangi bir ihtara veya mahkeme emrine veya üçüncü kişilerin onayına gerek olmaksızın, söz konusu ihlalin gerçekleştiği ana kadar İş Ortağı’na ödenen toplam sözleşme bedeli tutarında cezai şartı; ve Fatura Düzenleyen’den bu tutarın %15’ini talep edebilecektir. </w:t>
      </w:r>
    </w:p>
    <w:p w14:paraId="190DE1A7" w14:textId="77777777" w:rsidR="00203D21" w:rsidRDefault="00203D21">
      <w:pPr>
        <w:spacing w:line="276" w:lineRule="auto"/>
        <w:ind w:left="540" w:right="9" w:firstLine="0"/>
      </w:pPr>
    </w:p>
    <w:p w14:paraId="4496950A" w14:textId="77777777" w:rsidR="00203D21" w:rsidRDefault="00000000">
      <w:pPr>
        <w:numPr>
          <w:ilvl w:val="1"/>
          <w:numId w:val="6"/>
        </w:numPr>
        <w:spacing w:line="276" w:lineRule="auto"/>
        <w:ind w:left="540" w:right="9" w:hanging="569"/>
      </w:pPr>
      <w:r>
        <w:t>İş Ortağı, DSM ile gerçekleştirdiği herhangi bir iş birliği kapsamında tanıtımını gerçekleştirdiği ürün veya kampanyalardan herhangi biri ile ilgili hatalı bir bilgi vermesi ve bu kapsamda DSM’nin herhangi bir zarara uğraması halinde bu zararı DSM’nin ilk talebinde derhal, nakden ve defaten ödeyeceğini kabul, beyan ve taahhüt eder. DSM’nin bu zarar kalemini İş Ortağı’nın alacağından mahsup etme hakkı saklıdır.</w:t>
      </w:r>
    </w:p>
    <w:p w14:paraId="5FE08483" w14:textId="77777777" w:rsidR="00203D21" w:rsidRDefault="00203D21">
      <w:pPr>
        <w:spacing w:line="276" w:lineRule="auto"/>
        <w:ind w:left="540" w:right="9" w:firstLine="0"/>
      </w:pPr>
    </w:p>
    <w:p w14:paraId="4348744D" w14:textId="77777777" w:rsidR="00203D21" w:rsidRDefault="00000000">
      <w:pPr>
        <w:numPr>
          <w:ilvl w:val="1"/>
          <w:numId w:val="6"/>
        </w:numPr>
        <w:spacing w:line="276" w:lineRule="auto"/>
        <w:ind w:left="540" w:right="9" w:hanging="569"/>
      </w:pPr>
      <w:r>
        <w:t>İş Ortağı, üretimini ve paylaşımını gerçekleştirdiği içerikler ve içeriklerde yer alacak müziklere ait tüm sorumluluğunun kendisine ait olduğunu kabul, beyan ve taahhüt eder. İş Ortağı, faaliyetlerinin işbu Sözleşme koşullarına, DSM tarafından herhangi bir suretle duyurulan / bildirilen kural ve şartlara ve mevzuat uygun olduğunu kabul, beyan ve taahhüt eder. İş Ortağı, işbu maddenin ihlali halinde DSM’nin herhangi bir zarara uğraması halinde bu zararı derhal, nakden ve defaten tazmin edeceğini, DSM’nin bu zararı kendisine rücu edebileceğini kabul, beyan ve taahhüt eder.</w:t>
      </w:r>
    </w:p>
    <w:p w14:paraId="4DA2783A" w14:textId="77777777" w:rsidR="00203D21" w:rsidRDefault="00203D21">
      <w:pPr>
        <w:spacing w:line="276" w:lineRule="auto"/>
        <w:ind w:left="540" w:right="9" w:firstLine="0"/>
      </w:pPr>
    </w:p>
    <w:p w14:paraId="6CEB2322" w14:textId="77777777" w:rsidR="00203D21" w:rsidRDefault="00000000">
      <w:pPr>
        <w:pStyle w:val="Balk1"/>
        <w:numPr>
          <w:ilvl w:val="0"/>
          <w:numId w:val="5"/>
        </w:numPr>
        <w:spacing w:line="276" w:lineRule="auto"/>
        <w:ind w:left="561" w:right="0" w:hanging="569"/>
      </w:pPr>
      <w:r>
        <w:t xml:space="preserve">SÖZLEŞME BEDELİ VE ÖDEME </w:t>
      </w:r>
    </w:p>
    <w:p w14:paraId="13AFB5EE" w14:textId="77777777" w:rsidR="00203D21" w:rsidRDefault="00000000">
      <w:pPr>
        <w:spacing w:after="8" w:line="276" w:lineRule="auto"/>
        <w:ind w:left="576" w:firstLine="0"/>
        <w:jc w:val="left"/>
      </w:pPr>
      <w:r>
        <w:rPr>
          <w:b/>
        </w:rPr>
        <w:t xml:space="preserve"> </w:t>
      </w:r>
    </w:p>
    <w:p w14:paraId="56E33890" w14:textId="77777777" w:rsidR="00203D21" w:rsidRDefault="00000000">
      <w:pPr>
        <w:spacing w:line="276" w:lineRule="auto"/>
        <w:ind w:left="576" w:right="9" w:hanging="576"/>
      </w:pPr>
      <w:r>
        <w:rPr>
          <w:b/>
        </w:rPr>
        <w:t>4.1.</w:t>
      </w:r>
      <w:r>
        <w:rPr>
          <w:b/>
        </w:rPr>
        <w:tab/>
      </w:r>
      <w:r>
        <w:t xml:space="preserve">İşbu Sözleşme kapsamında gerçekleştirilecek iş birliği karşılığında İş Ortağı’nın yaptığı paylaşımda yer alan link içinden ve/veya link dışından yapılan alışverişler için ödenecek komisyon bedeli DSM tarafından “Influencer Paneli” üzerinden ve/veya e-posta vasıtasıyla duyurulan oranlardadır. </w:t>
      </w:r>
    </w:p>
    <w:p w14:paraId="65FDC2A1" w14:textId="77777777" w:rsidR="00203D21" w:rsidRDefault="00203D21">
      <w:pPr>
        <w:spacing w:line="276" w:lineRule="auto"/>
        <w:ind w:left="576" w:right="9" w:hanging="576"/>
      </w:pPr>
    </w:p>
    <w:p w14:paraId="53207DEB" w14:textId="77777777" w:rsidR="00203D21" w:rsidRDefault="00000000">
      <w:pPr>
        <w:spacing w:line="276" w:lineRule="auto"/>
        <w:ind w:left="576" w:right="9" w:hanging="576"/>
      </w:pPr>
      <w:r>
        <w:rPr>
          <w:b/>
        </w:rPr>
        <w:t xml:space="preserve">4.2. </w:t>
      </w:r>
      <w:r>
        <w:rPr>
          <w:b/>
        </w:rPr>
        <w:tab/>
      </w:r>
      <w:r>
        <w:t xml:space="preserve">DSM, önceden yazılı olarak duyurmak şartıyla komisyon oranlarını ve şartlarını tek taraflı olarak değiştirme hakkına sahiptir.  </w:t>
      </w:r>
    </w:p>
    <w:p w14:paraId="208B7BA3" w14:textId="77777777" w:rsidR="00203D21" w:rsidRDefault="00203D21">
      <w:pPr>
        <w:spacing w:after="8" w:line="276" w:lineRule="auto"/>
        <w:ind w:left="576" w:firstLine="0"/>
        <w:jc w:val="left"/>
      </w:pPr>
    </w:p>
    <w:p w14:paraId="2212D8D6" w14:textId="0194930F" w:rsidR="00203D21" w:rsidRDefault="00000000">
      <w:pPr>
        <w:spacing w:line="276" w:lineRule="auto"/>
        <w:ind w:left="571" w:right="9" w:hanging="571"/>
      </w:pPr>
      <w:r>
        <w:rPr>
          <w:b/>
        </w:rPr>
        <w:t xml:space="preserve">4.3. </w:t>
      </w:r>
      <w:r>
        <w:rPr>
          <w:b/>
        </w:rPr>
        <w:tab/>
      </w:r>
      <w:r>
        <w:t>Ödemeler, 4.1 maddede belirtilen koşullara uygun olarak Sözleşme konusu hizmetin tamamlanması</w:t>
      </w:r>
      <w:r w:rsidR="00C13011">
        <w:t>,</w:t>
      </w:r>
      <w:r>
        <w:t xml:space="preserve"> </w:t>
      </w:r>
      <w:r w:rsidR="00C13011">
        <w:t xml:space="preserve">ilgili aya ilişkin ödeme kazanç tutarının </w:t>
      </w:r>
      <w:r w:rsidR="00E226B8">
        <w:t xml:space="preserve">4.5. madde uyarınca </w:t>
      </w:r>
      <w:r w:rsidR="00C13011" w:rsidRPr="00F26F6B">
        <w:rPr>
          <w:bCs/>
        </w:rPr>
        <w:t>DSM tarafından belirlenerek duyurulan limitin</w:t>
      </w:r>
      <w:r w:rsidR="00C13011">
        <w:t xml:space="preserve"> üzerinde kalması </w:t>
      </w:r>
      <w:r>
        <w:t xml:space="preserve">ve İş Ortağı tarafından düzenlenecek faturaların DSM tarafından kabul ve kayıtlara alınmasını müteakip 30 günlük vadeyi takip eden DSM’nin ilk ödeme gününde İş Ortağı’na yapılacaktır. </w:t>
      </w:r>
    </w:p>
    <w:p w14:paraId="48153B32" w14:textId="77777777" w:rsidR="00203D21" w:rsidRDefault="00203D21">
      <w:pPr>
        <w:spacing w:line="276" w:lineRule="auto"/>
        <w:ind w:left="571" w:right="9" w:hanging="571"/>
      </w:pPr>
    </w:p>
    <w:p w14:paraId="718CC281" w14:textId="77777777" w:rsidR="00203D21" w:rsidRDefault="00000000">
      <w:pPr>
        <w:spacing w:line="276" w:lineRule="auto"/>
        <w:ind w:left="571" w:right="9" w:hanging="571"/>
      </w:pPr>
      <w:r>
        <w:rPr>
          <w:b/>
        </w:rPr>
        <w:t>4.4.</w:t>
      </w:r>
      <w:r>
        <w:tab/>
        <w:t>İş Ortağı’nın işbu Sözleşme’nin 5. maddesi uyarınca muafiyet hükümlerinden yararlanmak istemesi halinde:</w:t>
      </w:r>
    </w:p>
    <w:p w14:paraId="400ECACC" w14:textId="77777777" w:rsidR="00203D21" w:rsidRDefault="00203D21">
      <w:pPr>
        <w:spacing w:line="276" w:lineRule="auto"/>
        <w:ind w:right="9"/>
      </w:pPr>
    </w:p>
    <w:p w14:paraId="1286B85F" w14:textId="77777777" w:rsidR="00203D21" w:rsidRDefault="00000000">
      <w:pPr>
        <w:spacing w:line="276" w:lineRule="auto"/>
        <w:ind w:left="576" w:right="9" w:firstLine="0"/>
      </w:pPr>
      <w:r>
        <w:t>1) Ödemeler, 4.1 maddede belirtilen koşullara uygun olarak Sözleşme konusu hizmetin tamamlanması ve bu hizmetlere ilişkin ödemelere hak kazanması akabinde 30 günü takip eden DSM’nin ilk ödeme gününde, 5. maddede belirtilen ve İş Ortağı tarafından bildirilen banka hesabına otomatik olarak gerçekleştirilecektir. İşbu maddenin işbu fıkrası uyarınca hak edişinin muafiyet limitinin altında kalması koşuluyla muafiyet hükümlerinden yararlanacak İş Ortağı bakımından Sözleşme’nin 4.3. maddesi uygulama alanı bulmayacaktır.</w:t>
      </w:r>
    </w:p>
    <w:p w14:paraId="555BDA32" w14:textId="77777777" w:rsidR="00203D21" w:rsidRDefault="00203D21">
      <w:pPr>
        <w:pBdr>
          <w:top w:val="nil"/>
          <w:left w:val="nil"/>
          <w:bottom w:val="nil"/>
          <w:right w:val="nil"/>
          <w:between w:val="nil"/>
        </w:pBdr>
        <w:spacing w:line="276" w:lineRule="auto"/>
        <w:ind w:left="630" w:right="9" w:firstLine="0"/>
      </w:pPr>
    </w:p>
    <w:p w14:paraId="3FCE8728" w14:textId="77777777" w:rsidR="00203D21" w:rsidRDefault="00000000">
      <w:pPr>
        <w:spacing w:line="276" w:lineRule="auto"/>
        <w:ind w:left="630" w:right="9" w:firstLine="0"/>
      </w:pPr>
      <w:r>
        <w:t>2) İş Ortağı’nın 5. maddede belirtilen muafiyet limitinin üzerinde hak edişi olması halinde İş Ortağı’nın DSM’ye yazılı bir şekilde yapacağı bildirime bağlı olarak aşağıdaki yöntemlerden biri ile ödeme gerçekleştirilecektir:</w:t>
      </w:r>
    </w:p>
    <w:p w14:paraId="7123DEF2" w14:textId="77777777" w:rsidR="00203D21" w:rsidRDefault="00203D21">
      <w:pPr>
        <w:spacing w:line="276" w:lineRule="auto"/>
        <w:ind w:left="630" w:right="9" w:firstLine="0"/>
      </w:pPr>
    </w:p>
    <w:p w14:paraId="082CECD1" w14:textId="77777777" w:rsidR="00203D21" w:rsidRDefault="00000000">
      <w:pPr>
        <w:spacing w:line="276" w:lineRule="auto"/>
        <w:ind w:left="630" w:right="9" w:firstLine="0"/>
      </w:pPr>
      <w:r>
        <w:t xml:space="preserve">i) İş Ortağı muafiyet limitinin üzerinde yer alan hak edişleri için muafiyet kapsamındaki hesabına 4.4. maddenin 1. fıkrası kapsamında ödeme yapılması </w:t>
      </w:r>
    </w:p>
    <w:p w14:paraId="3E85CDFD" w14:textId="77777777" w:rsidR="00203D21" w:rsidRDefault="00000000">
      <w:pPr>
        <w:spacing w:line="276" w:lineRule="auto"/>
        <w:ind w:left="630" w:right="9" w:firstLine="0"/>
      </w:pPr>
      <w:r>
        <w:t xml:space="preserve">ii) İş Ortağı’nın muafiyet limitinin üzerinde yer alan hak edişleri için muafiyet kapsamından çıkmak istemesi halinde; kendisi veya Fatura Düzenleyen aracılığı ile keseceği fatura karşılığında ve ancak 4.3. ve 6. madde hükümleri kapsamında muafiyet kapsamında olmayan bir hesaba ödeme yapılması </w:t>
      </w:r>
    </w:p>
    <w:p w14:paraId="2E3C485D" w14:textId="77777777" w:rsidR="00203D21" w:rsidRDefault="00203D21">
      <w:pPr>
        <w:spacing w:line="276" w:lineRule="auto"/>
        <w:ind w:left="630" w:right="9" w:firstLine="0"/>
      </w:pPr>
    </w:p>
    <w:p w14:paraId="59B0EF60" w14:textId="71AD847C" w:rsidR="00203D21" w:rsidRDefault="00000000">
      <w:pPr>
        <w:spacing w:line="276" w:lineRule="auto"/>
        <w:ind w:left="630" w:right="9" w:firstLine="0"/>
      </w:pPr>
      <w:r>
        <w:t xml:space="preserve">Şüpheye mahal vermemek adına herhangi bir bildirimde bulunmayan İş Ortağı bakımından 4.4. maddesinin 1. fıkrası kapsamında ödeme yapılacaktır. </w:t>
      </w:r>
    </w:p>
    <w:p w14:paraId="28C08F3F" w14:textId="7E4423A6" w:rsidR="00F26F6B" w:rsidRDefault="00F26F6B">
      <w:pPr>
        <w:spacing w:line="276" w:lineRule="auto"/>
        <w:ind w:left="630" w:right="9" w:firstLine="0"/>
      </w:pPr>
    </w:p>
    <w:p w14:paraId="17188740" w14:textId="08440781" w:rsidR="00F26F6B" w:rsidRDefault="00F26F6B" w:rsidP="00F26F6B">
      <w:pPr>
        <w:spacing w:line="276" w:lineRule="auto"/>
        <w:ind w:left="571" w:right="9" w:hanging="571"/>
      </w:pPr>
      <w:r>
        <w:rPr>
          <w:b/>
        </w:rPr>
        <w:t>4.</w:t>
      </w:r>
      <w:r w:rsidR="003374B4">
        <w:rPr>
          <w:b/>
        </w:rPr>
        <w:t>5</w:t>
      </w:r>
      <w:r>
        <w:rPr>
          <w:b/>
        </w:rPr>
        <w:t>.</w:t>
      </w:r>
      <w:r>
        <w:rPr>
          <w:b/>
        </w:rPr>
        <w:tab/>
      </w:r>
      <w:r w:rsidRPr="00F26F6B">
        <w:rPr>
          <w:bCs/>
        </w:rPr>
        <w:t xml:space="preserve">İş Ortağı, </w:t>
      </w:r>
      <w:r w:rsidR="00BB53A9">
        <w:rPr>
          <w:bCs/>
        </w:rPr>
        <w:t xml:space="preserve">Sözleşme süresi içinde herhangi </w:t>
      </w:r>
      <w:r w:rsidRPr="00F26F6B">
        <w:rPr>
          <w:bCs/>
        </w:rPr>
        <w:t>bir ay içerisinde hak kazandığı kazancının, DSM tarafından belirlenerek duyurulan limitin alında kalması halinde bu kazanc</w:t>
      </w:r>
      <w:r w:rsidR="00BB53A9">
        <w:rPr>
          <w:bCs/>
        </w:rPr>
        <w:t>ın bir sonraki aya devredileceğini ve bu kazan</w:t>
      </w:r>
      <w:r w:rsidR="00BB53A9" w:rsidRPr="00F26F6B">
        <w:rPr>
          <w:bCs/>
        </w:rPr>
        <w:t>c</w:t>
      </w:r>
      <w:r w:rsidRPr="00F26F6B">
        <w:rPr>
          <w:bCs/>
        </w:rPr>
        <w:t xml:space="preserve">a ilişkin ödemenin </w:t>
      </w:r>
      <w:r w:rsidR="00D32540">
        <w:rPr>
          <w:bCs/>
        </w:rPr>
        <w:t xml:space="preserve">toplam kazancının söz konusu </w:t>
      </w:r>
      <w:r w:rsidR="00D32540" w:rsidRPr="00F26F6B">
        <w:rPr>
          <w:bCs/>
        </w:rPr>
        <w:t>limitin üzerin</w:t>
      </w:r>
      <w:r w:rsidR="00D32540">
        <w:rPr>
          <w:bCs/>
        </w:rPr>
        <w:t xml:space="preserve">e çıktığı takip eden ilk </w:t>
      </w:r>
      <w:r w:rsidRPr="00F26F6B">
        <w:rPr>
          <w:bCs/>
        </w:rPr>
        <w:t>ay</w:t>
      </w:r>
      <w:r w:rsidR="00D32540">
        <w:rPr>
          <w:bCs/>
        </w:rPr>
        <w:t>da</w:t>
      </w:r>
      <w:r w:rsidRPr="00F26F6B">
        <w:rPr>
          <w:bCs/>
        </w:rPr>
        <w:t xml:space="preserve"> </w:t>
      </w:r>
      <w:r w:rsidR="00D32540">
        <w:rPr>
          <w:bCs/>
        </w:rPr>
        <w:t>yapılacağını</w:t>
      </w:r>
      <w:r w:rsidRPr="00F26F6B">
        <w:rPr>
          <w:bCs/>
        </w:rPr>
        <w:t xml:space="preserve"> kabul, beyan ve taahhüt eder.</w:t>
      </w:r>
      <w:r w:rsidR="00BB53A9" w:rsidRPr="00BB53A9">
        <w:rPr>
          <w:bCs/>
        </w:rPr>
        <w:t xml:space="preserve"> </w:t>
      </w:r>
    </w:p>
    <w:p w14:paraId="73DC1CAC" w14:textId="77777777" w:rsidR="00203D21" w:rsidRDefault="00203D21">
      <w:pPr>
        <w:spacing w:line="276" w:lineRule="auto"/>
        <w:ind w:left="0" w:right="9" w:firstLine="0"/>
      </w:pPr>
    </w:p>
    <w:p w14:paraId="5E44FAC7" w14:textId="77777777" w:rsidR="00203D21" w:rsidRDefault="00000000">
      <w:pPr>
        <w:pStyle w:val="Balk1"/>
        <w:numPr>
          <w:ilvl w:val="0"/>
          <w:numId w:val="5"/>
        </w:numPr>
        <w:spacing w:line="276" w:lineRule="auto"/>
        <w:ind w:left="561" w:right="0" w:hanging="569"/>
      </w:pPr>
      <w:r>
        <w:t>MUAFİYETE İLİŞKİN HÜKÜMLER</w:t>
      </w:r>
    </w:p>
    <w:p w14:paraId="17558DB8" w14:textId="77777777" w:rsidR="00203D21" w:rsidRDefault="00203D21">
      <w:pPr>
        <w:spacing w:line="276" w:lineRule="auto"/>
        <w:ind w:left="571" w:right="9" w:firstLine="576"/>
      </w:pPr>
    </w:p>
    <w:p w14:paraId="482A9520" w14:textId="77777777" w:rsidR="00203D21" w:rsidRDefault="00000000">
      <w:pPr>
        <w:spacing w:line="276" w:lineRule="auto"/>
        <w:ind w:left="0" w:right="9" w:firstLine="0"/>
      </w:pPr>
      <w:r>
        <w:t>12 Ocak 2022 tarihli Resmî Gazete’de yayımlanan 318 seri no.lu Gelir Vergisi Genel Tebliği’nin (“Tebliğ”) ikinci maddesi ile 7338 sayılı Kanunun 2 nci maddesi ile 193 sayılı Kanuna "İnternet ortamındaki sosyal ağ sağlayıcıları üzerinden metin, görüntü, ses, video gibi içerikler paylaşan sosyal içerik üreticilerinin bu faaliyetlerinden elde ettikleri kazançlar ile akıllı telefon veya tablet gibi mobil cihazlar için uygulama geliştirenlerin elektronik uygulama paylaşım ve satış platformları üzerinden elde ettikleri kazançlar gelir vergisinden müstesnadır." ifadesinin eklendiği belirtilmiştir. Bu kapsamda İş Ortağı, işbu madde kapsamında belirtilen mevzuat hükümlerinde bildirilen şartları sağladığı takdirde bu muafiyetten yararlanabilecektir. Söz konusu muafiyet ile ilgili olarak:</w:t>
      </w:r>
    </w:p>
    <w:p w14:paraId="24A7B8D4" w14:textId="77777777" w:rsidR="00203D21" w:rsidRDefault="00203D21">
      <w:pPr>
        <w:spacing w:line="276" w:lineRule="auto"/>
        <w:ind w:left="540" w:right="9" w:firstLine="0"/>
      </w:pPr>
    </w:p>
    <w:p w14:paraId="516A6C70" w14:textId="77777777" w:rsidR="00203D21" w:rsidRDefault="00000000">
      <w:pPr>
        <w:spacing w:line="276" w:lineRule="auto"/>
        <w:ind w:left="540" w:right="9" w:hanging="540"/>
      </w:pPr>
      <w:r>
        <w:rPr>
          <w:b/>
        </w:rPr>
        <w:t>5.1.</w:t>
      </w:r>
      <w:r>
        <w:t xml:space="preserve"> </w:t>
      </w:r>
      <w:r>
        <w:tab/>
        <w:t>İş Ortağı, ilgili Tebliğ’de yer alan tüm şartların yerine getirilmesi hususunda münhasıran sorumlu olduğunu, söz konusu muafiyetten yararlanmak için ilgili mevzuatta belirtilen prosedür çerçevesinde banka hesabını açtıktan sonra bu hesabın vergi dairesine bildirilmesi gerektiğini bildiğini kabul, beyan ve taahhüt eder.</w:t>
      </w:r>
    </w:p>
    <w:p w14:paraId="7ACEF334" w14:textId="77777777" w:rsidR="00203D21" w:rsidRDefault="00203D21">
      <w:pPr>
        <w:spacing w:line="276" w:lineRule="auto"/>
        <w:ind w:left="540" w:right="9" w:hanging="540"/>
      </w:pPr>
    </w:p>
    <w:p w14:paraId="70550F05" w14:textId="77777777" w:rsidR="00203D21" w:rsidRDefault="00000000">
      <w:pPr>
        <w:spacing w:line="276" w:lineRule="auto"/>
        <w:ind w:left="540" w:right="9" w:hanging="540"/>
      </w:pPr>
      <w:r>
        <w:rPr>
          <w:b/>
        </w:rPr>
        <w:t>5.2.</w:t>
      </w:r>
      <w:r>
        <w:tab/>
        <w:t>İş Ortağı, muafiyetten yararlanması amacıyla açacağı banka hesabını DSM'ye yanlış bildirdiği takdirde bu kapsamda meydana gelebilecek her türlü zarardan sorumlu olduğunu, DSM'nin herhangi bir zarara uğraması halinde bu zararı kendisine rücu edebileceğini kabul, beyan ve taahhüt eder.</w:t>
      </w:r>
    </w:p>
    <w:p w14:paraId="0A2E19D9" w14:textId="77777777" w:rsidR="00203D21" w:rsidRDefault="00203D21">
      <w:pPr>
        <w:spacing w:line="276" w:lineRule="auto"/>
        <w:ind w:left="540" w:right="9" w:hanging="540"/>
      </w:pPr>
    </w:p>
    <w:p w14:paraId="25A24405" w14:textId="77777777" w:rsidR="00203D21" w:rsidRDefault="00000000">
      <w:pPr>
        <w:spacing w:line="276" w:lineRule="auto"/>
        <w:ind w:left="540" w:right="9" w:hanging="540"/>
      </w:pPr>
      <w:r>
        <w:rPr>
          <w:b/>
        </w:rPr>
        <w:t>5.3.</w:t>
      </w:r>
      <w:r>
        <w:t xml:space="preserve"> </w:t>
      </w:r>
      <w:r>
        <w:tab/>
        <w:t>İş Ortağı, Tebliğ kapsamında belirtilen muafiyet sınırının aşılması halinde yalnızca muafiyet sınırı kadar kısmın muafiyete tabi tutulacağını kabul, beyan ve taahhüt eder.</w:t>
      </w:r>
    </w:p>
    <w:p w14:paraId="5D183168" w14:textId="77777777" w:rsidR="00203D21" w:rsidRDefault="00203D21">
      <w:pPr>
        <w:spacing w:line="276" w:lineRule="auto"/>
        <w:ind w:left="540" w:right="9" w:hanging="540"/>
      </w:pPr>
    </w:p>
    <w:p w14:paraId="042C4877" w14:textId="77777777" w:rsidR="00203D21" w:rsidRDefault="00000000">
      <w:pPr>
        <w:spacing w:line="276" w:lineRule="auto"/>
        <w:ind w:left="540" w:right="9" w:hanging="540"/>
      </w:pPr>
      <w:bookmarkStart w:id="1" w:name="_heading=h.1fob9te" w:colFirst="0" w:colLast="0"/>
      <w:bookmarkEnd w:id="1"/>
      <w:r>
        <w:rPr>
          <w:b/>
        </w:rPr>
        <w:t>5.4.</w:t>
      </w:r>
      <w:r>
        <w:t xml:space="preserve"> </w:t>
      </w:r>
      <w:r>
        <w:tab/>
        <w:t>İş Ortağı, belirtilen mevzuat düzenlemesi çerçevesinde muafiyet kapsamından çıktı ise ya da muafiyet kapsamından çıkmamasına rağmen muafiyet kapsamından yararlanmak istememekte ise bu yöndeki talebini derhal DSM'ye bildireceğini, muafiyet kapsamından çıkmak adına ilgili mevzuat hükümleri doğrultusunda yapılması gereken işlemleri [(i) bu durumun ilgili vergi dairesine bildirilmesi, (ii) muafiyet sebebiyle açtığı banka hesabının muafiyet kapsamından çıkartılarak bu hesaba ödeme talep ettiğinin DSM’ye bildirilmesi veya ödeme yapılmasını talep ettiği muafiyet kapsamında olmayan yeni bir banka hesabının (Fatura Düzenleyen tarafından faturanın düzenlendiği durumda Fatura Düzenleyen’in de onay verdiği) DSM’ye bildirilmesi (iii) ve diğer işlemlerin gerçekleştirilmesi dahil] yapacağını aksi takdirde her türlü sorumluluğun kendisinde olacağını kabul, beyan ve taahhüt eder. İş Ortağı, işbu madde kapsamındaki talebini ilgili aya ilişkin alacaklarının bir kısmına ilişkin olarak iletemeyeceğini (diğer bir ifadeyle ilgili aydaki alacakların bir kısmı için muafiyetli ödeme bir kısmı için muafiyetsiz ödeme talep edemeyeceğini), işbu madde uyarınca yapacağı bildirimi, bildirim yaptığı ilgili ayın ilk 15 günü (15. gün dahil) içerisinde yapmaması halinde DSM’nin İş Ortağı'nın bu talebini, takip eden ödeme işlemi bakımından dikkate alacağını ve DSM'den mükerrer vergi ödediği veya sair bir gerekçe ile herhangi bir hak, alacak veya tazminat talebinde bulunmayacağını kabul, beyan ve taahhüt eder.</w:t>
      </w:r>
    </w:p>
    <w:p w14:paraId="31E49D00" w14:textId="77777777" w:rsidR="00203D21" w:rsidRDefault="00203D21">
      <w:pPr>
        <w:spacing w:line="276" w:lineRule="auto"/>
        <w:ind w:left="540" w:right="9" w:hanging="540"/>
      </w:pPr>
    </w:p>
    <w:p w14:paraId="2A67E371" w14:textId="77777777" w:rsidR="00203D21" w:rsidRDefault="00000000">
      <w:pPr>
        <w:spacing w:line="276" w:lineRule="auto"/>
        <w:ind w:left="540" w:right="9" w:hanging="540"/>
      </w:pPr>
      <w:r>
        <w:rPr>
          <w:b/>
        </w:rPr>
        <w:t>5.5.</w:t>
      </w:r>
      <w:r>
        <w:tab/>
        <w:t>İş Ortağı'nın ilgili mevzuat ve işbu madde hükümlerini ihlal etmesi halinde DSM, İş Ortağı'ndan herhangi bir ihtara veya mahkeme emrine veya üçüncü kişilerin onayına gerek olmaksızın adli ve/veya idari para cezaları dahil ancak bununla sınırlı olmamak üzere tüm zararlarını, üçüncü kişi taleplerinden doğan tazminat borcu dahil ancak bunlarla sınırlı olmamak üzere yaptığı veya ileride yapacağı tüm ödemeleri ve masrafları talep edebilecektir.</w:t>
      </w:r>
    </w:p>
    <w:p w14:paraId="6E8D22BD" w14:textId="77777777" w:rsidR="00203D21" w:rsidRDefault="00203D21">
      <w:pPr>
        <w:spacing w:line="276" w:lineRule="auto"/>
        <w:ind w:left="540" w:right="9" w:hanging="540"/>
      </w:pPr>
    </w:p>
    <w:p w14:paraId="377AB1CF" w14:textId="77777777" w:rsidR="00203D21" w:rsidRDefault="00000000">
      <w:pPr>
        <w:spacing w:line="276" w:lineRule="auto"/>
        <w:ind w:left="540" w:right="9" w:hanging="540"/>
      </w:pPr>
      <w:r>
        <w:rPr>
          <w:b/>
        </w:rPr>
        <w:t>5.6.</w:t>
      </w:r>
      <w:r>
        <w:t xml:space="preserve"> Başta Tebliğ olmak üzere ilgili mevzuat hükümleri ile aksi düzenlenmedikçe İş Ortağı’nın Taraflar’ın mutabakatı dahilinde “Social” projesi kapsamında DSM’ye ait internet sitesine ve uygulamalara içerik üretmesi halinde bu içerikler işbu madde kapsamında belirtilen muafiyetten yararlanmayacak, İş Ortağı buna ilişkin ödemeler için Sözleşme uyarınca fatura düzenleyecektir. </w:t>
      </w:r>
    </w:p>
    <w:p w14:paraId="7904237E" w14:textId="77777777" w:rsidR="00203D21" w:rsidRDefault="00203D21">
      <w:pPr>
        <w:spacing w:line="276" w:lineRule="auto"/>
        <w:ind w:left="571" w:right="9" w:hanging="571"/>
      </w:pPr>
    </w:p>
    <w:p w14:paraId="2ED29C0D" w14:textId="77777777" w:rsidR="00203D21" w:rsidRDefault="00203D21">
      <w:pPr>
        <w:spacing w:after="8" w:line="276" w:lineRule="auto"/>
        <w:ind w:left="0" w:firstLine="0"/>
        <w:jc w:val="left"/>
      </w:pPr>
    </w:p>
    <w:p w14:paraId="60B95B30" w14:textId="77777777" w:rsidR="00203D21" w:rsidRDefault="00000000">
      <w:pPr>
        <w:pStyle w:val="Balk1"/>
        <w:numPr>
          <w:ilvl w:val="0"/>
          <w:numId w:val="5"/>
        </w:numPr>
        <w:spacing w:line="276" w:lineRule="auto"/>
        <w:ind w:left="561" w:right="0" w:hanging="569"/>
      </w:pPr>
      <w:r>
        <w:t xml:space="preserve">FATURA DÜZENLEYENİN İŞ ORTAĞI OLMAMASININ HÜKÜMLERİ </w:t>
      </w:r>
      <w:r>
        <w:rPr>
          <w:b w:val="0"/>
        </w:rPr>
        <w:t xml:space="preserve"> </w:t>
      </w:r>
    </w:p>
    <w:p w14:paraId="41EC30AE" w14:textId="77777777" w:rsidR="00203D21" w:rsidRDefault="00000000">
      <w:pPr>
        <w:spacing w:after="8" w:line="276" w:lineRule="auto"/>
        <w:ind w:left="576" w:firstLine="0"/>
        <w:jc w:val="left"/>
      </w:pPr>
      <w:r>
        <w:rPr>
          <w:b/>
        </w:rPr>
        <w:t xml:space="preserve"> </w:t>
      </w:r>
    </w:p>
    <w:p w14:paraId="5CC6757D" w14:textId="77777777" w:rsidR="000D7D11" w:rsidRDefault="00000000">
      <w:pPr>
        <w:spacing w:after="45" w:line="276" w:lineRule="auto"/>
        <w:ind w:left="571" w:right="9" w:hanging="571"/>
      </w:pPr>
      <w:r>
        <w:rPr>
          <w:b/>
        </w:rPr>
        <w:t xml:space="preserve">6.1. </w:t>
      </w:r>
      <w:r>
        <w:rPr>
          <w:b/>
        </w:rPr>
        <w:tab/>
      </w:r>
      <w:r>
        <w:t xml:space="preserve">İşbu Sözleşme kapsamında verilen hizmet karşılığında faturanın İş Ortağı haricindeki bir Fatura Düzenleyen tarafından düzenlenmesi halinde madde 4.3. tahtında fatura, Fatura Düzenleyen tarafından düzenlenir ve ödeme DSM tarafından Fatura Düzenleyen’e yapılır. </w:t>
      </w:r>
    </w:p>
    <w:p w14:paraId="1EE9C847" w14:textId="77777777" w:rsidR="000D7D11" w:rsidRDefault="000D7D11">
      <w:pPr>
        <w:spacing w:after="45" w:line="276" w:lineRule="auto"/>
        <w:ind w:left="571" w:right="9" w:hanging="571"/>
      </w:pPr>
    </w:p>
    <w:p w14:paraId="238C663B" w14:textId="366F246E" w:rsidR="000D7D11" w:rsidRDefault="000D7D11">
      <w:pPr>
        <w:spacing w:after="45" w:line="276" w:lineRule="auto"/>
        <w:ind w:left="571" w:right="9" w:hanging="571"/>
      </w:pPr>
      <w:r w:rsidRPr="000D7D11">
        <w:rPr>
          <w:b/>
          <w:bCs/>
        </w:rPr>
        <w:t>6.2.</w:t>
      </w:r>
      <w:r>
        <w:tab/>
        <w:t xml:space="preserve">Taraflar’ın ayrıca mutabakatı olması halinde, </w:t>
      </w:r>
      <w:r w:rsidR="008318B0">
        <w:t xml:space="preserve">Fatura Düzenleyen, </w:t>
      </w:r>
      <w:r w:rsidR="00D9624C">
        <w:t>DSM’ye</w:t>
      </w:r>
      <w:r w:rsidR="008318B0">
        <w:t xml:space="preserve"> işbu Sözleşme uyarınca İş Ortağı’na ödenecek </w:t>
      </w:r>
      <w:r w:rsidR="00D9624C">
        <w:t xml:space="preserve">hak ediş </w:t>
      </w:r>
      <w:r w:rsidR="008318B0">
        <w:t>tutar</w:t>
      </w:r>
      <w:r w:rsidR="00D9624C">
        <w:t>ı</w:t>
      </w:r>
      <w:r w:rsidR="008318B0">
        <w:t xml:space="preserve"> ve Fatura Düzenleyen payı olmak üzere </w:t>
      </w:r>
      <w:r w:rsidR="00D9624C">
        <w:t>iki</w:t>
      </w:r>
      <w:r w:rsidR="008318B0">
        <w:t xml:space="preserve"> ayrı fatura düzenleyeceğini kabul, beyan ve taahhüt eder. Fatura Düzenleyen payı, </w:t>
      </w:r>
      <w:r w:rsidR="00D9624C">
        <w:t xml:space="preserve">Fatura Düzenleyen tarafından DSM’ye sunulan </w:t>
      </w:r>
      <w:r w:rsidR="008318B0">
        <w:t>İş Ortağı’na</w:t>
      </w:r>
      <w:r w:rsidR="00D9624C">
        <w:t xml:space="preserve"> yapılacak ödemeye ilişkin</w:t>
      </w:r>
      <w:r w:rsidR="008318B0">
        <w:t xml:space="preserve"> fatura hizmetlerinin sağlanması</w:t>
      </w:r>
      <w:r w:rsidR="00D9624C">
        <w:t>, İş Ortağı hak edişlerinin takibi</w:t>
      </w:r>
      <w:r w:rsidR="008318B0">
        <w:t xml:space="preserve"> gibi operasyonel hizmetler kapsamında</w:t>
      </w:r>
      <w:r w:rsidR="00D9624C">
        <w:t>,</w:t>
      </w:r>
      <w:r w:rsidR="008318B0">
        <w:t xml:space="preserve"> İş Ortağı’n</w:t>
      </w:r>
      <w:r w:rsidR="00D9624C">
        <w:t>a</w:t>
      </w:r>
      <w:r w:rsidR="008318B0">
        <w:t xml:space="preserve"> işbu Sözleşme uyarınca ödenecek hak ediş tutarı üzerinden hesaplanarak </w:t>
      </w:r>
      <w:r w:rsidR="00D9624C">
        <w:t xml:space="preserve">DSM tarafından </w:t>
      </w:r>
      <w:r w:rsidR="008318B0">
        <w:t xml:space="preserve">Fatura Düzenleyen’e </w:t>
      </w:r>
      <w:r w:rsidR="006C5F67">
        <w:t xml:space="preserve">hizmet bedeli olarak </w:t>
      </w:r>
      <w:r w:rsidR="008318B0">
        <w:t xml:space="preserve">ödenecek </w:t>
      </w:r>
      <w:r w:rsidR="006C5F67">
        <w:t xml:space="preserve">bir komisyon tutarı </w:t>
      </w:r>
      <w:r w:rsidR="008318B0">
        <w:t xml:space="preserve">olup </w:t>
      </w:r>
      <w:r w:rsidR="00D9624C">
        <w:t xml:space="preserve">bu tutar İş Ortağı tarafından işbu Sözleşme kapsamında sunulacak hizmetlere ilişkin </w:t>
      </w:r>
      <w:r w:rsidR="008318B0">
        <w:t>hak ediş</w:t>
      </w:r>
      <w:r w:rsidR="00D9624C">
        <w:t xml:space="preserve"> tutarından tamamen bağımsızdır</w:t>
      </w:r>
      <w:r w:rsidR="008318B0">
        <w:t xml:space="preserve">. </w:t>
      </w:r>
    </w:p>
    <w:p w14:paraId="464F20D0" w14:textId="77777777" w:rsidR="000D7D11" w:rsidRDefault="000D7D11">
      <w:pPr>
        <w:spacing w:after="45" w:line="276" w:lineRule="auto"/>
        <w:ind w:left="571" w:right="9" w:hanging="571"/>
      </w:pPr>
    </w:p>
    <w:p w14:paraId="1D1460CD" w14:textId="60D5702B" w:rsidR="00203D21" w:rsidRDefault="000D7D11">
      <w:pPr>
        <w:spacing w:after="45" w:line="276" w:lineRule="auto"/>
        <w:ind w:left="571" w:right="9" w:hanging="571"/>
      </w:pPr>
      <w:r w:rsidRPr="000D7D11">
        <w:rPr>
          <w:b/>
          <w:bCs/>
        </w:rPr>
        <w:t>6.3.</w:t>
      </w:r>
      <w:r w:rsidRPr="000D7D11">
        <w:rPr>
          <w:b/>
          <w:bCs/>
        </w:rPr>
        <w:tab/>
      </w:r>
      <w:r w:rsidR="008318B0">
        <w:t xml:space="preserve">İş Ortağı ve Fatura Düzenleyen, </w:t>
      </w:r>
      <w:r>
        <w:t xml:space="preserve">işbu Sözleşme uyarınca </w:t>
      </w:r>
      <w:r w:rsidR="008318B0">
        <w:t>Fatura Düzenleyen’in düzenlendiği faturalar b</w:t>
      </w:r>
      <w:r w:rsidR="00403CA9">
        <w:t xml:space="preserve">akımından DSM’nin herhangi bir sorumluluğunun olmadığını, </w:t>
      </w:r>
      <w:r>
        <w:t>İş Ortağı</w:t>
      </w:r>
      <w:r w:rsidR="00403CA9">
        <w:t xml:space="preserve">’nın </w:t>
      </w:r>
      <w:r>
        <w:t>işbu Sözleşme uyarınca hak ettiği bedellerin DSM tarafından faturanın işbu Sözleşme hükümlerine uygun şekilde düzenlenmiş olması kaydıyla Fatura Düzenleyen’e ödeneceğini, Sözleşmenin hükümlerine uygun şekilde faturanın düzenlenmemesi halinde DSM tarafından ödeme yapılamayacağını ve İş Ortağı’na yapılacak ödemelerden Fatura Düzenleyen’in sorumlu olduğunu kabul, beyan ve taahhüt eder.</w:t>
      </w:r>
    </w:p>
    <w:p w14:paraId="31D246EE" w14:textId="77777777" w:rsidR="00203D21" w:rsidRDefault="00000000">
      <w:pPr>
        <w:spacing w:after="45" w:line="276" w:lineRule="auto"/>
        <w:ind w:left="571" w:right="9" w:hanging="571"/>
      </w:pPr>
      <w:r>
        <w:t xml:space="preserve"> </w:t>
      </w:r>
    </w:p>
    <w:p w14:paraId="6AF7E39D" w14:textId="773D0426" w:rsidR="00203D21" w:rsidRDefault="00000000">
      <w:pPr>
        <w:spacing w:after="40" w:line="276" w:lineRule="auto"/>
        <w:ind w:left="571" w:right="9" w:hanging="571"/>
      </w:pPr>
      <w:r>
        <w:rPr>
          <w:b/>
        </w:rPr>
        <w:t>6.</w:t>
      </w:r>
      <w:r w:rsidR="000D7D11">
        <w:rPr>
          <w:b/>
        </w:rPr>
        <w:t>4</w:t>
      </w:r>
      <w:r>
        <w:rPr>
          <w:b/>
        </w:rPr>
        <w:t xml:space="preserve">. </w:t>
      </w:r>
      <w:r>
        <w:rPr>
          <w:b/>
        </w:rPr>
        <w:tab/>
      </w:r>
      <w:r>
        <w:t xml:space="preserve">Taraflar, İş Ortağı ve Fatura Düzenleyen arasında doğacak herhangi bir uyuşmazlıkta DSM’nin herhangi bir sorumluluğu olmadığını, bu kapsamda DSM’den herhangi bir bedel talep edilmeyeceğini kabul, beyan ve taahhüt ederler. İş Ortağı’nın tek muhatabı Fatura Düzenleyen olup, İş Ortağı, İş Ortağı ile Fatura Düzenleyen arasındaki anlaşma kapsamındaki ödeme yükümlülükleri de dahil olmak üzere her türlü yükümlülüğün Fatura Düzenleyen tarafından yerine getirileceğini kabul beyan ve taahhüt eder. </w:t>
      </w:r>
    </w:p>
    <w:p w14:paraId="42E3DEFE" w14:textId="77777777" w:rsidR="00203D21" w:rsidRDefault="00000000">
      <w:pPr>
        <w:spacing w:after="40" w:line="276" w:lineRule="auto"/>
        <w:ind w:left="571" w:right="9" w:hanging="571"/>
      </w:pPr>
      <w:r>
        <w:t xml:space="preserve"> </w:t>
      </w:r>
    </w:p>
    <w:p w14:paraId="3AEE91E9" w14:textId="7AD52089" w:rsidR="00203D21" w:rsidRDefault="00000000">
      <w:pPr>
        <w:spacing w:after="44" w:line="276" w:lineRule="auto"/>
        <w:ind w:left="571" w:right="9" w:hanging="571"/>
      </w:pPr>
      <w:r>
        <w:rPr>
          <w:b/>
        </w:rPr>
        <w:t>6.</w:t>
      </w:r>
      <w:r w:rsidR="000D7D11">
        <w:rPr>
          <w:b/>
        </w:rPr>
        <w:t>5</w:t>
      </w:r>
      <w:r>
        <w:rPr>
          <w:b/>
        </w:rPr>
        <w:t xml:space="preserve">. </w:t>
      </w:r>
      <w:r>
        <w:rPr>
          <w:b/>
        </w:rPr>
        <w:tab/>
      </w:r>
      <w:r>
        <w:t>İşbu Sözleşme’nin 6. maddesi uyarınca faturanın İş Ortağı dışındaki bir Fatura Düzenleyen tarafından düzenlenmesi halinde, aksi açıkça işbu Sözleşme’de belirtilmedikçe Sözleşme’nin</w:t>
      </w:r>
      <w:r w:rsidR="00F26F6B">
        <w:t xml:space="preserve"> 4.5,</w:t>
      </w:r>
      <w:r>
        <w:t xml:space="preserve"> 7, 8, ve 9. maddelerinde bulunan İş Ortağı’na ilişkin hükümler, İş Ortağı’na ek olarak Fatura Düzenleyen bakımından da geçerli, uygulanabilir ve bağlayıcı olacaktır. </w:t>
      </w:r>
    </w:p>
    <w:p w14:paraId="6D60771A" w14:textId="77777777" w:rsidR="00203D21" w:rsidRDefault="00203D21">
      <w:pPr>
        <w:spacing w:after="44" w:line="276" w:lineRule="auto"/>
        <w:ind w:left="571" w:right="9" w:hanging="571"/>
      </w:pPr>
    </w:p>
    <w:p w14:paraId="28C60A05" w14:textId="5D4E15FD" w:rsidR="00203D21" w:rsidRDefault="00000000">
      <w:pPr>
        <w:spacing w:line="276" w:lineRule="auto"/>
        <w:ind w:left="571" w:right="9" w:hanging="571"/>
      </w:pPr>
      <w:r>
        <w:rPr>
          <w:b/>
        </w:rPr>
        <w:t>6.</w:t>
      </w:r>
      <w:r w:rsidR="000D7D11">
        <w:rPr>
          <w:b/>
        </w:rPr>
        <w:t>6</w:t>
      </w:r>
      <w:r>
        <w:rPr>
          <w:b/>
        </w:rPr>
        <w:t xml:space="preserve">. </w:t>
      </w:r>
      <w:r>
        <w:rPr>
          <w:b/>
        </w:rPr>
        <w:tab/>
      </w:r>
      <w:r>
        <w:t xml:space="preserve">İş Ortağı’nın faaliyetlerinin işbu Sözleşme koşullarına ve beyan edilen kural, politika ve şartlara uymaması, mevzuata aykırılık teşkil etmesi, hukuki, teknik ve özellikle bilgi güvenliği anlamında risk oluşturduğunun tespit edilmesi, üçüncü kişilerin şahsi ve ticari haklarına halel getirici mahiyette olması halinde DSM, işbu Sözleşme’yi tek taraflı, tazminatsız ve gerekçesiz olarak bildirime gerek olmaksızın derhal feshedebileceği gibi işbu madde kapsamında belirtilen aykırılığın ilk meydana geldiği andan itibaren Fatura Düzenleyen’e yapılan ödemeler bakımından ödenen tutar içerisine dahil olan i) KDV ve stopaj tutarları ile Fatura Düzenleyen’in İş Ortağı’ndan söz konusu ödemeler için aldığı komisyon oranı tutarındaki bedeli (şu kadar ki söz konusu bedele ilişkin İş Ortağı ve Fatura Düzenleyen arasında bir anlaşma bulunmaması veya bu hususa ilişkin olarak DSM’ye farklı oranlar bildirmesi halinde bu oran %15 olarak uygulanır) Fatura Düzenleyen’den, ii) geri kalan tüm tutarlar (şüpheye mahal vermemek kaydıyla, sözleşme kapsamındaki edimleri ifa için ödenenler ile, bu kapsamdaki her türlü vergi, harç, masraf ve ücretler) İş Ortağı’ndan herhangi bir ihtara veya mahkeme emrine veya üçüncü kişilerin onayına gerek olmaksızın talep edebilecek, İş Ortağı ve Fatura Düzenleyen ilgili tutarları DSM’ye nakden ve defaten ödeyecektir. İş Ortağı söz konusu tutarı derhal Fatura Düzenleyen’e ödeyecek, Fatura Düzenleyen bu ödemeyi derhal DSM’nin aşağıda bulunan banka hesabına gerçekleştirecektir. DSM bu tutarların ödenmesi adına Fatura Düzenleyen’e iade faturası kesecektir.  </w:t>
      </w:r>
    </w:p>
    <w:p w14:paraId="507B391B" w14:textId="77777777" w:rsidR="00203D21" w:rsidRDefault="00000000">
      <w:pPr>
        <w:spacing w:after="65" w:line="276" w:lineRule="auto"/>
        <w:ind w:left="7" w:firstLine="0"/>
        <w:jc w:val="left"/>
      </w:pPr>
      <w:r>
        <w:t xml:space="preserve"> </w:t>
      </w:r>
    </w:p>
    <w:p w14:paraId="224AB21A" w14:textId="77777777" w:rsidR="00203D21" w:rsidRDefault="00000000">
      <w:pPr>
        <w:tabs>
          <w:tab w:val="center" w:pos="863"/>
          <w:tab w:val="center" w:pos="2133"/>
          <w:tab w:val="center" w:pos="3488"/>
        </w:tabs>
        <w:spacing w:line="276" w:lineRule="auto"/>
        <w:ind w:left="0" w:firstLine="0"/>
        <w:jc w:val="left"/>
      </w:pPr>
      <w:r>
        <w:tab/>
      </w:r>
      <w:r>
        <w:rPr>
          <w:b/>
        </w:rPr>
        <w:t>Banka</w:t>
      </w:r>
      <w:r>
        <w:t xml:space="preserve">   </w:t>
      </w:r>
      <w:r>
        <w:tab/>
        <w:t xml:space="preserve"> </w:t>
      </w:r>
      <w:r>
        <w:tab/>
        <w:t xml:space="preserve">: FİNANSBANK  </w:t>
      </w:r>
    </w:p>
    <w:p w14:paraId="269F5B80" w14:textId="77777777" w:rsidR="00203D21" w:rsidRDefault="00000000">
      <w:pPr>
        <w:tabs>
          <w:tab w:val="center" w:pos="1288"/>
          <w:tab w:val="center" w:pos="3625"/>
        </w:tabs>
        <w:spacing w:after="4" w:line="276" w:lineRule="auto"/>
        <w:ind w:left="0" w:firstLine="0"/>
        <w:jc w:val="left"/>
      </w:pPr>
      <w:r>
        <w:tab/>
      </w:r>
      <w:r>
        <w:rPr>
          <w:b/>
        </w:rPr>
        <w:t>Şube adı/kodu</w:t>
      </w:r>
      <w:r>
        <w:t xml:space="preserve">   </w:t>
      </w:r>
      <w:r>
        <w:tab/>
        <w:t xml:space="preserve">: 4. LEVENT-1051 </w:t>
      </w:r>
    </w:p>
    <w:p w14:paraId="4A85FEFD" w14:textId="77777777" w:rsidR="00203D21" w:rsidRDefault="00000000">
      <w:pPr>
        <w:tabs>
          <w:tab w:val="center" w:pos="1190"/>
          <w:tab w:val="center" w:pos="5005"/>
        </w:tabs>
        <w:spacing w:line="276" w:lineRule="auto"/>
        <w:ind w:left="0" w:firstLine="0"/>
        <w:jc w:val="left"/>
      </w:pPr>
      <w:r>
        <w:tab/>
      </w:r>
      <w:r>
        <w:rPr>
          <w:b/>
        </w:rPr>
        <w:t>Hesap sahibi</w:t>
      </w:r>
      <w:r>
        <w:t xml:space="preserve">   </w:t>
      </w:r>
      <w:r>
        <w:tab/>
        <w:t xml:space="preserve">: DSM Grup Danışmanlık İletişim ve Satış Tic. A.Ş </w:t>
      </w:r>
    </w:p>
    <w:p w14:paraId="11940050" w14:textId="77777777" w:rsidR="00203D21" w:rsidRDefault="00000000">
      <w:pPr>
        <w:tabs>
          <w:tab w:val="center" w:pos="813"/>
          <w:tab w:val="center" w:pos="1427"/>
          <w:tab w:val="center" w:pos="2133"/>
          <w:tab w:val="center" w:pos="4334"/>
        </w:tabs>
        <w:spacing w:after="4" w:line="276" w:lineRule="auto"/>
        <w:ind w:left="0" w:firstLine="0"/>
        <w:jc w:val="left"/>
      </w:pPr>
      <w:r>
        <w:tab/>
      </w:r>
      <w:r>
        <w:rPr>
          <w:b/>
        </w:rPr>
        <w:t>IBAN</w:t>
      </w:r>
      <w:r>
        <w:t xml:space="preserve">  </w:t>
      </w:r>
      <w:r>
        <w:tab/>
        <w:t xml:space="preserve"> </w:t>
      </w:r>
      <w:r>
        <w:tab/>
        <w:t xml:space="preserve"> </w:t>
      </w:r>
      <w:r>
        <w:tab/>
        <w:t xml:space="preserve">: TR070011100000000024403545 </w:t>
      </w:r>
    </w:p>
    <w:p w14:paraId="75DCACB7" w14:textId="77777777" w:rsidR="00203D21" w:rsidRDefault="00000000">
      <w:pPr>
        <w:spacing w:after="7" w:line="276" w:lineRule="auto"/>
        <w:ind w:left="576" w:firstLine="0"/>
        <w:jc w:val="left"/>
      </w:pPr>
      <w:r>
        <w:t xml:space="preserve"> </w:t>
      </w:r>
    </w:p>
    <w:p w14:paraId="2DDAD667" w14:textId="77777777" w:rsidR="00203D21" w:rsidRDefault="00000000">
      <w:pPr>
        <w:pStyle w:val="Balk1"/>
        <w:numPr>
          <w:ilvl w:val="0"/>
          <w:numId w:val="5"/>
        </w:numPr>
        <w:spacing w:line="276" w:lineRule="auto"/>
        <w:ind w:left="561" w:right="0" w:hanging="569"/>
      </w:pPr>
      <w:r>
        <w:t xml:space="preserve">CEZAİ ŞART </w:t>
      </w:r>
    </w:p>
    <w:p w14:paraId="3F5FF2E0" w14:textId="77777777" w:rsidR="00203D21" w:rsidRDefault="00000000">
      <w:pPr>
        <w:spacing w:after="0" w:line="276" w:lineRule="auto"/>
        <w:ind w:left="7" w:firstLine="0"/>
        <w:jc w:val="left"/>
      </w:pPr>
      <w:r>
        <w:rPr>
          <w:b/>
        </w:rPr>
        <w:t xml:space="preserve"> </w:t>
      </w:r>
    </w:p>
    <w:p w14:paraId="5EF563D3" w14:textId="77777777" w:rsidR="00203D21" w:rsidRDefault="00000000">
      <w:pPr>
        <w:spacing w:line="276" w:lineRule="auto"/>
        <w:ind w:left="576" w:right="9" w:firstLine="0"/>
      </w:pPr>
      <w:bookmarkStart w:id="2" w:name="_heading=h.gjdgxs" w:colFirst="0" w:colLast="0"/>
      <w:bookmarkEnd w:id="2"/>
      <w:r>
        <w:t xml:space="preserve">İş Ortağı, işbu Sözleşme’nin sona ereceği tarihe kadar Sözleşme’deki herhangi bir yükümlülüğünü tam ve/veya hiç yerine getirememesi halinde DSM işbu Sözleşme kapsamında İş Ortağı’ndan herhangi bir ihtara veya mahkeme emrine veya üçüncü kişilerin onayına gerek olmaksızın, söz konusu yükümlülüğün tam ve/veya hiç yerine getirilmediği ana kadar İş Ortağı’na ödenen toplam sözleşme bedeli tutarında cezai şartı; ve Fatura Düzenleyen’den bu tutarın %15’ini talep edebilecektir. Taraflar, işbu maddede belirtilen cezai şart meblağının (i) adil ve hakkaniyete uygun olduğunu; (ii) iptalini ve tenkisini talep etmeyeceklerini ve (iii) taraflar arasında karşılıklı olarak kabul edilmiş olması nedeniyle fahiş olduğu gerekçesiyle iptal ve tenkisini talep etme hakkından peşinen feragat ettiklerini açıkça kabul, beyan ve taahhüt ederler. </w:t>
      </w:r>
    </w:p>
    <w:p w14:paraId="07037770" w14:textId="77777777" w:rsidR="00203D21" w:rsidRDefault="00000000">
      <w:pPr>
        <w:spacing w:after="22" w:line="276" w:lineRule="auto"/>
        <w:ind w:left="7" w:firstLine="0"/>
        <w:jc w:val="left"/>
      </w:pPr>
      <w:r>
        <w:t xml:space="preserve"> </w:t>
      </w:r>
    </w:p>
    <w:p w14:paraId="2B09B8BD" w14:textId="77777777" w:rsidR="00203D21" w:rsidRDefault="00000000">
      <w:pPr>
        <w:pStyle w:val="Balk1"/>
        <w:numPr>
          <w:ilvl w:val="0"/>
          <w:numId w:val="5"/>
        </w:numPr>
        <w:spacing w:line="276" w:lineRule="auto"/>
        <w:ind w:left="561" w:right="0" w:hanging="569"/>
      </w:pPr>
      <w:r>
        <w:t xml:space="preserve">FİKRİ HAKLAR </w:t>
      </w:r>
    </w:p>
    <w:p w14:paraId="2F00F537" w14:textId="77777777" w:rsidR="00203D21" w:rsidRDefault="00000000">
      <w:pPr>
        <w:spacing w:after="0" w:line="276" w:lineRule="auto"/>
        <w:ind w:left="569" w:firstLine="0"/>
        <w:jc w:val="left"/>
      </w:pPr>
      <w:r>
        <w:rPr>
          <w:b/>
        </w:rPr>
        <w:t xml:space="preserve"> </w:t>
      </w:r>
    </w:p>
    <w:p w14:paraId="52CC0E8E" w14:textId="77777777" w:rsidR="00203D21" w:rsidRDefault="00000000">
      <w:pPr>
        <w:spacing w:line="276" w:lineRule="auto"/>
        <w:ind w:left="561" w:right="9" w:firstLine="0"/>
      </w:pPr>
      <w:r>
        <w:t xml:space="preserve">Taraflar, İş Ortağı tarafından Sözleşme kapsamında yapılacak paylaşımlar ile bunların içerdiği unsurlar bakımından aşağıdaki hususları kabul eder: </w:t>
      </w:r>
    </w:p>
    <w:p w14:paraId="795733AD" w14:textId="77777777" w:rsidR="00203D21" w:rsidRDefault="00000000">
      <w:pPr>
        <w:spacing w:after="8" w:line="276" w:lineRule="auto"/>
        <w:ind w:left="1628" w:firstLine="0"/>
        <w:jc w:val="left"/>
      </w:pPr>
      <w:r>
        <w:t xml:space="preserve"> </w:t>
      </w:r>
    </w:p>
    <w:p w14:paraId="216668BD" w14:textId="77777777" w:rsidR="00203D21" w:rsidRDefault="00000000">
      <w:pPr>
        <w:spacing w:line="276" w:lineRule="auto"/>
        <w:ind w:left="571" w:right="9" w:hanging="571"/>
      </w:pPr>
      <w:r>
        <w:rPr>
          <w:b/>
        </w:rPr>
        <w:t xml:space="preserve">8.1. </w:t>
      </w:r>
      <w:r>
        <w:rPr>
          <w:b/>
        </w:rPr>
        <w:tab/>
      </w:r>
      <w:r>
        <w:t xml:space="preserve">İş Ortağı, işbu Sözleşme kapsamında yapılan paylaşımlar bakımından 5846 sayılı Fikir ve Sanat Eserleri Kanunu ve 6769 sayılı Sınai Mülkiyet Kanunu’ndan doğan her türlü fikri ve sınai mülkiyet hakkını DSM’ye devir ve temlik etmiştir/etmeyi taahhüt etmiştir. İş Ortağı, hizmetler kapsamındaki içerik ve diğer tüm belgelerde veyahut bir kısmı için DSM’nin aleyhine olacak şekilde hiçbir hak iddiasında bulunamayacağı gibi ilgili içeriği üçüncü kişilere kullandıramaz. İş Ortağı DSM’ye, işbu Sözleşme kapsamında yapılan paylaşımlar bakımından kendisi tarafından veya kendisi adına oluşturulan hizmetler kapsamında doğan fikri mülkiyet haklarında herhangi birine ve tümüne (şimdiki ve gelecekteki görevlendirme vasıtasıyla) tam mülkiyet garantisi verir. İş Ortağı, hizmetlerdeki bu hakları barındıran tüm materyallerin mevcut ve gelecekteki fikri mülkiyet haklarının yazılı ve geçerli bir tayinini Hizmetlere katkısı olan ilgili kişilerden devraldığını/devralacağını DSM’ye taahhüt eder. </w:t>
      </w:r>
    </w:p>
    <w:p w14:paraId="70CCDBEC" w14:textId="77777777" w:rsidR="00203D21" w:rsidRDefault="00000000">
      <w:pPr>
        <w:spacing w:after="0" w:line="276" w:lineRule="auto"/>
        <w:ind w:left="7" w:hanging="571"/>
        <w:jc w:val="left"/>
      </w:pPr>
      <w:r>
        <w:t xml:space="preserve"> </w:t>
      </w:r>
    </w:p>
    <w:p w14:paraId="7E1DCE96" w14:textId="77777777" w:rsidR="00203D21" w:rsidRDefault="00000000">
      <w:pPr>
        <w:spacing w:line="276" w:lineRule="auto"/>
        <w:ind w:left="571" w:right="9" w:firstLine="0"/>
      </w:pPr>
      <w:r>
        <w:t xml:space="preserve">İş Ortağı, işbu Sözleşme kapsamında yapılan paylaşımlarda ortaya çıkacak eser niteliğini haiz her türlü materyalden kaynaklı 5846 sayılı FSEK’de yer alan İşleme, Çoğaltma, Yayma, Temsil ve İşaret, Ses ve/veya Görüntü Nakline Yarayan Araçlarla Umuma İletim Haklarını ve bunlarla ilgili olarak yasanın kullanım haklarının devrine izin verdiği umuma arz ve adın belirtilmesi salahiyeti, eserde değişiklik yapılmasını menetmek ve eser sahibinin zilyet ve malike karşı hakları şeklindeki manevi haklarını, üçüncü kişileri de bu haklardan yararlanma konusunda yetkilendirme veya bu kişileri münhasıran kendisine tanınan hakları kullanmaktan men etme ve durdurma yetkisini, üçüncü kişi ya da kuruluşlara devir hakkını, yurtiçinde ve yurtdışında umumi mahallerde umuma arz, eserlerin halen mevcut veya ileride icat edilecek mekanik, elektronik, dijital taşıyıcı ve depolayıcı ortam da dahil araç ve ortam kısıtlaması olmaksızın her türlü telli telsiz ses, görüntü, işaret taşımaya, depolamaya ve yaymaya, taşımaya, yeniden yaymaya özgü araç ve gereçlerde, senkronize edilerek çoğaltılması, işlenmesi, tespit edilmesi, doğrudan veya ses, görüntü, işaret taşımaya özgü araçlar vasıtasıyla temsil edilmesi, yayınlanması, yayılması, satılması, dağıtılması, pazarlanması, kiralanması ve ödünç verilmesi de dahil olmak üzere ticaret mevkiine arz etme haklarını, FSEK 80. maddesinde belirtilen bağlantı hakların/komşu hakların 3. kişilere devir hakkını da kapsar şekilde, herhangi bir ülke, yer, süre, baskı sayısı, baskı adedi ve muhteva sınırlaması olmaksızın Türkiye’de ve Tüm Güneş Sisteminde münhasıran DSM’ye ait olduğu/olacağı hususunda mutabıktırlar. Şu kadar ki, Taraflar, söz konusu içeriklerin Sözleşme’nin ifası gereği İş Ortağı tarafından kullanılabilmesi konusunda mutabıktır. </w:t>
      </w:r>
    </w:p>
    <w:p w14:paraId="588B5963" w14:textId="77777777" w:rsidR="00203D21" w:rsidRDefault="00203D21">
      <w:pPr>
        <w:spacing w:line="276" w:lineRule="auto"/>
        <w:ind w:left="571" w:right="9" w:hanging="571"/>
      </w:pPr>
    </w:p>
    <w:p w14:paraId="74F0FF68" w14:textId="77777777" w:rsidR="00203D21" w:rsidRDefault="00000000">
      <w:pPr>
        <w:spacing w:line="276" w:lineRule="auto"/>
        <w:ind w:left="571" w:right="9" w:hanging="571"/>
      </w:pPr>
      <w:r>
        <w:rPr>
          <w:b/>
        </w:rPr>
        <w:t xml:space="preserve">8.2. </w:t>
      </w:r>
      <w:r>
        <w:rPr>
          <w:b/>
        </w:rPr>
        <w:tab/>
      </w:r>
      <w:r>
        <w:t xml:space="preserve">İş Ortağı, işbu madde 8 kapsamındaki yükümlülüklerinin ifası açısından ve DSM’nin mali, manevi ve komşu hakları kullanmaya yönelik fiillerinden dolayı işbu Sözleşme’de öngörülen ödemeler haricinde DSM’den ayrıca herhangi bir alacak veya tazminat talebinde bulunmayacağını beyan ve kabul ile bu hususların gerekli kıldığı ve/veya kılacağı tüm hukuki işlemleri de yerine getirmeyi kabul ve taahhüt eder. </w:t>
      </w:r>
    </w:p>
    <w:p w14:paraId="5C832DD1" w14:textId="77777777" w:rsidR="00203D21" w:rsidRDefault="00000000">
      <w:pPr>
        <w:spacing w:after="0" w:line="276" w:lineRule="auto"/>
        <w:ind w:left="7" w:hanging="571"/>
        <w:jc w:val="left"/>
      </w:pPr>
      <w:r>
        <w:t xml:space="preserve"> </w:t>
      </w:r>
    </w:p>
    <w:p w14:paraId="2F81A0A4" w14:textId="77777777" w:rsidR="00203D21" w:rsidRDefault="00000000">
      <w:pPr>
        <w:spacing w:line="276" w:lineRule="auto"/>
        <w:ind w:left="571" w:right="9" w:firstLine="0"/>
        <w:rPr>
          <w:b/>
        </w:rPr>
      </w:pPr>
      <w:r>
        <w:t>İş Ortağı, DSM’nin hizmetlerle ilgili, kendisine sıkı sıkıya bağlı adı, soyadı, şöhreti, görünümü, imajı, fiziki özellikleri, imzası, kendi el yazısı, sesi ve benzeri diğer unsurları kullanmasına muvafakat ettiğini, DSM’nin kullanımlarının hiçbir surette hukuka aykırılık oluşturmayacağını kabul, beyan ve taahhüt eder.</w:t>
      </w:r>
    </w:p>
    <w:p w14:paraId="1AFC74C5" w14:textId="77777777" w:rsidR="00203D21" w:rsidRDefault="00203D21">
      <w:pPr>
        <w:spacing w:line="276" w:lineRule="auto"/>
        <w:ind w:left="571" w:right="9" w:hanging="571"/>
      </w:pPr>
    </w:p>
    <w:p w14:paraId="62185E17" w14:textId="77777777" w:rsidR="00203D21" w:rsidRDefault="00000000">
      <w:pPr>
        <w:spacing w:line="276" w:lineRule="auto"/>
        <w:ind w:left="571" w:right="9" w:hanging="571"/>
      </w:pPr>
      <w:r>
        <w:rPr>
          <w:b/>
        </w:rPr>
        <w:t>8.3.</w:t>
      </w:r>
      <w:r>
        <w:rPr>
          <w:b/>
        </w:rPr>
        <w:tab/>
      </w:r>
      <w:r>
        <w:t>İş Ortağı,</w:t>
      </w:r>
      <w:r>
        <w:rPr>
          <w:b/>
        </w:rPr>
        <w:t xml:space="preserve"> </w:t>
      </w:r>
      <w:r>
        <w:rPr>
          <w:highlight w:val="white"/>
        </w:rPr>
        <w:t xml:space="preserve">DSM’ye </w:t>
      </w:r>
      <w:r>
        <w:t>herhangi</w:t>
      </w:r>
      <w:r>
        <w:rPr>
          <w:highlight w:val="white"/>
        </w:rPr>
        <w:t xml:space="preserve"> bir kanalla paylaşımlara ilişkin </w:t>
      </w:r>
      <w:r>
        <w:t xml:space="preserve">üçüncü bir kişinin hakkına (fikri ve sınai mülkiyet hakları, özel hayatın gizliliği hakkı ve kişilik hakları dahil ancak bunlarla sınırlı olmamak üzere) </w:t>
      </w:r>
      <w:r>
        <w:rPr>
          <w:highlight w:val="white"/>
        </w:rPr>
        <w:t xml:space="preserve">yönelik uyuşmazlığın bulunduğunu bildiren yazılı/sözlü herhangi bir bildirimde bulunulması ve/veya DSM’nin herhangi bir sebeple işbu Sözleşme’nin ihlal edildiğine yönelik bir şüphesi olması halinde, DSM’nin, DSM’den olan alacaklarını </w:t>
      </w:r>
      <w:r>
        <w:t>ilgili</w:t>
      </w:r>
      <w:r>
        <w:rPr>
          <w:highlight w:val="white"/>
        </w:rPr>
        <w:t xml:space="preserve"> uyuşmazlık çözüme kavuşana ve/veya ihlal şüphesi giderilene ya da tarafımca DSM’nin kabul edeceği tutar ve şekilde bir teminat sunulana kadar ödememe </w:t>
      </w:r>
      <w:r>
        <w:t xml:space="preserve">hakkına sahip olduğunu, bu halde </w:t>
      </w:r>
      <w:r>
        <w:rPr>
          <w:highlight w:val="white"/>
        </w:rPr>
        <w:t xml:space="preserve">alacaklarının ödenmesini DSM’den talep etmeyeceği gibi alacaklarının tahsili için icra takibi, dava gibi yasal yollara da başvurmayacağını </w:t>
      </w:r>
      <w:r>
        <w:t xml:space="preserve">kabul, beyan ve taahhüt eder. </w:t>
      </w:r>
    </w:p>
    <w:p w14:paraId="5BDE7EDB" w14:textId="77777777" w:rsidR="00203D21" w:rsidRDefault="00203D21">
      <w:pPr>
        <w:spacing w:line="276" w:lineRule="auto"/>
        <w:ind w:left="571" w:right="9" w:hanging="571"/>
        <w:rPr>
          <w:highlight w:val="white"/>
        </w:rPr>
      </w:pPr>
    </w:p>
    <w:p w14:paraId="01B583FC" w14:textId="77777777" w:rsidR="00203D21" w:rsidRDefault="00000000">
      <w:pPr>
        <w:spacing w:line="276" w:lineRule="auto"/>
        <w:ind w:left="571" w:right="9" w:hanging="571"/>
        <w:rPr>
          <w:highlight w:val="white"/>
        </w:rPr>
      </w:pPr>
      <w:r>
        <w:rPr>
          <w:b/>
        </w:rPr>
        <w:t>8.4.</w:t>
      </w:r>
      <w:r>
        <w:rPr>
          <w:b/>
        </w:rPr>
        <w:tab/>
      </w:r>
      <w:r>
        <w:t>İş Ortağı,</w:t>
      </w:r>
      <w:r>
        <w:rPr>
          <w:b/>
        </w:rPr>
        <w:t xml:space="preserve"> </w:t>
      </w:r>
      <w:r>
        <w:rPr>
          <w:highlight w:val="white"/>
        </w:rPr>
        <w:t>paylaşımlardan münhasıran sorumlu olduğunu; DSM’nin bu kapsamda hiçbir sorumluluğunun bulunmadığını; paylaşımlar dolayısıyla DSM’ye karşı yöneltilebilecek her türlü hak, alacak, maddi/ manevi, menfi/ müspet zarar-ziyan ve tazminat talebinden DSM’yi beri kılacağını ve bu kapsamda DSM’yi savunacağını; paylaşımlar dolayısıyla DSM’ye karşı yöneltilebilecek herhangi bir hak, alacak, maddi/ manevi, menfi/ müspet zarar ve ziyan ve tazminat talebi (üç kat tazminat talebi dahil) dolayısıyla DSM’nin herhangi bir ödeme yapması durumunda bunların tarafına rücu edileceğini ve paylaşımlar dolayısıyla DSM’nin meydana gelecek her türlü doğrudan ve dolaylı zararını, DSM’nin ilk talebine istinaden derhal, nakden ve defaten tazmin etmekle yükümlü olduğunu ve DSM’nin dilerse bunları DSM’den olan alacaklarından tek taraflı şekilde mahsup edebileceğini kabul, beyan ve taahhüt eder.</w:t>
      </w:r>
    </w:p>
    <w:p w14:paraId="2B9507A8" w14:textId="77777777" w:rsidR="00203D21" w:rsidRDefault="00203D21">
      <w:pPr>
        <w:spacing w:line="276" w:lineRule="auto"/>
        <w:ind w:left="571" w:right="9" w:hanging="571"/>
        <w:rPr>
          <w:highlight w:val="white"/>
        </w:rPr>
      </w:pPr>
    </w:p>
    <w:p w14:paraId="0F5378DA" w14:textId="77777777" w:rsidR="00203D21" w:rsidRDefault="00000000">
      <w:pPr>
        <w:spacing w:line="276" w:lineRule="auto"/>
        <w:ind w:left="571" w:right="9" w:hanging="571"/>
      </w:pPr>
      <w:r>
        <w:rPr>
          <w:b/>
        </w:rPr>
        <w:t xml:space="preserve">8.5. </w:t>
      </w:r>
      <w:r>
        <w:rPr>
          <w:b/>
        </w:rPr>
        <w:tab/>
      </w:r>
      <w:r>
        <w:t xml:space="preserve">Yukarıdaki hakların ve yükümlülüklerin tamamı işbu Sözleşme’nin feshinden sonra da tam olarak yürürlükte kalmaya ve geçerli olmaya devam edecektir. </w:t>
      </w:r>
    </w:p>
    <w:p w14:paraId="104FEBE2" w14:textId="77777777" w:rsidR="00203D21" w:rsidRDefault="00203D21">
      <w:pPr>
        <w:spacing w:line="276" w:lineRule="auto"/>
        <w:ind w:left="571" w:right="9" w:firstLine="576"/>
      </w:pPr>
    </w:p>
    <w:p w14:paraId="651908C7" w14:textId="77777777" w:rsidR="00203D21" w:rsidRDefault="00000000">
      <w:pPr>
        <w:pStyle w:val="Balk1"/>
        <w:numPr>
          <w:ilvl w:val="0"/>
          <w:numId w:val="5"/>
        </w:numPr>
        <w:spacing w:line="276" w:lineRule="auto"/>
        <w:ind w:left="561" w:right="0" w:hanging="569"/>
        <w:rPr>
          <w:rFonts w:ascii="Arial" w:eastAsia="Arial" w:hAnsi="Arial" w:cs="Arial"/>
        </w:rPr>
      </w:pPr>
      <w:r>
        <w:t xml:space="preserve"> KİŞİSEL VERİLERİN KORUNMASI</w:t>
      </w:r>
    </w:p>
    <w:p w14:paraId="0C72A5AB" w14:textId="77777777" w:rsidR="00203D21" w:rsidRDefault="00203D21">
      <w:pPr>
        <w:spacing w:line="276" w:lineRule="auto"/>
        <w:ind w:left="0" w:right="9" w:firstLine="0"/>
      </w:pPr>
    </w:p>
    <w:p w14:paraId="254A4FC3" w14:textId="77777777" w:rsidR="00203D21" w:rsidRDefault="00000000">
      <w:pPr>
        <w:spacing w:after="0" w:line="276" w:lineRule="auto"/>
        <w:ind w:left="576" w:hanging="576"/>
      </w:pPr>
      <w:r>
        <w:rPr>
          <w:b/>
        </w:rPr>
        <w:t>9.1</w:t>
      </w:r>
      <w:r>
        <w:tab/>
        <w:t>Taraflar, kişisel verilerin işlenmesi süreci kapsamındaki yükümlülüklerini yerine getirirken, işbu Sözleşme ile sınırlı olmaksızın 6698 sayılı Kişisel Verilerin Korunması Kanunu (“KVKK”), ilgili mevzuat hükümleri ve kişisel verilerin korunması alanındaki tüm düzenlemelerin (“</w:t>
      </w:r>
      <w:r>
        <w:rPr>
          <w:b/>
        </w:rPr>
        <w:t>KVK Düzenlemeleri</w:t>
      </w:r>
      <w:r>
        <w:t>”) öngördüğü tüm yükümlülüklere uymak zorundadır. İş Ortağı ve Fatura Düzenleyen, sözleşmenin ifasıyla ilgili olarak DSM’den gelen soruları mümkün olan en kısa sürede usulüne uygun olarak cevaplandıracağını, DSM’ye gerekli tüm bilgi, belge ve desteği ek bir bedel talep etmeksizin sağlayacağını; etkin şekilde iş birliğinde bulunacağını kabul, beyan ve taahhüt eder.</w:t>
      </w:r>
    </w:p>
    <w:p w14:paraId="2EE2BFFC" w14:textId="77777777" w:rsidR="00203D21" w:rsidRDefault="00203D21">
      <w:pPr>
        <w:spacing w:after="0" w:line="276" w:lineRule="auto"/>
        <w:ind w:left="576" w:hanging="576"/>
      </w:pPr>
    </w:p>
    <w:p w14:paraId="4BEBFFB6" w14:textId="77777777" w:rsidR="00203D21" w:rsidRDefault="00000000">
      <w:pPr>
        <w:spacing w:after="0" w:line="276" w:lineRule="auto"/>
        <w:ind w:left="576" w:hanging="576"/>
      </w:pPr>
      <w:r>
        <w:rPr>
          <w:b/>
        </w:rPr>
        <w:t>9.2</w:t>
      </w:r>
      <w:r>
        <w:t xml:space="preserve">. </w:t>
      </w:r>
      <w:r>
        <w:tab/>
        <w:t>İş Ortağı ve Fatura Düzenleyen, Sözleşme kapsamında elde ettiği kişisel verileri, yalnızca işbu Sözleşme’de belirtilen hizmetlerin sunulması amacı ile işleme ve aktarma hakkına sahip olup kişisel verilerin anılan kapsamın dışında kullanımından veya üçüncü kişiler tarafından bu şekilde kullanılmasına yol açabilecek her türlü işlemden, davranıştan, hareketsizlik halinden veya faaliyetten kaçınmakla yükümlüdür.</w:t>
      </w:r>
    </w:p>
    <w:p w14:paraId="37BDC8CD" w14:textId="77777777" w:rsidR="00203D21" w:rsidRDefault="00203D21">
      <w:pPr>
        <w:spacing w:after="0" w:line="276" w:lineRule="auto"/>
        <w:ind w:left="576" w:hanging="576"/>
        <w:rPr>
          <w:b/>
        </w:rPr>
      </w:pPr>
    </w:p>
    <w:p w14:paraId="06CD3898" w14:textId="77777777" w:rsidR="00203D21" w:rsidRDefault="00000000">
      <w:pPr>
        <w:spacing w:after="0" w:line="276" w:lineRule="auto"/>
        <w:ind w:left="576" w:hanging="576"/>
      </w:pPr>
      <w:r>
        <w:rPr>
          <w:b/>
        </w:rPr>
        <w:t>9.3.</w:t>
      </w:r>
      <w:r>
        <w:t xml:space="preserve"> </w:t>
      </w:r>
      <w:r>
        <w:tab/>
        <w:t>İş Ortağı, kişisel verilerin silinmesi veya yok edilmesini gerektiren bir durumun ortaya çıkması, kişisel verilerin saklama süresinin sona ermesi, üretimini veya paylaşımını gerçekleştirdiği içeriklere ilişkin üçüncü kişilerden silme talebi gelmesi veya DSM’nin bu yönde bir talepte bulunması halinde, DSM’nin talimatlarına göre hareket edeceğini ve kişisel verileri mevzuata uygun olarak imha edeceğini kabul, beyan ve taahhüt eder.</w:t>
      </w:r>
    </w:p>
    <w:p w14:paraId="0A00C3B6" w14:textId="77777777" w:rsidR="00203D21" w:rsidRDefault="00203D21">
      <w:pPr>
        <w:spacing w:after="0" w:line="276" w:lineRule="auto"/>
        <w:ind w:left="576" w:hanging="576"/>
      </w:pPr>
    </w:p>
    <w:p w14:paraId="5A60E233" w14:textId="77777777" w:rsidR="00203D21" w:rsidRDefault="00000000">
      <w:pPr>
        <w:spacing w:after="0" w:line="276" w:lineRule="auto"/>
        <w:ind w:left="576" w:hanging="576"/>
      </w:pPr>
      <w:r>
        <w:rPr>
          <w:b/>
        </w:rPr>
        <w:t xml:space="preserve">9.4. </w:t>
      </w:r>
      <w:r>
        <w:rPr>
          <w:b/>
        </w:rPr>
        <w:tab/>
      </w:r>
      <w:r>
        <w:t>İş Ortağı ve Fatura Düzenleyen işbu Sözleşme kapsamında DSM ile paylaştığı kişisel verilerin doğru ve güncel olduğunu, söz konusu kişisel verilerde değişiklik olması halinde, bu değişiklikleri derhal DSM’ye yazılı olarak bildireceğini, üçüncü kişilere ait kişisel veri paylaşmaları veya İş Ortağı’nın üretimini veya paylaşımını gerçekleştirdiği içeriklerde üçüncü kişilere ait kişisel verilerin yer alması halinde söz konusu kişisel verileri KVK Düzenlemeleri’ne uygun olarak elde ettiğini, paylaşmaya yetkili olduğunu, kişisel verilerini paylaştığı İlgili Kişileri KVK düzenlemelerine uygun olarak bilgilendirmeyi/aydınlatmayı, mevzuat uyarınca gerekli olması halinde açık rızalarını almayı kabul, beyan ve taahhüt eder.</w:t>
      </w:r>
    </w:p>
    <w:p w14:paraId="51D2AA80" w14:textId="77777777" w:rsidR="00203D21" w:rsidRDefault="00203D21">
      <w:pPr>
        <w:spacing w:after="0" w:line="276" w:lineRule="auto"/>
        <w:ind w:left="576" w:hanging="576"/>
      </w:pPr>
    </w:p>
    <w:p w14:paraId="19E3C087" w14:textId="77777777" w:rsidR="00203D21" w:rsidRDefault="00000000">
      <w:pPr>
        <w:spacing w:after="0" w:line="276" w:lineRule="auto"/>
        <w:ind w:left="576" w:hanging="576"/>
      </w:pPr>
      <w:r>
        <w:rPr>
          <w:b/>
        </w:rPr>
        <w:t xml:space="preserve">9.5. </w:t>
      </w:r>
      <w:r>
        <w:rPr>
          <w:b/>
        </w:rPr>
        <w:tab/>
      </w:r>
      <w:r>
        <w:t xml:space="preserve">DSM, İş Ortağı’na kampanya dönemleri, canlı yayınlar gibi çeşitli konularda ticari elektronik ileti gönderebilecek ve İş Ortağı’nın verilerini işbirliği kapsamında reklam, kampanya ve pazarlama süreçlerinin yürütülmesi amacıyla işleyecektir. Söz konusu ticari elektronik iletilerin gönderilmesi ve kişisel verilerin sayılan amaçlarla işlenmesi İş Ortağı’nın işbu Sözleşme kapsamındaki yükümlülüklerini yerine getirmesi kapsamında olup onaya tabi değildir.  </w:t>
      </w:r>
    </w:p>
    <w:p w14:paraId="515DAE38" w14:textId="77777777" w:rsidR="00203D21" w:rsidRDefault="00203D21">
      <w:pPr>
        <w:spacing w:after="0" w:line="276" w:lineRule="auto"/>
        <w:ind w:left="576" w:hanging="576"/>
      </w:pPr>
    </w:p>
    <w:p w14:paraId="11F17682" w14:textId="77777777" w:rsidR="00203D21" w:rsidRDefault="00000000">
      <w:pPr>
        <w:spacing w:after="0" w:line="276" w:lineRule="auto"/>
        <w:ind w:left="576" w:hanging="576"/>
      </w:pPr>
      <w:r>
        <w:rPr>
          <w:b/>
        </w:rPr>
        <w:t xml:space="preserve">9.6. </w:t>
      </w:r>
      <w:r>
        <w:t xml:space="preserve"> İş Ortağı, profilinde yer alan bilgiler ve koleksiyon bilgileri dahil olmak üzere üretimini veya paylaşımını gerçekleştirdiği tüm fotoğraf, video, içerik, kayıt ve bu içerik ve kayıtlarda yer alan veya Sözleşme kapsamında paylaştığı kişisel verilerin, DSM’ye ait internet sitesi ve mobil uygulamalarda (“Platform”) İş Ortağı’na ait Profil sayfası, anasayfa, keşfet sayfası, ürün bilgileri ile ürün ve satıcı değerlendirmeleri başta olmak üzere Platform’daki çeşitli alanlarda ve sosyal medya hesaplarında yayınlanabileceğini; bu Sözleşme’de ve Aydınlatma Metninde sayılan amaçlar doğrultusunda kullanılabileceğini ve Platformda satış faaliyeti gösteren satıcılar ile DSM’nin iş ortakları ile paylaşılabileceğini bildiğini kabul ve taahhüt eder.</w:t>
      </w:r>
    </w:p>
    <w:p w14:paraId="775C1CBC" w14:textId="77777777" w:rsidR="00203D21" w:rsidRDefault="00203D21">
      <w:pPr>
        <w:spacing w:after="0" w:line="276" w:lineRule="auto"/>
        <w:ind w:left="576" w:hanging="576"/>
      </w:pPr>
    </w:p>
    <w:p w14:paraId="23C74B64" w14:textId="77777777" w:rsidR="00203D21" w:rsidRDefault="00000000">
      <w:pPr>
        <w:spacing w:after="0" w:line="276" w:lineRule="auto"/>
        <w:ind w:left="576" w:hanging="576"/>
        <w:rPr>
          <w:b/>
        </w:rPr>
      </w:pPr>
      <w:r>
        <w:rPr>
          <w:b/>
        </w:rPr>
        <w:t>9.7.</w:t>
      </w:r>
      <w:r>
        <w:t xml:space="preserve">  İş Ortağı, kişisel verilerinin işlenmesi hakkında </w:t>
      </w:r>
      <w:hyperlink r:id="rId8">
        <w:r>
          <w:rPr>
            <w:color w:val="1155CC"/>
            <w:u w:val="single"/>
          </w:rPr>
          <w:t>https://www.trendyol.com/influencerbasvuru</w:t>
        </w:r>
      </w:hyperlink>
      <w:r>
        <w:t xml:space="preserve"> adresinde veya Influencer Paneli'ndeki Program Kuralları altında yer alan ve işbu Sözleşme'nin ayrılmaz bir parçası olan Kişisel Verilerin İşlenmesine İlişkin Aydınlatma Metni (“Aydınlatma Metni”) vasıtasıyla detaylı bilgiyi elde edebileceğini anladığını kabul eder.  </w:t>
      </w:r>
    </w:p>
    <w:p w14:paraId="2FA3EECE" w14:textId="77777777" w:rsidR="00203D21" w:rsidRDefault="00203D21">
      <w:pPr>
        <w:spacing w:after="0" w:line="276" w:lineRule="auto"/>
        <w:ind w:left="576" w:hanging="576"/>
        <w:rPr>
          <w:b/>
        </w:rPr>
      </w:pPr>
    </w:p>
    <w:p w14:paraId="3F0D2682" w14:textId="77777777" w:rsidR="00203D21" w:rsidRDefault="00000000">
      <w:pPr>
        <w:spacing w:after="0" w:line="276" w:lineRule="auto"/>
        <w:ind w:left="576" w:hanging="576"/>
      </w:pPr>
      <w:r>
        <w:rPr>
          <w:b/>
        </w:rPr>
        <w:t xml:space="preserve">9.8.  </w:t>
      </w:r>
      <w:r>
        <w:t xml:space="preserve">İş Ortağı ve Fatura Düzenleyen, işbu maddenin ihlali halinde DSM’nin bir zarara uğraması ya da yasal, idari veya cezai bir yaptırıma tabi tutulması halinde bu zararı  tüm ferileri ile birlikte derhal, nakden ve defaten tazmin edeceğini, DSM’nin bu zararı kendisine rücu edebileceğini kabul, beyan ve taahhüt eder.  </w:t>
      </w:r>
    </w:p>
    <w:p w14:paraId="768B229D" w14:textId="77777777" w:rsidR="00203D21" w:rsidRDefault="00203D21">
      <w:pPr>
        <w:spacing w:after="0" w:line="276" w:lineRule="auto"/>
        <w:ind w:left="576" w:hanging="576"/>
      </w:pPr>
    </w:p>
    <w:p w14:paraId="52BBD59F" w14:textId="77777777" w:rsidR="00203D21" w:rsidRDefault="00000000">
      <w:pPr>
        <w:spacing w:after="0" w:line="276" w:lineRule="auto"/>
        <w:ind w:left="576" w:hanging="576"/>
      </w:pPr>
      <w:r>
        <w:rPr>
          <w:b/>
        </w:rPr>
        <w:t>9.9.</w:t>
      </w:r>
      <w:r>
        <w:rPr>
          <w:b/>
        </w:rPr>
        <w:tab/>
      </w:r>
      <w:r>
        <w:t>İşbu madde Sözleşme herhangi bir sebeple sona erse dahi yürürlükte kalmaya devam edecektir. </w:t>
      </w:r>
    </w:p>
    <w:p w14:paraId="0AFF26E2" w14:textId="77777777" w:rsidR="00203D21" w:rsidRDefault="00203D21">
      <w:pPr>
        <w:spacing w:after="8" w:line="276" w:lineRule="auto"/>
        <w:ind w:left="0" w:firstLine="0"/>
        <w:jc w:val="left"/>
      </w:pPr>
    </w:p>
    <w:p w14:paraId="798351B6" w14:textId="77777777" w:rsidR="00203D21" w:rsidRDefault="00000000">
      <w:pPr>
        <w:pStyle w:val="Balk1"/>
        <w:numPr>
          <w:ilvl w:val="0"/>
          <w:numId w:val="5"/>
        </w:numPr>
        <w:spacing w:line="276" w:lineRule="auto"/>
        <w:ind w:left="561" w:right="0" w:hanging="569"/>
      </w:pPr>
      <w:r>
        <w:t xml:space="preserve">DİĞER YÜKÜMLÜLÜKLER </w:t>
      </w:r>
    </w:p>
    <w:p w14:paraId="3DE2BA5D" w14:textId="77777777" w:rsidR="00203D21" w:rsidRDefault="00000000">
      <w:pPr>
        <w:spacing w:after="8" w:line="276" w:lineRule="auto"/>
        <w:ind w:left="7" w:firstLine="0"/>
        <w:jc w:val="left"/>
      </w:pPr>
      <w:r>
        <w:rPr>
          <w:b/>
        </w:rPr>
        <w:t xml:space="preserve"> </w:t>
      </w:r>
    </w:p>
    <w:p w14:paraId="3E145661" w14:textId="77777777" w:rsidR="00203D21" w:rsidRDefault="00000000">
      <w:pPr>
        <w:spacing w:line="276" w:lineRule="auto"/>
        <w:ind w:left="571" w:right="9" w:hanging="571"/>
      </w:pPr>
      <w:r>
        <w:rPr>
          <w:b/>
        </w:rPr>
        <w:t>10.1.</w:t>
      </w:r>
      <w:r>
        <w:rPr>
          <w:b/>
        </w:rPr>
        <w:tab/>
      </w:r>
      <w:r>
        <w:t xml:space="preserve">İş Ortağı, işbu Sözleşme’nin olağan süresince Gizli Bilgilere erişimi olduğunu kabul eder. İşbu Sözleşme süresi içinde ve işbu anlaşmanın feshinden sonra (her halükarda bunun meydana gelmesi durumunda) İş Ortağı, hizmetlerin sağlanmasına ilişkin aşağıdakileri yapmayacaktır: i) işbu Anlaşma süresince İş Ortağı’na gizli olarak verilen veya ifşa edilen DSM’nin müşterileri, tedarikçileri, çalışanları ve memurlarının dahil olduğu taraflara ait herhangi bir Gizli Bilgiyi; ii) kendi amaçları ya da herhangi bir kişi, şirket, grup şirketi, kurum ya da kuruluşun amaçları için kullanmayacak, iii) herhangi bir kişiye, şirkete, grup şirketine, kurum veya kuruluşa açıklamayacak, iv) DSM’nin yazılı iznini almaksızın; halen bildiği ya da çalışmaları sırasında öğrendiği, DSM’nin işleri, finansal durumu, sırları, faaliyetleri, anlaşmaları, işlemleri veya menfaatlerine ilişkin herhangi bir gizli bilgiyi veya DSM’den almakta olduğu her nevi ücret ile niteliği her ne olursa olsun elde ettiği menfaatleri üçüncü kişilere açıklamayacak ve bu tür bilgilerin açıklanmasını önleyecektir. İşbu gizlilik yükümlüğü Sözleşme herhangi bir nedenle sona erse de yürürlükte kalmaya devam edecektir. </w:t>
      </w:r>
    </w:p>
    <w:p w14:paraId="2D42A3DA" w14:textId="77777777" w:rsidR="00203D21" w:rsidRDefault="00000000">
      <w:pPr>
        <w:spacing w:after="8" w:line="276" w:lineRule="auto"/>
        <w:ind w:left="576" w:hanging="571"/>
        <w:jc w:val="left"/>
      </w:pPr>
      <w:r>
        <w:t xml:space="preserve"> </w:t>
      </w:r>
    </w:p>
    <w:p w14:paraId="7094A926" w14:textId="77777777" w:rsidR="00203D21" w:rsidRDefault="00000000">
      <w:pPr>
        <w:spacing w:line="276" w:lineRule="auto"/>
        <w:ind w:left="571" w:right="9" w:hanging="571"/>
      </w:pPr>
      <w:r>
        <w:rPr>
          <w:b/>
        </w:rPr>
        <w:t>10.2.</w:t>
      </w:r>
      <w:r>
        <w:rPr>
          <w:b/>
        </w:rPr>
        <w:tab/>
      </w:r>
      <w:r>
        <w:t xml:space="preserve">Hukuken mücbir sebep sayılan tüm durumlarda, Taraflar işbu Sözleşme ile belirlenen edimlerinden herhangi birini geç veya eksik ifa etme veya ifa etmeme nedeniyle sorumlu olmayacaktır. Mücbir sebep hallerinde; gecikme, eksik ifa etme, ifa etmeme durumları temerrüt addedilmeyecek veya bu durumlar için ilgili Taraf’tan herhangi bir nam altında tazminat talep edilemeyecektir. Mücbir sebep terimi; doğal afet, isyan, savaş, grev, siber saldırı, iletişim sorunları, altyapı ve internet arızaları, sisteme ilişkin iyileştirme veya yenileştirme çalışmaları ve bu sebeple meydana gelebilecek arızalar, elektrik kesintisi ve kötü hava koşulları da dâhil ve fakat bunlarla sınırlı olmamak kaydıyla Tarafların makul kontrolü haricinde ve gerekli özeni göstermesine rağmen önlenemeyen, kaçınılamaz olaylar olarak yorumlanacaktır. </w:t>
      </w:r>
    </w:p>
    <w:p w14:paraId="122A1789" w14:textId="77777777" w:rsidR="00203D21" w:rsidRDefault="00000000">
      <w:pPr>
        <w:spacing w:after="29" w:line="276" w:lineRule="auto"/>
        <w:ind w:left="728" w:hanging="571"/>
        <w:jc w:val="left"/>
      </w:pPr>
      <w:r>
        <w:t xml:space="preserve"> </w:t>
      </w:r>
    </w:p>
    <w:p w14:paraId="73D598A4" w14:textId="77777777" w:rsidR="00203D21" w:rsidRDefault="00000000">
      <w:pPr>
        <w:spacing w:after="3" w:line="276" w:lineRule="auto"/>
        <w:ind w:left="571" w:right="-5" w:hanging="571"/>
      </w:pPr>
      <w:r>
        <w:rPr>
          <w:b/>
        </w:rPr>
        <w:t>10.3.</w:t>
      </w:r>
      <w:r>
        <w:rPr>
          <w:b/>
        </w:rPr>
        <w:tab/>
      </w:r>
      <w:r>
        <w:t xml:space="preserve">İşbu Sözleşme kapsamında İş Ortağı’nın taahhüt ve yükümlülüklerini yerine getirmesi nedenleri ile ortaya doğrudan ve/veya dolaylı olarak bir zarar gelmesi halinde sorumluluk münhasıran İş Ortağı’na ait olacak olup, böyle bir durumda DSM, üçüncü kişilerin uğradığı/uğrayabileceği zararlardan ve hak taleplerinden ari tutulacaktır.  </w:t>
      </w:r>
    </w:p>
    <w:p w14:paraId="644DBC6B" w14:textId="77777777" w:rsidR="00203D21" w:rsidRDefault="00000000">
      <w:pPr>
        <w:spacing w:after="42" w:line="276" w:lineRule="auto"/>
        <w:ind w:left="728" w:hanging="571"/>
        <w:jc w:val="left"/>
      </w:pPr>
      <w:r>
        <w:t xml:space="preserve"> </w:t>
      </w:r>
    </w:p>
    <w:p w14:paraId="154243FE" w14:textId="77777777" w:rsidR="00203D21" w:rsidRDefault="00000000">
      <w:pPr>
        <w:spacing w:after="3" w:line="276" w:lineRule="auto"/>
        <w:ind w:left="571" w:right="-5" w:hanging="571"/>
      </w:pPr>
      <w:r>
        <w:rPr>
          <w:b/>
        </w:rPr>
        <w:t>10.4.</w:t>
      </w:r>
      <w:r>
        <w:rPr>
          <w:b/>
        </w:rPr>
        <w:tab/>
      </w:r>
      <w:r>
        <w:t xml:space="preserve">İş Ortağı, işbu Sözleşme’nin hukuka aykırılığı vb. başkaca herhangi bir sebeple DSM’ye karşı hukuki yollara başvurduğu takdirde, DSM tarafından ödenecek tazminatın toplam tutarı, hiçbir durumda, işbu sözleşme sebebi ile İş Ortağı’na ve/veya uygulanabilir olması halinde Fatura Düzenleyen’e ödenen bir yıllık toplam bedelin %10'unu geçmeyecektir. İş Ortağı ve Fatura Düzenleyen, DSM’nin her ne surette olursa olsun dolaylı zararlardan sorumlu olmadığını kabul, beyan ve taahhüt eder. </w:t>
      </w:r>
    </w:p>
    <w:p w14:paraId="2A372910" w14:textId="77777777" w:rsidR="00203D21" w:rsidRDefault="00203D21">
      <w:pPr>
        <w:spacing w:after="0" w:line="276" w:lineRule="auto"/>
        <w:ind w:left="7" w:hanging="571"/>
        <w:jc w:val="left"/>
      </w:pPr>
    </w:p>
    <w:p w14:paraId="212F10B9" w14:textId="77777777" w:rsidR="00203D21" w:rsidRDefault="00000000">
      <w:pPr>
        <w:spacing w:line="276" w:lineRule="auto"/>
        <w:ind w:left="571" w:right="9" w:hanging="571"/>
      </w:pPr>
      <w:r>
        <w:rPr>
          <w:b/>
        </w:rPr>
        <w:t>10.5.</w:t>
      </w:r>
      <w:r>
        <w:rPr>
          <w:b/>
        </w:rPr>
        <w:tab/>
      </w:r>
      <w:r>
        <w:t xml:space="preserve">DSM, işbu Sözleşme’deki herhangi bir maddeyi önceden bildirimde bulunarak değiştirebilir. İşbu Sözleşme’nin değişen hükümleri, ilan edildikleri tarihte geçerlilik kazanacak, geri kalan hükümler aynen yürürlükte kalarak hüküm ve sonuçlarını doğurmaya devam edecektir. Şu kadar ki bu değişiklikleri kabul etmemesi halinde İş Ortağı ve Fatura Düzenleyen 15 (on beş) gün önceden yazılı bildirimde bulunmak kaydıyla işbu Sözleşme’yi herhangi bir tazminat ödemeksizin feshetme hakkına sahiptir.  Sözleşmenin herhangi bir nedenle Fatura Düzenleyen tarafından feshedilmesi halinde, Sözleşme DSM ve İş Ortağı arasında geçerliliğini, Fatura Düzenleyen’in yükümlülüklerinin İş Ortağı tarafından üstlenilmesi suretiyle sürdürür. Sözleşme’nin İş Ortağı veya DSM tarafından feshi halinde Sözleşme tüm Taraflar açısından sona erer. </w:t>
      </w:r>
    </w:p>
    <w:p w14:paraId="25A14EBE" w14:textId="77777777" w:rsidR="00203D21" w:rsidRDefault="00000000">
      <w:pPr>
        <w:spacing w:after="0" w:line="276" w:lineRule="auto"/>
        <w:ind w:left="728" w:hanging="571"/>
        <w:jc w:val="left"/>
      </w:pPr>
      <w:r>
        <w:t xml:space="preserve"> </w:t>
      </w:r>
    </w:p>
    <w:p w14:paraId="38569814" w14:textId="77777777" w:rsidR="00203D21" w:rsidRDefault="00000000">
      <w:pPr>
        <w:spacing w:line="276" w:lineRule="auto"/>
        <w:ind w:left="571" w:right="9" w:hanging="571"/>
      </w:pPr>
      <w:r>
        <w:rPr>
          <w:b/>
        </w:rPr>
        <w:t>10.6.</w:t>
      </w:r>
      <w:r>
        <w:rPr>
          <w:b/>
        </w:rPr>
        <w:tab/>
      </w:r>
      <w:r>
        <w:t xml:space="preserve">Taraflar’dan her biri, her zaman 15 (on beş) gün önceden bildirmek kaydıyla işbu Sözleşme’yi gerekçesiz, herhangi bir tazminat ve/veya cezai şart ödemeksizin feshedebilecektir. Sözleşmenin feshi halinde dahi işbu Sözleşme’nin gizlilik ve fikri mülkiyete ilişkin hükümleri geçerliliklerini sürdürür. </w:t>
      </w:r>
    </w:p>
    <w:p w14:paraId="6D1514EC" w14:textId="77777777" w:rsidR="00203D21" w:rsidRDefault="00000000">
      <w:pPr>
        <w:spacing w:after="1" w:line="276" w:lineRule="auto"/>
        <w:ind w:left="7" w:hanging="571"/>
        <w:jc w:val="left"/>
      </w:pPr>
      <w:r>
        <w:t xml:space="preserve"> </w:t>
      </w:r>
    </w:p>
    <w:p w14:paraId="5CD0A3E2" w14:textId="77777777" w:rsidR="00203D21" w:rsidRDefault="00000000">
      <w:pPr>
        <w:spacing w:line="276" w:lineRule="auto"/>
        <w:ind w:left="571" w:right="9" w:hanging="571"/>
      </w:pPr>
      <w:r>
        <w:rPr>
          <w:b/>
        </w:rPr>
        <w:t>10.7.</w:t>
      </w:r>
      <w:r>
        <w:rPr>
          <w:b/>
        </w:rPr>
        <w:tab/>
      </w:r>
      <w:r>
        <w:t xml:space="preserve">Taraflar’ın işbu Sözleşme tahtındaki haklardan herhangi birinin kullanılmaması veya bunların kullanılmasının ertelenmesi haklardan feragat olarak değerlendirilmeyecek ve söz konusu hakların tek başına veya kısmi olarak kullanılması, diğer hakların kullanılmasını engellemeyecektir. </w:t>
      </w:r>
    </w:p>
    <w:p w14:paraId="4B2C0292" w14:textId="77777777" w:rsidR="00203D21" w:rsidRDefault="00000000">
      <w:pPr>
        <w:spacing w:after="16" w:line="276" w:lineRule="auto"/>
        <w:ind w:left="7" w:hanging="571"/>
        <w:jc w:val="left"/>
      </w:pPr>
      <w:r>
        <w:t xml:space="preserve"> </w:t>
      </w:r>
    </w:p>
    <w:p w14:paraId="726B8356" w14:textId="77777777" w:rsidR="00203D21" w:rsidRDefault="00000000">
      <w:pPr>
        <w:spacing w:line="276" w:lineRule="auto"/>
        <w:ind w:left="571" w:right="9" w:hanging="571"/>
      </w:pPr>
      <w:r>
        <w:rPr>
          <w:b/>
        </w:rPr>
        <w:t>10.8.</w:t>
      </w:r>
      <w:r>
        <w:rPr>
          <w:b/>
        </w:rPr>
        <w:tab/>
      </w:r>
      <w:r>
        <w:t xml:space="preserve">İşbu Sözleşme’nin herhangi bir hükmünün herhangi bir zamanda herhangi bir mahkeme ya da yetkili idari organ tarafından geçersiz, yasa dışı veya uygulanamaz bulunması durumunda, bu tür bir geçersizlik, yasa dışılık ya da uygulanamazlık hali; tam olarak yürürlükte kalacak ve geçerli olacak işbu Sözleşme’nin diğer hükümlerini etkilemez. </w:t>
      </w:r>
    </w:p>
    <w:p w14:paraId="219A7474" w14:textId="77777777" w:rsidR="00203D21" w:rsidRDefault="00000000">
      <w:pPr>
        <w:spacing w:after="23" w:line="276" w:lineRule="auto"/>
        <w:ind w:left="7" w:hanging="571"/>
        <w:jc w:val="left"/>
      </w:pPr>
      <w:r>
        <w:t xml:space="preserve"> </w:t>
      </w:r>
    </w:p>
    <w:p w14:paraId="3D724382" w14:textId="77777777" w:rsidR="00203D21" w:rsidRDefault="00000000">
      <w:pPr>
        <w:spacing w:line="276" w:lineRule="auto"/>
        <w:ind w:left="571" w:right="9" w:hanging="571"/>
      </w:pPr>
      <w:r>
        <w:rPr>
          <w:b/>
        </w:rPr>
        <w:t>10.9.</w:t>
      </w:r>
      <w:r>
        <w:rPr>
          <w:b/>
        </w:rPr>
        <w:tab/>
      </w:r>
      <w:r>
        <w:t xml:space="preserve">Taraflar, yetkilendirdikleri kişiler arasında gerçekleştirilecek mail ortamı dahil tüm yazışmaların bağlayıcı olduğunu, bu yazışmalarda mutabık kalınan hususların işbu Sözleşme’nin eki niteliğinde olacağını ve bunlara herhangi bir itiraz ileri sürmeyeceklerini kabul, beyan ve taahhüt ederler.  </w:t>
      </w:r>
    </w:p>
    <w:p w14:paraId="6394A2FF" w14:textId="77777777" w:rsidR="00203D21" w:rsidRDefault="00203D21">
      <w:pPr>
        <w:spacing w:line="276" w:lineRule="auto"/>
        <w:ind w:left="571" w:right="9" w:hanging="571"/>
      </w:pPr>
    </w:p>
    <w:p w14:paraId="583E097F" w14:textId="77777777" w:rsidR="00203D21" w:rsidRDefault="00000000">
      <w:pPr>
        <w:spacing w:line="276" w:lineRule="auto"/>
        <w:ind w:left="571" w:right="9" w:hanging="571"/>
      </w:pPr>
      <w:r>
        <w:rPr>
          <w:b/>
        </w:rPr>
        <w:t>10.10.</w:t>
      </w:r>
      <w:r>
        <w:rPr>
          <w:b/>
        </w:rPr>
        <w:tab/>
      </w:r>
      <w:r>
        <w:t xml:space="preserve">İşbu Sözleşme’nin yorumlanmasında ve uygulanmasında Türkiye Cumhuriyeti Hukuku geçerli olacaktır. İşbu Sözleşme’den doğabilecek her türlü uyuşmazlıkta İstanbul Merkez (Çağlayan) Mahkemeleri ve İcra Daireleri yetkilidir. </w:t>
      </w:r>
    </w:p>
    <w:p w14:paraId="5EFF2673" w14:textId="77777777" w:rsidR="00203D21" w:rsidRDefault="00000000">
      <w:pPr>
        <w:spacing w:after="1" w:line="276" w:lineRule="auto"/>
        <w:ind w:left="7" w:hanging="571"/>
        <w:jc w:val="left"/>
      </w:pPr>
      <w:r>
        <w:t xml:space="preserve"> </w:t>
      </w:r>
    </w:p>
    <w:p w14:paraId="7D72F765" w14:textId="77777777" w:rsidR="00203D21" w:rsidRDefault="00000000">
      <w:pPr>
        <w:spacing w:line="276" w:lineRule="auto"/>
        <w:ind w:left="571" w:right="9" w:hanging="571"/>
      </w:pPr>
      <w:r>
        <w:rPr>
          <w:b/>
        </w:rPr>
        <w:t>10.11.</w:t>
      </w:r>
      <w:r>
        <w:rPr>
          <w:b/>
        </w:rPr>
        <w:tab/>
      </w:r>
      <w:r>
        <w:t xml:space="preserve">İş Ortağı, DSM’den yazılı onay almadan işbu Sözleşme kapsamındaki haklarının ya da yükümlülüklerinin herhangi birini devredemez ve/veya temlik edemez. </w:t>
      </w:r>
    </w:p>
    <w:p w14:paraId="3E89D3EE" w14:textId="77777777" w:rsidR="00203D21" w:rsidRDefault="00000000">
      <w:pPr>
        <w:spacing w:after="22" w:line="276" w:lineRule="auto"/>
        <w:ind w:left="728" w:hanging="571"/>
        <w:jc w:val="left"/>
      </w:pPr>
      <w:r>
        <w:t xml:space="preserve"> </w:t>
      </w:r>
    </w:p>
    <w:p w14:paraId="48941D37" w14:textId="77777777" w:rsidR="00203D21" w:rsidRDefault="00000000">
      <w:pPr>
        <w:spacing w:after="233" w:line="276" w:lineRule="auto"/>
        <w:ind w:left="571" w:right="9" w:hanging="571"/>
      </w:pPr>
      <w:r>
        <w:rPr>
          <w:b/>
        </w:rPr>
        <w:t xml:space="preserve">10.12. </w:t>
      </w:r>
      <w:r>
        <w:t xml:space="preserve">İşbu Sözleşmeden Damga Vergisi ve sair tüm vergiler ile harçlar doğması halinde, bunlar İş Ortağı veya Fatura Düzenleyen tarafından karşılanacaktır. </w:t>
      </w:r>
    </w:p>
    <w:p w14:paraId="753192F4" w14:textId="77777777" w:rsidR="00203D21" w:rsidRDefault="00000000">
      <w:pPr>
        <w:spacing w:line="276" w:lineRule="auto"/>
        <w:ind w:left="-8" w:right="9" w:firstLine="0"/>
      </w:pPr>
      <w:r>
        <w:t xml:space="preserve">10 (on) madde ibaret bu işbu Sözleşme, Taraflarca okunarak, İş Ortağı ve uygulanabilir olduğu ölçüde Fatura Düzenleyen tarafından ıslak imza ve/veya elektronik ortamda onaylanmak suretiyle akdedilmiş ve __/__/____ tarihinde yürürlüğe girmiştir ve feshedilmedikçe süresiz olarak yürürlükte kalır. </w:t>
      </w:r>
    </w:p>
    <w:p w14:paraId="09DFA1E4" w14:textId="77777777" w:rsidR="00203D21" w:rsidRDefault="00000000">
      <w:pPr>
        <w:spacing w:after="0" w:line="276" w:lineRule="auto"/>
        <w:ind w:left="7" w:firstLine="0"/>
        <w:jc w:val="left"/>
      </w:pPr>
      <w:r>
        <w:t xml:space="preserve"> </w:t>
      </w:r>
    </w:p>
    <w:tbl>
      <w:tblPr>
        <w:tblStyle w:val="a8"/>
        <w:tblW w:w="8645" w:type="dxa"/>
        <w:tblInd w:w="558" w:type="dxa"/>
        <w:tblLayout w:type="fixed"/>
        <w:tblLook w:val="0400" w:firstRow="0" w:lastRow="0" w:firstColumn="0" w:lastColumn="0" w:noHBand="0" w:noVBand="1"/>
      </w:tblPr>
      <w:tblGrid>
        <w:gridCol w:w="4322"/>
        <w:gridCol w:w="4323"/>
      </w:tblGrid>
      <w:tr w:rsidR="00203D21" w14:paraId="1CD7DEC6" w14:textId="77777777">
        <w:trPr>
          <w:trHeight w:val="692"/>
        </w:trPr>
        <w:tc>
          <w:tcPr>
            <w:tcW w:w="4322" w:type="dxa"/>
            <w:tcBorders>
              <w:top w:val="single" w:sz="4" w:space="0" w:color="000000"/>
              <w:left w:val="single" w:sz="4" w:space="0" w:color="000000"/>
              <w:bottom w:val="single" w:sz="4" w:space="0" w:color="000000"/>
              <w:right w:val="single" w:sz="4" w:space="0" w:color="000000"/>
            </w:tcBorders>
          </w:tcPr>
          <w:p w14:paraId="6352560F" w14:textId="77777777" w:rsidR="00203D21" w:rsidRDefault="00000000">
            <w:pPr>
              <w:spacing w:line="276" w:lineRule="auto"/>
              <w:ind w:left="1340" w:hanging="1275"/>
              <w:jc w:val="left"/>
            </w:pPr>
            <w:r>
              <w:rPr>
                <w:b/>
              </w:rPr>
              <w:t xml:space="preserve">DSM GRUP DANIŞMANLIK İLETİŞİM VE SATIŞ TİCARET A.Ş. </w:t>
            </w:r>
          </w:p>
        </w:tc>
        <w:tc>
          <w:tcPr>
            <w:tcW w:w="4323" w:type="dxa"/>
            <w:tcBorders>
              <w:top w:val="single" w:sz="4" w:space="0" w:color="000000"/>
              <w:left w:val="single" w:sz="4" w:space="0" w:color="000000"/>
              <w:bottom w:val="single" w:sz="4" w:space="0" w:color="000000"/>
              <w:right w:val="single" w:sz="4" w:space="0" w:color="000000"/>
            </w:tcBorders>
          </w:tcPr>
          <w:p w14:paraId="68BC5A0F" w14:textId="77777777" w:rsidR="00203D21" w:rsidRDefault="00000000">
            <w:pPr>
              <w:spacing w:line="276" w:lineRule="auto"/>
              <w:ind w:left="6" w:firstLine="0"/>
              <w:jc w:val="center"/>
            </w:pPr>
            <w:r>
              <w:rPr>
                <w:b/>
              </w:rPr>
              <w:t xml:space="preserve">İŞ ORTAĞI </w:t>
            </w:r>
          </w:p>
        </w:tc>
      </w:tr>
      <w:tr w:rsidR="00203D21" w14:paraId="5CB578C3" w14:textId="77777777">
        <w:trPr>
          <w:trHeight w:val="864"/>
        </w:trPr>
        <w:tc>
          <w:tcPr>
            <w:tcW w:w="4322" w:type="dxa"/>
            <w:tcBorders>
              <w:top w:val="single" w:sz="4" w:space="0" w:color="000000"/>
              <w:left w:val="single" w:sz="4" w:space="0" w:color="000000"/>
              <w:bottom w:val="single" w:sz="4" w:space="0" w:color="000000"/>
              <w:right w:val="single" w:sz="4" w:space="0" w:color="000000"/>
            </w:tcBorders>
          </w:tcPr>
          <w:p w14:paraId="208A05EF" w14:textId="77777777" w:rsidR="00203D21" w:rsidRDefault="00000000">
            <w:pPr>
              <w:spacing w:line="276" w:lineRule="auto"/>
              <w:ind w:left="0" w:firstLine="0"/>
              <w:jc w:val="left"/>
            </w:pPr>
            <w:r>
              <w:t xml:space="preserve"> </w:t>
            </w:r>
          </w:p>
        </w:tc>
        <w:tc>
          <w:tcPr>
            <w:tcW w:w="4323" w:type="dxa"/>
            <w:tcBorders>
              <w:top w:val="single" w:sz="4" w:space="0" w:color="000000"/>
              <w:left w:val="single" w:sz="4" w:space="0" w:color="000000"/>
              <w:bottom w:val="single" w:sz="4" w:space="0" w:color="000000"/>
              <w:right w:val="single" w:sz="4" w:space="0" w:color="000000"/>
            </w:tcBorders>
          </w:tcPr>
          <w:p w14:paraId="6A12578C" w14:textId="77777777" w:rsidR="00203D21" w:rsidRDefault="00000000">
            <w:pPr>
              <w:spacing w:line="276" w:lineRule="auto"/>
              <w:ind w:left="0" w:firstLine="0"/>
              <w:jc w:val="left"/>
            </w:pPr>
            <w:r>
              <w:t xml:space="preserve"> </w:t>
            </w:r>
          </w:p>
        </w:tc>
      </w:tr>
    </w:tbl>
    <w:p w14:paraId="38E6C80D" w14:textId="77777777" w:rsidR="00203D21" w:rsidRDefault="00000000">
      <w:pPr>
        <w:spacing w:after="0" w:line="276" w:lineRule="auto"/>
        <w:ind w:left="7" w:firstLine="0"/>
        <w:jc w:val="left"/>
      </w:pPr>
      <w:r>
        <w:t xml:space="preserve"> </w:t>
      </w:r>
    </w:p>
    <w:p w14:paraId="08957431" w14:textId="77777777" w:rsidR="00203D21" w:rsidRDefault="00000000">
      <w:pPr>
        <w:spacing w:line="276" w:lineRule="auto"/>
        <w:ind w:left="-8" w:right="9" w:firstLine="0"/>
      </w:pPr>
      <w:r>
        <w:t xml:space="preserve">Sözleşme tahtında İş Ortağı’na yapılacak ödemelere ilişkin faturaların, İş Ortağı dışındaki bir tarafça düzenlenecek olması halinde:  </w:t>
      </w:r>
    </w:p>
    <w:p w14:paraId="68972AA1" w14:textId="77777777" w:rsidR="00203D21" w:rsidRDefault="00000000">
      <w:pPr>
        <w:spacing w:after="0" w:line="276" w:lineRule="auto"/>
        <w:ind w:left="7" w:firstLine="0"/>
        <w:jc w:val="left"/>
      </w:pPr>
      <w:r>
        <w:t xml:space="preserve"> </w:t>
      </w:r>
    </w:p>
    <w:tbl>
      <w:tblPr>
        <w:tblStyle w:val="a9"/>
        <w:tblW w:w="4322" w:type="dxa"/>
        <w:tblInd w:w="544" w:type="dxa"/>
        <w:tblLayout w:type="fixed"/>
        <w:tblLook w:val="0400" w:firstRow="0" w:lastRow="0" w:firstColumn="0" w:lastColumn="0" w:noHBand="0" w:noVBand="1"/>
      </w:tblPr>
      <w:tblGrid>
        <w:gridCol w:w="4322"/>
      </w:tblGrid>
      <w:tr w:rsidR="00203D21" w14:paraId="065B7167" w14:textId="77777777">
        <w:trPr>
          <w:trHeight w:val="425"/>
        </w:trPr>
        <w:tc>
          <w:tcPr>
            <w:tcW w:w="4322" w:type="dxa"/>
            <w:tcBorders>
              <w:top w:val="single" w:sz="4" w:space="0" w:color="000000"/>
              <w:left w:val="single" w:sz="4" w:space="0" w:color="000000"/>
              <w:bottom w:val="single" w:sz="4" w:space="0" w:color="000000"/>
              <w:right w:val="single" w:sz="4" w:space="0" w:color="000000"/>
            </w:tcBorders>
          </w:tcPr>
          <w:p w14:paraId="0A4B507D" w14:textId="77777777" w:rsidR="00203D21" w:rsidRDefault="00000000">
            <w:pPr>
              <w:spacing w:line="276" w:lineRule="auto"/>
              <w:ind w:left="6" w:firstLine="0"/>
              <w:jc w:val="center"/>
            </w:pPr>
            <w:r>
              <w:rPr>
                <w:b/>
              </w:rPr>
              <w:t xml:space="preserve">FATURA DÜZENLEYEN </w:t>
            </w:r>
          </w:p>
        </w:tc>
      </w:tr>
      <w:tr w:rsidR="00203D21" w14:paraId="0DDFAC8D" w14:textId="77777777">
        <w:trPr>
          <w:trHeight w:val="1275"/>
        </w:trPr>
        <w:tc>
          <w:tcPr>
            <w:tcW w:w="4322" w:type="dxa"/>
            <w:tcBorders>
              <w:top w:val="single" w:sz="4" w:space="0" w:color="000000"/>
              <w:left w:val="single" w:sz="4" w:space="0" w:color="000000"/>
              <w:bottom w:val="single" w:sz="4" w:space="0" w:color="000000"/>
              <w:right w:val="single" w:sz="4" w:space="0" w:color="000000"/>
            </w:tcBorders>
          </w:tcPr>
          <w:p w14:paraId="7D1A3369" w14:textId="77777777" w:rsidR="00203D21" w:rsidRDefault="00000000">
            <w:pPr>
              <w:spacing w:after="153" w:line="276" w:lineRule="auto"/>
              <w:ind w:left="0" w:firstLine="0"/>
              <w:jc w:val="left"/>
            </w:pPr>
            <w:r>
              <w:t xml:space="preserve"> </w:t>
            </w:r>
          </w:p>
          <w:p w14:paraId="71334FC8" w14:textId="77777777" w:rsidR="00203D21" w:rsidRDefault="00000000">
            <w:pPr>
              <w:spacing w:after="160" w:line="276" w:lineRule="auto"/>
              <w:ind w:left="0" w:firstLine="0"/>
              <w:jc w:val="left"/>
            </w:pPr>
            <w:r>
              <w:t xml:space="preserve"> </w:t>
            </w:r>
          </w:p>
          <w:p w14:paraId="5888A99C" w14:textId="77777777" w:rsidR="00203D21" w:rsidRDefault="00000000">
            <w:pPr>
              <w:spacing w:line="276" w:lineRule="auto"/>
              <w:ind w:left="0" w:firstLine="0"/>
              <w:jc w:val="left"/>
            </w:pPr>
            <w:r>
              <w:t xml:space="preserve"> </w:t>
            </w:r>
          </w:p>
        </w:tc>
      </w:tr>
    </w:tbl>
    <w:p w14:paraId="58EB5FC2" w14:textId="77777777" w:rsidR="00203D21" w:rsidRDefault="00000000">
      <w:pPr>
        <w:spacing w:after="160" w:line="276" w:lineRule="auto"/>
        <w:ind w:left="7" w:firstLine="0"/>
        <w:jc w:val="left"/>
        <w:rPr>
          <w:b/>
        </w:rPr>
      </w:pPr>
      <w:r>
        <w:rPr>
          <w:b/>
        </w:rPr>
        <w:t xml:space="preserve"> </w:t>
      </w:r>
    </w:p>
    <w:p w14:paraId="58C57AB4" w14:textId="77777777" w:rsidR="00203D21" w:rsidRDefault="00000000">
      <w:pPr>
        <w:spacing w:line="276" w:lineRule="auto"/>
        <w:rPr>
          <w:b/>
        </w:rPr>
      </w:pPr>
      <w:r>
        <w:br w:type="page"/>
      </w:r>
    </w:p>
    <w:p w14:paraId="2B013471" w14:textId="77777777" w:rsidR="00203D21" w:rsidRDefault="00000000">
      <w:pPr>
        <w:spacing w:after="0" w:line="276" w:lineRule="auto"/>
        <w:ind w:left="7" w:firstLine="0"/>
        <w:jc w:val="left"/>
      </w:pPr>
      <w:r>
        <w:rPr>
          <w:b/>
        </w:rPr>
        <w:tab/>
        <w:t xml:space="preserve"> </w:t>
      </w:r>
    </w:p>
    <w:p w14:paraId="68459FDA" w14:textId="77777777" w:rsidR="00203D21" w:rsidRDefault="00000000" w:rsidP="00E856BE">
      <w:pPr>
        <w:pStyle w:val="Balk1"/>
        <w:numPr>
          <w:ilvl w:val="0"/>
          <w:numId w:val="0"/>
        </w:numPr>
        <w:spacing w:after="0" w:line="276" w:lineRule="auto"/>
        <w:ind w:right="0"/>
        <w:jc w:val="left"/>
      </w:pPr>
      <w:r>
        <w:t xml:space="preserve">MUVAFAKATNAME </w:t>
      </w:r>
    </w:p>
    <w:p w14:paraId="52124F00" w14:textId="77777777" w:rsidR="00203D21" w:rsidRDefault="00000000">
      <w:pPr>
        <w:spacing w:after="0" w:line="276" w:lineRule="auto"/>
        <w:ind w:left="7" w:firstLine="0"/>
        <w:jc w:val="left"/>
      </w:pPr>
      <w:r>
        <w:t xml:space="preserve"> </w:t>
      </w:r>
    </w:p>
    <w:p w14:paraId="236DA6EB" w14:textId="77777777" w:rsidR="00203D21" w:rsidRDefault="00000000">
      <w:pPr>
        <w:spacing w:line="276" w:lineRule="auto"/>
        <w:ind w:left="2" w:hanging="10"/>
      </w:pPr>
      <w:r>
        <w:t xml:space="preserve">Ben ___________________ T.C kimlik numaralı ________________. İŞ ORTAĞI olarak işbu Sözleşme’deki hizmetleri sunma konusunda gerekli şartları sağladığımı, Sözleşme ve eklerini okudum, inceledim, aleyhe olan hususlar bakımından DSM tarafından bilgilendirildim, hür irademle ve herhangi bir baskı altında olmaksızın Sözleşme’deki tüm yükümlülükleri ve aleyhe hususları kabul ediyorum. </w:t>
      </w:r>
    </w:p>
    <w:p w14:paraId="40A938C6" w14:textId="77777777" w:rsidR="00203D21" w:rsidRDefault="00203D21">
      <w:pPr>
        <w:spacing w:line="276" w:lineRule="auto"/>
        <w:ind w:left="2" w:hanging="10"/>
      </w:pPr>
    </w:p>
    <w:tbl>
      <w:tblPr>
        <w:tblStyle w:val="aa"/>
        <w:tblW w:w="4322" w:type="dxa"/>
        <w:tblInd w:w="544" w:type="dxa"/>
        <w:tblLayout w:type="fixed"/>
        <w:tblLook w:val="0400" w:firstRow="0" w:lastRow="0" w:firstColumn="0" w:lastColumn="0" w:noHBand="0" w:noVBand="1"/>
      </w:tblPr>
      <w:tblGrid>
        <w:gridCol w:w="4322"/>
      </w:tblGrid>
      <w:tr w:rsidR="00203D21" w14:paraId="424AFA5D" w14:textId="77777777">
        <w:trPr>
          <w:trHeight w:val="425"/>
        </w:trPr>
        <w:tc>
          <w:tcPr>
            <w:tcW w:w="4322" w:type="dxa"/>
            <w:tcBorders>
              <w:top w:val="single" w:sz="4" w:space="0" w:color="000000"/>
              <w:left w:val="single" w:sz="4" w:space="0" w:color="000000"/>
              <w:bottom w:val="single" w:sz="4" w:space="0" w:color="000000"/>
              <w:right w:val="single" w:sz="4" w:space="0" w:color="000000"/>
            </w:tcBorders>
          </w:tcPr>
          <w:p w14:paraId="36F3CEA2" w14:textId="77777777" w:rsidR="00203D21" w:rsidRDefault="00000000">
            <w:pPr>
              <w:spacing w:line="276" w:lineRule="auto"/>
              <w:ind w:left="6" w:firstLine="0"/>
              <w:jc w:val="center"/>
            </w:pPr>
            <w:r>
              <w:rPr>
                <w:b/>
              </w:rPr>
              <w:t xml:space="preserve">İŞ ORTAĞI </w:t>
            </w:r>
          </w:p>
        </w:tc>
      </w:tr>
      <w:tr w:rsidR="00203D21" w14:paraId="74322548" w14:textId="77777777">
        <w:trPr>
          <w:trHeight w:val="1275"/>
        </w:trPr>
        <w:tc>
          <w:tcPr>
            <w:tcW w:w="4322" w:type="dxa"/>
            <w:tcBorders>
              <w:top w:val="single" w:sz="4" w:space="0" w:color="000000"/>
              <w:left w:val="single" w:sz="4" w:space="0" w:color="000000"/>
              <w:bottom w:val="single" w:sz="4" w:space="0" w:color="000000"/>
              <w:right w:val="single" w:sz="4" w:space="0" w:color="000000"/>
            </w:tcBorders>
          </w:tcPr>
          <w:p w14:paraId="51738FA3" w14:textId="77777777" w:rsidR="00203D21" w:rsidRDefault="00000000">
            <w:pPr>
              <w:spacing w:after="153" w:line="276" w:lineRule="auto"/>
              <w:ind w:left="0" w:firstLine="0"/>
              <w:jc w:val="left"/>
            </w:pPr>
            <w:r>
              <w:t xml:space="preserve"> </w:t>
            </w:r>
          </w:p>
          <w:p w14:paraId="595A2F7D" w14:textId="77777777" w:rsidR="00203D21" w:rsidRDefault="00000000">
            <w:pPr>
              <w:spacing w:after="160" w:line="276" w:lineRule="auto"/>
              <w:ind w:left="0" w:firstLine="0"/>
              <w:jc w:val="left"/>
            </w:pPr>
            <w:r>
              <w:t xml:space="preserve"> </w:t>
            </w:r>
          </w:p>
          <w:p w14:paraId="73DCAEFD" w14:textId="77777777" w:rsidR="00203D21" w:rsidRDefault="00000000">
            <w:pPr>
              <w:spacing w:line="276" w:lineRule="auto"/>
              <w:ind w:left="0" w:firstLine="0"/>
              <w:jc w:val="left"/>
            </w:pPr>
            <w:r>
              <w:t xml:space="preserve"> </w:t>
            </w:r>
          </w:p>
        </w:tc>
      </w:tr>
    </w:tbl>
    <w:p w14:paraId="42CD2149" w14:textId="77777777" w:rsidR="00203D21" w:rsidRDefault="00203D21">
      <w:pPr>
        <w:spacing w:line="276" w:lineRule="auto"/>
        <w:ind w:left="2" w:hanging="10"/>
      </w:pPr>
    </w:p>
    <w:p w14:paraId="5282B72C" w14:textId="77777777" w:rsidR="00203D21" w:rsidRDefault="00000000">
      <w:pPr>
        <w:spacing w:line="276" w:lineRule="auto"/>
      </w:pPr>
      <w:r>
        <w:br w:type="page"/>
      </w:r>
    </w:p>
    <w:p w14:paraId="7BBA0206" w14:textId="77777777" w:rsidR="00203D21" w:rsidRDefault="00000000">
      <w:pPr>
        <w:pBdr>
          <w:top w:val="nil"/>
          <w:left w:val="nil"/>
          <w:bottom w:val="nil"/>
          <w:right w:val="nil"/>
          <w:between w:val="nil"/>
        </w:pBdr>
        <w:spacing w:after="80" w:line="276" w:lineRule="auto"/>
        <w:jc w:val="center"/>
        <w:rPr>
          <w:b/>
        </w:rPr>
      </w:pPr>
      <w:r>
        <w:rPr>
          <w:b/>
        </w:rPr>
        <w:t>TAAHHÜTNAME</w:t>
      </w:r>
    </w:p>
    <w:p w14:paraId="29ECA7BA" w14:textId="77777777" w:rsidR="00203D21" w:rsidRDefault="00000000">
      <w:pPr>
        <w:pBdr>
          <w:top w:val="nil"/>
          <w:left w:val="nil"/>
          <w:bottom w:val="nil"/>
          <w:right w:val="nil"/>
          <w:between w:val="nil"/>
        </w:pBdr>
        <w:spacing w:after="80" w:line="276" w:lineRule="auto"/>
        <w:ind w:left="0" w:firstLine="0"/>
      </w:pPr>
      <w:r>
        <w:t>Ben “İş Ortağı” olarak, DSM GRUP DANIŞMANLIK İLETİŞİM VE SATIŞ TİCARET A.Ş. (“</w:t>
      </w:r>
      <w:r>
        <w:rPr>
          <w:b/>
        </w:rPr>
        <w:t>DSM</w:t>
      </w:r>
      <w:r>
        <w:t>”) ile gerçekleştirdiğim iş birliğine istinaden,</w:t>
      </w:r>
    </w:p>
    <w:p w14:paraId="76EB54AC" w14:textId="77777777" w:rsidR="00203D21" w:rsidRDefault="00000000">
      <w:pPr>
        <w:numPr>
          <w:ilvl w:val="0"/>
          <w:numId w:val="4"/>
        </w:numPr>
        <w:pBdr>
          <w:top w:val="nil"/>
          <w:left w:val="nil"/>
          <w:bottom w:val="nil"/>
          <w:right w:val="nil"/>
          <w:between w:val="nil"/>
        </w:pBdr>
        <w:spacing w:after="80" w:line="276" w:lineRule="auto"/>
      </w:pPr>
      <w:r>
        <w:t>DSM’ye ait www.trendyol.com alan adlı internet sitesine bağlı mobil uygulamaya (“</w:t>
      </w:r>
      <w:r>
        <w:rPr>
          <w:b/>
        </w:rPr>
        <w:t>Uygulama</w:t>
      </w:r>
      <w:r>
        <w:t xml:space="preserve">”) yüklemek veya DSM tarafından yüklenmek ve profil sayfamda ve akış da dahil olmak üzere Uygulama’da yayınlanmak üzere hazırlayacağım marka işbirliği yapılanlar da dahil olmak üzere fotoğraflar, videolar, ürün ekleyerek oluşturacağım koleksiyonlar (koleksiyon linki ve ismi dahil), yorumlar, metinler ve yazılar da dahil </w:t>
      </w:r>
      <w:r>
        <w:rPr>
          <w:highlight w:val="white"/>
        </w:rPr>
        <w:t>ancak bunlarla sınırlı olmamak üzere</w:t>
      </w:r>
      <w:r>
        <w:t xml:space="preserve"> her türlü içeriği (“</w:t>
      </w:r>
      <w:r>
        <w:rPr>
          <w:b/>
        </w:rPr>
        <w:t>İçerikler</w:t>
      </w:r>
      <w:r>
        <w:t xml:space="preserve">”) işbu Taahhütname’ye, -varsa- DSM tarafından iletilen iletişime (brief) ve kurallara, 6502 sayılı Tüketicinin Korunması Hakkında Kanun, Ticari Reklam ve Haksız Ticari Uygulamalar Yönetmeliği ve Sosyal Medya Etkileyicileri Tarafından Yapılan Ticari Reklam Ve Haksız Ticari Uygulamalar Hakkında Kılavuz başta olmak üzere ilgili mevzuat hükümlerine ve Reklam Kurulu kararlarına uygun olarak, -bildirildi ise- DSM tarafından bildirilen süre içinde hazırlayacağımı kabul, beyan ve taahhüt ederim.  </w:t>
      </w:r>
    </w:p>
    <w:p w14:paraId="3D1C3CFA" w14:textId="77777777" w:rsidR="00203D21" w:rsidRDefault="00000000">
      <w:pPr>
        <w:numPr>
          <w:ilvl w:val="0"/>
          <w:numId w:val="4"/>
        </w:numPr>
        <w:pBdr>
          <w:top w:val="nil"/>
          <w:left w:val="nil"/>
          <w:bottom w:val="nil"/>
          <w:right w:val="nil"/>
          <w:between w:val="nil"/>
        </w:pBdr>
        <w:spacing w:after="80" w:line="276" w:lineRule="auto"/>
      </w:pPr>
      <w:r>
        <w:t xml:space="preserve">DSM’nin, İçerikler ile birlikte veya İçerikler’den ayrı olarak yayınlanmak üzere, Uygulama’ya yüklemem adına koleksiyonlar oluşturabileceğini kabul, beyan ve taahhüt ederim. </w:t>
      </w:r>
    </w:p>
    <w:p w14:paraId="7F5C0B46" w14:textId="77777777" w:rsidR="00203D21" w:rsidRDefault="00000000">
      <w:pPr>
        <w:numPr>
          <w:ilvl w:val="0"/>
          <w:numId w:val="4"/>
        </w:numPr>
        <w:pBdr>
          <w:top w:val="nil"/>
          <w:left w:val="nil"/>
          <w:bottom w:val="nil"/>
          <w:right w:val="nil"/>
          <w:between w:val="nil"/>
        </w:pBdr>
        <w:spacing w:after="80" w:line="276" w:lineRule="auto"/>
      </w:pPr>
      <w:r>
        <w:t>İçerikler’i ve -varsa- DSM tarafından Uygulama’ya yüklemem adına oluşturulan koleksiyonları, DSM tarafından bildirilen süre içinde Uygulama’ya yükleyeceğimi ve DSM’nin bu koleksiyonları benim adıma İçerikler ile birlikte veya İçerikler’den ayrı olarak yükleyerek yayınlayabileceğini kabul, beyan ve taahhüt ederim.</w:t>
      </w:r>
    </w:p>
    <w:p w14:paraId="09296F13" w14:textId="77777777" w:rsidR="00203D21" w:rsidRDefault="00000000">
      <w:pPr>
        <w:numPr>
          <w:ilvl w:val="0"/>
          <w:numId w:val="4"/>
        </w:numPr>
        <w:pBdr>
          <w:top w:val="nil"/>
          <w:left w:val="nil"/>
          <w:bottom w:val="nil"/>
          <w:right w:val="nil"/>
          <w:between w:val="nil"/>
        </w:pBdr>
        <w:spacing w:after="80" w:line="276" w:lineRule="auto"/>
      </w:pPr>
      <w:r>
        <w:t>İçerikler’i ve -varsa- DSM tarafından Uygulama’ya yüklemem adına oluşturulan koleksiyonları, önceden DSM’nin yazılı onayı olmaksızın değiştirmeyeceğimi, silmeyeceğimi ve marka işbirliği yapılanlar da dahil olmak üzere DSM tarafından yapılan işbirliğine istinaden meydana getirilen İçerikler bakımından “Koleksiyonum herkese görünür olsun” opsiyonunu kapatmayacağımı, DSM’nin bunları değiştirmemi ve silmemi engelleyecek teknik ve idari aksiyonları/önlemleri alabileceğini ve DSM’nin koleksiyonların güncel tutulması da dahil olmak üzere gerekli görmesi ve/veya İçerikler’in üçüncü kişilere ait fikri ve sınai mülkiyet haklarını ihlal ettiğine dair şüphe bulunması halinde bunları değiştirme ve silme hakkına sahip olduğunu kabul, beyan ve taahhüt ederim.</w:t>
      </w:r>
    </w:p>
    <w:p w14:paraId="1596DC16" w14:textId="77777777" w:rsidR="00203D21" w:rsidRDefault="00000000">
      <w:pPr>
        <w:numPr>
          <w:ilvl w:val="0"/>
          <w:numId w:val="4"/>
        </w:numPr>
        <w:pBdr>
          <w:top w:val="nil"/>
          <w:left w:val="nil"/>
          <w:bottom w:val="nil"/>
          <w:right w:val="nil"/>
          <w:between w:val="nil"/>
        </w:pBdr>
        <w:spacing w:after="80" w:line="276" w:lineRule="auto"/>
      </w:pPr>
      <w:r>
        <w:t xml:space="preserve">İçerikler’in, sayılanlarla sınırlı olmamak üzere, </w:t>
      </w:r>
    </w:p>
    <w:p w14:paraId="5785E399" w14:textId="77777777" w:rsidR="00203D21" w:rsidRDefault="00000000">
      <w:pPr>
        <w:numPr>
          <w:ilvl w:val="0"/>
          <w:numId w:val="3"/>
        </w:numPr>
        <w:pBdr>
          <w:top w:val="nil"/>
          <w:left w:val="nil"/>
          <w:bottom w:val="nil"/>
          <w:right w:val="nil"/>
          <w:between w:val="nil"/>
        </w:pBdr>
        <w:spacing w:after="0" w:line="276" w:lineRule="auto"/>
        <w:ind w:left="1134" w:hanging="425"/>
      </w:pPr>
      <w:r>
        <w:t xml:space="preserve">hukuka, genel ahlaka ve kişilik haklarına aykırı nitelikte olmayacağını; </w:t>
      </w:r>
    </w:p>
    <w:p w14:paraId="467959D8" w14:textId="77777777" w:rsidR="00203D21" w:rsidRDefault="00000000">
      <w:pPr>
        <w:numPr>
          <w:ilvl w:val="0"/>
          <w:numId w:val="3"/>
        </w:numPr>
        <w:pBdr>
          <w:top w:val="nil"/>
          <w:left w:val="nil"/>
          <w:bottom w:val="nil"/>
          <w:right w:val="nil"/>
          <w:between w:val="nil"/>
        </w:pBdr>
        <w:spacing w:after="0" w:line="276" w:lineRule="auto"/>
        <w:ind w:left="1134" w:hanging="425"/>
      </w:pPr>
      <w:r>
        <w:t xml:space="preserve">yanlış/ hatalı bilgi içermeyeceğini; </w:t>
      </w:r>
    </w:p>
    <w:p w14:paraId="38789793" w14:textId="77777777" w:rsidR="00203D21" w:rsidRDefault="00000000">
      <w:pPr>
        <w:numPr>
          <w:ilvl w:val="0"/>
          <w:numId w:val="3"/>
        </w:numPr>
        <w:pBdr>
          <w:top w:val="nil"/>
          <w:left w:val="nil"/>
          <w:bottom w:val="nil"/>
          <w:right w:val="nil"/>
          <w:between w:val="nil"/>
        </w:pBdr>
        <w:spacing w:after="0" w:line="276" w:lineRule="auto"/>
        <w:ind w:left="1134" w:hanging="425"/>
      </w:pPr>
      <w:r>
        <w:t>saldırgan olarak kabul edilebilecek veya herhangi bir kişiyi taciz etme, üzme, utandırma, telaşa düşürme veya rahatsız etme olasılığı bulunan nitelikte olmayacağını ve bunları teşvik etmeyeceğini;</w:t>
      </w:r>
    </w:p>
    <w:p w14:paraId="055BAFA8" w14:textId="77777777" w:rsidR="00203D21" w:rsidRDefault="00000000">
      <w:pPr>
        <w:numPr>
          <w:ilvl w:val="0"/>
          <w:numId w:val="3"/>
        </w:numPr>
        <w:pBdr>
          <w:top w:val="nil"/>
          <w:left w:val="nil"/>
          <w:bottom w:val="nil"/>
          <w:right w:val="nil"/>
          <w:between w:val="nil"/>
        </w:pBdr>
        <w:spacing w:after="0" w:line="276" w:lineRule="auto"/>
        <w:ind w:left="1134" w:hanging="425"/>
      </w:pPr>
      <w:r>
        <w:t xml:space="preserve">bir kişinin yaşına, ırkına, rengine, dinine, etnik kökenine, ulusal kökenine, cinsel yönelimine, cinsel kimliğine, fiziksel görünümüne ve bütünlüğüne karşı ayrımcı ve zedeleyici olarak kabul edilebilecek nitelikte olmayacağını ve bunları teşvik etmeyeceğini; </w:t>
      </w:r>
    </w:p>
    <w:p w14:paraId="296E7DEC" w14:textId="77777777" w:rsidR="00203D21" w:rsidRDefault="00000000">
      <w:pPr>
        <w:numPr>
          <w:ilvl w:val="0"/>
          <w:numId w:val="3"/>
        </w:numPr>
        <w:pBdr>
          <w:top w:val="nil"/>
          <w:left w:val="nil"/>
          <w:bottom w:val="nil"/>
          <w:right w:val="nil"/>
          <w:between w:val="nil"/>
        </w:pBdr>
        <w:spacing w:after="0" w:line="276" w:lineRule="auto"/>
        <w:ind w:left="1134" w:hanging="425"/>
      </w:pPr>
      <w:r>
        <w:t xml:space="preserve">müstehcen, pornografik, şiddet içeren veya başka bir şekilde insan onurunu rencide edebilir nitelikte olmayacağını ve bunları teşvik etmeyeceğini; </w:t>
      </w:r>
    </w:p>
    <w:p w14:paraId="0EE1A1ED" w14:textId="77777777" w:rsidR="00203D21" w:rsidRDefault="00000000">
      <w:pPr>
        <w:numPr>
          <w:ilvl w:val="0"/>
          <w:numId w:val="3"/>
        </w:numPr>
        <w:pBdr>
          <w:top w:val="nil"/>
          <w:left w:val="nil"/>
          <w:bottom w:val="nil"/>
          <w:right w:val="nil"/>
          <w:between w:val="nil"/>
        </w:pBdr>
        <w:spacing w:after="0" w:line="276" w:lineRule="auto"/>
        <w:ind w:left="1134" w:hanging="425"/>
      </w:pPr>
      <w:r>
        <w:t xml:space="preserve">küfürlü, aşağılayıcı, tehdit edici veya ayrımcı nitelikte olmayacağını, nefret veya bağnazlık söylemi içermeyeceği ve bunları teşvik etmeyeceğini; </w:t>
      </w:r>
    </w:p>
    <w:p w14:paraId="010DB6C0" w14:textId="77777777" w:rsidR="00203D21" w:rsidRDefault="00000000">
      <w:pPr>
        <w:numPr>
          <w:ilvl w:val="0"/>
          <w:numId w:val="3"/>
        </w:numPr>
        <w:pBdr>
          <w:top w:val="nil"/>
          <w:left w:val="nil"/>
          <w:bottom w:val="nil"/>
          <w:right w:val="nil"/>
          <w:between w:val="nil"/>
        </w:pBdr>
        <w:spacing w:after="0" w:line="276" w:lineRule="auto"/>
        <w:ind w:left="1134" w:hanging="425"/>
      </w:pPr>
      <w:r>
        <w:t>terörizm, ırksal nefreti kışkırtma veya sunulması başlı başına bir suç teşkil eden herhangi bir yasa dışı faaliyet niteliğinde olmayacağını ve bunları teşvik etmeyeceğini;</w:t>
      </w:r>
    </w:p>
    <w:p w14:paraId="06289954" w14:textId="77777777" w:rsidR="00203D21" w:rsidRDefault="00000000">
      <w:pPr>
        <w:numPr>
          <w:ilvl w:val="0"/>
          <w:numId w:val="3"/>
        </w:numPr>
        <w:pBdr>
          <w:top w:val="nil"/>
          <w:left w:val="nil"/>
          <w:bottom w:val="nil"/>
          <w:right w:val="nil"/>
          <w:between w:val="nil"/>
        </w:pBdr>
        <w:spacing w:after="0" w:line="276" w:lineRule="auto"/>
        <w:ind w:left="1134" w:hanging="425"/>
      </w:pPr>
      <w:r>
        <w:t>lekeleyici, karalayıcı veya küçük düşürücü nitelikte olmayacağını ve bunları teşvik etmeyeceğini;</w:t>
      </w:r>
    </w:p>
    <w:p w14:paraId="5E8EDA1F" w14:textId="77777777" w:rsidR="00203D21" w:rsidRDefault="00000000">
      <w:pPr>
        <w:numPr>
          <w:ilvl w:val="0"/>
          <w:numId w:val="3"/>
        </w:numPr>
        <w:pBdr>
          <w:top w:val="nil"/>
          <w:left w:val="nil"/>
          <w:bottom w:val="nil"/>
          <w:right w:val="nil"/>
          <w:between w:val="nil"/>
        </w:pBdr>
        <w:spacing w:after="0" w:line="276" w:lineRule="auto"/>
        <w:ind w:left="1134" w:hanging="425"/>
      </w:pPr>
      <w:r>
        <w:t xml:space="preserve">herhangi bir yazılım, donanım, telekomünikasyon, ağ, sunucu veya diğer ekipmanın, truva atının veya tasarlanmış diğer herhangi bir materyalin işlevselliğini kesintiye uğratmak, zarar vermek veya sınırlamak için tasarlanmış herhangi bir casus yazılım, reklam yazılımı, virüs, bozuk dosya, solucan programı veya diğer kötü amaçlı kodlar içerir ya da DSM’den veya başka bir şekilde elde edilen herhangi bir veriye veya kişisel bilgiye zarar verir, müdahale eder, engeller veya gasp eder nitelikte olmayacağını; </w:t>
      </w:r>
    </w:p>
    <w:p w14:paraId="2952BBDA" w14:textId="77777777" w:rsidR="00203D21" w:rsidRDefault="00000000">
      <w:pPr>
        <w:numPr>
          <w:ilvl w:val="0"/>
          <w:numId w:val="3"/>
        </w:numPr>
        <w:pBdr>
          <w:top w:val="nil"/>
          <w:left w:val="nil"/>
          <w:bottom w:val="nil"/>
          <w:right w:val="nil"/>
          <w:between w:val="nil"/>
        </w:pBdr>
        <w:spacing w:after="0" w:line="276" w:lineRule="auto"/>
        <w:ind w:left="1134" w:hanging="425"/>
      </w:pPr>
      <w:bookmarkStart w:id="3" w:name="_heading=h.tyjcwt" w:colFirst="0" w:colLast="0"/>
      <w:bookmarkEnd w:id="3"/>
      <w:r>
        <w:t>herhangi bir üçüncü kişinin haklarını (fikri ve sınai mülkiyet hakları, özel hayatın gizliliği hakkı ve kişilik hakları dahil ancak bunlarla sınırlı olmamak üzere) ihlal eden ve/veya haksız rekabet teşkil eden nitelikte olmayacağını;</w:t>
      </w:r>
    </w:p>
    <w:p w14:paraId="65FD5397" w14:textId="77777777" w:rsidR="00203D21" w:rsidRDefault="00000000">
      <w:pPr>
        <w:numPr>
          <w:ilvl w:val="0"/>
          <w:numId w:val="3"/>
        </w:numPr>
        <w:pBdr>
          <w:top w:val="nil"/>
          <w:left w:val="nil"/>
          <w:bottom w:val="nil"/>
          <w:right w:val="nil"/>
          <w:between w:val="nil"/>
        </w:pBdr>
        <w:spacing w:after="0" w:line="276" w:lineRule="auto"/>
        <w:ind w:left="1134" w:hanging="425"/>
      </w:pPr>
      <w:r>
        <w:t xml:space="preserve">eser sahibinin, hak sahibinin ve/veya meslek birliklerinden izin alınmaksızın müzik eserlerini içermeyeceğini; </w:t>
      </w:r>
    </w:p>
    <w:p w14:paraId="427CA6F1" w14:textId="77777777" w:rsidR="00203D21" w:rsidRDefault="00000000">
      <w:pPr>
        <w:numPr>
          <w:ilvl w:val="0"/>
          <w:numId w:val="3"/>
        </w:numPr>
        <w:pBdr>
          <w:top w:val="nil"/>
          <w:left w:val="nil"/>
          <w:bottom w:val="nil"/>
          <w:right w:val="nil"/>
          <w:between w:val="nil"/>
        </w:pBdr>
        <w:spacing w:after="0" w:line="276" w:lineRule="auto"/>
        <w:ind w:left="1134" w:hanging="425"/>
      </w:pPr>
      <w:r>
        <w:t>kişinin onayı olmadan ilgili kişiyi veya ilgili kişiye ait kişisel bilgileri gösterir/ içerir nitelikte olmayacağını;</w:t>
      </w:r>
    </w:p>
    <w:p w14:paraId="431D3249" w14:textId="77777777" w:rsidR="00203D21" w:rsidRDefault="00000000">
      <w:pPr>
        <w:numPr>
          <w:ilvl w:val="0"/>
          <w:numId w:val="3"/>
        </w:numPr>
        <w:pBdr>
          <w:top w:val="nil"/>
          <w:left w:val="nil"/>
          <w:bottom w:val="nil"/>
          <w:right w:val="nil"/>
          <w:between w:val="nil"/>
        </w:pBdr>
        <w:spacing w:after="80" w:line="276" w:lineRule="auto"/>
        <w:ind w:left="1134" w:hanging="425"/>
      </w:pPr>
      <w:r>
        <w:t>kendisine ve/veya üçüncü kişilere ait iletişim/ sosyal medya hesabı bilgilerini içermeyeceğini</w:t>
      </w:r>
    </w:p>
    <w:p w14:paraId="521EDFFA" w14:textId="77777777" w:rsidR="00203D21" w:rsidRDefault="00000000">
      <w:pPr>
        <w:pBdr>
          <w:top w:val="nil"/>
          <w:left w:val="nil"/>
          <w:bottom w:val="nil"/>
          <w:right w:val="nil"/>
          <w:between w:val="nil"/>
        </w:pBdr>
        <w:spacing w:after="80" w:line="276" w:lineRule="auto"/>
        <w:ind w:left="0" w:firstLine="709"/>
        <w:rPr>
          <w:highlight w:val="white"/>
        </w:rPr>
      </w:pPr>
      <w:bookmarkStart w:id="4" w:name="_heading=h.3dy6vkm" w:colFirst="0" w:colLast="0"/>
      <w:bookmarkEnd w:id="4"/>
      <w:r>
        <w:rPr>
          <w:highlight w:val="white"/>
        </w:rPr>
        <w:t xml:space="preserve">ve DSM’nin bu tür içerikler için sıfır tolerans politikası yürüttüğünü bilir ve kabul ederim. </w:t>
      </w:r>
    </w:p>
    <w:p w14:paraId="05836246" w14:textId="77777777" w:rsidR="00203D21" w:rsidRDefault="00000000">
      <w:pPr>
        <w:numPr>
          <w:ilvl w:val="0"/>
          <w:numId w:val="4"/>
        </w:numPr>
        <w:pBdr>
          <w:top w:val="nil"/>
          <w:left w:val="nil"/>
          <w:bottom w:val="nil"/>
          <w:right w:val="nil"/>
          <w:between w:val="nil"/>
        </w:pBdr>
        <w:spacing w:after="80" w:line="276" w:lineRule="auto"/>
        <w:rPr>
          <w:b/>
        </w:rPr>
      </w:pPr>
      <w:r>
        <w:t xml:space="preserve">DSM’nin, resen veya aldığı bir şikâyet/ bildirim üzerine İçerikler’i kontrol etme ve İçerikler’e ilişkin ihlalleri araştırma, bu kapsamda gerekli teknik ve idari aksiyonlar/önlemler alma ve tamamen DSM’nin takdirinde olmak üzere işbu Taahhütname’yi ihlal ettiğine kanaat getirilen İçerikler’i değiştirme ve silme ve bu İçerikler’e erişimi engelleme hakkına sahip olduğunu kabul, beyan ve taahhüt ederim. </w:t>
      </w:r>
    </w:p>
    <w:p w14:paraId="1C5DD2DA" w14:textId="77777777" w:rsidR="00203D21" w:rsidRDefault="00000000">
      <w:pPr>
        <w:numPr>
          <w:ilvl w:val="0"/>
          <w:numId w:val="4"/>
        </w:numPr>
        <w:pBdr>
          <w:top w:val="nil"/>
          <w:left w:val="nil"/>
          <w:bottom w:val="nil"/>
          <w:right w:val="nil"/>
          <w:between w:val="nil"/>
        </w:pBdr>
        <w:spacing w:after="80" w:line="276" w:lineRule="auto"/>
      </w:pPr>
      <w:r>
        <w:rPr>
          <w:highlight w:val="white"/>
        </w:rPr>
        <w:t>İçerikler’in</w:t>
      </w:r>
      <w:r>
        <w:t xml:space="preserve"> ve -varsa- DSM tarafından Uygulama’ya yüklemem adına oluşturulan koleksiyonların</w:t>
      </w:r>
      <w:r>
        <w:rPr>
          <w:highlight w:val="white"/>
        </w:rPr>
        <w:t xml:space="preserve">, Uygulama’nın üyeleri tarafından görüntülenebileceğini ve Uygulama’nın üyelerinin favorilerine ekleyebileceğini bilir ve kabul ederim; bu nedenle, İçerikler’i Uygulama’ya yüklemeden veya yüklenmek üzere DSM’ye iletmeden önce İçerikler’i yüklemek ve paylaşmak istediğimden ve İçerikler’in işbu Taahhütname’yi ihlal etmediğinden emin olacağımı; bu kapsamda DSM’den herhangi bir hak, alacak ve tazminat talebinde bulunmayacağımı ve DSM’yi en geniş şekilde ibra ettiğimi kabul, beyan ve taahhüt ederim. </w:t>
      </w:r>
    </w:p>
    <w:p w14:paraId="566EAA3E" w14:textId="77777777" w:rsidR="00203D21" w:rsidRDefault="00000000">
      <w:pPr>
        <w:numPr>
          <w:ilvl w:val="0"/>
          <w:numId w:val="4"/>
        </w:numPr>
        <w:pBdr>
          <w:top w:val="nil"/>
          <w:left w:val="nil"/>
          <w:bottom w:val="nil"/>
          <w:right w:val="nil"/>
          <w:between w:val="nil"/>
        </w:pBdr>
        <w:spacing w:after="80" w:line="276" w:lineRule="auto"/>
      </w:pPr>
      <w:r>
        <w:rPr>
          <w:highlight w:val="white"/>
        </w:rPr>
        <w:t>İçerikler’i Uygulama’ya yükleyerek veya yüklenmek üzere DSM’ye ileterek, İçerikler’e ilişkin fikri ve sınai mülkiyet hakları ve sair hakların münhasıran sahibi olduğumu ve İçerikler’e ilişkin başta 5486 sayılı Fikir ve Sanat Eserleri Kanunu’ndan (“</w:t>
      </w:r>
      <w:r>
        <w:rPr>
          <w:b/>
          <w:highlight w:val="white"/>
        </w:rPr>
        <w:t>FSEK</w:t>
      </w:r>
      <w:r>
        <w:rPr>
          <w:highlight w:val="white"/>
        </w:rPr>
        <w:t xml:space="preserve">”) kaynaklanan fikri haklar kapsamındaki mali hakları [yani; işleme hakkı (FSEK m. 21), çoğaltma hakkı (FSEK m. 22), yayma hakkı (FSEK m. 23), temsil hakkı (FSEK m. 24), işaret, ses ve/veya görüntü nakline yarayan araçlarla umuma iletim hakkı (FSEK m. 25)] ve manevi hakları kullanma yetkisini [yani; umuma arz hakkı (FSEK m. 14), adın belirtilmesi hakkı (FSEK m. 15), değişiklik yapılmasını önleme hakkı (FSEK m. 16), tahrif edilmesini/ bozulmasını önleme hakkı (FSEK m. 17)] ve FSEK madde 80’de belirtilen bağlantılı hakları olmak üzere tüm fikri ve sınai mülkiyet hakları ile sair hakları, DSM’ye, FSEK başta olmak üzere ilgili mevzuat hükümlerinin olanak tanıdığı en geniş ölçüler içinde, herhangi bir kullanım sınırı olmaksızın, süre, sayı, mecra (internet siteleri, mobil uygulamalar, dijital ve sosyal medya mecraları da dahil) ve konu itibariyle sınırsız, dünya genelinde (uluslararası) uygulanabilir -yer itibariyle sınırsız-, devredilebilir, alt lisans verilebilir, geri alınmaz, hak ihlallerinde yargı süreçlerine dahil olabilir, -aksi açıkça yazılı şekilde anlaşılmadıkça- bedelsiz, münhasır şekilde, kayıtsız ve şartsız nitelikte devredeceğimi ve FSEK’in ve 6769 sayılı Sınai Mülkiyet Kanunu’nun işbu devirlerin sağlanması için gerektirdiği tüm şart ve şekli unsurlara uyacağımı kabul, beyan ve taahhüt ederim. </w:t>
      </w:r>
    </w:p>
    <w:p w14:paraId="6E85FD70" w14:textId="77777777" w:rsidR="00203D21" w:rsidRDefault="00000000">
      <w:pPr>
        <w:numPr>
          <w:ilvl w:val="0"/>
          <w:numId w:val="4"/>
        </w:numPr>
        <w:pBdr>
          <w:top w:val="nil"/>
          <w:left w:val="nil"/>
          <w:bottom w:val="nil"/>
          <w:right w:val="nil"/>
          <w:between w:val="nil"/>
        </w:pBdr>
        <w:spacing w:after="80" w:line="276" w:lineRule="auto"/>
        <w:rPr>
          <w:highlight w:val="white"/>
        </w:rPr>
      </w:pPr>
      <w:r>
        <w:rPr>
          <w:highlight w:val="white"/>
        </w:rPr>
        <w:t xml:space="preserve">DSM’ye herhangi bir kanalla İçerikler'e ilişkin </w:t>
      </w:r>
      <w:r>
        <w:t xml:space="preserve">üçüncü bir kişinin hakkına (fikri ve sınai mülkiyet hakları, özel hayatın gizliliği hakkı ve kişilik hakları dahil ancak bunlarla sınırlı olmamak üzere) </w:t>
      </w:r>
      <w:r>
        <w:rPr>
          <w:highlight w:val="white"/>
        </w:rPr>
        <w:t xml:space="preserve">yönelik uyuşmazlığın bulunduğunu bildiren yazılı/sözlü herhangi bir bildirimde bulunulması ve/veya DSM’nin herhangi bir sebeple işbu Taahhütname’nin ihlal edildiğine yönelik bir şüphesi olması halinde, DSM’nin, DSM’den olan alacaklarımın ilgili uyuşmazlık çözüme kavuşana ve/veya ihlal şüphesi giderilene ya da tarafımca DSM’nin kabul edeceği tutar ve şekilde bir teminat sunulana kadar ödememe </w:t>
      </w:r>
      <w:r>
        <w:t xml:space="preserve">hakkına sahip olduğunu, bu halde </w:t>
      </w:r>
      <w:r>
        <w:rPr>
          <w:highlight w:val="white"/>
        </w:rPr>
        <w:t xml:space="preserve">alacaklarımın ödenmesini DSM’den talep edemeyeceğim gibi alacaklarımın tahsili için icra takibi, dava gibi yasal yollara da başvurmayacağımı </w:t>
      </w:r>
      <w:r>
        <w:t xml:space="preserve">kabul, beyan ve taahhüt ederim. </w:t>
      </w:r>
    </w:p>
    <w:p w14:paraId="2558A7A0" w14:textId="77777777" w:rsidR="00203D21" w:rsidRDefault="00000000">
      <w:pPr>
        <w:numPr>
          <w:ilvl w:val="0"/>
          <w:numId w:val="4"/>
        </w:numPr>
        <w:pBdr>
          <w:top w:val="nil"/>
          <w:left w:val="nil"/>
          <w:bottom w:val="nil"/>
          <w:right w:val="nil"/>
          <w:between w:val="nil"/>
        </w:pBdr>
        <w:spacing w:after="80" w:line="276" w:lineRule="auto"/>
        <w:rPr>
          <w:highlight w:val="white"/>
        </w:rPr>
      </w:pPr>
      <w:r>
        <w:rPr>
          <w:highlight w:val="white"/>
        </w:rPr>
        <w:t xml:space="preserve">İçerikler’i yalnızca işbu Taahhütname’nin 1. maddesinde belirtildiği şekilde ve kapsamda kullanacağımı, hiçbir suretle belirtilen mecralar ve sınırları aşacak şekilde farklı mecralarda ve platformlarda yayımlamayacağımı ve DSM haricinde kişilere işbu İçerikler’e ve İçerikler’e ilişkin fikri ve sınai mülkiyet haklarına ilişkin kısmi ya da tam devir yapmayacağımı kabul, beyan ve taahhüt ederim. </w:t>
      </w:r>
    </w:p>
    <w:p w14:paraId="55237B5E" w14:textId="77777777" w:rsidR="00203D21" w:rsidRDefault="00000000">
      <w:pPr>
        <w:numPr>
          <w:ilvl w:val="0"/>
          <w:numId w:val="4"/>
        </w:numPr>
        <w:pBdr>
          <w:top w:val="nil"/>
          <w:left w:val="nil"/>
          <w:bottom w:val="nil"/>
          <w:right w:val="nil"/>
          <w:between w:val="nil"/>
        </w:pBdr>
        <w:spacing w:after="80" w:line="276" w:lineRule="auto"/>
        <w:rPr>
          <w:highlight w:val="white"/>
        </w:rPr>
      </w:pPr>
      <w:r>
        <w:rPr>
          <w:highlight w:val="white"/>
        </w:rPr>
        <w:t>İçerikler’den münhasıran sorumlu olduğumu; DSM’nin bu kapsamda hiçbir sorumluluğunun bulunmadığını; İçerikler’in DSM tarafından herhangi bir zamanda kontrol edilmesinin ya da DSM’nin bu türden bir kontrol hakkına sahip olmasının hiçbir şekilde İçerikler’den doğan sorumluluğumu azaltmadığını veya ortadan kaldırmadığını ya da DSM’ye herhangi bir sorumluluk yüklemediğini; İçerikler dolayısıyla DSM’ye karşı yöneltilebilecek her türlü hak, alacak, maddi/ manevi, menfi/ müspet zarar-ziyan ve tazminat talebinden DSM’yi beri kılacağımı ve bu kapsamda DSM’yi savunacağımı; İçerikler dolayısıyla DSM’ye karşı yöneltilebilecek herhangi bir hak, alacak, maddi/ manevi, menfi/ müspet zarar ve ziyan ve tazminat talebi (üç kat tazminat talebi dahil) dolayısıyla DSM’nin herhangi bir ödeme yapması durumunda bunların tarafıma rücu edileceğini ve İçerikler dolayısıyla DSM’nin meydana gelecek her türlü doğrudan ve dolaylı zararını, DSM’nin ilk talebine istinaden derhal, nakden ve defaten tazmin etmekle yükümlü olduğumu ve DSM’nin dilerse bunları DSM’den olan alacaklarımdan tek taraflı şekilde mahsup edebileceğini kabul, beyan ve taahhüt ederim.</w:t>
      </w:r>
    </w:p>
    <w:p w14:paraId="4D40A19C" w14:textId="77777777" w:rsidR="00203D21" w:rsidRDefault="00000000">
      <w:pPr>
        <w:numPr>
          <w:ilvl w:val="0"/>
          <w:numId w:val="4"/>
        </w:numPr>
        <w:pBdr>
          <w:top w:val="nil"/>
          <w:left w:val="nil"/>
          <w:bottom w:val="nil"/>
          <w:right w:val="nil"/>
          <w:between w:val="nil"/>
        </w:pBdr>
        <w:spacing w:after="80" w:line="276" w:lineRule="auto"/>
        <w:rPr>
          <w:highlight w:val="white"/>
        </w:rPr>
      </w:pPr>
      <w:r>
        <w:rPr>
          <w:highlight w:val="white"/>
        </w:rPr>
        <w:t xml:space="preserve">İşbu Taahhütname’nin işbu Taahhütname tarihi öncesinde Uygulama’ya </w:t>
      </w:r>
      <w:r>
        <w:t xml:space="preserve">yüklediğim veya DSM tarafından yüklenmek ve profil sayfamda ve akış da dahil olmak üzere Uygulama’da yayınlanmak üzere hazırladığım İçerikler için de geçerli ve yürürlükte olacağını </w:t>
      </w:r>
      <w:r>
        <w:rPr>
          <w:highlight w:val="white"/>
        </w:rPr>
        <w:t>kabul, beyan ve taahhüt ederim.</w:t>
      </w:r>
    </w:p>
    <w:p w14:paraId="4384BD0E" w14:textId="77777777" w:rsidR="00203D21" w:rsidRDefault="00203D21">
      <w:pPr>
        <w:pBdr>
          <w:top w:val="nil"/>
          <w:left w:val="nil"/>
          <w:bottom w:val="nil"/>
          <w:right w:val="nil"/>
          <w:between w:val="nil"/>
        </w:pBdr>
        <w:spacing w:after="80" w:line="276" w:lineRule="auto"/>
        <w:ind w:left="0" w:firstLine="0"/>
        <w:rPr>
          <w:highlight w:val="white"/>
        </w:rPr>
      </w:pPr>
    </w:p>
    <w:tbl>
      <w:tblPr>
        <w:tblStyle w:val="ab"/>
        <w:tblW w:w="4322" w:type="dxa"/>
        <w:tblInd w:w="544" w:type="dxa"/>
        <w:tblLayout w:type="fixed"/>
        <w:tblLook w:val="0400" w:firstRow="0" w:lastRow="0" w:firstColumn="0" w:lastColumn="0" w:noHBand="0" w:noVBand="1"/>
      </w:tblPr>
      <w:tblGrid>
        <w:gridCol w:w="4322"/>
      </w:tblGrid>
      <w:tr w:rsidR="00203D21" w14:paraId="2E9BF5A4" w14:textId="77777777">
        <w:trPr>
          <w:trHeight w:val="425"/>
        </w:trPr>
        <w:tc>
          <w:tcPr>
            <w:tcW w:w="4322" w:type="dxa"/>
            <w:tcBorders>
              <w:top w:val="single" w:sz="4" w:space="0" w:color="000000"/>
              <w:left w:val="single" w:sz="4" w:space="0" w:color="000000"/>
              <w:bottom w:val="single" w:sz="4" w:space="0" w:color="000000"/>
              <w:right w:val="single" w:sz="4" w:space="0" w:color="000000"/>
            </w:tcBorders>
          </w:tcPr>
          <w:p w14:paraId="5655A4B1" w14:textId="77777777" w:rsidR="00203D21" w:rsidRDefault="00000000">
            <w:pPr>
              <w:spacing w:line="276" w:lineRule="auto"/>
              <w:ind w:left="6" w:firstLine="0"/>
              <w:jc w:val="center"/>
            </w:pPr>
            <w:r>
              <w:rPr>
                <w:b/>
              </w:rPr>
              <w:t xml:space="preserve">İŞ ORTAĞI </w:t>
            </w:r>
          </w:p>
        </w:tc>
      </w:tr>
      <w:tr w:rsidR="00203D21" w14:paraId="4197645C" w14:textId="77777777">
        <w:trPr>
          <w:trHeight w:val="1275"/>
        </w:trPr>
        <w:tc>
          <w:tcPr>
            <w:tcW w:w="4322" w:type="dxa"/>
            <w:tcBorders>
              <w:top w:val="single" w:sz="4" w:space="0" w:color="000000"/>
              <w:left w:val="single" w:sz="4" w:space="0" w:color="000000"/>
              <w:bottom w:val="single" w:sz="4" w:space="0" w:color="000000"/>
              <w:right w:val="single" w:sz="4" w:space="0" w:color="000000"/>
            </w:tcBorders>
          </w:tcPr>
          <w:p w14:paraId="302B582A" w14:textId="77777777" w:rsidR="00203D21" w:rsidRDefault="00203D21">
            <w:pPr>
              <w:spacing w:after="153" w:line="276" w:lineRule="auto"/>
              <w:ind w:left="0" w:firstLine="0"/>
              <w:jc w:val="left"/>
            </w:pPr>
          </w:p>
          <w:p w14:paraId="09E216F5" w14:textId="77777777" w:rsidR="00203D21" w:rsidRDefault="00203D21">
            <w:pPr>
              <w:spacing w:after="153" w:line="276" w:lineRule="auto"/>
              <w:ind w:left="0" w:firstLine="0"/>
              <w:jc w:val="left"/>
            </w:pPr>
          </w:p>
        </w:tc>
      </w:tr>
    </w:tbl>
    <w:p w14:paraId="67F1EF77" w14:textId="77777777" w:rsidR="00203D21" w:rsidRDefault="00203D21">
      <w:pPr>
        <w:spacing w:line="276" w:lineRule="auto"/>
        <w:ind w:left="2" w:hanging="10"/>
      </w:pPr>
    </w:p>
    <w:sectPr w:rsidR="00203D21">
      <w:footerReference w:type="even" r:id="rId9"/>
      <w:footerReference w:type="default" r:id="rId10"/>
      <w:footerReference w:type="first" r:id="rId11"/>
      <w:pgSz w:w="11909" w:h="16841"/>
      <w:pgMar w:top="1121" w:right="1059" w:bottom="1183" w:left="1073" w:header="720" w:footer="373"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DEF502" w14:textId="77777777" w:rsidR="00F8041D" w:rsidRDefault="00F8041D">
      <w:pPr>
        <w:spacing w:after="0" w:line="240" w:lineRule="auto"/>
      </w:pPr>
      <w:r>
        <w:separator/>
      </w:r>
    </w:p>
  </w:endnote>
  <w:endnote w:type="continuationSeparator" w:id="0">
    <w:p w14:paraId="7D9BD377" w14:textId="77777777" w:rsidR="00F8041D" w:rsidRDefault="00F804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A2"/>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6C57C4" w14:textId="77777777" w:rsidR="00203D21" w:rsidRDefault="00000000">
    <w:pPr>
      <w:spacing w:after="0" w:line="259" w:lineRule="auto"/>
      <w:ind w:left="0" w:right="6" w:firstLine="0"/>
      <w:jc w:val="center"/>
    </w:pPr>
    <w:r>
      <w:fldChar w:fldCharType="begin"/>
    </w:r>
    <w:r>
      <w:instrText>PAGE</w:instrText>
    </w:r>
    <w:r>
      <w:fldChar w:fldCharType="separate"/>
    </w:r>
    <w:r>
      <w:fldChar w:fldCharType="end"/>
    </w:r>
    <w:r>
      <w:rPr>
        <w:rFonts w:ascii="Calibri" w:eastAsia="Calibri" w:hAnsi="Calibri" w:cs="Calibri"/>
      </w:rPr>
      <w:t xml:space="preserve"> </w:t>
    </w:r>
  </w:p>
  <w:p w14:paraId="706FFCBA" w14:textId="77777777" w:rsidR="00203D21" w:rsidRDefault="00000000">
    <w:pPr>
      <w:spacing w:after="0" w:line="259" w:lineRule="auto"/>
      <w:ind w:left="7" w:firstLine="0"/>
      <w:jc w:val="left"/>
    </w:pPr>
    <w:r>
      <w:rPr>
        <w:rFonts w:ascii="Calibri" w:eastAsia="Calibri" w:hAnsi="Calibri" w:cs="Calibri"/>
        <w:sz w:val="22"/>
        <w:szCs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C382F4" w14:textId="77777777" w:rsidR="00203D21" w:rsidRDefault="00000000">
    <w:pPr>
      <w:spacing w:after="0" w:line="259" w:lineRule="auto"/>
      <w:ind w:left="0" w:right="6" w:firstLine="0"/>
      <w:jc w:val="center"/>
    </w:pPr>
    <w:r>
      <w:fldChar w:fldCharType="begin"/>
    </w:r>
    <w:r>
      <w:instrText>PAGE</w:instrText>
    </w:r>
    <w:r>
      <w:fldChar w:fldCharType="separate"/>
    </w:r>
    <w:r w:rsidR="00F26F6B">
      <w:rPr>
        <w:noProof/>
      </w:rPr>
      <w:t>1</w:t>
    </w:r>
    <w:r>
      <w:fldChar w:fldCharType="end"/>
    </w:r>
    <w:r>
      <w:rPr>
        <w:rFonts w:ascii="Calibri" w:eastAsia="Calibri" w:hAnsi="Calibri" w:cs="Calibri"/>
      </w:rPr>
      <w:t xml:space="preserve"> </w:t>
    </w:r>
  </w:p>
  <w:p w14:paraId="0A83C993" w14:textId="77777777" w:rsidR="00203D21" w:rsidRDefault="00000000">
    <w:pPr>
      <w:spacing w:after="0" w:line="259" w:lineRule="auto"/>
      <w:ind w:left="7" w:firstLine="0"/>
      <w:jc w:val="left"/>
    </w:pPr>
    <w:r>
      <w:rPr>
        <w:rFonts w:ascii="Calibri" w:eastAsia="Calibri" w:hAnsi="Calibri" w:cs="Calibri"/>
        <w:sz w:val="22"/>
        <w:szCs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910012" w14:textId="77777777" w:rsidR="00203D21" w:rsidRDefault="00000000">
    <w:pPr>
      <w:spacing w:after="0" w:line="259" w:lineRule="auto"/>
      <w:ind w:left="0" w:right="6" w:firstLine="0"/>
      <w:jc w:val="center"/>
    </w:pPr>
    <w:r>
      <w:fldChar w:fldCharType="begin"/>
    </w:r>
    <w:r>
      <w:instrText>PAGE</w:instrText>
    </w:r>
    <w:r>
      <w:fldChar w:fldCharType="separate"/>
    </w:r>
    <w:r>
      <w:fldChar w:fldCharType="end"/>
    </w:r>
    <w:r>
      <w:rPr>
        <w:rFonts w:ascii="Calibri" w:eastAsia="Calibri" w:hAnsi="Calibri" w:cs="Calibri"/>
      </w:rPr>
      <w:t xml:space="preserve"> </w:t>
    </w:r>
  </w:p>
  <w:p w14:paraId="75BC724D" w14:textId="77777777" w:rsidR="00203D21" w:rsidRDefault="00000000">
    <w:pPr>
      <w:spacing w:after="0" w:line="259" w:lineRule="auto"/>
      <w:ind w:left="7" w:firstLine="0"/>
      <w:jc w:val="left"/>
    </w:pPr>
    <w:r>
      <w:rPr>
        <w:rFonts w:ascii="Calibri" w:eastAsia="Calibri" w:hAnsi="Calibri" w:cs="Calibri"/>
        <w:sz w:val="22"/>
        <w:szCs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C8E4B6" w14:textId="77777777" w:rsidR="00F8041D" w:rsidRDefault="00F8041D">
      <w:pPr>
        <w:spacing w:after="0" w:line="240" w:lineRule="auto"/>
      </w:pPr>
      <w:r>
        <w:separator/>
      </w:r>
    </w:p>
  </w:footnote>
  <w:footnote w:type="continuationSeparator" w:id="0">
    <w:p w14:paraId="44C0D50E" w14:textId="77777777" w:rsidR="00F8041D" w:rsidRDefault="00F8041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673B45"/>
    <w:multiLevelType w:val="multilevel"/>
    <w:tmpl w:val="ECE48F94"/>
    <w:lvl w:ilvl="0">
      <w:start w:val="1"/>
      <w:numFmt w:val="lowerLetter"/>
      <w:lvlText w:val="(%1)"/>
      <w:lvlJc w:val="left"/>
      <w:pPr>
        <w:ind w:left="1290" w:hanging="1290"/>
      </w:pPr>
      <w:rPr>
        <w:rFonts w:ascii="Tahoma" w:eastAsia="Tahoma" w:hAnsi="Tahoma" w:cs="Tahoma"/>
        <w:b w:val="0"/>
        <w:i w:val="0"/>
        <w:strike w:val="0"/>
        <w:color w:val="000000"/>
        <w:sz w:val="20"/>
        <w:szCs w:val="20"/>
        <w:u w:val="none"/>
        <w:shd w:val="clear" w:color="auto" w:fill="auto"/>
        <w:vertAlign w:val="baseline"/>
      </w:rPr>
    </w:lvl>
    <w:lvl w:ilvl="1">
      <w:start w:val="1"/>
      <w:numFmt w:val="lowerLetter"/>
      <w:lvlText w:val="%2"/>
      <w:lvlJc w:val="left"/>
      <w:pPr>
        <w:ind w:left="1642" w:hanging="1642"/>
      </w:pPr>
      <w:rPr>
        <w:rFonts w:ascii="Tahoma" w:eastAsia="Tahoma" w:hAnsi="Tahoma" w:cs="Tahoma"/>
        <w:b w:val="0"/>
        <w:i w:val="0"/>
        <w:strike w:val="0"/>
        <w:color w:val="000000"/>
        <w:sz w:val="20"/>
        <w:szCs w:val="20"/>
        <w:u w:val="none"/>
        <w:shd w:val="clear" w:color="auto" w:fill="auto"/>
        <w:vertAlign w:val="baseline"/>
      </w:rPr>
    </w:lvl>
    <w:lvl w:ilvl="2">
      <w:start w:val="1"/>
      <w:numFmt w:val="lowerRoman"/>
      <w:lvlText w:val="%3"/>
      <w:lvlJc w:val="left"/>
      <w:pPr>
        <w:ind w:left="2362" w:hanging="2362"/>
      </w:pPr>
      <w:rPr>
        <w:rFonts w:ascii="Tahoma" w:eastAsia="Tahoma" w:hAnsi="Tahoma" w:cs="Tahoma"/>
        <w:b w:val="0"/>
        <w:i w:val="0"/>
        <w:strike w:val="0"/>
        <w:color w:val="000000"/>
        <w:sz w:val="20"/>
        <w:szCs w:val="20"/>
        <w:u w:val="none"/>
        <w:shd w:val="clear" w:color="auto" w:fill="auto"/>
        <w:vertAlign w:val="baseline"/>
      </w:rPr>
    </w:lvl>
    <w:lvl w:ilvl="3">
      <w:start w:val="1"/>
      <w:numFmt w:val="decimal"/>
      <w:lvlText w:val="%4"/>
      <w:lvlJc w:val="left"/>
      <w:pPr>
        <w:ind w:left="3082" w:hanging="3082"/>
      </w:pPr>
      <w:rPr>
        <w:rFonts w:ascii="Tahoma" w:eastAsia="Tahoma" w:hAnsi="Tahoma" w:cs="Tahoma"/>
        <w:b w:val="0"/>
        <w:i w:val="0"/>
        <w:strike w:val="0"/>
        <w:color w:val="000000"/>
        <w:sz w:val="20"/>
        <w:szCs w:val="20"/>
        <w:u w:val="none"/>
        <w:shd w:val="clear" w:color="auto" w:fill="auto"/>
        <w:vertAlign w:val="baseline"/>
      </w:rPr>
    </w:lvl>
    <w:lvl w:ilvl="4">
      <w:start w:val="1"/>
      <w:numFmt w:val="lowerLetter"/>
      <w:lvlText w:val="%5"/>
      <w:lvlJc w:val="left"/>
      <w:pPr>
        <w:ind w:left="3802" w:hanging="3802"/>
      </w:pPr>
      <w:rPr>
        <w:rFonts w:ascii="Tahoma" w:eastAsia="Tahoma" w:hAnsi="Tahoma" w:cs="Tahoma"/>
        <w:b w:val="0"/>
        <w:i w:val="0"/>
        <w:strike w:val="0"/>
        <w:color w:val="000000"/>
        <w:sz w:val="20"/>
        <w:szCs w:val="20"/>
        <w:u w:val="none"/>
        <w:shd w:val="clear" w:color="auto" w:fill="auto"/>
        <w:vertAlign w:val="baseline"/>
      </w:rPr>
    </w:lvl>
    <w:lvl w:ilvl="5">
      <w:start w:val="1"/>
      <w:numFmt w:val="lowerRoman"/>
      <w:lvlText w:val="%6"/>
      <w:lvlJc w:val="left"/>
      <w:pPr>
        <w:ind w:left="4522" w:hanging="4522"/>
      </w:pPr>
      <w:rPr>
        <w:rFonts w:ascii="Tahoma" w:eastAsia="Tahoma" w:hAnsi="Tahoma" w:cs="Tahoma"/>
        <w:b w:val="0"/>
        <w:i w:val="0"/>
        <w:strike w:val="0"/>
        <w:color w:val="000000"/>
        <w:sz w:val="20"/>
        <w:szCs w:val="20"/>
        <w:u w:val="none"/>
        <w:shd w:val="clear" w:color="auto" w:fill="auto"/>
        <w:vertAlign w:val="baseline"/>
      </w:rPr>
    </w:lvl>
    <w:lvl w:ilvl="6">
      <w:start w:val="1"/>
      <w:numFmt w:val="decimal"/>
      <w:lvlText w:val="%7"/>
      <w:lvlJc w:val="left"/>
      <w:pPr>
        <w:ind w:left="5242" w:hanging="5242"/>
      </w:pPr>
      <w:rPr>
        <w:rFonts w:ascii="Tahoma" w:eastAsia="Tahoma" w:hAnsi="Tahoma" w:cs="Tahoma"/>
        <w:b w:val="0"/>
        <w:i w:val="0"/>
        <w:strike w:val="0"/>
        <w:color w:val="000000"/>
        <w:sz w:val="20"/>
        <w:szCs w:val="20"/>
        <w:u w:val="none"/>
        <w:shd w:val="clear" w:color="auto" w:fill="auto"/>
        <w:vertAlign w:val="baseline"/>
      </w:rPr>
    </w:lvl>
    <w:lvl w:ilvl="7">
      <w:start w:val="1"/>
      <w:numFmt w:val="lowerLetter"/>
      <w:lvlText w:val="%8"/>
      <w:lvlJc w:val="left"/>
      <w:pPr>
        <w:ind w:left="5962" w:hanging="5962"/>
      </w:pPr>
      <w:rPr>
        <w:rFonts w:ascii="Tahoma" w:eastAsia="Tahoma" w:hAnsi="Tahoma" w:cs="Tahoma"/>
        <w:b w:val="0"/>
        <w:i w:val="0"/>
        <w:strike w:val="0"/>
        <w:color w:val="000000"/>
        <w:sz w:val="20"/>
        <w:szCs w:val="20"/>
        <w:u w:val="none"/>
        <w:shd w:val="clear" w:color="auto" w:fill="auto"/>
        <w:vertAlign w:val="baseline"/>
      </w:rPr>
    </w:lvl>
    <w:lvl w:ilvl="8">
      <w:start w:val="1"/>
      <w:numFmt w:val="lowerRoman"/>
      <w:lvlText w:val="%9"/>
      <w:lvlJc w:val="left"/>
      <w:pPr>
        <w:ind w:left="6682" w:hanging="6682"/>
      </w:pPr>
      <w:rPr>
        <w:rFonts w:ascii="Tahoma" w:eastAsia="Tahoma" w:hAnsi="Tahoma" w:cs="Tahoma"/>
        <w:b w:val="0"/>
        <w:i w:val="0"/>
        <w:strike w:val="0"/>
        <w:color w:val="000000"/>
        <w:sz w:val="20"/>
        <w:szCs w:val="20"/>
        <w:u w:val="none"/>
        <w:shd w:val="clear" w:color="auto" w:fill="auto"/>
        <w:vertAlign w:val="baseline"/>
      </w:rPr>
    </w:lvl>
  </w:abstractNum>
  <w:abstractNum w:abstractNumId="1" w15:restartNumberingAfterBreak="0">
    <w:nsid w:val="23C02F6A"/>
    <w:multiLevelType w:val="multilevel"/>
    <w:tmpl w:val="800CD5BE"/>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3B590277"/>
    <w:multiLevelType w:val="multilevel"/>
    <w:tmpl w:val="6E4E2734"/>
    <w:lvl w:ilvl="0">
      <w:start w:val="1"/>
      <w:numFmt w:val="decimal"/>
      <w:pStyle w:val="Balk1"/>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59280994"/>
    <w:multiLevelType w:val="multilevel"/>
    <w:tmpl w:val="6358B4FC"/>
    <w:lvl w:ilvl="0">
      <w:start w:val="1"/>
      <w:numFmt w:val="lowerRoman"/>
      <w:lvlText w:val="%1."/>
      <w:lvlJc w:val="left"/>
      <w:pPr>
        <w:ind w:left="1326" w:hanging="1326"/>
      </w:pPr>
      <w:rPr>
        <w:rFonts w:ascii="Tahoma" w:eastAsia="Tahoma" w:hAnsi="Tahoma" w:cs="Tahoma"/>
        <w:b/>
        <w:i w:val="0"/>
        <w:strike w:val="0"/>
        <w:color w:val="000000"/>
        <w:sz w:val="20"/>
        <w:szCs w:val="20"/>
        <w:u w:val="none"/>
        <w:shd w:val="clear" w:color="auto" w:fill="auto"/>
        <w:vertAlign w:val="baseline"/>
      </w:rPr>
    </w:lvl>
    <w:lvl w:ilvl="1">
      <w:start w:val="1"/>
      <w:numFmt w:val="lowerLetter"/>
      <w:lvlText w:val="%2"/>
      <w:lvlJc w:val="left"/>
      <w:pPr>
        <w:ind w:left="1649" w:hanging="1649"/>
      </w:pPr>
      <w:rPr>
        <w:rFonts w:ascii="Tahoma" w:eastAsia="Tahoma" w:hAnsi="Tahoma" w:cs="Tahoma"/>
        <w:b/>
        <w:i w:val="0"/>
        <w:strike w:val="0"/>
        <w:color w:val="000000"/>
        <w:sz w:val="20"/>
        <w:szCs w:val="20"/>
        <w:u w:val="none"/>
        <w:shd w:val="clear" w:color="auto" w:fill="auto"/>
        <w:vertAlign w:val="baseline"/>
      </w:rPr>
    </w:lvl>
    <w:lvl w:ilvl="2">
      <w:start w:val="1"/>
      <w:numFmt w:val="lowerRoman"/>
      <w:lvlText w:val="%3"/>
      <w:lvlJc w:val="left"/>
      <w:pPr>
        <w:ind w:left="2369" w:hanging="2369"/>
      </w:pPr>
      <w:rPr>
        <w:rFonts w:ascii="Tahoma" w:eastAsia="Tahoma" w:hAnsi="Tahoma" w:cs="Tahoma"/>
        <w:b/>
        <w:i w:val="0"/>
        <w:strike w:val="0"/>
        <w:color w:val="000000"/>
        <w:sz w:val="20"/>
        <w:szCs w:val="20"/>
        <w:u w:val="none"/>
        <w:shd w:val="clear" w:color="auto" w:fill="auto"/>
        <w:vertAlign w:val="baseline"/>
      </w:rPr>
    </w:lvl>
    <w:lvl w:ilvl="3">
      <w:start w:val="1"/>
      <w:numFmt w:val="decimal"/>
      <w:lvlText w:val="%4"/>
      <w:lvlJc w:val="left"/>
      <w:pPr>
        <w:ind w:left="3089" w:hanging="3089"/>
      </w:pPr>
      <w:rPr>
        <w:rFonts w:ascii="Tahoma" w:eastAsia="Tahoma" w:hAnsi="Tahoma" w:cs="Tahoma"/>
        <w:b/>
        <w:i w:val="0"/>
        <w:strike w:val="0"/>
        <w:color w:val="000000"/>
        <w:sz w:val="20"/>
        <w:szCs w:val="20"/>
        <w:u w:val="none"/>
        <w:shd w:val="clear" w:color="auto" w:fill="auto"/>
        <w:vertAlign w:val="baseline"/>
      </w:rPr>
    </w:lvl>
    <w:lvl w:ilvl="4">
      <w:start w:val="1"/>
      <w:numFmt w:val="lowerLetter"/>
      <w:lvlText w:val="%5"/>
      <w:lvlJc w:val="left"/>
      <w:pPr>
        <w:ind w:left="3809" w:hanging="3809"/>
      </w:pPr>
      <w:rPr>
        <w:rFonts w:ascii="Tahoma" w:eastAsia="Tahoma" w:hAnsi="Tahoma" w:cs="Tahoma"/>
        <w:b/>
        <w:i w:val="0"/>
        <w:strike w:val="0"/>
        <w:color w:val="000000"/>
        <w:sz w:val="20"/>
        <w:szCs w:val="20"/>
        <w:u w:val="none"/>
        <w:shd w:val="clear" w:color="auto" w:fill="auto"/>
        <w:vertAlign w:val="baseline"/>
      </w:rPr>
    </w:lvl>
    <w:lvl w:ilvl="5">
      <w:start w:val="1"/>
      <w:numFmt w:val="lowerRoman"/>
      <w:lvlText w:val="%6"/>
      <w:lvlJc w:val="left"/>
      <w:pPr>
        <w:ind w:left="4529" w:hanging="4529"/>
      </w:pPr>
      <w:rPr>
        <w:rFonts w:ascii="Tahoma" w:eastAsia="Tahoma" w:hAnsi="Tahoma" w:cs="Tahoma"/>
        <w:b/>
        <w:i w:val="0"/>
        <w:strike w:val="0"/>
        <w:color w:val="000000"/>
        <w:sz w:val="20"/>
        <w:szCs w:val="20"/>
        <w:u w:val="none"/>
        <w:shd w:val="clear" w:color="auto" w:fill="auto"/>
        <w:vertAlign w:val="baseline"/>
      </w:rPr>
    </w:lvl>
    <w:lvl w:ilvl="6">
      <w:start w:val="1"/>
      <w:numFmt w:val="decimal"/>
      <w:lvlText w:val="%7"/>
      <w:lvlJc w:val="left"/>
      <w:pPr>
        <w:ind w:left="5249" w:hanging="5249"/>
      </w:pPr>
      <w:rPr>
        <w:rFonts w:ascii="Tahoma" w:eastAsia="Tahoma" w:hAnsi="Tahoma" w:cs="Tahoma"/>
        <w:b/>
        <w:i w:val="0"/>
        <w:strike w:val="0"/>
        <w:color w:val="000000"/>
        <w:sz w:val="20"/>
        <w:szCs w:val="20"/>
        <w:u w:val="none"/>
        <w:shd w:val="clear" w:color="auto" w:fill="auto"/>
        <w:vertAlign w:val="baseline"/>
      </w:rPr>
    </w:lvl>
    <w:lvl w:ilvl="7">
      <w:start w:val="1"/>
      <w:numFmt w:val="lowerLetter"/>
      <w:lvlText w:val="%8"/>
      <w:lvlJc w:val="left"/>
      <w:pPr>
        <w:ind w:left="5969" w:hanging="5969"/>
      </w:pPr>
      <w:rPr>
        <w:rFonts w:ascii="Tahoma" w:eastAsia="Tahoma" w:hAnsi="Tahoma" w:cs="Tahoma"/>
        <w:b/>
        <w:i w:val="0"/>
        <w:strike w:val="0"/>
        <w:color w:val="000000"/>
        <w:sz w:val="20"/>
        <w:szCs w:val="20"/>
        <w:u w:val="none"/>
        <w:shd w:val="clear" w:color="auto" w:fill="auto"/>
        <w:vertAlign w:val="baseline"/>
      </w:rPr>
    </w:lvl>
    <w:lvl w:ilvl="8">
      <w:start w:val="1"/>
      <w:numFmt w:val="lowerRoman"/>
      <w:lvlText w:val="%9"/>
      <w:lvlJc w:val="left"/>
      <w:pPr>
        <w:ind w:left="6689" w:hanging="6689"/>
      </w:pPr>
      <w:rPr>
        <w:rFonts w:ascii="Tahoma" w:eastAsia="Tahoma" w:hAnsi="Tahoma" w:cs="Tahoma"/>
        <w:b/>
        <w:i w:val="0"/>
        <w:strike w:val="0"/>
        <w:color w:val="000000"/>
        <w:sz w:val="20"/>
        <w:szCs w:val="20"/>
        <w:u w:val="none"/>
        <w:shd w:val="clear" w:color="auto" w:fill="auto"/>
        <w:vertAlign w:val="baseline"/>
      </w:rPr>
    </w:lvl>
  </w:abstractNum>
  <w:abstractNum w:abstractNumId="4" w15:restartNumberingAfterBreak="0">
    <w:nsid w:val="61AE28E7"/>
    <w:multiLevelType w:val="multilevel"/>
    <w:tmpl w:val="A1CCB3AE"/>
    <w:lvl w:ilvl="0">
      <w:start w:val="3"/>
      <w:numFmt w:val="decimal"/>
      <w:pStyle w:val="AOHead1"/>
      <w:lvlText w:val="%1"/>
      <w:lvlJc w:val="left"/>
      <w:pPr>
        <w:ind w:left="360" w:hanging="360"/>
      </w:pPr>
      <w:rPr>
        <w:rFonts w:ascii="Tahoma" w:eastAsia="Tahoma" w:hAnsi="Tahoma" w:cs="Tahoma"/>
        <w:b/>
        <w:i w:val="0"/>
        <w:strike w:val="0"/>
        <w:color w:val="000000"/>
        <w:sz w:val="20"/>
        <w:szCs w:val="20"/>
        <w:u w:val="none"/>
        <w:shd w:val="clear" w:color="auto" w:fill="auto"/>
        <w:vertAlign w:val="baseline"/>
      </w:rPr>
    </w:lvl>
    <w:lvl w:ilvl="1">
      <w:start w:val="1"/>
      <w:numFmt w:val="decimal"/>
      <w:pStyle w:val="AOHead2"/>
      <w:lvlText w:val="%1.%2."/>
      <w:lvlJc w:val="left"/>
      <w:pPr>
        <w:ind w:left="1289" w:hanging="1289"/>
      </w:pPr>
      <w:rPr>
        <w:rFonts w:ascii="Tahoma" w:eastAsia="Tahoma" w:hAnsi="Tahoma" w:cs="Tahoma"/>
        <w:b/>
        <w:i w:val="0"/>
        <w:strike w:val="0"/>
        <w:color w:val="000000"/>
        <w:sz w:val="20"/>
        <w:szCs w:val="20"/>
        <w:u w:val="none"/>
        <w:shd w:val="clear" w:color="auto" w:fill="auto"/>
        <w:vertAlign w:val="baseline"/>
      </w:rPr>
    </w:lvl>
    <w:lvl w:ilvl="2">
      <w:start w:val="1"/>
      <w:numFmt w:val="lowerRoman"/>
      <w:pStyle w:val="AOHead3"/>
      <w:lvlText w:val="%3"/>
      <w:lvlJc w:val="left"/>
      <w:pPr>
        <w:ind w:left="1080" w:hanging="1080"/>
      </w:pPr>
      <w:rPr>
        <w:rFonts w:ascii="Tahoma" w:eastAsia="Tahoma" w:hAnsi="Tahoma" w:cs="Tahoma"/>
        <w:b/>
        <w:i w:val="0"/>
        <w:strike w:val="0"/>
        <w:color w:val="000000"/>
        <w:sz w:val="20"/>
        <w:szCs w:val="20"/>
        <w:u w:val="none"/>
        <w:shd w:val="clear" w:color="auto" w:fill="auto"/>
        <w:vertAlign w:val="baseline"/>
      </w:rPr>
    </w:lvl>
    <w:lvl w:ilvl="3">
      <w:start w:val="1"/>
      <w:numFmt w:val="decimal"/>
      <w:pStyle w:val="AOHead4"/>
      <w:lvlText w:val="%4"/>
      <w:lvlJc w:val="left"/>
      <w:pPr>
        <w:ind w:left="1800" w:hanging="1800"/>
      </w:pPr>
      <w:rPr>
        <w:rFonts w:ascii="Tahoma" w:eastAsia="Tahoma" w:hAnsi="Tahoma" w:cs="Tahoma"/>
        <w:b/>
        <w:i w:val="0"/>
        <w:strike w:val="0"/>
        <w:color w:val="000000"/>
        <w:sz w:val="20"/>
        <w:szCs w:val="20"/>
        <w:u w:val="none"/>
        <w:shd w:val="clear" w:color="auto" w:fill="auto"/>
        <w:vertAlign w:val="baseline"/>
      </w:rPr>
    </w:lvl>
    <w:lvl w:ilvl="4">
      <w:start w:val="1"/>
      <w:numFmt w:val="lowerLetter"/>
      <w:pStyle w:val="AOHead5"/>
      <w:lvlText w:val="%5"/>
      <w:lvlJc w:val="left"/>
      <w:pPr>
        <w:ind w:left="2520" w:hanging="2520"/>
      </w:pPr>
      <w:rPr>
        <w:rFonts w:ascii="Tahoma" w:eastAsia="Tahoma" w:hAnsi="Tahoma" w:cs="Tahoma"/>
        <w:b/>
        <w:i w:val="0"/>
        <w:strike w:val="0"/>
        <w:color w:val="000000"/>
        <w:sz w:val="20"/>
        <w:szCs w:val="20"/>
        <w:u w:val="none"/>
        <w:shd w:val="clear" w:color="auto" w:fill="auto"/>
        <w:vertAlign w:val="baseline"/>
      </w:rPr>
    </w:lvl>
    <w:lvl w:ilvl="5">
      <w:start w:val="1"/>
      <w:numFmt w:val="lowerRoman"/>
      <w:pStyle w:val="AOHead6"/>
      <w:lvlText w:val="%6"/>
      <w:lvlJc w:val="left"/>
      <w:pPr>
        <w:ind w:left="3240" w:hanging="3240"/>
      </w:pPr>
      <w:rPr>
        <w:rFonts w:ascii="Tahoma" w:eastAsia="Tahoma" w:hAnsi="Tahoma" w:cs="Tahoma"/>
        <w:b/>
        <w:i w:val="0"/>
        <w:strike w:val="0"/>
        <w:color w:val="000000"/>
        <w:sz w:val="20"/>
        <w:szCs w:val="20"/>
        <w:u w:val="none"/>
        <w:shd w:val="clear" w:color="auto" w:fill="auto"/>
        <w:vertAlign w:val="baseline"/>
      </w:rPr>
    </w:lvl>
    <w:lvl w:ilvl="6">
      <w:start w:val="1"/>
      <w:numFmt w:val="decimal"/>
      <w:lvlText w:val="%7"/>
      <w:lvlJc w:val="left"/>
      <w:pPr>
        <w:ind w:left="3960" w:hanging="3960"/>
      </w:pPr>
      <w:rPr>
        <w:rFonts w:ascii="Tahoma" w:eastAsia="Tahoma" w:hAnsi="Tahoma" w:cs="Tahoma"/>
        <w:b/>
        <w:i w:val="0"/>
        <w:strike w:val="0"/>
        <w:color w:val="000000"/>
        <w:sz w:val="20"/>
        <w:szCs w:val="20"/>
        <w:u w:val="none"/>
        <w:shd w:val="clear" w:color="auto" w:fill="auto"/>
        <w:vertAlign w:val="baseline"/>
      </w:rPr>
    </w:lvl>
    <w:lvl w:ilvl="7">
      <w:start w:val="1"/>
      <w:numFmt w:val="lowerLetter"/>
      <w:lvlText w:val="%8"/>
      <w:lvlJc w:val="left"/>
      <w:pPr>
        <w:ind w:left="4680" w:hanging="4680"/>
      </w:pPr>
      <w:rPr>
        <w:rFonts w:ascii="Tahoma" w:eastAsia="Tahoma" w:hAnsi="Tahoma" w:cs="Tahoma"/>
        <w:b/>
        <w:i w:val="0"/>
        <w:strike w:val="0"/>
        <w:color w:val="000000"/>
        <w:sz w:val="20"/>
        <w:szCs w:val="20"/>
        <w:u w:val="none"/>
        <w:shd w:val="clear" w:color="auto" w:fill="auto"/>
        <w:vertAlign w:val="baseline"/>
      </w:rPr>
    </w:lvl>
    <w:lvl w:ilvl="8">
      <w:start w:val="1"/>
      <w:numFmt w:val="lowerRoman"/>
      <w:lvlText w:val="%9"/>
      <w:lvlJc w:val="left"/>
      <w:pPr>
        <w:ind w:left="5400" w:hanging="5400"/>
      </w:pPr>
      <w:rPr>
        <w:rFonts w:ascii="Tahoma" w:eastAsia="Tahoma" w:hAnsi="Tahoma" w:cs="Tahoma"/>
        <w:b/>
        <w:i w:val="0"/>
        <w:strike w:val="0"/>
        <w:color w:val="000000"/>
        <w:sz w:val="20"/>
        <w:szCs w:val="20"/>
        <w:u w:val="none"/>
        <w:shd w:val="clear" w:color="auto" w:fill="auto"/>
        <w:vertAlign w:val="baseline"/>
      </w:rPr>
    </w:lvl>
  </w:abstractNum>
  <w:abstractNum w:abstractNumId="5" w15:restartNumberingAfterBreak="0">
    <w:nsid w:val="6D867D2D"/>
    <w:multiLevelType w:val="multilevel"/>
    <w:tmpl w:val="EEA2711A"/>
    <w:lvl w:ilvl="0">
      <w:start w:val="1"/>
      <w:numFmt w:val="decimal"/>
      <w:lvlText w:val="%1."/>
      <w:lvlJc w:val="left"/>
      <w:pPr>
        <w:ind w:left="0" w:firstLine="0"/>
      </w:pPr>
      <w:rPr>
        <w:rFonts w:ascii="Tahoma" w:eastAsia="Tahoma" w:hAnsi="Tahoma" w:cs="Tahoma"/>
        <w:b/>
        <w:i w:val="0"/>
        <w:strike w:val="0"/>
        <w:color w:val="000000"/>
        <w:sz w:val="20"/>
        <w:szCs w:val="20"/>
        <w:u w:val="none"/>
        <w:shd w:val="clear" w:color="auto" w:fill="auto"/>
        <w:vertAlign w:val="baseline"/>
      </w:rPr>
    </w:lvl>
    <w:lvl w:ilvl="1">
      <w:start w:val="1"/>
      <w:numFmt w:val="lowerLetter"/>
      <w:lvlText w:val="%2"/>
      <w:lvlJc w:val="left"/>
      <w:pPr>
        <w:ind w:left="1081" w:hanging="1081"/>
      </w:pPr>
      <w:rPr>
        <w:rFonts w:ascii="Tahoma" w:eastAsia="Tahoma" w:hAnsi="Tahoma" w:cs="Tahoma"/>
        <w:b/>
        <w:i w:val="0"/>
        <w:strike w:val="0"/>
        <w:color w:val="000000"/>
        <w:sz w:val="20"/>
        <w:szCs w:val="20"/>
        <w:u w:val="none"/>
        <w:shd w:val="clear" w:color="auto" w:fill="auto"/>
        <w:vertAlign w:val="baseline"/>
      </w:rPr>
    </w:lvl>
    <w:lvl w:ilvl="2">
      <w:start w:val="1"/>
      <w:numFmt w:val="lowerRoman"/>
      <w:lvlText w:val="%3"/>
      <w:lvlJc w:val="left"/>
      <w:pPr>
        <w:ind w:left="1801" w:hanging="1801"/>
      </w:pPr>
      <w:rPr>
        <w:rFonts w:ascii="Tahoma" w:eastAsia="Tahoma" w:hAnsi="Tahoma" w:cs="Tahoma"/>
        <w:b/>
        <w:i w:val="0"/>
        <w:strike w:val="0"/>
        <w:color w:val="000000"/>
        <w:sz w:val="20"/>
        <w:szCs w:val="20"/>
        <w:u w:val="none"/>
        <w:shd w:val="clear" w:color="auto" w:fill="auto"/>
        <w:vertAlign w:val="baseline"/>
      </w:rPr>
    </w:lvl>
    <w:lvl w:ilvl="3">
      <w:start w:val="1"/>
      <w:numFmt w:val="decimal"/>
      <w:lvlText w:val="%4"/>
      <w:lvlJc w:val="left"/>
      <w:pPr>
        <w:ind w:left="2521" w:hanging="2521"/>
      </w:pPr>
      <w:rPr>
        <w:rFonts w:ascii="Tahoma" w:eastAsia="Tahoma" w:hAnsi="Tahoma" w:cs="Tahoma"/>
        <w:b/>
        <w:i w:val="0"/>
        <w:strike w:val="0"/>
        <w:color w:val="000000"/>
        <w:sz w:val="20"/>
        <w:szCs w:val="20"/>
        <w:u w:val="none"/>
        <w:shd w:val="clear" w:color="auto" w:fill="auto"/>
        <w:vertAlign w:val="baseline"/>
      </w:rPr>
    </w:lvl>
    <w:lvl w:ilvl="4">
      <w:start w:val="1"/>
      <w:numFmt w:val="lowerLetter"/>
      <w:lvlText w:val="%5"/>
      <w:lvlJc w:val="left"/>
      <w:pPr>
        <w:ind w:left="3241" w:hanging="3241"/>
      </w:pPr>
      <w:rPr>
        <w:rFonts w:ascii="Tahoma" w:eastAsia="Tahoma" w:hAnsi="Tahoma" w:cs="Tahoma"/>
        <w:b/>
        <w:i w:val="0"/>
        <w:strike w:val="0"/>
        <w:color w:val="000000"/>
        <w:sz w:val="20"/>
        <w:szCs w:val="20"/>
        <w:u w:val="none"/>
        <w:shd w:val="clear" w:color="auto" w:fill="auto"/>
        <w:vertAlign w:val="baseline"/>
      </w:rPr>
    </w:lvl>
    <w:lvl w:ilvl="5">
      <w:start w:val="1"/>
      <w:numFmt w:val="lowerRoman"/>
      <w:lvlText w:val="%6"/>
      <w:lvlJc w:val="left"/>
      <w:pPr>
        <w:ind w:left="3961" w:hanging="3961"/>
      </w:pPr>
      <w:rPr>
        <w:rFonts w:ascii="Tahoma" w:eastAsia="Tahoma" w:hAnsi="Tahoma" w:cs="Tahoma"/>
        <w:b/>
        <w:i w:val="0"/>
        <w:strike w:val="0"/>
        <w:color w:val="000000"/>
        <w:sz w:val="20"/>
        <w:szCs w:val="20"/>
        <w:u w:val="none"/>
        <w:shd w:val="clear" w:color="auto" w:fill="auto"/>
        <w:vertAlign w:val="baseline"/>
      </w:rPr>
    </w:lvl>
    <w:lvl w:ilvl="6">
      <w:start w:val="1"/>
      <w:numFmt w:val="decimal"/>
      <w:lvlText w:val="%7"/>
      <w:lvlJc w:val="left"/>
      <w:pPr>
        <w:ind w:left="4681" w:hanging="4681"/>
      </w:pPr>
      <w:rPr>
        <w:rFonts w:ascii="Tahoma" w:eastAsia="Tahoma" w:hAnsi="Tahoma" w:cs="Tahoma"/>
        <w:b/>
        <w:i w:val="0"/>
        <w:strike w:val="0"/>
        <w:color w:val="000000"/>
        <w:sz w:val="20"/>
        <w:szCs w:val="20"/>
        <w:u w:val="none"/>
        <w:shd w:val="clear" w:color="auto" w:fill="auto"/>
        <w:vertAlign w:val="baseline"/>
      </w:rPr>
    </w:lvl>
    <w:lvl w:ilvl="7">
      <w:start w:val="1"/>
      <w:numFmt w:val="lowerLetter"/>
      <w:lvlText w:val="%8"/>
      <w:lvlJc w:val="left"/>
      <w:pPr>
        <w:ind w:left="5401" w:hanging="5401"/>
      </w:pPr>
      <w:rPr>
        <w:rFonts w:ascii="Tahoma" w:eastAsia="Tahoma" w:hAnsi="Tahoma" w:cs="Tahoma"/>
        <w:b/>
        <w:i w:val="0"/>
        <w:strike w:val="0"/>
        <w:color w:val="000000"/>
        <w:sz w:val="20"/>
        <w:szCs w:val="20"/>
        <w:u w:val="none"/>
        <w:shd w:val="clear" w:color="auto" w:fill="auto"/>
        <w:vertAlign w:val="baseline"/>
      </w:rPr>
    </w:lvl>
    <w:lvl w:ilvl="8">
      <w:start w:val="1"/>
      <w:numFmt w:val="lowerRoman"/>
      <w:lvlText w:val="%9"/>
      <w:lvlJc w:val="left"/>
      <w:pPr>
        <w:ind w:left="6121" w:hanging="6121"/>
      </w:pPr>
      <w:rPr>
        <w:rFonts w:ascii="Tahoma" w:eastAsia="Tahoma" w:hAnsi="Tahoma" w:cs="Tahoma"/>
        <w:b/>
        <w:i w:val="0"/>
        <w:strike w:val="0"/>
        <w:color w:val="000000"/>
        <w:sz w:val="20"/>
        <w:szCs w:val="20"/>
        <w:u w:val="none"/>
        <w:shd w:val="clear" w:color="auto" w:fill="auto"/>
        <w:vertAlign w:val="baseline"/>
      </w:rPr>
    </w:lvl>
  </w:abstractNum>
  <w:num w:numId="1" w16cid:durableId="971717397">
    <w:abstractNumId w:val="3"/>
  </w:num>
  <w:num w:numId="2" w16cid:durableId="1306281386">
    <w:abstractNumId w:val="0"/>
  </w:num>
  <w:num w:numId="3" w16cid:durableId="851264113">
    <w:abstractNumId w:val="1"/>
  </w:num>
  <w:num w:numId="4" w16cid:durableId="1313097516">
    <w:abstractNumId w:val="2"/>
  </w:num>
  <w:num w:numId="5" w16cid:durableId="774906806">
    <w:abstractNumId w:val="5"/>
  </w:num>
  <w:num w:numId="6" w16cid:durableId="17548605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3D21"/>
    <w:rsid w:val="000D7D11"/>
    <w:rsid w:val="00117E10"/>
    <w:rsid w:val="00203D21"/>
    <w:rsid w:val="003374B4"/>
    <w:rsid w:val="003D7619"/>
    <w:rsid w:val="00403CA9"/>
    <w:rsid w:val="00441291"/>
    <w:rsid w:val="006C5F67"/>
    <w:rsid w:val="00750AB5"/>
    <w:rsid w:val="008009BA"/>
    <w:rsid w:val="00802CD2"/>
    <w:rsid w:val="008318B0"/>
    <w:rsid w:val="00AE7126"/>
    <w:rsid w:val="00BB53A9"/>
    <w:rsid w:val="00C13011"/>
    <w:rsid w:val="00C42400"/>
    <w:rsid w:val="00D32540"/>
    <w:rsid w:val="00D9624C"/>
    <w:rsid w:val="00E226B8"/>
    <w:rsid w:val="00E360D8"/>
    <w:rsid w:val="00E856BE"/>
    <w:rsid w:val="00F26F6B"/>
    <w:rsid w:val="00F8041D"/>
    <w:rsid w:val="00FA2B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460042"/>
  <w15:docId w15:val="{39E7D5B5-E6E5-4EB7-A7E3-51167DBAD2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ahoma" w:eastAsia="Tahoma" w:hAnsi="Tahoma" w:cs="Tahoma"/>
        <w:lang w:val="tr-TR" w:eastAsia="en-US" w:bidi="ar-SA"/>
      </w:rPr>
    </w:rPrDefault>
    <w:pPrDefault>
      <w:pPr>
        <w:spacing w:after="5" w:line="246" w:lineRule="auto"/>
        <w:ind w:left="1155" w:hanging="57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47" w:lineRule="auto"/>
    </w:pPr>
    <w:rPr>
      <w:color w:val="000000"/>
    </w:rPr>
  </w:style>
  <w:style w:type="paragraph" w:styleId="Balk1">
    <w:name w:val="heading 1"/>
    <w:next w:val="Normal"/>
    <w:link w:val="Balk1Char"/>
    <w:uiPriority w:val="9"/>
    <w:qFormat/>
    <w:pPr>
      <w:keepNext/>
      <w:keepLines/>
      <w:numPr>
        <w:numId w:val="4"/>
      </w:numPr>
      <w:spacing w:line="248" w:lineRule="auto"/>
      <w:ind w:right="13"/>
      <w:outlineLvl w:val="0"/>
    </w:pPr>
    <w:rPr>
      <w:b/>
      <w:color w:val="000000"/>
    </w:rPr>
  </w:style>
  <w:style w:type="paragraph" w:styleId="Balk2">
    <w:name w:val="heading 2"/>
    <w:basedOn w:val="GvdeMetni"/>
    <w:next w:val="GvdeMetni2"/>
    <w:link w:val="Balk2Char"/>
    <w:uiPriority w:val="9"/>
    <w:semiHidden/>
    <w:unhideWhenUsed/>
    <w:qFormat/>
    <w:rsid w:val="00CB0C33"/>
    <w:pPr>
      <w:spacing w:after="240" w:line="276" w:lineRule="auto"/>
      <w:ind w:left="792" w:hanging="432"/>
      <w:jc w:val="left"/>
      <w:outlineLvl w:val="1"/>
    </w:pPr>
    <w:rPr>
      <w:rFonts w:ascii="Arial" w:eastAsia="Times New Roman" w:hAnsi="Arial" w:cs="Times New Roman"/>
      <w:color w:val="auto"/>
      <w:lang w:eastAsia="tr-TR" w:bidi="tr-TR"/>
    </w:rPr>
  </w:style>
  <w:style w:type="paragraph" w:styleId="Balk3">
    <w:name w:val="heading 3"/>
    <w:basedOn w:val="GvdeMetni"/>
    <w:next w:val="GvdeMetni3"/>
    <w:link w:val="Balk3Char"/>
    <w:uiPriority w:val="9"/>
    <w:semiHidden/>
    <w:unhideWhenUsed/>
    <w:qFormat/>
    <w:rsid w:val="00CB0C33"/>
    <w:pPr>
      <w:spacing w:after="240" w:line="276" w:lineRule="auto"/>
      <w:ind w:left="1224" w:hanging="504"/>
      <w:jc w:val="left"/>
      <w:outlineLvl w:val="2"/>
    </w:pPr>
    <w:rPr>
      <w:rFonts w:ascii="Arial" w:eastAsia="Times New Roman" w:hAnsi="Arial" w:cs="Times New Roman"/>
      <w:color w:val="auto"/>
      <w:lang w:eastAsia="tr-TR" w:bidi="tr-TR"/>
    </w:rPr>
  </w:style>
  <w:style w:type="paragraph" w:styleId="Balk4">
    <w:name w:val="heading 4"/>
    <w:basedOn w:val="GvdeMetni"/>
    <w:link w:val="Balk4Char"/>
    <w:uiPriority w:val="9"/>
    <w:semiHidden/>
    <w:unhideWhenUsed/>
    <w:qFormat/>
    <w:rsid w:val="00CB0C33"/>
    <w:pPr>
      <w:spacing w:after="240" w:line="276" w:lineRule="auto"/>
      <w:ind w:left="1728" w:hanging="647"/>
      <w:jc w:val="left"/>
      <w:outlineLvl w:val="3"/>
    </w:pPr>
    <w:rPr>
      <w:rFonts w:ascii="Arial" w:eastAsia="Times New Roman" w:hAnsi="Arial" w:cs="Times New Roman"/>
      <w:color w:val="auto"/>
      <w:lang w:eastAsia="tr-TR" w:bidi="tr-TR"/>
    </w:rPr>
  </w:style>
  <w:style w:type="paragraph" w:styleId="Balk5">
    <w:name w:val="heading 5"/>
    <w:basedOn w:val="GvdeMetni"/>
    <w:link w:val="Balk5Char"/>
    <w:uiPriority w:val="9"/>
    <w:semiHidden/>
    <w:unhideWhenUsed/>
    <w:qFormat/>
    <w:rsid w:val="00CB0C33"/>
    <w:pPr>
      <w:spacing w:after="240" w:line="276" w:lineRule="auto"/>
      <w:ind w:left="2232" w:hanging="792"/>
      <w:jc w:val="left"/>
      <w:outlineLvl w:val="4"/>
    </w:pPr>
    <w:rPr>
      <w:rFonts w:ascii="Arial" w:eastAsia="Times New Roman" w:hAnsi="Arial" w:cs="Times New Roman"/>
      <w:color w:val="auto"/>
      <w:lang w:eastAsia="tr-TR" w:bidi="tr-TR"/>
    </w:rPr>
  </w:style>
  <w:style w:type="paragraph" w:styleId="Balk6">
    <w:name w:val="heading 6"/>
    <w:basedOn w:val="GvdeMetni"/>
    <w:link w:val="Balk6Char"/>
    <w:uiPriority w:val="9"/>
    <w:semiHidden/>
    <w:unhideWhenUsed/>
    <w:qFormat/>
    <w:rsid w:val="00CB0C33"/>
    <w:pPr>
      <w:spacing w:after="240" w:line="276" w:lineRule="auto"/>
      <w:ind w:left="2736" w:hanging="935"/>
      <w:jc w:val="left"/>
      <w:outlineLvl w:val="5"/>
    </w:pPr>
    <w:rPr>
      <w:rFonts w:ascii="Arial" w:eastAsia="Times New Roman" w:hAnsi="Arial" w:cs="Times New Roman"/>
      <w:color w:val="auto"/>
      <w:lang w:eastAsia="tr-TR" w:bidi="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KonuBal">
    <w:name w:val="Title"/>
    <w:basedOn w:val="Normal"/>
    <w:next w:val="Normal"/>
    <w:uiPriority w:val="10"/>
    <w:qFormat/>
    <w:pPr>
      <w:keepNext/>
      <w:keepLines/>
      <w:spacing w:before="480" w:after="120"/>
    </w:pPr>
    <w:rPr>
      <w:b/>
      <w:sz w:val="72"/>
      <w:szCs w:val="72"/>
    </w:rPr>
  </w:style>
  <w:style w:type="table" w:customStyle="1" w:styleId="TableNormal10">
    <w:name w:val="Table Normal1"/>
    <w:tblPr>
      <w:tblCellMar>
        <w:top w:w="0" w:type="dxa"/>
        <w:left w:w="0" w:type="dxa"/>
        <w:bottom w:w="0" w:type="dxa"/>
        <w:right w:w="0" w:type="dxa"/>
      </w:tblCellMar>
    </w:tblPr>
  </w:style>
  <w:style w:type="table" w:customStyle="1" w:styleId="TableNormal2">
    <w:name w:val="Table Normal2"/>
    <w:tblPr>
      <w:tblCellMar>
        <w:top w:w="0" w:type="dxa"/>
        <w:left w:w="0" w:type="dxa"/>
        <w:bottom w:w="0" w:type="dxa"/>
        <w:right w:w="0" w:type="dxa"/>
      </w:tblCellMar>
    </w:tblPr>
  </w:style>
  <w:style w:type="table" w:customStyle="1" w:styleId="TableNormal11">
    <w:name w:val="Table Normal1"/>
    <w:tblPr>
      <w:tblCellMar>
        <w:top w:w="0" w:type="dxa"/>
        <w:left w:w="0" w:type="dxa"/>
        <w:bottom w:w="0" w:type="dxa"/>
        <w:right w:w="0" w:type="dxa"/>
      </w:tblCellMar>
    </w:tblPr>
  </w:style>
  <w:style w:type="character" w:customStyle="1" w:styleId="Balk1Char">
    <w:name w:val="Başlık 1 Char"/>
    <w:link w:val="Balk1"/>
    <w:rPr>
      <w:rFonts w:ascii="Tahoma" w:eastAsia="Tahoma" w:hAnsi="Tahoma" w:cs="Tahoma"/>
      <w:b/>
      <w:color w:val="000000"/>
      <w:sz w:val="2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eParagraf">
    <w:name w:val="List Paragraph"/>
    <w:basedOn w:val="Normal"/>
    <w:uiPriority w:val="34"/>
    <w:qFormat/>
    <w:rsid w:val="00246E91"/>
    <w:pPr>
      <w:ind w:left="720"/>
      <w:contextualSpacing/>
    </w:pPr>
  </w:style>
  <w:style w:type="paragraph" w:customStyle="1" w:styleId="AOHead1">
    <w:name w:val="AOHead1"/>
    <w:basedOn w:val="Normal"/>
    <w:rsid w:val="00102A35"/>
    <w:pPr>
      <w:keepNext/>
      <w:numPr>
        <w:numId w:val="6"/>
      </w:numPr>
      <w:spacing w:after="0" w:line="240" w:lineRule="auto"/>
      <w:jc w:val="left"/>
    </w:pPr>
    <w:rPr>
      <w:rFonts w:ascii="Times New Roman" w:eastAsia="Times New Roman" w:hAnsi="Times New Roman" w:cs="Times New Roman"/>
      <w:b/>
      <w:color w:val="auto"/>
      <w:sz w:val="22"/>
      <w:u w:val="single"/>
      <w:lang w:eastAsia="tr-TR"/>
    </w:rPr>
  </w:style>
  <w:style w:type="paragraph" w:customStyle="1" w:styleId="AOHead2">
    <w:name w:val="AOHead2"/>
    <w:basedOn w:val="Normal"/>
    <w:rsid w:val="00102A35"/>
    <w:pPr>
      <w:numPr>
        <w:ilvl w:val="1"/>
        <w:numId w:val="6"/>
      </w:numPr>
      <w:spacing w:after="0" w:line="240" w:lineRule="auto"/>
      <w:jc w:val="left"/>
    </w:pPr>
    <w:rPr>
      <w:rFonts w:ascii="Times New Roman" w:eastAsia="Times New Roman" w:hAnsi="Times New Roman" w:cs="Times New Roman"/>
      <w:color w:val="auto"/>
      <w:sz w:val="22"/>
      <w:lang w:eastAsia="tr-TR"/>
    </w:rPr>
  </w:style>
  <w:style w:type="paragraph" w:customStyle="1" w:styleId="AOHead3">
    <w:name w:val="AOHead3"/>
    <w:basedOn w:val="Normal"/>
    <w:rsid w:val="00102A35"/>
    <w:pPr>
      <w:numPr>
        <w:ilvl w:val="2"/>
        <w:numId w:val="6"/>
      </w:numPr>
      <w:spacing w:after="0" w:line="240" w:lineRule="auto"/>
      <w:jc w:val="left"/>
    </w:pPr>
    <w:rPr>
      <w:rFonts w:ascii="Times New Roman" w:eastAsia="Times New Roman" w:hAnsi="Times New Roman" w:cs="Times New Roman"/>
      <w:color w:val="auto"/>
      <w:sz w:val="22"/>
      <w:lang w:eastAsia="tr-TR"/>
    </w:rPr>
  </w:style>
  <w:style w:type="paragraph" w:customStyle="1" w:styleId="AOHead4">
    <w:name w:val="AOHead4"/>
    <w:basedOn w:val="Normal"/>
    <w:rsid w:val="00102A35"/>
    <w:pPr>
      <w:numPr>
        <w:ilvl w:val="3"/>
        <w:numId w:val="6"/>
      </w:numPr>
      <w:spacing w:after="0" w:line="240" w:lineRule="auto"/>
      <w:jc w:val="left"/>
    </w:pPr>
    <w:rPr>
      <w:rFonts w:ascii="Times New Roman" w:eastAsia="Times New Roman" w:hAnsi="Times New Roman" w:cs="Times New Roman"/>
      <w:color w:val="auto"/>
      <w:sz w:val="24"/>
      <w:szCs w:val="24"/>
      <w:lang w:eastAsia="tr-TR"/>
    </w:rPr>
  </w:style>
  <w:style w:type="paragraph" w:customStyle="1" w:styleId="AOHead5">
    <w:name w:val="AOHead5"/>
    <w:basedOn w:val="Normal"/>
    <w:rsid w:val="00102A35"/>
    <w:pPr>
      <w:numPr>
        <w:ilvl w:val="4"/>
        <w:numId w:val="6"/>
      </w:numPr>
      <w:spacing w:after="0" w:line="240" w:lineRule="auto"/>
      <w:jc w:val="left"/>
    </w:pPr>
    <w:rPr>
      <w:rFonts w:ascii="Times New Roman" w:eastAsia="Times New Roman" w:hAnsi="Times New Roman" w:cs="Times New Roman"/>
      <w:color w:val="auto"/>
      <w:sz w:val="24"/>
      <w:szCs w:val="24"/>
      <w:lang w:eastAsia="tr-TR"/>
    </w:rPr>
  </w:style>
  <w:style w:type="paragraph" w:customStyle="1" w:styleId="AOHead6">
    <w:name w:val="AOHead6"/>
    <w:basedOn w:val="Normal"/>
    <w:rsid w:val="00102A35"/>
    <w:pPr>
      <w:numPr>
        <w:ilvl w:val="5"/>
        <w:numId w:val="6"/>
      </w:numPr>
      <w:spacing w:after="0" w:line="240" w:lineRule="auto"/>
      <w:jc w:val="left"/>
    </w:pPr>
    <w:rPr>
      <w:rFonts w:ascii="Times New Roman" w:eastAsia="Times New Roman" w:hAnsi="Times New Roman" w:cs="Times New Roman"/>
      <w:color w:val="auto"/>
      <w:sz w:val="24"/>
      <w:szCs w:val="24"/>
      <w:lang w:eastAsia="tr-TR"/>
    </w:rPr>
  </w:style>
  <w:style w:type="character" w:styleId="DipnotBavurusu">
    <w:name w:val="footnote reference"/>
    <w:basedOn w:val="VarsaylanParagrafYazTipi"/>
    <w:uiPriority w:val="99"/>
    <w:semiHidden/>
    <w:unhideWhenUsed/>
    <w:rsid w:val="00102A35"/>
    <w:rPr>
      <w:vertAlign w:val="superscript"/>
    </w:rPr>
  </w:style>
  <w:style w:type="character" w:styleId="Kpr">
    <w:name w:val="Hyperlink"/>
    <w:basedOn w:val="VarsaylanParagrafYazTipi"/>
    <w:uiPriority w:val="99"/>
    <w:unhideWhenUsed/>
    <w:rsid w:val="00102A35"/>
    <w:rPr>
      <w:color w:val="0563C1" w:themeColor="hyperlink"/>
      <w:u w:val="single"/>
    </w:rPr>
  </w:style>
  <w:style w:type="character" w:customStyle="1" w:styleId="Balk2Char">
    <w:name w:val="Başlık 2 Char"/>
    <w:basedOn w:val="VarsaylanParagrafYazTipi"/>
    <w:link w:val="Balk2"/>
    <w:uiPriority w:val="9"/>
    <w:semiHidden/>
    <w:rsid w:val="00CB0C33"/>
    <w:rPr>
      <w:rFonts w:ascii="Arial" w:eastAsia="Times New Roman" w:hAnsi="Arial" w:cs="Times New Roman"/>
      <w:sz w:val="20"/>
      <w:szCs w:val="20"/>
      <w:lang w:val="tr-TR" w:eastAsia="tr-TR" w:bidi="tr-TR"/>
    </w:rPr>
  </w:style>
  <w:style w:type="character" w:customStyle="1" w:styleId="Balk3Char">
    <w:name w:val="Başlık 3 Char"/>
    <w:basedOn w:val="VarsaylanParagrafYazTipi"/>
    <w:link w:val="Balk3"/>
    <w:uiPriority w:val="9"/>
    <w:semiHidden/>
    <w:rsid w:val="00CB0C33"/>
    <w:rPr>
      <w:rFonts w:ascii="Arial" w:eastAsia="Times New Roman" w:hAnsi="Arial" w:cs="Times New Roman"/>
      <w:sz w:val="20"/>
      <w:szCs w:val="20"/>
      <w:lang w:val="tr-TR" w:eastAsia="tr-TR" w:bidi="tr-TR"/>
    </w:rPr>
  </w:style>
  <w:style w:type="character" w:customStyle="1" w:styleId="Balk4Char">
    <w:name w:val="Başlık 4 Char"/>
    <w:basedOn w:val="VarsaylanParagrafYazTipi"/>
    <w:link w:val="Balk4"/>
    <w:uiPriority w:val="9"/>
    <w:semiHidden/>
    <w:rsid w:val="00CB0C33"/>
    <w:rPr>
      <w:rFonts w:ascii="Arial" w:eastAsia="Times New Roman" w:hAnsi="Arial" w:cs="Times New Roman"/>
      <w:sz w:val="20"/>
      <w:szCs w:val="20"/>
      <w:lang w:val="tr-TR" w:eastAsia="tr-TR" w:bidi="tr-TR"/>
    </w:rPr>
  </w:style>
  <w:style w:type="character" w:customStyle="1" w:styleId="Balk5Char">
    <w:name w:val="Başlık 5 Char"/>
    <w:basedOn w:val="VarsaylanParagrafYazTipi"/>
    <w:link w:val="Balk5"/>
    <w:uiPriority w:val="9"/>
    <w:semiHidden/>
    <w:rsid w:val="00CB0C33"/>
    <w:rPr>
      <w:rFonts w:ascii="Arial" w:eastAsia="Times New Roman" w:hAnsi="Arial" w:cs="Times New Roman"/>
      <w:sz w:val="20"/>
      <w:szCs w:val="20"/>
      <w:lang w:val="tr-TR" w:eastAsia="tr-TR" w:bidi="tr-TR"/>
    </w:rPr>
  </w:style>
  <w:style w:type="character" w:customStyle="1" w:styleId="Balk6Char">
    <w:name w:val="Başlık 6 Char"/>
    <w:basedOn w:val="VarsaylanParagrafYazTipi"/>
    <w:link w:val="Balk6"/>
    <w:uiPriority w:val="9"/>
    <w:semiHidden/>
    <w:rsid w:val="00CB0C33"/>
    <w:rPr>
      <w:rFonts w:ascii="Arial" w:eastAsia="Times New Roman" w:hAnsi="Arial" w:cs="Times New Roman"/>
      <w:sz w:val="20"/>
      <w:szCs w:val="20"/>
      <w:lang w:val="tr-TR" w:eastAsia="tr-TR" w:bidi="tr-TR"/>
    </w:rPr>
  </w:style>
  <w:style w:type="paragraph" w:styleId="GvdeMetni">
    <w:name w:val="Body Text"/>
    <w:basedOn w:val="Normal"/>
    <w:link w:val="GvdeMetniChar"/>
    <w:uiPriority w:val="99"/>
    <w:semiHidden/>
    <w:unhideWhenUsed/>
    <w:rsid w:val="00CB0C33"/>
    <w:pPr>
      <w:spacing w:after="120"/>
    </w:pPr>
  </w:style>
  <w:style w:type="character" w:customStyle="1" w:styleId="GvdeMetniChar">
    <w:name w:val="Gövde Metni Char"/>
    <w:basedOn w:val="VarsaylanParagrafYazTipi"/>
    <w:link w:val="GvdeMetni"/>
    <w:uiPriority w:val="99"/>
    <w:semiHidden/>
    <w:rsid w:val="00CB0C33"/>
    <w:rPr>
      <w:rFonts w:ascii="Tahoma" w:eastAsia="Tahoma" w:hAnsi="Tahoma" w:cs="Tahoma"/>
      <w:color w:val="000000"/>
      <w:sz w:val="20"/>
    </w:rPr>
  </w:style>
  <w:style w:type="paragraph" w:styleId="GvdeMetni2">
    <w:name w:val="Body Text 2"/>
    <w:basedOn w:val="Normal"/>
    <w:link w:val="GvdeMetni2Char"/>
    <w:uiPriority w:val="99"/>
    <w:semiHidden/>
    <w:unhideWhenUsed/>
    <w:rsid w:val="00CB0C33"/>
    <w:pPr>
      <w:spacing w:after="120" w:line="480" w:lineRule="auto"/>
    </w:pPr>
  </w:style>
  <w:style w:type="character" w:customStyle="1" w:styleId="GvdeMetni2Char">
    <w:name w:val="Gövde Metni 2 Char"/>
    <w:basedOn w:val="VarsaylanParagrafYazTipi"/>
    <w:link w:val="GvdeMetni2"/>
    <w:uiPriority w:val="99"/>
    <w:semiHidden/>
    <w:rsid w:val="00CB0C33"/>
    <w:rPr>
      <w:rFonts w:ascii="Tahoma" w:eastAsia="Tahoma" w:hAnsi="Tahoma" w:cs="Tahoma"/>
      <w:color w:val="000000"/>
      <w:sz w:val="20"/>
    </w:rPr>
  </w:style>
  <w:style w:type="paragraph" w:styleId="GvdeMetni3">
    <w:name w:val="Body Text 3"/>
    <w:basedOn w:val="Normal"/>
    <w:link w:val="GvdeMetni3Char"/>
    <w:uiPriority w:val="99"/>
    <w:semiHidden/>
    <w:unhideWhenUsed/>
    <w:rsid w:val="00CB0C33"/>
    <w:pPr>
      <w:spacing w:after="120"/>
    </w:pPr>
    <w:rPr>
      <w:sz w:val="16"/>
      <w:szCs w:val="16"/>
    </w:rPr>
  </w:style>
  <w:style w:type="character" w:customStyle="1" w:styleId="GvdeMetni3Char">
    <w:name w:val="Gövde Metni 3 Char"/>
    <w:basedOn w:val="VarsaylanParagrafYazTipi"/>
    <w:link w:val="GvdeMetni3"/>
    <w:uiPriority w:val="99"/>
    <w:semiHidden/>
    <w:rsid w:val="00CB0C33"/>
    <w:rPr>
      <w:rFonts w:ascii="Tahoma" w:eastAsia="Tahoma" w:hAnsi="Tahoma" w:cs="Tahoma"/>
      <w:color w:val="000000"/>
      <w:sz w:val="16"/>
      <w:szCs w:val="16"/>
    </w:rPr>
  </w:style>
  <w:style w:type="paragraph" w:styleId="Altyaz">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11"/>
    <w:pPr>
      <w:spacing w:after="0" w:line="240" w:lineRule="auto"/>
    </w:pPr>
    <w:tblPr>
      <w:tblStyleRowBandSize w:val="1"/>
      <w:tblStyleColBandSize w:val="1"/>
      <w:tblCellMar>
        <w:top w:w="51" w:type="dxa"/>
        <w:left w:w="112" w:type="dxa"/>
        <w:right w:w="115" w:type="dxa"/>
      </w:tblCellMar>
    </w:tblPr>
  </w:style>
  <w:style w:type="table" w:customStyle="1" w:styleId="a0">
    <w:basedOn w:val="TableNormal11"/>
    <w:pPr>
      <w:spacing w:after="0" w:line="240" w:lineRule="auto"/>
    </w:pPr>
    <w:tblPr>
      <w:tblStyleRowBandSize w:val="1"/>
      <w:tblStyleColBandSize w:val="1"/>
      <w:tblCellMar>
        <w:top w:w="51" w:type="dxa"/>
        <w:left w:w="112" w:type="dxa"/>
        <w:right w:w="115" w:type="dxa"/>
      </w:tblCellMar>
    </w:tblPr>
  </w:style>
  <w:style w:type="table" w:customStyle="1" w:styleId="a1">
    <w:basedOn w:val="TableNormal11"/>
    <w:tblPr>
      <w:tblStyleRowBandSize w:val="1"/>
      <w:tblStyleColBandSize w:val="1"/>
      <w:tblCellMar>
        <w:left w:w="115" w:type="dxa"/>
        <w:right w:w="115" w:type="dxa"/>
      </w:tblCellMar>
    </w:tblPr>
  </w:style>
  <w:style w:type="paragraph" w:styleId="Dzeltme">
    <w:name w:val="Revision"/>
    <w:hidden/>
    <w:uiPriority w:val="99"/>
    <w:semiHidden/>
    <w:rsid w:val="009C5C17"/>
    <w:pPr>
      <w:spacing w:after="0" w:line="240" w:lineRule="auto"/>
      <w:ind w:left="0" w:firstLine="0"/>
      <w:jc w:val="left"/>
    </w:pPr>
    <w:rPr>
      <w:color w:val="000000"/>
    </w:rPr>
  </w:style>
  <w:style w:type="character" w:styleId="AklamaBavurusu">
    <w:name w:val="annotation reference"/>
    <w:basedOn w:val="VarsaylanParagrafYazTipi"/>
    <w:uiPriority w:val="99"/>
    <w:semiHidden/>
    <w:unhideWhenUsed/>
    <w:rsid w:val="008F3C6D"/>
    <w:rPr>
      <w:sz w:val="16"/>
      <w:szCs w:val="16"/>
    </w:rPr>
  </w:style>
  <w:style w:type="paragraph" w:styleId="AklamaMetni">
    <w:name w:val="annotation text"/>
    <w:basedOn w:val="Normal"/>
    <w:link w:val="AklamaMetniChar"/>
    <w:uiPriority w:val="99"/>
    <w:unhideWhenUsed/>
    <w:rsid w:val="008F3C6D"/>
    <w:pPr>
      <w:spacing w:line="240" w:lineRule="auto"/>
    </w:pPr>
  </w:style>
  <w:style w:type="character" w:customStyle="1" w:styleId="AklamaMetniChar">
    <w:name w:val="Açıklama Metni Char"/>
    <w:basedOn w:val="VarsaylanParagrafYazTipi"/>
    <w:link w:val="AklamaMetni"/>
    <w:uiPriority w:val="99"/>
    <w:rsid w:val="008F3C6D"/>
    <w:rPr>
      <w:color w:val="000000"/>
    </w:rPr>
  </w:style>
  <w:style w:type="paragraph" w:styleId="AklamaKonusu">
    <w:name w:val="annotation subject"/>
    <w:basedOn w:val="AklamaMetni"/>
    <w:next w:val="AklamaMetni"/>
    <w:link w:val="AklamaKonusuChar"/>
    <w:uiPriority w:val="99"/>
    <w:semiHidden/>
    <w:unhideWhenUsed/>
    <w:rsid w:val="008F3C6D"/>
    <w:rPr>
      <w:b/>
      <w:bCs/>
    </w:rPr>
  </w:style>
  <w:style w:type="character" w:customStyle="1" w:styleId="AklamaKonusuChar">
    <w:name w:val="Açıklama Konusu Char"/>
    <w:basedOn w:val="AklamaMetniChar"/>
    <w:link w:val="AklamaKonusu"/>
    <w:uiPriority w:val="99"/>
    <w:semiHidden/>
    <w:rsid w:val="008F3C6D"/>
    <w:rPr>
      <w:b/>
      <w:bCs/>
      <w:color w:val="000000"/>
    </w:rPr>
  </w:style>
  <w:style w:type="paragraph" w:styleId="NormalWeb">
    <w:name w:val="Normal (Web)"/>
    <w:basedOn w:val="Normal"/>
    <w:uiPriority w:val="99"/>
    <w:semiHidden/>
    <w:unhideWhenUsed/>
    <w:rsid w:val="00DD4A30"/>
    <w:pPr>
      <w:spacing w:before="100" w:beforeAutospacing="1" w:after="100" w:afterAutospacing="1" w:line="240" w:lineRule="auto"/>
      <w:ind w:left="0" w:firstLine="0"/>
      <w:jc w:val="left"/>
    </w:pPr>
    <w:rPr>
      <w:rFonts w:ascii="Times New Roman" w:eastAsia="Times New Roman" w:hAnsi="Times New Roman" w:cs="Times New Roman"/>
      <w:color w:val="auto"/>
      <w:sz w:val="24"/>
      <w:szCs w:val="24"/>
      <w:lang w:val="en-US"/>
    </w:rPr>
  </w:style>
  <w:style w:type="table" w:customStyle="1" w:styleId="a2">
    <w:basedOn w:val="TableNormal2"/>
    <w:pPr>
      <w:spacing w:after="0" w:line="240" w:lineRule="auto"/>
    </w:pPr>
    <w:tblPr>
      <w:tblStyleRowBandSize w:val="1"/>
      <w:tblStyleColBandSize w:val="1"/>
      <w:tblCellMar>
        <w:top w:w="51" w:type="dxa"/>
        <w:left w:w="115" w:type="dxa"/>
        <w:right w:w="115" w:type="dxa"/>
      </w:tblCellMar>
    </w:tblPr>
  </w:style>
  <w:style w:type="table" w:customStyle="1" w:styleId="a3">
    <w:basedOn w:val="TableNormal2"/>
    <w:pPr>
      <w:spacing w:after="0" w:line="240" w:lineRule="auto"/>
    </w:pPr>
    <w:tblPr>
      <w:tblStyleRowBandSize w:val="1"/>
      <w:tblStyleColBandSize w:val="1"/>
      <w:tblCellMar>
        <w:top w:w="51" w:type="dxa"/>
        <w:left w:w="115" w:type="dxa"/>
        <w:right w:w="115" w:type="dxa"/>
      </w:tblCellMar>
    </w:tblPr>
  </w:style>
  <w:style w:type="table" w:customStyle="1" w:styleId="a4">
    <w:basedOn w:val="TableNormal2"/>
    <w:pPr>
      <w:spacing w:after="0" w:line="240" w:lineRule="auto"/>
    </w:pPr>
    <w:tblPr>
      <w:tblStyleRowBandSize w:val="1"/>
      <w:tblStyleColBandSize w:val="1"/>
      <w:tblCellMar>
        <w:top w:w="51" w:type="dxa"/>
        <w:left w:w="115" w:type="dxa"/>
        <w:right w:w="115" w:type="dxa"/>
      </w:tblCellMar>
    </w:tblPr>
  </w:style>
  <w:style w:type="table" w:customStyle="1" w:styleId="a5">
    <w:basedOn w:val="TableNormal2"/>
    <w:pPr>
      <w:spacing w:after="0" w:line="240" w:lineRule="auto"/>
    </w:pPr>
    <w:tblPr>
      <w:tblStyleRowBandSize w:val="1"/>
      <w:tblStyleColBandSize w:val="1"/>
      <w:tblCellMar>
        <w:top w:w="51" w:type="dxa"/>
        <w:left w:w="115" w:type="dxa"/>
        <w:right w:w="115" w:type="dxa"/>
      </w:tblCellMar>
    </w:tblPr>
  </w:style>
  <w:style w:type="table" w:customStyle="1" w:styleId="a6">
    <w:basedOn w:val="TableNormal2"/>
    <w:pPr>
      <w:spacing w:after="0" w:line="240" w:lineRule="auto"/>
    </w:pPr>
    <w:tblPr>
      <w:tblStyleRowBandSize w:val="1"/>
      <w:tblStyleColBandSize w:val="1"/>
      <w:tblCellMar>
        <w:top w:w="51" w:type="dxa"/>
        <w:left w:w="115" w:type="dxa"/>
        <w:right w:w="115" w:type="dxa"/>
      </w:tblCellMar>
    </w:tblPr>
  </w:style>
  <w:style w:type="table" w:customStyle="1" w:styleId="a7">
    <w:basedOn w:val="TableNormal2"/>
    <w:pPr>
      <w:spacing w:after="0" w:line="240" w:lineRule="auto"/>
    </w:pPr>
    <w:tblPr>
      <w:tblStyleRowBandSize w:val="1"/>
      <w:tblStyleColBandSize w:val="1"/>
      <w:tblCellMar>
        <w:top w:w="51" w:type="dxa"/>
        <w:left w:w="115" w:type="dxa"/>
        <w:right w:w="115" w:type="dxa"/>
      </w:tblCellMar>
    </w:tblPr>
  </w:style>
  <w:style w:type="table" w:customStyle="1" w:styleId="a8">
    <w:basedOn w:val="TableNormal1"/>
    <w:pPr>
      <w:spacing w:after="0" w:line="240" w:lineRule="auto"/>
    </w:pPr>
    <w:tblPr>
      <w:tblStyleRowBandSize w:val="1"/>
      <w:tblStyleColBandSize w:val="1"/>
      <w:tblCellMar>
        <w:top w:w="51" w:type="dxa"/>
        <w:left w:w="115" w:type="dxa"/>
        <w:right w:w="115" w:type="dxa"/>
      </w:tblCellMar>
    </w:tblPr>
  </w:style>
  <w:style w:type="table" w:customStyle="1" w:styleId="a9">
    <w:basedOn w:val="TableNormal1"/>
    <w:pPr>
      <w:spacing w:after="0" w:line="240" w:lineRule="auto"/>
    </w:pPr>
    <w:tblPr>
      <w:tblStyleRowBandSize w:val="1"/>
      <w:tblStyleColBandSize w:val="1"/>
      <w:tblCellMar>
        <w:top w:w="51" w:type="dxa"/>
        <w:left w:w="115" w:type="dxa"/>
        <w:right w:w="115" w:type="dxa"/>
      </w:tblCellMar>
    </w:tblPr>
  </w:style>
  <w:style w:type="table" w:customStyle="1" w:styleId="aa">
    <w:basedOn w:val="TableNormal1"/>
    <w:pPr>
      <w:spacing w:after="0" w:line="240" w:lineRule="auto"/>
    </w:pPr>
    <w:tblPr>
      <w:tblStyleRowBandSize w:val="1"/>
      <w:tblStyleColBandSize w:val="1"/>
      <w:tblCellMar>
        <w:top w:w="51" w:type="dxa"/>
        <w:left w:w="115" w:type="dxa"/>
        <w:right w:w="115" w:type="dxa"/>
      </w:tblCellMar>
    </w:tblPr>
  </w:style>
  <w:style w:type="table" w:customStyle="1" w:styleId="ab">
    <w:basedOn w:val="TableNormal1"/>
    <w:pPr>
      <w:spacing w:after="0" w:line="240" w:lineRule="auto"/>
    </w:pPr>
    <w:tblPr>
      <w:tblStyleRowBandSize w:val="1"/>
      <w:tblStyleColBandSize w:val="1"/>
      <w:tblCellMar>
        <w:top w:w="51" w:type="dxa"/>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www.trendyol.com/influencerbasvuru"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rsY0rnJzbtrlM8n9XQiRxQ8LlKQ==">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6959</Words>
  <Characters>39667</Characters>
  <Application>Microsoft Office Word</Application>
  <DocSecurity>0</DocSecurity>
  <Lines>330</Lines>
  <Paragraphs>93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46533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Bengü Başak Akçalı</dc:creator>
  <cp:lastModifiedBy>Bengü Başak Akçalı</cp:lastModifiedBy>
  <cp:revision>3</cp:revision>
  <dcterms:created xsi:type="dcterms:W3CDTF">2023-04-28T10:13:00Z</dcterms:created>
  <dcterms:modified xsi:type="dcterms:W3CDTF">2023-04-28T10:13:00Z</dcterms:modified>
</cp:coreProperties>
</file>