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5E" w:rsidRDefault="0033063A">
      <w:pPr>
        <w:rPr>
          <w:b/>
        </w:rPr>
      </w:pPr>
      <w:r w:rsidRPr="00A909C2">
        <w:rPr>
          <w:b/>
        </w:rPr>
        <w:t xml:space="preserve"> </w:t>
      </w:r>
      <w:r w:rsidR="002515D0">
        <w:rPr>
          <w:b/>
        </w:rPr>
        <w:t>Helpful information:</w:t>
      </w:r>
    </w:p>
    <w:p w:rsidR="00E22B91" w:rsidRDefault="00E22B91">
      <w:pPr>
        <w:rPr>
          <w:b/>
        </w:rPr>
      </w:pPr>
      <w:r w:rsidRPr="00E22B91">
        <w:rPr>
          <w:b/>
        </w:rPr>
        <w:t>-M</w:t>
      </w:r>
      <w:r w:rsidRPr="00E22B91">
        <w:rPr>
          <w:b/>
        </w:rPr>
        <w:t>eeting with Costello</w:t>
      </w:r>
      <w:r w:rsidRPr="00E22B91">
        <w:rPr>
          <w:b/>
        </w:rPr>
        <w:t xml:space="preserve"> Monday, April 11</w:t>
      </w:r>
      <w:r w:rsidRPr="00E22B91">
        <w:rPr>
          <w:b/>
          <w:vertAlign w:val="superscript"/>
        </w:rPr>
        <w:t>th</w:t>
      </w:r>
      <w:r>
        <w:rPr>
          <w:b/>
        </w:rPr>
        <w:t xml:space="preserve"> at 11</w:t>
      </w:r>
      <w:r w:rsidR="00C551BB">
        <w:rPr>
          <w:b/>
        </w:rPr>
        <w:t>am Pine Room (BH 3526)</w:t>
      </w:r>
    </w:p>
    <w:p w:rsidR="00E22B91" w:rsidRDefault="00E22B91">
      <w:pPr>
        <w:rPr>
          <w:b/>
        </w:rPr>
      </w:pPr>
      <w:r>
        <w:rPr>
          <w:b/>
        </w:rPr>
        <w:t>-Meeting with client Wednesday, April 13</w:t>
      </w:r>
      <w:r w:rsidRPr="00E22B91">
        <w:rPr>
          <w:b/>
          <w:vertAlign w:val="superscript"/>
        </w:rPr>
        <w:t>th</w:t>
      </w:r>
      <w:r>
        <w:rPr>
          <w:b/>
        </w:rPr>
        <w:t xml:space="preserve"> at 10am in</w:t>
      </w:r>
      <w:r w:rsidRPr="00E22B91">
        <w:rPr>
          <w:b/>
        </w:rPr>
        <w:t xml:space="preserve"> </w:t>
      </w:r>
      <w:r w:rsidRPr="00E22B91">
        <w:rPr>
          <w:b/>
        </w:rPr>
        <w:t>Manzanita (BH 4024)</w:t>
      </w:r>
    </w:p>
    <w:p w:rsidR="00EE7C5E" w:rsidRPr="00EE7C5E" w:rsidRDefault="00EE7C5E">
      <w:r>
        <w:t>-Do not schedule meeting times from 11:30am-12:30pm</w:t>
      </w:r>
    </w:p>
    <w:p w:rsidR="008C1CDF" w:rsidRDefault="008C1CDF">
      <w:r>
        <w:t xml:space="preserve">-Access slides from GP kickoff meeting (see slide 6 for meeting information): </w:t>
      </w:r>
      <w:hyperlink r:id="rId4" w:history="1">
        <w:r w:rsidRPr="007D5893">
          <w:rPr>
            <w:rStyle w:val="Hyperlink"/>
          </w:rPr>
          <w:t>http://www.bren.ucsb.edu/services/student/documents/Kickoff-MESM2017.pdf</w:t>
        </w:r>
      </w:hyperlink>
    </w:p>
    <w:p w:rsidR="002515D0" w:rsidRDefault="002515D0">
      <w:r>
        <w:t>-Project management meeting</w:t>
      </w:r>
      <w:r w:rsidR="008C1CDF">
        <w:t xml:space="preserve"> (</w:t>
      </w:r>
      <w:r w:rsidR="008C1CDF" w:rsidRPr="008C1CDF">
        <w:rPr>
          <w:u w:val="single"/>
        </w:rPr>
        <w:t>required</w:t>
      </w:r>
      <w:r w:rsidR="008C1CDF">
        <w:t xml:space="preserve"> for project manager)</w:t>
      </w:r>
      <w:r>
        <w:t xml:space="preserve">: </w:t>
      </w:r>
      <w:r w:rsidRPr="00115C9E">
        <w:t>Wednesday April 20</w:t>
      </w:r>
      <w:r w:rsidRPr="00115C9E">
        <w:rPr>
          <w:vertAlign w:val="superscript"/>
        </w:rPr>
        <w:t>th</w:t>
      </w:r>
      <w:r w:rsidR="00194FE2" w:rsidRPr="00115C9E">
        <w:t xml:space="preserve"> from 11:30am-12:30</w:t>
      </w:r>
      <w:r w:rsidRPr="00115C9E">
        <w:t>pm</w:t>
      </w:r>
    </w:p>
    <w:p w:rsidR="002515D0" w:rsidRDefault="008C1CDF">
      <w:r>
        <w:t>-F</w:t>
      </w:r>
      <w:r w:rsidR="002515D0">
        <w:t xml:space="preserve">inancial </w:t>
      </w:r>
      <w:r>
        <w:t xml:space="preserve">management </w:t>
      </w:r>
      <w:r w:rsidR="002515D0">
        <w:t>meeting</w:t>
      </w:r>
      <w:r>
        <w:t xml:space="preserve"> (</w:t>
      </w:r>
      <w:r w:rsidRPr="008C1CDF">
        <w:rPr>
          <w:u w:val="single"/>
        </w:rPr>
        <w:t>required</w:t>
      </w:r>
      <w:r>
        <w:t xml:space="preserve"> for financial manager):</w:t>
      </w:r>
      <w:r w:rsidR="002515D0">
        <w:t xml:space="preserve"> week of April 11</w:t>
      </w:r>
      <w:r w:rsidR="002515D0" w:rsidRPr="002515D0">
        <w:rPr>
          <w:vertAlign w:val="superscript"/>
        </w:rPr>
        <w:t>th</w:t>
      </w:r>
      <w:r w:rsidR="002515D0">
        <w:t xml:space="preserve"> TBA</w:t>
      </w:r>
    </w:p>
    <w:p w:rsidR="00194FE2" w:rsidRDefault="00194FE2">
      <w:r>
        <w:t>-Research techniques (</w:t>
      </w:r>
      <w:r w:rsidRPr="00194FE2">
        <w:rPr>
          <w:u w:val="single"/>
        </w:rPr>
        <w:t>required</w:t>
      </w:r>
      <w:r>
        <w:t xml:space="preserve"> for data manager): TBA</w:t>
      </w:r>
    </w:p>
    <w:p w:rsidR="002515D0" w:rsidRDefault="002515D0">
      <w:r>
        <w:t>-Data management and computing (</w:t>
      </w:r>
      <w:r w:rsidRPr="002515D0">
        <w:rPr>
          <w:u w:val="single"/>
        </w:rPr>
        <w:t xml:space="preserve">required </w:t>
      </w:r>
      <w:r>
        <w:t>for outreach manager and data manager): TBA</w:t>
      </w:r>
    </w:p>
    <w:p w:rsidR="002515D0" w:rsidRPr="002515D0" w:rsidRDefault="002515D0">
      <w:r>
        <w:t>-Web design &amp; tools (recommended for outreach manager): Friday April 22</w:t>
      </w:r>
      <w:r w:rsidRPr="002515D0">
        <w:rPr>
          <w:vertAlign w:val="superscript"/>
        </w:rPr>
        <w:t>nd</w:t>
      </w:r>
      <w:r>
        <w:t xml:space="preserve"> 1-3pm (BH 1424) and Friday May 13</w:t>
      </w:r>
      <w:r w:rsidRPr="002515D0">
        <w:rPr>
          <w:vertAlign w:val="superscript"/>
        </w:rPr>
        <w:t>th</w:t>
      </w:r>
      <w:r>
        <w:t xml:space="preserve"> from 1-4pm (BH 3035)</w:t>
      </w:r>
      <w:r w:rsidR="00EE7C5E">
        <w:t xml:space="preserve"> </w:t>
      </w:r>
    </w:p>
    <w:p w:rsidR="00F1271A" w:rsidRDefault="00F1271A">
      <w:pPr>
        <w:rPr>
          <w:b/>
        </w:rPr>
      </w:pPr>
    </w:p>
    <w:p w:rsidR="002515D0" w:rsidRDefault="0084735B">
      <w:pPr>
        <w:rPr>
          <w:b/>
        </w:rPr>
      </w:pPr>
      <w:r>
        <w:rPr>
          <w:b/>
        </w:rPr>
        <w:t>Agenda:</w:t>
      </w:r>
    </w:p>
    <w:p w:rsidR="0084735B" w:rsidRDefault="0084735B">
      <w:r w:rsidRPr="0084735B">
        <w:t>-Set up meeting with Costello and Invited Sean</w:t>
      </w:r>
    </w:p>
    <w:p w:rsidR="0084735B" w:rsidRDefault="0084735B">
      <w:r>
        <w:t>-Went over readings</w:t>
      </w:r>
    </w:p>
    <w:p w:rsidR="00CB19B1" w:rsidRDefault="0084735B">
      <w:r>
        <w:t>-D</w:t>
      </w:r>
      <w:r w:rsidR="00F72E3B">
        <w:t>iscussed what we think of Slack</w:t>
      </w:r>
      <w:r w:rsidR="00CB19B1">
        <w:t>: All like it</w:t>
      </w:r>
      <w:r w:rsidR="00F72E3B">
        <w:t xml:space="preserve"> </w:t>
      </w:r>
    </w:p>
    <w:p w:rsidR="0084735B" w:rsidRDefault="00CB19B1">
      <w:r>
        <w:t xml:space="preserve">-Discussed features of Slack: </w:t>
      </w:r>
      <w:r w:rsidR="00F72E3B">
        <w:t>use “/</w:t>
      </w:r>
      <w:proofErr w:type="spellStart"/>
      <w:r w:rsidR="00F72E3B">
        <w:t>todo</w:t>
      </w:r>
      <w:proofErr w:type="spellEnd"/>
      <w:r w:rsidR="00F72E3B">
        <w:t>” and make a to do list; “/</w:t>
      </w:r>
      <w:proofErr w:type="spellStart"/>
      <w:r w:rsidR="00F72E3B">
        <w:t>todo</w:t>
      </w:r>
      <w:proofErr w:type="spellEnd"/>
      <w:r w:rsidR="00F72E3B">
        <w:t xml:space="preserve"> list” to read stuffs to do and can tag people; /</w:t>
      </w:r>
      <w:proofErr w:type="spellStart"/>
      <w:r w:rsidR="00F72E3B">
        <w:t>todo</w:t>
      </w:r>
      <w:proofErr w:type="spellEnd"/>
      <w:r w:rsidR="00F72E3B">
        <w:t xml:space="preserve"> done 1 (task number)</w:t>
      </w:r>
      <w:r w:rsidR="000804F9">
        <w:t>; “/</w:t>
      </w:r>
      <w:proofErr w:type="spellStart"/>
      <w:r w:rsidR="000804F9">
        <w:t>todo</w:t>
      </w:r>
      <w:proofErr w:type="spellEnd"/>
      <w:r w:rsidR="000804F9">
        <w:t xml:space="preserve"> help” for instructions</w:t>
      </w:r>
      <w:r w:rsidR="00163ECA">
        <w:t>; “/</w:t>
      </w:r>
      <w:proofErr w:type="spellStart"/>
      <w:r w:rsidR="00163ECA">
        <w:t>todo</w:t>
      </w:r>
      <w:proofErr w:type="spellEnd"/>
      <w:r w:rsidR="00163ECA">
        <w:t xml:space="preserve"> show” show whole list to group</w:t>
      </w:r>
    </w:p>
    <w:p w:rsidR="00D60619" w:rsidRPr="0084735B" w:rsidRDefault="00D60619">
      <w:r>
        <w:t>-Use R to create interactive parts of our webpage/presentation</w:t>
      </w:r>
    </w:p>
    <w:p w:rsidR="00F1271A" w:rsidRDefault="00F1271A">
      <w:pPr>
        <w:rPr>
          <w:b/>
        </w:rPr>
      </w:pPr>
    </w:p>
    <w:p w:rsidR="00D428AD" w:rsidRDefault="00D8514F">
      <w:pPr>
        <w:rPr>
          <w:b/>
        </w:rPr>
      </w:pPr>
      <w:r>
        <w:rPr>
          <w:b/>
        </w:rPr>
        <w:t>Running q</w:t>
      </w:r>
      <w:r w:rsidR="006A1A39" w:rsidRPr="00A909C2">
        <w:rPr>
          <w:b/>
        </w:rPr>
        <w:t>uestions:</w:t>
      </w:r>
    </w:p>
    <w:p w:rsidR="00D95773" w:rsidRDefault="00D95773">
      <w:r>
        <w:t>-Define roles and responsibilities with PhD mentor (Sean is available all times except Mondays and Wednesdays from 1-2:15pm)</w:t>
      </w:r>
    </w:p>
    <w:p w:rsidR="00D95773" w:rsidRDefault="00D95773">
      <w:r>
        <w:t>-Talk about client concerns</w:t>
      </w:r>
      <w:r w:rsidR="00FF1473">
        <w:t>:</w:t>
      </w:r>
    </w:p>
    <w:p w:rsidR="00D95773" w:rsidRDefault="00D95773">
      <w:r>
        <w:tab/>
        <w:t xml:space="preserve">a) </w:t>
      </w:r>
      <w:proofErr w:type="gramStart"/>
      <w:r>
        <w:t>scope</w:t>
      </w:r>
      <w:proofErr w:type="gramEnd"/>
      <w:r>
        <w:t xml:space="preserve"> of our project is too much</w:t>
      </w:r>
    </w:p>
    <w:p w:rsidR="00D95773" w:rsidRDefault="00D95773">
      <w:r>
        <w:tab/>
        <w:t xml:space="preserve">b) </w:t>
      </w:r>
      <w:proofErr w:type="gramStart"/>
      <w:r>
        <w:t>using</w:t>
      </w:r>
      <w:proofErr w:type="gramEnd"/>
      <w:r>
        <w:t xml:space="preserve"> IUCN guidelines</w:t>
      </w:r>
    </w:p>
    <w:p w:rsidR="00F1271A" w:rsidRPr="00392104" w:rsidRDefault="00392104">
      <w:r>
        <w:t>-Ask if will be able to keep website we created/have to use a different platform</w:t>
      </w:r>
    </w:p>
    <w:p w:rsidR="00392104" w:rsidRDefault="00392104">
      <w:pPr>
        <w:rPr>
          <w:b/>
        </w:rPr>
      </w:pPr>
    </w:p>
    <w:p w:rsidR="00A102DB" w:rsidRPr="00A909C2" w:rsidRDefault="00A102DB">
      <w:pPr>
        <w:rPr>
          <w:b/>
        </w:rPr>
      </w:pPr>
      <w:r w:rsidRPr="00A909C2">
        <w:rPr>
          <w:b/>
        </w:rPr>
        <w:lastRenderedPageBreak/>
        <w:t>Costello:</w:t>
      </w:r>
    </w:p>
    <w:p w:rsidR="00A102DB" w:rsidRDefault="00A102DB">
      <w:r>
        <w:t>-Prepare a list of agreed upon topics to go over with Costello during the meeting</w:t>
      </w:r>
    </w:p>
    <w:p w:rsidR="001208D6" w:rsidRDefault="001208D6">
      <w:r>
        <w:t>-Ask about his research</w:t>
      </w:r>
    </w:p>
    <w:p w:rsidR="00A102DB" w:rsidRDefault="00A102DB">
      <w:r>
        <w:t>-Discuss client concerns about scope of project and using IUCN guidelines with him</w:t>
      </w:r>
      <w:r>
        <w:tab/>
      </w:r>
    </w:p>
    <w:p w:rsidR="001208D6" w:rsidRDefault="001208D6">
      <w:pPr>
        <w:rPr>
          <w:b/>
        </w:rPr>
      </w:pPr>
    </w:p>
    <w:p w:rsidR="006A1A39" w:rsidRDefault="00604BC8">
      <w:r w:rsidRPr="00604BC8">
        <w:rPr>
          <w:b/>
        </w:rPr>
        <w:t>Client:</w:t>
      </w:r>
    </w:p>
    <w:p w:rsidR="006A1A39" w:rsidRDefault="006A1A39">
      <w:r>
        <w:t>-How will we dress to the client meeting?</w:t>
      </w:r>
      <w:r w:rsidR="00F452F4">
        <w:t xml:space="preserve"> Casual dress is fine</w:t>
      </w:r>
    </w:p>
    <w:p w:rsidR="006A1A39" w:rsidRDefault="006A1A39">
      <w:r>
        <w:t xml:space="preserve">-Who will be the lead on communication with the client? </w:t>
      </w:r>
      <w:r w:rsidR="00F452F4">
        <w:t>Lead: Juan Carlos</w:t>
      </w:r>
    </w:p>
    <w:p w:rsidR="006A1A39" w:rsidRDefault="006A1A39" w:rsidP="00604BC8">
      <w:r>
        <w:t>-Melaina: will take notes and sent them to client after meeti</w:t>
      </w:r>
      <w:r w:rsidR="00604BC8">
        <w:t xml:space="preserve">ng to ensure we are on the same </w:t>
      </w:r>
      <w:r>
        <w:t>page with what we agreed upon during the meeting</w:t>
      </w:r>
    </w:p>
    <w:p w:rsidR="006A1A39" w:rsidRDefault="006A1A39" w:rsidP="00604BC8">
      <w:r>
        <w:t>-Invite to spring review, fall review, defense, and public presentation</w:t>
      </w:r>
    </w:p>
    <w:p w:rsidR="006A1A39" w:rsidRDefault="006A1A39" w:rsidP="006A1A39">
      <w:r>
        <w:t>-Ask about access to data (if can’t immediately get it, notify Costello)</w:t>
      </w:r>
    </w:p>
    <w:p w:rsidR="00D8514F" w:rsidRPr="00D8514F" w:rsidRDefault="00D8514F" w:rsidP="006A1A39">
      <w:pPr>
        <w:rPr>
          <w:b/>
        </w:rPr>
      </w:pPr>
      <w:r>
        <w:rPr>
          <w:b/>
        </w:rPr>
        <w:t>-</w:t>
      </w:r>
      <w:r>
        <w:t>P</w:t>
      </w:r>
      <w:r w:rsidRPr="00F1271A">
        <w:t>rovide list of TURF-Reserves</w:t>
      </w:r>
      <w:r>
        <w:t>/more info about them</w:t>
      </w:r>
    </w:p>
    <w:p w:rsidR="00086145" w:rsidRDefault="00086145" w:rsidP="006A1A39">
      <w:r>
        <w:t>-Ask how they define and measure success in ecological, social and economic terms</w:t>
      </w:r>
    </w:p>
    <w:p w:rsidR="006A1A39" w:rsidRDefault="006A1A39" w:rsidP="006A1A39">
      <w:r>
        <w:t>-Ask client about confidentiality and giving credit</w:t>
      </w:r>
    </w:p>
    <w:p w:rsidR="006A1A39" w:rsidRDefault="006A1A39" w:rsidP="006A1A39">
      <w:r>
        <w:t>-Notify client that group members won’t be as available during the summer because of other internship obligations</w:t>
      </w:r>
    </w:p>
    <w:p w:rsidR="00D8514F" w:rsidRDefault="00D8514F" w:rsidP="006A1A39">
      <w:r>
        <w:t>-Possibility of surveying communities</w:t>
      </w:r>
    </w:p>
    <w:p w:rsidR="0033099D" w:rsidRDefault="0033099D" w:rsidP="006A1A39"/>
    <w:p w:rsidR="0033099D" w:rsidRDefault="0033099D" w:rsidP="006A1A39">
      <w:pPr>
        <w:rPr>
          <w:b/>
        </w:rPr>
      </w:pPr>
      <w:r w:rsidRPr="00604BC8">
        <w:rPr>
          <w:b/>
        </w:rPr>
        <w:t>Readings:</w:t>
      </w:r>
    </w:p>
    <w:p w:rsidR="002515D0" w:rsidRDefault="009D5D70" w:rsidP="006A1A39">
      <w:r>
        <w:t>“</w:t>
      </w:r>
      <w:r w:rsidR="00086145" w:rsidRPr="00086145">
        <w:t>IUCN-How is your MPA doing</w:t>
      </w:r>
      <w:r>
        <w:t>?”</w:t>
      </w:r>
    </w:p>
    <w:p w:rsidR="00FB5346" w:rsidRDefault="00FB5346" w:rsidP="006A1A39">
      <w:r>
        <w:t>-my list of questions written on the reading</w:t>
      </w:r>
      <w:r w:rsidR="002E6AA7">
        <w:t>: basically, IUCN framework can be helpful for understanding social and economic impacts of TURFs on local communities and how the local communities organize themselves</w:t>
      </w:r>
    </w:p>
    <w:p w:rsidR="00E43DA8" w:rsidRDefault="00E43DA8" w:rsidP="006A1A39">
      <w:r>
        <w:t>-shooting other communities</w:t>
      </w:r>
      <w:r w:rsidR="00B4328C">
        <w:t xml:space="preserve"> because of overlap of TURFS</w:t>
      </w:r>
    </w:p>
    <w:p w:rsidR="00E43DA8" w:rsidRDefault="00E43DA8" w:rsidP="006A1A39">
      <w:r>
        <w:t xml:space="preserve">-legally recognized: </w:t>
      </w:r>
      <w:proofErr w:type="spellStart"/>
      <w:r>
        <w:t>gov</w:t>
      </w:r>
      <w:proofErr w:type="spellEnd"/>
      <w:r>
        <w:t xml:space="preserve"> vs private MPAs. MPAs start off as private so only fishing communities recognize them, they own that TURF. Not recognized yet by </w:t>
      </w:r>
      <w:proofErr w:type="spellStart"/>
      <w:r>
        <w:t>gov</w:t>
      </w:r>
      <w:proofErr w:type="spellEnd"/>
      <w:r>
        <w:t xml:space="preserve">, so </w:t>
      </w:r>
      <w:proofErr w:type="spellStart"/>
      <w:r>
        <w:t>gov</w:t>
      </w:r>
      <w:proofErr w:type="spellEnd"/>
      <w:r>
        <w:t xml:space="preserve"> doesn’t support them with enforcement. Most are in process of being legally-recognized as “Fisheries Refugees” -&gt; then </w:t>
      </w:r>
      <w:proofErr w:type="spellStart"/>
      <w:r>
        <w:t>gov</w:t>
      </w:r>
      <w:proofErr w:type="spellEnd"/>
      <w:r>
        <w:t xml:space="preserve"> provides enforcement for MPAs</w:t>
      </w:r>
      <w:r w:rsidR="003B37A8">
        <w:t>. COBI has submitted documents for two TURF-reserves in Pacific</w:t>
      </w:r>
    </w:p>
    <w:p w:rsidR="00FB5346" w:rsidRDefault="00FB5346" w:rsidP="006A1A39"/>
    <w:p w:rsidR="009D5D70" w:rsidRDefault="009D5D70" w:rsidP="006A1A39">
      <w:r>
        <w:t>“</w:t>
      </w:r>
      <w:proofErr w:type="spellStart"/>
      <w:r>
        <w:t>Afflerbach</w:t>
      </w:r>
      <w:proofErr w:type="spellEnd"/>
      <w:r>
        <w:t xml:space="preserve"> et al. (2014) Global Ecology and Conservation”</w:t>
      </w:r>
    </w:p>
    <w:p w:rsidR="002515D0" w:rsidRDefault="00F1271A" w:rsidP="006A1A39">
      <w:r>
        <w:lastRenderedPageBreak/>
        <w:t>-Contains i</w:t>
      </w:r>
      <w:r w:rsidR="004424F2">
        <w:t>nfo about Isla Natividad</w:t>
      </w:r>
    </w:p>
    <w:p w:rsidR="004424F2" w:rsidRPr="00086145" w:rsidRDefault="004424F2" w:rsidP="006A1A39"/>
    <w:p w:rsidR="0033099D" w:rsidRDefault="009D5D70" w:rsidP="006A1A39">
      <w:r>
        <w:t xml:space="preserve">“Costello and </w:t>
      </w:r>
      <w:proofErr w:type="spellStart"/>
      <w:r>
        <w:t>Kaffine</w:t>
      </w:r>
      <w:proofErr w:type="spellEnd"/>
      <w:r>
        <w:t xml:space="preserve"> (</w:t>
      </w:r>
      <w:r w:rsidR="00A102DB">
        <w:t>2009). Marine protected areas in spatial property-rights fisheries”</w:t>
      </w:r>
    </w:p>
    <w:p w:rsidR="00CB745F" w:rsidRDefault="00B4328C" w:rsidP="006A1A39">
      <w:r>
        <w:t>-no incentive for fishermen to be coordinated, thus are not coordinated</w:t>
      </w:r>
      <w:r w:rsidR="00CB745F">
        <w:t xml:space="preserve"> in COBI’s TURF-reserves</w:t>
      </w:r>
    </w:p>
    <w:p w:rsidR="00CB745F" w:rsidRDefault="009B25D3" w:rsidP="006A1A39">
      <w:r>
        <w:t>-in uncoordinated TURFs</w:t>
      </w:r>
      <w:r w:rsidR="00CB745F">
        <w:t>, imposed MPAs may increase both profits and fish abundance</w:t>
      </w:r>
    </w:p>
    <w:p w:rsidR="00604BC8" w:rsidRDefault="00CB745F" w:rsidP="006A1A39">
      <w:r>
        <w:t xml:space="preserve"> </w:t>
      </w:r>
    </w:p>
    <w:p w:rsidR="0033099D" w:rsidRDefault="0033099D" w:rsidP="006A1A39">
      <w:pPr>
        <w:rPr>
          <w:b/>
        </w:rPr>
      </w:pPr>
      <w:r w:rsidRPr="00604BC8">
        <w:rPr>
          <w:b/>
        </w:rPr>
        <w:t>For next time:</w:t>
      </w:r>
    </w:p>
    <w:p w:rsidR="00F1271A" w:rsidRPr="00F1271A" w:rsidRDefault="00F1271A" w:rsidP="006A1A39">
      <w:r>
        <w:t>-Create</w:t>
      </w:r>
      <w:r w:rsidR="00AA0154">
        <w:t>/edit</w:t>
      </w:r>
      <w:r>
        <w:t xml:space="preserve"> bio for website</w:t>
      </w:r>
      <w:r w:rsidR="006F3B2E">
        <w:t xml:space="preserve"> and upload file to “</w:t>
      </w:r>
      <w:proofErr w:type="spellStart"/>
      <w:r w:rsidR="006F3B2E">
        <w:t>webpage_beta</w:t>
      </w:r>
      <w:proofErr w:type="spellEnd"/>
      <w:r w:rsidR="006F3B2E">
        <w:t>” when we have access to it on Slack</w:t>
      </w:r>
    </w:p>
    <w:p w:rsidR="006A1A39" w:rsidRDefault="00A636A4" w:rsidP="00E43DA8">
      <w:r>
        <w:t xml:space="preserve">-Juan Carlos will send </w:t>
      </w:r>
      <w:r w:rsidR="00EE5EBC">
        <w:t xml:space="preserve">reading </w:t>
      </w:r>
      <w:r>
        <w:t>list out later</w:t>
      </w:r>
    </w:p>
    <w:p w:rsidR="00F452F4" w:rsidRDefault="00F452F4" w:rsidP="00F452F4">
      <w:r>
        <w:t>-Prepare a list of agreed upon topics to go over with the client during the meeting</w:t>
      </w:r>
      <w:r>
        <w:t xml:space="preserve"> after talk to Costello</w:t>
      </w:r>
      <w:r w:rsidR="00D8514F">
        <w:t xml:space="preserve"> (based on gu</w:t>
      </w:r>
      <w:r w:rsidR="00E517A2">
        <w:t>idelines) -&gt; send agenda to client</w:t>
      </w:r>
      <w:bookmarkStart w:id="0" w:name="_GoBack"/>
      <w:bookmarkEnd w:id="0"/>
      <w:r w:rsidR="00D8514F">
        <w:t xml:space="preserve"> before the meeting</w:t>
      </w:r>
    </w:p>
    <w:p w:rsidR="006A1A39" w:rsidRDefault="006A1A39"/>
    <w:sectPr w:rsidR="006A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40"/>
    <w:rsid w:val="000804F9"/>
    <w:rsid w:val="00086145"/>
    <w:rsid w:val="00115C9E"/>
    <w:rsid w:val="001208D6"/>
    <w:rsid w:val="00163ECA"/>
    <w:rsid w:val="00194FE2"/>
    <w:rsid w:val="002515D0"/>
    <w:rsid w:val="002E6AA7"/>
    <w:rsid w:val="0033063A"/>
    <w:rsid w:val="0033099D"/>
    <w:rsid w:val="00392104"/>
    <w:rsid w:val="003B37A8"/>
    <w:rsid w:val="004424F2"/>
    <w:rsid w:val="00604BC8"/>
    <w:rsid w:val="006A1A39"/>
    <w:rsid w:val="006F3B2E"/>
    <w:rsid w:val="0084735B"/>
    <w:rsid w:val="008C1CDF"/>
    <w:rsid w:val="009B25D3"/>
    <w:rsid w:val="009D5D70"/>
    <w:rsid w:val="00A102DB"/>
    <w:rsid w:val="00A636A4"/>
    <w:rsid w:val="00A909C2"/>
    <w:rsid w:val="00AA0154"/>
    <w:rsid w:val="00B4328C"/>
    <w:rsid w:val="00BD7C7A"/>
    <w:rsid w:val="00C551BB"/>
    <w:rsid w:val="00CB19B1"/>
    <w:rsid w:val="00CB745F"/>
    <w:rsid w:val="00D428AD"/>
    <w:rsid w:val="00D60619"/>
    <w:rsid w:val="00D60E45"/>
    <w:rsid w:val="00D8514F"/>
    <w:rsid w:val="00D94BCA"/>
    <w:rsid w:val="00D95773"/>
    <w:rsid w:val="00DA6740"/>
    <w:rsid w:val="00E22B91"/>
    <w:rsid w:val="00E43DA8"/>
    <w:rsid w:val="00E517A2"/>
    <w:rsid w:val="00EA17F1"/>
    <w:rsid w:val="00EA19EB"/>
    <w:rsid w:val="00EE5EBC"/>
    <w:rsid w:val="00EE7C5E"/>
    <w:rsid w:val="00F1271A"/>
    <w:rsid w:val="00F452F4"/>
    <w:rsid w:val="00F72E3B"/>
    <w:rsid w:val="00FB5346"/>
    <w:rsid w:val="00F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CDA16-3D4F-49B4-B335-484477AB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ren.ucsb.edu/services/student/documents/Kickoff-MESM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49</cp:revision>
  <dcterms:created xsi:type="dcterms:W3CDTF">2016-04-06T15:23:00Z</dcterms:created>
  <dcterms:modified xsi:type="dcterms:W3CDTF">2016-04-06T18:08:00Z</dcterms:modified>
</cp:coreProperties>
</file>