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GEOFlow 普通管理员使用说明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第二版：面向新手客户的操作手册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一、文档说明</w:t>
      </w:r>
    </w:p>
    <w:p>
      <w:r>
        <w:rPr>
          <w:rFonts w:ascii="Microsoft YaHei" w:hAnsi="Microsoft YaHei" w:eastAsia="Microsoft YaHei"/>
        </w:rPr>
        <w:t>这份说明书用于帮助你完成 GEOFlow 后台的日常使用。你可以先按照“推荐使用流程”完成首次配置，再根据左侧导航查看每个模块的具体操作方法。</w:t>
      </w:r>
    </w:p>
    <w:p>
      <w:r>
        <w:rPr>
          <w:rFonts w:ascii="Microsoft YaHei" w:hAnsi="Microsoft YaHei" w:eastAsia="Microsoft YaHei"/>
        </w:rPr>
        <w:t>如果你是第一次使用，建议先完成 AI 配置、知识资产准备和小规模任务测试，不要一开始就开启大量自动生成或自动发布。</w:t>
      </w:r>
    </w:p>
    <w:p>
      <w:r>
        <w:rPr>
          <w:rFonts w:ascii="Microsoft YaHei" w:hAnsi="Microsoft YaHei" w:eastAsia="Microsoft YaHei"/>
        </w:rPr>
        <w:t>如果你的账号看不到某个菜单、按钮或页面，可能是当前账号权限、功能配置或基础资料还没有准备好。请先按对应模块的“使用前准备”和“注意事项”检查。</w:t>
      </w:r>
    </w:p>
    <w:p>
      <w:r>
        <w:rPr>
          <w:rFonts w:ascii="Microsoft YaHei" w:hAnsi="Microsoft YaHei" w:eastAsia="Microsoft YaHei"/>
        </w:rPr>
        <w:t>本说明只介绍普通管理员日常使用会接触到的后台功能。系统可以帮助你生产、管理、发布和观察内容，但不保证搜索排名、收录速度或 AI 回答引用结果。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21"/>
        </w:rPr>
      </w:r>
      <w:r>
        <w:rPr>
          <w:rFonts w:ascii="Microsoft YaHei" w:hAnsi="Microsoft YaHei" w:eastAsia="Microsoft YaHei"/>
          <w:b/>
          <w:color w:val="2E74B5"/>
          <w:sz w:val="21"/>
        </w:rPr>
        <w:t>二、登录与退出</w:t>
      </w:r>
    </w:p>
    <w:p>
      <w:r>
        <w:rPr>
          <w:rFonts w:ascii="Microsoft YaHei" w:hAnsi="Microsoft YaHei" w:eastAsia="Microsoft YaHei"/>
          <w:sz w:val="21"/>
        </w:rPr>
        <w:t>本节说明你如何进入后台、登录账号和退出账号。登录页和退出按钮是系统真实存在的基础操作。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登录后台</w:t>
      </w:r>
    </w:p>
    <w:p>
      <w:r>
        <w:rPr>
          <w:rFonts w:ascii="Microsoft YaHei" w:hAnsi="Microsoft YaHei" w:eastAsia="Microsoft YaHei"/>
          <w:sz w:val="21"/>
        </w:rPr>
        <w:t>功能说明：登录后台后，你可以进入左侧导航中的各个管理模块。</w:t>
      </w:r>
    </w:p>
    <w:p>
      <w:r>
        <w:rPr>
          <w:rFonts w:ascii="Microsoft YaHei" w:hAnsi="Microsoft YaHei" w:eastAsia="Microsoft YaHei"/>
          <w:sz w:val="21"/>
        </w:rPr>
        <w:t>操作步骤：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1. 打开系统提供给你的后台地址。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2. 在登录页输入用户名。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3. 在登录页输入密码。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4. 根据需要保留“30 天内记住登录”选项。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5. 点击“登录”。</w:t>
      </w:r>
    </w:p>
    <w:p>
      <w:r>
        <w:rPr>
          <w:rFonts w:ascii="Microsoft YaHei" w:hAnsi="Microsoft YaHei" w:eastAsia="Microsoft YaHei"/>
          <w:sz w:val="21"/>
        </w:rPr>
        <w:t>完成后检查：登录成功后会进入后台首页。</w:t>
      </w:r>
    </w:p>
    <w:p>
      <w:r>
        <w:rPr>
          <w:rFonts w:ascii="Microsoft YaHei" w:hAnsi="Microsoft YaHei" w:eastAsia="Microsoft YaHei"/>
          <w:sz w:val="21"/>
        </w:rPr>
        <w:t>注意事项：如果登录失败，页面会显示错误提示，请按提示检查用户名、密码或联系系统负责人。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退出登录</w:t>
      </w:r>
    </w:p>
    <w:p>
      <w:r>
        <w:rPr>
          <w:rFonts w:ascii="Microsoft YaHei" w:hAnsi="Microsoft YaHei" w:eastAsia="Microsoft YaHei"/>
          <w:sz w:val="21"/>
        </w:rPr>
        <w:t>功能说明：退出登录用于结束当前后台会话，适合在公共电脑或多人共用设备上使用。</w:t>
      </w:r>
    </w:p>
    <w:p>
      <w:r>
        <w:rPr>
          <w:rFonts w:ascii="Microsoft YaHei" w:hAnsi="Microsoft YaHei" w:eastAsia="Microsoft YaHei"/>
          <w:sz w:val="21"/>
        </w:rPr>
        <w:t>操作步骤：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1. 在后台右上角点击用户头像或用户菜单。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2. 在下拉菜单中点击“退出登录”。</w:t>
      </w:r>
    </w:p>
    <w:p>
      <w:r>
        <w:rPr>
          <w:rFonts w:ascii="Microsoft YaHei" w:hAnsi="Microsoft YaHei" w:eastAsia="Microsoft YaHei"/>
          <w:sz w:val="21"/>
        </w:rPr>
        <w:t>完成后检查：系统会退出当前账号，再次进入后台时需要重新登录。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三、常用名词解释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模型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系统调用的 AI 能力。聊天模型负责写文章、生成标题和分析内容；向量模型负责让知识库资料能被检索和引用。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提示词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写给 AI 的规则说明。它决定文章结构、语气、字数、是否引用知识库、哪些内容不能写。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知识库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存放企业资料、产品说明、FAQ、案例、服务规则等内容。任务生成文章时可以引用这些资料。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标题库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存放要生成的文章标题。任务通常从标题库里取标题，再逐篇生成文章。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关键词库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存放 SEO 关键词、问题词、行业词和产品词，用于选题、文章优化和趋势导入。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分发渠道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外部发布目标，例如 GeoFlow Agent 目标站、WordPress、通用 HTTP API 或 Shopify 博客。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待审核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文章已经生成，但还没有人工确认。建议新客户先使用待审核流程，不要一开始全自动发布。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向量化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系统把知识库资料处理成 AI 可以检索的形式。资料上传后如果没有完成向量化，任务可能引用不到资料。</w:t>
            </w:r>
          </w:p>
        </w:tc>
      </w:tr>
    </w:tbl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四、首次使用准备</w:t>
      </w:r>
    </w:p>
    <w:p>
      <w:r>
        <w:rPr>
          <w:rFonts w:ascii="Microsoft YaHei" w:hAnsi="Microsoft YaHei" w:eastAsia="Microsoft YaHei"/>
        </w:rPr>
        <w:t>第一次使用不要急着创建大量任务。建议先把基础资料准备好，再跑一个小任务验证质量。这样能更快发现 AI Key、提示词、知识库、分发渠道等问题。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确认账号可以登录后台，并且左侧能看到首页、增长中心、任务管理、分发管理、内容管理、知识资产、关键词趋势、谷歌搜索、选题规划、AI 配置器。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准备一个可用的 AI Key，并确认模型供应商、接口地址、模型名称都能正常使用。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准备企业资料，例如公司介绍、产品文档、服务流程、常见问题、案例、品牌禁用词和行业术语。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准备标题或关键词。如果暂时没有标题，可以先用关键词趋势或选题规划生成一批候选主题。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准备图片素材。文章需要配图时，建议先按产品、场景、行业建立图片库。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如果要同步到外部站，提前准备目标站域名、接口地址、账号密钥或 Agent 包部署环境。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五、推荐使用流程</w:t>
      </w:r>
    </w:p>
    <w:p>
      <w:r>
        <w:rPr>
          <w:rFonts w:ascii="Microsoft YaHei" w:hAnsi="Microsoft YaHei" w:eastAsia="Microsoft YaHei"/>
        </w:rPr>
        <w:t>推荐流程不是按左侧导航顺序排列，而是按真实业务操作顺序排列。新客户照这个顺序做，最不容易漏配置。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 AI 配置器，添加并测试聊天模型和向量模型。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进入知识资产，创建知识库、标题库、关键词库、图片库和作者。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如需外部发布，进入分发管理，创建并测试分发渠道。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进入关键词趋势或选题规划，准备一批可写主题。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进入任务管理，创建小规模测试任务，建议先生成 3-5 篇。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进入内容管理，审核生成文章，检查标题、正文、图片、分类和 SEO 信息。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文章确认后发布到本站，或按任务设置同步到目标渠道。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8. </w:t>
      </w:r>
      <w:r>
        <w:rPr>
          <w:rFonts w:ascii="Microsoft YaHei" w:hAnsi="Microsoft YaHei" w:eastAsia="Microsoft YaHei"/>
        </w:rPr>
        <w:t>进入增长中心和谷歌搜索，观察访问、收录、分发和搜索表现。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9. </w:t>
      </w:r>
      <w:r>
        <w:rPr>
          <w:rFonts w:ascii="Microsoft YaHei" w:hAnsi="Microsoft YaHei" w:eastAsia="Microsoft YaHei"/>
        </w:rPr>
        <w:t>根据结果调整知识库、标题库、提示词和任务配置，再扩大生产规模。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576"/>
      </w:tblGrid>
      <w:tr>
        <w:tc>
          <w:tcPr>
            <w:tcW w:type="dxa" w:w="8617"/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20"/>
              </w:rPr>
              <w:t>新手建议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第一次不要直接开启全自动发布。先使用“需要审核”，确认文章质量、事实准确性、分发效果都稳定后，再逐步提高自动化程度。</w:t>
            </w:r>
          </w:p>
        </w:tc>
      </w:tr>
    </w:tbl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六、新手完整案例：生成 5 篇产品 FAQ 文章并发布到本站</w:t>
      </w:r>
    </w:p>
    <w:p>
      <w:r>
        <w:rPr>
          <w:rFonts w:ascii="Microsoft YaHei" w:hAnsi="Microsoft YaHei" w:eastAsia="Microsoft YaHei"/>
        </w:rPr>
        <w:t>这个案例用于帮助客户理解各模块如何串起来。实际业务可以把“产品 FAQ”替换成服务介绍、案例解读、行业知识、选购指南等主题。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 AI 配置器中添加聊天模型，点击测试连接，确认模型可用。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在 AI 配置器中添加或选择一个内容提示词，要求文章使用问答结构、语气通俗、引用知识库资料。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在知识资产中新建知识库，上传产品 FAQ、产品介绍和售后说明。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等待知识库切片和向量化完成。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在知识资产中新建标题库，录入 5 个 FAQ 标题。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在知识资产中新建作者，填写作者名称和简介。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进入任务管理，点击创建任务。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8. </w:t>
      </w:r>
      <w:r>
        <w:rPr>
          <w:rFonts w:ascii="Microsoft YaHei" w:hAnsi="Microsoft YaHei" w:eastAsia="Microsoft YaHei"/>
        </w:rPr>
        <w:t>选择刚才的标题库、提示词、AI 模型、知识库和作者。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9. </w:t>
      </w:r>
      <w:r>
        <w:rPr>
          <w:rFonts w:ascii="Microsoft YaHei" w:hAnsi="Microsoft YaHei" w:eastAsia="Microsoft YaHei"/>
        </w:rPr>
        <w:t>勾选“需要审核”，发布范围选择“仅本站”。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10. </w:t>
      </w:r>
      <w:r>
        <w:rPr>
          <w:rFonts w:ascii="Microsoft YaHei" w:hAnsi="Microsoft YaHei" w:eastAsia="Microsoft YaHei"/>
        </w:rPr>
        <w:t>保存任务并启用。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11. </w:t>
      </w:r>
      <w:r>
        <w:rPr>
          <w:rFonts w:ascii="Microsoft YaHei" w:hAnsi="Microsoft YaHei" w:eastAsia="Microsoft YaHei"/>
        </w:rPr>
        <w:t>进入内容管理，筛选待审核文章。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12. </w:t>
      </w:r>
      <w:r>
        <w:rPr>
          <w:rFonts w:ascii="Microsoft YaHei" w:hAnsi="Microsoft YaHei" w:eastAsia="Microsoft YaHei"/>
        </w:rPr>
        <w:t>逐篇打开文章，检查内容无误后发布。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13. </w:t>
      </w:r>
      <w:r>
        <w:rPr>
          <w:rFonts w:ascii="Microsoft YaHei" w:hAnsi="Microsoft YaHei" w:eastAsia="Microsoft YaHei"/>
        </w:rPr>
        <w:t>进入前台或内容管理确认文章状态为已发布。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14. </w:t>
      </w:r>
      <w:r>
        <w:rPr>
          <w:rFonts w:ascii="Microsoft YaHei" w:hAnsi="Microsoft YaHei" w:eastAsia="Microsoft YaHei"/>
        </w:rPr>
        <w:t>几天后进入增长中心和谷歌搜索查看访问和收录情况。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七、首页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首页是普通管理员每天进入后台后首先查看的工作台。它不是单纯展示数字，而是帮助用户判断系统当前有没有需要处理的事项，例如待审核文章、失败任务、失败分发、知识库未向量化、AI 配置是否完整等。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首页连接知识资产、任务管理、内容管理、分发管理和增长中心。它适合用来判断“今天先处理什么”。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用户能快速看到当前系统健康情况，并通过快捷入口进入对应模块处理问题。</w:t>
            </w:r>
          </w:p>
        </w:tc>
      </w:tr>
    </w:tbl>
    <w:p>
      <w:pPr>
        <w:pStyle w:val="Heading2"/>
      </w:pPr>
      <w:r>
        <w:t>查看系统概览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查看文章、任务、素材、AI、分发等关键数据，快速判断系统是否正常运行。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点击左侧导航“首页”。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先查看总文章数、活跃任务、素材数量和 AI 使用情况。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再查看任务、内容、分发、知识库相关的状态提示。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看到警告或失败时，点击对应入口进入处理页面。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风险数量为 0 或明显下降，说明待处理事项已经减少。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如果还有失败任务或失败分发，需要继续进入对应模块处理。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首页数据用于运营判断，不代表搜索排名或最终业务转化。</w:t>
      </w:r>
    </w:p>
    <w:p>
      <w:pPr>
        <w:pStyle w:val="Heading2"/>
      </w:pPr>
      <w:r>
        <w:t>使用快捷入口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首页的快捷入口用于减少查找菜单的时间，适合第一次配置和日常维护。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在首页找到知识库、标题库、关键词库、图片库、作者等快捷入口。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第一次使用时，优先进入知识资产补齐基础素材。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日常维护时，根据首页提示进入任务、内容或分发页面。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能从首页直接进入目标功能页面。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如果快捷入口打开后没有数据，说明对应资产还没有创建。</w:t>
      </w:r>
    </w:p>
    <w:p>
      <w:pPr>
        <w:pStyle w:val="Heading2"/>
      </w:pPr>
      <w:r>
        <w:t>处理待办和风险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待办和风险用于提示哪些环节影响内容生产，例如任务失败、文章待审核、分发失败。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查看首页是否提示待审核文章、失败任务、失败分发或未向量化知识块。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待审核文章进入内容管理处理。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失败任务进入任务管理检查。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分发失败进入分发管理查看队列错误。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知识库未向量化进入知识资产刷新切片或检查向量模型。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处理后回到首页刷新，确认对应数字减少。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不要只看首页数字，要进入具体模块查看原因。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八、增长中心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增长中心用于复盘内容生产和运营效果。它把文章数量、发布数量、任务运行、分发状态、访问日志和 AI 爬虫迹象集中展示，帮助用户判断内容生产是否真的形成闭环。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增长中心通常在文章发布后使用。它依赖任务管理、内容管理、分发管理和访问日志产生的数据。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用户能发现哪些内容表现好、哪些任务或渠道有问题，并反向调整标题库、知识库、提示词和任务策略。</w:t>
            </w:r>
          </w:p>
        </w:tc>
      </w:tr>
    </w:tbl>
    <w:p>
      <w:pPr>
        <w:pStyle w:val="Heading2"/>
      </w:pPr>
      <w:r>
        <w:t>查看全局数据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通过总览判断内容生产、任务执行和分发是否正常。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点击左侧导航“增长中心”。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选择需要查看的时间范围。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查看文章、任务、分发、访问等统计卡片。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优先关注失败任务、分发失败、待分发等异常指标。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能判断当前周期内容生产是否正常。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增长中心展示的是运营数据，不等同于直接的搜索排名承诺。</w:t>
      </w:r>
    </w:p>
    <w:p>
      <w:pPr>
        <w:pStyle w:val="Heading2"/>
      </w:pPr>
      <w:r>
        <w:t>分析内容表现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找出访问较高、主题较好的文章，为后续选题提供依据。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至少已经发布过文章，并产生访问记录。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查看热门文章访问区域。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记录访问量较高的标题、分类和主题。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进入内容管理查看这些文章的结构和关键词。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把表现好的主题补充到标题库或选题规划中。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能得到下一批内容选题方向。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访问少不一定代表文章无效，新站和新文章需要时间积累。</w:t>
      </w:r>
    </w:p>
    <w:p>
      <w:pPr>
        <w:pStyle w:val="Heading2"/>
      </w:pPr>
      <w:r>
        <w:t>观察分发效果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判断文章是否成功同步到目标站点，及时处理失败队列。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需要已经配置分发渠道，并有文章触发分发。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在增长中心查看分发状态概览。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重点看失败、待分发、已同步数量。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失败数量不为 0 时，进入分发管理的分发队列。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查看错误原因后修复渠道或重试。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失败队列减少，已同步数量增加。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同一渠道持续失败时，不要反复重试，先检查渠道配置。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九、任务管理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任务管理是批量生成文章的核心模块。用户不是每次手动让 AI 写一篇文章，而是通过任务配置标题来源、AI 模型、知识库、图片、审核、发布和分发规则，让系统按规则持续生产内容。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任务管理依赖 AI 配置器、标题库、提示词、知识库、图片库、作者和分发渠道。创建任务前基础配置越完整，生成结果越稳定。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任务保存并启用后，系统会按设置生成文章，并把文章送入草稿、待审核、已发布或分发流程。</w:t>
            </w:r>
          </w:p>
        </w:tc>
      </w:tr>
    </w:tbl>
    <w:p>
      <w:pPr>
        <w:pStyle w:val="Heading2"/>
      </w:pPr>
      <w:r>
        <w:t>创建任务前检查基础资料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避免创建任务时下拉框为空或任务生成失败。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确认 AI 配置器里至少有一个测试通过的聊天模型。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确认 AI 配置器里至少有一个内容提示词。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确认知识资产里至少有一个标题库，并且标题库里有标题。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如果需要引用企业资料，确认知识库已经切片和向量化。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如果需要配图，确认图片库里已经上传图片。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如果需要外部分发，确认分发渠道已创建并可用。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创建任务页面的标题库、提示词、AI 模型等下拉框都有可选项。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下拉框为空时，不要硬继续，先回到对应模块补基础配置。</w:t>
      </w:r>
    </w:p>
    <w:p>
      <w:pPr>
        <w:pStyle w:val="Heading2"/>
      </w:pPr>
      <w:r>
        <w:t>创建任务基础信息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定义任务名称、标题来源和任务状态，这是任务能否启动的基础。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已准备标题库。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点击左侧导航“任务管理”。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点击“创建任务”。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在“任务名称”中输入清楚的名称，例如“产品 FAQ 文章生成-7月”。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在“标题库”中选择本次要使用的标题库。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在“任务状态”中选择“启用”或“暂停”。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新手测试建议先选“暂停”，确认所有配置后再启用。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任务基础信息填写完整，没有必填项报错。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任务名称建议写清业务线和用途，后续筛选文章时更容易识别。</w:t>
      </w:r>
    </w:p>
    <w:p>
      <w:pPr>
        <w:pStyle w:val="Heading2"/>
      </w:pPr>
      <w:r>
        <w:t>配置内容生成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决定文章由哪个 AI 写、按什么规则写、引用哪些知识资料。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已准备聊天模型、内容提示词、知识库。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在“内容提示词”中选择文章生成规则。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在“AI 模型”中选择要调用的聊天模型。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选择模型模式。普通使用选择固定模型即可。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勾选需要引用的知识库。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选择作者；没有固定作者时可选择随机作者。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任务保存后能按所选模型和提示词生成文章。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知识库不是选得越多越好，应选择和本次标题主题最相关的资料。</w:t>
      </w:r>
    </w:p>
    <w:p>
      <w:pPr>
        <w:pStyle w:val="Heading2"/>
      </w:pPr>
      <w:r>
        <w:t>配置图片、审核和发布节奏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控制文章是否配图、是否先人工审核、多久发布一篇。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如果需要配图，已准备图片库。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在“图片库”中选择要使用的图片库。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设置每篇文章使用的图片数量。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勾选“需要审核”。新客户建议先开启。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设置发布间隔。测试期建议间隔保守一些。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生成的文章会按设置进入草稿、待审核或发布流程。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全自动发布前必须先确认文章质量，否则容易把未检查内容公开。</w:t>
      </w:r>
    </w:p>
    <w:p>
      <w:pPr>
        <w:pStyle w:val="Heading2"/>
      </w:pPr>
      <w:r>
        <w:t>配置发布范围和分发渠道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决定文章只发本站，还是同步到外部渠道。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如果要分发，已创建可用分发渠道。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选择发布范围：本站 + 分发、仅分发、仅本站。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如果选择本站 + 分发，继续选择分发策略。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选择广播、轮询或随机均衡策略。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勾选目标分发渠道。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如果渠道较多，可使用全选或清空按钮。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保存任务后，文章会按发布范围进入对应流程。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没有分发渠道时，先到分发管理创建，不要在任务里反复刷新。</w:t>
      </w:r>
    </w:p>
    <w:p>
      <w:pPr>
        <w:pStyle w:val="Heading2"/>
      </w:pPr>
      <w:r>
        <w:t>保存并检查任务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确认任务已经保存，并能在列表中被管理。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检查页面必填项是否都已填写。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回到任务列表。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找到刚创建的任务。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确认任务状态、已创建文章、草稿、已发布数量等信息。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任务列表中能看到新任务。启用状态下，系统会按调度执行。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如果任务一直没有生成文章，先检查任务是否启用、标题库是否还有标题、AI 模型是否可用。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十、分发管理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分发管理用于把 GEOFlow 中的合格文章同步到外部站点或外部系统。它解决的是“文章不只在本站展示，还要发布到目标站、WordPress、第三方接口或 Shopify 博客”的问题。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分发管理通常在任务管理之前配置，在内容发布之后观察。任务里选择了分发渠道后，文章会进入分发队列。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用户能创建渠道、测试连接、查看分发队列、重试失败记录，并维护目标站点同步状态。</w:t>
            </w:r>
          </w:p>
        </w:tc>
      </w:tr>
    </w:tbl>
    <w:p>
      <w:pPr>
        <w:pStyle w:val="Heading2"/>
      </w:pPr>
      <w:r>
        <w:t>判断是否需要分发</w:t>
      </w:r>
    </w:p>
    <w:p>
      <w:r>
        <w:rPr>
          <w:rFonts w:ascii="Microsoft YaHei" w:hAnsi="Microsoft YaHei" w:eastAsia="Microsoft YaHei"/>
        </w:rPr>
        <w:t>功能说明：本节帮助你先判断文章是否需要发布到当前站点以外的位置。后台页面中把外部发布目标称为“分发渠道”。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ind w:left="425"/>
      </w:pPr>
      <w:r>
        <w:rPr>
          <w:rFonts w:ascii="Microsoft YaHei" w:hAnsi="Microsoft YaHei" w:eastAsia="Microsoft YaHei"/>
        </w:rPr>
        <w:t>1. 先确认文章最终要发布到哪里。</w:t>
      </w:r>
    </w:p>
    <w:p>
      <w:pPr>
        <w:ind w:left="425"/>
      </w:pPr>
      <w:r>
        <w:rPr>
          <w:rFonts w:ascii="Microsoft YaHei" w:hAnsi="Microsoft YaHei" w:eastAsia="Microsoft YaHei"/>
        </w:rPr>
        <w:t>2. 如果文章只需要在当前 GEOFlow 网站展示，可以暂时不配置分发。</w:t>
      </w:r>
    </w:p>
    <w:p>
      <w:pPr>
        <w:ind w:left="425"/>
      </w:pPr>
      <w:r>
        <w:rPr>
          <w:rFonts w:ascii="Microsoft YaHei" w:hAnsi="Microsoft YaHei" w:eastAsia="Microsoft YaHei"/>
        </w:rPr>
        <w:t>3. 如果要发布到另一个 GEOFlow 目标站，选择页面中的“GeoFlow Agent”。</w:t>
      </w:r>
    </w:p>
    <w:p>
      <w:pPr>
        <w:ind w:left="425"/>
      </w:pPr>
      <w:r>
        <w:rPr>
          <w:rFonts w:ascii="Microsoft YaHei" w:hAnsi="Microsoft YaHei" w:eastAsia="Microsoft YaHei"/>
        </w:rPr>
        <w:t>4. 如果要发布到 WordPress 网站，选择页面中的“WordPress REST”。</w:t>
      </w:r>
    </w:p>
    <w:p>
      <w:pPr>
        <w:ind w:left="425"/>
      </w:pPr>
      <w:r>
        <w:rPr>
          <w:rFonts w:ascii="Microsoft YaHei" w:hAnsi="Microsoft YaHei" w:eastAsia="Microsoft YaHei"/>
        </w:rPr>
        <w:t>5. 如果要发布到客户自己的系统接口，选择页面中的“Generic HTTP API”。</w:t>
      </w:r>
    </w:p>
    <w:p>
      <w:pPr>
        <w:ind w:left="425"/>
      </w:pPr>
      <w:r>
        <w:rPr>
          <w:rFonts w:ascii="Microsoft YaHei" w:hAnsi="Microsoft YaHei" w:eastAsia="Microsoft YaHei"/>
        </w:rPr>
        <w:t>6. 如果页面中有 Shopify 博客发布需求，选择页面中的“Shopify Blog”。</w:t>
      </w:r>
    </w:p>
    <w:p>
      <w:r>
        <w:rPr>
          <w:rFonts w:ascii="Microsoft YaHei" w:hAnsi="Microsoft YaHei" w:eastAsia="Microsoft YaHei"/>
        </w:rPr>
        <w:t>完成后检查：你能说清楚文章最终要去哪里。如果只是当前站点展示，就不需要继续配置分发渠道。</w:t>
      </w:r>
    </w:p>
    <w:p>
      <w:r>
        <w:rPr>
          <w:rFonts w:ascii="Microsoft YaHei" w:hAnsi="Microsoft YaHei" w:eastAsia="Microsoft YaHei"/>
        </w:rPr>
        <w:t>注意事项：不要为了测试随意创建分发渠道。分发渠道需要真实的目标站点、域名、接收地址或账号信息。</w:t>
      </w:r>
    </w:p>
    <w:p>
      <w:pPr>
        <w:pStyle w:val="Heading2"/>
      </w:pPr>
      <w:r>
        <w:t>创建分发渠道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建立一个可被任务选择的外部发布目标。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准备渠道名称、域名、接口地址和认证信息。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点击左侧导航“分发管理”。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点击“创建渠道”。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填写渠道名称。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选择渠道类型。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填写域名和接口地址。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根据渠道类型填写认证信息和发布策略。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点击保存。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渠道列表中出现新渠道。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渠道保存成功不代表一定能发布成功，还需要健康检查或实际分发验证。</w:t>
      </w:r>
    </w:p>
    <w:p>
      <w:pPr>
        <w:pStyle w:val="Heading2"/>
      </w:pPr>
      <w:r>
        <w:t>查看分发队列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查看每篇文章同步到每个渠道的状态。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至少有文章触发过分发。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进入分发管理。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打开分发队列。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查看文章标题、目标渠道、状态和远端地址。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对失败记录查看错误信息。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成功记录有同步状态或远端地址，失败记录能看到错误原因。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不要只看失败数量，要打开具体错误看是认证、接口、字段还是目标站问题。</w:t>
      </w:r>
    </w:p>
    <w:p>
      <w:pPr>
        <w:pStyle w:val="Heading2"/>
      </w:pPr>
      <w:r>
        <w:t>处理分发失败</w:t>
      </w:r>
    </w:p>
    <w:p>
      <w:r>
        <w:rPr>
          <w:rFonts w:ascii="Microsoft YaHei" w:hAnsi="Microsoft YaHei" w:eastAsia="Microsoft YaHei"/>
        </w:rPr>
        <w:t>功能说明：用于处理文章同步到外部发布目标失败的情况。分发队列页面真实显示状态、尝试次数和“最后错误”，失败记录右侧会显示“重试”。</w:t>
      </w:r>
    </w:p>
    <w:p>
      <w:r>
        <w:rPr>
          <w:rFonts w:ascii="Microsoft YaHei" w:hAnsi="Microsoft YaHei" w:eastAsia="Microsoft YaHei"/>
        </w:rPr>
        <w:t>使用前准备：已经在分发队列中看到状态为“失败”的记录。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ind w:left="425"/>
      </w:pPr>
      <w:r>
        <w:rPr>
          <w:rFonts w:ascii="Microsoft YaHei" w:hAnsi="Microsoft YaHei" w:eastAsia="Microsoft YaHei"/>
        </w:rPr>
        <w:t>1. 点击左侧“分发管理”。</w:t>
      </w:r>
    </w:p>
    <w:p>
      <w:pPr>
        <w:ind w:left="425"/>
      </w:pPr>
      <w:r>
        <w:rPr>
          <w:rFonts w:ascii="Microsoft YaHei" w:hAnsi="Microsoft YaHei" w:eastAsia="Microsoft YaHei"/>
        </w:rPr>
        <w:t>2. 进入“分发队列”。</w:t>
      </w:r>
    </w:p>
    <w:p>
      <w:pPr>
        <w:ind w:left="425"/>
      </w:pPr>
      <w:r>
        <w:rPr>
          <w:rFonts w:ascii="Microsoft YaHei" w:hAnsi="Microsoft YaHei" w:eastAsia="Microsoft YaHei"/>
        </w:rPr>
        <w:t>3. 在状态筛选中选择“失败”。</w:t>
      </w:r>
    </w:p>
    <w:p>
      <w:pPr>
        <w:ind w:left="425"/>
      </w:pPr>
      <w:r>
        <w:rPr>
          <w:rFonts w:ascii="Microsoft YaHei" w:hAnsi="Microsoft YaHei" w:eastAsia="Microsoft YaHei"/>
        </w:rPr>
        <w:t>4. 找到需要处理的文章记录。</w:t>
      </w:r>
    </w:p>
    <w:p>
      <w:pPr>
        <w:ind w:left="425"/>
      </w:pPr>
      <w:r>
        <w:rPr>
          <w:rFonts w:ascii="Microsoft YaHei" w:hAnsi="Microsoft YaHei" w:eastAsia="Microsoft YaHei"/>
        </w:rPr>
        <w:t>5. 查看“最后错误”一列，确认页面显示的失败信息。</w:t>
      </w:r>
    </w:p>
    <w:p>
      <w:pPr>
        <w:ind w:left="425"/>
      </w:pPr>
      <w:r>
        <w:rPr>
          <w:rFonts w:ascii="Microsoft YaHei" w:hAnsi="Microsoft YaHei" w:eastAsia="Microsoft YaHei"/>
        </w:rPr>
        <w:t>6. 如果错误信息指向渠道配置，返回对应渠道的编辑页面检查页面上已有的配置项。</w:t>
      </w:r>
    </w:p>
    <w:p>
      <w:pPr>
        <w:ind w:left="425"/>
      </w:pPr>
      <w:r>
        <w:rPr>
          <w:rFonts w:ascii="Microsoft YaHei" w:hAnsi="Microsoft YaHei" w:eastAsia="Microsoft YaHei"/>
        </w:rPr>
        <w:t>7. 修正后回到分发队列。</w:t>
      </w:r>
    </w:p>
    <w:p>
      <w:pPr>
        <w:ind w:left="425"/>
      </w:pPr>
      <w:r>
        <w:rPr>
          <w:rFonts w:ascii="Microsoft YaHei" w:hAnsi="Microsoft YaHei" w:eastAsia="Microsoft YaHei"/>
        </w:rPr>
        <w:t>8. 点击失败记录右侧的“重试”。</w:t>
      </w:r>
    </w:p>
    <w:p>
      <w:r>
        <w:rPr>
          <w:rFonts w:ascii="Microsoft YaHei" w:hAnsi="Microsoft YaHei" w:eastAsia="Microsoft YaHei"/>
        </w:rPr>
        <w:t>完成后检查：该记录的状态不再是“失败”，或者“尝试次数”“最后错误”发生变化。</w:t>
      </w:r>
    </w:p>
    <w:p>
      <w:r>
        <w:rPr>
          <w:rFonts w:ascii="Microsoft YaHei" w:hAnsi="Microsoft YaHei" w:eastAsia="Microsoft YaHei"/>
        </w:rPr>
        <w:t>注意事项：不要反复无判断地点击重试。连续失败时，先根据“最后错误”处理，必要时联系负责目标站或渠道配置的人员。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十一、内容管理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内容管理是文章的工作台。AI 生成的文章、手动创建的文章、待审核文章、草稿、已发布文章、私密文章和回收站文章，都在这里管理。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内容管理接在任务管理之后，也连接分发管理和增长中心。任务生成文章后，用户通常先到内容管理审核，再决定发布和分发。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用户能筛选文章、编辑内容、审核通过、发布到前台、批量处理、删除或恢复文章。</w:t>
            </w:r>
          </w:p>
        </w:tc>
      </w:tr>
    </w:tbl>
    <w:p>
      <w:pPr>
        <w:pStyle w:val="Heading2"/>
      </w:pPr>
      <w:r>
        <w:t>查看和筛选文章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快速找到需要处理的文章，例如待审核、草稿、某个任务生成的文章或某个作者的文章。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点击左侧导航“内容管理”。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查看总文章、已发布、草稿、待审核、今日新增等统计。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在筛选区选择任务、状态、审核状态、作者、日期或发布站点。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点击筛选。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查看筛选后的文章列表。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列表中只显示符合条件的文章。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如果从任务进入内容管理，页面可能默认带有任务筛选条件。需要查看全部文章时清除筛选。</w:t>
      </w:r>
    </w:p>
    <w:p>
      <w:pPr>
        <w:pStyle w:val="Heading2"/>
      </w:pPr>
      <w:r>
        <w:t>审核待审核文章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确认 AI 生成内容是否可以公开发布。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任务创建时开启了需要审核，或文章处于待审核状态。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在内容管理中点击“审核中心”，或筛选审核状态为待审核。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打开文章编辑页。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检查标题、摘要、正文、图片、分类、关键词和作者。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确认内容没有事实错误、敏感表达、重复段落或明显格式问题。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审核通过后保存并发布，或保持草稿继续修改。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文章审核状态更新，符合要求的文章可以发布。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新客户不建议跳过审核，尤其是业务信息、价格、承诺和医疗法律等敏感内容。</w:t>
      </w:r>
    </w:p>
    <w:p>
      <w:pPr>
        <w:pStyle w:val="Heading2"/>
      </w:pPr>
      <w:r>
        <w:t>编辑文章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修改文章内容、结构、分类、SEO 信息和展示状态。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在文章列表点击编辑。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修改标题、正文、摘要或封面图。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检查分类、作者和关键词。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根据需要调整文章状态。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点击保存。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文章更新时间变化，修改内容能在后台看到。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已发布文章修改后，前台展示可能受缓存影响，必要时刷新前台页面确认。</w:t>
      </w:r>
    </w:p>
    <w:p>
      <w:pPr>
        <w:pStyle w:val="Heading2"/>
      </w:pPr>
      <w:r>
        <w:t>批量操作和回收站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一次处理多篇文章，适合批量审核、批量发布或清理无用内容。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点击批量操作。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勾选需要处理的文章。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选择批量更新状态、审核结果或删除。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确认操作。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如需恢复删除文章，进入回收站处理。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选中文章的状态发生变化，或进入回收站。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永久删除无法恢复，客户不确定时先放入回收站。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十二、知识资产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知识资产是 GEOFlow 内容生产的原料仓库。它不是单纯上传文件，而是把客户的企业资料、标题、关键词、图片和作者统一整理成任务可以调用的素材。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知识资产通常在任务管理之前准备。任务质量不好时，也要回到知识资产检查标题是否清晰、知识库是否完整、图片和作者是否匹配。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用户能建立可复用的业务知识、选题素材、SEO 关键词、图片素材和作者信息，让 AI 写出的内容更贴近真实业务。</w:t>
            </w:r>
          </w:p>
        </w:tc>
      </w:tr>
    </w:tbl>
    <w:p>
      <w:pPr>
        <w:pStyle w:val="Heading2"/>
      </w:pPr>
      <w:r>
        <w:t>创建知识库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把企业资料变成 AI 写文章时可以引用的知识来源。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准备公司介绍、产品资料、FAQ、案例或服务说明。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点击左侧导航“知识资产”。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点击“创建知识库”。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填写知识库名称。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保存后进入知识库详情。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上传资料文件或录入内容。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等待系统切片和向量化。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知识库列表中能看到新知识库，切片和向量化数量正常。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资料上传后不等于马上可用，通常要等切片和向量化完成。</w:t>
      </w:r>
    </w:p>
    <w:p>
      <w:pPr>
        <w:pStyle w:val="Heading2"/>
      </w:pPr>
      <w:r>
        <w:t>维护关键词库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整理 SEO 关键词、问题词和业务词，供选题和文章优化使用。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准备关键词列表，或先通过关键词趋势获取。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进入关键词库管理。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点击创建关键词库。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填写名称和说明。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进入详情页。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手动添加关键词，或使用批量导入。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关键词库详情中能看到已添加关键词。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建议按主题分库，不要把所有业务词放进一个大库。</w:t>
      </w:r>
    </w:p>
    <w:p>
      <w:pPr>
        <w:pStyle w:val="Heading2"/>
      </w:pPr>
      <w:r>
        <w:t>维护标题库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准备任务要生成的文章标题。标题库直接决定任务写哪些文章。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准备文章标题，或先用选题规划生成候选标题。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进入标题库管理。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点击创建标题库。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进入详情页。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手动添加标题，或批量导入标题。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需要时使用 AI 生成标题，再人工筛选。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标题库详情中有可用标题。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标题要具体，避免只有“产品介绍”“行业分析”这种过泛标题。</w:t>
      </w:r>
    </w:p>
    <w:p>
      <w:pPr>
        <w:pStyle w:val="Heading2"/>
      </w:pPr>
      <w:r>
        <w:t>维护图片库和作者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让文章有合适配图和署名，提升内容完整度。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准备可公开使用的图片和作者信息。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进入图片库管理，创建图片库。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进入图片库详情上传图片。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进入作者管理，创建作者。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填写作者名称、简介和头像。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创建任务时选择图片库和作者。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任务生成文章时能使用图片和作者。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图片要确认版权和使用范围，避免上传不能公开使用的素材。</w:t>
      </w:r>
    </w:p>
    <w:p>
      <w:pPr>
        <w:pStyle w:val="Heading2"/>
      </w:pPr>
      <w:r>
        <w:t>URL 导入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把已有网页内容导入系统，用于后续整理、入库或内容迁移。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准备需要导入的网页 URL。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 URL 导入入口。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提交网页地址。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运行导入任务。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查看导入历史和详情。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确认内容无误后提交入库或继续整理。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导入记录显示完成，内容可查看。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导入结果受网页结构影响，导入后必须人工检查。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十三、关键词趋势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关键词趋势用于发现近期热门关键词。它帮助客户解决“不知道写什么”“关键词库太少”“想跟进国外平台热词”的问题。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关键词趋势通常给知识资产和选题规划提供输入。抓到的关键词可以导入关键词库，再用于任务或选题计划。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用户能创建趋势源、抓取热词、筛选相关词，并把合适关键词导入关键词库。</w:t>
            </w:r>
          </w:p>
        </w:tc>
      </w:tr>
    </w:tbl>
    <w:p>
      <w:pPr>
        <w:pStyle w:val="Heading2"/>
      </w:pPr>
      <w:r>
        <w:t>创建趋势数据源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定义从哪里抓取关键词、抓哪些行业、抓多少、是否自动导入。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准备行业品类、种子关键词、地区、语言和数据源账号。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点击左侧导航“关键词趋势”。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点击创建数据源。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填写数据源名称。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选择提供方。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填写行业品类和种子关键词。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设置地区、语言、热度阈值和抓取数量。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选择目标关键词库。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8. </w:t>
      </w:r>
      <w:r>
        <w:rPr>
          <w:rFonts w:ascii="Microsoft YaHei" w:hAnsi="Microsoft YaHei" w:eastAsia="Microsoft YaHei"/>
        </w:rPr>
        <w:t>填写 API Key 或账号信息。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9. </w:t>
      </w:r>
      <w:r>
        <w:rPr>
          <w:rFonts w:ascii="Microsoft YaHei" w:hAnsi="Microsoft YaHei" w:eastAsia="Microsoft YaHei"/>
        </w:rPr>
        <w:t>点击保存。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数据源列表中出现新数据源。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没有目标关键词库时，先到知识资产创建关键词库。</w:t>
      </w:r>
    </w:p>
    <w:p>
      <w:pPr>
        <w:pStyle w:val="Heading2"/>
      </w:pPr>
      <w:r>
        <w:t>抓取并导入关键词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把外部热词变成系统内可用的关键词资产。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已有趋势数据源。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在趋势数据源列表找到目标数据源。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点击抓取。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等待抓取完成。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进入详情查看结果。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勾选符合业务的关键词。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点击导入。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目标关键词库中出现导入的关键词。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热门不等于适合业务，导入前要人工筛选。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十四、谷歌搜索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谷歌搜索模块用于连接 Google Search Console，帮助客户查看站点搜索表现、页面收录和 URL 检查结果。它更偏后期观察，不是内容生成前的必填配置。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谷歌搜索通常在文章发布后使用。它和内容管理、增长中心配合，帮助判断文章是否被搜索引擎发现。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用户能连接 GSC、选择站点、拉取搜索数据、检查 URL 是否收录。</w:t>
            </w:r>
          </w:p>
        </w:tc>
      </w:tr>
    </w:tbl>
    <w:p>
      <w:pPr>
        <w:pStyle w:val="Heading2"/>
      </w:pPr>
      <w:r>
        <w:t>连接 Google Search Console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让系统具备读取站点搜索数据的权限。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站点已经在 Google Search Console 中验证。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点击左侧导航“谷歌搜索”。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点击“添加服务账号”或“连接 Google”。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按页面要求填写服务账号或完成授权。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回到谷歌搜索页面。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连接列表中出现授权记录。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如果没有权限，需要在 Google Search Console 里给对应账号授权。</w:t>
      </w:r>
    </w:p>
    <w:p>
      <w:pPr>
        <w:pStyle w:val="Heading2"/>
      </w:pPr>
      <w:r>
        <w:t>选择站点并抓取数据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把已验证站点加入监控，并拉取搜索表现。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已经完成 GSC 连接。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在连接列表点击“选择站点”。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勾选要监控的网站。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进入站点详情。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点击抓取或刷新数据。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站点详情中出现最新快照或搜索表现数据。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新站、新文章或日期范围太短时，可能暂时没有数据。</w:t>
      </w:r>
    </w:p>
    <w:p>
      <w:pPr>
        <w:pStyle w:val="Heading2"/>
      </w:pPr>
      <w:r>
        <w:t>检查 URL 收录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判断某篇文章页面是否被 Google 索引。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文章已经发布，页面能公开访问。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进入谷歌搜索的站点详情。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找到 URL 检查功能。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输入文章完整地址。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提交检查。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查看索引状态和错误提示。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能看到 URL 是否被索引或是否存在抓取问题。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未收录时先确认页面已发布、没有 noindex、没有 robots 阻止。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十五、选题规划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选题规划用于让 AI 根据关键词库、知识库和趋势源生成一批内容计划。它适合做月度、季度或专题内容安排。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选题规划依赖关键词库、知识库、趋势源和 AI 模型。它生成的是计划，不是最终文章；确认后再进入任务或内容生产。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用户能生成候选选题、人工确认、派发到后续生产流程。</w:t>
            </w:r>
          </w:p>
        </w:tc>
      </w:tr>
    </w:tbl>
    <w:p>
      <w:pPr>
        <w:pStyle w:val="Heading2"/>
      </w:pPr>
      <w:r>
        <w:t>创建选题计划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生成一批待确认的文章主题。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 AI 模型、关键词库、知识库和趋势源。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点击左侧导航“选题规划”。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点击创建。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填写计划名称。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选择 AI 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设置周期开始和结束日期。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填写目标数量。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选择关键词库、知识库和趋势源。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8. </w:t>
      </w:r>
      <w:r>
        <w:rPr>
          <w:rFonts w:ascii="Microsoft YaHei" w:hAnsi="Microsoft YaHei" w:eastAsia="Microsoft YaHei"/>
        </w:rPr>
        <w:t>点击生成。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计划详情中出现候选选题。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候选选题需要人工检查，不能直接全部当成最终标题。</w:t>
      </w:r>
    </w:p>
    <w:p>
      <w:pPr>
        <w:pStyle w:val="Heading2"/>
      </w:pPr>
      <w:r>
        <w:t>确认和派发选题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把筛选后的选题进入后续生产。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已经生成选题计划。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进入计划详情。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逐条查看选题。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删除或忽略不符合业务的选题。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确认计划。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需要生产时点击派发。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选题进入后续生产流程，可在任务或内容相关页面继续查看。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重复、敏感、过泛或偏离业务的选题不要派发。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十六、AI 配置器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模块作用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配置器是系统能否正常生成内容的基础模块。它负责模型、提示词和特殊提示词配置。没有可用模型，任务无法生成文章；提示词不合适，文章质量也会不稳定。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前后关系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配置器位于整个流程最前面。知识库向量化、标题生成、文章生成、关键词和描述生成，都可能依赖这里的配置。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使用结果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用户能添加模型、测试连接、设置向量模型、维护内容提示词和特殊提示词。</w:t>
            </w:r>
          </w:p>
        </w:tc>
      </w:tr>
    </w:tbl>
    <w:p>
      <w:pPr>
        <w:pStyle w:val="Heading2"/>
      </w:pPr>
      <w:r>
        <w:t>添加并测试 AI 模型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让系统具备调用 AI 的能力。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准备供应商、接口地址、模型名称和 API Key。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点击左侧导航“AI 配置器”。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进入模型管理。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点击添加模型。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填写模型名称、供应商、接口地址、模型标识和 API Key。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选择模型用途，例如聊天模型或向量模型。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点击测试连接。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测试通过，模型可以在任务或知识库配置中被选择。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API Key 错误、余额不足、模型名称填错都会导致测试失败。</w:t>
      </w:r>
    </w:p>
    <w:p>
      <w:pPr>
        <w:pStyle w:val="Heading2"/>
      </w:pPr>
      <w:r>
        <w:t>设置提示词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规定 AI 写文章的风格、结构和限制条件。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已经有可用聊天模型。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进入提示词管理。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点击新增提示词。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填写提示词名称。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写清文章结构、语气、字数、引用知识库要求和禁止内容。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创建任务时选择这个提示词。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任务能使用该提示词生成文章。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文章质量不好时，优先优化提示词和知识库，不要只换模型。</w:t>
      </w:r>
    </w:p>
    <w:p>
      <w:pPr>
        <w:pStyle w:val="Heading2"/>
      </w:pPr>
      <w:r>
        <w:t>设置特殊提示词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控制自动关键词、自动描述等辅助生成能力。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进入特殊提示词。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配置关键词生成提示词。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配置描述生成提示词。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在任务中开启自动关键词和自动描述。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后续生成文章时能自动生成 SEO 关键词和描述。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特殊提示词要简洁明确，避免生成过长、过泛的 SEO 信息。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十七、常见问题</w:t>
      </w:r>
    </w:p>
    <w:p>
      <w:pPr>
        <w:pStyle w:val="Heading2"/>
      </w:pPr>
      <w:r>
        <w:t>为什么创建任务时标题库下拉框是空的？</w:t>
      </w:r>
    </w:p>
    <w:p>
      <w:r>
        <w:rPr>
          <w:rFonts w:ascii="Microsoft YaHei" w:hAnsi="Microsoft YaHei" w:eastAsia="Microsoft YaHei"/>
        </w:rPr>
        <w:t>说明还没有创建标题库，或标题库里没有可用标题。先到知识资产创建标题库并添加标题。</w:t>
      </w:r>
    </w:p>
    <w:p>
      <w:pPr>
        <w:pStyle w:val="Heading2"/>
      </w:pPr>
      <w:r>
        <w:t>为什么 AI 模型下拉框是空的？</w:t>
      </w:r>
    </w:p>
    <w:p>
      <w:r>
        <w:rPr>
          <w:rFonts w:ascii="Microsoft YaHei" w:hAnsi="Microsoft YaHei" w:eastAsia="Microsoft YaHei"/>
        </w:rPr>
        <w:t>说明 AI 配置器里还没有可用聊天模型。先添加模型并测试连接。</w:t>
      </w:r>
    </w:p>
    <w:p>
      <w:pPr>
        <w:pStyle w:val="Heading2"/>
      </w:pPr>
      <w:r>
        <w:t>为什么知识库上传了但任务里引用不到？</w:t>
      </w:r>
    </w:p>
    <w:p>
      <w:r>
        <w:rPr>
          <w:rFonts w:ascii="Microsoft YaHei" w:hAnsi="Microsoft YaHei" w:eastAsia="Microsoft YaHei"/>
        </w:rPr>
        <w:t>知识库需要完成切片和向量化。还要确认任务里已经勾选了对应知识库。</w:t>
      </w:r>
    </w:p>
    <w:p>
      <w:pPr>
        <w:pStyle w:val="Heading2"/>
      </w:pPr>
      <w:r>
        <w:t>为什么文章生成了但前台看不到？</w:t>
      </w:r>
    </w:p>
    <w:p>
      <w:r>
        <w:rPr>
          <w:rFonts w:ascii="Microsoft YaHei" w:hAnsi="Microsoft YaHei" w:eastAsia="Microsoft YaHei"/>
        </w:rPr>
        <w:t>检查文章状态是否为已发布。如果开启审核，文章可能仍在待审核或草稿状态。</w:t>
      </w:r>
    </w:p>
    <w:p>
      <w:pPr>
        <w:pStyle w:val="Heading2"/>
      </w:pPr>
      <w:r>
        <w:t>为什么分发失败？</w:t>
      </w:r>
    </w:p>
    <w:p>
      <w:r>
        <w:rPr>
          <w:rFonts w:ascii="Microsoft YaHei" w:hAnsi="Microsoft YaHei" w:eastAsia="Microsoft YaHei"/>
        </w:rPr>
        <w:t>进入分发队列查看错误。常见原因是接口地址错误、认证失败、目标站未部署、返回字段不符合配置。</w:t>
      </w:r>
    </w:p>
    <w:p>
      <w:pPr>
        <w:pStyle w:val="Heading2"/>
      </w:pPr>
      <w:r>
        <w:t>为什么谷歌搜索没有数据？</w:t>
      </w:r>
    </w:p>
    <w:p>
      <w:r>
        <w:rPr>
          <w:rFonts w:ascii="Microsoft YaHei" w:hAnsi="Microsoft YaHei" w:eastAsia="Microsoft YaHei"/>
        </w:rPr>
        <w:t>新站或新文章可能还没有搜索数据。也可能是 GSC 没授权、站点没验证、日期范围太短。</w:t>
      </w:r>
    </w:p>
    <w:p>
      <w:pPr>
        <w:pStyle w:val="Heading2"/>
      </w:pPr>
      <w:r>
        <w:t>普通管理员为什么看不到账号管理或系统更新？</w:t>
      </w:r>
    </w:p>
    <w:p>
      <w:r>
        <w:rPr>
          <w:rFonts w:ascii="Microsoft YaHei" w:hAnsi="Microsoft YaHei" w:eastAsia="Microsoft YaHei"/>
        </w:rPr>
        <w:t>这些通常是超级管理员功能。普通管理员手册只覆盖日常内容运营功能。</w:t>
      </w:r>
    </w:p>
    <w:p>
      <w:pPr>
        <w:pStyle w:val="Heading2"/>
      </w:pPr>
      <w:r>
        <w:t>步骤太多时应该怎么办？</w:t>
      </w:r>
    </w:p>
    <w:p>
      <w:r>
        <w:rPr>
          <w:rFonts w:ascii="Microsoft YaHei" w:hAnsi="Microsoft YaHei" w:eastAsia="Microsoft YaHei"/>
        </w:rPr>
        <w:t>先按新手案例跑通 3-5 篇文章，再逐步使用分发、趋势、选题规划等高级流程。</w:t>
      </w:r>
    </w:p>
    <w:p>
      <w:pPr>
        <w:pStyle w:val="Heading2"/>
      </w:pPr>
      <w:r>
        <w:t>什么时候可以开启自动发布？</w:t>
      </w:r>
    </w:p>
    <w:p>
      <w:r>
        <w:rPr>
          <w:rFonts w:ascii="Microsoft YaHei" w:hAnsi="Microsoft YaHei" w:eastAsia="Microsoft YaHei"/>
        </w:rPr>
        <w:t>至少完成几轮人工审核，确认文章质量、知识引用、分类、SEO 和分发都稳定后，再考虑自动发布。</w:t>
      </w:r>
    </w:p>
    <w:p>
      <w:pPr>
        <w:pStyle w:val="Heading2"/>
      </w:pPr>
      <w:r>
        <w:t>标题库、关键词库、知识库应该怎么配合？</w:t>
      </w:r>
    </w:p>
    <w:p>
      <w:r>
        <w:rPr>
          <w:rFonts w:ascii="Microsoft YaHei" w:hAnsi="Microsoft YaHei" w:eastAsia="Microsoft YaHei"/>
        </w:rPr>
        <w:t>标题库决定写哪篇文章，关键词库提供 SEO 和选题方向，知识库提供业务事实和内容依据。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十八、日常使用建议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每天先看首页，优先处理失败任务、失败分发和待审核文章。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每周看增长中心，记录访问较高的主题，把好主题补充到标题库。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每月至少维护一次知识库，补充最新产品、案例、FAQ 和禁用说法。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提示词修改后先跑小任务验证，不要直接影响正式批量任务。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分发渠道持续失败时先暂停渠道，修复后再恢复，避免失败队列堆积。</w:t>
      </w:r>
    </w:p>
    <w:sectPr w:rsidR="00FC693F" w:rsidRPr="0006063C" w:rsidSect="00034616">
      <w:footerReference w:type="default" r:id="rId9"/>
      <w:pgSz w:w="12240" w:h="15840"/>
      <w:pgMar w:top="1247" w:right="1332" w:bottom="1247" w:left="133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>GEOFlow 普通管理员使用说明 - 第二版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GEOFlow 普通管理员使用说明 - 第二版</dc:title>
  <dc:subject>面向新手客户的 GEOFlow 操作手册</dc:subject>
  <dc:creator>GEOFlow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