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AE7" w:rsidRDefault="006F6AE7" w:rsidP="006F6AE7">
      <w:pPr>
        <w:jc w:val="center"/>
        <w:rPr>
          <w:rFonts w:cstheme="minorHAnsi"/>
          <w:b/>
          <w:kern w:val="24"/>
          <w:sz w:val="28"/>
          <w:szCs w:val="28"/>
        </w:rPr>
      </w:pPr>
      <w:bookmarkStart w:id="0" w:name="_GoBack"/>
      <w:bookmarkEnd w:id="0"/>
    </w:p>
    <w:p w:rsidR="006F6AE7" w:rsidRDefault="006F6AE7" w:rsidP="006F6AE7">
      <w:pPr>
        <w:jc w:val="center"/>
        <w:rPr>
          <w:rFonts w:cstheme="minorHAnsi"/>
          <w:b/>
          <w:kern w:val="24"/>
          <w:sz w:val="28"/>
          <w:szCs w:val="28"/>
        </w:rPr>
      </w:pPr>
    </w:p>
    <w:p w:rsidR="006F6AE7" w:rsidRPr="005A2F27" w:rsidRDefault="006F6AE7" w:rsidP="006F6AE7">
      <w:pPr>
        <w:jc w:val="center"/>
        <w:rPr>
          <w:rFonts w:cstheme="minorHAnsi"/>
          <w:b/>
          <w:sz w:val="28"/>
          <w:szCs w:val="28"/>
        </w:rPr>
      </w:pPr>
      <w:r w:rsidRPr="005A2F27">
        <w:rPr>
          <w:rFonts w:cstheme="minorHAnsi"/>
          <w:b/>
          <w:kern w:val="24"/>
          <w:sz w:val="28"/>
          <w:szCs w:val="28"/>
        </w:rPr>
        <w:t xml:space="preserve">YAŞAM DESTEĞİ UYGULAMA VE ARAŞTIRMA MERKEZİ                                           </w:t>
      </w:r>
      <w:r w:rsidRPr="005A2F27">
        <w:rPr>
          <w:rFonts w:cstheme="minorHAnsi"/>
          <w:b/>
          <w:sz w:val="28"/>
          <w:szCs w:val="28"/>
        </w:rPr>
        <w:t xml:space="preserve">  2022 YILI FAALİYET RAPORU</w:t>
      </w:r>
    </w:p>
    <w:p w:rsidR="006F6AE7" w:rsidRDefault="006F6AE7" w:rsidP="006F6AE7">
      <w:pPr>
        <w:jc w:val="center"/>
        <w:rPr>
          <w:rFonts w:cstheme="minorHAnsi"/>
          <w:sz w:val="24"/>
          <w:szCs w:val="24"/>
        </w:rPr>
      </w:pPr>
      <w:r w:rsidRPr="005A2F27">
        <w:rPr>
          <w:rFonts w:cstheme="minorHAnsi"/>
          <w:sz w:val="24"/>
          <w:szCs w:val="24"/>
        </w:rPr>
        <w:t xml:space="preserve"> (01.01.2022 – 01.09.202</w:t>
      </w:r>
      <w:r>
        <w:rPr>
          <w:rFonts w:cstheme="minorHAnsi"/>
          <w:sz w:val="24"/>
          <w:szCs w:val="24"/>
        </w:rPr>
        <w:t>2</w:t>
      </w:r>
      <w:r w:rsidRPr="005A2F27">
        <w:rPr>
          <w:rFonts w:cstheme="minorHAnsi"/>
          <w:sz w:val="24"/>
          <w:szCs w:val="24"/>
        </w:rPr>
        <w:t>)</w:t>
      </w:r>
    </w:p>
    <w:p w:rsidR="006F6AE7" w:rsidRPr="005A2F27" w:rsidRDefault="006F6AE7" w:rsidP="006F6AE7">
      <w:pPr>
        <w:rPr>
          <w:rFonts w:cstheme="minorHAnsi"/>
          <w:b/>
          <w:sz w:val="24"/>
          <w:szCs w:val="24"/>
        </w:rPr>
      </w:pPr>
      <w:r w:rsidRPr="005A2F27">
        <w:rPr>
          <w:rFonts w:cstheme="minorHAnsi"/>
          <w:b/>
          <w:sz w:val="24"/>
          <w:szCs w:val="24"/>
        </w:rPr>
        <w:t>Bölüm 1. Tanıtım</w:t>
      </w:r>
    </w:p>
    <w:p w:rsidR="006F6AE7" w:rsidRPr="005A2F27" w:rsidRDefault="006F6AE7" w:rsidP="006F6AE7">
      <w:pPr>
        <w:pStyle w:val="NormalWeb"/>
        <w:spacing w:before="0" w:beforeAutospacing="0" w:after="240" w:afterAutospacing="0"/>
        <w:ind w:firstLine="708"/>
        <w:jc w:val="both"/>
        <w:rPr>
          <w:rFonts w:asciiTheme="minorHAnsi" w:hAnsiTheme="minorHAnsi" w:cstheme="minorHAnsi"/>
          <w:kern w:val="24"/>
        </w:rPr>
      </w:pPr>
      <w:r w:rsidRPr="005A2F27">
        <w:rPr>
          <w:rFonts w:asciiTheme="minorHAnsi" w:hAnsiTheme="minorHAnsi" w:cstheme="minorHAnsi"/>
          <w:kern w:val="24"/>
        </w:rPr>
        <w:t xml:space="preserve">14/10/2015 tarihli Senato kararı ile kurulan Yaşam Desteği Uygulama ve Araştırma Merkezinin yönetmeliği 13/04/2016 tarihli YÖK onayıyla, 29866 sayılı (23/10/2016) resmi gazetede yayınlanarak yürürlüğe girmiştir. 02/08/2021 tarihinde Merkez Müdürü atanmış, Yönetim ve Danışma kurulları oluşturulmuştur. </w:t>
      </w:r>
    </w:p>
    <w:tbl>
      <w:tblPr>
        <w:tblStyle w:val="TabloKlavuzu"/>
        <w:tblW w:w="9925" w:type="dxa"/>
        <w:tblInd w:w="-431" w:type="dxa"/>
        <w:tblLook w:val="04A0" w:firstRow="1" w:lastRow="0" w:firstColumn="1" w:lastColumn="0" w:noHBand="0" w:noVBand="1"/>
      </w:tblPr>
      <w:tblGrid>
        <w:gridCol w:w="5160"/>
        <w:gridCol w:w="4765"/>
      </w:tblGrid>
      <w:tr w:rsidR="006F6AE7" w:rsidRPr="005A2F27" w:rsidTr="008051DE">
        <w:trPr>
          <w:trHeight w:val="573"/>
        </w:trPr>
        <w:tc>
          <w:tcPr>
            <w:tcW w:w="5160" w:type="dxa"/>
          </w:tcPr>
          <w:p w:rsidR="006F6AE7" w:rsidRPr="005A2F27" w:rsidRDefault="006F6AE7" w:rsidP="008051DE">
            <w:pPr>
              <w:pStyle w:val="GvdeMetni2"/>
              <w:jc w:val="both"/>
              <w:rPr>
                <w:rFonts w:asciiTheme="minorHAnsi" w:hAnsiTheme="minorHAnsi" w:cstheme="minorHAnsi"/>
                <w:b w:val="0"/>
                <w:szCs w:val="24"/>
              </w:rPr>
            </w:pPr>
            <w:r w:rsidRPr="005A2F27">
              <w:rPr>
                <w:rFonts w:asciiTheme="minorHAnsi" w:hAnsiTheme="minorHAnsi" w:cstheme="minorHAnsi"/>
                <w:b w:val="0"/>
                <w:szCs w:val="24"/>
              </w:rPr>
              <w:t>Merkezin açık ve (varsa) kısa adı:</w:t>
            </w:r>
          </w:p>
        </w:tc>
        <w:tc>
          <w:tcPr>
            <w:tcW w:w="4765" w:type="dxa"/>
          </w:tcPr>
          <w:p w:rsidR="006F6AE7" w:rsidRPr="005A2F27" w:rsidRDefault="006F6AE7" w:rsidP="008051DE">
            <w:pPr>
              <w:pStyle w:val="GvdeMetni2"/>
              <w:jc w:val="both"/>
              <w:rPr>
                <w:rFonts w:asciiTheme="minorHAnsi" w:hAnsiTheme="minorHAnsi" w:cstheme="minorHAnsi"/>
                <w:b w:val="0"/>
                <w:szCs w:val="24"/>
              </w:rPr>
            </w:pPr>
            <w:r w:rsidRPr="005A2F27">
              <w:rPr>
                <w:rFonts w:asciiTheme="minorHAnsi" w:hAnsiTheme="minorHAnsi" w:cstheme="minorHAnsi"/>
                <w:b w:val="0"/>
                <w:kern w:val="24"/>
                <w:szCs w:val="24"/>
              </w:rPr>
              <w:t>Yaşam Desteği Uygulama ve Araştırma Merkezi (LSC)</w:t>
            </w:r>
          </w:p>
        </w:tc>
      </w:tr>
      <w:tr w:rsidR="006F6AE7" w:rsidRPr="005A2F27" w:rsidTr="008051DE">
        <w:trPr>
          <w:trHeight w:val="281"/>
        </w:trPr>
        <w:tc>
          <w:tcPr>
            <w:tcW w:w="5160" w:type="dxa"/>
          </w:tcPr>
          <w:p w:rsidR="006F6AE7" w:rsidRPr="005A2F27" w:rsidRDefault="006F6AE7" w:rsidP="008051DE">
            <w:pPr>
              <w:pStyle w:val="GvdeMetni2"/>
              <w:jc w:val="both"/>
              <w:rPr>
                <w:rFonts w:asciiTheme="minorHAnsi" w:hAnsiTheme="minorHAnsi" w:cstheme="minorHAnsi"/>
                <w:b w:val="0"/>
                <w:szCs w:val="24"/>
              </w:rPr>
            </w:pPr>
            <w:r w:rsidRPr="005A2F27">
              <w:rPr>
                <w:rFonts w:asciiTheme="minorHAnsi" w:hAnsiTheme="minorHAnsi" w:cstheme="minorHAnsi"/>
                <w:b w:val="0"/>
                <w:szCs w:val="24"/>
              </w:rPr>
              <w:t>Merkez müdürünün adı ve soyadı:</w:t>
            </w:r>
          </w:p>
        </w:tc>
        <w:tc>
          <w:tcPr>
            <w:tcW w:w="4765" w:type="dxa"/>
          </w:tcPr>
          <w:p w:rsidR="006F6AE7" w:rsidRPr="005A2F27" w:rsidRDefault="006F6AE7" w:rsidP="008051DE">
            <w:pPr>
              <w:pStyle w:val="GvdeMetni2"/>
              <w:jc w:val="both"/>
              <w:rPr>
                <w:rFonts w:asciiTheme="minorHAnsi" w:hAnsiTheme="minorHAnsi" w:cstheme="minorHAnsi"/>
                <w:b w:val="0"/>
                <w:szCs w:val="24"/>
              </w:rPr>
            </w:pPr>
            <w:r w:rsidRPr="005A2F27">
              <w:rPr>
                <w:rFonts w:asciiTheme="minorHAnsi" w:hAnsiTheme="minorHAnsi" w:cstheme="minorHAnsi"/>
                <w:b w:val="0"/>
                <w:szCs w:val="24"/>
              </w:rPr>
              <w:t xml:space="preserve">Benan </w:t>
            </w:r>
            <w:proofErr w:type="spellStart"/>
            <w:r w:rsidRPr="005A2F27">
              <w:rPr>
                <w:rFonts w:asciiTheme="minorHAnsi" w:hAnsiTheme="minorHAnsi" w:cstheme="minorHAnsi"/>
                <w:b w:val="0"/>
                <w:szCs w:val="24"/>
              </w:rPr>
              <w:t>Bayrakci</w:t>
            </w:r>
            <w:proofErr w:type="spellEnd"/>
          </w:p>
        </w:tc>
      </w:tr>
      <w:tr w:rsidR="006F6AE7" w:rsidRPr="005A2F27" w:rsidTr="008051DE">
        <w:trPr>
          <w:trHeight w:val="563"/>
        </w:trPr>
        <w:tc>
          <w:tcPr>
            <w:tcW w:w="5160" w:type="dxa"/>
          </w:tcPr>
          <w:p w:rsidR="006F6AE7" w:rsidRPr="005A2F27" w:rsidRDefault="006F6AE7" w:rsidP="008051DE">
            <w:pPr>
              <w:pStyle w:val="GvdeMetni2"/>
              <w:jc w:val="both"/>
              <w:rPr>
                <w:rFonts w:asciiTheme="minorHAnsi" w:hAnsiTheme="minorHAnsi" w:cstheme="minorHAnsi"/>
                <w:b w:val="0"/>
                <w:szCs w:val="24"/>
              </w:rPr>
            </w:pPr>
            <w:r w:rsidRPr="005A2F27">
              <w:rPr>
                <w:rFonts w:asciiTheme="minorHAnsi" w:hAnsiTheme="minorHAnsi" w:cstheme="minorHAnsi"/>
                <w:b w:val="0"/>
                <w:szCs w:val="24"/>
              </w:rPr>
              <w:t xml:space="preserve">Merkezin kuruluş yılı ve varsa Resmi Gazete </w:t>
            </w:r>
            <w:proofErr w:type="spellStart"/>
            <w:r w:rsidRPr="005A2F27">
              <w:rPr>
                <w:rFonts w:asciiTheme="minorHAnsi" w:hAnsiTheme="minorHAnsi" w:cstheme="minorHAnsi"/>
                <w:b w:val="0"/>
                <w:szCs w:val="24"/>
              </w:rPr>
              <w:t>no</w:t>
            </w:r>
            <w:proofErr w:type="spellEnd"/>
            <w:r w:rsidRPr="005A2F27">
              <w:rPr>
                <w:rFonts w:asciiTheme="minorHAnsi" w:hAnsiTheme="minorHAnsi" w:cstheme="minorHAnsi"/>
                <w:b w:val="0"/>
                <w:szCs w:val="24"/>
              </w:rPr>
              <w:t>:</w:t>
            </w:r>
          </w:p>
        </w:tc>
        <w:tc>
          <w:tcPr>
            <w:tcW w:w="4765" w:type="dxa"/>
          </w:tcPr>
          <w:p w:rsidR="006F6AE7" w:rsidRPr="005A2F27" w:rsidRDefault="006F6AE7" w:rsidP="008051DE">
            <w:pPr>
              <w:pStyle w:val="GvdeMetni2"/>
              <w:jc w:val="both"/>
              <w:rPr>
                <w:rFonts w:asciiTheme="minorHAnsi" w:hAnsiTheme="minorHAnsi" w:cstheme="minorHAnsi"/>
                <w:b w:val="0"/>
                <w:szCs w:val="24"/>
              </w:rPr>
            </w:pPr>
            <w:r w:rsidRPr="005A2F27">
              <w:rPr>
                <w:rFonts w:asciiTheme="minorHAnsi" w:hAnsiTheme="minorHAnsi" w:cstheme="minorHAnsi"/>
                <w:b w:val="0"/>
                <w:szCs w:val="24"/>
              </w:rPr>
              <w:t>2015; Resmi Gazete no:29866</w:t>
            </w:r>
          </w:p>
        </w:tc>
      </w:tr>
      <w:tr w:rsidR="006F6AE7" w:rsidRPr="005A2F27" w:rsidTr="008051DE">
        <w:trPr>
          <w:trHeight w:val="7246"/>
        </w:trPr>
        <w:tc>
          <w:tcPr>
            <w:tcW w:w="5160" w:type="dxa"/>
          </w:tcPr>
          <w:p w:rsidR="006F6AE7" w:rsidRPr="005A2F27" w:rsidRDefault="006F6AE7" w:rsidP="008051DE">
            <w:pPr>
              <w:pStyle w:val="GvdeMetni2"/>
              <w:jc w:val="both"/>
              <w:rPr>
                <w:rFonts w:asciiTheme="minorHAnsi" w:hAnsiTheme="minorHAnsi" w:cstheme="minorHAnsi"/>
                <w:b w:val="0"/>
                <w:szCs w:val="24"/>
              </w:rPr>
            </w:pPr>
            <w:r w:rsidRPr="005A2F27">
              <w:rPr>
                <w:rFonts w:asciiTheme="minorHAnsi" w:hAnsiTheme="minorHAnsi" w:cstheme="minorHAnsi"/>
                <w:b w:val="0"/>
                <w:szCs w:val="24"/>
              </w:rPr>
              <w:t>Merkezin faaliyet tanımı (en fazla 400 karakter):</w:t>
            </w:r>
          </w:p>
        </w:tc>
        <w:tc>
          <w:tcPr>
            <w:tcW w:w="4765" w:type="dxa"/>
          </w:tcPr>
          <w:p w:rsidR="006F6AE7" w:rsidRPr="005A2F27" w:rsidRDefault="006F6AE7" w:rsidP="008051DE">
            <w:pPr>
              <w:spacing w:line="240" w:lineRule="atLeast"/>
              <w:ind w:firstLine="566"/>
              <w:jc w:val="both"/>
              <w:rPr>
                <w:rFonts w:asciiTheme="minorHAnsi" w:hAnsiTheme="minorHAnsi" w:cstheme="minorHAnsi"/>
                <w:sz w:val="24"/>
                <w:szCs w:val="24"/>
              </w:rPr>
            </w:pPr>
            <w:proofErr w:type="gramStart"/>
            <w:r w:rsidRPr="005A2F27">
              <w:rPr>
                <w:rFonts w:asciiTheme="minorHAnsi" w:hAnsiTheme="minorHAnsi" w:cstheme="minorHAnsi"/>
                <w:sz w:val="24"/>
                <w:szCs w:val="24"/>
              </w:rPr>
              <w:t>Üniversitenin ilgili bölümleri, anabilim dalları ve ilgili diğer kuruluşları ile işbirliği yaparak yurt içinde ve yurt dışında yaşam desteği (Temel-ileri-</w:t>
            </w:r>
            <w:proofErr w:type="spellStart"/>
            <w:r w:rsidRPr="005A2F27">
              <w:rPr>
                <w:rFonts w:asciiTheme="minorHAnsi" w:hAnsiTheme="minorHAnsi" w:cstheme="minorHAnsi"/>
                <w:sz w:val="24"/>
                <w:szCs w:val="24"/>
              </w:rPr>
              <w:t>ekstrakorporyal</w:t>
            </w:r>
            <w:proofErr w:type="spellEnd"/>
            <w:r w:rsidRPr="005A2F27">
              <w:rPr>
                <w:rFonts w:asciiTheme="minorHAnsi" w:hAnsiTheme="minorHAnsi" w:cstheme="minorHAnsi"/>
                <w:sz w:val="24"/>
                <w:szCs w:val="24"/>
              </w:rPr>
              <w:t>)  ile ilgili her alanda bilimsel uygulama ve araştırmalar yapmak, eğitim faaliyetlerinde bulunmak, lisans ve lisansüstü öğrencilerine uygulama olanakları sağlamak, projeler gerçekleştirmek, faaliyet alanlarındaki uzmanlar arasında işbirliğini ve dayanışmayı sağlamak, araştırmaları ve araştırmacıları desteklemek, bilimsel çalışma ve gelişmelerle ilgili olarak konunun uzmanları arasında iletişimi sağlamak, ulusal ve/veya uluslararası kurum, kuruluş ve platformlar nezdinde işbirliği ve temsil faaliyetlerinde bulunmak, tedavide kullanılacak son teknolojileri hastalar ve profesyoneller için ulaşılabilir hale getirmek, yaşam desteği uygulamalarının kalite standartlarının belirlenmesi ve akreditasyonu için çalışmak, topluma yönelik olarak temel yaşam desteği eğitimleri ile farkındalık artırıcı faaliyetlerde bulunmak ve danışmanlık hizmetleri vermek.</w:t>
            </w:r>
            <w:proofErr w:type="gramEnd"/>
          </w:p>
        </w:tc>
      </w:tr>
    </w:tbl>
    <w:p w:rsidR="006F6AE7" w:rsidRDefault="006F6AE7" w:rsidP="006F6AE7">
      <w:pPr>
        <w:pStyle w:val="GvdeMetni2"/>
        <w:rPr>
          <w:rFonts w:asciiTheme="minorHAnsi" w:hAnsiTheme="minorHAnsi" w:cstheme="minorHAnsi"/>
          <w:szCs w:val="24"/>
        </w:rPr>
      </w:pPr>
    </w:p>
    <w:p w:rsidR="006F6AE7" w:rsidRDefault="006F6AE7" w:rsidP="006F6AE7">
      <w:pPr>
        <w:pStyle w:val="GvdeMetni2"/>
        <w:rPr>
          <w:rFonts w:asciiTheme="minorHAnsi" w:hAnsiTheme="minorHAnsi" w:cstheme="minorHAnsi"/>
          <w:szCs w:val="24"/>
        </w:rPr>
      </w:pPr>
    </w:p>
    <w:p w:rsidR="006F6AE7" w:rsidRDefault="006F6AE7" w:rsidP="006F6AE7">
      <w:pPr>
        <w:pStyle w:val="GvdeMetni2"/>
        <w:rPr>
          <w:rFonts w:asciiTheme="minorHAnsi" w:hAnsiTheme="minorHAnsi" w:cstheme="minorHAnsi"/>
          <w:szCs w:val="24"/>
        </w:rPr>
      </w:pPr>
    </w:p>
    <w:p w:rsidR="006F6AE7" w:rsidRDefault="006F6AE7" w:rsidP="006F6AE7">
      <w:pPr>
        <w:pStyle w:val="GvdeMetni2"/>
        <w:rPr>
          <w:rFonts w:asciiTheme="minorHAnsi" w:hAnsiTheme="minorHAnsi" w:cstheme="minorHAnsi"/>
          <w:szCs w:val="24"/>
        </w:rPr>
      </w:pPr>
    </w:p>
    <w:p w:rsidR="006F6AE7" w:rsidRDefault="006F6AE7" w:rsidP="006F6AE7">
      <w:pPr>
        <w:pStyle w:val="GvdeMetni2"/>
        <w:rPr>
          <w:rFonts w:asciiTheme="minorHAnsi" w:hAnsiTheme="minorHAnsi" w:cstheme="minorHAnsi"/>
          <w:szCs w:val="24"/>
        </w:rPr>
      </w:pPr>
    </w:p>
    <w:p w:rsidR="006F6AE7" w:rsidRPr="005A2F27" w:rsidRDefault="006F6AE7" w:rsidP="006F6AE7">
      <w:pPr>
        <w:pStyle w:val="GvdeMetni2"/>
        <w:rPr>
          <w:rFonts w:asciiTheme="minorHAnsi" w:hAnsiTheme="minorHAnsi" w:cstheme="minorHAnsi"/>
          <w:szCs w:val="24"/>
        </w:rPr>
      </w:pPr>
      <w:r w:rsidRPr="005A2F27">
        <w:rPr>
          <w:rFonts w:asciiTheme="minorHAnsi" w:hAnsiTheme="minorHAnsi" w:cstheme="minorHAnsi"/>
          <w:szCs w:val="24"/>
        </w:rPr>
        <w:t xml:space="preserve">Bölüm 2. Faaliyet özeti </w:t>
      </w:r>
    </w:p>
    <w:p w:rsidR="006F6AE7" w:rsidRPr="005A2F27" w:rsidRDefault="006F6AE7" w:rsidP="006F6AE7">
      <w:pPr>
        <w:pStyle w:val="GvdeMetni2"/>
        <w:jc w:val="both"/>
        <w:rPr>
          <w:rFonts w:asciiTheme="minorHAnsi" w:hAnsiTheme="minorHAnsi" w:cstheme="minorHAnsi"/>
          <w:b w:val="0"/>
          <w:szCs w:val="24"/>
        </w:rPr>
      </w:pPr>
    </w:p>
    <w:tbl>
      <w:tblPr>
        <w:tblStyle w:val="TabloKlavuzu"/>
        <w:tblW w:w="9745" w:type="dxa"/>
        <w:tblInd w:w="-431" w:type="dxa"/>
        <w:tblLook w:val="04A0" w:firstRow="1" w:lastRow="0" w:firstColumn="1" w:lastColumn="0" w:noHBand="0" w:noVBand="1"/>
      </w:tblPr>
      <w:tblGrid>
        <w:gridCol w:w="5113"/>
        <w:gridCol w:w="4632"/>
      </w:tblGrid>
      <w:tr w:rsidR="006F6AE7" w:rsidRPr="005A2F27" w:rsidTr="008051DE">
        <w:trPr>
          <w:trHeight w:val="576"/>
        </w:trPr>
        <w:tc>
          <w:tcPr>
            <w:tcW w:w="5113" w:type="dxa"/>
          </w:tcPr>
          <w:p w:rsidR="006F6AE7" w:rsidRPr="005A2F27" w:rsidRDefault="006F6AE7" w:rsidP="008051DE">
            <w:pPr>
              <w:pStyle w:val="GvdeMetni2"/>
              <w:jc w:val="both"/>
              <w:rPr>
                <w:rFonts w:asciiTheme="minorHAnsi" w:hAnsiTheme="minorHAnsi" w:cstheme="minorHAnsi"/>
                <w:b w:val="0"/>
                <w:szCs w:val="24"/>
              </w:rPr>
            </w:pPr>
            <w:r w:rsidRPr="005A2F27">
              <w:rPr>
                <w:rFonts w:asciiTheme="minorHAnsi" w:hAnsiTheme="minorHAnsi" w:cstheme="minorHAnsi"/>
                <w:b w:val="0"/>
                <w:szCs w:val="24"/>
              </w:rPr>
              <w:t>SCI, SSCI, AHCI ve EI kapsamındaki dergilerde yayınlanan makale sayısı</w:t>
            </w:r>
          </w:p>
        </w:tc>
        <w:tc>
          <w:tcPr>
            <w:tcW w:w="4632" w:type="dxa"/>
          </w:tcPr>
          <w:p w:rsidR="006F6AE7" w:rsidRPr="005A2F27" w:rsidRDefault="006F6AE7" w:rsidP="008051DE">
            <w:pPr>
              <w:pStyle w:val="GvdeMetni2"/>
              <w:jc w:val="both"/>
              <w:rPr>
                <w:rFonts w:asciiTheme="minorHAnsi" w:hAnsiTheme="minorHAnsi" w:cstheme="minorHAnsi"/>
                <w:b w:val="0"/>
                <w:szCs w:val="24"/>
              </w:rPr>
            </w:pPr>
            <w:r w:rsidRPr="005A2F27">
              <w:rPr>
                <w:rFonts w:asciiTheme="minorHAnsi" w:hAnsiTheme="minorHAnsi" w:cstheme="minorHAnsi"/>
                <w:b w:val="0"/>
                <w:szCs w:val="24"/>
              </w:rPr>
              <w:t>15</w:t>
            </w:r>
          </w:p>
        </w:tc>
      </w:tr>
      <w:tr w:rsidR="006F6AE7" w:rsidRPr="005A2F27" w:rsidTr="008051DE">
        <w:trPr>
          <w:trHeight w:val="576"/>
        </w:trPr>
        <w:tc>
          <w:tcPr>
            <w:tcW w:w="5113" w:type="dxa"/>
          </w:tcPr>
          <w:p w:rsidR="006F6AE7" w:rsidRPr="005A2F27" w:rsidRDefault="006F6AE7" w:rsidP="008051DE">
            <w:pPr>
              <w:pStyle w:val="GvdeMetni2"/>
              <w:jc w:val="both"/>
              <w:rPr>
                <w:rFonts w:asciiTheme="minorHAnsi" w:hAnsiTheme="minorHAnsi" w:cstheme="minorHAnsi"/>
                <w:b w:val="0"/>
                <w:szCs w:val="24"/>
              </w:rPr>
            </w:pPr>
            <w:r w:rsidRPr="005A2F27">
              <w:rPr>
                <w:rFonts w:asciiTheme="minorHAnsi" w:hAnsiTheme="minorHAnsi" w:cstheme="minorHAnsi"/>
                <w:b w:val="0"/>
                <w:szCs w:val="24"/>
              </w:rPr>
              <w:t>Düzenlenen eğitim/kurs/sertifika programı sayısı ve listesi</w:t>
            </w:r>
          </w:p>
        </w:tc>
        <w:tc>
          <w:tcPr>
            <w:tcW w:w="4632" w:type="dxa"/>
          </w:tcPr>
          <w:p w:rsidR="006F6AE7" w:rsidRPr="005A2F27" w:rsidRDefault="006F6AE7" w:rsidP="008051DE">
            <w:pPr>
              <w:pStyle w:val="GvdeMetni2"/>
              <w:jc w:val="both"/>
              <w:rPr>
                <w:rFonts w:asciiTheme="minorHAnsi" w:hAnsiTheme="minorHAnsi" w:cstheme="minorHAnsi"/>
                <w:b w:val="0"/>
                <w:szCs w:val="24"/>
              </w:rPr>
            </w:pPr>
            <w:r w:rsidRPr="005A2F27">
              <w:rPr>
                <w:rFonts w:asciiTheme="minorHAnsi" w:hAnsiTheme="minorHAnsi" w:cstheme="minorHAnsi"/>
                <w:b w:val="0"/>
                <w:szCs w:val="24"/>
              </w:rPr>
              <w:t>7</w:t>
            </w:r>
          </w:p>
        </w:tc>
      </w:tr>
      <w:tr w:rsidR="006F6AE7" w:rsidRPr="005A2F27" w:rsidTr="008051DE">
        <w:trPr>
          <w:trHeight w:val="6330"/>
        </w:trPr>
        <w:tc>
          <w:tcPr>
            <w:tcW w:w="5113" w:type="dxa"/>
          </w:tcPr>
          <w:p w:rsidR="006F6AE7" w:rsidRPr="005A2F27" w:rsidRDefault="006F6AE7" w:rsidP="008051DE">
            <w:pPr>
              <w:pStyle w:val="GvdeMetni2"/>
              <w:jc w:val="both"/>
              <w:rPr>
                <w:rFonts w:asciiTheme="minorHAnsi" w:hAnsiTheme="minorHAnsi" w:cstheme="minorHAnsi"/>
                <w:b w:val="0"/>
                <w:szCs w:val="24"/>
              </w:rPr>
            </w:pPr>
            <w:r w:rsidRPr="005A2F27">
              <w:rPr>
                <w:rFonts w:asciiTheme="minorHAnsi" w:hAnsiTheme="minorHAnsi" w:cstheme="minorHAnsi"/>
                <w:b w:val="0"/>
                <w:szCs w:val="24"/>
              </w:rPr>
              <w:t>Yıllık Yönetim Kurulu toplantıları sonucu alınan kararlar</w:t>
            </w:r>
          </w:p>
        </w:tc>
        <w:tc>
          <w:tcPr>
            <w:tcW w:w="4632" w:type="dxa"/>
          </w:tcPr>
          <w:p w:rsidR="006F6AE7" w:rsidRPr="005A2F27" w:rsidRDefault="006F6AE7" w:rsidP="008051DE">
            <w:pPr>
              <w:pStyle w:val="NormalWeb"/>
              <w:spacing w:before="0" w:beforeAutospacing="0" w:after="240" w:afterAutospacing="0"/>
              <w:rPr>
                <w:rFonts w:asciiTheme="minorHAnsi" w:hAnsiTheme="minorHAnsi" w:cstheme="minorHAnsi"/>
              </w:rPr>
            </w:pPr>
            <w:r w:rsidRPr="005A2F27">
              <w:rPr>
                <w:rFonts w:asciiTheme="minorHAnsi" w:hAnsiTheme="minorHAnsi" w:cstheme="minorHAnsi"/>
                <w:kern w:val="24"/>
              </w:rPr>
              <w:t xml:space="preserve">Yönetim kurulu Benan </w:t>
            </w:r>
            <w:proofErr w:type="spellStart"/>
            <w:r w:rsidRPr="005A2F27">
              <w:rPr>
                <w:rFonts w:asciiTheme="minorHAnsi" w:hAnsiTheme="minorHAnsi" w:cstheme="minorHAnsi"/>
                <w:kern w:val="24"/>
              </w:rPr>
              <w:t>Bayrakci</w:t>
            </w:r>
            <w:proofErr w:type="spellEnd"/>
            <w:r w:rsidRPr="005A2F27">
              <w:rPr>
                <w:rFonts w:asciiTheme="minorHAnsi" w:hAnsiTheme="minorHAnsi" w:cstheme="minorHAnsi"/>
                <w:kern w:val="24"/>
              </w:rPr>
              <w:t xml:space="preserve"> başkanlığında toplandı. Katılımcılar Saniye Ekinci, Özlem </w:t>
            </w:r>
            <w:proofErr w:type="spellStart"/>
            <w:r w:rsidRPr="005A2F27">
              <w:rPr>
                <w:rFonts w:asciiTheme="minorHAnsi" w:hAnsiTheme="minorHAnsi" w:cstheme="minorHAnsi"/>
                <w:kern w:val="24"/>
              </w:rPr>
              <w:t>Tekşam</w:t>
            </w:r>
            <w:proofErr w:type="spellEnd"/>
            <w:r w:rsidRPr="005A2F27">
              <w:rPr>
                <w:rFonts w:asciiTheme="minorHAnsi" w:hAnsiTheme="minorHAnsi" w:cstheme="minorHAnsi"/>
                <w:kern w:val="24"/>
              </w:rPr>
              <w:t xml:space="preserve">, Salih Aksu, Şule Ünal, Hakan Aykan ve Selman Kesici. Web sayfası son hali sunuldu, geliştirilmesi üzerinde yol haritası oluşturuldu. Oluşturulabilecek yeni laboratuvarlar üzerinde görüş alışverişinde bulunuldu. Devam etmekte olan </w:t>
            </w:r>
            <w:proofErr w:type="spellStart"/>
            <w:r w:rsidRPr="005A2F27">
              <w:rPr>
                <w:rFonts w:asciiTheme="minorHAnsi" w:hAnsiTheme="minorHAnsi" w:cstheme="minorHAnsi"/>
                <w:kern w:val="24"/>
              </w:rPr>
              <w:t>hibrit</w:t>
            </w:r>
            <w:proofErr w:type="spellEnd"/>
            <w:r w:rsidRPr="005A2F27">
              <w:rPr>
                <w:rFonts w:asciiTheme="minorHAnsi" w:hAnsiTheme="minorHAnsi" w:cstheme="minorHAnsi"/>
                <w:kern w:val="24"/>
              </w:rPr>
              <w:t xml:space="preserve"> </w:t>
            </w:r>
            <w:proofErr w:type="spellStart"/>
            <w:r w:rsidRPr="005A2F27">
              <w:rPr>
                <w:rFonts w:asciiTheme="minorHAnsi" w:hAnsiTheme="minorHAnsi" w:cstheme="minorHAnsi"/>
                <w:kern w:val="24"/>
              </w:rPr>
              <w:t>membran</w:t>
            </w:r>
            <w:proofErr w:type="spellEnd"/>
            <w:r w:rsidRPr="005A2F27">
              <w:rPr>
                <w:rFonts w:asciiTheme="minorHAnsi" w:hAnsiTheme="minorHAnsi" w:cstheme="minorHAnsi"/>
                <w:kern w:val="24"/>
              </w:rPr>
              <w:t xml:space="preserve"> ve </w:t>
            </w:r>
            <w:proofErr w:type="spellStart"/>
            <w:r w:rsidRPr="005A2F27">
              <w:rPr>
                <w:rFonts w:asciiTheme="minorHAnsi" w:hAnsiTheme="minorHAnsi" w:cstheme="minorHAnsi"/>
                <w:kern w:val="24"/>
              </w:rPr>
              <w:t>ksenotransplantasyon</w:t>
            </w:r>
            <w:proofErr w:type="spellEnd"/>
            <w:r w:rsidRPr="005A2F27">
              <w:rPr>
                <w:rFonts w:asciiTheme="minorHAnsi" w:hAnsiTheme="minorHAnsi" w:cstheme="minorHAnsi"/>
                <w:kern w:val="24"/>
              </w:rPr>
              <w:t xml:space="preserve"> çalışma gruplarının faaliyetleri açısından </w:t>
            </w:r>
            <w:proofErr w:type="spellStart"/>
            <w:r w:rsidRPr="005A2F27">
              <w:rPr>
                <w:rFonts w:asciiTheme="minorHAnsi" w:hAnsiTheme="minorHAnsi" w:cstheme="minorHAnsi"/>
                <w:kern w:val="24"/>
              </w:rPr>
              <w:t>progres</w:t>
            </w:r>
            <w:proofErr w:type="spellEnd"/>
            <w:r w:rsidRPr="005A2F27">
              <w:rPr>
                <w:rFonts w:asciiTheme="minorHAnsi" w:hAnsiTheme="minorHAnsi" w:cstheme="minorHAnsi"/>
                <w:kern w:val="24"/>
              </w:rPr>
              <w:t xml:space="preserve"> verildi. Mevcut projelerin devamı ve çok merkezli çalışmaların artırılması konusunda ortak görüş oluşturuldu. Web sayfasında uluslararası </w:t>
            </w:r>
            <w:proofErr w:type="spellStart"/>
            <w:r w:rsidRPr="005A2F27">
              <w:rPr>
                <w:rFonts w:asciiTheme="minorHAnsi" w:hAnsiTheme="minorHAnsi" w:cstheme="minorHAnsi"/>
                <w:kern w:val="24"/>
              </w:rPr>
              <w:t>webinar</w:t>
            </w:r>
            <w:proofErr w:type="spellEnd"/>
            <w:r w:rsidRPr="005A2F27">
              <w:rPr>
                <w:rFonts w:asciiTheme="minorHAnsi" w:hAnsiTheme="minorHAnsi" w:cstheme="minorHAnsi"/>
                <w:kern w:val="24"/>
              </w:rPr>
              <w:t xml:space="preserve"> düzenlenmesi, ilk </w:t>
            </w:r>
            <w:proofErr w:type="spellStart"/>
            <w:r w:rsidRPr="005A2F27">
              <w:rPr>
                <w:rFonts w:asciiTheme="minorHAnsi" w:hAnsiTheme="minorHAnsi" w:cstheme="minorHAnsi"/>
                <w:kern w:val="24"/>
              </w:rPr>
              <w:t>webinar</w:t>
            </w:r>
            <w:proofErr w:type="spellEnd"/>
            <w:r w:rsidRPr="005A2F27">
              <w:rPr>
                <w:rFonts w:asciiTheme="minorHAnsi" w:hAnsiTheme="minorHAnsi" w:cstheme="minorHAnsi"/>
                <w:kern w:val="24"/>
              </w:rPr>
              <w:t xml:space="preserve"> olarak da </w:t>
            </w:r>
            <w:proofErr w:type="spellStart"/>
            <w:r w:rsidRPr="005A2F27">
              <w:rPr>
                <w:rFonts w:asciiTheme="minorHAnsi" w:hAnsiTheme="minorHAnsi" w:cstheme="minorHAnsi"/>
                <w:kern w:val="24"/>
              </w:rPr>
              <w:t>pADQI</w:t>
            </w:r>
            <w:proofErr w:type="spellEnd"/>
            <w:r w:rsidRPr="005A2F27">
              <w:rPr>
                <w:rFonts w:asciiTheme="minorHAnsi" w:hAnsiTheme="minorHAnsi" w:cstheme="minorHAnsi"/>
                <w:kern w:val="24"/>
              </w:rPr>
              <w:t xml:space="preserve"> toplantısının </w:t>
            </w:r>
            <w:proofErr w:type="spellStart"/>
            <w:r w:rsidRPr="005A2F27">
              <w:rPr>
                <w:rFonts w:asciiTheme="minorHAnsi" w:hAnsiTheme="minorHAnsi" w:cstheme="minorHAnsi"/>
                <w:kern w:val="24"/>
              </w:rPr>
              <w:t>sonucunde</w:t>
            </w:r>
            <w:proofErr w:type="spellEnd"/>
            <w:r w:rsidRPr="005A2F27">
              <w:rPr>
                <w:rFonts w:asciiTheme="minorHAnsi" w:hAnsiTheme="minorHAnsi" w:cstheme="minorHAnsi"/>
                <w:kern w:val="24"/>
              </w:rPr>
              <w:t xml:space="preserve"> ortaya konulan </w:t>
            </w:r>
            <w:proofErr w:type="gramStart"/>
            <w:r w:rsidRPr="005A2F27">
              <w:rPr>
                <w:rFonts w:asciiTheme="minorHAnsi" w:hAnsiTheme="minorHAnsi" w:cstheme="minorHAnsi"/>
                <w:kern w:val="24"/>
              </w:rPr>
              <w:t>konsensüs</w:t>
            </w:r>
            <w:proofErr w:type="gramEnd"/>
            <w:r w:rsidRPr="005A2F27">
              <w:rPr>
                <w:rFonts w:asciiTheme="minorHAnsi" w:hAnsiTheme="minorHAnsi" w:cstheme="minorHAnsi"/>
                <w:kern w:val="24"/>
              </w:rPr>
              <w:t xml:space="preserve"> raporlarının duyurulması planlandı. </w:t>
            </w:r>
            <w:r>
              <w:rPr>
                <w:rFonts w:asciiTheme="minorHAnsi" w:hAnsiTheme="minorHAnsi" w:cstheme="minorHAnsi"/>
                <w:kern w:val="24"/>
              </w:rPr>
              <w:t xml:space="preserve">Merkezin ve web sayfasının bilinirliğinin artırılması için gerekenler tartışıldı. </w:t>
            </w:r>
            <w:proofErr w:type="spellStart"/>
            <w:r>
              <w:rPr>
                <w:rFonts w:asciiTheme="minorHAnsi" w:hAnsiTheme="minorHAnsi" w:cstheme="minorHAnsi"/>
                <w:kern w:val="24"/>
              </w:rPr>
              <w:t>Ektrakorporyal</w:t>
            </w:r>
            <w:proofErr w:type="spellEnd"/>
            <w:r>
              <w:rPr>
                <w:rFonts w:asciiTheme="minorHAnsi" w:hAnsiTheme="minorHAnsi" w:cstheme="minorHAnsi"/>
                <w:kern w:val="24"/>
              </w:rPr>
              <w:t xml:space="preserve"> tedaviler doktora programı için ön çalışmalara başlanması kararlaştırıldı.</w:t>
            </w:r>
          </w:p>
        </w:tc>
      </w:tr>
    </w:tbl>
    <w:p w:rsidR="006F6AE7" w:rsidRDefault="006F6AE7" w:rsidP="006F6AE7">
      <w:pPr>
        <w:rPr>
          <w:rFonts w:cstheme="minorHAnsi"/>
          <w:b/>
          <w:sz w:val="24"/>
          <w:szCs w:val="24"/>
        </w:rPr>
      </w:pPr>
    </w:p>
    <w:p w:rsidR="006F6AE7" w:rsidRPr="005A2F27" w:rsidRDefault="006F6AE7" w:rsidP="006F6AE7">
      <w:pPr>
        <w:rPr>
          <w:rFonts w:cstheme="minorHAnsi"/>
          <w:b/>
          <w:sz w:val="24"/>
          <w:szCs w:val="24"/>
        </w:rPr>
      </w:pPr>
      <w:r w:rsidRPr="005A2F27">
        <w:rPr>
          <w:rFonts w:cstheme="minorHAnsi"/>
          <w:b/>
          <w:sz w:val="24"/>
          <w:szCs w:val="24"/>
        </w:rPr>
        <w:t xml:space="preserve">Bölüm 3. Durum değerlendirmesi ve ileriye dönük planlama </w:t>
      </w:r>
    </w:p>
    <w:p w:rsidR="006F6AE7" w:rsidRPr="005A2F27" w:rsidRDefault="006F6AE7" w:rsidP="006F6AE7">
      <w:pPr>
        <w:pStyle w:val="ListeParagraf"/>
        <w:widowControl/>
        <w:numPr>
          <w:ilvl w:val="0"/>
          <w:numId w:val="2"/>
        </w:numPr>
        <w:jc w:val="both"/>
        <w:rPr>
          <w:rFonts w:asciiTheme="minorHAnsi" w:hAnsiTheme="minorHAnsi" w:cstheme="minorHAnsi"/>
        </w:rPr>
      </w:pPr>
      <w:r w:rsidRPr="005A2F27">
        <w:rPr>
          <w:rFonts w:asciiTheme="minorHAnsi" w:hAnsiTheme="minorHAnsi" w:cstheme="minorHAnsi"/>
        </w:rPr>
        <w:t>Merkezin üniversite tarafından kurum içi ve kurum dışı öne çıkarabileceği en önemli üç faaliyeti:</w:t>
      </w:r>
    </w:p>
    <w:p w:rsidR="006F6AE7" w:rsidRPr="005A2F27" w:rsidRDefault="006F6AE7" w:rsidP="006F6AE7">
      <w:pPr>
        <w:pStyle w:val="ListeParagraf"/>
        <w:widowControl/>
        <w:ind w:left="360"/>
        <w:jc w:val="both"/>
        <w:rPr>
          <w:rFonts w:asciiTheme="minorHAnsi" w:hAnsiTheme="minorHAnsi" w:cstheme="minorHAnsi"/>
        </w:rPr>
      </w:pPr>
      <w:r w:rsidRPr="005A2F27">
        <w:rPr>
          <w:rFonts w:asciiTheme="minorHAnsi" w:hAnsiTheme="minorHAnsi" w:cstheme="minorHAnsi"/>
        </w:rPr>
        <w:t xml:space="preserve">- JAMA </w:t>
      </w:r>
      <w:r>
        <w:rPr>
          <w:rFonts w:asciiTheme="minorHAnsi" w:hAnsiTheme="minorHAnsi" w:cstheme="minorHAnsi"/>
        </w:rPr>
        <w:t>network ve benzeri</w:t>
      </w:r>
      <w:r w:rsidRPr="005A2F27">
        <w:rPr>
          <w:rFonts w:asciiTheme="minorHAnsi" w:hAnsiTheme="minorHAnsi" w:cstheme="minorHAnsi"/>
        </w:rPr>
        <w:t xml:space="preserve"> yüksek </w:t>
      </w:r>
      <w:proofErr w:type="spellStart"/>
      <w:r w:rsidRPr="005A2F27">
        <w:rPr>
          <w:rFonts w:asciiTheme="minorHAnsi" w:hAnsiTheme="minorHAnsi" w:cstheme="minorHAnsi"/>
        </w:rPr>
        <w:t>görünürlüklü</w:t>
      </w:r>
      <w:proofErr w:type="spellEnd"/>
      <w:r w:rsidRPr="005A2F27">
        <w:rPr>
          <w:rFonts w:asciiTheme="minorHAnsi" w:hAnsiTheme="minorHAnsi" w:cstheme="minorHAnsi"/>
        </w:rPr>
        <w:t xml:space="preserve"> dergilerde merkezin yayın yapmış olması</w:t>
      </w:r>
      <w:r>
        <w:rPr>
          <w:rFonts w:asciiTheme="minorHAnsi" w:hAnsiTheme="minorHAnsi" w:cstheme="minorHAnsi"/>
        </w:rPr>
        <w:t>;</w:t>
      </w:r>
      <w:r w:rsidRPr="005A2F27">
        <w:rPr>
          <w:rFonts w:asciiTheme="minorHAnsi" w:hAnsiTheme="minorHAnsi" w:cstheme="minorHAnsi"/>
        </w:rPr>
        <w:t xml:space="preserve"> </w:t>
      </w:r>
      <w:proofErr w:type="spellStart"/>
      <w:r w:rsidRPr="005A2F27">
        <w:rPr>
          <w:rFonts w:asciiTheme="minorHAnsi" w:hAnsiTheme="minorHAnsi" w:cstheme="minorHAnsi"/>
        </w:rPr>
        <w:t>pADQI</w:t>
      </w:r>
      <w:proofErr w:type="spellEnd"/>
      <w:r w:rsidRPr="005A2F27">
        <w:rPr>
          <w:rFonts w:asciiTheme="minorHAnsi" w:hAnsiTheme="minorHAnsi" w:cstheme="minorHAnsi"/>
        </w:rPr>
        <w:t xml:space="preserve"> </w:t>
      </w:r>
      <w:r>
        <w:rPr>
          <w:rFonts w:asciiTheme="minorHAnsi" w:hAnsiTheme="minorHAnsi" w:cstheme="minorHAnsi"/>
        </w:rPr>
        <w:t>(</w:t>
      </w:r>
      <w:proofErr w:type="spellStart"/>
      <w:r>
        <w:rPr>
          <w:rFonts w:asciiTheme="minorHAnsi" w:hAnsiTheme="minorHAnsi" w:cstheme="minorHAnsi"/>
        </w:rPr>
        <w:t>pediatric</w:t>
      </w:r>
      <w:proofErr w:type="spellEnd"/>
      <w:r>
        <w:rPr>
          <w:rFonts w:asciiTheme="minorHAnsi" w:hAnsiTheme="minorHAnsi" w:cstheme="minorHAnsi"/>
        </w:rPr>
        <w:t xml:space="preserve"> </w:t>
      </w:r>
      <w:proofErr w:type="spellStart"/>
      <w:r>
        <w:rPr>
          <w:rFonts w:asciiTheme="minorHAnsi" w:hAnsiTheme="minorHAnsi" w:cstheme="minorHAnsi"/>
        </w:rPr>
        <w:t>acute</w:t>
      </w:r>
      <w:proofErr w:type="spellEnd"/>
      <w:r>
        <w:rPr>
          <w:rFonts w:asciiTheme="minorHAnsi" w:hAnsiTheme="minorHAnsi" w:cstheme="minorHAnsi"/>
        </w:rPr>
        <w:t xml:space="preserve"> </w:t>
      </w:r>
      <w:proofErr w:type="spellStart"/>
      <w:r>
        <w:rPr>
          <w:rFonts w:asciiTheme="minorHAnsi" w:hAnsiTheme="minorHAnsi" w:cstheme="minorHAnsi"/>
        </w:rPr>
        <w:t>dialysis</w:t>
      </w:r>
      <w:proofErr w:type="spellEnd"/>
      <w:r>
        <w:rPr>
          <w:rFonts w:asciiTheme="minorHAnsi" w:hAnsiTheme="minorHAnsi" w:cstheme="minorHAnsi"/>
        </w:rPr>
        <w:t xml:space="preserve"> </w:t>
      </w:r>
      <w:proofErr w:type="spellStart"/>
      <w:r>
        <w:rPr>
          <w:rFonts w:asciiTheme="minorHAnsi" w:hAnsiTheme="minorHAnsi" w:cstheme="minorHAnsi"/>
        </w:rPr>
        <w:t>quality</w:t>
      </w:r>
      <w:proofErr w:type="spellEnd"/>
      <w:r>
        <w:rPr>
          <w:rFonts w:asciiTheme="minorHAnsi" w:hAnsiTheme="minorHAnsi" w:cstheme="minorHAnsi"/>
        </w:rPr>
        <w:t xml:space="preserve"> </w:t>
      </w:r>
      <w:proofErr w:type="spellStart"/>
      <w:r>
        <w:rPr>
          <w:rFonts w:asciiTheme="minorHAnsi" w:hAnsiTheme="minorHAnsi" w:cstheme="minorHAnsi"/>
        </w:rPr>
        <w:t>initiative</w:t>
      </w:r>
      <w:proofErr w:type="spellEnd"/>
      <w:r>
        <w:rPr>
          <w:rFonts w:asciiTheme="minorHAnsi" w:hAnsiTheme="minorHAnsi" w:cstheme="minorHAnsi"/>
        </w:rPr>
        <w:t xml:space="preserve">) uluslararası </w:t>
      </w:r>
      <w:proofErr w:type="gramStart"/>
      <w:r w:rsidRPr="005A2F27">
        <w:rPr>
          <w:rFonts w:asciiTheme="minorHAnsi" w:hAnsiTheme="minorHAnsi" w:cstheme="minorHAnsi"/>
        </w:rPr>
        <w:t>konsensüs</w:t>
      </w:r>
      <w:proofErr w:type="gramEnd"/>
      <w:r w:rsidRPr="005A2F27">
        <w:rPr>
          <w:rFonts w:asciiTheme="minorHAnsi" w:hAnsiTheme="minorHAnsi" w:cstheme="minorHAnsi"/>
        </w:rPr>
        <w:t xml:space="preserve"> raporu oluşturulmasında </w:t>
      </w:r>
      <w:r>
        <w:rPr>
          <w:rFonts w:asciiTheme="minorHAnsi" w:hAnsiTheme="minorHAnsi" w:cstheme="minorHAnsi"/>
        </w:rPr>
        <w:t>merkezimizin katkısı.</w:t>
      </w:r>
    </w:p>
    <w:p w:rsidR="006F6AE7" w:rsidRDefault="006F6AE7" w:rsidP="006F6AE7">
      <w:pPr>
        <w:pStyle w:val="ListeParagraf"/>
        <w:widowControl/>
        <w:ind w:left="360"/>
        <w:jc w:val="both"/>
        <w:rPr>
          <w:rFonts w:asciiTheme="minorHAnsi" w:hAnsiTheme="minorHAnsi" w:cstheme="minorHAnsi"/>
        </w:rPr>
      </w:pPr>
      <w:r w:rsidRPr="005A2F27">
        <w:rPr>
          <w:rFonts w:asciiTheme="minorHAnsi" w:hAnsiTheme="minorHAnsi" w:cstheme="minorHAnsi"/>
        </w:rPr>
        <w:t xml:space="preserve">- </w:t>
      </w:r>
      <w:proofErr w:type="spellStart"/>
      <w:r w:rsidRPr="005A2F27">
        <w:rPr>
          <w:rFonts w:asciiTheme="minorHAnsi" w:hAnsiTheme="minorHAnsi" w:cstheme="minorHAnsi"/>
        </w:rPr>
        <w:t>Hibrit</w:t>
      </w:r>
      <w:proofErr w:type="spellEnd"/>
      <w:r w:rsidRPr="005A2F27">
        <w:rPr>
          <w:rFonts w:asciiTheme="minorHAnsi" w:hAnsiTheme="minorHAnsi" w:cstheme="minorHAnsi"/>
        </w:rPr>
        <w:t xml:space="preserve"> </w:t>
      </w:r>
      <w:proofErr w:type="spellStart"/>
      <w:r w:rsidRPr="005A2F27">
        <w:rPr>
          <w:rFonts w:asciiTheme="minorHAnsi" w:hAnsiTheme="minorHAnsi" w:cstheme="minorHAnsi"/>
        </w:rPr>
        <w:t>membran</w:t>
      </w:r>
      <w:proofErr w:type="spellEnd"/>
      <w:r w:rsidRPr="005A2F27">
        <w:rPr>
          <w:rFonts w:asciiTheme="minorHAnsi" w:hAnsiTheme="minorHAnsi" w:cstheme="minorHAnsi"/>
        </w:rPr>
        <w:t xml:space="preserve"> projesinde deneylerin olumlu sonuçlanması ve yayın aşamasına gelinmesi</w:t>
      </w:r>
      <w:r>
        <w:rPr>
          <w:rFonts w:asciiTheme="minorHAnsi" w:hAnsiTheme="minorHAnsi" w:cstheme="minorHAnsi"/>
        </w:rPr>
        <w:t>;</w:t>
      </w:r>
      <w:r w:rsidRPr="005A2F27">
        <w:rPr>
          <w:rFonts w:asciiTheme="minorHAnsi" w:hAnsiTheme="minorHAnsi" w:cstheme="minorHAnsi"/>
        </w:rPr>
        <w:t xml:space="preserve"> </w:t>
      </w:r>
      <w:proofErr w:type="spellStart"/>
      <w:r w:rsidRPr="005A2F27">
        <w:rPr>
          <w:rFonts w:asciiTheme="minorHAnsi" w:hAnsiTheme="minorHAnsi" w:cstheme="minorHAnsi"/>
        </w:rPr>
        <w:t>Ksenotransplantasyon</w:t>
      </w:r>
      <w:proofErr w:type="spellEnd"/>
      <w:r w:rsidRPr="005A2F27">
        <w:rPr>
          <w:rFonts w:asciiTheme="minorHAnsi" w:hAnsiTheme="minorHAnsi" w:cstheme="minorHAnsi"/>
        </w:rPr>
        <w:t xml:space="preserve"> çalışma grubunun kaplama malzemesi olarak </w:t>
      </w:r>
      <w:proofErr w:type="spellStart"/>
      <w:r w:rsidRPr="005A2F27">
        <w:rPr>
          <w:rFonts w:asciiTheme="minorHAnsi" w:hAnsiTheme="minorHAnsi" w:cstheme="minorHAnsi"/>
        </w:rPr>
        <w:t>glikokaliks</w:t>
      </w:r>
      <w:proofErr w:type="spellEnd"/>
      <w:r w:rsidRPr="005A2F27">
        <w:rPr>
          <w:rFonts w:asciiTheme="minorHAnsi" w:hAnsiTheme="minorHAnsi" w:cstheme="minorHAnsi"/>
        </w:rPr>
        <w:t xml:space="preserve"> üretimi için ilerleme göstermesi</w:t>
      </w:r>
    </w:p>
    <w:p w:rsidR="006F6AE7" w:rsidRPr="00323BE5" w:rsidRDefault="006F6AE7" w:rsidP="006F6AE7">
      <w:pPr>
        <w:pStyle w:val="ListeParagraf"/>
        <w:widowControl/>
        <w:ind w:left="360"/>
        <w:jc w:val="both"/>
        <w:rPr>
          <w:rFonts w:asciiTheme="minorHAnsi" w:hAnsiTheme="minorHAnsi" w:cstheme="minorHAnsi"/>
        </w:rPr>
      </w:pPr>
      <w:r w:rsidRPr="00323BE5">
        <w:rPr>
          <w:rFonts w:asciiTheme="minorHAnsi" w:hAnsiTheme="minorHAnsi" w:cstheme="minorHAnsi"/>
        </w:rPr>
        <w:t xml:space="preserve">- Türkiye’nin ilk ECMO merkezi olarak </w:t>
      </w:r>
      <w:proofErr w:type="spellStart"/>
      <w:r>
        <w:rPr>
          <w:rFonts w:asciiTheme="minorHAnsi" w:hAnsiTheme="minorHAnsi" w:cstheme="minorHAnsi"/>
        </w:rPr>
        <w:t>e</w:t>
      </w:r>
      <w:r w:rsidRPr="00323BE5">
        <w:rPr>
          <w:rFonts w:asciiTheme="minorHAnsi" w:hAnsiTheme="minorHAnsi" w:cstheme="minorHAnsi"/>
        </w:rPr>
        <w:t>kstrakorporyal</w:t>
      </w:r>
      <w:proofErr w:type="spellEnd"/>
      <w:r w:rsidRPr="00323BE5">
        <w:rPr>
          <w:rFonts w:asciiTheme="minorHAnsi" w:hAnsiTheme="minorHAnsi" w:cstheme="minorHAnsi"/>
        </w:rPr>
        <w:t xml:space="preserve"> </w:t>
      </w:r>
      <w:r>
        <w:rPr>
          <w:rFonts w:asciiTheme="minorHAnsi" w:hAnsiTheme="minorHAnsi" w:cstheme="minorHAnsi"/>
        </w:rPr>
        <w:t xml:space="preserve">tedavi yöntemlerini yüksek başarıyla uyguluyor </w:t>
      </w:r>
      <w:r w:rsidRPr="00323BE5">
        <w:rPr>
          <w:rFonts w:asciiTheme="minorHAnsi" w:hAnsiTheme="minorHAnsi" w:cstheme="minorHAnsi"/>
        </w:rPr>
        <w:t>olmak</w:t>
      </w:r>
      <w:r>
        <w:rPr>
          <w:rFonts w:asciiTheme="minorHAnsi" w:hAnsiTheme="minorHAnsi" w:cstheme="minorHAnsi"/>
        </w:rPr>
        <w:t>,</w:t>
      </w:r>
    </w:p>
    <w:p w:rsidR="006F6AE7" w:rsidRPr="00323BE5" w:rsidRDefault="006F6AE7" w:rsidP="006F6AE7">
      <w:pPr>
        <w:pStyle w:val="ListeParagraf"/>
        <w:widowControl/>
        <w:ind w:left="360"/>
        <w:jc w:val="both"/>
        <w:rPr>
          <w:rFonts w:asciiTheme="minorHAnsi" w:hAnsiTheme="minorHAnsi" w:cstheme="minorHAnsi"/>
        </w:rPr>
      </w:pPr>
      <w:r w:rsidRPr="00323BE5">
        <w:rPr>
          <w:rFonts w:asciiTheme="minorHAnsi" w:hAnsiTheme="minorHAnsi" w:cstheme="minorHAnsi"/>
        </w:rPr>
        <w:lastRenderedPageBreak/>
        <w:t xml:space="preserve">- </w:t>
      </w:r>
      <w:proofErr w:type="spellStart"/>
      <w:r>
        <w:rPr>
          <w:rFonts w:asciiTheme="minorHAnsi" w:hAnsiTheme="minorHAnsi" w:cstheme="minorHAnsi"/>
        </w:rPr>
        <w:t>Zipper</w:t>
      </w:r>
      <w:proofErr w:type="spellEnd"/>
      <w:r>
        <w:rPr>
          <w:rFonts w:asciiTheme="minorHAnsi" w:hAnsiTheme="minorHAnsi" w:cstheme="minorHAnsi"/>
        </w:rPr>
        <w:t xml:space="preserve"> </w:t>
      </w:r>
      <w:proofErr w:type="spellStart"/>
      <w:r>
        <w:rPr>
          <w:rFonts w:asciiTheme="minorHAnsi" w:hAnsiTheme="minorHAnsi" w:cstheme="minorHAnsi"/>
        </w:rPr>
        <w:t>immünomodülasyon</w:t>
      </w:r>
      <w:proofErr w:type="spellEnd"/>
      <w:r>
        <w:rPr>
          <w:rFonts w:asciiTheme="minorHAnsi" w:hAnsiTheme="minorHAnsi" w:cstheme="minorHAnsi"/>
        </w:rPr>
        <w:t xml:space="preserve"> yöntemi, PISA tedavi protokolü, </w:t>
      </w:r>
      <w:proofErr w:type="spellStart"/>
      <w:r>
        <w:rPr>
          <w:rFonts w:asciiTheme="minorHAnsi" w:hAnsiTheme="minorHAnsi" w:cstheme="minorHAnsi"/>
        </w:rPr>
        <w:t>SeLBA</w:t>
      </w:r>
      <w:proofErr w:type="spellEnd"/>
      <w:r>
        <w:rPr>
          <w:rFonts w:asciiTheme="minorHAnsi" w:hAnsiTheme="minorHAnsi" w:cstheme="minorHAnsi"/>
        </w:rPr>
        <w:t xml:space="preserve"> tekniği ve </w:t>
      </w:r>
      <w:proofErr w:type="spellStart"/>
      <w:r>
        <w:rPr>
          <w:rFonts w:asciiTheme="minorHAnsi" w:hAnsiTheme="minorHAnsi" w:cstheme="minorHAnsi"/>
        </w:rPr>
        <w:t>hipoplastik</w:t>
      </w:r>
      <w:proofErr w:type="spellEnd"/>
      <w:r>
        <w:rPr>
          <w:rFonts w:asciiTheme="minorHAnsi" w:hAnsiTheme="minorHAnsi" w:cstheme="minorHAnsi"/>
        </w:rPr>
        <w:t xml:space="preserve"> akciğer tedavisinde kök hücre uygulaması gibi </w:t>
      </w:r>
      <w:proofErr w:type="spellStart"/>
      <w:r>
        <w:rPr>
          <w:rFonts w:asciiTheme="minorHAnsi" w:hAnsiTheme="minorHAnsi" w:cstheme="minorHAnsi"/>
        </w:rPr>
        <w:t>inovatif</w:t>
      </w:r>
      <w:proofErr w:type="spellEnd"/>
      <w:r>
        <w:rPr>
          <w:rFonts w:asciiTheme="minorHAnsi" w:hAnsiTheme="minorHAnsi" w:cstheme="minorHAnsi"/>
        </w:rPr>
        <w:t xml:space="preserve"> tedavi yöntemlerinin geliştirilmiş olması,</w:t>
      </w:r>
    </w:p>
    <w:p w:rsidR="006F6AE7" w:rsidRDefault="006F6AE7" w:rsidP="006F6AE7">
      <w:pPr>
        <w:pStyle w:val="ListeParagraf"/>
        <w:widowControl/>
        <w:ind w:left="360"/>
        <w:jc w:val="both"/>
        <w:rPr>
          <w:rFonts w:asciiTheme="minorHAnsi" w:hAnsiTheme="minorHAnsi" w:cstheme="minorHAnsi"/>
        </w:rPr>
      </w:pPr>
      <w:r w:rsidRPr="00323BE5">
        <w:rPr>
          <w:rFonts w:asciiTheme="minorHAnsi" w:hAnsiTheme="minorHAnsi" w:cstheme="minorHAnsi"/>
        </w:rPr>
        <w:t>- Temel ve ileri yaşam desteği eğitim</w:t>
      </w:r>
      <w:r>
        <w:rPr>
          <w:rFonts w:asciiTheme="minorHAnsi" w:hAnsiTheme="minorHAnsi" w:cstheme="minorHAnsi"/>
        </w:rPr>
        <w:t xml:space="preserve"> programları.</w:t>
      </w:r>
    </w:p>
    <w:p w:rsidR="006F6AE7" w:rsidRDefault="006F6AE7" w:rsidP="006F6AE7">
      <w:pPr>
        <w:pStyle w:val="ListeParagraf"/>
        <w:widowControl/>
        <w:ind w:left="360"/>
        <w:jc w:val="both"/>
        <w:rPr>
          <w:rFonts w:asciiTheme="minorHAnsi" w:hAnsiTheme="minorHAnsi" w:cstheme="minorHAnsi"/>
        </w:rPr>
      </w:pPr>
    </w:p>
    <w:p w:rsidR="006F6AE7" w:rsidRPr="00323BE5" w:rsidRDefault="006F6AE7" w:rsidP="006F6AE7">
      <w:pPr>
        <w:pStyle w:val="ListeParagraf"/>
        <w:widowControl/>
        <w:ind w:left="360"/>
        <w:jc w:val="both"/>
        <w:rPr>
          <w:rFonts w:asciiTheme="minorHAnsi" w:hAnsiTheme="minorHAnsi" w:cstheme="minorHAnsi"/>
        </w:rPr>
      </w:pPr>
    </w:p>
    <w:p w:rsidR="006F6AE7" w:rsidRPr="005A2F27" w:rsidRDefault="006F6AE7" w:rsidP="006F6AE7">
      <w:pPr>
        <w:pStyle w:val="ListeParagraf"/>
        <w:widowControl/>
        <w:ind w:left="360"/>
        <w:jc w:val="both"/>
        <w:rPr>
          <w:rFonts w:asciiTheme="minorHAnsi" w:hAnsiTheme="minorHAnsi" w:cstheme="minorHAnsi"/>
        </w:rPr>
      </w:pPr>
    </w:p>
    <w:p w:rsidR="006F6AE7" w:rsidRPr="005A2F27" w:rsidRDefault="006F6AE7" w:rsidP="006F6AE7">
      <w:pPr>
        <w:pStyle w:val="ListeParagraf"/>
        <w:widowControl/>
        <w:numPr>
          <w:ilvl w:val="0"/>
          <w:numId w:val="2"/>
        </w:numPr>
        <w:jc w:val="both"/>
        <w:rPr>
          <w:rFonts w:asciiTheme="minorHAnsi" w:hAnsiTheme="minorHAnsi" w:cstheme="minorHAnsi"/>
        </w:rPr>
      </w:pPr>
      <w:r w:rsidRPr="005A2F27">
        <w:rPr>
          <w:rFonts w:asciiTheme="minorHAnsi" w:hAnsiTheme="minorHAnsi" w:cstheme="minorHAnsi"/>
        </w:rPr>
        <w:t>Merkezin sona eren yıla ait gerçekleştiremediği faaliyetlerinin nedenleri, karşılaşılan engeller:</w:t>
      </w:r>
    </w:p>
    <w:p w:rsidR="006F6AE7" w:rsidRPr="005A2F27" w:rsidRDefault="006F6AE7" w:rsidP="006F6AE7">
      <w:pPr>
        <w:ind w:left="360"/>
        <w:jc w:val="both"/>
        <w:rPr>
          <w:rFonts w:cstheme="minorHAnsi"/>
          <w:sz w:val="24"/>
          <w:szCs w:val="24"/>
        </w:rPr>
      </w:pPr>
      <w:r w:rsidRPr="005A2F27">
        <w:rPr>
          <w:rFonts w:cstheme="minorHAnsi"/>
          <w:sz w:val="24"/>
          <w:szCs w:val="24"/>
        </w:rPr>
        <w:t xml:space="preserve">- Geçmiş yönetim döneminde muhasebe ofislerine tahsis edilmiş olan </w:t>
      </w:r>
      <w:proofErr w:type="gramStart"/>
      <w:r w:rsidRPr="005A2F27">
        <w:rPr>
          <w:rFonts w:cstheme="minorHAnsi"/>
          <w:sz w:val="24"/>
          <w:szCs w:val="24"/>
        </w:rPr>
        <w:t>simülasyon</w:t>
      </w:r>
      <w:proofErr w:type="gramEnd"/>
      <w:r w:rsidRPr="005A2F27">
        <w:rPr>
          <w:rFonts w:cstheme="minorHAnsi"/>
          <w:sz w:val="24"/>
          <w:szCs w:val="24"/>
        </w:rPr>
        <w:t>, araştırma ve eğitim laboratuvarlarımızın halen merkezimize iade edilmemiş olması</w:t>
      </w:r>
    </w:p>
    <w:p w:rsidR="006F6AE7" w:rsidRPr="005A2F27" w:rsidRDefault="006F6AE7" w:rsidP="006F6AE7">
      <w:pPr>
        <w:pStyle w:val="ListeParagraf"/>
        <w:widowControl/>
        <w:numPr>
          <w:ilvl w:val="0"/>
          <w:numId w:val="2"/>
        </w:numPr>
        <w:jc w:val="both"/>
        <w:rPr>
          <w:rFonts w:asciiTheme="minorHAnsi" w:hAnsiTheme="minorHAnsi" w:cstheme="minorHAnsi"/>
        </w:rPr>
      </w:pPr>
      <w:r w:rsidRPr="005A2F27">
        <w:rPr>
          <w:rFonts w:asciiTheme="minorHAnsi" w:hAnsiTheme="minorHAnsi" w:cstheme="minorHAnsi"/>
        </w:rPr>
        <w:t xml:space="preserve">İleriye dönük yapmayı planladıkları: </w:t>
      </w:r>
    </w:p>
    <w:p w:rsidR="006F6AE7" w:rsidRPr="005A2F27" w:rsidRDefault="006F6AE7" w:rsidP="006F6AE7">
      <w:pPr>
        <w:pStyle w:val="ListeParagraf"/>
        <w:widowControl/>
        <w:numPr>
          <w:ilvl w:val="0"/>
          <w:numId w:val="1"/>
        </w:numPr>
        <w:jc w:val="both"/>
        <w:rPr>
          <w:rFonts w:asciiTheme="minorHAnsi" w:hAnsiTheme="minorHAnsi" w:cstheme="minorHAnsi"/>
        </w:rPr>
      </w:pPr>
      <w:r w:rsidRPr="005A2F27">
        <w:rPr>
          <w:rFonts w:asciiTheme="minorHAnsi" w:hAnsiTheme="minorHAnsi" w:cstheme="minorHAnsi"/>
        </w:rPr>
        <w:t xml:space="preserve">Akciğer-böbrek seçici-geçirgen </w:t>
      </w:r>
      <w:proofErr w:type="spellStart"/>
      <w:r w:rsidRPr="005A2F27">
        <w:rPr>
          <w:rFonts w:asciiTheme="minorHAnsi" w:hAnsiTheme="minorHAnsi" w:cstheme="minorHAnsi"/>
        </w:rPr>
        <w:t>hibrit</w:t>
      </w:r>
      <w:proofErr w:type="spellEnd"/>
      <w:r w:rsidRPr="005A2F27">
        <w:rPr>
          <w:rFonts w:asciiTheme="minorHAnsi" w:hAnsiTheme="minorHAnsi" w:cstheme="minorHAnsi"/>
        </w:rPr>
        <w:t xml:space="preserve"> </w:t>
      </w:r>
      <w:proofErr w:type="spellStart"/>
      <w:r w:rsidRPr="005A2F27">
        <w:rPr>
          <w:rFonts w:asciiTheme="minorHAnsi" w:hAnsiTheme="minorHAnsi" w:cstheme="minorHAnsi"/>
        </w:rPr>
        <w:t>membran</w:t>
      </w:r>
      <w:proofErr w:type="spellEnd"/>
      <w:r w:rsidRPr="005A2F27">
        <w:rPr>
          <w:rFonts w:asciiTheme="minorHAnsi" w:hAnsiTheme="minorHAnsi" w:cstheme="minorHAnsi"/>
        </w:rPr>
        <w:t xml:space="preserve"> uygulaması sonuçlandırılması</w:t>
      </w:r>
    </w:p>
    <w:p w:rsidR="006F6AE7" w:rsidRPr="005A2F27" w:rsidRDefault="006F6AE7" w:rsidP="006F6AE7">
      <w:pPr>
        <w:pStyle w:val="ListeParagraf"/>
        <w:widowControl/>
        <w:numPr>
          <w:ilvl w:val="0"/>
          <w:numId w:val="1"/>
        </w:numPr>
        <w:jc w:val="both"/>
        <w:rPr>
          <w:rFonts w:asciiTheme="minorHAnsi" w:hAnsiTheme="minorHAnsi" w:cstheme="minorHAnsi"/>
        </w:rPr>
      </w:pPr>
      <w:r w:rsidRPr="005A2F27">
        <w:rPr>
          <w:rFonts w:asciiTheme="minorHAnsi" w:hAnsiTheme="minorHAnsi" w:cstheme="minorHAnsi"/>
        </w:rPr>
        <w:t>Araştırmacılara sanal ortamda yeni laboratuvarlar tahsis edilmesi</w:t>
      </w:r>
    </w:p>
    <w:p w:rsidR="006F6AE7" w:rsidRPr="005A2F27" w:rsidRDefault="006F6AE7" w:rsidP="006F6AE7">
      <w:pPr>
        <w:pStyle w:val="ListeParagraf"/>
        <w:widowControl/>
        <w:numPr>
          <w:ilvl w:val="0"/>
          <w:numId w:val="1"/>
        </w:numPr>
        <w:jc w:val="both"/>
        <w:rPr>
          <w:rFonts w:asciiTheme="minorHAnsi" w:hAnsiTheme="minorHAnsi" w:cstheme="minorHAnsi"/>
        </w:rPr>
      </w:pPr>
      <w:r w:rsidRPr="005A2F27">
        <w:rPr>
          <w:rFonts w:asciiTheme="minorHAnsi" w:hAnsiTheme="minorHAnsi" w:cstheme="minorHAnsi"/>
        </w:rPr>
        <w:t xml:space="preserve">Merkezin </w:t>
      </w:r>
      <w:proofErr w:type="spellStart"/>
      <w:r w:rsidRPr="005A2F27">
        <w:rPr>
          <w:rFonts w:asciiTheme="minorHAnsi" w:hAnsiTheme="minorHAnsi" w:cstheme="minorHAnsi"/>
        </w:rPr>
        <w:t>metaverse</w:t>
      </w:r>
      <w:proofErr w:type="spellEnd"/>
      <w:r w:rsidRPr="005A2F27">
        <w:rPr>
          <w:rFonts w:asciiTheme="minorHAnsi" w:hAnsiTheme="minorHAnsi" w:cstheme="minorHAnsi"/>
        </w:rPr>
        <w:t xml:space="preserve"> taşınması</w:t>
      </w:r>
    </w:p>
    <w:p w:rsidR="006F6AE7" w:rsidRDefault="006F6AE7" w:rsidP="006F6AE7">
      <w:pPr>
        <w:pStyle w:val="ListeParagraf"/>
        <w:widowControl/>
        <w:numPr>
          <w:ilvl w:val="0"/>
          <w:numId w:val="1"/>
        </w:numPr>
        <w:jc w:val="both"/>
        <w:rPr>
          <w:rFonts w:asciiTheme="minorHAnsi" w:hAnsiTheme="minorHAnsi" w:cstheme="minorHAnsi"/>
        </w:rPr>
      </w:pPr>
      <w:r w:rsidRPr="005A2F27">
        <w:rPr>
          <w:rFonts w:asciiTheme="minorHAnsi" w:hAnsiTheme="minorHAnsi" w:cstheme="minorHAnsi"/>
        </w:rPr>
        <w:t xml:space="preserve">Yeni web sayfasında </w:t>
      </w:r>
      <w:proofErr w:type="spellStart"/>
      <w:r w:rsidRPr="005A2F27">
        <w:rPr>
          <w:rFonts w:asciiTheme="minorHAnsi" w:hAnsiTheme="minorHAnsi" w:cstheme="minorHAnsi"/>
        </w:rPr>
        <w:t>webinar</w:t>
      </w:r>
      <w:proofErr w:type="spellEnd"/>
      <w:r w:rsidRPr="005A2F27">
        <w:rPr>
          <w:rFonts w:asciiTheme="minorHAnsi" w:hAnsiTheme="minorHAnsi" w:cstheme="minorHAnsi"/>
        </w:rPr>
        <w:t xml:space="preserve"> toplantılarına başlanması</w:t>
      </w:r>
    </w:p>
    <w:p w:rsidR="006F6AE7" w:rsidRPr="005A2F27" w:rsidRDefault="006F6AE7" w:rsidP="006F6AE7">
      <w:pPr>
        <w:pStyle w:val="ListeParagraf"/>
        <w:widowControl/>
        <w:jc w:val="both"/>
        <w:rPr>
          <w:rFonts w:asciiTheme="minorHAnsi" w:hAnsiTheme="minorHAnsi" w:cstheme="minorHAnsi"/>
        </w:rPr>
      </w:pPr>
    </w:p>
    <w:p w:rsidR="006F6AE7" w:rsidRPr="005A2F27" w:rsidRDefault="006F6AE7" w:rsidP="006F6AE7">
      <w:pPr>
        <w:spacing w:after="0" w:line="360" w:lineRule="auto"/>
        <w:jc w:val="both"/>
        <w:rPr>
          <w:rFonts w:cstheme="minorHAnsi"/>
          <w:b/>
          <w:sz w:val="24"/>
          <w:szCs w:val="24"/>
        </w:rPr>
      </w:pPr>
      <w:r w:rsidRPr="005A2F27">
        <w:rPr>
          <w:rFonts w:cstheme="minorHAnsi"/>
          <w:b/>
          <w:sz w:val="24"/>
          <w:szCs w:val="24"/>
        </w:rPr>
        <w:t>PTİYD (Pediatrik Temel ve İleri Yaşam Desteği) kursları</w:t>
      </w:r>
    </w:p>
    <w:p w:rsidR="006F6AE7" w:rsidRDefault="006F6AE7" w:rsidP="006F6AE7">
      <w:pPr>
        <w:spacing w:after="0" w:line="360" w:lineRule="auto"/>
        <w:ind w:left="708"/>
        <w:jc w:val="both"/>
        <w:rPr>
          <w:rFonts w:cstheme="minorHAnsi"/>
          <w:sz w:val="24"/>
          <w:szCs w:val="24"/>
        </w:rPr>
      </w:pPr>
      <w:r w:rsidRPr="005A2F27">
        <w:rPr>
          <w:rFonts w:cstheme="minorHAnsi"/>
          <w:sz w:val="24"/>
          <w:szCs w:val="24"/>
        </w:rPr>
        <w:t xml:space="preserve">2022 yılında yapılan 7 kursta 295 </w:t>
      </w:r>
      <w:proofErr w:type="spellStart"/>
      <w:r w:rsidRPr="005A2F27">
        <w:rPr>
          <w:rFonts w:cstheme="minorHAnsi"/>
          <w:sz w:val="24"/>
          <w:szCs w:val="24"/>
        </w:rPr>
        <w:t>intern</w:t>
      </w:r>
      <w:proofErr w:type="spellEnd"/>
      <w:r w:rsidRPr="005A2F27">
        <w:rPr>
          <w:rFonts w:cstheme="minorHAnsi"/>
          <w:sz w:val="24"/>
          <w:szCs w:val="24"/>
        </w:rPr>
        <w:t xml:space="preserve"> doktor, 32 pediatri asistanı,15 hemşire, olmak üzere toplam 342 katılımcıya yaşam desteği eğitimi verildi.</w:t>
      </w:r>
    </w:p>
    <w:p w:rsidR="006F6AE7" w:rsidRPr="005A2F27" w:rsidRDefault="006F6AE7" w:rsidP="006F6AE7">
      <w:pPr>
        <w:spacing w:after="0" w:line="360" w:lineRule="auto"/>
        <w:ind w:left="708"/>
        <w:jc w:val="both"/>
        <w:rPr>
          <w:rFonts w:cstheme="minorHAnsi"/>
          <w:sz w:val="24"/>
          <w:szCs w:val="24"/>
        </w:rPr>
      </w:pPr>
    </w:p>
    <w:p w:rsidR="006F6AE7" w:rsidRPr="005A2F27" w:rsidRDefault="006F6AE7" w:rsidP="006F6AE7">
      <w:pPr>
        <w:pStyle w:val="NormalWeb"/>
        <w:spacing w:before="134" w:beforeAutospacing="0" w:after="0" w:afterAutospacing="0" w:line="360" w:lineRule="auto"/>
        <w:jc w:val="both"/>
        <w:rPr>
          <w:rFonts w:asciiTheme="minorHAnsi" w:hAnsiTheme="minorHAnsi" w:cstheme="minorHAnsi"/>
          <w:b/>
          <w:kern w:val="24"/>
        </w:rPr>
      </w:pPr>
      <w:r w:rsidRPr="005A2F27">
        <w:rPr>
          <w:rFonts w:asciiTheme="minorHAnsi" w:hAnsiTheme="minorHAnsi" w:cstheme="minorHAnsi"/>
          <w:b/>
          <w:kern w:val="24"/>
        </w:rPr>
        <w:t>Ankara Pediatrik Acil Yoğun Bakım (</w:t>
      </w:r>
      <w:proofErr w:type="spellStart"/>
      <w:r w:rsidRPr="005A2F27">
        <w:rPr>
          <w:rFonts w:asciiTheme="minorHAnsi" w:hAnsiTheme="minorHAnsi" w:cstheme="minorHAnsi"/>
          <w:b/>
          <w:kern w:val="24"/>
        </w:rPr>
        <w:t>PAYlaşım</w:t>
      </w:r>
      <w:proofErr w:type="spellEnd"/>
      <w:r w:rsidRPr="005A2F27">
        <w:rPr>
          <w:rFonts w:asciiTheme="minorHAnsi" w:hAnsiTheme="minorHAnsi" w:cstheme="minorHAnsi"/>
          <w:b/>
          <w:kern w:val="24"/>
        </w:rPr>
        <w:t>) Toplantıları</w:t>
      </w:r>
    </w:p>
    <w:p w:rsidR="006F6AE7" w:rsidRDefault="006F6AE7" w:rsidP="006F6AE7">
      <w:pPr>
        <w:pStyle w:val="NormalWeb"/>
        <w:spacing w:before="0" w:beforeAutospacing="0" w:after="0" w:afterAutospacing="0" w:line="360" w:lineRule="auto"/>
        <w:ind w:firstLine="708"/>
        <w:jc w:val="both"/>
        <w:rPr>
          <w:rFonts w:asciiTheme="minorHAnsi" w:hAnsiTheme="minorHAnsi" w:cstheme="minorHAnsi"/>
          <w:kern w:val="24"/>
        </w:rPr>
      </w:pPr>
      <w:r w:rsidRPr="005A2F27">
        <w:rPr>
          <w:rFonts w:asciiTheme="minorHAnsi" w:hAnsiTheme="minorHAnsi" w:cstheme="minorHAnsi"/>
          <w:kern w:val="24"/>
        </w:rPr>
        <w:t>18 Mayıs 2022 Ankara Şehir Hastanesi</w:t>
      </w:r>
      <w:r>
        <w:rPr>
          <w:rFonts w:asciiTheme="minorHAnsi" w:hAnsiTheme="minorHAnsi" w:cstheme="minorHAnsi"/>
          <w:kern w:val="24"/>
        </w:rPr>
        <w:t xml:space="preserve">, </w:t>
      </w:r>
      <w:r w:rsidRPr="005A2F27">
        <w:rPr>
          <w:rFonts w:asciiTheme="minorHAnsi" w:hAnsiTheme="minorHAnsi" w:cstheme="minorHAnsi"/>
          <w:kern w:val="24"/>
        </w:rPr>
        <w:t>22 Haziran 2022 Gazi Üniversitesi</w:t>
      </w:r>
    </w:p>
    <w:p w:rsidR="006F6AE7" w:rsidRPr="005A2F27" w:rsidRDefault="006F6AE7" w:rsidP="006F6AE7">
      <w:pPr>
        <w:pStyle w:val="NormalWeb"/>
        <w:spacing w:before="0" w:beforeAutospacing="0" w:after="0" w:afterAutospacing="0" w:line="360" w:lineRule="auto"/>
        <w:ind w:firstLine="708"/>
        <w:jc w:val="both"/>
        <w:rPr>
          <w:rFonts w:asciiTheme="minorHAnsi" w:hAnsiTheme="minorHAnsi" w:cstheme="minorHAnsi"/>
          <w:kern w:val="24"/>
        </w:rPr>
      </w:pPr>
    </w:p>
    <w:p w:rsidR="006F6AE7" w:rsidRPr="005A2F27" w:rsidRDefault="006F6AE7" w:rsidP="006F6AE7">
      <w:pPr>
        <w:pStyle w:val="NormalWeb"/>
        <w:spacing w:before="134" w:beforeAutospacing="0" w:after="0" w:afterAutospacing="0" w:line="360" w:lineRule="auto"/>
        <w:jc w:val="both"/>
        <w:rPr>
          <w:rFonts w:asciiTheme="minorHAnsi" w:hAnsiTheme="minorHAnsi" w:cstheme="minorHAnsi"/>
          <w:b/>
          <w:kern w:val="24"/>
        </w:rPr>
      </w:pPr>
      <w:proofErr w:type="spellStart"/>
      <w:r w:rsidRPr="005A2F27">
        <w:rPr>
          <w:rFonts w:asciiTheme="minorHAnsi" w:hAnsiTheme="minorHAnsi" w:cstheme="minorHAnsi"/>
          <w:b/>
          <w:kern w:val="24"/>
        </w:rPr>
        <w:t>Ksenotransplantasyon</w:t>
      </w:r>
      <w:proofErr w:type="spellEnd"/>
      <w:r w:rsidRPr="005A2F27">
        <w:rPr>
          <w:rFonts w:asciiTheme="minorHAnsi" w:hAnsiTheme="minorHAnsi" w:cstheme="minorHAnsi"/>
          <w:b/>
          <w:kern w:val="24"/>
        </w:rPr>
        <w:t xml:space="preserve"> Çalışma Grubu ve Toplantı Tarihleri:</w:t>
      </w:r>
    </w:p>
    <w:p w:rsidR="006F6AE7" w:rsidRDefault="006F6AE7" w:rsidP="006F6AE7">
      <w:pPr>
        <w:pStyle w:val="NormalWeb"/>
        <w:spacing w:before="134" w:beforeAutospacing="0" w:after="240" w:afterAutospacing="0" w:line="360" w:lineRule="auto"/>
        <w:ind w:firstLine="708"/>
        <w:jc w:val="both"/>
        <w:rPr>
          <w:rFonts w:asciiTheme="minorHAnsi" w:hAnsiTheme="minorHAnsi" w:cstheme="minorHAnsi"/>
          <w:kern w:val="24"/>
        </w:rPr>
      </w:pPr>
      <w:proofErr w:type="spellStart"/>
      <w:r w:rsidRPr="005A2F27">
        <w:rPr>
          <w:rFonts w:asciiTheme="minorHAnsi" w:hAnsiTheme="minorHAnsi" w:cstheme="minorHAnsi"/>
          <w:kern w:val="24"/>
        </w:rPr>
        <w:t>Prof.Dr</w:t>
      </w:r>
      <w:proofErr w:type="spellEnd"/>
      <w:r w:rsidRPr="005A2F27">
        <w:rPr>
          <w:rFonts w:asciiTheme="minorHAnsi" w:hAnsiTheme="minorHAnsi" w:cstheme="minorHAnsi"/>
          <w:kern w:val="24"/>
        </w:rPr>
        <w:t xml:space="preserve">. Benan </w:t>
      </w:r>
      <w:proofErr w:type="spellStart"/>
      <w:r w:rsidRPr="005A2F27">
        <w:rPr>
          <w:rFonts w:asciiTheme="minorHAnsi" w:hAnsiTheme="minorHAnsi" w:cstheme="minorHAnsi"/>
          <w:kern w:val="24"/>
        </w:rPr>
        <w:t>Bayrakci</w:t>
      </w:r>
      <w:proofErr w:type="spellEnd"/>
      <w:r w:rsidRPr="005A2F27">
        <w:rPr>
          <w:rFonts w:asciiTheme="minorHAnsi" w:hAnsiTheme="minorHAnsi" w:cstheme="minorHAnsi"/>
          <w:kern w:val="24"/>
        </w:rPr>
        <w:t xml:space="preserve">, Prof. Dr. Şule Ünal, Prof. Dr. Turgut Baştuğ, </w:t>
      </w:r>
      <w:proofErr w:type="spellStart"/>
      <w:r w:rsidRPr="005A2F27">
        <w:rPr>
          <w:rFonts w:asciiTheme="minorHAnsi" w:hAnsiTheme="minorHAnsi" w:cstheme="minorHAnsi"/>
          <w:kern w:val="24"/>
        </w:rPr>
        <w:t>Doç.Dr</w:t>
      </w:r>
      <w:proofErr w:type="spellEnd"/>
      <w:r w:rsidRPr="005A2F27">
        <w:rPr>
          <w:rFonts w:asciiTheme="minorHAnsi" w:hAnsiTheme="minorHAnsi" w:cstheme="minorHAnsi"/>
          <w:kern w:val="24"/>
        </w:rPr>
        <w:t xml:space="preserve">. Hatice Duran Durmuş, Doç. Dr. Selman Kesici, Uzm. Dr. Banu Katlan, Dr. Mustafa </w:t>
      </w:r>
      <w:proofErr w:type="spellStart"/>
      <w:r w:rsidRPr="005A2F27">
        <w:rPr>
          <w:rFonts w:asciiTheme="minorHAnsi" w:hAnsiTheme="minorHAnsi" w:cstheme="minorHAnsi"/>
          <w:kern w:val="24"/>
        </w:rPr>
        <w:t>Sakcı</w:t>
      </w:r>
      <w:proofErr w:type="spellEnd"/>
      <w:r w:rsidRPr="005A2F27">
        <w:rPr>
          <w:rFonts w:asciiTheme="minorHAnsi" w:hAnsiTheme="minorHAnsi" w:cstheme="minorHAnsi"/>
          <w:kern w:val="24"/>
        </w:rPr>
        <w:t xml:space="preserve">, Hilal </w:t>
      </w:r>
      <w:proofErr w:type="spellStart"/>
      <w:r w:rsidRPr="005A2F27">
        <w:rPr>
          <w:rFonts w:asciiTheme="minorHAnsi" w:hAnsiTheme="minorHAnsi" w:cstheme="minorHAnsi"/>
          <w:kern w:val="24"/>
        </w:rPr>
        <w:t>Meva</w:t>
      </w:r>
      <w:proofErr w:type="spellEnd"/>
      <w:r w:rsidRPr="005A2F27">
        <w:rPr>
          <w:rFonts w:asciiTheme="minorHAnsi" w:hAnsiTheme="minorHAnsi" w:cstheme="minorHAnsi"/>
          <w:kern w:val="24"/>
        </w:rPr>
        <w:t xml:space="preserve"> Özaydın. 2-9-16 Şubat 2022, 2-16-23 Mart 2022, 20-27 Nisan 2022, 18 Mayıs 2022, 1-15 Haziran 2022</w:t>
      </w:r>
    </w:p>
    <w:p w:rsidR="006F6AE7" w:rsidRPr="005A2F27" w:rsidRDefault="006F6AE7" w:rsidP="006F6AE7">
      <w:pPr>
        <w:pStyle w:val="NormalWeb"/>
        <w:spacing w:before="134" w:beforeAutospacing="0" w:after="240" w:afterAutospacing="0" w:line="360" w:lineRule="auto"/>
        <w:ind w:firstLine="708"/>
        <w:jc w:val="both"/>
        <w:rPr>
          <w:rFonts w:asciiTheme="minorHAnsi" w:hAnsiTheme="minorHAnsi" w:cstheme="minorHAnsi"/>
          <w:kern w:val="24"/>
        </w:rPr>
      </w:pPr>
    </w:p>
    <w:p w:rsidR="006F6AE7" w:rsidRPr="00323BE5" w:rsidRDefault="006F6AE7" w:rsidP="006F6AE7">
      <w:pPr>
        <w:pStyle w:val="NormalWeb"/>
        <w:spacing w:before="0" w:beforeAutospacing="0" w:after="240" w:afterAutospacing="0"/>
        <w:jc w:val="both"/>
        <w:rPr>
          <w:rFonts w:asciiTheme="minorHAnsi" w:hAnsiTheme="minorHAnsi" w:cstheme="minorHAnsi"/>
          <w:b/>
          <w:kern w:val="24"/>
        </w:rPr>
      </w:pPr>
      <w:r w:rsidRPr="00323BE5">
        <w:rPr>
          <w:rFonts w:asciiTheme="minorHAnsi" w:hAnsiTheme="minorHAnsi" w:cstheme="minorHAnsi"/>
          <w:b/>
          <w:kern w:val="24"/>
        </w:rPr>
        <w:t>Uygulamalar-uygulamalı eğitimler</w:t>
      </w:r>
    </w:p>
    <w:p w:rsidR="006F6AE7" w:rsidRDefault="006F6AE7" w:rsidP="006F6AE7">
      <w:pPr>
        <w:pStyle w:val="NormalWeb"/>
        <w:spacing w:before="0" w:beforeAutospacing="0" w:after="240" w:afterAutospacing="0"/>
        <w:ind w:firstLine="708"/>
        <w:jc w:val="both"/>
        <w:rPr>
          <w:rFonts w:asciiTheme="minorHAnsi" w:hAnsiTheme="minorHAnsi" w:cstheme="minorHAnsi"/>
          <w:kern w:val="24"/>
        </w:rPr>
      </w:pPr>
      <w:r w:rsidRPr="00323BE5">
        <w:rPr>
          <w:rFonts w:asciiTheme="minorHAnsi" w:hAnsiTheme="minorHAnsi" w:cstheme="minorHAnsi"/>
          <w:kern w:val="24"/>
        </w:rPr>
        <w:t>202</w:t>
      </w:r>
      <w:r>
        <w:rPr>
          <w:rFonts w:asciiTheme="minorHAnsi" w:hAnsiTheme="minorHAnsi" w:cstheme="minorHAnsi"/>
          <w:kern w:val="24"/>
        </w:rPr>
        <w:t>2</w:t>
      </w:r>
      <w:r w:rsidRPr="00323BE5">
        <w:rPr>
          <w:rFonts w:asciiTheme="minorHAnsi" w:hAnsiTheme="minorHAnsi" w:cstheme="minorHAnsi"/>
          <w:kern w:val="24"/>
        </w:rPr>
        <w:t xml:space="preserve"> yılı içerisinde Uygulama merkezimiz olan Hacettepe Üniversitesi İhsan Doğramacı Çocuk Hastanesi Çocuk Yoğun Bakım Ünitesinde </w:t>
      </w:r>
      <w:r>
        <w:rPr>
          <w:rFonts w:asciiTheme="minorHAnsi" w:hAnsiTheme="minorHAnsi" w:cstheme="minorHAnsi"/>
          <w:kern w:val="24"/>
        </w:rPr>
        <w:t>8</w:t>
      </w:r>
      <w:r w:rsidRPr="00323BE5">
        <w:rPr>
          <w:rFonts w:asciiTheme="minorHAnsi" w:hAnsiTheme="minorHAnsi" w:cstheme="minorHAnsi"/>
          <w:kern w:val="24"/>
        </w:rPr>
        <w:t xml:space="preserve"> ECMO uygulaması, </w:t>
      </w:r>
      <w:r>
        <w:rPr>
          <w:rFonts w:asciiTheme="minorHAnsi" w:hAnsiTheme="minorHAnsi" w:cstheme="minorHAnsi"/>
          <w:kern w:val="24"/>
        </w:rPr>
        <w:t>18</w:t>
      </w:r>
      <w:r w:rsidRPr="00323BE5">
        <w:rPr>
          <w:rFonts w:asciiTheme="minorHAnsi" w:hAnsiTheme="minorHAnsi" w:cstheme="minorHAnsi"/>
          <w:kern w:val="24"/>
        </w:rPr>
        <w:t xml:space="preserve"> </w:t>
      </w:r>
      <w:r>
        <w:rPr>
          <w:rFonts w:asciiTheme="minorHAnsi" w:hAnsiTheme="minorHAnsi" w:cstheme="minorHAnsi"/>
          <w:kern w:val="24"/>
        </w:rPr>
        <w:t xml:space="preserve">hastaya </w:t>
      </w:r>
      <w:r w:rsidRPr="00323BE5">
        <w:rPr>
          <w:rFonts w:asciiTheme="minorHAnsi" w:hAnsiTheme="minorHAnsi" w:cstheme="minorHAnsi"/>
          <w:kern w:val="24"/>
        </w:rPr>
        <w:t xml:space="preserve">CVVHD(CKST) uygulaması, </w:t>
      </w:r>
      <w:r>
        <w:rPr>
          <w:rFonts w:asciiTheme="minorHAnsi" w:hAnsiTheme="minorHAnsi" w:cstheme="minorHAnsi"/>
          <w:kern w:val="24"/>
        </w:rPr>
        <w:t>24</w:t>
      </w:r>
      <w:r w:rsidRPr="00323BE5">
        <w:rPr>
          <w:rFonts w:asciiTheme="minorHAnsi" w:hAnsiTheme="minorHAnsi" w:cstheme="minorHAnsi"/>
          <w:kern w:val="24"/>
        </w:rPr>
        <w:t xml:space="preserve"> hastaya </w:t>
      </w:r>
      <w:r>
        <w:rPr>
          <w:rFonts w:asciiTheme="minorHAnsi" w:hAnsiTheme="minorHAnsi" w:cstheme="minorHAnsi"/>
          <w:kern w:val="24"/>
        </w:rPr>
        <w:t xml:space="preserve">TPE </w:t>
      </w:r>
      <w:r w:rsidRPr="00323BE5">
        <w:rPr>
          <w:rFonts w:asciiTheme="minorHAnsi" w:hAnsiTheme="minorHAnsi" w:cstheme="minorHAnsi"/>
          <w:kern w:val="24"/>
        </w:rPr>
        <w:t>uygulaması yapılmış,</w:t>
      </w:r>
      <w:r>
        <w:rPr>
          <w:rFonts w:asciiTheme="minorHAnsi" w:hAnsiTheme="minorHAnsi" w:cstheme="minorHAnsi"/>
          <w:kern w:val="24"/>
        </w:rPr>
        <w:t xml:space="preserve"> </w:t>
      </w:r>
      <w:proofErr w:type="spellStart"/>
      <w:r>
        <w:rPr>
          <w:rFonts w:asciiTheme="minorHAnsi" w:hAnsiTheme="minorHAnsi" w:cstheme="minorHAnsi"/>
          <w:kern w:val="24"/>
        </w:rPr>
        <w:t>e</w:t>
      </w:r>
      <w:r w:rsidRPr="00323BE5">
        <w:rPr>
          <w:rFonts w:asciiTheme="minorHAnsi" w:hAnsiTheme="minorHAnsi" w:cstheme="minorHAnsi"/>
          <w:kern w:val="24"/>
        </w:rPr>
        <w:t>kstrakorporyal</w:t>
      </w:r>
      <w:proofErr w:type="spellEnd"/>
      <w:r w:rsidRPr="00323BE5">
        <w:rPr>
          <w:rFonts w:asciiTheme="minorHAnsi" w:hAnsiTheme="minorHAnsi" w:cstheme="minorHAnsi"/>
          <w:kern w:val="24"/>
        </w:rPr>
        <w:t xml:space="preserve"> ve ileri yaşam desteği uygulamaları sırasında 6 uzmanlık öğrencisi nitelikli eğitim almıştır. </w:t>
      </w:r>
    </w:p>
    <w:p w:rsidR="006F6AE7" w:rsidRDefault="006F6AE7" w:rsidP="006F6AE7">
      <w:pPr>
        <w:pStyle w:val="NormalWeb"/>
        <w:spacing w:before="0" w:beforeAutospacing="0" w:after="240" w:afterAutospacing="0"/>
        <w:ind w:firstLine="708"/>
        <w:jc w:val="both"/>
        <w:rPr>
          <w:rFonts w:asciiTheme="minorHAnsi" w:hAnsiTheme="minorHAnsi" w:cstheme="minorHAnsi"/>
          <w:kern w:val="24"/>
        </w:rPr>
      </w:pPr>
    </w:p>
    <w:p w:rsidR="006F6AE7" w:rsidRDefault="006F6AE7" w:rsidP="006F6AE7">
      <w:pPr>
        <w:pStyle w:val="NormalWeb"/>
        <w:spacing w:before="0" w:beforeAutospacing="0" w:after="240" w:afterAutospacing="0"/>
        <w:ind w:firstLine="708"/>
        <w:jc w:val="both"/>
        <w:rPr>
          <w:rFonts w:asciiTheme="minorHAnsi" w:hAnsiTheme="minorHAnsi" w:cstheme="minorHAnsi"/>
          <w:kern w:val="24"/>
        </w:rPr>
      </w:pPr>
    </w:p>
    <w:p w:rsidR="006F6AE7" w:rsidRDefault="006F6AE7" w:rsidP="006F6AE7">
      <w:pPr>
        <w:pStyle w:val="NormalWeb"/>
        <w:spacing w:before="0" w:beforeAutospacing="0" w:after="240" w:afterAutospacing="0"/>
        <w:ind w:firstLine="708"/>
        <w:jc w:val="both"/>
        <w:rPr>
          <w:rFonts w:asciiTheme="minorHAnsi" w:hAnsiTheme="minorHAnsi" w:cstheme="minorHAnsi"/>
          <w:kern w:val="24"/>
        </w:rPr>
      </w:pPr>
    </w:p>
    <w:p w:rsidR="006F6AE7" w:rsidRPr="00323BE5" w:rsidRDefault="006F6AE7" w:rsidP="006F6AE7">
      <w:pPr>
        <w:pStyle w:val="NormalWeb"/>
        <w:spacing w:before="0" w:beforeAutospacing="0" w:after="240" w:afterAutospacing="0"/>
        <w:ind w:firstLine="708"/>
        <w:jc w:val="both"/>
        <w:rPr>
          <w:rFonts w:asciiTheme="minorHAnsi" w:hAnsiTheme="minorHAnsi" w:cstheme="minorHAnsi"/>
          <w:kern w:val="24"/>
        </w:rPr>
      </w:pPr>
    </w:p>
    <w:p w:rsidR="006F6AE7" w:rsidRPr="005A2F27" w:rsidRDefault="006F6AE7" w:rsidP="006F6AE7">
      <w:pPr>
        <w:pStyle w:val="NormalWeb"/>
        <w:spacing w:before="134" w:beforeAutospacing="0" w:after="0" w:afterAutospacing="0" w:line="360" w:lineRule="auto"/>
        <w:jc w:val="both"/>
        <w:rPr>
          <w:rFonts w:asciiTheme="minorHAnsi" w:hAnsiTheme="minorHAnsi" w:cstheme="minorHAnsi"/>
          <w:b/>
          <w:kern w:val="24"/>
        </w:rPr>
      </w:pPr>
      <w:r w:rsidRPr="005A2F27">
        <w:rPr>
          <w:rFonts w:asciiTheme="minorHAnsi" w:hAnsiTheme="minorHAnsi" w:cstheme="minorHAnsi"/>
          <w:b/>
          <w:kern w:val="24"/>
        </w:rPr>
        <w:t>Yayınlar</w:t>
      </w:r>
    </w:p>
    <w:p w:rsidR="006F6AE7" w:rsidRPr="005A2F27" w:rsidRDefault="006F6AE7" w:rsidP="006F6AE7">
      <w:pPr>
        <w:pStyle w:val="ListeParagraf"/>
        <w:widowControl/>
        <w:numPr>
          <w:ilvl w:val="0"/>
          <w:numId w:val="6"/>
        </w:numPr>
        <w:spacing w:before="100" w:beforeAutospacing="1" w:after="100" w:afterAutospacing="1" w:line="360" w:lineRule="auto"/>
        <w:jc w:val="both"/>
        <w:rPr>
          <w:rFonts w:asciiTheme="minorHAnsi" w:hAnsiTheme="minorHAnsi" w:cstheme="minorHAnsi"/>
          <w:color w:val="231F20"/>
          <w:shd w:val="clear" w:color="auto" w:fill="FFFFFF"/>
        </w:rPr>
      </w:pPr>
      <w:proofErr w:type="spellStart"/>
      <w:r w:rsidRPr="005A2F27">
        <w:rPr>
          <w:rFonts w:asciiTheme="minorHAnsi" w:hAnsiTheme="minorHAnsi" w:cstheme="minorHAnsi"/>
          <w:color w:val="222222"/>
          <w:shd w:val="clear" w:color="auto" w:fill="FFFFFF"/>
        </w:rPr>
        <w:t>Consensus-Based</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Recommendations</w:t>
      </w:r>
      <w:proofErr w:type="spellEnd"/>
      <w:r w:rsidRPr="005A2F27">
        <w:rPr>
          <w:rFonts w:asciiTheme="minorHAnsi" w:hAnsiTheme="minorHAnsi" w:cstheme="minorHAnsi"/>
          <w:color w:val="222222"/>
          <w:shd w:val="clear" w:color="auto" w:fill="FFFFFF"/>
        </w:rPr>
        <w:t xml:space="preserve"> on </w:t>
      </w:r>
      <w:proofErr w:type="spellStart"/>
      <w:r w:rsidRPr="005A2F27">
        <w:rPr>
          <w:rFonts w:asciiTheme="minorHAnsi" w:hAnsiTheme="minorHAnsi" w:cstheme="minorHAnsi"/>
          <w:color w:val="222222"/>
          <w:shd w:val="clear" w:color="auto" w:fill="FFFFFF"/>
        </w:rPr>
        <w:t>Priority</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Activities</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to</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Address</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Acute</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Kidney</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Injury</w:t>
      </w:r>
      <w:proofErr w:type="spellEnd"/>
      <w:r w:rsidRPr="005A2F27">
        <w:rPr>
          <w:rFonts w:asciiTheme="minorHAnsi" w:hAnsiTheme="minorHAnsi" w:cstheme="minorHAnsi"/>
          <w:color w:val="222222"/>
          <w:shd w:val="clear" w:color="auto" w:fill="FFFFFF"/>
        </w:rPr>
        <w:t xml:space="preserve"> in </w:t>
      </w:r>
      <w:proofErr w:type="spellStart"/>
      <w:r w:rsidRPr="005A2F27">
        <w:rPr>
          <w:rFonts w:asciiTheme="minorHAnsi" w:hAnsiTheme="minorHAnsi" w:cstheme="minorHAnsi"/>
          <w:color w:val="222222"/>
          <w:shd w:val="clear" w:color="auto" w:fill="FFFFFF"/>
        </w:rPr>
        <w:t>Children</w:t>
      </w:r>
      <w:proofErr w:type="spellEnd"/>
      <w:r w:rsidRPr="005A2F27">
        <w:rPr>
          <w:rFonts w:asciiTheme="minorHAnsi" w:hAnsiTheme="minorHAnsi" w:cstheme="minorHAnsi"/>
          <w:color w:val="222222"/>
          <w:shd w:val="clear" w:color="auto" w:fill="FFFFFF"/>
        </w:rPr>
        <w:t xml:space="preserve">; A </w:t>
      </w:r>
      <w:proofErr w:type="spellStart"/>
      <w:r w:rsidRPr="005A2F27">
        <w:rPr>
          <w:rFonts w:asciiTheme="minorHAnsi" w:hAnsiTheme="minorHAnsi" w:cstheme="minorHAnsi"/>
          <w:color w:val="222222"/>
          <w:shd w:val="clear" w:color="auto" w:fill="FFFFFF"/>
        </w:rPr>
        <w:t>Modified</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Delphi</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Consensus</w:t>
      </w:r>
      <w:proofErr w:type="spellEnd"/>
      <w:r w:rsidRPr="005A2F27">
        <w:rPr>
          <w:rFonts w:asciiTheme="minorHAnsi" w:hAnsiTheme="minorHAnsi" w:cstheme="minorHAnsi"/>
          <w:color w:val="222222"/>
          <w:shd w:val="clear" w:color="auto" w:fill="FFFFFF"/>
        </w:rPr>
        <w:t xml:space="preserve"> Statement. </w:t>
      </w:r>
      <w:proofErr w:type="spellStart"/>
      <w:r w:rsidRPr="005A2F27">
        <w:rPr>
          <w:rFonts w:asciiTheme="minorHAnsi" w:hAnsiTheme="minorHAnsi" w:cstheme="minorHAnsi"/>
          <w:color w:val="222222"/>
          <w:shd w:val="clear" w:color="auto" w:fill="FFFFFF"/>
        </w:rPr>
        <w:t>Stuart</w:t>
      </w:r>
      <w:proofErr w:type="spellEnd"/>
      <w:r w:rsidRPr="005A2F27">
        <w:rPr>
          <w:rFonts w:asciiTheme="minorHAnsi" w:hAnsiTheme="minorHAnsi" w:cstheme="minorHAnsi"/>
          <w:color w:val="222222"/>
          <w:shd w:val="clear" w:color="auto" w:fill="FFFFFF"/>
        </w:rPr>
        <w:t xml:space="preserve"> L. </w:t>
      </w:r>
      <w:proofErr w:type="spellStart"/>
      <w:r w:rsidRPr="005A2F27">
        <w:rPr>
          <w:rFonts w:asciiTheme="minorHAnsi" w:hAnsiTheme="minorHAnsi" w:cstheme="minorHAnsi"/>
          <w:color w:val="222222"/>
          <w:shd w:val="clear" w:color="auto" w:fill="FFFFFF"/>
        </w:rPr>
        <w:t>Goldstein</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Ayse</w:t>
      </w:r>
      <w:proofErr w:type="spellEnd"/>
      <w:r w:rsidRPr="005A2F27">
        <w:rPr>
          <w:rFonts w:asciiTheme="minorHAnsi" w:hAnsiTheme="minorHAnsi" w:cstheme="minorHAnsi"/>
          <w:color w:val="222222"/>
          <w:shd w:val="clear" w:color="auto" w:fill="FFFFFF"/>
        </w:rPr>
        <w:t xml:space="preserve"> Akcan </w:t>
      </w:r>
      <w:proofErr w:type="spellStart"/>
      <w:r w:rsidRPr="005A2F27">
        <w:rPr>
          <w:rFonts w:asciiTheme="minorHAnsi" w:hAnsiTheme="minorHAnsi" w:cstheme="minorHAnsi"/>
          <w:color w:val="222222"/>
          <w:shd w:val="clear" w:color="auto" w:fill="FFFFFF"/>
        </w:rPr>
        <w:t>Arikan</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Rashid</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Alobaidi</w:t>
      </w:r>
      <w:proofErr w:type="spellEnd"/>
      <w:r w:rsidRPr="005A2F27">
        <w:rPr>
          <w:rFonts w:asciiTheme="minorHAnsi" w:hAnsiTheme="minorHAnsi" w:cstheme="minorHAnsi"/>
          <w:color w:val="222222"/>
          <w:shd w:val="clear" w:color="auto" w:fill="FFFFFF"/>
        </w:rPr>
        <w:t xml:space="preserve">; David J. </w:t>
      </w:r>
      <w:proofErr w:type="spellStart"/>
      <w:r w:rsidRPr="005A2F27">
        <w:rPr>
          <w:rFonts w:asciiTheme="minorHAnsi" w:hAnsiTheme="minorHAnsi" w:cstheme="minorHAnsi"/>
          <w:color w:val="222222"/>
          <w:shd w:val="clear" w:color="auto" w:fill="FFFFFF"/>
        </w:rPr>
        <w:t>Askenazi</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Sean</w:t>
      </w:r>
      <w:proofErr w:type="spellEnd"/>
      <w:r w:rsidRPr="005A2F27">
        <w:rPr>
          <w:rFonts w:asciiTheme="minorHAnsi" w:hAnsiTheme="minorHAnsi" w:cstheme="minorHAnsi"/>
          <w:color w:val="222222"/>
          <w:shd w:val="clear" w:color="auto" w:fill="FFFFFF"/>
        </w:rPr>
        <w:t xml:space="preserve"> M. </w:t>
      </w:r>
      <w:proofErr w:type="spellStart"/>
      <w:r w:rsidRPr="005A2F27">
        <w:rPr>
          <w:rFonts w:asciiTheme="minorHAnsi" w:hAnsiTheme="minorHAnsi" w:cstheme="minorHAnsi"/>
          <w:color w:val="222222"/>
          <w:shd w:val="clear" w:color="auto" w:fill="FFFFFF"/>
        </w:rPr>
        <w:t>Bagshaw</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Matthew</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Barhight</w:t>
      </w:r>
      <w:proofErr w:type="spellEnd"/>
      <w:r w:rsidRPr="005A2F27">
        <w:rPr>
          <w:rFonts w:asciiTheme="minorHAnsi" w:hAnsiTheme="minorHAnsi" w:cstheme="minorHAnsi"/>
          <w:color w:val="222222"/>
          <w:shd w:val="clear" w:color="auto" w:fill="FFFFFF"/>
        </w:rPr>
        <w:t xml:space="preserve">; Erin </w:t>
      </w:r>
      <w:proofErr w:type="spellStart"/>
      <w:r w:rsidRPr="005A2F27">
        <w:rPr>
          <w:rFonts w:asciiTheme="minorHAnsi" w:hAnsiTheme="minorHAnsi" w:cstheme="minorHAnsi"/>
          <w:color w:val="222222"/>
          <w:shd w:val="clear" w:color="auto" w:fill="FFFFFF"/>
        </w:rPr>
        <w:t>Barreto</w:t>
      </w:r>
      <w:proofErr w:type="spellEnd"/>
      <w:r w:rsidRPr="005A2F27">
        <w:rPr>
          <w:rFonts w:asciiTheme="minorHAnsi" w:hAnsiTheme="minorHAnsi" w:cstheme="minorHAnsi"/>
          <w:color w:val="222222"/>
          <w:shd w:val="clear" w:color="auto" w:fill="FFFFFF"/>
        </w:rPr>
        <w:t xml:space="preserve">; Benan </w:t>
      </w:r>
      <w:proofErr w:type="spellStart"/>
      <w:r w:rsidRPr="005A2F27">
        <w:rPr>
          <w:rFonts w:asciiTheme="minorHAnsi" w:hAnsiTheme="minorHAnsi" w:cstheme="minorHAnsi"/>
          <w:color w:val="222222"/>
          <w:shd w:val="clear" w:color="auto" w:fill="FFFFFF"/>
        </w:rPr>
        <w:t>Bayrakci</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Orville</w:t>
      </w:r>
      <w:proofErr w:type="spellEnd"/>
      <w:r w:rsidRPr="005A2F27">
        <w:rPr>
          <w:rFonts w:asciiTheme="minorHAnsi" w:hAnsiTheme="minorHAnsi" w:cstheme="minorHAnsi"/>
          <w:color w:val="222222"/>
          <w:shd w:val="clear" w:color="auto" w:fill="FFFFFF"/>
        </w:rPr>
        <w:t xml:space="preserve"> N.R. </w:t>
      </w:r>
      <w:proofErr w:type="spellStart"/>
      <w:r w:rsidRPr="005A2F27">
        <w:rPr>
          <w:rFonts w:asciiTheme="minorHAnsi" w:hAnsiTheme="minorHAnsi" w:cstheme="minorHAnsi"/>
          <w:color w:val="222222"/>
          <w:shd w:val="clear" w:color="auto" w:fill="FFFFFF"/>
        </w:rPr>
        <w:t>Bignall</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Erica</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Bjornstad</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Patrick</w:t>
      </w:r>
      <w:proofErr w:type="spellEnd"/>
      <w:r w:rsidRPr="005A2F27">
        <w:rPr>
          <w:rFonts w:asciiTheme="minorHAnsi" w:hAnsiTheme="minorHAnsi" w:cstheme="minorHAnsi"/>
          <w:color w:val="222222"/>
          <w:shd w:val="clear" w:color="auto" w:fill="FFFFFF"/>
        </w:rPr>
        <w:t xml:space="preserve"> D. </w:t>
      </w:r>
      <w:proofErr w:type="spellStart"/>
      <w:r w:rsidRPr="005A2F27">
        <w:rPr>
          <w:rFonts w:asciiTheme="minorHAnsi" w:hAnsiTheme="minorHAnsi" w:cstheme="minorHAnsi"/>
          <w:color w:val="222222"/>
          <w:shd w:val="clear" w:color="auto" w:fill="FFFFFF"/>
        </w:rPr>
        <w:t>Brophy</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Rahul</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Chanchlani</w:t>
      </w:r>
      <w:proofErr w:type="spellEnd"/>
      <w:r w:rsidRPr="005A2F27">
        <w:rPr>
          <w:rFonts w:asciiTheme="minorHAnsi" w:hAnsiTheme="minorHAnsi" w:cstheme="minorHAnsi"/>
          <w:color w:val="222222"/>
          <w:shd w:val="clear" w:color="auto" w:fill="FFFFFF"/>
        </w:rPr>
        <w:t xml:space="preserve">; Jennifer R. </w:t>
      </w:r>
      <w:proofErr w:type="spellStart"/>
      <w:r w:rsidRPr="005A2F27">
        <w:rPr>
          <w:rFonts w:asciiTheme="minorHAnsi" w:hAnsiTheme="minorHAnsi" w:cstheme="minorHAnsi"/>
          <w:color w:val="222222"/>
          <w:shd w:val="clear" w:color="auto" w:fill="FFFFFF"/>
        </w:rPr>
        <w:t>Charlton</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Andrea</w:t>
      </w:r>
      <w:proofErr w:type="spellEnd"/>
      <w:r w:rsidRPr="005A2F27">
        <w:rPr>
          <w:rFonts w:asciiTheme="minorHAnsi" w:hAnsiTheme="minorHAnsi" w:cstheme="minorHAnsi"/>
          <w:color w:val="222222"/>
          <w:shd w:val="clear" w:color="auto" w:fill="FFFFFF"/>
        </w:rPr>
        <w:t xml:space="preserve"> L. </w:t>
      </w:r>
      <w:proofErr w:type="spellStart"/>
      <w:r w:rsidRPr="005A2F27">
        <w:rPr>
          <w:rFonts w:asciiTheme="minorHAnsi" w:hAnsiTheme="minorHAnsi" w:cstheme="minorHAnsi"/>
          <w:color w:val="222222"/>
          <w:shd w:val="clear" w:color="auto" w:fill="FFFFFF"/>
        </w:rPr>
        <w:t>Conroy</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Akash</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Deep</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Prasad</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Devarajan</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Kristin</w:t>
      </w:r>
      <w:proofErr w:type="spellEnd"/>
      <w:r w:rsidRPr="005A2F27">
        <w:rPr>
          <w:rFonts w:asciiTheme="minorHAnsi" w:hAnsiTheme="minorHAnsi" w:cstheme="minorHAnsi"/>
          <w:color w:val="222222"/>
          <w:shd w:val="clear" w:color="auto" w:fill="FFFFFF"/>
        </w:rPr>
        <w:t xml:space="preserve"> Dolan; Dana Y. </w:t>
      </w:r>
      <w:proofErr w:type="spellStart"/>
      <w:r w:rsidRPr="005A2F27">
        <w:rPr>
          <w:rFonts w:asciiTheme="minorHAnsi" w:hAnsiTheme="minorHAnsi" w:cstheme="minorHAnsi"/>
          <w:color w:val="222222"/>
          <w:shd w:val="clear" w:color="auto" w:fill="FFFFFF"/>
        </w:rPr>
        <w:t>Fuhrman</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Katja</w:t>
      </w:r>
      <w:proofErr w:type="spellEnd"/>
      <w:r w:rsidRPr="005A2F27">
        <w:rPr>
          <w:rFonts w:asciiTheme="minorHAnsi" w:hAnsiTheme="minorHAnsi" w:cstheme="minorHAnsi"/>
          <w:color w:val="222222"/>
          <w:shd w:val="clear" w:color="auto" w:fill="FFFFFF"/>
        </w:rPr>
        <w:t xml:space="preserve"> M. </w:t>
      </w:r>
      <w:proofErr w:type="spellStart"/>
      <w:r w:rsidRPr="005A2F27">
        <w:rPr>
          <w:rFonts w:asciiTheme="minorHAnsi" w:hAnsiTheme="minorHAnsi" w:cstheme="minorHAnsi"/>
          <w:color w:val="222222"/>
          <w:shd w:val="clear" w:color="auto" w:fill="FFFFFF"/>
        </w:rPr>
        <w:t>Gist</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Stephen</w:t>
      </w:r>
      <w:proofErr w:type="spellEnd"/>
      <w:r w:rsidRPr="005A2F27">
        <w:rPr>
          <w:rFonts w:asciiTheme="minorHAnsi" w:hAnsiTheme="minorHAnsi" w:cstheme="minorHAnsi"/>
          <w:color w:val="222222"/>
          <w:shd w:val="clear" w:color="auto" w:fill="FFFFFF"/>
        </w:rPr>
        <w:t xml:space="preserve"> M. </w:t>
      </w:r>
      <w:proofErr w:type="spellStart"/>
      <w:r w:rsidRPr="005A2F27">
        <w:rPr>
          <w:rFonts w:asciiTheme="minorHAnsi" w:hAnsiTheme="minorHAnsi" w:cstheme="minorHAnsi"/>
          <w:color w:val="222222"/>
          <w:shd w:val="clear" w:color="auto" w:fill="FFFFFF"/>
        </w:rPr>
        <w:t>Gorga</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Jason</w:t>
      </w:r>
      <w:proofErr w:type="spellEnd"/>
      <w:r w:rsidRPr="005A2F27">
        <w:rPr>
          <w:rFonts w:asciiTheme="minorHAnsi" w:hAnsiTheme="minorHAnsi" w:cstheme="minorHAnsi"/>
          <w:color w:val="222222"/>
          <w:shd w:val="clear" w:color="auto" w:fill="FFFFFF"/>
        </w:rPr>
        <w:t xml:space="preserve"> H. </w:t>
      </w:r>
      <w:proofErr w:type="spellStart"/>
      <w:r w:rsidRPr="005A2F27">
        <w:rPr>
          <w:rFonts w:asciiTheme="minorHAnsi" w:hAnsiTheme="minorHAnsi" w:cstheme="minorHAnsi"/>
          <w:color w:val="222222"/>
          <w:shd w:val="clear" w:color="auto" w:fill="FFFFFF"/>
        </w:rPr>
        <w:t>Greenberg</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Denise</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Hasson</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Emma</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Heydari</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Ulrich</w:t>
      </w:r>
      <w:proofErr w:type="spellEnd"/>
      <w:r w:rsidRPr="005A2F27">
        <w:rPr>
          <w:rFonts w:asciiTheme="minorHAnsi" w:hAnsiTheme="minorHAnsi" w:cstheme="minorHAnsi"/>
          <w:color w:val="222222"/>
          <w:shd w:val="clear" w:color="auto" w:fill="FFFFFF"/>
        </w:rPr>
        <w:t xml:space="preserve">; Arpana </w:t>
      </w:r>
      <w:proofErr w:type="spellStart"/>
      <w:r w:rsidRPr="005A2F27">
        <w:rPr>
          <w:rFonts w:asciiTheme="minorHAnsi" w:hAnsiTheme="minorHAnsi" w:cstheme="minorHAnsi"/>
          <w:color w:val="222222"/>
          <w:shd w:val="clear" w:color="auto" w:fill="FFFFFF"/>
        </w:rPr>
        <w:t>Iyengar</w:t>
      </w:r>
      <w:proofErr w:type="spellEnd"/>
      <w:r w:rsidRPr="005A2F27">
        <w:rPr>
          <w:rFonts w:asciiTheme="minorHAnsi" w:hAnsiTheme="minorHAnsi" w:cstheme="minorHAnsi"/>
          <w:color w:val="222222"/>
          <w:shd w:val="clear" w:color="auto" w:fill="FFFFFF"/>
        </w:rPr>
        <w:t xml:space="preserve">; Jennifer G. </w:t>
      </w:r>
      <w:proofErr w:type="spellStart"/>
      <w:r w:rsidRPr="005A2F27">
        <w:rPr>
          <w:rFonts w:asciiTheme="minorHAnsi" w:hAnsiTheme="minorHAnsi" w:cstheme="minorHAnsi"/>
          <w:color w:val="222222"/>
          <w:shd w:val="clear" w:color="auto" w:fill="FFFFFF"/>
        </w:rPr>
        <w:t>Jetton</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Catherine</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Krawczeski</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Leslie</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Meigs</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Shina</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Menon</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Jolyn</w:t>
      </w:r>
      <w:proofErr w:type="spellEnd"/>
      <w:r w:rsidRPr="005A2F27">
        <w:rPr>
          <w:rFonts w:asciiTheme="minorHAnsi" w:hAnsiTheme="minorHAnsi" w:cstheme="minorHAnsi"/>
          <w:color w:val="222222"/>
          <w:shd w:val="clear" w:color="auto" w:fill="FFFFFF"/>
        </w:rPr>
        <w:t xml:space="preserve"> Morgan; </w:t>
      </w:r>
      <w:proofErr w:type="spellStart"/>
      <w:r w:rsidRPr="005A2F27">
        <w:rPr>
          <w:rFonts w:asciiTheme="minorHAnsi" w:hAnsiTheme="minorHAnsi" w:cstheme="minorHAnsi"/>
          <w:color w:val="222222"/>
          <w:shd w:val="clear" w:color="auto" w:fill="FFFFFF"/>
        </w:rPr>
        <w:t>Catherine</w:t>
      </w:r>
      <w:proofErr w:type="spellEnd"/>
      <w:r w:rsidRPr="005A2F27">
        <w:rPr>
          <w:rFonts w:asciiTheme="minorHAnsi" w:hAnsiTheme="minorHAnsi" w:cstheme="minorHAnsi"/>
          <w:color w:val="222222"/>
          <w:shd w:val="clear" w:color="auto" w:fill="FFFFFF"/>
        </w:rPr>
        <w:t xml:space="preserve"> J. Morgan; </w:t>
      </w:r>
      <w:proofErr w:type="spellStart"/>
      <w:r w:rsidRPr="005A2F27">
        <w:rPr>
          <w:rFonts w:asciiTheme="minorHAnsi" w:hAnsiTheme="minorHAnsi" w:cstheme="minorHAnsi"/>
          <w:color w:val="222222"/>
          <w:shd w:val="clear" w:color="auto" w:fill="FFFFFF"/>
        </w:rPr>
        <w:t>Theresa</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Mottes</w:t>
      </w:r>
      <w:proofErr w:type="spellEnd"/>
      <w:r w:rsidRPr="005A2F27">
        <w:rPr>
          <w:rFonts w:asciiTheme="minorHAnsi" w:hAnsiTheme="minorHAnsi" w:cstheme="minorHAnsi"/>
          <w:color w:val="222222"/>
          <w:shd w:val="clear" w:color="auto" w:fill="FFFFFF"/>
        </w:rPr>
        <w:t xml:space="preserve">; Tara M. </w:t>
      </w:r>
      <w:proofErr w:type="spellStart"/>
      <w:r w:rsidRPr="005A2F27">
        <w:rPr>
          <w:rFonts w:asciiTheme="minorHAnsi" w:hAnsiTheme="minorHAnsi" w:cstheme="minorHAnsi"/>
          <w:color w:val="222222"/>
          <w:shd w:val="clear" w:color="auto" w:fill="FFFFFF"/>
        </w:rPr>
        <w:t>Neumayr</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Zaccaria</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Ricci</w:t>
      </w:r>
      <w:proofErr w:type="spellEnd"/>
      <w:r w:rsidRPr="005A2F27">
        <w:rPr>
          <w:rFonts w:asciiTheme="minorHAnsi" w:hAnsiTheme="minorHAnsi" w:cstheme="minorHAnsi"/>
          <w:color w:val="222222"/>
          <w:shd w:val="clear" w:color="auto" w:fill="FFFFFF"/>
        </w:rPr>
        <w:t xml:space="preserve">; David </w:t>
      </w:r>
      <w:proofErr w:type="spellStart"/>
      <w:r w:rsidRPr="005A2F27">
        <w:rPr>
          <w:rFonts w:asciiTheme="minorHAnsi" w:hAnsiTheme="minorHAnsi" w:cstheme="minorHAnsi"/>
          <w:color w:val="222222"/>
          <w:shd w:val="clear" w:color="auto" w:fill="FFFFFF"/>
        </w:rPr>
        <w:t>Selewski</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Danielle</w:t>
      </w:r>
      <w:proofErr w:type="spellEnd"/>
      <w:r w:rsidRPr="005A2F27">
        <w:rPr>
          <w:rFonts w:asciiTheme="minorHAnsi" w:hAnsiTheme="minorHAnsi" w:cstheme="minorHAnsi"/>
          <w:color w:val="222222"/>
          <w:shd w:val="clear" w:color="auto" w:fill="FFFFFF"/>
        </w:rPr>
        <w:t xml:space="preserve"> E. </w:t>
      </w:r>
      <w:proofErr w:type="spellStart"/>
      <w:r w:rsidRPr="005A2F27">
        <w:rPr>
          <w:rFonts w:asciiTheme="minorHAnsi" w:hAnsiTheme="minorHAnsi" w:cstheme="minorHAnsi"/>
          <w:color w:val="222222"/>
          <w:shd w:val="clear" w:color="auto" w:fill="FFFFFF"/>
        </w:rPr>
        <w:t>Soranno</w:t>
      </w:r>
      <w:proofErr w:type="spellEnd"/>
      <w:r w:rsidRPr="005A2F27">
        <w:rPr>
          <w:rFonts w:asciiTheme="minorHAnsi" w:hAnsiTheme="minorHAnsi" w:cstheme="minorHAnsi"/>
          <w:color w:val="222222"/>
          <w:shd w:val="clear" w:color="auto" w:fill="FFFFFF"/>
        </w:rPr>
        <w:t xml:space="preserve">; Michelle </w:t>
      </w:r>
      <w:proofErr w:type="spellStart"/>
      <w:r w:rsidRPr="005A2F27">
        <w:rPr>
          <w:rFonts w:asciiTheme="minorHAnsi" w:hAnsiTheme="minorHAnsi" w:cstheme="minorHAnsi"/>
          <w:color w:val="222222"/>
          <w:shd w:val="clear" w:color="auto" w:fill="FFFFFF"/>
        </w:rPr>
        <w:t>Starr</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Natalja</w:t>
      </w:r>
      <w:proofErr w:type="spellEnd"/>
      <w:r w:rsidRPr="005A2F27">
        <w:rPr>
          <w:rFonts w:asciiTheme="minorHAnsi" w:hAnsiTheme="minorHAnsi" w:cstheme="minorHAnsi"/>
          <w:color w:val="222222"/>
          <w:shd w:val="clear" w:color="auto" w:fill="FFFFFF"/>
        </w:rPr>
        <w:t xml:space="preserve"> L. </w:t>
      </w:r>
      <w:proofErr w:type="spellStart"/>
      <w:r w:rsidRPr="005A2F27">
        <w:rPr>
          <w:rFonts w:asciiTheme="minorHAnsi" w:hAnsiTheme="minorHAnsi" w:cstheme="minorHAnsi"/>
          <w:color w:val="222222"/>
          <w:shd w:val="clear" w:color="auto" w:fill="FFFFFF"/>
        </w:rPr>
        <w:t>Stanski</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Scott</w:t>
      </w:r>
      <w:proofErr w:type="spellEnd"/>
      <w:r w:rsidRPr="005A2F27">
        <w:rPr>
          <w:rFonts w:asciiTheme="minorHAnsi" w:hAnsiTheme="minorHAnsi" w:cstheme="minorHAnsi"/>
          <w:color w:val="222222"/>
          <w:shd w:val="clear" w:color="auto" w:fill="FFFFFF"/>
        </w:rPr>
        <w:t xml:space="preserve"> M. </w:t>
      </w:r>
      <w:proofErr w:type="spellStart"/>
      <w:r w:rsidRPr="005A2F27">
        <w:rPr>
          <w:rFonts w:asciiTheme="minorHAnsi" w:hAnsiTheme="minorHAnsi" w:cstheme="minorHAnsi"/>
          <w:color w:val="222222"/>
          <w:shd w:val="clear" w:color="auto" w:fill="FFFFFF"/>
        </w:rPr>
        <w:t>Sutherland</w:t>
      </w:r>
      <w:proofErr w:type="spellEnd"/>
      <w:r w:rsidRPr="005A2F27">
        <w:rPr>
          <w:rFonts w:asciiTheme="minorHAnsi" w:hAnsiTheme="minorHAnsi" w:cstheme="minorHAnsi"/>
          <w:color w:val="222222"/>
          <w:shd w:val="clear" w:color="auto" w:fill="FFFFFF"/>
        </w:rPr>
        <w:t xml:space="preserve">; Jordan </w:t>
      </w:r>
      <w:proofErr w:type="spellStart"/>
      <w:r w:rsidRPr="005A2F27">
        <w:rPr>
          <w:rFonts w:asciiTheme="minorHAnsi" w:hAnsiTheme="minorHAnsi" w:cstheme="minorHAnsi"/>
          <w:color w:val="222222"/>
          <w:shd w:val="clear" w:color="auto" w:fill="FFFFFF"/>
        </w:rPr>
        <w:t>Symons</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Marcelo</w:t>
      </w:r>
      <w:proofErr w:type="spellEnd"/>
      <w:r w:rsidRPr="005A2F27">
        <w:rPr>
          <w:rFonts w:asciiTheme="minorHAnsi" w:hAnsiTheme="minorHAnsi" w:cstheme="minorHAnsi"/>
          <w:color w:val="222222"/>
          <w:shd w:val="clear" w:color="auto" w:fill="FFFFFF"/>
        </w:rPr>
        <w:t xml:space="preserve"> S. </w:t>
      </w:r>
      <w:proofErr w:type="spellStart"/>
      <w:r w:rsidRPr="005A2F27">
        <w:rPr>
          <w:rFonts w:asciiTheme="minorHAnsi" w:hAnsiTheme="minorHAnsi" w:cstheme="minorHAnsi"/>
          <w:color w:val="222222"/>
          <w:shd w:val="clear" w:color="auto" w:fill="FFFFFF"/>
        </w:rPr>
        <w:t>Tavares</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Molly</w:t>
      </w:r>
      <w:proofErr w:type="spellEnd"/>
      <w:r w:rsidRPr="005A2F27">
        <w:rPr>
          <w:rFonts w:asciiTheme="minorHAnsi" w:hAnsiTheme="minorHAnsi" w:cstheme="minorHAnsi"/>
          <w:color w:val="222222"/>
          <w:shd w:val="clear" w:color="auto" w:fill="FFFFFF"/>
        </w:rPr>
        <w:t xml:space="preserve"> W. </w:t>
      </w:r>
      <w:proofErr w:type="spellStart"/>
      <w:r w:rsidRPr="005A2F27">
        <w:rPr>
          <w:rFonts w:asciiTheme="minorHAnsi" w:hAnsiTheme="minorHAnsi" w:cstheme="minorHAnsi"/>
          <w:color w:val="222222"/>
          <w:shd w:val="clear" w:color="auto" w:fill="FFFFFF"/>
        </w:rPr>
        <w:t>Vega</w:t>
      </w:r>
      <w:proofErr w:type="spellEnd"/>
      <w:r w:rsidRPr="005A2F27">
        <w:rPr>
          <w:rFonts w:asciiTheme="minorHAnsi" w:hAnsiTheme="minorHAnsi" w:cstheme="minorHAnsi"/>
          <w:color w:val="222222"/>
          <w:shd w:val="clear" w:color="auto" w:fill="FFFFFF"/>
        </w:rPr>
        <w:t xml:space="preserve">; Michael </w:t>
      </w:r>
      <w:proofErr w:type="spellStart"/>
      <w:r w:rsidRPr="005A2F27">
        <w:rPr>
          <w:rFonts w:asciiTheme="minorHAnsi" w:hAnsiTheme="minorHAnsi" w:cstheme="minorHAnsi"/>
          <w:color w:val="222222"/>
          <w:shd w:val="clear" w:color="auto" w:fill="FFFFFF"/>
        </w:rPr>
        <w:t>Zappitelli</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Claudio</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Ronco</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Ravindra</w:t>
      </w:r>
      <w:proofErr w:type="spellEnd"/>
      <w:r w:rsidRPr="005A2F27">
        <w:rPr>
          <w:rFonts w:asciiTheme="minorHAnsi" w:hAnsiTheme="minorHAnsi" w:cstheme="minorHAnsi"/>
          <w:color w:val="222222"/>
          <w:shd w:val="clear" w:color="auto" w:fill="FFFFFF"/>
        </w:rPr>
        <w:t xml:space="preserve"> L. Mehta; John </w:t>
      </w:r>
      <w:proofErr w:type="spellStart"/>
      <w:r w:rsidRPr="005A2F27">
        <w:rPr>
          <w:rFonts w:asciiTheme="minorHAnsi" w:hAnsiTheme="minorHAnsi" w:cstheme="minorHAnsi"/>
          <w:color w:val="222222"/>
          <w:shd w:val="clear" w:color="auto" w:fill="FFFFFF"/>
        </w:rPr>
        <w:t>Kellum</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Marlies</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Ostermann</w:t>
      </w:r>
      <w:proofErr w:type="spellEnd"/>
      <w:r w:rsidRPr="005A2F27">
        <w:rPr>
          <w:rFonts w:asciiTheme="minorHAnsi" w:hAnsiTheme="minorHAnsi" w:cstheme="minorHAnsi"/>
          <w:color w:val="222222"/>
          <w:shd w:val="clear" w:color="auto" w:fill="FFFFFF"/>
        </w:rPr>
        <w:t xml:space="preserve">; </w:t>
      </w:r>
      <w:proofErr w:type="spellStart"/>
      <w:r w:rsidRPr="005A2F27">
        <w:rPr>
          <w:rFonts w:asciiTheme="minorHAnsi" w:hAnsiTheme="minorHAnsi" w:cstheme="minorHAnsi"/>
          <w:color w:val="222222"/>
          <w:shd w:val="clear" w:color="auto" w:fill="FFFFFF"/>
        </w:rPr>
        <w:t>Rajit</w:t>
      </w:r>
      <w:proofErr w:type="spellEnd"/>
      <w:r w:rsidRPr="005A2F27">
        <w:rPr>
          <w:rFonts w:asciiTheme="minorHAnsi" w:hAnsiTheme="minorHAnsi" w:cstheme="minorHAnsi"/>
          <w:color w:val="222222"/>
          <w:shd w:val="clear" w:color="auto" w:fill="FFFFFF"/>
        </w:rPr>
        <w:t xml:space="preserve"> K. </w:t>
      </w:r>
      <w:proofErr w:type="gramStart"/>
      <w:r w:rsidRPr="005A2F27">
        <w:rPr>
          <w:rFonts w:asciiTheme="minorHAnsi" w:hAnsiTheme="minorHAnsi" w:cstheme="minorHAnsi"/>
          <w:color w:val="222222"/>
          <w:shd w:val="clear" w:color="auto" w:fill="FFFFFF"/>
        </w:rPr>
        <w:t>Basu;forthePediatric</w:t>
      </w:r>
      <w:r>
        <w:rPr>
          <w:rFonts w:asciiTheme="minorHAnsi" w:hAnsiTheme="minorHAnsi" w:cstheme="minorHAnsi"/>
          <w:color w:val="222222"/>
          <w:shd w:val="clear" w:color="auto" w:fill="FFFFFF"/>
        </w:rPr>
        <w:t>ADQI</w:t>
      </w:r>
      <w:r w:rsidRPr="005A2F27">
        <w:rPr>
          <w:rFonts w:asciiTheme="minorHAnsi" w:hAnsiTheme="minorHAnsi" w:cstheme="minorHAnsi"/>
          <w:color w:val="222222"/>
          <w:shd w:val="clear" w:color="auto" w:fill="FFFFFF"/>
        </w:rPr>
        <w:t>Collaborative</w:t>
      </w:r>
      <w:proofErr w:type="gramEnd"/>
      <w:r w:rsidRPr="005A2F27">
        <w:rPr>
          <w:rFonts w:asciiTheme="minorHAnsi" w:hAnsiTheme="minorHAnsi" w:cstheme="minorHAnsi"/>
          <w:color w:val="222222"/>
          <w:shd w:val="clear" w:color="auto" w:fill="FFFFFF"/>
        </w:rPr>
        <w:t>. </w:t>
      </w:r>
      <w:r w:rsidRPr="005A2F27">
        <w:rPr>
          <w:rFonts w:asciiTheme="minorHAnsi" w:hAnsiTheme="minorHAnsi" w:cstheme="minorHAnsi"/>
          <w:color w:val="231F20"/>
          <w:shd w:val="clear" w:color="auto" w:fill="FFFFFF"/>
        </w:rPr>
        <w:t>JAMANetworkOpen.2022;5(9):e2229442.doi:10.1001/jamanetworkopen.2022.29442</w:t>
      </w:r>
    </w:p>
    <w:p w:rsidR="006F6AE7" w:rsidRPr="005A2F27" w:rsidRDefault="006F6AE7" w:rsidP="006F6AE7">
      <w:pPr>
        <w:pStyle w:val="ListeParagraf"/>
        <w:widowControl/>
        <w:numPr>
          <w:ilvl w:val="0"/>
          <w:numId w:val="6"/>
        </w:numPr>
        <w:spacing w:before="100" w:beforeAutospacing="1" w:after="100" w:afterAutospacing="1" w:line="360" w:lineRule="auto"/>
        <w:jc w:val="both"/>
        <w:rPr>
          <w:rFonts w:asciiTheme="minorHAnsi" w:eastAsia="Times New Roman" w:hAnsiTheme="minorHAnsi" w:cstheme="minorHAnsi"/>
        </w:rPr>
      </w:pPr>
      <w:proofErr w:type="spellStart"/>
      <w:r w:rsidRPr="005A2F27">
        <w:rPr>
          <w:rFonts w:asciiTheme="minorHAnsi" w:eastAsia="Times New Roman" w:hAnsiTheme="minorHAnsi" w:cstheme="minorHAnsi"/>
          <w:shd w:val="clear" w:color="auto" w:fill="FFFFFF"/>
        </w:rPr>
        <w:t>Early</w:t>
      </w:r>
      <w:proofErr w:type="spellEnd"/>
      <w:r w:rsidRPr="005A2F27">
        <w:rPr>
          <w:rFonts w:asciiTheme="minorHAnsi" w:eastAsia="Times New Roman" w:hAnsiTheme="minorHAnsi" w:cstheme="minorHAnsi"/>
          <w:shd w:val="clear" w:color="auto" w:fill="FFFFFF"/>
        </w:rPr>
        <w:t xml:space="preserve"> is </w:t>
      </w:r>
      <w:proofErr w:type="spellStart"/>
      <w:r w:rsidRPr="005A2F27">
        <w:rPr>
          <w:rFonts w:asciiTheme="minorHAnsi" w:eastAsia="Times New Roman" w:hAnsiTheme="minorHAnsi" w:cstheme="minorHAnsi"/>
          <w:shd w:val="clear" w:color="auto" w:fill="FFFFFF"/>
        </w:rPr>
        <w:t>superior</w:t>
      </w:r>
      <w:proofErr w:type="spellEnd"/>
      <w:r w:rsidRPr="005A2F27">
        <w:rPr>
          <w:rFonts w:asciiTheme="minorHAnsi" w:eastAsia="Times New Roman" w:hAnsiTheme="minorHAnsi" w:cstheme="minorHAnsi"/>
          <w:shd w:val="clear" w:color="auto" w:fill="FFFFFF"/>
        </w:rPr>
        <w:t xml:space="preserve"> </w:t>
      </w:r>
      <w:proofErr w:type="spellStart"/>
      <w:r w:rsidRPr="005A2F27">
        <w:rPr>
          <w:rFonts w:asciiTheme="minorHAnsi" w:eastAsia="Times New Roman" w:hAnsiTheme="minorHAnsi" w:cstheme="minorHAnsi"/>
          <w:shd w:val="clear" w:color="auto" w:fill="FFFFFF"/>
        </w:rPr>
        <w:t>to</w:t>
      </w:r>
      <w:proofErr w:type="spellEnd"/>
      <w:r w:rsidRPr="005A2F27">
        <w:rPr>
          <w:rFonts w:asciiTheme="minorHAnsi" w:eastAsia="Times New Roman" w:hAnsiTheme="minorHAnsi" w:cstheme="minorHAnsi"/>
          <w:shd w:val="clear" w:color="auto" w:fill="FFFFFF"/>
        </w:rPr>
        <w:t xml:space="preserve"> </w:t>
      </w:r>
      <w:proofErr w:type="spellStart"/>
      <w:r w:rsidRPr="005A2F27">
        <w:rPr>
          <w:rFonts w:asciiTheme="minorHAnsi" w:eastAsia="Times New Roman" w:hAnsiTheme="minorHAnsi" w:cstheme="minorHAnsi"/>
          <w:shd w:val="clear" w:color="auto" w:fill="FFFFFF"/>
        </w:rPr>
        <w:t>late</w:t>
      </w:r>
      <w:proofErr w:type="spellEnd"/>
      <w:r w:rsidRPr="005A2F27">
        <w:rPr>
          <w:rFonts w:asciiTheme="minorHAnsi" w:eastAsia="Times New Roman" w:hAnsiTheme="minorHAnsi" w:cstheme="minorHAnsi"/>
          <w:shd w:val="clear" w:color="auto" w:fill="FFFFFF"/>
        </w:rPr>
        <w:t xml:space="preserve"> </w:t>
      </w:r>
      <w:proofErr w:type="spellStart"/>
      <w:r w:rsidRPr="005A2F27">
        <w:rPr>
          <w:rFonts w:asciiTheme="minorHAnsi" w:eastAsia="Times New Roman" w:hAnsiTheme="minorHAnsi" w:cstheme="minorHAnsi"/>
          <w:shd w:val="clear" w:color="auto" w:fill="FFFFFF"/>
        </w:rPr>
        <w:t>plasma</w:t>
      </w:r>
      <w:proofErr w:type="spellEnd"/>
      <w:r w:rsidRPr="005A2F27">
        <w:rPr>
          <w:rFonts w:asciiTheme="minorHAnsi" w:eastAsia="Times New Roman" w:hAnsiTheme="minorHAnsi" w:cstheme="minorHAnsi"/>
          <w:shd w:val="clear" w:color="auto" w:fill="FFFFFF"/>
        </w:rPr>
        <w:t xml:space="preserve"> </w:t>
      </w:r>
      <w:proofErr w:type="spellStart"/>
      <w:r w:rsidRPr="005A2F27">
        <w:rPr>
          <w:rFonts w:asciiTheme="minorHAnsi" w:eastAsia="Times New Roman" w:hAnsiTheme="minorHAnsi" w:cstheme="minorHAnsi"/>
          <w:shd w:val="clear" w:color="auto" w:fill="FFFFFF"/>
        </w:rPr>
        <w:t>exchange</w:t>
      </w:r>
      <w:proofErr w:type="spellEnd"/>
      <w:r w:rsidRPr="005A2F27">
        <w:rPr>
          <w:rFonts w:asciiTheme="minorHAnsi" w:eastAsia="Times New Roman" w:hAnsiTheme="minorHAnsi" w:cstheme="minorHAnsi"/>
          <w:shd w:val="clear" w:color="auto" w:fill="FFFFFF"/>
        </w:rPr>
        <w:t xml:space="preserve"> </w:t>
      </w:r>
      <w:proofErr w:type="spellStart"/>
      <w:r w:rsidRPr="005A2F27">
        <w:rPr>
          <w:rFonts w:asciiTheme="minorHAnsi" w:eastAsia="Times New Roman" w:hAnsiTheme="minorHAnsi" w:cstheme="minorHAnsi"/>
          <w:shd w:val="clear" w:color="auto" w:fill="FFFFFF"/>
        </w:rPr>
        <w:t>for</w:t>
      </w:r>
      <w:proofErr w:type="spellEnd"/>
      <w:r w:rsidRPr="005A2F27">
        <w:rPr>
          <w:rFonts w:asciiTheme="minorHAnsi" w:eastAsia="Times New Roman" w:hAnsiTheme="minorHAnsi" w:cstheme="minorHAnsi"/>
          <w:shd w:val="clear" w:color="auto" w:fill="FFFFFF"/>
        </w:rPr>
        <w:t xml:space="preserve"> severe </w:t>
      </w:r>
      <w:proofErr w:type="spellStart"/>
      <w:r w:rsidRPr="005A2F27">
        <w:rPr>
          <w:rFonts w:asciiTheme="minorHAnsi" w:eastAsia="Times New Roman" w:hAnsiTheme="minorHAnsi" w:cstheme="minorHAnsi"/>
          <w:shd w:val="clear" w:color="auto" w:fill="FFFFFF"/>
        </w:rPr>
        <w:t>multisystem</w:t>
      </w:r>
      <w:proofErr w:type="spellEnd"/>
      <w:r w:rsidRPr="005A2F27">
        <w:rPr>
          <w:rFonts w:asciiTheme="minorHAnsi" w:eastAsia="Times New Roman" w:hAnsiTheme="minorHAnsi" w:cstheme="minorHAnsi"/>
          <w:shd w:val="clear" w:color="auto" w:fill="FFFFFF"/>
        </w:rPr>
        <w:t xml:space="preserve"> </w:t>
      </w:r>
      <w:proofErr w:type="spellStart"/>
      <w:r w:rsidRPr="005A2F27">
        <w:rPr>
          <w:rFonts w:asciiTheme="minorHAnsi" w:eastAsia="Times New Roman" w:hAnsiTheme="minorHAnsi" w:cstheme="minorHAnsi"/>
          <w:shd w:val="clear" w:color="auto" w:fill="FFFFFF"/>
        </w:rPr>
        <w:t>inflammatory</w:t>
      </w:r>
      <w:proofErr w:type="spellEnd"/>
      <w:r w:rsidRPr="005A2F27">
        <w:rPr>
          <w:rFonts w:asciiTheme="minorHAnsi" w:eastAsia="Times New Roman" w:hAnsiTheme="minorHAnsi" w:cstheme="minorHAnsi"/>
          <w:shd w:val="clear" w:color="auto" w:fill="FFFFFF"/>
        </w:rPr>
        <w:t xml:space="preserve"> </w:t>
      </w:r>
      <w:proofErr w:type="spellStart"/>
      <w:r w:rsidRPr="005A2F27">
        <w:rPr>
          <w:rFonts w:asciiTheme="minorHAnsi" w:eastAsia="Times New Roman" w:hAnsiTheme="minorHAnsi" w:cstheme="minorHAnsi"/>
          <w:shd w:val="clear" w:color="auto" w:fill="FFFFFF"/>
        </w:rPr>
        <w:t>syndrome</w:t>
      </w:r>
      <w:proofErr w:type="spellEnd"/>
      <w:r w:rsidRPr="005A2F27">
        <w:rPr>
          <w:rFonts w:asciiTheme="minorHAnsi" w:eastAsia="Times New Roman" w:hAnsiTheme="minorHAnsi" w:cstheme="minorHAnsi"/>
          <w:shd w:val="clear" w:color="auto" w:fill="FFFFFF"/>
        </w:rPr>
        <w:t xml:space="preserve"> in </w:t>
      </w:r>
      <w:proofErr w:type="spellStart"/>
      <w:r w:rsidRPr="005A2F27">
        <w:rPr>
          <w:rFonts w:asciiTheme="minorHAnsi" w:eastAsia="Times New Roman" w:hAnsiTheme="minorHAnsi" w:cstheme="minorHAnsi"/>
          <w:shd w:val="clear" w:color="auto" w:fill="FFFFFF"/>
        </w:rPr>
        <w:t>children</w:t>
      </w:r>
      <w:proofErr w:type="spellEnd"/>
      <w:r w:rsidRPr="005A2F27">
        <w:rPr>
          <w:rFonts w:asciiTheme="minorHAnsi" w:eastAsia="Times New Roman" w:hAnsiTheme="minorHAnsi" w:cstheme="minorHAnsi"/>
          <w:shd w:val="clear" w:color="auto" w:fill="FFFFFF"/>
        </w:rPr>
        <w:t>.</w:t>
      </w:r>
      <w:r w:rsidRPr="005A2F27">
        <w:rPr>
          <w:rFonts w:asciiTheme="minorHAnsi" w:eastAsia="Times New Roman" w:hAnsiTheme="minorHAnsi" w:cstheme="minorHAnsi"/>
          <w:bdr w:val="none" w:sz="0" w:space="0" w:color="auto" w:frame="1"/>
          <w:shd w:val="clear" w:color="auto" w:fill="FFFFFF"/>
        </w:rPr>
        <w:t> </w:t>
      </w:r>
      <w:hyperlink r:id="rId7" w:tgtFrame="_blank" w:history="1">
        <w:r w:rsidRPr="005A2F27">
          <w:rPr>
            <w:rFonts w:asciiTheme="minorHAnsi" w:eastAsia="Times New Roman" w:hAnsiTheme="minorHAnsi" w:cstheme="minorHAnsi"/>
            <w:bdr w:val="none" w:sz="0" w:space="0" w:color="auto" w:frame="1"/>
            <w:shd w:val="clear" w:color="auto" w:fill="FFFFFF"/>
          </w:rPr>
          <w:t>Banu Katlan</w:t>
        </w:r>
      </w:hyperlink>
      <w:r w:rsidRPr="005A2F27">
        <w:rPr>
          <w:rFonts w:asciiTheme="minorHAnsi" w:eastAsia="Times New Roman" w:hAnsiTheme="minorHAnsi" w:cstheme="minorHAnsi"/>
          <w:bdr w:val="none" w:sz="0" w:space="0" w:color="auto" w:frame="1"/>
          <w:shd w:val="clear" w:color="auto" w:fill="FFFFFF"/>
        </w:rPr>
        <w:t>, </w:t>
      </w:r>
      <w:hyperlink r:id="rId8" w:tgtFrame="_blank" w:history="1">
        <w:r w:rsidRPr="005A2F27">
          <w:rPr>
            <w:rFonts w:asciiTheme="minorHAnsi" w:eastAsia="Times New Roman" w:hAnsiTheme="minorHAnsi" w:cstheme="minorHAnsi"/>
            <w:bdr w:val="none" w:sz="0" w:space="0" w:color="auto" w:frame="1"/>
            <w:shd w:val="clear" w:color="auto" w:fill="FFFFFF"/>
          </w:rPr>
          <w:t>Selman Kesici</w:t>
        </w:r>
      </w:hyperlink>
      <w:r w:rsidRPr="005A2F27">
        <w:rPr>
          <w:rFonts w:asciiTheme="minorHAnsi" w:eastAsia="Times New Roman" w:hAnsiTheme="minorHAnsi" w:cstheme="minorHAnsi"/>
          <w:bdr w:val="none" w:sz="0" w:space="0" w:color="auto" w:frame="1"/>
          <w:shd w:val="clear" w:color="auto" w:fill="FFFFFF"/>
        </w:rPr>
        <w:t>, </w:t>
      </w:r>
      <w:hyperlink r:id="rId9" w:tgtFrame="_blank" w:history="1">
        <w:r w:rsidRPr="005A2F27">
          <w:rPr>
            <w:rFonts w:asciiTheme="minorHAnsi" w:eastAsia="Times New Roman" w:hAnsiTheme="minorHAnsi" w:cstheme="minorHAnsi"/>
            <w:bdr w:val="none" w:sz="0" w:space="0" w:color="auto" w:frame="1"/>
            <w:shd w:val="clear" w:color="auto" w:fill="FFFFFF"/>
          </w:rPr>
          <w:t xml:space="preserve">Dilek </w:t>
        </w:r>
        <w:proofErr w:type="spellStart"/>
        <w:r w:rsidRPr="005A2F27">
          <w:rPr>
            <w:rFonts w:asciiTheme="minorHAnsi" w:eastAsia="Times New Roman" w:hAnsiTheme="minorHAnsi" w:cstheme="minorHAnsi"/>
            <w:bdr w:val="none" w:sz="0" w:space="0" w:color="auto" w:frame="1"/>
            <w:shd w:val="clear" w:color="auto" w:fill="FFFFFF"/>
          </w:rPr>
          <w:t>Karacanoğlu</w:t>
        </w:r>
        <w:proofErr w:type="spellEnd"/>
      </w:hyperlink>
      <w:r w:rsidRPr="005A2F27">
        <w:rPr>
          <w:rFonts w:asciiTheme="minorHAnsi" w:eastAsia="Times New Roman" w:hAnsiTheme="minorHAnsi" w:cstheme="minorHAnsi"/>
          <w:bdr w:val="none" w:sz="0" w:space="0" w:color="auto" w:frame="1"/>
          <w:shd w:val="clear" w:color="auto" w:fill="FFFFFF"/>
        </w:rPr>
        <w:t>, </w:t>
      </w:r>
      <w:hyperlink r:id="rId10" w:tgtFrame="_blank" w:history="1">
        <w:r w:rsidRPr="005A2F27">
          <w:rPr>
            <w:rFonts w:asciiTheme="minorHAnsi" w:eastAsia="Times New Roman" w:hAnsiTheme="minorHAnsi" w:cstheme="minorHAnsi"/>
            <w:bdr w:val="none" w:sz="0" w:space="0" w:color="auto" w:frame="1"/>
            <w:shd w:val="clear" w:color="auto" w:fill="FFFFFF"/>
          </w:rPr>
          <w:t xml:space="preserve">Pembe Derin </w:t>
        </w:r>
        <w:proofErr w:type="spellStart"/>
        <w:r w:rsidRPr="005A2F27">
          <w:rPr>
            <w:rFonts w:asciiTheme="minorHAnsi" w:eastAsia="Times New Roman" w:hAnsiTheme="minorHAnsi" w:cstheme="minorHAnsi"/>
            <w:bdr w:val="none" w:sz="0" w:space="0" w:color="auto" w:frame="1"/>
            <w:shd w:val="clear" w:color="auto" w:fill="FFFFFF"/>
          </w:rPr>
          <w:t>Oygar</w:t>
        </w:r>
        <w:proofErr w:type="spellEnd"/>
      </w:hyperlink>
      <w:r w:rsidRPr="005A2F27">
        <w:rPr>
          <w:rFonts w:asciiTheme="minorHAnsi" w:eastAsia="Times New Roman" w:hAnsiTheme="minorHAnsi" w:cstheme="minorHAnsi"/>
          <w:bdr w:val="none" w:sz="0" w:space="0" w:color="auto" w:frame="1"/>
          <w:shd w:val="clear" w:color="auto" w:fill="FFFFFF"/>
        </w:rPr>
        <w:t>, </w:t>
      </w:r>
      <w:proofErr w:type="spellStart"/>
      <w:r w:rsidR="00D21EF2">
        <w:fldChar w:fldCharType="begin"/>
      </w:r>
      <w:r w:rsidR="00D21EF2">
        <w:instrText xml:space="preserve"> HYPERLINK "https://onlinelibrary.wiley.com/action/doSearch?ContribAuthorRaw=%C3%9Cnal+Y%C3%BCksekg%C3%B6n%C3%BCl%2C+Ayse" \t "_blank" </w:instrText>
      </w:r>
      <w:r w:rsidR="00D21EF2">
        <w:fldChar w:fldCharType="separate"/>
      </w:r>
      <w:r w:rsidRPr="005A2F27">
        <w:rPr>
          <w:rFonts w:asciiTheme="minorHAnsi" w:eastAsia="Times New Roman" w:hAnsiTheme="minorHAnsi" w:cstheme="minorHAnsi"/>
          <w:bdr w:val="none" w:sz="0" w:space="0" w:color="auto" w:frame="1"/>
          <w:shd w:val="clear" w:color="auto" w:fill="FFFFFF"/>
        </w:rPr>
        <w:t>Ayse</w:t>
      </w:r>
      <w:proofErr w:type="spellEnd"/>
      <w:r w:rsidRPr="005A2F27">
        <w:rPr>
          <w:rFonts w:asciiTheme="minorHAnsi" w:eastAsia="Times New Roman" w:hAnsiTheme="minorHAnsi" w:cstheme="minorHAnsi"/>
          <w:bdr w:val="none" w:sz="0" w:space="0" w:color="auto" w:frame="1"/>
          <w:shd w:val="clear" w:color="auto" w:fill="FFFFFF"/>
        </w:rPr>
        <w:t xml:space="preserve"> Ünal </w:t>
      </w:r>
      <w:proofErr w:type="spellStart"/>
      <w:r w:rsidRPr="005A2F27">
        <w:rPr>
          <w:rFonts w:asciiTheme="minorHAnsi" w:eastAsia="Times New Roman" w:hAnsiTheme="minorHAnsi" w:cstheme="minorHAnsi"/>
          <w:bdr w:val="none" w:sz="0" w:space="0" w:color="auto" w:frame="1"/>
          <w:shd w:val="clear" w:color="auto" w:fill="FFFFFF"/>
        </w:rPr>
        <w:t>Yüksekgönül</w:t>
      </w:r>
      <w:proofErr w:type="spellEnd"/>
      <w:r w:rsidR="00D21EF2">
        <w:rPr>
          <w:rFonts w:asciiTheme="minorHAnsi" w:eastAsia="Times New Roman" w:hAnsiTheme="minorHAnsi" w:cstheme="minorHAnsi"/>
          <w:bdr w:val="none" w:sz="0" w:space="0" w:color="auto" w:frame="1"/>
          <w:shd w:val="clear" w:color="auto" w:fill="FFFFFF"/>
        </w:rPr>
        <w:fldChar w:fldCharType="end"/>
      </w:r>
      <w:r w:rsidRPr="005A2F27">
        <w:rPr>
          <w:rFonts w:asciiTheme="minorHAnsi" w:eastAsia="Times New Roman" w:hAnsiTheme="minorHAnsi" w:cstheme="minorHAnsi"/>
          <w:bdr w:val="none" w:sz="0" w:space="0" w:color="auto" w:frame="1"/>
          <w:shd w:val="clear" w:color="auto" w:fill="FFFFFF"/>
        </w:rPr>
        <w:t>, </w:t>
      </w:r>
      <w:hyperlink r:id="rId11" w:tgtFrame="_blank" w:history="1">
        <w:r w:rsidRPr="005A2F27">
          <w:rPr>
            <w:rFonts w:asciiTheme="minorHAnsi" w:eastAsia="Times New Roman" w:hAnsiTheme="minorHAnsi" w:cstheme="minorHAnsi"/>
            <w:bdr w:val="none" w:sz="0" w:space="0" w:color="auto" w:frame="1"/>
            <w:shd w:val="clear" w:color="auto" w:fill="FFFFFF"/>
          </w:rPr>
          <w:t>Seher Şener</w:t>
        </w:r>
      </w:hyperlink>
      <w:r w:rsidRPr="005A2F27">
        <w:rPr>
          <w:rFonts w:asciiTheme="minorHAnsi" w:eastAsia="Times New Roman" w:hAnsiTheme="minorHAnsi" w:cstheme="minorHAnsi"/>
          <w:bdr w:val="none" w:sz="0" w:space="0" w:color="auto" w:frame="1"/>
          <w:shd w:val="clear" w:color="auto" w:fill="FFFFFF"/>
        </w:rPr>
        <w:t>, </w:t>
      </w:r>
      <w:hyperlink r:id="rId12" w:tgtFrame="_blank" w:history="1">
        <w:r w:rsidRPr="005A2F27">
          <w:rPr>
            <w:rFonts w:asciiTheme="minorHAnsi" w:eastAsia="Times New Roman" w:hAnsiTheme="minorHAnsi" w:cstheme="minorHAnsi"/>
            <w:bdr w:val="none" w:sz="0" w:space="0" w:color="auto" w:frame="1"/>
            <w:shd w:val="clear" w:color="auto" w:fill="FFFFFF"/>
          </w:rPr>
          <w:t>Hayrettin Hakan Aykan</w:t>
        </w:r>
      </w:hyperlink>
      <w:r w:rsidRPr="005A2F27">
        <w:rPr>
          <w:rFonts w:asciiTheme="minorHAnsi" w:eastAsia="Times New Roman" w:hAnsiTheme="minorHAnsi" w:cstheme="minorHAnsi"/>
          <w:bdr w:val="none" w:sz="0" w:space="0" w:color="auto" w:frame="1"/>
          <w:shd w:val="clear" w:color="auto" w:fill="FFFFFF"/>
        </w:rPr>
        <w:t>, </w:t>
      </w:r>
      <w:hyperlink r:id="rId13" w:tgtFrame="_blank" w:history="1">
        <w:r w:rsidRPr="005A2F27">
          <w:rPr>
            <w:rFonts w:asciiTheme="minorHAnsi" w:eastAsia="Times New Roman" w:hAnsiTheme="minorHAnsi" w:cstheme="minorHAnsi"/>
            <w:bdr w:val="none" w:sz="0" w:space="0" w:color="auto" w:frame="1"/>
            <w:shd w:val="clear" w:color="auto" w:fill="FFFFFF"/>
          </w:rPr>
          <w:t xml:space="preserve">Yasemin </w:t>
        </w:r>
        <w:proofErr w:type="spellStart"/>
        <w:r w:rsidRPr="005A2F27">
          <w:rPr>
            <w:rFonts w:asciiTheme="minorHAnsi" w:eastAsia="Times New Roman" w:hAnsiTheme="minorHAnsi" w:cstheme="minorHAnsi"/>
            <w:bdr w:val="none" w:sz="0" w:space="0" w:color="auto" w:frame="1"/>
            <w:shd w:val="clear" w:color="auto" w:fill="FFFFFF"/>
          </w:rPr>
          <w:t>Özsurekçi</w:t>
        </w:r>
        <w:proofErr w:type="spellEnd"/>
      </w:hyperlink>
      <w:r w:rsidRPr="005A2F27">
        <w:rPr>
          <w:rFonts w:asciiTheme="minorHAnsi" w:eastAsia="Times New Roman" w:hAnsiTheme="minorHAnsi" w:cstheme="minorHAnsi"/>
          <w:bdr w:val="none" w:sz="0" w:space="0" w:color="auto" w:frame="1"/>
          <w:shd w:val="clear" w:color="auto" w:fill="FFFFFF"/>
        </w:rPr>
        <w:t>, </w:t>
      </w:r>
      <w:hyperlink r:id="rId14" w:tgtFrame="_blank" w:history="1">
        <w:r w:rsidRPr="005A2F27">
          <w:rPr>
            <w:rFonts w:asciiTheme="minorHAnsi" w:eastAsia="Times New Roman" w:hAnsiTheme="minorHAnsi" w:cstheme="minorHAnsi"/>
            <w:bdr w:val="none" w:sz="0" w:space="0" w:color="auto" w:frame="1"/>
            <w:shd w:val="clear" w:color="auto" w:fill="FFFFFF"/>
          </w:rPr>
          <w:t>Seza Özen</w:t>
        </w:r>
      </w:hyperlink>
      <w:r w:rsidRPr="005A2F27">
        <w:rPr>
          <w:rFonts w:asciiTheme="minorHAnsi" w:eastAsia="Times New Roman" w:hAnsiTheme="minorHAnsi" w:cstheme="minorHAnsi"/>
          <w:bdr w:val="none" w:sz="0" w:space="0" w:color="auto" w:frame="1"/>
          <w:shd w:val="clear" w:color="auto" w:fill="FFFFFF"/>
        </w:rPr>
        <w:t>, </w:t>
      </w:r>
      <w:hyperlink r:id="rId15" w:tgtFrame="_blank" w:history="1">
        <w:r w:rsidRPr="005A2F27">
          <w:rPr>
            <w:rFonts w:asciiTheme="minorHAnsi" w:eastAsia="Times New Roman" w:hAnsiTheme="minorHAnsi" w:cstheme="minorHAnsi"/>
            <w:bdr w:val="none" w:sz="0" w:space="0" w:color="auto" w:frame="1"/>
            <w:shd w:val="clear" w:color="auto" w:fill="FFFFFF"/>
          </w:rPr>
          <w:t xml:space="preserve">Benan </w:t>
        </w:r>
        <w:proofErr w:type="spellStart"/>
        <w:r w:rsidRPr="005A2F27">
          <w:rPr>
            <w:rFonts w:asciiTheme="minorHAnsi" w:eastAsia="Times New Roman" w:hAnsiTheme="minorHAnsi" w:cstheme="minorHAnsi"/>
            <w:bdr w:val="none" w:sz="0" w:space="0" w:color="auto" w:frame="1"/>
            <w:shd w:val="clear" w:color="auto" w:fill="FFFFFF"/>
          </w:rPr>
          <w:t>Bayrakci</w:t>
        </w:r>
        <w:proofErr w:type="spellEnd"/>
      </w:hyperlink>
      <w:r w:rsidRPr="005A2F27">
        <w:rPr>
          <w:rFonts w:asciiTheme="minorHAnsi" w:eastAsia="Times New Roman" w:hAnsiTheme="minorHAnsi" w:cstheme="minorHAnsi"/>
          <w:shd w:val="clear" w:color="auto" w:fill="FFFFFF"/>
        </w:rPr>
        <w:t>.  </w:t>
      </w:r>
      <w:r w:rsidRPr="005A2F27">
        <w:rPr>
          <w:rFonts w:asciiTheme="minorHAnsi" w:eastAsia="Times New Roman" w:hAnsiTheme="minorHAnsi" w:cstheme="minorHAnsi"/>
          <w:i/>
          <w:iCs/>
          <w:shd w:val="clear" w:color="auto" w:fill="FFFFFF"/>
        </w:rPr>
        <w:t xml:space="preserve">J </w:t>
      </w:r>
      <w:proofErr w:type="spellStart"/>
      <w:r w:rsidRPr="005A2F27">
        <w:rPr>
          <w:rFonts w:asciiTheme="minorHAnsi" w:eastAsia="Times New Roman" w:hAnsiTheme="minorHAnsi" w:cstheme="minorHAnsi"/>
          <w:i/>
          <w:iCs/>
          <w:shd w:val="clear" w:color="auto" w:fill="FFFFFF"/>
        </w:rPr>
        <w:t>Clin</w:t>
      </w:r>
      <w:proofErr w:type="spellEnd"/>
      <w:r w:rsidRPr="005A2F27">
        <w:rPr>
          <w:rFonts w:asciiTheme="minorHAnsi" w:eastAsia="Times New Roman" w:hAnsiTheme="minorHAnsi" w:cstheme="minorHAnsi"/>
          <w:i/>
          <w:iCs/>
          <w:shd w:val="clear" w:color="auto" w:fill="FFFFFF"/>
        </w:rPr>
        <w:t xml:space="preserve"> </w:t>
      </w:r>
      <w:proofErr w:type="spellStart"/>
      <w:r w:rsidRPr="005A2F27">
        <w:rPr>
          <w:rFonts w:asciiTheme="minorHAnsi" w:eastAsia="Times New Roman" w:hAnsiTheme="minorHAnsi" w:cstheme="minorHAnsi"/>
          <w:i/>
          <w:iCs/>
          <w:shd w:val="clear" w:color="auto" w:fill="FFFFFF"/>
        </w:rPr>
        <w:t>Apher</w:t>
      </w:r>
      <w:proofErr w:type="spellEnd"/>
      <w:r w:rsidRPr="005A2F27">
        <w:rPr>
          <w:rFonts w:asciiTheme="minorHAnsi" w:eastAsia="Times New Roman" w:hAnsiTheme="minorHAnsi" w:cstheme="minorHAnsi"/>
          <w:shd w:val="clear" w:color="auto" w:fill="FFFFFF"/>
        </w:rPr>
        <w:t>. 2022; 1- 11. doi:</w:t>
      </w:r>
      <w:hyperlink r:id="rId16" w:tgtFrame="_blank" w:tooltip="Link to external resource: 10.1002/jca.21971" w:history="1">
        <w:r w:rsidRPr="005A2F27">
          <w:rPr>
            <w:rFonts w:asciiTheme="minorHAnsi" w:eastAsia="Times New Roman" w:hAnsiTheme="minorHAnsi" w:cstheme="minorHAnsi"/>
            <w:shd w:val="clear" w:color="auto" w:fill="FFFFFF"/>
          </w:rPr>
          <w:t>10.1002/jca.21971</w:t>
        </w:r>
      </w:hyperlink>
      <w:r w:rsidRPr="005A2F27">
        <w:rPr>
          <w:rFonts w:asciiTheme="minorHAnsi" w:eastAsia="Times New Roman" w:hAnsiTheme="minorHAnsi" w:cstheme="minorHAnsi"/>
        </w:rPr>
        <w:t>. SCI-E</w:t>
      </w:r>
    </w:p>
    <w:p w:rsidR="006F6AE7" w:rsidRPr="005A2F27" w:rsidRDefault="006F6AE7" w:rsidP="006F6AE7">
      <w:pPr>
        <w:pStyle w:val="ListeParagraf"/>
        <w:widowControl/>
        <w:numPr>
          <w:ilvl w:val="0"/>
          <w:numId w:val="6"/>
        </w:numPr>
        <w:spacing w:before="100" w:beforeAutospacing="1" w:after="100" w:afterAutospacing="1" w:line="360" w:lineRule="auto"/>
        <w:jc w:val="both"/>
        <w:rPr>
          <w:rFonts w:asciiTheme="minorHAnsi" w:eastAsia="Times New Roman" w:hAnsiTheme="minorHAnsi" w:cstheme="minorHAnsi"/>
        </w:rPr>
      </w:pPr>
      <w:proofErr w:type="spellStart"/>
      <w:r w:rsidRPr="005A2F27">
        <w:rPr>
          <w:rFonts w:asciiTheme="minorHAnsi" w:eastAsia="Times New Roman" w:hAnsiTheme="minorHAnsi" w:cstheme="minorHAnsi"/>
          <w:shd w:val="clear" w:color="auto" w:fill="FFFFFF"/>
        </w:rPr>
        <w:t>Intravenous</w:t>
      </w:r>
      <w:proofErr w:type="spellEnd"/>
      <w:r w:rsidRPr="005A2F27">
        <w:rPr>
          <w:rFonts w:asciiTheme="minorHAnsi" w:eastAsia="Times New Roman" w:hAnsiTheme="minorHAnsi" w:cstheme="minorHAnsi"/>
          <w:shd w:val="clear" w:color="auto" w:fill="FFFFFF"/>
        </w:rPr>
        <w:t xml:space="preserve"> </w:t>
      </w:r>
      <w:proofErr w:type="spellStart"/>
      <w:r w:rsidRPr="005A2F27">
        <w:rPr>
          <w:rFonts w:asciiTheme="minorHAnsi" w:eastAsia="Times New Roman" w:hAnsiTheme="minorHAnsi" w:cstheme="minorHAnsi"/>
          <w:shd w:val="clear" w:color="auto" w:fill="FFFFFF"/>
        </w:rPr>
        <w:t>Lipid</w:t>
      </w:r>
      <w:proofErr w:type="spellEnd"/>
      <w:r w:rsidRPr="005A2F27">
        <w:rPr>
          <w:rFonts w:asciiTheme="minorHAnsi" w:eastAsia="Times New Roman" w:hAnsiTheme="minorHAnsi" w:cstheme="minorHAnsi"/>
          <w:shd w:val="clear" w:color="auto" w:fill="FFFFFF"/>
        </w:rPr>
        <w:t xml:space="preserve"> </w:t>
      </w:r>
      <w:proofErr w:type="spellStart"/>
      <w:r w:rsidRPr="005A2F27">
        <w:rPr>
          <w:rFonts w:asciiTheme="minorHAnsi" w:eastAsia="Times New Roman" w:hAnsiTheme="minorHAnsi" w:cstheme="minorHAnsi"/>
          <w:shd w:val="clear" w:color="auto" w:fill="FFFFFF"/>
        </w:rPr>
        <w:t>Emulsion</w:t>
      </w:r>
      <w:proofErr w:type="spellEnd"/>
      <w:r w:rsidRPr="005A2F27">
        <w:rPr>
          <w:rFonts w:asciiTheme="minorHAnsi" w:eastAsia="Times New Roman" w:hAnsiTheme="minorHAnsi" w:cstheme="minorHAnsi"/>
          <w:shd w:val="clear" w:color="auto" w:fill="FFFFFF"/>
        </w:rPr>
        <w:t xml:space="preserve"> </w:t>
      </w:r>
      <w:proofErr w:type="spellStart"/>
      <w:r w:rsidRPr="005A2F27">
        <w:rPr>
          <w:rFonts w:asciiTheme="minorHAnsi" w:eastAsia="Times New Roman" w:hAnsiTheme="minorHAnsi" w:cstheme="minorHAnsi"/>
          <w:shd w:val="clear" w:color="auto" w:fill="FFFFFF"/>
        </w:rPr>
        <w:t>Treatment</w:t>
      </w:r>
      <w:proofErr w:type="spellEnd"/>
      <w:r w:rsidRPr="005A2F27">
        <w:rPr>
          <w:rFonts w:asciiTheme="minorHAnsi" w:eastAsia="Times New Roman" w:hAnsiTheme="minorHAnsi" w:cstheme="minorHAnsi"/>
          <w:shd w:val="clear" w:color="auto" w:fill="FFFFFF"/>
        </w:rPr>
        <w:t xml:space="preserve"> </w:t>
      </w:r>
      <w:proofErr w:type="spellStart"/>
      <w:r w:rsidRPr="005A2F27">
        <w:rPr>
          <w:rFonts w:asciiTheme="minorHAnsi" w:eastAsia="Times New Roman" w:hAnsiTheme="minorHAnsi" w:cstheme="minorHAnsi"/>
          <w:shd w:val="clear" w:color="auto" w:fill="FFFFFF"/>
        </w:rPr>
        <w:t>for</w:t>
      </w:r>
      <w:proofErr w:type="spellEnd"/>
      <w:r w:rsidRPr="005A2F27">
        <w:rPr>
          <w:rFonts w:asciiTheme="minorHAnsi" w:eastAsia="Times New Roman" w:hAnsiTheme="minorHAnsi" w:cstheme="minorHAnsi"/>
          <w:shd w:val="clear" w:color="auto" w:fill="FFFFFF"/>
        </w:rPr>
        <w:t xml:space="preserve"> </w:t>
      </w:r>
      <w:proofErr w:type="spellStart"/>
      <w:r w:rsidRPr="005A2F27">
        <w:rPr>
          <w:rFonts w:asciiTheme="minorHAnsi" w:eastAsia="Times New Roman" w:hAnsiTheme="minorHAnsi" w:cstheme="minorHAnsi"/>
          <w:shd w:val="clear" w:color="auto" w:fill="FFFFFF"/>
        </w:rPr>
        <w:t>Calcium</w:t>
      </w:r>
      <w:proofErr w:type="spellEnd"/>
      <w:r w:rsidRPr="005A2F27">
        <w:rPr>
          <w:rFonts w:asciiTheme="minorHAnsi" w:eastAsia="Times New Roman" w:hAnsiTheme="minorHAnsi" w:cstheme="minorHAnsi"/>
          <w:shd w:val="clear" w:color="auto" w:fill="FFFFFF"/>
        </w:rPr>
        <w:t xml:space="preserve">-Channel </w:t>
      </w:r>
      <w:proofErr w:type="spellStart"/>
      <w:r w:rsidRPr="005A2F27">
        <w:rPr>
          <w:rFonts w:asciiTheme="minorHAnsi" w:eastAsia="Times New Roman" w:hAnsiTheme="minorHAnsi" w:cstheme="minorHAnsi"/>
          <w:shd w:val="clear" w:color="auto" w:fill="FFFFFF"/>
        </w:rPr>
        <w:t>Blocker</w:t>
      </w:r>
      <w:proofErr w:type="spellEnd"/>
      <w:r w:rsidRPr="005A2F27">
        <w:rPr>
          <w:rFonts w:asciiTheme="minorHAnsi" w:eastAsia="Times New Roman" w:hAnsiTheme="minorHAnsi" w:cstheme="minorHAnsi"/>
          <w:shd w:val="clear" w:color="auto" w:fill="FFFFFF"/>
        </w:rPr>
        <w:t xml:space="preserve"> </w:t>
      </w:r>
      <w:proofErr w:type="spellStart"/>
      <w:r w:rsidRPr="005A2F27">
        <w:rPr>
          <w:rFonts w:asciiTheme="minorHAnsi" w:eastAsia="Times New Roman" w:hAnsiTheme="minorHAnsi" w:cstheme="minorHAnsi"/>
          <w:shd w:val="clear" w:color="auto" w:fill="FFFFFF"/>
        </w:rPr>
        <w:t>Intoxication</w:t>
      </w:r>
      <w:proofErr w:type="spellEnd"/>
      <w:r w:rsidRPr="005A2F27">
        <w:rPr>
          <w:rFonts w:asciiTheme="minorHAnsi" w:eastAsia="Times New Roman" w:hAnsiTheme="minorHAnsi" w:cstheme="minorHAnsi"/>
          <w:shd w:val="clear" w:color="auto" w:fill="FFFFFF"/>
        </w:rPr>
        <w:t xml:space="preserve">: </w:t>
      </w:r>
      <w:proofErr w:type="spellStart"/>
      <w:r w:rsidRPr="005A2F27">
        <w:rPr>
          <w:rFonts w:asciiTheme="minorHAnsi" w:eastAsia="Times New Roman" w:hAnsiTheme="minorHAnsi" w:cstheme="minorHAnsi"/>
          <w:shd w:val="clear" w:color="auto" w:fill="FFFFFF"/>
        </w:rPr>
        <w:t>Pediatric</w:t>
      </w:r>
      <w:proofErr w:type="spellEnd"/>
      <w:r w:rsidRPr="005A2F27">
        <w:rPr>
          <w:rFonts w:asciiTheme="minorHAnsi" w:eastAsia="Times New Roman" w:hAnsiTheme="minorHAnsi" w:cstheme="minorHAnsi"/>
          <w:shd w:val="clear" w:color="auto" w:fill="FFFFFF"/>
        </w:rPr>
        <w:t xml:space="preserve"> Case Series </w:t>
      </w:r>
      <w:proofErr w:type="spellStart"/>
      <w:r w:rsidRPr="005A2F27">
        <w:rPr>
          <w:rFonts w:asciiTheme="minorHAnsi" w:eastAsia="Times New Roman" w:hAnsiTheme="minorHAnsi" w:cstheme="minorHAnsi"/>
          <w:shd w:val="clear" w:color="auto" w:fill="FFFFFF"/>
        </w:rPr>
        <w:t>and</w:t>
      </w:r>
      <w:proofErr w:type="spellEnd"/>
      <w:r w:rsidRPr="005A2F27">
        <w:rPr>
          <w:rFonts w:asciiTheme="minorHAnsi" w:eastAsia="Times New Roman" w:hAnsiTheme="minorHAnsi" w:cstheme="minorHAnsi"/>
          <w:shd w:val="clear" w:color="auto" w:fill="FFFFFF"/>
        </w:rPr>
        <w:t xml:space="preserve"> </w:t>
      </w:r>
      <w:proofErr w:type="spellStart"/>
      <w:r w:rsidRPr="005A2F27">
        <w:rPr>
          <w:rFonts w:asciiTheme="minorHAnsi" w:eastAsia="Times New Roman" w:hAnsiTheme="minorHAnsi" w:cstheme="minorHAnsi"/>
          <w:shd w:val="clear" w:color="auto" w:fill="FFFFFF"/>
        </w:rPr>
        <w:t>Review</w:t>
      </w:r>
      <w:proofErr w:type="spellEnd"/>
      <w:r w:rsidRPr="005A2F27">
        <w:rPr>
          <w:rFonts w:asciiTheme="minorHAnsi" w:eastAsia="Times New Roman" w:hAnsiTheme="minorHAnsi" w:cstheme="minorHAnsi"/>
          <w:shd w:val="clear" w:color="auto" w:fill="FFFFFF"/>
        </w:rPr>
        <w:t xml:space="preserve"> of </w:t>
      </w:r>
      <w:proofErr w:type="spellStart"/>
      <w:r w:rsidRPr="005A2F27">
        <w:rPr>
          <w:rFonts w:asciiTheme="minorHAnsi" w:eastAsia="Times New Roman" w:hAnsiTheme="minorHAnsi" w:cstheme="minorHAnsi"/>
          <w:shd w:val="clear" w:color="auto" w:fill="FFFFFF"/>
        </w:rPr>
        <w:t>the</w:t>
      </w:r>
      <w:proofErr w:type="spellEnd"/>
      <w:r w:rsidRPr="005A2F27">
        <w:rPr>
          <w:rFonts w:asciiTheme="minorHAnsi" w:eastAsia="Times New Roman" w:hAnsiTheme="minorHAnsi" w:cstheme="minorHAnsi"/>
          <w:shd w:val="clear" w:color="auto" w:fill="FFFFFF"/>
        </w:rPr>
        <w:t xml:space="preserve"> </w:t>
      </w:r>
      <w:proofErr w:type="spellStart"/>
      <w:r w:rsidRPr="005A2F27">
        <w:rPr>
          <w:rFonts w:asciiTheme="minorHAnsi" w:eastAsia="Times New Roman" w:hAnsiTheme="minorHAnsi" w:cstheme="minorHAnsi"/>
          <w:shd w:val="clear" w:color="auto" w:fill="FFFFFF"/>
        </w:rPr>
        <w:t>Literature</w:t>
      </w:r>
      <w:proofErr w:type="spellEnd"/>
      <w:r w:rsidRPr="005A2F27">
        <w:rPr>
          <w:rFonts w:asciiTheme="minorHAnsi" w:eastAsia="Times New Roman" w:hAnsiTheme="minorHAnsi" w:cstheme="minorHAnsi"/>
          <w:shd w:val="clear" w:color="auto" w:fill="FFFFFF"/>
        </w:rPr>
        <w:t xml:space="preserve">. Katlan B, Kesici S, </w:t>
      </w:r>
      <w:proofErr w:type="spellStart"/>
      <w:r w:rsidRPr="005A2F27">
        <w:rPr>
          <w:rFonts w:asciiTheme="minorHAnsi" w:eastAsia="Times New Roman" w:hAnsiTheme="minorHAnsi" w:cstheme="minorHAnsi"/>
          <w:shd w:val="clear" w:color="auto" w:fill="FFFFFF"/>
        </w:rPr>
        <w:t>Bayrakci</w:t>
      </w:r>
      <w:proofErr w:type="spellEnd"/>
      <w:r w:rsidRPr="005A2F27">
        <w:rPr>
          <w:rFonts w:asciiTheme="minorHAnsi" w:eastAsia="Times New Roman" w:hAnsiTheme="minorHAnsi" w:cstheme="minorHAnsi"/>
          <w:shd w:val="clear" w:color="auto" w:fill="FFFFFF"/>
        </w:rPr>
        <w:t xml:space="preserve"> B. Pediatr </w:t>
      </w:r>
      <w:proofErr w:type="spellStart"/>
      <w:r w:rsidRPr="005A2F27">
        <w:rPr>
          <w:rFonts w:asciiTheme="minorHAnsi" w:eastAsia="Times New Roman" w:hAnsiTheme="minorHAnsi" w:cstheme="minorHAnsi"/>
          <w:shd w:val="clear" w:color="auto" w:fill="FFFFFF"/>
        </w:rPr>
        <w:t>Emerg</w:t>
      </w:r>
      <w:proofErr w:type="spellEnd"/>
      <w:r w:rsidRPr="005A2F27">
        <w:rPr>
          <w:rFonts w:asciiTheme="minorHAnsi" w:eastAsia="Times New Roman" w:hAnsiTheme="minorHAnsi" w:cstheme="minorHAnsi"/>
          <w:shd w:val="clear" w:color="auto" w:fill="FFFFFF"/>
        </w:rPr>
        <w:t xml:space="preserve"> </w:t>
      </w:r>
      <w:proofErr w:type="spellStart"/>
      <w:r w:rsidRPr="005A2F27">
        <w:rPr>
          <w:rFonts w:asciiTheme="minorHAnsi" w:eastAsia="Times New Roman" w:hAnsiTheme="minorHAnsi" w:cstheme="minorHAnsi"/>
          <w:shd w:val="clear" w:color="auto" w:fill="FFFFFF"/>
        </w:rPr>
        <w:t>Care</w:t>
      </w:r>
      <w:proofErr w:type="spellEnd"/>
      <w:r w:rsidRPr="005A2F27">
        <w:rPr>
          <w:rFonts w:asciiTheme="minorHAnsi" w:eastAsia="Times New Roman" w:hAnsiTheme="minorHAnsi" w:cstheme="minorHAnsi"/>
          <w:shd w:val="clear" w:color="auto" w:fill="FFFFFF"/>
        </w:rPr>
        <w:t xml:space="preserve">. 2022 Mar 28. </w:t>
      </w:r>
      <w:proofErr w:type="spellStart"/>
      <w:r w:rsidRPr="005A2F27">
        <w:rPr>
          <w:rFonts w:asciiTheme="minorHAnsi" w:eastAsia="Times New Roman" w:hAnsiTheme="minorHAnsi" w:cstheme="minorHAnsi"/>
          <w:shd w:val="clear" w:color="auto" w:fill="FFFFFF"/>
        </w:rPr>
        <w:t>doi</w:t>
      </w:r>
      <w:proofErr w:type="spellEnd"/>
      <w:r w:rsidRPr="005A2F27">
        <w:rPr>
          <w:rFonts w:asciiTheme="minorHAnsi" w:eastAsia="Times New Roman" w:hAnsiTheme="minorHAnsi" w:cstheme="minorHAnsi"/>
          <w:shd w:val="clear" w:color="auto" w:fill="FFFFFF"/>
        </w:rPr>
        <w:t xml:space="preserve">: 10.1097/PEC.0000000000002703. </w:t>
      </w:r>
      <w:proofErr w:type="spellStart"/>
      <w:r w:rsidRPr="005A2F27">
        <w:rPr>
          <w:rFonts w:asciiTheme="minorHAnsi" w:eastAsia="Times New Roman" w:hAnsiTheme="minorHAnsi" w:cstheme="minorHAnsi"/>
          <w:shd w:val="clear" w:color="auto" w:fill="FFFFFF"/>
        </w:rPr>
        <w:t>Epub</w:t>
      </w:r>
      <w:proofErr w:type="spellEnd"/>
      <w:r w:rsidRPr="005A2F27">
        <w:rPr>
          <w:rFonts w:asciiTheme="minorHAnsi" w:eastAsia="Times New Roman" w:hAnsiTheme="minorHAnsi" w:cstheme="minorHAnsi"/>
          <w:shd w:val="clear" w:color="auto" w:fill="FFFFFF"/>
        </w:rPr>
        <w:t xml:space="preserve"> </w:t>
      </w:r>
      <w:proofErr w:type="spellStart"/>
      <w:r w:rsidRPr="005A2F27">
        <w:rPr>
          <w:rFonts w:asciiTheme="minorHAnsi" w:eastAsia="Times New Roman" w:hAnsiTheme="minorHAnsi" w:cstheme="minorHAnsi"/>
          <w:shd w:val="clear" w:color="auto" w:fill="FFFFFF"/>
        </w:rPr>
        <w:t>ahead</w:t>
      </w:r>
      <w:proofErr w:type="spellEnd"/>
      <w:r w:rsidRPr="005A2F27">
        <w:rPr>
          <w:rFonts w:asciiTheme="minorHAnsi" w:eastAsia="Times New Roman" w:hAnsiTheme="minorHAnsi" w:cstheme="minorHAnsi"/>
          <w:shd w:val="clear" w:color="auto" w:fill="FFFFFF"/>
        </w:rPr>
        <w:t xml:space="preserve"> of </w:t>
      </w:r>
      <w:proofErr w:type="spellStart"/>
      <w:r w:rsidRPr="005A2F27">
        <w:rPr>
          <w:rFonts w:asciiTheme="minorHAnsi" w:eastAsia="Times New Roman" w:hAnsiTheme="minorHAnsi" w:cstheme="minorHAnsi"/>
          <w:shd w:val="clear" w:color="auto" w:fill="FFFFFF"/>
        </w:rPr>
        <w:t>print</w:t>
      </w:r>
      <w:proofErr w:type="spellEnd"/>
      <w:r w:rsidRPr="005A2F27">
        <w:rPr>
          <w:rFonts w:asciiTheme="minorHAnsi" w:eastAsia="Times New Roman" w:hAnsiTheme="minorHAnsi" w:cstheme="minorHAnsi"/>
          <w:shd w:val="clear" w:color="auto" w:fill="FFFFFF"/>
        </w:rPr>
        <w:t>. PMID: 35344530.</w:t>
      </w:r>
      <w:r w:rsidRPr="005A2F27">
        <w:rPr>
          <w:rFonts w:asciiTheme="minorHAnsi" w:eastAsia="Times New Roman" w:hAnsiTheme="minorHAnsi" w:cstheme="minorHAnsi"/>
        </w:rPr>
        <w:t> SCI-E</w:t>
      </w:r>
    </w:p>
    <w:p w:rsidR="006F6AE7" w:rsidRPr="005A2F27" w:rsidRDefault="00D21EF2" w:rsidP="006F6AE7">
      <w:pPr>
        <w:pStyle w:val="ListeParagraf"/>
        <w:widowControl/>
        <w:numPr>
          <w:ilvl w:val="0"/>
          <w:numId w:val="6"/>
        </w:numPr>
        <w:spacing w:before="100" w:beforeAutospacing="1" w:after="100" w:afterAutospacing="1" w:line="360" w:lineRule="auto"/>
        <w:jc w:val="both"/>
        <w:rPr>
          <w:rFonts w:asciiTheme="minorHAnsi" w:eastAsia="Times New Roman" w:hAnsiTheme="minorHAnsi" w:cstheme="minorHAnsi"/>
        </w:rPr>
      </w:pPr>
      <w:hyperlink r:id="rId17" w:tgtFrame="_blank" w:history="1">
        <w:proofErr w:type="spellStart"/>
        <w:r w:rsidR="006F6AE7" w:rsidRPr="005A2F27">
          <w:rPr>
            <w:rFonts w:asciiTheme="minorHAnsi" w:eastAsia="Times New Roman" w:hAnsiTheme="minorHAnsi" w:cstheme="minorHAnsi"/>
            <w:shd w:val="clear" w:color="auto" w:fill="FFFFFF"/>
          </w:rPr>
          <w:t>Reversible</w:t>
        </w:r>
        <w:proofErr w:type="spellEnd"/>
        <w:r w:rsidR="006F6AE7" w:rsidRPr="005A2F27">
          <w:rPr>
            <w:rFonts w:asciiTheme="minorHAnsi" w:eastAsia="Times New Roman" w:hAnsiTheme="minorHAnsi" w:cstheme="minorHAnsi"/>
            <w:shd w:val="clear" w:color="auto" w:fill="FFFFFF"/>
          </w:rPr>
          <w:t xml:space="preserve"> </w:t>
        </w:r>
        <w:proofErr w:type="spellStart"/>
        <w:r w:rsidR="006F6AE7" w:rsidRPr="005A2F27">
          <w:rPr>
            <w:rFonts w:asciiTheme="minorHAnsi" w:eastAsia="Times New Roman" w:hAnsiTheme="minorHAnsi" w:cstheme="minorHAnsi"/>
            <w:shd w:val="clear" w:color="auto" w:fill="FFFFFF"/>
          </w:rPr>
          <w:t>bronchiectasis</w:t>
        </w:r>
        <w:proofErr w:type="spellEnd"/>
        <w:r w:rsidR="006F6AE7" w:rsidRPr="005A2F27">
          <w:rPr>
            <w:rFonts w:asciiTheme="minorHAnsi" w:eastAsia="Times New Roman" w:hAnsiTheme="minorHAnsi" w:cstheme="minorHAnsi"/>
            <w:shd w:val="clear" w:color="auto" w:fill="FFFFFF"/>
          </w:rPr>
          <w:t xml:space="preserve"> </w:t>
        </w:r>
        <w:proofErr w:type="spellStart"/>
        <w:r w:rsidR="006F6AE7" w:rsidRPr="005A2F27">
          <w:rPr>
            <w:rFonts w:asciiTheme="minorHAnsi" w:eastAsia="Times New Roman" w:hAnsiTheme="minorHAnsi" w:cstheme="minorHAnsi"/>
            <w:shd w:val="clear" w:color="auto" w:fill="FFFFFF"/>
          </w:rPr>
          <w:t>caused</w:t>
        </w:r>
        <w:proofErr w:type="spellEnd"/>
        <w:r w:rsidR="006F6AE7" w:rsidRPr="005A2F27">
          <w:rPr>
            <w:rFonts w:asciiTheme="minorHAnsi" w:eastAsia="Times New Roman" w:hAnsiTheme="minorHAnsi" w:cstheme="minorHAnsi"/>
            <w:shd w:val="clear" w:color="auto" w:fill="FFFFFF"/>
          </w:rPr>
          <w:t xml:space="preserve"> </w:t>
        </w:r>
        <w:proofErr w:type="spellStart"/>
        <w:r w:rsidR="006F6AE7" w:rsidRPr="005A2F27">
          <w:rPr>
            <w:rFonts w:asciiTheme="minorHAnsi" w:eastAsia="Times New Roman" w:hAnsiTheme="minorHAnsi" w:cstheme="minorHAnsi"/>
            <w:shd w:val="clear" w:color="auto" w:fill="FFFFFF"/>
          </w:rPr>
          <w:t>by</w:t>
        </w:r>
        <w:proofErr w:type="spellEnd"/>
        <w:r w:rsidR="006F6AE7" w:rsidRPr="005A2F27">
          <w:rPr>
            <w:rFonts w:asciiTheme="minorHAnsi" w:eastAsia="Times New Roman" w:hAnsiTheme="minorHAnsi" w:cstheme="minorHAnsi"/>
            <w:shd w:val="clear" w:color="auto" w:fill="FFFFFF"/>
          </w:rPr>
          <w:t xml:space="preserve"> </w:t>
        </w:r>
        <w:proofErr w:type="spellStart"/>
        <w:r w:rsidR="006F6AE7" w:rsidRPr="005A2F27">
          <w:rPr>
            <w:rFonts w:asciiTheme="minorHAnsi" w:eastAsia="Times New Roman" w:hAnsiTheme="minorHAnsi" w:cstheme="minorHAnsi"/>
            <w:shd w:val="clear" w:color="auto" w:fill="FFFFFF"/>
          </w:rPr>
          <w:t>influenza</w:t>
        </w:r>
        <w:proofErr w:type="spellEnd"/>
        <w:r w:rsidR="006F6AE7" w:rsidRPr="005A2F27">
          <w:rPr>
            <w:rFonts w:asciiTheme="minorHAnsi" w:eastAsia="Times New Roman" w:hAnsiTheme="minorHAnsi" w:cstheme="minorHAnsi"/>
            <w:shd w:val="clear" w:color="auto" w:fill="FFFFFF"/>
          </w:rPr>
          <w:t xml:space="preserve"> </w:t>
        </w:r>
        <w:proofErr w:type="spellStart"/>
        <w:r w:rsidR="006F6AE7" w:rsidRPr="005A2F27">
          <w:rPr>
            <w:rFonts w:asciiTheme="minorHAnsi" w:eastAsia="Times New Roman" w:hAnsiTheme="minorHAnsi" w:cstheme="minorHAnsi"/>
            <w:shd w:val="clear" w:color="auto" w:fill="FFFFFF"/>
          </w:rPr>
          <w:t>virus</w:t>
        </w:r>
        <w:proofErr w:type="spellEnd"/>
        <w:r w:rsidR="006F6AE7" w:rsidRPr="005A2F27">
          <w:rPr>
            <w:rFonts w:asciiTheme="minorHAnsi" w:eastAsia="Times New Roman" w:hAnsiTheme="minorHAnsi" w:cstheme="minorHAnsi"/>
            <w:shd w:val="clear" w:color="auto" w:fill="FFFFFF"/>
          </w:rPr>
          <w:t xml:space="preserve"> </w:t>
        </w:r>
        <w:proofErr w:type="spellStart"/>
        <w:r w:rsidR="006F6AE7" w:rsidRPr="005A2F27">
          <w:rPr>
            <w:rFonts w:asciiTheme="minorHAnsi" w:eastAsia="Times New Roman" w:hAnsiTheme="minorHAnsi" w:cstheme="minorHAnsi"/>
            <w:shd w:val="clear" w:color="auto" w:fill="FFFFFF"/>
          </w:rPr>
          <w:t>mimicking</w:t>
        </w:r>
        <w:proofErr w:type="spellEnd"/>
        <w:r w:rsidR="006F6AE7" w:rsidRPr="005A2F27">
          <w:rPr>
            <w:rFonts w:asciiTheme="minorHAnsi" w:eastAsia="Times New Roman" w:hAnsiTheme="minorHAnsi" w:cstheme="minorHAnsi"/>
            <w:shd w:val="clear" w:color="auto" w:fill="FFFFFF"/>
          </w:rPr>
          <w:t xml:space="preserve"> Williams-</w:t>
        </w:r>
        <w:proofErr w:type="spellStart"/>
        <w:r w:rsidR="006F6AE7" w:rsidRPr="005A2F27">
          <w:rPr>
            <w:rFonts w:asciiTheme="minorHAnsi" w:eastAsia="Times New Roman" w:hAnsiTheme="minorHAnsi" w:cstheme="minorHAnsi"/>
            <w:shd w:val="clear" w:color="auto" w:fill="FFFFFF"/>
          </w:rPr>
          <w:t>Campbell</w:t>
        </w:r>
        <w:proofErr w:type="spellEnd"/>
        <w:r w:rsidR="006F6AE7" w:rsidRPr="005A2F27">
          <w:rPr>
            <w:rFonts w:asciiTheme="minorHAnsi" w:eastAsia="Times New Roman" w:hAnsiTheme="minorHAnsi" w:cstheme="minorHAnsi"/>
            <w:shd w:val="clear" w:color="auto" w:fill="FFFFFF"/>
          </w:rPr>
          <w:t xml:space="preserve"> </w:t>
        </w:r>
        <w:proofErr w:type="spellStart"/>
        <w:r w:rsidR="006F6AE7" w:rsidRPr="005A2F27">
          <w:rPr>
            <w:rFonts w:asciiTheme="minorHAnsi" w:eastAsia="Times New Roman" w:hAnsiTheme="minorHAnsi" w:cstheme="minorHAnsi"/>
            <w:shd w:val="clear" w:color="auto" w:fill="FFFFFF"/>
          </w:rPr>
          <w:t>syndrome</w:t>
        </w:r>
        <w:proofErr w:type="spellEnd"/>
        <w:r w:rsidR="006F6AE7" w:rsidRPr="005A2F27">
          <w:rPr>
            <w:rFonts w:asciiTheme="minorHAnsi" w:eastAsia="Times New Roman" w:hAnsiTheme="minorHAnsi" w:cstheme="minorHAnsi"/>
            <w:shd w:val="clear" w:color="auto" w:fill="FFFFFF"/>
          </w:rPr>
          <w:t>.</w:t>
        </w:r>
      </w:hyperlink>
      <w:r w:rsidR="006F6AE7" w:rsidRPr="005A2F27">
        <w:rPr>
          <w:rFonts w:asciiTheme="minorHAnsi" w:eastAsia="Times New Roman" w:hAnsiTheme="minorHAnsi" w:cstheme="minorHAnsi"/>
        </w:rPr>
        <w:t> </w:t>
      </w:r>
      <w:proofErr w:type="spellStart"/>
      <w:r w:rsidR="006F6AE7" w:rsidRPr="005A2F27">
        <w:rPr>
          <w:rFonts w:asciiTheme="minorHAnsi" w:eastAsia="Times New Roman" w:hAnsiTheme="minorHAnsi" w:cstheme="minorHAnsi"/>
        </w:rPr>
        <w:t>Saritas</w:t>
      </w:r>
      <w:proofErr w:type="spellEnd"/>
      <w:r w:rsidR="006F6AE7" w:rsidRPr="005A2F27">
        <w:rPr>
          <w:rFonts w:asciiTheme="minorHAnsi" w:eastAsia="Times New Roman" w:hAnsiTheme="minorHAnsi" w:cstheme="minorHAnsi"/>
        </w:rPr>
        <w:t xml:space="preserve"> Nakip O, Kesici S, </w:t>
      </w:r>
      <w:proofErr w:type="spellStart"/>
      <w:r w:rsidR="006F6AE7" w:rsidRPr="005A2F27">
        <w:rPr>
          <w:rFonts w:asciiTheme="minorHAnsi" w:eastAsia="Times New Roman" w:hAnsiTheme="minorHAnsi" w:cstheme="minorHAnsi"/>
        </w:rPr>
        <w:t>Oguz</w:t>
      </w:r>
      <w:proofErr w:type="spellEnd"/>
      <w:r w:rsidR="006F6AE7" w:rsidRPr="005A2F27">
        <w:rPr>
          <w:rFonts w:asciiTheme="minorHAnsi" w:eastAsia="Times New Roman" w:hAnsiTheme="minorHAnsi" w:cstheme="minorHAnsi"/>
        </w:rPr>
        <w:t xml:space="preserve"> B, Ademhan Tural D, </w:t>
      </w:r>
      <w:proofErr w:type="spellStart"/>
      <w:r w:rsidR="006F6AE7" w:rsidRPr="005A2F27">
        <w:rPr>
          <w:rFonts w:asciiTheme="minorHAnsi" w:eastAsia="Times New Roman" w:hAnsiTheme="minorHAnsi" w:cstheme="minorHAnsi"/>
        </w:rPr>
        <w:t>Kiper</w:t>
      </w:r>
      <w:proofErr w:type="spellEnd"/>
      <w:r w:rsidR="006F6AE7" w:rsidRPr="005A2F27">
        <w:rPr>
          <w:rFonts w:asciiTheme="minorHAnsi" w:eastAsia="Times New Roman" w:hAnsiTheme="minorHAnsi" w:cstheme="minorHAnsi"/>
        </w:rPr>
        <w:t xml:space="preserve"> EN, </w:t>
      </w:r>
      <w:proofErr w:type="spellStart"/>
      <w:r w:rsidR="006F6AE7" w:rsidRPr="005A2F27">
        <w:rPr>
          <w:rFonts w:asciiTheme="minorHAnsi" w:eastAsia="Times New Roman" w:hAnsiTheme="minorHAnsi" w:cstheme="minorHAnsi"/>
        </w:rPr>
        <w:t>Bayrakci</w:t>
      </w:r>
      <w:proofErr w:type="spellEnd"/>
      <w:r w:rsidR="006F6AE7" w:rsidRPr="005A2F27">
        <w:rPr>
          <w:rFonts w:asciiTheme="minorHAnsi" w:eastAsia="Times New Roman" w:hAnsiTheme="minorHAnsi" w:cstheme="minorHAnsi"/>
        </w:rPr>
        <w:t xml:space="preserve"> B. Pediatr </w:t>
      </w:r>
      <w:proofErr w:type="spellStart"/>
      <w:r w:rsidR="006F6AE7" w:rsidRPr="005A2F27">
        <w:rPr>
          <w:rFonts w:asciiTheme="minorHAnsi" w:eastAsia="Times New Roman" w:hAnsiTheme="minorHAnsi" w:cstheme="minorHAnsi"/>
        </w:rPr>
        <w:t>Radiol</w:t>
      </w:r>
      <w:proofErr w:type="spellEnd"/>
      <w:r w:rsidR="006F6AE7" w:rsidRPr="005A2F27">
        <w:rPr>
          <w:rFonts w:asciiTheme="minorHAnsi" w:eastAsia="Times New Roman" w:hAnsiTheme="minorHAnsi" w:cstheme="minorHAnsi"/>
        </w:rPr>
        <w:t xml:space="preserve">. 2022 May 24:1-5. </w:t>
      </w:r>
      <w:proofErr w:type="spellStart"/>
      <w:r w:rsidR="006F6AE7" w:rsidRPr="005A2F27">
        <w:rPr>
          <w:rFonts w:asciiTheme="minorHAnsi" w:eastAsia="Times New Roman" w:hAnsiTheme="minorHAnsi" w:cstheme="minorHAnsi"/>
        </w:rPr>
        <w:t>doi</w:t>
      </w:r>
      <w:proofErr w:type="spellEnd"/>
      <w:r w:rsidR="006F6AE7" w:rsidRPr="005A2F27">
        <w:rPr>
          <w:rFonts w:asciiTheme="minorHAnsi" w:eastAsia="Times New Roman" w:hAnsiTheme="minorHAnsi" w:cstheme="minorHAnsi"/>
        </w:rPr>
        <w:t>: 10.1007/s00247-022-05398-4. SCI-E</w:t>
      </w:r>
    </w:p>
    <w:p w:rsidR="006F6AE7" w:rsidRPr="005A2F27" w:rsidRDefault="00D21EF2" w:rsidP="006F6AE7">
      <w:pPr>
        <w:pStyle w:val="ListeParagraf"/>
        <w:widowControl/>
        <w:numPr>
          <w:ilvl w:val="0"/>
          <w:numId w:val="6"/>
        </w:numPr>
        <w:spacing w:before="100" w:beforeAutospacing="1" w:after="100" w:afterAutospacing="1" w:line="360" w:lineRule="auto"/>
        <w:jc w:val="both"/>
        <w:rPr>
          <w:rFonts w:asciiTheme="minorHAnsi" w:eastAsia="Times New Roman" w:hAnsiTheme="minorHAnsi" w:cstheme="minorHAnsi"/>
        </w:rPr>
      </w:pPr>
      <w:hyperlink r:id="rId18" w:tgtFrame="_blank" w:history="1">
        <w:proofErr w:type="spellStart"/>
        <w:r w:rsidR="006F6AE7" w:rsidRPr="005A2F27">
          <w:rPr>
            <w:rFonts w:asciiTheme="minorHAnsi" w:eastAsia="Times New Roman" w:hAnsiTheme="minorHAnsi" w:cstheme="minorHAnsi"/>
            <w:shd w:val="clear" w:color="auto" w:fill="FFFFFF"/>
          </w:rPr>
          <w:t>Prevalence</w:t>
        </w:r>
        <w:proofErr w:type="spellEnd"/>
        <w:r w:rsidR="006F6AE7" w:rsidRPr="005A2F27">
          <w:rPr>
            <w:rFonts w:asciiTheme="minorHAnsi" w:eastAsia="Times New Roman" w:hAnsiTheme="minorHAnsi" w:cstheme="minorHAnsi"/>
            <w:shd w:val="clear" w:color="auto" w:fill="FFFFFF"/>
          </w:rPr>
          <w:t xml:space="preserve"> </w:t>
        </w:r>
        <w:proofErr w:type="spellStart"/>
        <w:r w:rsidR="006F6AE7" w:rsidRPr="005A2F27">
          <w:rPr>
            <w:rFonts w:asciiTheme="minorHAnsi" w:eastAsia="Times New Roman" w:hAnsiTheme="minorHAnsi" w:cstheme="minorHAnsi"/>
            <w:shd w:val="clear" w:color="auto" w:fill="FFFFFF"/>
          </w:rPr>
          <w:t>and</w:t>
        </w:r>
        <w:proofErr w:type="spellEnd"/>
        <w:r w:rsidR="006F6AE7" w:rsidRPr="005A2F27">
          <w:rPr>
            <w:rFonts w:asciiTheme="minorHAnsi" w:eastAsia="Times New Roman" w:hAnsiTheme="minorHAnsi" w:cstheme="minorHAnsi"/>
            <w:shd w:val="clear" w:color="auto" w:fill="FFFFFF"/>
          </w:rPr>
          <w:t xml:space="preserve"> Time Course of </w:t>
        </w:r>
        <w:proofErr w:type="spellStart"/>
        <w:r w:rsidR="006F6AE7" w:rsidRPr="005A2F27">
          <w:rPr>
            <w:rFonts w:asciiTheme="minorHAnsi" w:eastAsia="Times New Roman" w:hAnsiTheme="minorHAnsi" w:cstheme="minorHAnsi"/>
            <w:shd w:val="clear" w:color="auto" w:fill="FFFFFF"/>
          </w:rPr>
          <w:t>Thiamine</w:t>
        </w:r>
        <w:proofErr w:type="spellEnd"/>
        <w:r w:rsidR="006F6AE7" w:rsidRPr="005A2F27">
          <w:rPr>
            <w:rFonts w:asciiTheme="minorHAnsi" w:eastAsia="Times New Roman" w:hAnsiTheme="minorHAnsi" w:cstheme="minorHAnsi"/>
            <w:shd w:val="clear" w:color="auto" w:fill="FFFFFF"/>
          </w:rPr>
          <w:t xml:space="preserve"> </w:t>
        </w:r>
        <w:proofErr w:type="spellStart"/>
        <w:r w:rsidR="006F6AE7" w:rsidRPr="005A2F27">
          <w:rPr>
            <w:rFonts w:asciiTheme="minorHAnsi" w:eastAsia="Times New Roman" w:hAnsiTheme="minorHAnsi" w:cstheme="minorHAnsi"/>
            <w:shd w:val="clear" w:color="auto" w:fill="FFFFFF"/>
          </w:rPr>
          <w:t>Deficiency</w:t>
        </w:r>
        <w:proofErr w:type="spellEnd"/>
        <w:r w:rsidR="006F6AE7" w:rsidRPr="005A2F27">
          <w:rPr>
            <w:rFonts w:asciiTheme="minorHAnsi" w:eastAsia="Times New Roman" w:hAnsiTheme="minorHAnsi" w:cstheme="minorHAnsi"/>
            <w:shd w:val="clear" w:color="auto" w:fill="FFFFFF"/>
          </w:rPr>
          <w:t xml:space="preserve"> in </w:t>
        </w:r>
        <w:proofErr w:type="spellStart"/>
        <w:r w:rsidR="006F6AE7" w:rsidRPr="005A2F27">
          <w:rPr>
            <w:rFonts w:asciiTheme="minorHAnsi" w:eastAsia="Times New Roman" w:hAnsiTheme="minorHAnsi" w:cstheme="minorHAnsi"/>
            <w:shd w:val="clear" w:color="auto" w:fill="FFFFFF"/>
          </w:rPr>
          <w:t>Critically</w:t>
        </w:r>
        <w:proofErr w:type="spellEnd"/>
        <w:r w:rsidR="006F6AE7" w:rsidRPr="005A2F27">
          <w:rPr>
            <w:rFonts w:asciiTheme="minorHAnsi" w:eastAsia="Times New Roman" w:hAnsiTheme="minorHAnsi" w:cstheme="minorHAnsi"/>
            <w:shd w:val="clear" w:color="auto" w:fill="FFFFFF"/>
          </w:rPr>
          <w:t xml:space="preserve"> </w:t>
        </w:r>
        <w:proofErr w:type="spellStart"/>
        <w:r w:rsidR="006F6AE7" w:rsidRPr="005A2F27">
          <w:rPr>
            <w:rFonts w:asciiTheme="minorHAnsi" w:eastAsia="Times New Roman" w:hAnsiTheme="minorHAnsi" w:cstheme="minorHAnsi"/>
            <w:shd w:val="clear" w:color="auto" w:fill="FFFFFF"/>
          </w:rPr>
          <w:t>Ill</w:t>
        </w:r>
        <w:proofErr w:type="spellEnd"/>
        <w:r w:rsidR="006F6AE7" w:rsidRPr="005A2F27">
          <w:rPr>
            <w:rFonts w:asciiTheme="minorHAnsi" w:eastAsia="Times New Roman" w:hAnsiTheme="minorHAnsi" w:cstheme="minorHAnsi"/>
            <w:shd w:val="clear" w:color="auto" w:fill="FFFFFF"/>
          </w:rPr>
          <w:t xml:space="preserve"> </w:t>
        </w:r>
        <w:proofErr w:type="spellStart"/>
        <w:r w:rsidR="006F6AE7" w:rsidRPr="005A2F27">
          <w:rPr>
            <w:rFonts w:asciiTheme="minorHAnsi" w:eastAsia="Times New Roman" w:hAnsiTheme="minorHAnsi" w:cstheme="minorHAnsi"/>
            <w:shd w:val="clear" w:color="auto" w:fill="FFFFFF"/>
          </w:rPr>
          <w:t>Children</w:t>
        </w:r>
        <w:proofErr w:type="spellEnd"/>
        <w:r w:rsidR="006F6AE7" w:rsidRPr="005A2F27">
          <w:rPr>
            <w:rFonts w:asciiTheme="minorHAnsi" w:eastAsia="Times New Roman" w:hAnsiTheme="minorHAnsi" w:cstheme="minorHAnsi"/>
            <w:shd w:val="clear" w:color="auto" w:fill="FFFFFF"/>
          </w:rPr>
          <w:t xml:space="preserve">: A </w:t>
        </w:r>
        <w:proofErr w:type="spellStart"/>
        <w:r w:rsidR="006F6AE7" w:rsidRPr="005A2F27">
          <w:rPr>
            <w:rFonts w:asciiTheme="minorHAnsi" w:eastAsia="Times New Roman" w:hAnsiTheme="minorHAnsi" w:cstheme="minorHAnsi"/>
            <w:shd w:val="clear" w:color="auto" w:fill="FFFFFF"/>
          </w:rPr>
          <w:t>Multicenter</w:t>
        </w:r>
        <w:proofErr w:type="spellEnd"/>
        <w:r w:rsidR="006F6AE7" w:rsidRPr="005A2F27">
          <w:rPr>
            <w:rFonts w:asciiTheme="minorHAnsi" w:eastAsia="Times New Roman" w:hAnsiTheme="minorHAnsi" w:cstheme="minorHAnsi"/>
            <w:shd w:val="clear" w:color="auto" w:fill="FFFFFF"/>
          </w:rPr>
          <w:t xml:space="preserve">, </w:t>
        </w:r>
        <w:proofErr w:type="spellStart"/>
        <w:r w:rsidR="006F6AE7" w:rsidRPr="005A2F27">
          <w:rPr>
            <w:rFonts w:asciiTheme="minorHAnsi" w:eastAsia="Times New Roman" w:hAnsiTheme="minorHAnsi" w:cstheme="minorHAnsi"/>
            <w:shd w:val="clear" w:color="auto" w:fill="FFFFFF"/>
          </w:rPr>
          <w:t>Prospective</w:t>
        </w:r>
        <w:proofErr w:type="spellEnd"/>
        <w:r w:rsidR="006F6AE7" w:rsidRPr="005A2F27">
          <w:rPr>
            <w:rFonts w:asciiTheme="minorHAnsi" w:eastAsia="Times New Roman" w:hAnsiTheme="minorHAnsi" w:cstheme="minorHAnsi"/>
            <w:shd w:val="clear" w:color="auto" w:fill="FFFFFF"/>
          </w:rPr>
          <w:t xml:space="preserve"> </w:t>
        </w:r>
        <w:proofErr w:type="spellStart"/>
        <w:r w:rsidR="006F6AE7" w:rsidRPr="005A2F27">
          <w:rPr>
            <w:rFonts w:asciiTheme="minorHAnsi" w:eastAsia="Times New Roman" w:hAnsiTheme="minorHAnsi" w:cstheme="minorHAnsi"/>
            <w:shd w:val="clear" w:color="auto" w:fill="FFFFFF"/>
          </w:rPr>
          <w:t>Cohort</w:t>
        </w:r>
        <w:proofErr w:type="spellEnd"/>
        <w:r w:rsidR="006F6AE7" w:rsidRPr="005A2F27">
          <w:rPr>
            <w:rFonts w:asciiTheme="minorHAnsi" w:eastAsia="Times New Roman" w:hAnsiTheme="minorHAnsi" w:cstheme="minorHAnsi"/>
            <w:shd w:val="clear" w:color="auto" w:fill="FFFFFF"/>
          </w:rPr>
          <w:t xml:space="preserve"> </w:t>
        </w:r>
        <w:proofErr w:type="spellStart"/>
        <w:r w:rsidR="006F6AE7" w:rsidRPr="005A2F27">
          <w:rPr>
            <w:rFonts w:asciiTheme="minorHAnsi" w:eastAsia="Times New Roman" w:hAnsiTheme="minorHAnsi" w:cstheme="minorHAnsi"/>
            <w:shd w:val="clear" w:color="auto" w:fill="FFFFFF"/>
          </w:rPr>
          <w:t>Study</w:t>
        </w:r>
        <w:proofErr w:type="spellEnd"/>
        <w:r w:rsidR="006F6AE7" w:rsidRPr="005A2F27">
          <w:rPr>
            <w:rFonts w:asciiTheme="minorHAnsi" w:eastAsia="Times New Roman" w:hAnsiTheme="minorHAnsi" w:cstheme="minorHAnsi"/>
            <w:shd w:val="clear" w:color="auto" w:fill="FFFFFF"/>
          </w:rPr>
          <w:t xml:space="preserve"> in </w:t>
        </w:r>
        <w:proofErr w:type="spellStart"/>
        <w:r w:rsidR="006F6AE7" w:rsidRPr="005A2F27">
          <w:rPr>
            <w:rFonts w:asciiTheme="minorHAnsi" w:eastAsia="Times New Roman" w:hAnsiTheme="minorHAnsi" w:cstheme="minorHAnsi"/>
            <w:shd w:val="clear" w:color="auto" w:fill="FFFFFF"/>
          </w:rPr>
          <w:t>Turkey</w:t>
        </w:r>
        <w:proofErr w:type="spellEnd"/>
        <w:r w:rsidR="006F6AE7" w:rsidRPr="005A2F27">
          <w:rPr>
            <w:rFonts w:asciiTheme="minorHAnsi" w:eastAsia="Times New Roman" w:hAnsiTheme="minorHAnsi" w:cstheme="minorHAnsi"/>
            <w:shd w:val="clear" w:color="auto" w:fill="FFFFFF"/>
          </w:rPr>
          <w:t>.</w:t>
        </w:r>
      </w:hyperlink>
      <w:r w:rsidR="006F6AE7" w:rsidRPr="005A2F27">
        <w:rPr>
          <w:rFonts w:asciiTheme="minorHAnsi" w:eastAsia="Times New Roman" w:hAnsiTheme="minorHAnsi" w:cstheme="minorHAnsi"/>
        </w:rPr>
        <w:t xml:space="preserve"> Akkuzu E, Yavuz S, </w:t>
      </w:r>
      <w:proofErr w:type="spellStart"/>
      <w:r w:rsidR="006F6AE7" w:rsidRPr="005A2F27">
        <w:rPr>
          <w:rFonts w:asciiTheme="minorHAnsi" w:eastAsia="Times New Roman" w:hAnsiTheme="minorHAnsi" w:cstheme="minorHAnsi"/>
        </w:rPr>
        <w:t>Ozcan</w:t>
      </w:r>
      <w:proofErr w:type="spellEnd"/>
      <w:r w:rsidR="006F6AE7" w:rsidRPr="005A2F27">
        <w:rPr>
          <w:rFonts w:asciiTheme="minorHAnsi" w:eastAsia="Times New Roman" w:hAnsiTheme="minorHAnsi" w:cstheme="minorHAnsi"/>
        </w:rPr>
        <w:t xml:space="preserve"> S, </w:t>
      </w:r>
      <w:proofErr w:type="spellStart"/>
      <w:r w:rsidR="006F6AE7" w:rsidRPr="005A2F27">
        <w:rPr>
          <w:rFonts w:asciiTheme="minorHAnsi" w:eastAsia="Times New Roman" w:hAnsiTheme="minorHAnsi" w:cstheme="minorHAnsi"/>
        </w:rPr>
        <w:t>Sincar</w:t>
      </w:r>
      <w:proofErr w:type="spellEnd"/>
      <w:r w:rsidR="006F6AE7" w:rsidRPr="005A2F27">
        <w:rPr>
          <w:rFonts w:asciiTheme="minorHAnsi" w:eastAsia="Times New Roman" w:hAnsiTheme="minorHAnsi" w:cstheme="minorHAnsi"/>
        </w:rPr>
        <w:t xml:space="preserve"> S, </w:t>
      </w:r>
      <w:proofErr w:type="spellStart"/>
      <w:r w:rsidR="006F6AE7" w:rsidRPr="005A2F27">
        <w:rPr>
          <w:rFonts w:asciiTheme="minorHAnsi" w:eastAsia="Times New Roman" w:hAnsiTheme="minorHAnsi" w:cstheme="minorHAnsi"/>
        </w:rPr>
        <w:t>Bayrakci</w:t>
      </w:r>
      <w:proofErr w:type="spellEnd"/>
      <w:r w:rsidR="006F6AE7" w:rsidRPr="005A2F27">
        <w:rPr>
          <w:rFonts w:asciiTheme="minorHAnsi" w:eastAsia="Times New Roman" w:hAnsiTheme="minorHAnsi" w:cstheme="minorHAnsi"/>
        </w:rPr>
        <w:t xml:space="preserve"> B, </w:t>
      </w:r>
      <w:r w:rsidR="006F6AE7" w:rsidRPr="005A2F27">
        <w:rPr>
          <w:rFonts w:asciiTheme="minorHAnsi" w:eastAsia="Times New Roman" w:hAnsiTheme="minorHAnsi" w:cstheme="minorHAnsi"/>
        </w:rPr>
        <w:lastRenderedPageBreak/>
        <w:t xml:space="preserve">Kendirli T, </w:t>
      </w:r>
      <w:proofErr w:type="spellStart"/>
      <w:r w:rsidR="006F6AE7" w:rsidRPr="005A2F27">
        <w:rPr>
          <w:rFonts w:asciiTheme="minorHAnsi" w:eastAsia="Times New Roman" w:hAnsiTheme="minorHAnsi" w:cstheme="minorHAnsi"/>
        </w:rPr>
        <w:t>Pasaoglu</w:t>
      </w:r>
      <w:proofErr w:type="spellEnd"/>
      <w:r w:rsidR="006F6AE7" w:rsidRPr="005A2F27">
        <w:rPr>
          <w:rFonts w:asciiTheme="minorHAnsi" w:eastAsia="Times New Roman" w:hAnsiTheme="minorHAnsi" w:cstheme="minorHAnsi"/>
        </w:rPr>
        <w:t xml:space="preserve"> H, Kalkan </w:t>
      </w:r>
      <w:proofErr w:type="spellStart"/>
      <w:r w:rsidR="006F6AE7" w:rsidRPr="005A2F27">
        <w:rPr>
          <w:rFonts w:asciiTheme="minorHAnsi" w:eastAsia="Times New Roman" w:hAnsiTheme="minorHAnsi" w:cstheme="minorHAnsi"/>
        </w:rPr>
        <w:t>G.Pediatr</w:t>
      </w:r>
      <w:proofErr w:type="spellEnd"/>
      <w:r w:rsidR="006F6AE7" w:rsidRPr="005A2F27">
        <w:rPr>
          <w:rFonts w:asciiTheme="minorHAnsi" w:eastAsia="Times New Roman" w:hAnsiTheme="minorHAnsi" w:cstheme="minorHAnsi"/>
        </w:rPr>
        <w:t xml:space="preserve"> </w:t>
      </w:r>
      <w:proofErr w:type="spellStart"/>
      <w:r w:rsidR="006F6AE7" w:rsidRPr="005A2F27">
        <w:rPr>
          <w:rFonts w:asciiTheme="minorHAnsi" w:eastAsia="Times New Roman" w:hAnsiTheme="minorHAnsi" w:cstheme="minorHAnsi"/>
        </w:rPr>
        <w:t>Crit</w:t>
      </w:r>
      <w:proofErr w:type="spellEnd"/>
      <w:r w:rsidR="006F6AE7" w:rsidRPr="005A2F27">
        <w:rPr>
          <w:rFonts w:asciiTheme="minorHAnsi" w:eastAsia="Times New Roman" w:hAnsiTheme="minorHAnsi" w:cstheme="minorHAnsi"/>
        </w:rPr>
        <w:t xml:space="preserve"> </w:t>
      </w:r>
      <w:proofErr w:type="spellStart"/>
      <w:r w:rsidR="006F6AE7" w:rsidRPr="005A2F27">
        <w:rPr>
          <w:rFonts w:asciiTheme="minorHAnsi" w:eastAsia="Times New Roman" w:hAnsiTheme="minorHAnsi" w:cstheme="minorHAnsi"/>
        </w:rPr>
        <w:t>Care</w:t>
      </w:r>
      <w:proofErr w:type="spellEnd"/>
      <w:r w:rsidR="006F6AE7" w:rsidRPr="005A2F27">
        <w:rPr>
          <w:rFonts w:asciiTheme="minorHAnsi" w:eastAsia="Times New Roman" w:hAnsiTheme="minorHAnsi" w:cstheme="minorHAnsi"/>
        </w:rPr>
        <w:t xml:space="preserve"> </w:t>
      </w:r>
      <w:proofErr w:type="spellStart"/>
      <w:r w:rsidR="006F6AE7" w:rsidRPr="005A2F27">
        <w:rPr>
          <w:rFonts w:asciiTheme="minorHAnsi" w:eastAsia="Times New Roman" w:hAnsiTheme="minorHAnsi" w:cstheme="minorHAnsi"/>
        </w:rPr>
        <w:t>Med</w:t>
      </w:r>
      <w:proofErr w:type="spellEnd"/>
      <w:r w:rsidR="006F6AE7" w:rsidRPr="005A2F27">
        <w:rPr>
          <w:rFonts w:asciiTheme="minorHAnsi" w:eastAsia="Times New Roman" w:hAnsiTheme="minorHAnsi" w:cstheme="minorHAnsi"/>
        </w:rPr>
        <w:t xml:space="preserve">. 2022 May 1;23(5):399-404. </w:t>
      </w:r>
      <w:proofErr w:type="spellStart"/>
      <w:r w:rsidR="006F6AE7" w:rsidRPr="005A2F27">
        <w:rPr>
          <w:rFonts w:asciiTheme="minorHAnsi" w:eastAsia="Times New Roman" w:hAnsiTheme="minorHAnsi" w:cstheme="minorHAnsi"/>
        </w:rPr>
        <w:t>doi</w:t>
      </w:r>
      <w:proofErr w:type="spellEnd"/>
      <w:r w:rsidR="006F6AE7" w:rsidRPr="005A2F27">
        <w:rPr>
          <w:rFonts w:asciiTheme="minorHAnsi" w:eastAsia="Times New Roman" w:hAnsiTheme="minorHAnsi" w:cstheme="minorHAnsi"/>
        </w:rPr>
        <w:t>: 10.1097/PCC.0000000000002931. SCI-E</w:t>
      </w:r>
    </w:p>
    <w:p w:rsidR="006F6AE7" w:rsidRPr="005A2F27" w:rsidRDefault="00D21EF2" w:rsidP="006F6AE7">
      <w:pPr>
        <w:pStyle w:val="ListeParagraf"/>
        <w:widowControl/>
        <w:numPr>
          <w:ilvl w:val="0"/>
          <w:numId w:val="6"/>
        </w:numPr>
        <w:spacing w:before="100" w:beforeAutospacing="1" w:after="100" w:afterAutospacing="1" w:line="360" w:lineRule="auto"/>
        <w:jc w:val="both"/>
        <w:rPr>
          <w:rFonts w:asciiTheme="minorHAnsi" w:eastAsia="Times New Roman" w:hAnsiTheme="minorHAnsi" w:cstheme="minorHAnsi"/>
        </w:rPr>
      </w:pPr>
      <w:hyperlink r:id="rId19" w:tgtFrame="_blank" w:history="1">
        <w:proofErr w:type="spellStart"/>
        <w:r w:rsidR="006F6AE7" w:rsidRPr="005A2F27">
          <w:rPr>
            <w:rFonts w:asciiTheme="minorHAnsi" w:eastAsia="Times New Roman" w:hAnsiTheme="minorHAnsi" w:cstheme="minorHAnsi"/>
            <w:shd w:val="clear" w:color="auto" w:fill="FFFFFF"/>
          </w:rPr>
          <w:t>Are</w:t>
        </w:r>
        <w:proofErr w:type="spellEnd"/>
        <w:r w:rsidR="006F6AE7" w:rsidRPr="005A2F27">
          <w:rPr>
            <w:rFonts w:asciiTheme="minorHAnsi" w:eastAsia="Times New Roman" w:hAnsiTheme="minorHAnsi" w:cstheme="minorHAnsi"/>
            <w:shd w:val="clear" w:color="auto" w:fill="FFFFFF"/>
          </w:rPr>
          <w:t xml:space="preserve"> </w:t>
        </w:r>
        <w:proofErr w:type="spellStart"/>
        <w:r w:rsidR="006F6AE7" w:rsidRPr="005A2F27">
          <w:rPr>
            <w:rFonts w:asciiTheme="minorHAnsi" w:eastAsia="Times New Roman" w:hAnsiTheme="minorHAnsi" w:cstheme="minorHAnsi"/>
            <w:shd w:val="clear" w:color="auto" w:fill="FFFFFF"/>
          </w:rPr>
          <w:t>platelet</w:t>
        </w:r>
        <w:proofErr w:type="spellEnd"/>
        <w:r w:rsidR="006F6AE7" w:rsidRPr="005A2F27">
          <w:rPr>
            <w:rFonts w:asciiTheme="minorHAnsi" w:eastAsia="Times New Roman" w:hAnsiTheme="minorHAnsi" w:cstheme="minorHAnsi"/>
            <w:shd w:val="clear" w:color="auto" w:fill="FFFFFF"/>
          </w:rPr>
          <w:t xml:space="preserve"> </w:t>
        </w:r>
        <w:proofErr w:type="spellStart"/>
        <w:r w:rsidR="006F6AE7" w:rsidRPr="005A2F27">
          <w:rPr>
            <w:rFonts w:asciiTheme="minorHAnsi" w:eastAsia="Times New Roman" w:hAnsiTheme="minorHAnsi" w:cstheme="minorHAnsi"/>
            <w:shd w:val="clear" w:color="auto" w:fill="FFFFFF"/>
          </w:rPr>
          <w:t>indices</w:t>
        </w:r>
        <w:proofErr w:type="spellEnd"/>
        <w:r w:rsidR="006F6AE7" w:rsidRPr="005A2F27">
          <w:rPr>
            <w:rFonts w:asciiTheme="minorHAnsi" w:eastAsia="Times New Roman" w:hAnsiTheme="minorHAnsi" w:cstheme="minorHAnsi"/>
            <w:shd w:val="clear" w:color="auto" w:fill="FFFFFF"/>
          </w:rPr>
          <w:t xml:space="preserve"> </w:t>
        </w:r>
        <w:proofErr w:type="spellStart"/>
        <w:r w:rsidR="006F6AE7" w:rsidRPr="005A2F27">
          <w:rPr>
            <w:rFonts w:asciiTheme="minorHAnsi" w:eastAsia="Times New Roman" w:hAnsiTheme="minorHAnsi" w:cstheme="minorHAnsi"/>
            <w:shd w:val="clear" w:color="auto" w:fill="FFFFFF"/>
          </w:rPr>
          <w:t>promising</w:t>
        </w:r>
        <w:proofErr w:type="spellEnd"/>
        <w:r w:rsidR="006F6AE7" w:rsidRPr="005A2F27">
          <w:rPr>
            <w:rFonts w:asciiTheme="minorHAnsi" w:eastAsia="Times New Roman" w:hAnsiTheme="minorHAnsi" w:cstheme="minorHAnsi"/>
            <w:shd w:val="clear" w:color="auto" w:fill="FFFFFF"/>
          </w:rPr>
          <w:t xml:space="preserve"> </w:t>
        </w:r>
        <w:proofErr w:type="spellStart"/>
        <w:r w:rsidR="006F6AE7" w:rsidRPr="005A2F27">
          <w:rPr>
            <w:rFonts w:asciiTheme="minorHAnsi" w:eastAsia="Times New Roman" w:hAnsiTheme="minorHAnsi" w:cstheme="minorHAnsi"/>
            <w:shd w:val="clear" w:color="auto" w:fill="FFFFFF"/>
          </w:rPr>
          <w:t>ratios</w:t>
        </w:r>
        <w:proofErr w:type="spellEnd"/>
        <w:r w:rsidR="006F6AE7" w:rsidRPr="005A2F27">
          <w:rPr>
            <w:rFonts w:asciiTheme="minorHAnsi" w:eastAsia="Times New Roman" w:hAnsiTheme="minorHAnsi" w:cstheme="minorHAnsi"/>
            <w:shd w:val="clear" w:color="auto" w:fill="FFFFFF"/>
          </w:rPr>
          <w:t xml:space="preserve"> </w:t>
        </w:r>
        <w:proofErr w:type="spellStart"/>
        <w:r w:rsidR="006F6AE7" w:rsidRPr="005A2F27">
          <w:rPr>
            <w:rFonts w:asciiTheme="minorHAnsi" w:eastAsia="Times New Roman" w:hAnsiTheme="minorHAnsi" w:cstheme="minorHAnsi"/>
            <w:shd w:val="clear" w:color="auto" w:fill="FFFFFF"/>
          </w:rPr>
          <w:t>for</w:t>
        </w:r>
        <w:proofErr w:type="spellEnd"/>
        <w:r w:rsidR="006F6AE7" w:rsidRPr="005A2F27">
          <w:rPr>
            <w:rFonts w:asciiTheme="minorHAnsi" w:eastAsia="Times New Roman" w:hAnsiTheme="minorHAnsi" w:cstheme="minorHAnsi"/>
            <w:shd w:val="clear" w:color="auto" w:fill="FFFFFF"/>
          </w:rPr>
          <w:t xml:space="preserve"> </w:t>
        </w:r>
        <w:proofErr w:type="spellStart"/>
        <w:r w:rsidR="006F6AE7" w:rsidRPr="005A2F27">
          <w:rPr>
            <w:rFonts w:asciiTheme="minorHAnsi" w:eastAsia="Times New Roman" w:hAnsiTheme="minorHAnsi" w:cstheme="minorHAnsi"/>
            <w:shd w:val="clear" w:color="auto" w:fill="FFFFFF"/>
          </w:rPr>
          <w:t>predicting</w:t>
        </w:r>
        <w:proofErr w:type="spellEnd"/>
        <w:r w:rsidR="006F6AE7" w:rsidRPr="005A2F27">
          <w:rPr>
            <w:rFonts w:asciiTheme="minorHAnsi" w:eastAsia="Times New Roman" w:hAnsiTheme="minorHAnsi" w:cstheme="minorHAnsi"/>
            <w:shd w:val="clear" w:color="auto" w:fill="FFFFFF"/>
          </w:rPr>
          <w:t xml:space="preserve"> </w:t>
        </w:r>
        <w:proofErr w:type="spellStart"/>
        <w:r w:rsidR="006F6AE7" w:rsidRPr="005A2F27">
          <w:rPr>
            <w:rFonts w:asciiTheme="minorHAnsi" w:eastAsia="Times New Roman" w:hAnsiTheme="minorHAnsi" w:cstheme="minorHAnsi"/>
            <w:shd w:val="clear" w:color="auto" w:fill="FFFFFF"/>
          </w:rPr>
          <w:t>pediatric</w:t>
        </w:r>
        <w:proofErr w:type="spellEnd"/>
        <w:r w:rsidR="006F6AE7" w:rsidRPr="005A2F27">
          <w:rPr>
            <w:rFonts w:asciiTheme="minorHAnsi" w:eastAsia="Times New Roman" w:hAnsiTheme="minorHAnsi" w:cstheme="minorHAnsi"/>
            <w:shd w:val="clear" w:color="auto" w:fill="FFFFFF"/>
          </w:rPr>
          <w:t xml:space="preserve"> </w:t>
        </w:r>
        <w:proofErr w:type="spellStart"/>
        <w:r w:rsidR="006F6AE7" w:rsidRPr="005A2F27">
          <w:rPr>
            <w:rFonts w:asciiTheme="minorHAnsi" w:eastAsia="Times New Roman" w:hAnsiTheme="minorHAnsi" w:cstheme="minorHAnsi"/>
            <w:shd w:val="clear" w:color="auto" w:fill="FFFFFF"/>
          </w:rPr>
          <w:t>septic</w:t>
        </w:r>
        <w:proofErr w:type="spellEnd"/>
        <w:r w:rsidR="006F6AE7" w:rsidRPr="005A2F27">
          <w:rPr>
            <w:rFonts w:asciiTheme="minorHAnsi" w:eastAsia="Times New Roman" w:hAnsiTheme="minorHAnsi" w:cstheme="minorHAnsi"/>
            <w:shd w:val="clear" w:color="auto" w:fill="FFFFFF"/>
          </w:rPr>
          <w:t xml:space="preserve"> </w:t>
        </w:r>
        <w:proofErr w:type="spellStart"/>
        <w:r w:rsidR="006F6AE7" w:rsidRPr="005A2F27">
          <w:rPr>
            <w:rFonts w:asciiTheme="minorHAnsi" w:eastAsia="Times New Roman" w:hAnsiTheme="minorHAnsi" w:cstheme="minorHAnsi"/>
            <w:shd w:val="clear" w:color="auto" w:fill="FFFFFF"/>
          </w:rPr>
          <w:t>shock</w:t>
        </w:r>
        <w:proofErr w:type="spellEnd"/>
        <w:r w:rsidR="006F6AE7" w:rsidRPr="005A2F27">
          <w:rPr>
            <w:rFonts w:asciiTheme="minorHAnsi" w:eastAsia="Times New Roman" w:hAnsiTheme="minorHAnsi" w:cstheme="minorHAnsi"/>
            <w:shd w:val="clear" w:color="auto" w:fill="FFFFFF"/>
          </w:rPr>
          <w:t xml:space="preserve"> </w:t>
        </w:r>
        <w:proofErr w:type="spellStart"/>
        <w:r w:rsidR="006F6AE7" w:rsidRPr="005A2F27">
          <w:rPr>
            <w:rFonts w:asciiTheme="minorHAnsi" w:eastAsia="Times New Roman" w:hAnsiTheme="minorHAnsi" w:cstheme="minorHAnsi"/>
            <w:shd w:val="clear" w:color="auto" w:fill="FFFFFF"/>
          </w:rPr>
          <w:t>prognosis</w:t>
        </w:r>
        <w:proofErr w:type="spellEnd"/>
        <w:r w:rsidR="006F6AE7" w:rsidRPr="005A2F27">
          <w:rPr>
            <w:rFonts w:asciiTheme="minorHAnsi" w:eastAsia="Times New Roman" w:hAnsiTheme="minorHAnsi" w:cstheme="minorHAnsi"/>
            <w:shd w:val="clear" w:color="auto" w:fill="FFFFFF"/>
          </w:rPr>
          <w:t>?</w:t>
        </w:r>
      </w:hyperlink>
      <w:r w:rsidR="006F6AE7" w:rsidRPr="005A2F27">
        <w:rPr>
          <w:rFonts w:asciiTheme="minorHAnsi" w:eastAsia="Times New Roman" w:hAnsiTheme="minorHAnsi" w:cstheme="minorHAnsi"/>
        </w:rPr>
        <w:t> </w:t>
      </w:r>
      <w:proofErr w:type="spellStart"/>
      <w:r w:rsidR="006F6AE7" w:rsidRPr="005A2F27">
        <w:rPr>
          <w:rFonts w:asciiTheme="minorHAnsi" w:eastAsia="Times New Roman" w:hAnsiTheme="minorHAnsi" w:cstheme="minorHAnsi"/>
        </w:rPr>
        <w:t>Celegen</w:t>
      </w:r>
      <w:proofErr w:type="spellEnd"/>
      <w:r w:rsidR="006F6AE7" w:rsidRPr="005A2F27">
        <w:rPr>
          <w:rFonts w:asciiTheme="minorHAnsi" w:eastAsia="Times New Roman" w:hAnsiTheme="minorHAnsi" w:cstheme="minorHAnsi"/>
        </w:rPr>
        <w:t xml:space="preserve"> M, Kesici S, Yavuz S, </w:t>
      </w:r>
      <w:proofErr w:type="spellStart"/>
      <w:r w:rsidR="006F6AE7" w:rsidRPr="005A2F27">
        <w:rPr>
          <w:rFonts w:asciiTheme="minorHAnsi" w:eastAsia="Times New Roman" w:hAnsiTheme="minorHAnsi" w:cstheme="minorHAnsi"/>
        </w:rPr>
        <w:t>Celegen</w:t>
      </w:r>
      <w:proofErr w:type="spellEnd"/>
      <w:r w:rsidR="006F6AE7" w:rsidRPr="005A2F27">
        <w:rPr>
          <w:rFonts w:asciiTheme="minorHAnsi" w:eastAsia="Times New Roman" w:hAnsiTheme="minorHAnsi" w:cstheme="minorHAnsi"/>
        </w:rPr>
        <w:t xml:space="preserve"> K, </w:t>
      </w:r>
      <w:proofErr w:type="spellStart"/>
      <w:r w:rsidR="006F6AE7" w:rsidRPr="005A2F27">
        <w:rPr>
          <w:rFonts w:asciiTheme="minorHAnsi" w:eastAsia="Times New Roman" w:hAnsiTheme="minorHAnsi" w:cstheme="minorHAnsi"/>
        </w:rPr>
        <w:t>Bayrakci</w:t>
      </w:r>
      <w:proofErr w:type="spellEnd"/>
      <w:r w:rsidR="006F6AE7" w:rsidRPr="005A2F27">
        <w:rPr>
          <w:rFonts w:asciiTheme="minorHAnsi" w:eastAsia="Times New Roman" w:hAnsiTheme="minorHAnsi" w:cstheme="minorHAnsi"/>
        </w:rPr>
        <w:t xml:space="preserve"> </w:t>
      </w:r>
      <w:proofErr w:type="spellStart"/>
      <w:r w:rsidR="006F6AE7" w:rsidRPr="005A2F27">
        <w:rPr>
          <w:rFonts w:asciiTheme="minorHAnsi" w:eastAsia="Times New Roman" w:hAnsiTheme="minorHAnsi" w:cstheme="minorHAnsi"/>
        </w:rPr>
        <w:t>B.Bratisl</w:t>
      </w:r>
      <w:proofErr w:type="spellEnd"/>
      <w:r w:rsidR="006F6AE7" w:rsidRPr="005A2F27">
        <w:rPr>
          <w:rFonts w:asciiTheme="minorHAnsi" w:eastAsia="Times New Roman" w:hAnsiTheme="minorHAnsi" w:cstheme="minorHAnsi"/>
        </w:rPr>
        <w:t xml:space="preserve"> </w:t>
      </w:r>
      <w:proofErr w:type="spellStart"/>
      <w:r w:rsidR="006F6AE7" w:rsidRPr="005A2F27">
        <w:rPr>
          <w:rFonts w:asciiTheme="minorHAnsi" w:eastAsia="Times New Roman" w:hAnsiTheme="minorHAnsi" w:cstheme="minorHAnsi"/>
        </w:rPr>
        <w:t>Lek</w:t>
      </w:r>
      <w:proofErr w:type="spellEnd"/>
      <w:r w:rsidR="006F6AE7" w:rsidRPr="005A2F27">
        <w:rPr>
          <w:rFonts w:asciiTheme="minorHAnsi" w:eastAsia="Times New Roman" w:hAnsiTheme="minorHAnsi" w:cstheme="minorHAnsi"/>
        </w:rPr>
        <w:t xml:space="preserve"> </w:t>
      </w:r>
      <w:proofErr w:type="spellStart"/>
      <w:r w:rsidR="006F6AE7" w:rsidRPr="005A2F27">
        <w:rPr>
          <w:rFonts w:asciiTheme="minorHAnsi" w:eastAsia="Times New Roman" w:hAnsiTheme="minorHAnsi" w:cstheme="minorHAnsi"/>
        </w:rPr>
        <w:t>Listy</w:t>
      </w:r>
      <w:proofErr w:type="spellEnd"/>
      <w:r w:rsidR="006F6AE7" w:rsidRPr="005A2F27">
        <w:rPr>
          <w:rFonts w:asciiTheme="minorHAnsi" w:eastAsia="Times New Roman" w:hAnsiTheme="minorHAnsi" w:cstheme="minorHAnsi"/>
        </w:rPr>
        <w:t xml:space="preserve">. 2022;123(6):444-448. </w:t>
      </w:r>
      <w:proofErr w:type="spellStart"/>
      <w:r w:rsidR="006F6AE7" w:rsidRPr="005A2F27">
        <w:rPr>
          <w:rFonts w:asciiTheme="minorHAnsi" w:eastAsia="Times New Roman" w:hAnsiTheme="minorHAnsi" w:cstheme="minorHAnsi"/>
        </w:rPr>
        <w:t>doi</w:t>
      </w:r>
      <w:proofErr w:type="spellEnd"/>
      <w:r w:rsidR="006F6AE7" w:rsidRPr="005A2F27">
        <w:rPr>
          <w:rFonts w:asciiTheme="minorHAnsi" w:eastAsia="Times New Roman" w:hAnsiTheme="minorHAnsi" w:cstheme="minorHAnsi"/>
        </w:rPr>
        <w:t>: 10.4149/BLL_2022_069. SCI-E</w:t>
      </w:r>
    </w:p>
    <w:p w:rsidR="006F6AE7" w:rsidRPr="005A2F27" w:rsidRDefault="006F6AE7" w:rsidP="006F6AE7">
      <w:pPr>
        <w:pStyle w:val="ListeParagraf"/>
        <w:widowControl/>
        <w:numPr>
          <w:ilvl w:val="0"/>
          <w:numId w:val="6"/>
        </w:numPr>
        <w:spacing w:before="100" w:beforeAutospacing="1" w:after="100" w:afterAutospacing="1" w:line="360" w:lineRule="auto"/>
        <w:jc w:val="both"/>
        <w:rPr>
          <w:rFonts w:asciiTheme="minorHAnsi" w:eastAsia="Times New Roman" w:hAnsiTheme="minorHAnsi" w:cstheme="minorHAnsi"/>
        </w:rPr>
      </w:pPr>
      <w:proofErr w:type="spellStart"/>
      <w:r w:rsidRPr="005A2F27">
        <w:rPr>
          <w:rFonts w:asciiTheme="minorHAnsi" w:eastAsia="Times New Roman" w:hAnsiTheme="minorHAnsi" w:cstheme="minorHAnsi"/>
        </w:rPr>
        <w:t>Two</w:t>
      </w:r>
      <w:proofErr w:type="spellEnd"/>
      <w:r w:rsidRPr="005A2F27">
        <w:rPr>
          <w:rFonts w:asciiTheme="minorHAnsi" w:eastAsia="Times New Roman" w:hAnsiTheme="minorHAnsi" w:cstheme="minorHAnsi"/>
        </w:rPr>
        <w:t xml:space="preserve"> </w:t>
      </w:r>
      <w:proofErr w:type="spellStart"/>
      <w:r w:rsidRPr="005A2F27">
        <w:rPr>
          <w:rFonts w:asciiTheme="minorHAnsi" w:eastAsia="Times New Roman" w:hAnsiTheme="minorHAnsi" w:cstheme="minorHAnsi"/>
        </w:rPr>
        <w:t>tales</w:t>
      </w:r>
      <w:proofErr w:type="spellEnd"/>
      <w:r w:rsidRPr="005A2F27">
        <w:rPr>
          <w:rFonts w:asciiTheme="minorHAnsi" w:eastAsia="Times New Roman" w:hAnsiTheme="minorHAnsi" w:cstheme="minorHAnsi"/>
        </w:rPr>
        <w:t xml:space="preserve"> of LPIN1 </w:t>
      </w:r>
      <w:proofErr w:type="spellStart"/>
      <w:r w:rsidRPr="005A2F27">
        <w:rPr>
          <w:rFonts w:asciiTheme="minorHAnsi" w:eastAsia="Times New Roman" w:hAnsiTheme="minorHAnsi" w:cstheme="minorHAnsi"/>
        </w:rPr>
        <w:t>deficiency</w:t>
      </w:r>
      <w:proofErr w:type="spellEnd"/>
      <w:r w:rsidRPr="005A2F27">
        <w:rPr>
          <w:rFonts w:asciiTheme="minorHAnsi" w:eastAsia="Times New Roman" w:hAnsiTheme="minorHAnsi" w:cstheme="minorHAnsi"/>
        </w:rPr>
        <w:t xml:space="preserve">: </w:t>
      </w:r>
      <w:proofErr w:type="spellStart"/>
      <w:r w:rsidRPr="005A2F27">
        <w:rPr>
          <w:rFonts w:asciiTheme="minorHAnsi" w:eastAsia="Times New Roman" w:hAnsiTheme="minorHAnsi" w:cstheme="minorHAnsi"/>
        </w:rPr>
        <w:t>From</w:t>
      </w:r>
      <w:proofErr w:type="spellEnd"/>
      <w:r w:rsidRPr="005A2F27">
        <w:rPr>
          <w:rFonts w:asciiTheme="minorHAnsi" w:eastAsia="Times New Roman" w:hAnsiTheme="minorHAnsi" w:cstheme="minorHAnsi"/>
        </w:rPr>
        <w:t xml:space="preserve"> </w:t>
      </w:r>
      <w:proofErr w:type="spellStart"/>
      <w:r w:rsidRPr="005A2F27">
        <w:rPr>
          <w:rFonts w:asciiTheme="minorHAnsi" w:eastAsia="Times New Roman" w:hAnsiTheme="minorHAnsi" w:cstheme="minorHAnsi"/>
        </w:rPr>
        <w:t>fatal</w:t>
      </w:r>
      <w:proofErr w:type="spellEnd"/>
      <w:r w:rsidRPr="005A2F27">
        <w:rPr>
          <w:rFonts w:asciiTheme="minorHAnsi" w:eastAsia="Times New Roman" w:hAnsiTheme="minorHAnsi" w:cstheme="minorHAnsi"/>
        </w:rPr>
        <w:t xml:space="preserve"> </w:t>
      </w:r>
      <w:proofErr w:type="spellStart"/>
      <w:r w:rsidRPr="005A2F27">
        <w:rPr>
          <w:rFonts w:asciiTheme="minorHAnsi" w:eastAsia="Times New Roman" w:hAnsiTheme="minorHAnsi" w:cstheme="minorHAnsi"/>
        </w:rPr>
        <w:t>rhabdomyolysis</w:t>
      </w:r>
      <w:proofErr w:type="spellEnd"/>
      <w:r w:rsidRPr="005A2F27">
        <w:rPr>
          <w:rFonts w:asciiTheme="minorHAnsi" w:eastAsia="Times New Roman" w:hAnsiTheme="minorHAnsi" w:cstheme="minorHAnsi"/>
        </w:rPr>
        <w:t xml:space="preserve"> </w:t>
      </w:r>
      <w:proofErr w:type="spellStart"/>
      <w:r w:rsidRPr="005A2F27">
        <w:rPr>
          <w:rFonts w:asciiTheme="minorHAnsi" w:eastAsia="Times New Roman" w:hAnsiTheme="minorHAnsi" w:cstheme="minorHAnsi"/>
        </w:rPr>
        <w:t>to</w:t>
      </w:r>
      <w:proofErr w:type="spellEnd"/>
      <w:r w:rsidRPr="005A2F27">
        <w:rPr>
          <w:rFonts w:asciiTheme="minorHAnsi" w:eastAsia="Times New Roman" w:hAnsiTheme="minorHAnsi" w:cstheme="minorHAnsi"/>
        </w:rPr>
        <w:t xml:space="preserve"> </w:t>
      </w:r>
      <w:proofErr w:type="spellStart"/>
      <w:r w:rsidRPr="005A2F27">
        <w:rPr>
          <w:rFonts w:asciiTheme="minorHAnsi" w:eastAsia="Times New Roman" w:hAnsiTheme="minorHAnsi" w:cstheme="minorHAnsi"/>
        </w:rPr>
        <w:t>favor-able</w:t>
      </w:r>
      <w:proofErr w:type="spellEnd"/>
      <w:r w:rsidRPr="005A2F27">
        <w:rPr>
          <w:rFonts w:asciiTheme="minorHAnsi" w:eastAsia="Times New Roman" w:hAnsiTheme="minorHAnsi" w:cstheme="minorHAnsi"/>
        </w:rPr>
        <w:t xml:space="preserve"> </w:t>
      </w:r>
      <w:proofErr w:type="spellStart"/>
      <w:r w:rsidRPr="005A2F27">
        <w:rPr>
          <w:rFonts w:asciiTheme="minorHAnsi" w:eastAsia="Times New Roman" w:hAnsiTheme="minorHAnsi" w:cstheme="minorHAnsi"/>
        </w:rPr>
        <w:t>outcome</w:t>
      </w:r>
      <w:proofErr w:type="spellEnd"/>
      <w:r w:rsidRPr="005A2F27">
        <w:rPr>
          <w:rFonts w:asciiTheme="minorHAnsi" w:eastAsia="Times New Roman" w:hAnsiTheme="minorHAnsi" w:cstheme="minorHAnsi"/>
        </w:rPr>
        <w:t xml:space="preserve"> of </w:t>
      </w:r>
      <w:proofErr w:type="spellStart"/>
      <w:r w:rsidRPr="005A2F27">
        <w:rPr>
          <w:rFonts w:asciiTheme="minorHAnsi" w:eastAsia="Times New Roman" w:hAnsiTheme="minorHAnsi" w:cstheme="minorHAnsi"/>
        </w:rPr>
        <w:t>acute</w:t>
      </w:r>
      <w:proofErr w:type="spellEnd"/>
      <w:r w:rsidRPr="005A2F27">
        <w:rPr>
          <w:rFonts w:asciiTheme="minorHAnsi" w:eastAsia="Times New Roman" w:hAnsiTheme="minorHAnsi" w:cstheme="minorHAnsi"/>
        </w:rPr>
        <w:t xml:space="preserve"> </w:t>
      </w:r>
      <w:proofErr w:type="spellStart"/>
      <w:r w:rsidRPr="005A2F27">
        <w:rPr>
          <w:rFonts w:asciiTheme="minorHAnsi" w:eastAsia="Times New Roman" w:hAnsiTheme="minorHAnsi" w:cstheme="minorHAnsi"/>
        </w:rPr>
        <w:t>compartment</w:t>
      </w:r>
      <w:proofErr w:type="spellEnd"/>
      <w:r w:rsidRPr="005A2F27">
        <w:rPr>
          <w:rFonts w:asciiTheme="minorHAnsi" w:eastAsia="Times New Roman" w:hAnsiTheme="minorHAnsi" w:cstheme="minorHAnsi"/>
        </w:rPr>
        <w:t xml:space="preserve"> </w:t>
      </w:r>
      <w:proofErr w:type="spellStart"/>
      <w:r w:rsidRPr="005A2F27">
        <w:rPr>
          <w:rFonts w:asciiTheme="minorHAnsi" w:eastAsia="Times New Roman" w:hAnsiTheme="minorHAnsi" w:cstheme="minorHAnsi"/>
        </w:rPr>
        <w:t>syndrome</w:t>
      </w:r>
      <w:proofErr w:type="spellEnd"/>
      <w:r w:rsidRPr="005A2F27">
        <w:rPr>
          <w:rFonts w:asciiTheme="minorHAnsi" w:eastAsia="Times New Roman" w:hAnsiTheme="minorHAnsi" w:cstheme="minorHAnsi"/>
        </w:rPr>
        <w:t xml:space="preserve">. Ayca Burcu Kahraman, Bekir </w:t>
      </w:r>
      <w:proofErr w:type="gramStart"/>
      <w:r w:rsidRPr="005A2F27">
        <w:rPr>
          <w:rFonts w:asciiTheme="minorHAnsi" w:eastAsia="Times New Roman" w:hAnsiTheme="minorHAnsi" w:cstheme="minorHAnsi"/>
        </w:rPr>
        <w:t>Karakaya , Yılmaz</w:t>
      </w:r>
      <w:proofErr w:type="gramEnd"/>
      <w:r w:rsidRPr="005A2F27">
        <w:rPr>
          <w:rFonts w:asciiTheme="minorHAnsi" w:eastAsia="Times New Roman" w:hAnsiTheme="minorHAnsi" w:cstheme="minorHAnsi"/>
        </w:rPr>
        <w:t xml:space="preserve"> </w:t>
      </w:r>
      <w:proofErr w:type="spellStart"/>
      <w:r w:rsidRPr="005A2F27">
        <w:rPr>
          <w:rFonts w:asciiTheme="minorHAnsi" w:eastAsia="Times New Roman" w:hAnsiTheme="minorHAnsi" w:cstheme="minorHAnsi"/>
        </w:rPr>
        <w:t>Yıldız,Saygin</w:t>
      </w:r>
      <w:proofErr w:type="spellEnd"/>
      <w:r w:rsidRPr="005A2F27">
        <w:rPr>
          <w:rFonts w:asciiTheme="minorHAnsi" w:eastAsia="Times New Roman" w:hAnsiTheme="minorHAnsi" w:cstheme="minorHAnsi"/>
        </w:rPr>
        <w:t xml:space="preserve"> </w:t>
      </w:r>
      <w:proofErr w:type="spellStart"/>
      <w:r w:rsidRPr="005A2F27">
        <w:rPr>
          <w:rFonts w:asciiTheme="minorHAnsi" w:eastAsia="Times New Roman" w:hAnsiTheme="minorHAnsi" w:cstheme="minorHAnsi"/>
        </w:rPr>
        <w:t>Kamaci</w:t>
      </w:r>
      <w:proofErr w:type="spellEnd"/>
      <w:r w:rsidRPr="005A2F27">
        <w:rPr>
          <w:rFonts w:asciiTheme="minorHAnsi" w:eastAsia="Times New Roman" w:hAnsiTheme="minorHAnsi" w:cstheme="minorHAnsi"/>
        </w:rPr>
        <w:t xml:space="preserve"> ,Selman Kesici , Pelin </w:t>
      </w:r>
      <w:proofErr w:type="spellStart"/>
      <w:r w:rsidRPr="005A2F27">
        <w:rPr>
          <w:rFonts w:asciiTheme="minorHAnsi" w:eastAsia="Times New Roman" w:hAnsiTheme="minorHAnsi" w:cstheme="minorHAnsi"/>
        </w:rPr>
        <w:t>Ozlem</w:t>
      </w:r>
      <w:proofErr w:type="spellEnd"/>
      <w:r w:rsidRPr="005A2F27">
        <w:rPr>
          <w:rFonts w:asciiTheme="minorHAnsi" w:eastAsia="Times New Roman" w:hAnsiTheme="minorHAnsi" w:cstheme="minorHAnsi"/>
        </w:rPr>
        <w:t xml:space="preserve"> </w:t>
      </w:r>
      <w:proofErr w:type="spellStart"/>
      <w:r w:rsidRPr="005A2F27">
        <w:rPr>
          <w:rFonts w:asciiTheme="minorHAnsi" w:eastAsia="Times New Roman" w:hAnsiTheme="minorHAnsi" w:cstheme="minorHAnsi"/>
        </w:rPr>
        <w:t>Sımsek-Kiper</w:t>
      </w:r>
      <w:proofErr w:type="spellEnd"/>
      <w:r w:rsidRPr="005A2F27">
        <w:rPr>
          <w:rFonts w:asciiTheme="minorHAnsi" w:eastAsia="Times New Roman" w:hAnsiTheme="minorHAnsi" w:cstheme="minorHAnsi"/>
        </w:rPr>
        <w:t xml:space="preserve"> , Eda Didem Kurt-</w:t>
      </w:r>
      <w:proofErr w:type="spellStart"/>
      <w:r w:rsidRPr="005A2F27">
        <w:rPr>
          <w:rFonts w:asciiTheme="minorHAnsi" w:eastAsia="Times New Roman" w:hAnsiTheme="minorHAnsi" w:cstheme="minorHAnsi"/>
        </w:rPr>
        <w:t>Sukur,Benan</w:t>
      </w:r>
      <w:proofErr w:type="spellEnd"/>
      <w:r w:rsidRPr="005A2F27">
        <w:rPr>
          <w:rFonts w:asciiTheme="minorHAnsi" w:eastAsia="Times New Roman" w:hAnsiTheme="minorHAnsi" w:cstheme="minorHAnsi"/>
        </w:rPr>
        <w:t xml:space="preserve"> </w:t>
      </w:r>
      <w:proofErr w:type="spellStart"/>
      <w:r w:rsidRPr="005A2F27">
        <w:rPr>
          <w:rFonts w:asciiTheme="minorHAnsi" w:eastAsia="Times New Roman" w:hAnsiTheme="minorHAnsi" w:cstheme="minorHAnsi"/>
        </w:rPr>
        <w:t>Bayrakcı</w:t>
      </w:r>
      <w:proofErr w:type="spellEnd"/>
      <w:r w:rsidRPr="005A2F27">
        <w:rPr>
          <w:rFonts w:asciiTheme="minorHAnsi" w:eastAsia="Times New Roman" w:hAnsiTheme="minorHAnsi" w:cstheme="minorHAnsi"/>
        </w:rPr>
        <w:t xml:space="preserve"> ,</w:t>
      </w:r>
      <w:proofErr w:type="spellStart"/>
      <w:r w:rsidRPr="005A2F27">
        <w:rPr>
          <w:rFonts w:asciiTheme="minorHAnsi" w:eastAsia="Times New Roman" w:hAnsiTheme="minorHAnsi" w:cstheme="minorHAnsi"/>
        </w:rPr>
        <w:t>Goknur</w:t>
      </w:r>
      <w:proofErr w:type="spellEnd"/>
      <w:r w:rsidRPr="005A2F27">
        <w:rPr>
          <w:rFonts w:asciiTheme="minorHAnsi" w:eastAsia="Times New Roman" w:hAnsiTheme="minorHAnsi" w:cstheme="minorHAnsi"/>
        </w:rPr>
        <w:t xml:space="preserve"> </w:t>
      </w:r>
      <w:proofErr w:type="spellStart"/>
      <w:r w:rsidRPr="005A2F27">
        <w:rPr>
          <w:rFonts w:asciiTheme="minorHAnsi" w:eastAsia="Times New Roman" w:hAnsiTheme="minorHAnsi" w:cstheme="minorHAnsi"/>
        </w:rPr>
        <w:t>Haliloglu</w:t>
      </w:r>
      <w:proofErr w:type="spellEnd"/>
      <w:r w:rsidRPr="005A2F27">
        <w:rPr>
          <w:rFonts w:asciiTheme="minorHAnsi" w:eastAsia="Times New Roman" w:hAnsiTheme="minorHAnsi" w:cstheme="minorHAnsi"/>
        </w:rPr>
        <w:t xml:space="preserve">. </w:t>
      </w:r>
      <w:proofErr w:type="spellStart"/>
      <w:r w:rsidRPr="005A2F27">
        <w:rPr>
          <w:rFonts w:asciiTheme="minorHAnsi" w:eastAsia="Times New Roman" w:hAnsiTheme="minorHAnsi" w:cstheme="minorHAnsi"/>
        </w:rPr>
        <w:t>Neuromuscular</w:t>
      </w:r>
      <w:proofErr w:type="spellEnd"/>
      <w:r w:rsidRPr="005A2F27">
        <w:rPr>
          <w:rFonts w:asciiTheme="minorHAnsi" w:eastAsia="Times New Roman" w:hAnsiTheme="minorHAnsi" w:cstheme="minorHAnsi"/>
        </w:rPr>
        <w:t xml:space="preserve"> </w:t>
      </w:r>
      <w:proofErr w:type="spellStart"/>
      <w:r w:rsidRPr="005A2F27">
        <w:rPr>
          <w:rFonts w:asciiTheme="minorHAnsi" w:eastAsia="Times New Roman" w:hAnsiTheme="minorHAnsi" w:cstheme="minorHAnsi"/>
        </w:rPr>
        <w:t>Disorders</w:t>
      </w:r>
      <w:proofErr w:type="spellEnd"/>
      <w:r w:rsidRPr="005A2F27">
        <w:rPr>
          <w:rFonts w:asciiTheme="minorHAnsi" w:eastAsia="Times New Roman" w:hAnsiTheme="minorHAnsi" w:cstheme="minorHAnsi"/>
        </w:rPr>
        <w:t xml:space="preserve"> (2022), </w:t>
      </w:r>
      <w:proofErr w:type="spellStart"/>
      <w:r w:rsidRPr="005A2F27">
        <w:rPr>
          <w:rFonts w:asciiTheme="minorHAnsi" w:eastAsia="Times New Roman" w:hAnsiTheme="minorHAnsi" w:cstheme="minorHAnsi"/>
        </w:rPr>
        <w:t>doi:</w:t>
      </w:r>
      <w:hyperlink r:id="rId20" w:tgtFrame="_blank" w:history="1">
        <w:r w:rsidRPr="005A2F27">
          <w:rPr>
            <w:rFonts w:asciiTheme="minorHAnsi" w:eastAsia="Times New Roman" w:hAnsiTheme="minorHAnsi" w:cstheme="minorHAnsi"/>
          </w:rPr>
          <w:t>https</w:t>
        </w:r>
        <w:proofErr w:type="spellEnd"/>
        <w:r w:rsidRPr="005A2F27">
          <w:rPr>
            <w:rFonts w:asciiTheme="minorHAnsi" w:eastAsia="Times New Roman" w:hAnsiTheme="minorHAnsi" w:cstheme="minorHAnsi"/>
          </w:rPr>
          <w:t>://doi.org/10.1016/j.nmd.2022.06.010</w:t>
        </w:r>
      </w:hyperlink>
      <w:r w:rsidRPr="005A2F27">
        <w:rPr>
          <w:rFonts w:asciiTheme="minorHAnsi" w:eastAsia="Times New Roman" w:hAnsiTheme="minorHAnsi" w:cstheme="minorHAnsi"/>
        </w:rPr>
        <w:t>. SCI-E</w:t>
      </w:r>
    </w:p>
    <w:p w:rsidR="006F6AE7" w:rsidRPr="005A2F27" w:rsidRDefault="006F6AE7" w:rsidP="006F6AE7">
      <w:pPr>
        <w:pStyle w:val="ListeParagraf"/>
        <w:widowControl/>
        <w:numPr>
          <w:ilvl w:val="0"/>
          <w:numId w:val="6"/>
        </w:numPr>
        <w:spacing w:before="100" w:beforeAutospacing="1" w:after="100" w:afterAutospacing="1" w:line="360" w:lineRule="auto"/>
        <w:jc w:val="both"/>
        <w:rPr>
          <w:rFonts w:asciiTheme="minorHAnsi" w:eastAsia="Times New Roman" w:hAnsiTheme="minorHAnsi" w:cstheme="minorHAnsi"/>
        </w:rPr>
      </w:pPr>
      <w:r w:rsidRPr="005A2F27">
        <w:rPr>
          <w:rFonts w:asciiTheme="minorHAnsi" w:eastAsia="Times New Roman" w:hAnsiTheme="minorHAnsi" w:cstheme="minorHAnsi"/>
        </w:rPr>
        <w:t xml:space="preserve">An </w:t>
      </w:r>
      <w:proofErr w:type="spellStart"/>
      <w:r w:rsidRPr="005A2F27">
        <w:rPr>
          <w:rFonts w:asciiTheme="minorHAnsi" w:eastAsia="Times New Roman" w:hAnsiTheme="minorHAnsi" w:cstheme="minorHAnsi"/>
        </w:rPr>
        <w:t>Inspırıng</w:t>
      </w:r>
      <w:proofErr w:type="spellEnd"/>
      <w:r w:rsidRPr="005A2F27">
        <w:rPr>
          <w:rFonts w:asciiTheme="minorHAnsi" w:eastAsia="Times New Roman" w:hAnsiTheme="minorHAnsi" w:cstheme="minorHAnsi"/>
        </w:rPr>
        <w:t xml:space="preserve"> </w:t>
      </w:r>
      <w:proofErr w:type="spellStart"/>
      <w:r w:rsidRPr="005A2F27">
        <w:rPr>
          <w:rFonts w:asciiTheme="minorHAnsi" w:eastAsia="Times New Roman" w:hAnsiTheme="minorHAnsi" w:cstheme="minorHAnsi"/>
        </w:rPr>
        <w:t>Horızon</w:t>
      </w:r>
      <w:proofErr w:type="spellEnd"/>
      <w:r w:rsidRPr="005A2F27">
        <w:rPr>
          <w:rFonts w:asciiTheme="minorHAnsi" w:eastAsia="Times New Roman" w:hAnsiTheme="minorHAnsi" w:cstheme="minorHAnsi"/>
        </w:rPr>
        <w:t xml:space="preserve"> </w:t>
      </w:r>
      <w:proofErr w:type="spellStart"/>
      <w:r w:rsidRPr="005A2F27">
        <w:rPr>
          <w:rFonts w:asciiTheme="minorHAnsi" w:eastAsia="Times New Roman" w:hAnsiTheme="minorHAnsi" w:cstheme="minorHAnsi"/>
        </w:rPr>
        <w:t>To</w:t>
      </w:r>
      <w:proofErr w:type="spellEnd"/>
      <w:r w:rsidRPr="005A2F27">
        <w:rPr>
          <w:rFonts w:asciiTheme="minorHAnsi" w:eastAsia="Times New Roman" w:hAnsiTheme="minorHAnsi" w:cstheme="minorHAnsi"/>
        </w:rPr>
        <w:t xml:space="preserve"> </w:t>
      </w:r>
      <w:proofErr w:type="spellStart"/>
      <w:r w:rsidRPr="005A2F27">
        <w:rPr>
          <w:rFonts w:asciiTheme="minorHAnsi" w:eastAsia="Times New Roman" w:hAnsiTheme="minorHAnsi" w:cstheme="minorHAnsi"/>
        </w:rPr>
        <w:t>Congenıtal</w:t>
      </w:r>
      <w:proofErr w:type="spellEnd"/>
      <w:r w:rsidRPr="005A2F27">
        <w:rPr>
          <w:rFonts w:asciiTheme="minorHAnsi" w:eastAsia="Times New Roman" w:hAnsiTheme="minorHAnsi" w:cstheme="minorHAnsi"/>
        </w:rPr>
        <w:t xml:space="preserve"> </w:t>
      </w:r>
      <w:proofErr w:type="spellStart"/>
      <w:r w:rsidRPr="005A2F27">
        <w:rPr>
          <w:rFonts w:asciiTheme="minorHAnsi" w:eastAsia="Times New Roman" w:hAnsiTheme="minorHAnsi" w:cstheme="minorHAnsi"/>
        </w:rPr>
        <w:t>Dıaphragmatıc</w:t>
      </w:r>
      <w:proofErr w:type="spellEnd"/>
      <w:r w:rsidRPr="005A2F27">
        <w:rPr>
          <w:rFonts w:asciiTheme="minorHAnsi" w:eastAsia="Times New Roman" w:hAnsiTheme="minorHAnsi" w:cstheme="minorHAnsi"/>
        </w:rPr>
        <w:t xml:space="preserve"> </w:t>
      </w:r>
      <w:proofErr w:type="spellStart"/>
      <w:r w:rsidRPr="005A2F27">
        <w:rPr>
          <w:rFonts w:asciiTheme="minorHAnsi" w:eastAsia="Times New Roman" w:hAnsiTheme="minorHAnsi" w:cstheme="minorHAnsi"/>
        </w:rPr>
        <w:t>Hernıa</w:t>
      </w:r>
      <w:proofErr w:type="spellEnd"/>
      <w:r w:rsidRPr="005A2F27">
        <w:rPr>
          <w:rFonts w:asciiTheme="minorHAnsi" w:eastAsia="Times New Roman" w:hAnsiTheme="minorHAnsi" w:cstheme="minorHAnsi"/>
        </w:rPr>
        <w:t xml:space="preserve"> </w:t>
      </w:r>
      <w:proofErr w:type="spellStart"/>
      <w:r w:rsidRPr="005A2F27">
        <w:rPr>
          <w:rFonts w:asciiTheme="minorHAnsi" w:eastAsia="Times New Roman" w:hAnsiTheme="minorHAnsi" w:cstheme="minorHAnsi"/>
        </w:rPr>
        <w:t>Wıth</w:t>
      </w:r>
      <w:proofErr w:type="spellEnd"/>
      <w:r w:rsidRPr="005A2F27">
        <w:rPr>
          <w:rFonts w:asciiTheme="minorHAnsi" w:eastAsia="Times New Roman" w:hAnsiTheme="minorHAnsi" w:cstheme="minorHAnsi"/>
        </w:rPr>
        <w:t xml:space="preserve"> </w:t>
      </w:r>
      <w:proofErr w:type="spellStart"/>
      <w:r w:rsidRPr="005A2F27">
        <w:rPr>
          <w:rFonts w:asciiTheme="minorHAnsi" w:eastAsia="Times New Roman" w:hAnsiTheme="minorHAnsi" w:cstheme="minorHAnsi"/>
        </w:rPr>
        <w:t>Mesenchymal</w:t>
      </w:r>
      <w:proofErr w:type="spellEnd"/>
      <w:r w:rsidRPr="005A2F27">
        <w:rPr>
          <w:rFonts w:asciiTheme="minorHAnsi" w:eastAsia="Times New Roman" w:hAnsiTheme="minorHAnsi" w:cstheme="minorHAnsi"/>
        </w:rPr>
        <w:t xml:space="preserve"> </w:t>
      </w:r>
      <w:proofErr w:type="spellStart"/>
      <w:r w:rsidRPr="005A2F27">
        <w:rPr>
          <w:rFonts w:asciiTheme="minorHAnsi" w:eastAsia="Times New Roman" w:hAnsiTheme="minorHAnsi" w:cstheme="minorHAnsi"/>
        </w:rPr>
        <w:t>Stem</w:t>
      </w:r>
      <w:proofErr w:type="spellEnd"/>
      <w:r w:rsidRPr="005A2F27">
        <w:rPr>
          <w:rFonts w:asciiTheme="minorHAnsi" w:eastAsia="Times New Roman" w:hAnsiTheme="minorHAnsi" w:cstheme="minorHAnsi"/>
        </w:rPr>
        <w:t xml:space="preserve"> Cell </w:t>
      </w:r>
      <w:proofErr w:type="spellStart"/>
      <w:r w:rsidRPr="005A2F27">
        <w:rPr>
          <w:rFonts w:asciiTheme="minorHAnsi" w:eastAsia="Times New Roman" w:hAnsiTheme="minorHAnsi" w:cstheme="minorHAnsi"/>
        </w:rPr>
        <w:t>Therapy</w:t>
      </w:r>
      <w:proofErr w:type="spellEnd"/>
      <w:r w:rsidRPr="005A2F27">
        <w:rPr>
          <w:rFonts w:asciiTheme="minorHAnsi" w:eastAsia="Times New Roman" w:hAnsiTheme="minorHAnsi" w:cstheme="minorHAnsi"/>
        </w:rPr>
        <w:t xml:space="preserve">. D. </w:t>
      </w:r>
      <w:proofErr w:type="spellStart"/>
      <w:r w:rsidRPr="005A2F27">
        <w:rPr>
          <w:rFonts w:asciiTheme="minorHAnsi" w:eastAsia="Times New Roman" w:hAnsiTheme="minorHAnsi" w:cstheme="minorHAnsi"/>
        </w:rPr>
        <w:t>Karacanoğlu</w:t>
      </w:r>
      <w:proofErr w:type="spellEnd"/>
      <w:r w:rsidRPr="005A2F27">
        <w:rPr>
          <w:rFonts w:asciiTheme="minorHAnsi" w:eastAsia="Times New Roman" w:hAnsiTheme="minorHAnsi" w:cstheme="minorHAnsi"/>
        </w:rPr>
        <w:t xml:space="preserve">, M. </w:t>
      </w:r>
      <w:proofErr w:type="spellStart"/>
      <w:r w:rsidRPr="005A2F27">
        <w:rPr>
          <w:rFonts w:asciiTheme="minorHAnsi" w:eastAsia="Times New Roman" w:hAnsiTheme="minorHAnsi" w:cstheme="minorHAnsi"/>
        </w:rPr>
        <w:t>Çeleğen</w:t>
      </w:r>
      <w:proofErr w:type="spellEnd"/>
      <w:r w:rsidRPr="005A2F27">
        <w:rPr>
          <w:rFonts w:asciiTheme="minorHAnsi" w:eastAsia="Times New Roman" w:hAnsiTheme="minorHAnsi" w:cstheme="minorHAnsi"/>
        </w:rPr>
        <w:t xml:space="preserve">, S. Yavuz, B. Katlan, S. </w:t>
      </w:r>
      <w:proofErr w:type="spellStart"/>
      <w:r w:rsidRPr="005A2F27">
        <w:rPr>
          <w:rFonts w:asciiTheme="minorHAnsi" w:eastAsia="Times New Roman" w:hAnsiTheme="minorHAnsi" w:cstheme="minorHAnsi"/>
        </w:rPr>
        <w:t>Kesıcı</w:t>
      </w:r>
      <w:proofErr w:type="spellEnd"/>
      <w:r w:rsidRPr="005A2F27">
        <w:rPr>
          <w:rFonts w:asciiTheme="minorHAnsi" w:eastAsia="Times New Roman" w:hAnsiTheme="minorHAnsi" w:cstheme="minorHAnsi"/>
        </w:rPr>
        <w:t xml:space="preserve">, B. </w:t>
      </w:r>
      <w:proofErr w:type="spellStart"/>
      <w:r w:rsidRPr="005A2F27">
        <w:rPr>
          <w:rFonts w:asciiTheme="minorHAnsi" w:eastAsia="Times New Roman" w:hAnsiTheme="minorHAnsi" w:cstheme="minorHAnsi"/>
        </w:rPr>
        <w:t>Bayrakcı</w:t>
      </w:r>
      <w:proofErr w:type="spellEnd"/>
      <w:r w:rsidRPr="005A2F27">
        <w:rPr>
          <w:rFonts w:asciiTheme="minorHAnsi" w:eastAsia="Times New Roman" w:hAnsiTheme="minorHAnsi" w:cstheme="minorHAnsi"/>
        </w:rPr>
        <w:t xml:space="preserve">. </w:t>
      </w:r>
      <w:proofErr w:type="spellStart"/>
      <w:r w:rsidRPr="005A2F27">
        <w:rPr>
          <w:rFonts w:asciiTheme="minorHAnsi" w:eastAsia="Times New Roman" w:hAnsiTheme="minorHAnsi" w:cstheme="minorHAnsi"/>
        </w:rPr>
        <w:t>Chest</w:t>
      </w:r>
      <w:proofErr w:type="spellEnd"/>
      <w:r w:rsidRPr="005A2F27">
        <w:rPr>
          <w:rFonts w:asciiTheme="minorHAnsi" w:eastAsia="Times New Roman" w:hAnsiTheme="minorHAnsi" w:cstheme="minorHAnsi"/>
        </w:rPr>
        <w:t xml:space="preserve">, Volume 161, </w:t>
      </w:r>
      <w:proofErr w:type="spellStart"/>
      <w:r w:rsidRPr="005A2F27">
        <w:rPr>
          <w:rFonts w:asciiTheme="minorHAnsi" w:eastAsia="Times New Roman" w:hAnsiTheme="minorHAnsi" w:cstheme="minorHAnsi"/>
        </w:rPr>
        <w:t>Issue</w:t>
      </w:r>
      <w:proofErr w:type="spellEnd"/>
      <w:r w:rsidRPr="005A2F27">
        <w:rPr>
          <w:rFonts w:asciiTheme="minorHAnsi" w:eastAsia="Times New Roman" w:hAnsiTheme="minorHAnsi" w:cstheme="minorHAnsi"/>
        </w:rPr>
        <w:t xml:space="preserve"> 6, </w:t>
      </w:r>
      <w:proofErr w:type="spellStart"/>
      <w:r w:rsidRPr="005A2F27">
        <w:rPr>
          <w:rFonts w:asciiTheme="minorHAnsi" w:eastAsia="Times New Roman" w:hAnsiTheme="minorHAnsi" w:cstheme="minorHAnsi"/>
        </w:rPr>
        <w:t>Supplement</w:t>
      </w:r>
      <w:proofErr w:type="spellEnd"/>
      <w:r w:rsidRPr="005A2F27">
        <w:rPr>
          <w:rFonts w:asciiTheme="minorHAnsi" w:eastAsia="Times New Roman" w:hAnsiTheme="minorHAnsi" w:cstheme="minorHAnsi"/>
        </w:rPr>
        <w:t xml:space="preserve">, 2022, </w:t>
      </w:r>
      <w:proofErr w:type="spellStart"/>
      <w:r w:rsidRPr="005A2F27">
        <w:rPr>
          <w:rFonts w:asciiTheme="minorHAnsi" w:eastAsia="Times New Roman" w:hAnsiTheme="minorHAnsi" w:cstheme="minorHAnsi"/>
        </w:rPr>
        <w:t>Page</w:t>
      </w:r>
      <w:proofErr w:type="spellEnd"/>
      <w:r w:rsidRPr="005A2F27">
        <w:rPr>
          <w:rFonts w:asciiTheme="minorHAnsi" w:eastAsia="Times New Roman" w:hAnsiTheme="minorHAnsi" w:cstheme="minorHAnsi"/>
        </w:rPr>
        <w:t xml:space="preserve"> A548, </w:t>
      </w:r>
      <w:proofErr w:type="spellStart"/>
      <w:r w:rsidRPr="005A2F27">
        <w:rPr>
          <w:rFonts w:asciiTheme="minorHAnsi" w:eastAsia="Times New Roman" w:hAnsiTheme="minorHAnsi" w:cstheme="minorHAnsi"/>
        </w:rPr>
        <w:t>Issn</w:t>
      </w:r>
      <w:proofErr w:type="spellEnd"/>
      <w:r w:rsidRPr="005A2F27">
        <w:rPr>
          <w:rFonts w:asciiTheme="minorHAnsi" w:eastAsia="Times New Roman" w:hAnsiTheme="minorHAnsi" w:cstheme="minorHAnsi"/>
        </w:rPr>
        <w:t xml:space="preserve"> 0012-3692, </w:t>
      </w:r>
      <w:hyperlink r:id="rId21" w:tgtFrame="_blank" w:history="1">
        <w:r w:rsidRPr="005A2F27">
          <w:rPr>
            <w:rFonts w:asciiTheme="minorHAnsi" w:eastAsia="Times New Roman" w:hAnsiTheme="minorHAnsi" w:cstheme="minorHAnsi"/>
          </w:rPr>
          <w:t>Https://Doi.Org/10.1016/J.Chest.2022.04.082</w:t>
        </w:r>
      </w:hyperlink>
      <w:r w:rsidRPr="005A2F27">
        <w:rPr>
          <w:rFonts w:asciiTheme="minorHAnsi" w:eastAsia="Times New Roman" w:hAnsiTheme="minorHAnsi" w:cstheme="minorHAnsi"/>
        </w:rPr>
        <w:t>. SCI-E</w:t>
      </w:r>
    </w:p>
    <w:p w:rsidR="006F6AE7" w:rsidRPr="005A2F27" w:rsidRDefault="006F6AE7" w:rsidP="006F6AE7">
      <w:pPr>
        <w:pStyle w:val="ListeParagraf"/>
        <w:widowControl/>
        <w:numPr>
          <w:ilvl w:val="0"/>
          <w:numId w:val="6"/>
        </w:numPr>
        <w:spacing w:before="100" w:beforeAutospacing="1" w:after="100" w:afterAutospacing="1" w:line="360" w:lineRule="auto"/>
        <w:jc w:val="both"/>
        <w:rPr>
          <w:rFonts w:asciiTheme="minorHAnsi" w:eastAsia="Times New Roman" w:hAnsiTheme="minorHAnsi" w:cstheme="minorHAnsi"/>
        </w:rPr>
      </w:pPr>
      <w:proofErr w:type="spellStart"/>
      <w:r w:rsidRPr="005A2F27">
        <w:rPr>
          <w:rFonts w:asciiTheme="minorHAnsi" w:eastAsia="Times New Roman" w:hAnsiTheme="minorHAnsi" w:cstheme="minorHAnsi"/>
        </w:rPr>
        <w:t>Effect</w:t>
      </w:r>
      <w:proofErr w:type="spellEnd"/>
      <w:r w:rsidRPr="005A2F27">
        <w:rPr>
          <w:rFonts w:asciiTheme="minorHAnsi" w:eastAsia="Times New Roman" w:hAnsiTheme="minorHAnsi" w:cstheme="minorHAnsi"/>
        </w:rPr>
        <w:t xml:space="preserve"> Of </w:t>
      </w:r>
      <w:proofErr w:type="spellStart"/>
      <w:r w:rsidRPr="005A2F27">
        <w:rPr>
          <w:rFonts w:asciiTheme="minorHAnsi" w:eastAsia="Times New Roman" w:hAnsiTheme="minorHAnsi" w:cstheme="minorHAnsi"/>
        </w:rPr>
        <w:t>Hyperbaric</w:t>
      </w:r>
      <w:proofErr w:type="spellEnd"/>
      <w:r w:rsidRPr="005A2F27">
        <w:rPr>
          <w:rFonts w:asciiTheme="minorHAnsi" w:eastAsia="Times New Roman" w:hAnsiTheme="minorHAnsi" w:cstheme="minorHAnsi"/>
        </w:rPr>
        <w:t xml:space="preserve"> </w:t>
      </w:r>
      <w:proofErr w:type="spellStart"/>
      <w:r w:rsidRPr="005A2F27">
        <w:rPr>
          <w:rFonts w:asciiTheme="minorHAnsi" w:eastAsia="Times New Roman" w:hAnsiTheme="minorHAnsi" w:cstheme="minorHAnsi"/>
        </w:rPr>
        <w:t>Oxygen</w:t>
      </w:r>
      <w:proofErr w:type="spellEnd"/>
      <w:r w:rsidRPr="005A2F27">
        <w:rPr>
          <w:rFonts w:asciiTheme="minorHAnsi" w:eastAsia="Times New Roman" w:hAnsiTheme="minorHAnsi" w:cstheme="minorHAnsi"/>
        </w:rPr>
        <w:t xml:space="preserve"> On </w:t>
      </w:r>
      <w:proofErr w:type="spellStart"/>
      <w:r w:rsidRPr="005A2F27">
        <w:rPr>
          <w:rFonts w:asciiTheme="minorHAnsi" w:eastAsia="Times New Roman" w:hAnsiTheme="minorHAnsi" w:cstheme="minorHAnsi"/>
        </w:rPr>
        <w:t>Hypoxic-İschemic</w:t>
      </w:r>
      <w:proofErr w:type="spellEnd"/>
      <w:r w:rsidRPr="005A2F27">
        <w:rPr>
          <w:rFonts w:asciiTheme="minorHAnsi" w:eastAsia="Times New Roman" w:hAnsiTheme="minorHAnsi" w:cstheme="minorHAnsi"/>
        </w:rPr>
        <w:t xml:space="preserve"> </w:t>
      </w:r>
      <w:proofErr w:type="spellStart"/>
      <w:r w:rsidRPr="005A2F27">
        <w:rPr>
          <w:rFonts w:asciiTheme="minorHAnsi" w:eastAsia="Times New Roman" w:hAnsiTheme="minorHAnsi" w:cstheme="minorHAnsi"/>
        </w:rPr>
        <w:t>Damage</w:t>
      </w:r>
      <w:proofErr w:type="spellEnd"/>
      <w:r w:rsidRPr="005A2F27">
        <w:rPr>
          <w:rFonts w:asciiTheme="minorHAnsi" w:eastAsia="Times New Roman" w:hAnsiTheme="minorHAnsi" w:cstheme="minorHAnsi"/>
        </w:rPr>
        <w:t xml:space="preserve"> İn </w:t>
      </w:r>
      <w:proofErr w:type="spellStart"/>
      <w:r w:rsidRPr="005A2F27">
        <w:rPr>
          <w:rFonts w:asciiTheme="minorHAnsi" w:eastAsia="Times New Roman" w:hAnsiTheme="minorHAnsi" w:cstheme="minorHAnsi"/>
        </w:rPr>
        <w:t>Cold</w:t>
      </w:r>
      <w:proofErr w:type="spellEnd"/>
      <w:r w:rsidRPr="005A2F27">
        <w:rPr>
          <w:rFonts w:asciiTheme="minorHAnsi" w:eastAsia="Times New Roman" w:hAnsiTheme="minorHAnsi" w:cstheme="minorHAnsi"/>
        </w:rPr>
        <w:t xml:space="preserve"> </w:t>
      </w:r>
      <w:proofErr w:type="spellStart"/>
      <w:r w:rsidRPr="005A2F27">
        <w:rPr>
          <w:rFonts w:asciiTheme="minorHAnsi" w:eastAsia="Times New Roman" w:hAnsiTheme="minorHAnsi" w:cstheme="minorHAnsi"/>
        </w:rPr>
        <w:t>Preserved</w:t>
      </w:r>
      <w:proofErr w:type="spellEnd"/>
      <w:r w:rsidRPr="005A2F27">
        <w:rPr>
          <w:rFonts w:asciiTheme="minorHAnsi" w:eastAsia="Times New Roman" w:hAnsiTheme="minorHAnsi" w:cstheme="minorHAnsi"/>
        </w:rPr>
        <w:t xml:space="preserve"> </w:t>
      </w:r>
      <w:proofErr w:type="spellStart"/>
      <w:r w:rsidRPr="005A2F27">
        <w:rPr>
          <w:rFonts w:asciiTheme="minorHAnsi" w:eastAsia="Times New Roman" w:hAnsiTheme="minorHAnsi" w:cstheme="minorHAnsi"/>
        </w:rPr>
        <w:t>Tissues</w:t>
      </w:r>
      <w:proofErr w:type="spellEnd"/>
      <w:r w:rsidRPr="005A2F27">
        <w:rPr>
          <w:rFonts w:asciiTheme="minorHAnsi" w:eastAsia="Times New Roman" w:hAnsiTheme="minorHAnsi" w:cstheme="minorHAnsi"/>
        </w:rPr>
        <w:t xml:space="preserve">. İbrahim ÖNCEL, Selman KESİCİ, Şeref Selçuk KILIÇ, Saniye EKİNCİ, Beril TALİM, Benan BAYRAKCI. Forbes J </w:t>
      </w:r>
      <w:proofErr w:type="spellStart"/>
      <w:r w:rsidRPr="005A2F27">
        <w:rPr>
          <w:rFonts w:asciiTheme="minorHAnsi" w:eastAsia="Times New Roman" w:hAnsiTheme="minorHAnsi" w:cstheme="minorHAnsi"/>
        </w:rPr>
        <w:t>Med</w:t>
      </w:r>
      <w:proofErr w:type="spellEnd"/>
      <w:r w:rsidRPr="005A2F27">
        <w:rPr>
          <w:rFonts w:asciiTheme="minorHAnsi" w:eastAsia="Times New Roman" w:hAnsiTheme="minorHAnsi" w:cstheme="minorHAnsi"/>
        </w:rPr>
        <w:t xml:space="preserve"> 2022;3(2):160-164. DOI: 10.4274/</w:t>
      </w:r>
      <w:proofErr w:type="gramStart"/>
      <w:r w:rsidRPr="005A2F27">
        <w:rPr>
          <w:rFonts w:asciiTheme="minorHAnsi" w:eastAsia="Times New Roman" w:hAnsiTheme="minorHAnsi" w:cstheme="minorHAnsi"/>
        </w:rPr>
        <w:t>Forbes.Galenos</w:t>
      </w:r>
      <w:proofErr w:type="gramEnd"/>
      <w:r w:rsidRPr="005A2F27">
        <w:rPr>
          <w:rFonts w:asciiTheme="minorHAnsi" w:eastAsia="Times New Roman" w:hAnsiTheme="minorHAnsi" w:cstheme="minorHAnsi"/>
        </w:rPr>
        <w:t>.2022.75046. EBSCO</w:t>
      </w:r>
    </w:p>
    <w:p w:rsidR="006F6AE7" w:rsidRPr="005A2F27" w:rsidRDefault="006F6AE7" w:rsidP="006F6AE7">
      <w:pPr>
        <w:pStyle w:val="ListeParagraf"/>
        <w:widowControl/>
        <w:numPr>
          <w:ilvl w:val="0"/>
          <w:numId w:val="6"/>
        </w:numPr>
        <w:spacing w:before="100" w:beforeAutospacing="1" w:after="100" w:afterAutospacing="1" w:line="360" w:lineRule="auto"/>
        <w:jc w:val="both"/>
        <w:rPr>
          <w:rFonts w:asciiTheme="minorHAnsi" w:eastAsia="Times New Roman" w:hAnsiTheme="minorHAnsi" w:cstheme="minorHAnsi"/>
          <w:shd w:val="clear" w:color="auto" w:fill="FFFFFF"/>
        </w:rPr>
      </w:pPr>
      <w:proofErr w:type="spellStart"/>
      <w:r w:rsidRPr="005A2F27">
        <w:rPr>
          <w:rFonts w:asciiTheme="minorHAnsi" w:eastAsia="Times New Roman" w:hAnsiTheme="minorHAnsi" w:cstheme="minorHAnsi"/>
          <w:shd w:val="clear" w:color="auto" w:fill="FFFFFF"/>
        </w:rPr>
        <w:t>Mortality</w:t>
      </w:r>
      <w:proofErr w:type="spellEnd"/>
      <w:r w:rsidRPr="005A2F27">
        <w:rPr>
          <w:rFonts w:asciiTheme="minorHAnsi" w:eastAsia="Times New Roman" w:hAnsiTheme="minorHAnsi" w:cstheme="minorHAnsi"/>
          <w:shd w:val="clear" w:color="auto" w:fill="FFFFFF"/>
        </w:rPr>
        <w:t xml:space="preserve"> Risk </w:t>
      </w:r>
      <w:proofErr w:type="spellStart"/>
      <w:r w:rsidRPr="005A2F27">
        <w:rPr>
          <w:rFonts w:asciiTheme="minorHAnsi" w:eastAsia="Times New Roman" w:hAnsiTheme="minorHAnsi" w:cstheme="minorHAnsi"/>
          <w:shd w:val="clear" w:color="auto" w:fill="FFFFFF"/>
        </w:rPr>
        <w:t>Factors</w:t>
      </w:r>
      <w:proofErr w:type="spellEnd"/>
      <w:r w:rsidRPr="005A2F27">
        <w:rPr>
          <w:rFonts w:asciiTheme="minorHAnsi" w:eastAsia="Times New Roman" w:hAnsiTheme="minorHAnsi" w:cstheme="minorHAnsi"/>
          <w:shd w:val="clear" w:color="auto" w:fill="FFFFFF"/>
        </w:rPr>
        <w:t xml:space="preserve"> </w:t>
      </w:r>
      <w:proofErr w:type="spellStart"/>
      <w:r w:rsidRPr="005A2F27">
        <w:rPr>
          <w:rFonts w:asciiTheme="minorHAnsi" w:eastAsia="Times New Roman" w:hAnsiTheme="minorHAnsi" w:cstheme="minorHAnsi"/>
          <w:shd w:val="clear" w:color="auto" w:fill="FFFFFF"/>
        </w:rPr>
        <w:t>Among</w:t>
      </w:r>
      <w:proofErr w:type="spellEnd"/>
      <w:r w:rsidRPr="005A2F27">
        <w:rPr>
          <w:rFonts w:asciiTheme="minorHAnsi" w:eastAsia="Times New Roman" w:hAnsiTheme="minorHAnsi" w:cstheme="minorHAnsi"/>
          <w:shd w:val="clear" w:color="auto" w:fill="FFFFFF"/>
        </w:rPr>
        <w:t xml:space="preserve"> </w:t>
      </w:r>
      <w:proofErr w:type="spellStart"/>
      <w:r w:rsidRPr="005A2F27">
        <w:rPr>
          <w:rFonts w:asciiTheme="minorHAnsi" w:eastAsia="Times New Roman" w:hAnsiTheme="minorHAnsi" w:cstheme="minorHAnsi"/>
          <w:shd w:val="clear" w:color="auto" w:fill="FFFFFF"/>
        </w:rPr>
        <w:t>Critically</w:t>
      </w:r>
      <w:proofErr w:type="spellEnd"/>
      <w:r w:rsidRPr="005A2F27">
        <w:rPr>
          <w:rFonts w:asciiTheme="minorHAnsi" w:eastAsia="Times New Roman" w:hAnsiTheme="minorHAnsi" w:cstheme="minorHAnsi"/>
          <w:shd w:val="clear" w:color="auto" w:fill="FFFFFF"/>
        </w:rPr>
        <w:t xml:space="preserve"> </w:t>
      </w:r>
      <w:proofErr w:type="spellStart"/>
      <w:r w:rsidRPr="005A2F27">
        <w:rPr>
          <w:rFonts w:asciiTheme="minorHAnsi" w:eastAsia="Times New Roman" w:hAnsiTheme="minorHAnsi" w:cstheme="minorHAnsi"/>
          <w:shd w:val="clear" w:color="auto" w:fill="FFFFFF"/>
        </w:rPr>
        <w:t>Ill</w:t>
      </w:r>
      <w:proofErr w:type="spellEnd"/>
      <w:r w:rsidRPr="005A2F27">
        <w:rPr>
          <w:rFonts w:asciiTheme="minorHAnsi" w:eastAsia="Times New Roman" w:hAnsiTheme="minorHAnsi" w:cstheme="minorHAnsi"/>
          <w:shd w:val="clear" w:color="auto" w:fill="FFFFFF"/>
        </w:rPr>
        <w:t xml:space="preserve"> </w:t>
      </w:r>
      <w:proofErr w:type="spellStart"/>
      <w:r w:rsidRPr="005A2F27">
        <w:rPr>
          <w:rFonts w:asciiTheme="minorHAnsi" w:eastAsia="Times New Roman" w:hAnsiTheme="minorHAnsi" w:cstheme="minorHAnsi"/>
          <w:shd w:val="clear" w:color="auto" w:fill="FFFFFF"/>
        </w:rPr>
        <w:t>Children</w:t>
      </w:r>
      <w:proofErr w:type="spellEnd"/>
      <w:r w:rsidRPr="005A2F27">
        <w:rPr>
          <w:rFonts w:asciiTheme="minorHAnsi" w:eastAsia="Times New Roman" w:hAnsiTheme="minorHAnsi" w:cstheme="minorHAnsi"/>
          <w:shd w:val="clear" w:color="auto" w:fill="FFFFFF"/>
        </w:rPr>
        <w:t xml:space="preserve"> </w:t>
      </w:r>
      <w:proofErr w:type="spellStart"/>
      <w:r w:rsidRPr="005A2F27">
        <w:rPr>
          <w:rFonts w:asciiTheme="minorHAnsi" w:eastAsia="Times New Roman" w:hAnsiTheme="minorHAnsi" w:cstheme="minorHAnsi"/>
          <w:shd w:val="clear" w:color="auto" w:fill="FFFFFF"/>
        </w:rPr>
        <w:t>With</w:t>
      </w:r>
      <w:proofErr w:type="spellEnd"/>
      <w:r w:rsidRPr="005A2F27">
        <w:rPr>
          <w:rFonts w:asciiTheme="minorHAnsi" w:eastAsia="Times New Roman" w:hAnsiTheme="minorHAnsi" w:cstheme="minorHAnsi"/>
          <w:shd w:val="clear" w:color="auto" w:fill="FFFFFF"/>
        </w:rPr>
        <w:t xml:space="preserve"> </w:t>
      </w:r>
      <w:proofErr w:type="spellStart"/>
      <w:r w:rsidRPr="005A2F27">
        <w:rPr>
          <w:rFonts w:asciiTheme="minorHAnsi" w:eastAsia="Times New Roman" w:hAnsiTheme="minorHAnsi" w:cstheme="minorHAnsi"/>
          <w:shd w:val="clear" w:color="auto" w:fill="FFFFFF"/>
        </w:rPr>
        <w:t>Acute</w:t>
      </w:r>
      <w:proofErr w:type="spellEnd"/>
      <w:r w:rsidRPr="005A2F27">
        <w:rPr>
          <w:rFonts w:asciiTheme="minorHAnsi" w:eastAsia="Times New Roman" w:hAnsiTheme="minorHAnsi" w:cstheme="minorHAnsi"/>
          <w:shd w:val="clear" w:color="auto" w:fill="FFFFFF"/>
        </w:rPr>
        <w:t xml:space="preserve"> COVID-19 in </w:t>
      </w:r>
      <w:proofErr w:type="spellStart"/>
      <w:r w:rsidRPr="005A2F27">
        <w:rPr>
          <w:rFonts w:asciiTheme="minorHAnsi" w:eastAsia="Times New Roman" w:hAnsiTheme="minorHAnsi" w:cstheme="minorHAnsi"/>
          <w:shd w:val="clear" w:color="auto" w:fill="FFFFFF"/>
        </w:rPr>
        <w:t>PICUs</w:t>
      </w:r>
      <w:proofErr w:type="spellEnd"/>
      <w:r w:rsidRPr="005A2F27">
        <w:rPr>
          <w:rFonts w:asciiTheme="minorHAnsi" w:eastAsia="Times New Roman" w:hAnsiTheme="minorHAnsi" w:cstheme="minorHAnsi"/>
          <w:shd w:val="clear" w:color="auto" w:fill="FFFFFF"/>
        </w:rPr>
        <w:t xml:space="preserve">: A </w:t>
      </w:r>
      <w:proofErr w:type="spellStart"/>
      <w:r w:rsidRPr="005A2F27">
        <w:rPr>
          <w:rFonts w:asciiTheme="minorHAnsi" w:eastAsia="Times New Roman" w:hAnsiTheme="minorHAnsi" w:cstheme="minorHAnsi"/>
          <w:shd w:val="clear" w:color="auto" w:fill="FFFFFF"/>
        </w:rPr>
        <w:t>Multicenter</w:t>
      </w:r>
      <w:proofErr w:type="spellEnd"/>
      <w:r w:rsidRPr="005A2F27">
        <w:rPr>
          <w:rFonts w:asciiTheme="minorHAnsi" w:eastAsia="Times New Roman" w:hAnsiTheme="minorHAnsi" w:cstheme="minorHAnsi"/>
          <w:shd w:val="clear" w:color="auto" w:fill="FFFFFF"/>
        </w:rPr>
        <w:t xml:space="preserve"> </w:t>
      </w:r>
      <w:proofErr w:type="spellStart"/>
      <w:r w:rsidRPr="005A2F27">
        <w:rPr>
          <w:rFonts w:asciiTheme="minorHAnsi" w:eastAsia="Times New Roman" w:hAnsiTheme="minorHAnsi" w:cstheme="minorHAnsi"/>
          <w:shd w:val="clear" w:color="auto" w:fill="FFFFFF"/>
        </w:rPr>
        <w:t>Study</w:t>
      </w:r>
      <w:proofErr w:type="spellEnd"/>
      <w:r w:rsidRPr="005A2F27">
        <w:rPr>
          <w:rFonts w:asciiTheme="minorHAnsi" w:eastAsia="Times New Roman" w:hAnsiTheme="minorHAnsi" w:cstheme="minorHAnsi"/>
          <w:shd w:val="clear" w:color="auto" w:fill="FFFFFF"/>
        </w:rPr>
        <w:t xml:space="preserve"> </w:t>
      </w:r>
      <w:proofErr w:type="spellStart"/>
      <w:r w:rsidRPr="005A2F27">
        <w:rPr>
          <w:rFonts w:asciiTheme="minorHAnsi" w:eastAsia="Times New Roman" w:hAnsiTheme="minorHAnsi" w:cstheme="minorHAnsi"/>
          <w:shd w:val="clear" w:color="auto" w:fill="FFFFFF"/>
        </w:rPr>
        <w:t>From</w:t>
      </w:r>
      <w:proofErr w:type="spellEnd"/>
      <w:r w:rsidRPr="005A2F27">
        <w:rPr>
          <w:rFonts w:asciiTheme="minorHAnsi" w:eastAsia="Times New Roman" w:hAnsiTheme="minorHAnsi" w:cstheme="minorHAnsi"/>
          <w:shd w:val="clear" w:color="auto" w:fill="FFFFFF"/>
        </w:rPr>
        <w:t xml:space="preserve"> </w:t>
      </w:r>
      <w:proofErr w:type="spellStart"/>
      <w:r w:rsidRPr="005A2F27">
        <w:rPr>
          <w:rFonts w:asciiTheme="minorHAnsi" w:eastAsia="Times New Roman" w:hAnsiTheme="minorHAnsi" w:cstheme="minorHAnsi"/>
          <w:shd w:val="clear" w:color="auto" w:fill="FFFFFF"/>
        </w:rPr>
        <w:t>Turkish</w:t>
      </w:r>
      <w:proofErr w:type="spellEnd"/>
      <w:r w:rsidRPr="005A2F27">
        <w:rPr>
          <w:rFonts w:asciiTheme="minorHAnsi" w:eastAsia="Times New Roman" w:hAnsiTheme="minorHAnsi" w:cstheme="minorHAnsi"/>
          <w:shd w:val="clear" w:color="auto" w:fill="FFFFFF"/>
        </w:rPr>
        <w:t xml:space="preserve"> </w:t>
      </w:r>
      <w:proofErr w:type="spellStart"/>
      <w:r w:rsidRPr="005A2F27">
        <w:rPr>
          <w:rFonts w:asciiTheme="minorHAnsi" w:eastAsia="Times New Roman" w:hAnsiTheme="minorHAnsi" w:cstheme="minorHAnsi"/>
          <w:shd w:val="clear" w:color="auto" w:fill="FFFFFF"/>
        </w:rPr>
        <w:t>Pediatric</w:t>
      </w:r>
      <w:proofErr w:type="spellEnd"/>
      <w:r w:rsidRPr="005A2F27">
        <w:rPr>
          <w:rFonts w:asciiTheme="minorHAnsi" w:eastAsia="Times New Roman" w:hAnsiTheme="minorHAnsi" w:cstheme="minorHAnsi"/>
          <w:shd w:val="clear" w:color="auto" w:fill="FFFFFF"/>
        </w:rPr>
        <w:t xml:space="preserve"> Critical COVID-19 </w:t>
      </w:r>
      <w:proofErr w:type="spellStart"/>
      <w:r w:rsidRPr="005A2F27">
        <w:rPr>
          <w:rFonts w:asciiTheme="minorHAnsi" w:eastAsia="Times New Roman" w:hAnsiTheme="minorHAnsi" w:cstheme="minorHAnsi"/>
          <w:shd w:val="clear" w:color="auto" w:fill="FFFFFF"/>
        </w:rPr>
        <w:t>and</w:t>
      </w:r>
      <w:proofErr w:type="spellEnd"/>
      <w:r w:rsidRPr="005A2F27">
        <w:rPr>
          <w:rFonts w:asciiTheme="minorHAnsi" w:eastAsia="Times New Roman" w:hAnsiTheme="minorHAnsi" w:cstheme="minorHAnsi"/>
          <w:shd w:val="clear" w:color="auto" w:fill="FFFFFF"/>
        </w:rPr>
        <w:t xml:space="preserve"> MIS-C </w:t>
      </w:r>
      <w:proofErr w:type="spellStart"/>
      <w:r w:rsidRPr="005A2F27">
        <w:rPr>
          <w:rFonts w:asciiTheme="minorHAnsi" w:eastAsia="Times New Roman" w:hAnsiTheme="minorHAnsi" w:cstheme="minorHAnsi"/>
          <w:shd w:val="clear" w:color="auto" w:fill="FFFFFF"/>
        </w:rPr>
        <w:t>Study</w:t>
      </w:r>
      <w:proofErr w:type="spellEnd"/>
      <w:r w:rsidRPr="005A2F27">
        <w:rPr>
          <w:rFonts w:asciiTheme="minorHAnsi" w:eastAsia="Times New Roman" w:hAnsiTheme="minorHAnsi" w:cstheme="minorHAnsi"/>
          <w:shd w:val="clear" w:color="auto" w:fill="FFFFFF"/>
        </w:rPr>
        <w:t xml:space="preserve"> </w:t>
      </w:r>
      <w:proofErr w:type="spellStart"/>
      <w:r w:rsidRPr="005A2F27">
        <w:rPr>
          <w:rFonts w:asciiTheme="minorHAnsi" w:eastAsia="Times New Roman" w:hAnsiTheme="minorHAnsi" w:cstheme="minorHAnsi"/>
          <w:shd w:val="clear" w:color="auto" w:fill="FFFFFF"/>
        </w:rPr>
        <w:t>Group</w:t>
      </w:r>
      <w:proofErr w:type="spellEnd"/>
      <w:r w:rsidRPr="005A2F27">
        <w:rPr>
          <w:rFonts w:asciiTheme="minorHAnsi" w:eastAsia="Times New Roman" w:hAnsiTheme="minorHAnsi" w:cstheme="minorHAnsi"/>
          <w:shd w:val="clear" w:color="auto" w:fill="FFFFFF"/>
        </w:rPr>
        <w:t xml:space="preserve">. </w:t>
      </w:r>
      <w:proofErr w:type="spellStart"/>
      <w:r w:rsidRPr="005A2F27">
        <w:rPr>
          <w:rFonts w:asciiTheme="minorHAnsi" w:eastAsia="Times New Roman" w:hAnsiTheme="minorHAnsi" w:cstheme="minorHAnsi"/>
          <w:shd w:val="clear" w:color="auto" w:fill="FFFFFF"/>
        </w:rPr>
        <w:t>Akcay</w:t>
      </w:r>
      <w:proofErr w:type="spellEnd"/>
      <w:r w:rsidRPr="005A2F27">
        <w:rPr>
          <w:rFonts w:asciiTheme="minorHAnsi" w:eastAsia="Times New Roman" w:hAnsiTheme="minorHAnsi" w:cstheme="minorHAnsi"/>
          <w:shd w:val="clear" w:color="auto" w:fill="FFFFFF"/>
        </w:rPr>
        <w:t xml:space="preserve"> N, </w:t>
      </w:r>
      <w:proofErr w:type="spellStart"/>
      <w:r w:rsidRPr="005A2F27">
        <w:rPr>
          <w:rFonts w:asciiTheme="minorHAnsi" w:eastAsia="Times New Roman" w:hAnsiTheme="minorHAnsi" w:cstheme="minorHAnsi"/>
          <w:shd w:val="clear" w:color="auto" w:fill="FFFFFF"/>
        </w:rPr>
        <w:t>Kihtir</w:t>
      </w:r>
      <w:proofErr w:type="spellEnd"/>
      <w:r w:rsidRPr="005A2F27">
        <w:rPr>
          <w:rFonts w:asciiTheme="minorHAnsi" w:eastAsia="Times New Roman" w:hAnsiTheme="minorHAnsi" w:cstheme="minorHAnsi"/>
          <w:shd w:val="clear" w:color="auto" w:fill="FFFFFF"/>
        </w:rPr>
        <w:t xml:space="preserve"> HS, Durak C, Kendirli T, Havan M, </w:t>
      </w:r>
      <w:proofErr w:type="spellStart"/>
      <w:r w:rsidRPr="005A2F27">
        <w:rPr>
          <w:rFonts w:asciiTheme="minorHAnsi" w:eastAsia="Times New Roman" w:hAnsiTheme="minorHAnsi" w:cstheme="minorHAnsi"/>
          <w:shd w:val="clear" w:color="auto" w:fill="FFFFFF"/>
        </w:rPr>
        <w:t>Kockuzu</w:t>
      </w:r>
      <w:proofErr w:type="spellEnd"/>
      <w:r w:rsidRPr="005A2F27">
        <w:rPr>
          <w:rFonts w:asciiTheme="minorHAnsi" w:eastAsia="Times New Roman" w:hAnsiTheme="minorHAnsi" w:cstheme="minorHAnsi"/>
          <w:shd w:val="clear" w:color="auto" w:fill="FFFFFF"/>
        </w:rPr>
        <w:t xml:space="preserve"> E, Bozan G, </w:t>
      </w:r>
      <w:proofErr w:type="spellStart"/>
      <w:r w:rsidRPr="005A2F27">
        <w:rPr>
          <w:rFonts w:asciiTheme="minorHAnsi" w:eastAsia="Times New Roman" w:hAnsiTheme="minorHAnsi" w:cstheme="minorHAnsi"/>
          <w:shd w:val="clear" w:color="auto" w:fill="FFFFFF"/>
        </w:rPr>
        <w:t>Sevketoglu</w:t>
      </w:r>
      <w:proofErr w:type="spellEnd"/>
      <w:r w:rsidRPr="005A2F27">
        <w:rPr>
          <w:rFonts w:asciiTheme="minorHAnsi" w:eastAsia="Times New Roman" w:hAnsiTheme="minorHAnsi" w:cstheme="minorHAnsi"/>
          <w:shd w:val="clear" w:color="auto" w:fill="FFFFFF"/>
        </w:rPr>
        <w:t xml:space="preserve"> E; </w:t>
      </w:r>
      <w:proofErr w:type="spellStart"/>
      <w:r w:rsidRPr="005A2F27">
        <w:rPr>
          <w:rFonts w:asciiTheme="minorHAnsi" w:eastAsia="Times New Roman" w:hAnsiTheme="minorHAnsi" w:cstheme="minorHAnsi"/>
          <w:shd w:val="clear" w:color="auto" w:fill="FFFFFF"/>
        </w:rPr>
        <w:t>TuPCOM</w:t>
      </w:r>
      <w:proofErr w:type="spellEnd"/>
      <w:r w:rsidRPr="005A2F27">
        <w:rPr>
          <w:rFonts w:asciiTheme="minorHAnsi" w:eastAsia="Times New Roman" w:hAnsiTheme="minorHAnsi" w:cstheme="minorHAnsi"/>
          <w:shd w:val="clear" w:color="auto" w:fill="FFFFFF"/>
        </w:rPr>
        <w:t xml:space="preserve"> </w:t>
      </w:r>
      <w:proofErr w:type="spellStart"/>
      <w:r w:rsidRPr="005A2F27">
        <w:rPr>
          <w:rFonts w:asciiTheme="minorHAnsi" w:eastAsia="Times New Roman" w:hAnsiTheme="minorHAnsi" w:cstheme="minorHAnsi"/>
          <w:shd w:val="clear" w:color="auto" w:fill="FFFFFF"/>
        </w:rPr>
        <w:t>Study</w:t>
      </w:r>
      <w:proofErr w:type="spellEnd"/>
      <w:r w:rsidRPr="005A2F27">
        <w:rPr>
          <w:rFonts w:asciiTheme="minorHAnsi" w:eastAsia="Times New Roman" w:hAnsiTheme="minorHAnsi" w:cstheme="minorHAnsi"/>
          <w:shd w:val="clear" w:color="auto" w:fill="FFFFFF"/>
        </w:rPr>
        <w:t xml:space="preserve"> </w:t>
      </w:r>
      <w:proofErr w:type="spellStart"/>
      <w:r w:rsidRPr="005A2F27">
        <w:rPr>
          <w:rFonts w:asciiTheme="minorHAnsi" w:eastAsia="Times New Roman" w:hAnsiTheme="minorHAnsi" w:cstheme="minorHAnsi"/>
          <w:shd w:val="clear" w:color="auto" w:fill="FFFFFF"/>
        </w:rPr>
        <w:t>Group</w:t>
      </w:r>
      <w:proofErr w:type="spellEnd"/>
      <w:r w:rsidRPr="005A2F27">
        <w:rPr>
          <w:rFonts w:asciiTheme="minorHAnsi" w:eastAsia="Times New Roman" w:hAnsiTheme="minorHAnsi" w:cstheme="minorHAnsi"/>
          <w:shd w:val="clear" w:color="auto" w:fill="FFFFFF"/>
        </w:rPr>
        <w:t xml:space="preserve"> (</w:t>
      </w:r>
      <w:hyperlink r:id="rId22" w:tgtFrame="_blank" w:history="1">
        <w:r w:rsidRPr="005A2F27">
          <w:rPr>
            <w:rFonts w:asciiTheme="minorHAnsi" w:eastAsia="Times New Roman" w:hAnsiTheme="minorHAnsi" w:cstheme="minorHAnsi"/>
          </w:rPr>
          <w:t>Fatih Varol</w:t>
        </w:r>
      </w:hyperlink>
      <w:r w:rsidRPr="005A2F27">
        <w:rPr>
          <w:rFonts w:asciiTheme="minorHAnsi" w:eastAsia="Times New Roman" w:hAnsiTheme="minorHAnsi" w:cstheme="minorHAnsi"/>
        </w:rPr>
        <w:t>, </w:t>
      </w:r>
      <w:hyperlink r:id="rId23" w:tgtFrame="_blank" w:history="1">
        <w:r w:rsidRPr="005A2F27">
          <w:rPr>
            <w:rFonts w:asciiTheme="minorHAnsi" w:eastAsia="Times New Roman" w:hAnsiTheme="minorHAnsi" w:cstheme="minorHAnsi"/>
          </w:rPr>
          <w:t>Emel Uyar</w:t>
        </w:r>
      </w:hyperlink>
      <w:r w:rsidRPr="005A2F27">
        <w:rPr>
          <w:rFonts w:asciiTheme="minorHAnsi" w:eastAsia="Times New Roman" w:hAnsiTheme="minorHAnsi" w:cstheme="minorHAnsi"/>
        </w:rPr>
        <w:t>, </w:t>
      </w:r>
      <w:hyperlink r:id="rId24" w:tgtFrame="_blank" w:history="1">
        <w:r w:rsidRPr="005A2F27">
          <w:rPr>
            <w:rFonts w:asciiTheme="minorHAnsi" w:eastAsia="Times New Roman" w:hAnsiTheme="minorHAnsi" w:cstheme="minorHAnsi"/>
          </w:rPr>
          <w:t xml:space="preserve">Gökçen </w:t>
        </w:r>
        <w:proofErr w:type="spellStart"/>
        <w:r w:rsidRPr="005A2F27">
          <w:rPr>
            <w:rFonts w:asciiTheme="minorHAnsi" w:eastAsia="Times New Roman" w:hAnsiTheme="minorHAnsi" w:cstheme="minorHAnsi"/>
          </w:rPr>
          <w:t>Özçifçi</w:t>
        </w:r>
        <w:proofErr w:type="spellEnd"/>
      </w:hyperlink>
      <w:proofErr w:type="gramStart"/>
      <w:r w:rsidRPr="005A2F27">
        <w:rPr>
          <w:rFonts w:asciiTheme="minorHAnsi" w:eastAsia="Times New Roman" w:hAnsiTheme="minorHAnsi" w:cstheme="minorHAnsi"/>
        </w:rPr>
        <w:t>,…</w:t>
      </w:r>
      <w:proofErr w:type="gramEnd"/>
      <w:r w:rsidRPr="005A2F27">
        <w:rPr>
          <w:rFonts w:asciiTheme="minorHAnsi" w:eastAsia="Times New Roman" w:hAnsiTheme="minorHAnsi" w:cstheme="minorHAnsi"/>
        </w:rPr>
        <w:fldChar w:fldCharType="begin"/>
      </w:r>
      <w:r w:rsidRPr="005A2F27">
        <w:rPr>
          <w:rFonts w:asciiTheme="minorHAnsi" w:eastAsia="Times New Roman" w:hAnsiTheme="minorHAnsi" w:cstheme="minorHAnsi"/>
        </w:rPr>
        <w:instrText xml:space="preserve"> HYPERLINK "https://pubmed.ncbi.nlm.nih.gov/?sort=date&amp;size=100&amp;term=Bayrak%C3%A7i+B" \t "_blank" </w:instrText>
      </w:r>
      <w:r w:rsidRPr="005A2F27">
        <w:rPr>
          <w:rFonts w:asciiTheme="minorHAnsi" w:eastAsia="Times New Roman" w:hAnsiTheme="minorHAnsi" w:cstheme="minorHAnsi"/>
        </w:rPr>
        <w:fldChar w:fldCharType="separate"/>
      </w:r>
      <w:r w:rsidRPr="005A2F27">
        <w:rPr>
          <w:rFonts w:asciiTheme="minorHAnsi" w:eastAsia="Times New Roman" w:hAnsiTheme="minorHAnsi" w:cstheme="minorHAnsi"/>
        </w:rPr>
        <w:t xml:space="preserve">Benan </w:t>
      </w:r>
      <w:proofErr w:type="spellStart"/>
      <w:r w:rsidRPr="005A2F27">
        <w:rPr>
          <w:rFonts w:asciiTheme="minorHAnsi" w:eastAsia="Times New Roman" w:hAnsiTheme="minorHAnsi" w:cstheme="minorHAnsi"/>
        </w:rPr>
        <w:t>Bayrakçi</w:t>
      </w:r>
      <w:proofErr w:type="spellEnd"/>
      <w:r w:rsidRPr="005A2F27">
        <w:rPr>
          <w:rFonts w:asciiTheme="minorHAnsi" w:eastAsia="Times New Roman" w:hAnsiTheme="minorHAnsi" w:cstheme="minorHAnsi"/>
        </w:rPr>
        <w:fldChar w:fldCharType="end"/>
      </w:r>
      <w:r w:rsidRPr="005A2F27">
        <w:rPr>
          <w:rFonts w:asciiTheme="minorHAnsi" w:eastAsia="Times New Roman" w:hAnsiTheme="minorHAnsi" w:cstheme="minorHAnsi"/>
        </w:rPr>
        <w:t>, </w:t>
      </w:r>
      <w:hyperlink r:id="rId25" w:tgtFrame="_blank" w:history="1">
        <w:r w:rsidRPr="005A2F27">
          <w:rPr>
            <w:rFonts w:asciiTheme="minorHAnsi" w:eastAsia="Times New Roman" w:hAnsiTheme="minorHAnsi" w:cstheme="minorHAnsi"/>
          </w:rPr>
          <w:t>et.al</w:t>
        </w:r>
      </w:hyperlink>
      <w:r w:rsidRPr="005A2F27">
        <w:rPr>
          <w:rFonts w:asciiTheme="minorHAnsi" w:eastAsia="Times New Roman" w:hAnsiTheme="minorHAnsi" w:cstheme="minorHAnsi"/>
        </w:rPr>
        <w:t>.)</w:t>
      </w:r>
      <w:r w:rsidRPr="005A2F27">
        <w:rPr>
          <w:rFonts w:asciiTheme="minorHAnsi" w:eastAsia="Times New Roman" w:hAnsiTheme="minorHAnsi" w:cstheme="minorHAnsi"/>
          <w:shd w:val="clear" w:color="auto" w:fill="FFFFFF"/>
        </w:rPr>
        <w:t xml:space="preserve">. Pediatr </w:t>
      </w:r>
      <w:proofErr w:type="spellStart"/>
      <w:r w:rsidRPr="005A2F27">
        <w:rPr>
          <w:rFonts w:asciiTheme="minorHAnsi" w:eastAsia="Times New Roman" w:hAnsiTheme="minorHAnsi" w:cstheme="minorHAnsi"/>
          <w:shd w:val="clear" w:color="auto" w:fill="FFFFFF"/>
        </w:rPr>
        <w:t>Infect</w:t>
      </w:r>
      <w:proofErr w:type="spellEnd"/>
      <w:r w:rsidRPr="005A2F27">
        <w:rPr>
          <w:rFonts w:asciiTheme="minorHAnsi" w:eastAsia="Times New Roman" w:hAnsiTheme="minorHAnsi" w:cstheme="minorHAnsi"/>
          <w:shd w:val="clear" w:color="auto" w:fill="FFFFFF"/>
        </w:rPr>
        <w:t xml:space="preserve"> </w:t>
      </w:r>
      <w:proofErr w:type="spellStart"/>
      <w:r w:rsidRPr="005A2F27">
        <w:rPr>
          <w:rFonts w:asciiTheme="minorHAnsi" w:eastAsia="Times New Roman" w:hAnsiTheme="minorHAnsi" w:cstheme="minorHAnsi"/>
          <w:shd w:val="clear" w:color="auto" w:fill="FFFFFF"/>
        </w:rPr>
        <w:t>Dis</w:t>
      </w:r>
      <w:proofErr w:type="spellEnd"/>
      <w:r w:rsidRPr="005A2F27">
        <w:rPr>
          <w:rFonts w:asciiTheme="minorHAnsi" w:eastAsia="Times New Roman" w:hAnsiTheme="minorHAnsi" w:cstheme="minorHAnsi"/>
          <w:shd w:val="clear" w:color="auto" w:fill="FFFFFF"/>
        </w:rPr>
        <w:t xml:space="preserve"> J. 2022 </w:t>
      </w:r>
      <w:proofErr w:type="spellStart"/>
      <w:r w:rsidRPr="005A2F27">
        <w:rPr>
          <w:rFonts w:asciiTheme="minorHAnsi" w:eastAsia="Times New Roman" w:hAnsiTheme="minorHAnsi" w:cstheme="minorHAnsi"/>
          <w:shd w:val="clear" w:color="auto" w:fill="FFFFFF"/>
        </w:rPr>
        <w:t>Sep</w:t>
      </w:r>
      <w:proofErr w:type="spellEnd"/>
      <w:r w:rsidRPr="005A2F27">
        <w:rPr>
          <w:rFonts w:asciiTheme="minorHAnsi" w:eastAsia="Times New Roman" w:hAnsiTheme="minorHAnsi" w:cstheme="minorHAnsi"/>
          <w:shd w:val="clear" w:color="auto" w:fill="FFFFFF"/>
        </w:rPr>
        <w:t xml:space="preserve"> 1;41(9):742-750. </w:t>
      </w:r>
      <w:proofErr w:type="spellStart"/>
      <w:r w:rsidRPr="005A2F27">
        <w:rPr>
          <w:rFonts w:asciiTheme="minorHAnsi" w:eastAsia="Times New Roman" w:hAnsiTheme="minorHAnsi" w:cstheme="minorHAnsi"/>
          <w:shd w:val="clear" w:color="auto" w:fill="FFFFFF"/>
        </w:rPr>
        <w:t>doi</w:t>
      </w:r>
      <w:proofErr w:type="spellEnd"/>
      <w:r w:rsidRPr="005A2F27">
        <w:rPr>
          <w:rFonts w:asciiTheme="minorHAnsi" w:eastAsia="Times New Roman" w:hAnsiTheme="minorHAnsi" w:cstheme="minorHAnsi"/>
          <w:shd w:val="clear" w:color="auto" w:fill="FFFFFF"/>
        </w:rPr>
        <w:t xml:space="preserve">: 10.1097/INF.0000000000003592. </w:t>
      </w:r>
      <w:proofErr w:type="spellStart"/>
      <w:r w:rsidRPr="005A2F27">
        <w:rPr>
          <w:rFonts w:asciiTheme="minorHAnsi" w:eastAsia="Times New Roman" w:hAnsiTheme="minorHAnsi" w:cstheme="minorHAnsi"/>
          <w:shd w:val="clear" w:color="auto" w:fill="FFFFFF"/>
        </w:rPr>
        <w:t>Epub</w:t>
      </w:r>
      <w:proofErr w:type="spellEnd"/>
      <w:r w:rsidRPr="005A2F27">
        <w:rPr>
          <w:rFonts w:asciiTheme="minorHAnsi" w:eastAsia="Times New Roman" w:hAnsiTheme="minorHAnsi" w:cstheme="minorHAnsi"/>
          <w:shd w:val="clear" w:color="auto" w:fill="FFFFFF"/>
        </w:rPr>
        <w:t xml:space="preserve"> 2022 </w:t>
      </w:r>
      <w:proofErr w:type="spellStart"/>
      <w:r w:rsidRPr="005A2F27">
        <w:rPr>
          <w:rFonts w:asciiTheme="minorHAnsi" w:eastAsia="Times New Roman" w:hAnsiTheme="minorHAnsi" w:cstheme="minorHAnsi"/>
          <w:shd w:val="clear" w:color="auto" w:fill="FFFFFF"/>
        </w:rPr>
        <w:t>Jun</w:t>
      </w:r>
      <w:proofErr w:type="spellEnd"/>
      <w:r w:rsidRPr="005A2F27">
        <w:rPr>
          <w:rFonts w:asciiTheme="minorHAnsi" w:eastAsia="Times New Roman" w:hAnsiTheme="minorHAnsi" w:cstheme="minorHAnsi"/>
          <w:shd w:val="clear" w:color="auto" w:fill="FFFFFF"/>
        </w:rPr>
        <w:t xml:space="preserve"> 1. PMID: 35703298; PMCID: PMC9359682. SCI-E</w:t>
      </w:r>
    </w:p>
    <w:p w:rsidR="006F6AE7" w:rsidRPr="005A2F27" w:rsidRDefault="00D21EF2" w:rsidP="006F6AE7">
      <w:pPr>
        <w:pStyle w:val="ListeParagraf"/>
        <w:widowControl/>
        <w:numPr>
          <w:ilvl w:val="0"/>
          <w:numId w:val="6"/>
        </w:numPr>
        <w:spacing w:after="160" w:line="360" w:lineRule="auto"/>
        <w:rPr>
          <w:rFonts w:asciiTheme="minorHAnsi" w:eastAsia="Times New Roman" w:hAnsiTheme="minorHAnsi" w:cstheme="minorHAnsi"/>
        </w:rPr>
      </w:pPr>
      <w:hyperlink r:id="rId26" w:history="1">
        <w:proofErr w:type="spellStart"/>
        <w:r w:rsidR="006F6AE7" w:rsidRPr="005A2F27">
          <w:rPr>
            <w:rFonts w:asciiTheme="minorHAnsi" w:eastAsia="Times New Roman" w:hAnsiTheme="minorHAnsi" w:cstheme="minorHAnsi"/>
          </w:rPr>
          <w:t>Increased</w:t>
        </w:r>
        <w:proofErr w:type="spellEnd"/>
        <w:r w:rsidR="006F6AE7" w:rsidRPr="005A2F27">
          <w:rPr>
            <w:rFonts w:asciiTheme="minorHAnsi" w:eastAsia="Times New Roman" w:hAnsiTheme="minorHAnsi" w:cstheme="minorHAnsi"/>
          </w:rPr>
          <w:t xml:space="preserve"> Severe </w:t>
        </w:r>
        <w:proofErr w:type="spellStart"/>
        <w:r w:rsidR="006F6AE7" w:rsidRPr="005A2F27">
          <w:rPr>
            <w:rFonts w:asciiTheme="minorHAnsi" w:eastAsia="Times New Roman" w:hAnsiTheme="minorHAnsi" w:cstheme="minorHAnsi"/>
          </w:rPr>
          <w:t>Cases</w:t>
        </w:r>
        <w:proofErr w:type="spellEnd"/>
        <w:r w:rsidR="006F6AE7" w:rsidRPr="005A2F27">
          <w:rPr>
            <w:rFonts w:asciiTheme="minorHAnsi" w:eastAsia="Times New Roman" w:hAnsiTheme="minorHAnsi" w:cstheme="minorHAnsi"/>
          </w:rPr>
          <w:t xml:space="preserve"> </w:t>
        </w:r>
        <w:proofErr w:type="spellStart"/>
        <w:r w:rsidR="006F6AE7" w:rsidRPr="005A2F27">
          <w:rPr>
            <w:rFonts w:asciiTheme="minorHAnsi" w:eastAsia="Times New Roman" w:hAnsiTheme="minorHAnsi" w:cstheme="minorHAnsi"/>
          </w:rPr>
          <w:t>and</w:t>
        </w:r>
        <w:proofErr w:type="spellEnd"/>
        <w:r w:rsidR="006F6AE7" w:rsidRPr="005A2F27">
          <w:rPr>
            <w:rFonts w:asciiTheme="minorHAnsi" w:eastAsia="Times New Roman" w:hAnsiTheme="minorHAnsi" w:cstheme="minorHAnsi"/>
          </w:rPr>
          <w:t xml:space="preserve"> New-</w:t>
        </w:r>
        <w:proofErr w:type="spellStart"/>
        <w:r w:rsidR="006F6AE7" w:rsidRPr="005A2F27">
          <w:rPr>
            <w:rFonts w:asciiTheme="minorHAnsi" w:eastAsia="Times New Roman" w:hAnsiTheme="minorHAnsi" w:cstheme="minorHAnsi"/>
          </w:rPr>
          <w:t>Onset</w:t>
        </w:r>
        <w:proofErr w:type="spellEnd"/>
        <w:r w:rsidR="006F6AE7" w:rsidRPr="005A2F27">
          <w:rPr>
            <w:rFonts w:asciiTheme="minorHAnsi" w:eastAsia="Times New Roman" w:hAnsiTheme="minorHAnsi" w:cstheme="minorHAnsi"/>
          </w:rPr>
          <w:t xml:space="preserve"> </w:t>
        </w:r>
        <w:proofErr w:type="spellStart"/>
        <w:r w:rsidR="006F6AE7" w:rsidRPr="005A2F27">
          <w:rPr>
            <w:rFonts w:asciiTheme="minorHAnsi" w:eastAsia="Times New Roman" w:hAnsiTheme="minorHAnsi" w:cstheme="minorHAnsi"/>
          </w:rPr>
          <w:t>Type</w:t>
        </w:r>
        <w:proofErr w:type="spellEnd"/>
        <w:r w:rsidR="006F6AE7" w:rsidRPr="005A2F27">
          <w:rPr>
            <w:rFonts w:asciiTheme="minorHAnsi" w:eastAsia="Times New Roman" w:hAnsiTheme="minorHAnsi" w:cstheme="minorHAnsi"/>
          </w:rPr>
          <w:t xml:space="preserve"> 1 </w:t>
        </w:r>
        <w:proofErr w:type="spellStart"/>
        <w:r w:rsidR="006F6AE7" w:rsidRPr="005A2F27">
          <w:rPr>
            <w:rFonts w:asciiTheme="minorHAnsi" w:eastAsia="Times New Roman" w:hAnsiTheme="minorHAnsi" w:cstheme="minorHAnsi"/>
          </w:rPr>
          <w:t>Diabetes</w:t>
        </w:r>
        <w:proofErr w:type="spellEnd"/>
        <w:r w:rsidR="006F6AE7" w:rsidRPr="005A2F27">
          <w:rPr>
            <w:rFonts w:asciiTheme="minorHAnsi" w:eastAsia="Times New Roman" w:hAnsiTheme="minorHAnsi" w:cstheme="minorHAnsi"/>
          </w:rPr>
          <w:t xml:space="preserve"> </w:t>
        </w:r>
        <w:proofErr w:type="spellStart"/>
        <w:r w:rsidR="006F6AE7" w:rsidRPr="005A2F27">
          <w:rPr>
            <w:rFonts w:asciiTheme="minorHAnsi" w:eastAsia="Times New Roman" w:hAnsiTheme="minorHAnsi" w:cstheme="minorHAnsi"/>
          </w:rPr>
          <w:t>Among</w:t>
        </w:r>
        <w:proofErr w:type="spellEnd"/>
        <w:r w:rsidR="006F6AE7" w:rsidRPr="005A2F27">
          <w:rPr>
            <w:rFonts w:asciiTheme="minorHAnsi" w:eastAsia="Times New Roman" w:hAnsiTheme="minorHAnsi" w:cstheme="minorHAnsi"/>
          </w:rPr>
          <w:t xml:space="preserve"> </w:t>
        </w:r>
        <w:proofErr w:type="spellStart"/>
        <w:r w:rsidR="006F6AE7" w:rsidRPr="005A2F27">
          <w:rPr>
            <w:rFonts w:asciiTheme="minorHAnsi" w:eastAsia="Times New Roman" w:hAnsiTheme="minorHAnsi" w:cstheme="minorHAnsi"/>
          </w:rPr>
          <w:t>Children</w:t>
        </w:r>
        <w:proofErr w:type="spellEnd"/>
        <w:r w:rsidR="006F6AE7" w:rsidRPr="005A2F27">
          <w:rPr>
            <w:rFonts w:asciiTheme="minorHAnsi" w:eastAsia="Times New Roman" w:hAnsiTheme="minorHAnsi" w:cstheme="minorHAnsi"/>
          </w:rPr>
          <w:t xml:space="preserve"> </w:t>
        </w:r>
        <w:proofErr w:type="spellStart"/>
        <w:r w:rsidR="006F6AE7" w:rsidRPr="005A2F27">
          <w:rPr>
            <w:rFonts w:asciiTheme="minorHAnsi" w:eastAsia="Times New Roman" w:hAnsiTheme="minorHAnsi" w:cstheme="minorHAnsi"/>
          </w:rPr>
          <w:t>Presenting</w:t>
        </w:r>
        <w:proofErr w:type="spellEnd"/>
        <w:r w:rsidR="006F6AE7" w:rsidRPr="005A2F27">
          <w:rPr>
            <w:rFonts w:asciiTheme="minorHAnsi" w:eastAsia="Times New Roman" w:hAnsiTheme="minorHAnsi" w:cstheme="minorHAnsi"/>
          </w:rPr>
          <w:t xml:space="preserve"> </w:t>
        </w:r>
        <w:proofErr w:type="spellStart"/>
        <w:r w:rsidR="006F6AE7" w:rsidRPr="005A2F27">
          <w:rPr>
            <w:rFonts w:asciiTheme="minorHAnsi" w:eastAsia="Times New Roman" w:hAnsiTheme="minorHAnsi" w:cstheme="minorHAnsi"/>
          </w:rPr>
          <w:t>With</w:t>
        </w:r>
        <w:proofErr w:type="spellEnd"/>
        <w:r w:rsidR="006F6AE7" w:rsidRPr="005A2F27">
          <w:rPr>
            <w:rFonts w:asciiTheme="minorHAnsi" w:eastAsia="Times New Roman" w:hAnsiTheme="minorHAnsi" w:cstheme="minorHAnsi"/>
          </w:rPr>
          <w:t xml:space="preserve"> </w:t>
        </w:r>
        <w:proofErr w:type="spellStart"/>
        <w:r w:rsidR="006F6AE7" w:rsidRPr="005A2F27">
          <w:rPr>
            <w:rFonts w:asciiTheme="minorHAnsi" w:eastAsia="Times New Roman" w:hAnsiTheme="minorHAnsi" w:cstheme="minorHAnsi"/>
          </w:rPr>
          <w:t>Diabetic</w:t>
        </w:r>
        <w:proofErr w:type="spellEnd"/>
        <w:r w:rsidR="006F6AE7" w:rsidRPr="005A2F27">
          <w:rPr>
            <w:rFonts w:asciiTheme="minorHAnsi" w:eastAsia="Times New Roman" w:hAnsiTheme="minorHAnsi" w:cstheme="minorHAnsi"/>
          </w:rPr>
          <w:t xml:space="preserve"> </w:t>
        </w:r>
        <w:proofErr w:type="spellStart"/>
        <w:r w:rsidR="006F6AE7" w:rsidRPr="005A2F27">
          <w:rPr>
            <w:rFonts w:asciiTheme="minorHAnsi" w:eastAsia="Times New Roman" w:hAnsiTheme="minorHAnsi" w:cstheme="minorHAnsi"/>
          </w:rPr>
          <w:t>Ketoacidosis</w:t>
        </w:r>
        <w:proofErr w:type="spellEnd"/>
        <w:r w:rsidR="006F6AE7" w:rsidRPr="005A2F27">
          <w:rPr>
            <w:rFonts w:asciiTheme="minorHAnsi" w:eastAsia="Times New Roman" w:hAnsiTheme="minorHAnsi" w:cstheme="minorHAnsi"/>
          </w:rPr>
          <w:t xml:space="preserve"> </w:t>
        </w:r>
        <w:proofErr w:type="spellStart"/>
        <w:r w:rsidR="006F6AE7" w:rsidRPr="005A2F27">
          <w:rPr>
            <w:rFonts w:asciiTheme="minorHAnsi" w:eastAsia="Times New Roman" w:hAnsiTheme="minorHAnsi" w:cstheme="minorHAnsi"/>
          </w:rPr>
          <w:t>During</w:t>
        </w:r>
        <w:proofErr w:type="spellEnd"/>
        <w:r w:rsidR="006F6AE7" w:rsidRPr="005A2F27">
          <w:rPr>
            <w:rFonts w:asciiTheme="minorHAnsi" w:eastAsia="Times New Roman" w:hAnsiTheme="minorHAnsi" w:cstheme="minorHAnsi"/>
          </w:rPr>
          <w:t xml:space="preserve"> First </w:t>
        </w:r>
        <w:proofErr w:type="spellStart"/>
        <w:r w:rsidR="006F6AE7" w:rsidRPr="005A2F27">
          <w:rPr>
            <w:rFonts w:asciiTheme="minorHAnsi" w:eastAsia="Times New Roman" w:hAnsiTheme="minorHAnsi" w:cstheme="minorHAnsi"/>
          </w:rPr>
          <w:t>Year</w:t>
        </w:r>
        <w:proofErr w:type="spellEnd"/>
        <w:r w:rsidR="006F6AE7" w:rsidRPr="005A2F27">
          <w:rPr>
            <w:rFonts w:asciiTheme="minorHAnsi" w:eastAsia="Times New Roman" w:hAnsiTheme="minorHAnsi" w:cstheme="minorHAnsi"/>
          </w:rPr>
          <w:t xml:space="preserve"> of COVID-19 </w:t>
        </w:r>
        <w:proofErr w:type="spellStart"/>
        <w:r w:rsidR="006F6AE7" w:rsidRPr="005A2F27">
          <w:rPr>
            <w:rFonts w:asciiTheme="minorHAnsi" w:eastAsia="Times New Roman" w:hAnsiTheme="minorHAnsi" w:cstheme="minorHAnsi"/>
          </w:rPr>
          <w:t>Pandemic</w:t>
        </w:r>
        <w:proofErr w:type="spellEnd"/>
        <w:r w:rsidR="006F6AE7" w:rsidRPr="005A2F27">
          <w:rPr>
            <w:rFonts w:asciiTheme="minorHAnsi" w:eastAsia="Times New Roman" w:hAnsiTheme="minorHAnsi" w:cstheme="minorHAnsi"/>
          </w:rPr>
          <w:t xml:space="preserve"> in </w:t>
        </w:r>
        <w:proofErr w:type="spellStart"/>
        <w:r w:rsidR="006F6AE7" w:rsidRPr="005A2F27">
          <w:rPr>
            <w:rFonts w:asciiTheme="minorHAnsi" w:eastAsia="Times New Roman" w:hAnsiTheme="minorHAnsi" w:cstheme="minorHAnsi"/>
          </w:rPr>
          <w:t>Turkey</w:t>
        </w:r>
        <w:proofErr w:type="spellEnd"/>
        <w:r w:rsidR="006F6AE7" w:rsidRPr="005A2F27">
          <w:rPr>
            <w:rFonts w:asciiTheme="minorHAnsi" w:eastAsia="Times New Roman" w:hAnsiTheme="minorHAnsi" w:cstheme="minorHAnsi"/>
          </w:rPr>
          <w:t>.</w:t>
        </w:r>
      </w:hyperlink>
      <w:r w:rsidR="006F6AE7">
        <w:rPr>
          <w:rFonts w:asciiTheme="minorHAnsi" w:eastAsia="Times New Roman" w:hAnsiTheme="minorHAnsi" w:cstheme="minorHAnsi"/>
        </w:rPr>
        <w:t xml:space="preserve"> </w:t>
      </w:r>
      <w:proofErr w:type="spellStart"/>
      <w:r w:rsidR="006F6AE7" w:rsidRPr="005A2F27">
        <w:rPr>
          <w:rFonts w:asciiTheme="minorHAnsi" w:eastAsia="Times New Roman" w:hAnsiTheme="minorHAnsi" w:cstheme="minorHAnsi"/>
        </w:rPr>
        <w:t>Kiral</w:t>
      </w:r>
      <w:proofErr w:type="spellEnd"/>
      <w:r w:rsidR="006F6AE7" w:rsidRPr="005A2F27">
        <w:rPr>
          <w:rFonts w:asciiTheme="minorHAnsi" w:eastAsia="Times New Roman" w:hAnsiTheme="minorHAnsi" w:cstheme="minorHAnsi"/>
        </w:rPr>
        <w:t xml:space="preserve"> E, </w:t>
      </w:r>
      <w:proofErr w:type="spellStart"/>
      <w:r w:rsidR="006F6AE7" w:rsidRPr="005A2F27">
        <w:rPr>
          <w:rFonts w:asciiTheme="minorHAnsi" w:eastAsia="Times New Roman" w:hAnsiTheme="minorHAnsi" w:cstheme="minorHAnsi"/>
        </w:rPr>
        <w:t>Kirel</w:t>
      </w:r>
      <w:proofErr w:type="spellEnd"/>
      <w:r w:rsidR="006F6AE7" w:rsidRPr="005A2F27">
        <w:rPr>
          <w:rFonts w:asciiTheme="minorHAnsi" w:eastAsia="Times New Roman" w:hAnsiTheme="minorHAnsi" w:cstheme="minorHAnsi"/>
        </w:rPr>
        <w:t xml:space="preserve"> B, Havan M, Keskin M, </w:t>
      </w:r>
      <w:proofErr w:type="spellStart"/>
      <w:r w:rsidR="006F6AE7" w:rsidRPr="005A2F27">
        <w:rPr>
          <w:rFonts w:asciiTheme="minorHAnsi" w:eastAsia="Times New Roman" w:hAnsiTheme="minorHAnsi" w:cstheme="minorHAnsi"/>
        </w:rPr>
        <w:t>Karaoglan</w:t>
      </w:r>
      <w:proofErr w:type="spellEnd"/>
      <w:r w:rsidR="006F6AE7" w:rsidRPr="005A2F27">
        <w:rPr>
          <w:rFonts w:asciiTheme="minorHAnsi" w:eastAsia="Times New Roman" w:hAnsiTheme="minorHAnsi" w:cstheme="minorHAnsi"/>
        </w:rPr>
        <w:t xml:space="preserve"> M, </w:t>
      </w:r>
      <w:proofErr w:type="spellStart"/>
      <w:r w:rsidR="006F6AE7" w:rsidRPr="005A2F27">
        <w:rPr>
          <w:rFonts w:asciiTheme="minorHAnsi" w:eastAsia="Times New Roman" w:hAnsiTheme="minorHAnsi" w:cstheme="minorHAnsi"/>
        </w:rPr>
        <w:t>Yildirim</w:t>
      </w:r>
      <w:proofErr w:type="spellEnd"/>
      <w:r w:rsidR="006F6AE7" w:rsidRPr="005A2F27">
        <w:rPr>
          <w:rFonts w:asciiTheme="minorHAnsi" w:eastAsia="Times New Roman" w:hAnsiTheme="minorHAnsi" w:cstheme="minorHAnsi"/>
        </w:rPr>
        <w:t xml:space="preserve"> A, </w:t>
      </w:r>
      <w:proofErr w:type="spellStart"/>
      <w:r w:rsidR="006F6AE7" w:rsidRPr="005A2F27">
        <w:rPr>
          <w:rFonts w:asciiTheme="minorHAnsi" w:eastAsia="Times New Roman" w:hAnsiTheme="minorHAnsi" w:cstheme="minorHAnsi"/>
        </w:rPr>
        <w:t>Kangin</w:t>
      </w:r>
      <w:proofErr w:type="spellEnd"/>
      <w:r w:rsidR="006F6AE7" w:rsidRPr="005A2F27">
        <w:rPr>
          <w:rFonts w:asciiTheme="minorHAnsi" w:eastAsia="Times New Roman" w:hAnsiTheme="minorHAnsi" w:cstheme="minorHAnsi"/>
        </w:rPr>
        <w:t xml:space="preserve"> M, Talay MN, Urun T, </w:t>
      </w:r>
      <w:proofErr w:type="spellStart"/>
      <w:r w:rsidR="006F6AE7" w:rsidRPr="005A2F27">
        <w:rPr>
          <w:rFonts w:asciiTheme="minorHAnsi" w:eastAsia="Times New Roman" w:hAnsiTheme="minorHAnsi" w:cstheme="minorHAnsi"/>
        </w:rPr>
        <w:t>Altug</w:t>
      </w:r>
      <w:proofErr w:type="spellEnd"/>
      <w:r w:rsidR="006F6AE7" w:rsidRPr="005A2F27">
        <w:rPr>
          <w:rFonts w:asciiTheme="minorHAnsi" w:eastAsia="Times New Roman" w:hAnsiTheme="minorHAnsi" w:cstheme="minorHAnsi"/>
        </w:rPr>
        <w:t xml:space="preserve"> U, </w:t>
      </w:r>
      <w:r w:rsidR="006F6AE7" w:rsidRPr="005A2F27">
        <w:rPr>
          <w:rFonts w:asciiTheme="minorHAnsi" w:eastAsia="Times New Roman" w:hAnsiTheme="minorHAnsi" w:cstheme="minorHAnsi"/>
          <w:bCs/>
        </w:rPr>
        <w:t>Kesici S</w:t>
      </w:r>
      <w:r w:rsidR="006F6AE7" w:rsidRPr="005A2F27">
        <w:rPr>
          <w:rFonts w:asciiTheme="minorHAnsi" w:eastAsia="Times New Roman" w:hAnsiTheme="minorHAnsi" w:cstheme="minorHAnsi"/>
        </w:rPr>
        <w:t xml:space="preserve">, Tufan E, </w:t>
      </w:r>
      <w:proofErr w:type="spellStart"/>
      <w:r w:rsidR="006F6AE7" w:rsidRPr="005A2F27">
        <w:rPr>
          <w:rFonts w:asciiTheme="minorHAnsi" w:eastAsia="Times New Roman" w:hAnsiTheme="minorHAnsi" w:cstheme="minorHAnsi"/>
        </w:rPr>
        <w:t>Kacmaz</w:t>
      </w:r>
      <w:proofErr w:type="spellEnd"/>
      <w:r w:rsidR="006F6AE7" w:rsidRPr="005A2F27">
        <w:rPr>
          <w:rFonts w:asciiTheme="minorHAnsi" w:eastAsia="Times New Roman" w:hAnsiTheme="minorHAnsi" w:cstheme="minorHAnsi"/>
        </w:rPr>
        <w:t xml:space="preserve"> E, Bozan G, </w:t>
      </w:r>
      <w:proofErr w:type="spellStart"/>
      <w:r w:rsidR="006F6AE7" w:rsidRPr="005A2F27">
        <w:rPr>
          <w:rFonts w:asciiTheme="minorHAnsi" w:eastAsia="Times New Roman" w:hAnsiTheme="minorHAnsi" w:cstheme="minorHAnsi"/>
        </w:rPr>
        <w:t>Azapagasi</w:t>
      </w:r>
      <w:proofErr w:type="spellEnd"/>
      <w:r w:rsidR="006F6AE7" w:rsidRPr="005A2F27">
        <w:rPr>
          <w:rFonts w:asciiTheme="minorHAnsi" w:eastAsia="Times New Roman" w:hAnsiTheme="minorHAnsi" w:cstheme="minorHAnsi"/>
        </w:rPr>
        <w:t xml:space="preserve"> E, Uysal </w:t>
      </w:r>
      <w:proofErr w:type="spellStart"/>
      <w:r w:rsidR="006F6AE7" w:rsidRPr="005A2F27">
        <w:rPr>
          <w:rFonts w:asciiTheme="minorHAnsi" w:eastAsia="Times New Roman" w:hAnsiTheme="minorHAnsi" w:cstheme="minorHAnsi"/>
        </w:rPr>
        <w:t>Yazici</w:t>
      </w:r>
      <w:proofErr w:type="spellEnd"/>
      <w:r w:rsidR="006F6AE7" w:rsidRPr="005A2F27">
        <w:rPr>
          <w:rFonts w:asciiTheme="minorHAnsi" w:eastAsia="Times New Roman" w:hAnsiTheme="minorHAnsi" w:cstheme="minorHAnsi"/>
        </w:rPr>
        <w:t xml:space="preserve"> M, </w:t>
      </w:r>
      <w:proofErr w:type="spellStart"/>
      <w:r w:rsidR="006F6AE7" w:rsidRPr="005A2F27">
        <w:rPr>
          <w:rFonts w:asciiTheme="minorHAnsi" w:eastAsia="Times New Roman" w:hAnsiTheme="minorHAnsi" w:cstheme="minorHAnsi"/>
        </w:rPr>
        <w:t>Ozturk</w:t>
      </w:r>
      <w:proofErr w:type="spellEnd"/>
      <w:r w:rsidR="006F6AE7" w:rsidRPr="005A2F27">
        <w:rPr>
          <w:rFonts w:asciiTheme="minorHAnsi" w:eastAsia="Times New Roman" w:hAnsiTheme="minorHAnsi" w:cstheme="minorHAnsi"/>
        </w:rPr>
        <w:t xml:space="preserve"> Z, </w:t>
      </w:r>
      <w:proofErr w:type="spellStart"/>
      <w:r w:rsidR="006F6AE7" w:rsidRPr="005A2F27">
        <w:rPr>
          <w:rFonts w:asciiTheme="minorHAnsi" w:eastAsia="Times New Roman" w:hAnsiTheme="minorHAnsi" w:cstheme="minorHAnsi"/>
        </w:rPr>
        <w:t>Yesilbas</w:t>
      </w:r>
      <w:proofErr w:type="spellEnd"/>
      <w:r w:rsidR="006F6AE7" w:rsidRPr="005A2F27">
        <w:rPr>
          <w:rFonts w:asciiTheme="minorHAnsi" w:eastAsia="Times New Roman" w:hAnsiTheme="minorHAnsi" w:cstheme="minorHAnsi"/>
        </w:rPr>
        <w:t xml:space="preserve"> O, </w:t>
      </w:r>
      <w:proofErr w:type="spellStart"/>
      <w:r w:rsidR="006F6AE7" w:rsidRPr="005A2F27">
        <w:rPr>
          <w:rFonts w:asciiTheme="minorHAnsi" w:eastAsia="Times New Roman" w:hAnsiTheme="minorHAnsi" w:cstheme="minorHAnsi"/>
        </w:rPr>
        <w:t>Karaguzel</w:t>
      </w:r>
      <w:proofErr w:type="spellEnd"/>
      <w:r w:rsidR="006F6AE7" w:rsidRPr="005A2F27">
        <w:rPr>
          <w:rFonts w:asciiTheme="minorHAnsi" w:eastAsia="Times New Roman" w:hAnsiTheme="minorHAnsi" w:cstheme="minorHAnsi"/>
        </w:rPr>
        <w:t xml:space="preserve"> G, Kaya G, Barlas U, Duyu M, </w:t>
      </w:r>
      <w:proofErr w:type="spellStart"/>
      <w:r w:rsidR="006F6AE7" w:rsidRPr="005A2F27">
        <w:rPr>
          <w:rFonts w:asciiTheme="minorHAnsi" w:eastAsia="Times New Roman" w:hAnsiTheme="minorHAnsi" w:cstheme="minorHAnsi"/>
        </w:rPr>
        <w:t>Boyraz</w:t>
      </w:r>
      <w:proofErr w:type="spellEnd"/>
      <w:r w:rsidR="006F6AE7" w:rsidRPr="005A2F27">
        <w:rPr>
          <w:rFonts w:asciiTheme="minorHAnsi" w:eastAsia="Times New Roman" w:hAnsiTheme="minorHAnsi" w:cstheme="minorHAnsi"/>
        </w:rPr>
        <w:t xml:space="preserve"> M, </w:t>
      </w:r>
      <w:proofErr w:type="spellStart"/>
      <w:r w:rsidR="006F6AE7" w:rsidRPr="005A2F27">
        <w:rPr>
          <w:rFonts w:asciiTheme="minorHAnsi" w:eastAsia="Times New Roman" w:hAnsiTheme="minorHAnsi" w:cstheme="minorHAnsi"/>
        </w:rPr>
        <w:t>Sevketoglu</w:t>
      </w:r>
      <w:proofErr w:type="spellEnd"/>
      <w:r w:rsidR="006F6AE7" w:rsidRPr="005A2F27">
        <w:rPr>
          <w:rFonts w:asciiTheme="minorHAnsi" w:eastAsia="Times New Roman" w:hAnsiTheme="minorHAnsi" w:cstheme="minorHAnsi"/>
        </w:rPr>
        <w:t xml:space="preserve"> E, </w:t>
      </w:r>
      <w:proofErr w:type="spellStart"/>
      <w:r w:rsidR="006F6AE7" w:rsidRPr="005A2F27">
        <w:rPr>
          <w:rFonts w:asciiTheme="minorHAnsi" w:eastAsia="Times New Roman" w:hAnsiTheme="minorHAnsi" w:cstheme="minorHAnsi"/>
        </w:rPr>
        <w:t>Akcay</w:t>
      </w:r>
      <w:proofErr w:type="spellEnd"/>
      <w:r w:rsidR="006F6AE7" w:rsidRPr="005A2F27">
        <w:rPr>
          <w:rFonts w:asciiTheme="minorHAnsi" w:eastAsia="Times New Roman" w:hAnsiTheme="minorHAnsi" w:cstheme="minorHAnsi"/>
        </w:rPr>
        <w:t xml:space="preserve"> N, </w:t>
      </w:r>
      <w:proofErr w:type="spellStart"/>
      <w:r w:rsidR="006F6AE7" w:rsidRPr="005A2F27">
        <w:rPr>
          <w:rFonts w:asciiTheme="minorHAnsi" w:eastAsia="Times New Roman" w:hAnsiTheme="minorHAnsi" w:cstheme="minorHAnsi"/>
        </w:rPr>
        <w:t>Hancili</w:t>
      </w:r>
      <w:proofErr w:type="spellEnd"/>
      <w:r w:rsidR="006F6AE7" w:rsidRPr="005A2F27">
        <w:rPr>
          <w:rFonts w:asciiTheme="minorHAnsi" w:eastAsia="Times New Roman" w:hAnsiTheme="minorHAnsi" w:cstheme="minorHAnsi"/>
        </w:rPr>
        <w:t xml:space="preserve"> S, </w:t>
      </w:r>
      <w:proofErr w:type="spellStart"/>
      <w:r w:rsidR="006F6AE7" w:rsidRPr="005A2F27">
        <w:rPr>
          <w:rFonts w:asciiTheme="minorHAnsi" w:eastAsia="Times New Roman" w:hAnsiTheme="minorHAnsi" w:cstheme="minorHAnsi"/>
        </w:rPr>
        <w:t>Guven</w:t>
      </w:r>
      <w:proofErr w:type="spellEnd"/>
      <w:r w:rsidR="006F6AE7" w:rsidRPr="005A2F27">
        <w:rPr>
          <w:rFonts w:asciiTheme="minorHAnsi" w:eastAsia="Times New Roman" w:hAnsiTheme="minorHAnsi" w:cstheme="minorHAnsi"/>
        </w:rPr>
        <w:t xml:space="preserve"> A, Dursun O, </w:t>
      </w:r>
      <w:proofErr w:type="spellStart"/>
      <w:r w:rsidR="006F6AE7" w:rsidRPr="005A2F27">
        <w:rPr>
          <w:rFonts w:asciiTheme="minorHAnsi" w:eastAsia="Times New Roman" w:hAnsiTheme="minorHAnsi" w:cstheme="minorHAnsi"/>
        </w:rPr>
        <w:t>Ulgen</w:t>
      </w:r>
      <w:proofErr w:type="spellEnd"/>
      <w:r w:rsidR="006F6AE7" w:rsidRPr="005A2F27">
        <w:rPr>
          <w:rFonts w:asciiTheme="minorHAnsi" w:eastAsia="Times New Roman" w:hAnsiTheme="minorHAnsi" w:cstheme="minorHAnsi"/>
        </w:rPr>
        <w:t xml:space="preserve"> </w:t>
      </w:r>
      <w:proofErr w:type="spellStart"/>
      <w:r w:rsidR="006F6AE7" w:rsidRPr="005A2F27">
        <w:rPr>
          <w:rFonts w:asciiTheme="minorHAnsi" w:eastAsia="Times New Roman" w:hAnsiTheme="minorHAnsi" w:cstheme="minorHAnsi"/>
        </w:rPr>
        <w:t>Tekerek</w:t>
      </w:r>
      <w:proofErr w:type="spellEnd"/>
      <w:r w:rsidR="006F6AE7" w:rsidRPr="005A2F27">
        <w:rPr>
          <w:rFonts w:asciiTheme="minorHAnsi" w:eastAsia="Times New Roman" w:hAnsiTheme="minorHAnsi" w:cstheme="minorHAnsi"/>
        </w:rPr>
        <w:t xml:space="preserve"> N, </w:t>
      </w:r>
      <w:proofErr w:type="spellStart"/>
      <w:r w:rsidR="006F6AE7" w:rsidRPr="005A2F27">
        <w:rPr>
          <w:rFonts w:asciiTheme="minorHAnsi" w:eastAsia="Times New Roman" w:hAnsiTheme="minorHAnsi" w:cstheme="minorHAnsi"/>
        </w:rPr>
        <w:t>Ozcifci</w:t>
      </w:r>
      <w:proofErr w:type="spellEnd"/>
      <w:r w:rsidR="006F6AE7" w:rsidRPr="005A2F27">
        <w:rPr>
          <w:rFonts w:asciiTheme="minorHAnsi" w:eastAsia="Times New Roman" w:hAnsiTheme="minorHAnsi" w:cstheme="minorHAnsi"/>
        </w:rPr>
        <w:t xml:space="preserve"> G, </w:t>
      </w:r>
      <w:proofErr w:type="spellStart"/>
      <w:r w:rsidR="006F6AE7" w:rsidRPr="005A2F27">
        <w:rPr>
          <w:rFonts w:asciiTheme="minorHAnsi" w:eastAsia="Times New Roman" w:hAnsiTheme="minorHAnsi" w:cstheme="minorHAnsi"/>
        </w:rPr>
        <w:t>Yazici</w:t>
      </w:r>
      <w:proofErr w:type="spellEnd"/>
      <w:r w:rsidR="006F6AE7" w:rsidRPr="005A2F27">
        <w:rPr>
          <w:rFonts w:asciiTheme="minorHAnsi" w:eastAsia="Times New Roman" w:hAnsiTheme="minorHAnsi" w:cstheme="minorHAnsi"/>
        </w:rPr>
        <w:t xml:space="preserve"> P, </w:t>
      </w:r>
      <w:proofErr w:type="spellStart"/>
      <w:r w:rsidR="006F6AE7" w:rsidRPr="005A2F27">
        <w:rPr>
          <w:rFonts w:asciiTheme="minorHAnsi" w:eastAsia="Times New Roman" w:hAnsiTheme="minorHAnsi" w:cstheme="minorHAnsi"/>
        </w:rPr>
        <w:t>Turanli</w:t>
      </w:r>
      <w:proofErr w:type="spellEnd"/>
      <w:r w:rsidR="006F6AE7" w:rsidRPr="005A2F27">
        <w:rPr>
          <w:rFonts w:asciiTheme="minorHAnsi" w:eastAsia="Times New Roman" w:hAnsiTheme="minorHAnsi" w:cstheme="minorHAnsi"/>
        </w:rPr>
        <w:t xml:space="preserve"> E, Kendirli T, Kahveci F, </w:t>
      </w:r>
      <w:proofErr w:type="spellStart"/>
      <w:r w:rsidR="006F6AE7" w:rsidRPr="005A2F27">
        <w:rPr>
          <w:rFonts w:asciiTheme="minorHAnsi" w:eastAsia="Times New Roman" w:hAnsiTheme="minorHAnsi" w:cstheme="minorHAnsi"/>
        </w:rPr>
        <w:t>Yetimakman</w:t>
      </w:r>
      <w:proofErr w:type="spellEnd"/>
      <w:r w:rsidR="006F6AE7" w:rsidRPr="005A2F27">
        <w:rPr>
          <w:rFonts w:asciiTheme="minorHAnsi" w:eastAsia="Times New Roman" w:hAnsiTheme="minorHAnsi" w:cstheme="minorHAnsi"/>
        </w:rPr>
        <w:t xml:space="preserve"> AF, </w:t>
      </w:r>
      <w:proofErr w:type="spellStart"/>
      <w:r w:rsidR="006F6AE7" w:rsidRPr="005A2F27">
        <w:rPr>
          <w:rFonts w:asciiTheme="minorHAnsi" w:eastAsia="Times New Roman" w:hAnsiTheme="minorHAnsi" w:cstheme="minorHAnsi"/>
        </w:rPr>
        <w:t>Citak</w:t>
      </w:r>
      <w:proofErr w:type="spellEnd"/>
      <w:r w:rsidR="006F6AE7" w:rsidRPr="005A2F27">
        <w:rPr>
          <w:rFonts w:asciiTheme="minorHAnsi" w:eastAsia="Times New Roman" w:hAnsiTheme="minorHAnsi" w:cstheme="minorHAnsi"/>
        </w:rPr>
        <w:t xml:space="preserve"> A, </w:t>
      </w:r>
      <w:proofErr w:type="spellStart"/>
      <w:r w:rsidR="006F6AE7" w:rsidRPr="005A2F27">
        <w:rPr>
          <w:rFonts w:asciiTheme="minorHAnsi" w:eastAsia="Times New Roman" w:hAnsiTheme="minorHAnsi" w:cstheme="minorHAnsi"/>
        </w:rPr>
        <w:t>Şik</w:t>
      </w:r>
      <w:proofErr w:type="spellEnd"/>
      <w:r w:rsidR="006F6AE7" w:rsidRPr="005A2F27">
        <w:rPr>
          <w:rFonts w:asciiTheme="minorHAnsi" w:eastAsia="Times New Roman" w:hAnsiTheme="minorHAnsi" w:cstheme="minorHAnsi"/>
        </w:rPr>
        <w:t xml:space="preserve"> G, </w:t>
      </w:r>
      <w:proofErr w:type="spellStart"/>
      <w:r w:rsidR="006F6AE7" w:rsidRPr="005A2F27">
        <w:rPr>
          <w:rFonts w:asciiTheme="minorHAnsi" w:eastAsia="Times New Roman" w:hAnsiTheme="minorHAnsi" w:cstheme="minorHAnsi"/>
        </w:rPr>
        <w:t>Bingol</w:t>
      </w:r>
      <w:proofErr w:type="spellEnd"/>
      <w:r w:rsidR="006F6AE7" w:rsidRPr="005A2F27">
        <w:rPr>
          <w:rFonts w:asciiTheme="minorHAnsi" w:eastAsia="Times New Roman" w:hAnsiTheme="minorHAnsi" w:cstheme="minorHAnsi"/>
        </w:rPr>
        <w:t xml:space="preserve"> I, Aygun F, Durak C, </w:t>
      </w:r>
      <w:proofErr w:type="spellStart"/>
      <w:r w:rsidR="006F6AE7" w:rsidRPr="005A2F27">
        <w:rPr>
          <w:rFonts w:asciiTheme="minorHAnsi" w:eastAsia="Times New Roman" w:hAnsiTheme="minorHAnsi" w:cstheme="minorHAnsi"/>
        </w:rPr>
        <w:t>Yilmaz</w:t>
      </w:r>
      <w:proofErr w:type="spellEnd"/>
      <w:r w:rsidR="006F6AE7" w:rsidRPr="005A2F27">
        <w:rPr>
          <w:rFonts w:asciiTheme="minorHAnsi" w:eastAsia="Times New Roman" w:hAnsiTheme="minorHAnsi" w:cstheme="minorHAnsi"/>
        </w:rPr>
        <w:t xml:space="preserve"> R, </w:t>
      </w:r>
      <w:proofErr w:type="spellStart"/>
      <w:r w:rsidR="006F6AE7" w:rsidRPr="005A2F27">
        <w:rPr>
          <w:rFonts w:asciiTheme="minorHAnsi" w:eastAsia="Times New Roman" w:hAnsiTheme="minorHAnsi" w:cstheme="minorHAnsi"/>
        </w:rPr>
        <w:t>Bugrul</w:t>
      </w:r>
      <w:proofErr w:type="spellEnd"/>
      <w:r w:rsidR="006F6AE7" w:rsidRPr="005A2F27">
        <w:rPr>
          <w:rFonts w:asciiTheme="minorHAnsi" w:eastAsia="Times New Roman" w:hAnsiTheme="minorHAnsi" w:cstheme="minorHAnsi"/>
        </w:rPr>
        <w:t xml:space="preserve"> F, Sari Y, </w:t>
      </w:r>
      <w:proofErr w:type="spellStart"/>
      <w:r w:rsidR="006F6AE7" w:rsidRPr="005A2F27">
        <w:rPr>
          <w:rFonts w:asciiTheme="minorHAnsi" w:eastAsia="Times New Roman" w:hAnsiTheme="minorHAnsi" w:cstheme="minorHAnsi"/>
        </w:rPr>
        <w:lastRenderedPageBreak/>
        <w:t>Tekguç</w:t>
      </w:r>
      <w:proofErr w:type="spellEnd"/>
      <w:r w:rsidR="006F6AE7" w:rsidRPr="005A2F27">
        <w:rPr>
          <w:rFonts w:asciiTheme="minorHAnsi" w:eastAsia="Times New Roman" w:hAnsiTheme="minorHAnsi" w:cstheme="minorHAnsi"/>
        </w:rPr>
        <w:t xml:space="preserve"> H, Albayrak H, Yener N, </w:t>
      </w:r>
      <w:proofErr w:type="spellStart"/>
      <w:r w:rsidR="006F6AE7" w:rsidRPr="005A2F27">
        <w:rPr>
          <w:rFonts w:asciiTheme="minorHAnsi" w:eastAsia="Times New Roman" w:hAnsiTheme="minorHAnsi" w:cstheme="minorHAnsi"/>
        </w:rPr>
        <w:t>Agin</w:t>
      </w:r>
      <w:proofErr w:type="spellEnd"/>
      <w:r w:rsidR="006F6AE7" w:rsidRPr="005A2F27">
        <w:rPr>
          <w:rFonts w:asciiTheme="minorHAnsi" w:eastAsia="Times New Roman" w:hAnsiTheme="minorHAnsi" w:cstheme="minorHAnsi"/>
        </w:rPr>
        <w:t xml:space="preserve"> H, Soydan E, </w:t>
      </w:r>
      <w:proofErr w:type="spellStart"/>
      <w:r w:rsidR="006F6AE7" w:rsidRPr="005A2F27">
        <w:rPr>
          <w:rFonts w:asciiTheme="minorHAnsi" w:eastAsia="Times New Roman" w:hAnsiTheme="minorHAnsi" w:cstheme="minorHAnsi"/>
        </w:rPr>
        <w:t>Yildizdas</w:t>
      </w:r>
      <w:proofErr w:type="spellEnd"/>
      <w:r w:rsidR="006F6AE7" w:rsidRPr="005A2F27">
        <w:rPr>
          <w:rFonts w:asciiTheme="minorHAnsi" w:eastAsia="Times New Roman" w:hAnsiTheme="minorHAnsi" w:cstheme="minorHAnsi"/>
        </w:rPr>
        <w:t xml:space="preserve"> D, Dilek SO, </w:t>
      </w:r>
      <w:proofErr w:type="spellStart"/>
      <w:r w:rsidR="006F6AE7" w:rsidRPr="005A2F27">
        <w:rPr>
          <w:rFonts w:asciiTheme="minorHAnsi" w:eastAsia="Times New Roman" w:hAnsiTheme="minorHAnsi" w:cstheme="minorHAnsi"/>
        </w:rPr>
        <w:t>Yalindag</w:t>
      </w:r>
      <w:proofErr w:type="spellEnd"/>
      <w:r w:rsidR="006F6AE7" w:rsidRPr="005A2F27">
        <w:rPr>
          <w:rFonts w:asciiTheme="minorHAnsi" w:eastAsia="Times New Roman" w:hAnsiTheme="minorHAnsi" w:cstheme="minorHAnsi"/>
        </w:rPr>
        <w:t xml:space="preserve"> N, </w:t>
      </w:r>
      <w:proofErr w:type="spellStart"/>
      <w:r w:rsidR="006F6AE7" w:rsidRPr="005A2F27">
        <w:rPr>
          <w:rFonts w:asciiTheme="minorHAnsi" w:eastAsia="Times New Roman" w:hAnsiTheme="minorHAnsi" w:cstheme="minorHAnsi"/>
        </w:rPr>
        <w:t>Incekoy</w:t>
      </w:r>
      <w:proofErr w:type="spellEnd"/>
      <w:r w:rsidR="006F6AE7" w:rsidRPr="005A2F27">
        <w:rPr>
          <w:rFonts w:asciiTheme="minorHAnsi" w:eastAsia="Times New Roman" w:hAnsiTheme="minorHAnsi" w:cstheme="minorHAnsi"/>
        </w:rPr>
        <w:t xml:space="preserve">-Girgin F, </w:t>
      </w:r>
      <w:proofErr w:type="spellStart"/>
      <w:r w:rsidR="006F6AE7" w:rsidRPr="005A2F27">
        <w:rPr>
          <w:rFonts w:asciiTheme="minorHAnsi" w:eastAsia="Times New Roman" w:hAnsiTheme="minorHAnsi" w:cstheme="minorHAnsi"/>
        </w:rPr>
        <w:t>Alacakir</w:t>
      </w:r>
      <w:proofErr w:type="spellEnd"/>
      <w:r w:rsidR="006F6AE7" w:rsidRPr="005A2F27">
        <w:rPr>
          <w:rFonts w:asciiTheme="minorHAnsi" w:eastAsia="Times New Roman" w:hAnsiTheme="minorHAnsi" w:cstheme="minorHAnsi"/>
        </w:rPr>
        <w:t xml:space="preserve"> N, </w:t>
      </w:r>
      <w:proofErr w:type="spellStart"/>
      <w:r w:rsidR="006F6AE7" w:rsidRPr="005A2F27">
        <w:rPr>
          <w:rFonts w:asciiTheme="minorHAnsi" w:eastAsia="Times New Roman" w:hAnsiTheme="minorHAnsi" w:cstheme="minorHAnsi"/>
        </w:rPr>
        <w:t>Tutunculer</w:t>
      </w:r>
      <w:proofErr w:type="spellEnd"/>
      <w:r w:rsidR="006F6AE7" w:rsidRPr="005A2F27">
        <w:rPr>
          <w:rFonts w:asciiTheme="minorHAnsi" w:eastAsia="Times New Roman" w:hAnsiTheme="minorHAnsi" w:cstheme="minorHAnsi"/>
        </w:rPr>
        <w:t xml:space="preserve"> F, </w:t>
      </w:r>
      <w:proofErr w:type="spellStart"/>
      <w:r w:rsidR="006F6AE7" w:rsidRPr="005A2F27">
        <w:rPr>
          <w:rFonts w:asciiTheme="minorHAnsi" w:eastAsia="Times New Roman" w:hAnsiTheme="minorHAnsi" w:cstheme="minorHAnsi"/>
        </w:rPr>
        <w:t>Arslanaoglu</w:t>
      </w:r>
      <w:proofErr w:type="spellEnd"/>
      <w:r w:rsidR="006F6AE7" w:rsidRPr="005A2F27">
        <w:rPr>
          <w:rFonts w:asciiTheme="minorHAnsi" w:eastAsia="Times New Roman" w:hAnsiTheme="minorHAnsi" w:cstheme="minorHAnsi"/>
        </w:rPr>
        <w:t xml:space="preserve"> MO, Aydin C, Bilgin M, Simsek E, Dinleyici </w:t>
      </w:r>
      <w:proofErr w:type="spellStart"/>
      <w:proofErr w:type="gramStart"/>
      <w:r w:rsidR="006F6AE7" w:rsidRPr="005A2F27">
        <w:rPr>
          <w:rFonts w:asciiTheme="minorHAnsi" w:eastAsia="Times New Roman" w:hAnsiTheme="minorHAnsi" w:cstheme="minorHAnsi"/>
        </w:rPr>
        <w:t>EC.Front</w:t>
      </w:r>
      <w:proofErr w:type="spellEnd"/>
      <w:proofErr w:type="gramEnd"/>
      <w:r w:rsidR="006F6AE7" w:rsidRPr="005A2F27">
        <w:rPr>
          <w:rFonts w:asciiTheme="minorHAnsi" w:eastAsia="Times New Roman" w:hAnsiTheme="minorHAnsi" w:cstheme="minorHAnsi"/>
        </w:rPr>
        <w:t xml:space="preserve"> Pediatr. 2022 </w:t>
      </w:r>
      <w:proofErr w:type="spellStart"/>
      <w:r w:rsidR="006F6AE7" w:rsidRPr="005A2F27">
        <w:rPr>
          <w:rFonts w:asciiTheme="minorHAnsi" w:eastAsia="Times New Roman" w:hAnsiTheme="minorHAnsi" w:cstheme="minorHAnsi"/>
        </w:rPr>
        <w:t>Jun</w:t>
      </w:r>
      <w:proofErr w:type="spellEnd"/>
      <w:r w:rsidR="006F6AE7" w:rsidRPr="005A2F27">
        <w:rPr>
          <w:rFonts w:asciiTheme="minorHAnsi" w:eastAsia="Times New Roman" w:hAnsiTheme="minorHAnsi" w:cstheme="minorHAnsi"/>
        </w:rPr>
        <w:t xml:space="preserve"> 29;10:926013. </w:t>
      </w:r>
      <w:proofErr w:type="spellStart"/>
      <w:r w:rsidR="006F6AE7" w:rsidRPr="005A2F27">
        <w:rPr>
          <w:rFonts w:asciiTheme="minorHAnsi" w:eastAsia="Times New Roman" w:hAnsiTheme="minorHAnsi" w:cstheme="minorHAnsi"/>
        </w:rPr>
        <w:t>doi</w:t>
      </w:r>
      <w:proofErr w:type="spellEnd"/>
      <w:r w:rsidR="006F6AE7" w:rsidRPr="005A2F27">
        <w:rPr>
          <w:rFonts w:asciiTheme="minorHAnsi" w:eastAsia="Times New Roman" w:hAnsiTheme="minorHAnsi" w:cstheme="minorHAnsi"/>
        </w:rPr>
        <w:t xml:space="preserve">: 10.3389/fped.2022.926013. </w:t>
      </w:r>
      <w:proofErr w:type="spellStart"/>
      <w:r w:rsidR="006F6AE7" w:rsidRPr="005A2F27">
        <w:rPr>
          <w:rFonts w:asciiTheme="minorHAnsi" w:eastAsia="Times New Roman" w:hAnsiTheme="minorHAnsi" w:cstheme="minorHAnsi"/>
        </w:rPr>
        <w:t>eCollection</w:t>
      </w:r>
      <w:proofErr w:type="spellEnd"/>
      <w:r w:rsidR="006F6AE7" w:rsidRPr="005A2F27">
        <w:rPr>
          <w:rFonts w:asciiTheme="minorHAnsi" w:eastAsia="Times New Roman" w:hAnsiTheme="minorHAnsi" w:cstheme="minorHAnsi"/>
        </w:rPr>
        <w:t xml:space="preserve"> 2022.PMID: 35844756</w:t>
      </w:r>
    </w:p>
    <w:p w:rsidR="006F6AE7" w:rsidRPr="005A2F27" w:rsidRDefault="00D21EF2" w:rsidP="006F6AE7">
      <w:pPr>
        <w:pStyle w:val="ListeParagraf"/>
        <w:widowControl/>
        <w:numPr>
          <w:ilvl w:val="0"/>
          <w:numId w:val="6"/>
        </w:numPr>
        <w:spacing w:after="160" w:line="360" w:lineRule="auto"/>
        <w:rPr>
          <w:rFonts w:asciiTheme="minorHAnsi" w:eastAsia="Times New Roman" w:hAnsiTheme="minorHAnsi" w:cstheme="minorHAnsi"/>
        </w:rPr>
      </w:pPr>
      <w:hyperlink r:id="rId27" w:history="1">
        <w:proofErr w:type="spellStart"/>
        <w:r w:rsidR="006F6AE7" w:rsidRPr="005A2F27">
          <w:rPr>
            <w:rFonts w:asciiTheme="minorHAnsi" w:eastAsia="Times New Roman" w:hAnsiTheme="minorHAnsi" w:cstheme="minorHAnsi"/>
          </w:rPr>
          <w:t>Neurologic</w:t>
        </w:r>
        <w:proofErr w:type="spellEnd"/>
        <w:r w:rsidR="006F6AE7" w:rsidRPr="005A2F27">
          <w:rPr>
            <w:rFonts w:asciiTheme="minorHAnsi" w:eastAsia="Times New Roman" w:hAnsiTheme="minorHAnsi" w:cstheme="minorHAnsi"/>
          </w:rPr>
          <w:t xml:space="preserve"> </w:t>
        </w:r>
        <w:proofErr w:type="spellStart"/>
        <w:r w:rsidR="006F6AE7" w:rsidRPr="005A2F27">
          <w:rPr>
            <w:rFonts w:asciiTheme="minorHAnsi" w:eastAsia="Times New Roman" w:hAnsiTheme="minorHAnsi" w:cstheme="minorHAnsi"/>
          </w:rPr>
          <w:t>manifestations</w:t>
        </w:r>
        <w:proofErr w:type="spellEnd"/>
        <w:r w:rsidR="006F6AE7" w:rsidRPr="005A2F27">
          <w:rPr>
            <w:rFonts w:asciiTheme="minorHAnsi" w:eastAsia="Times New Roman" w:hAnsiTheme="minorHAnsi" w:cstheme="minorHAnsi"/>
          </w:rPr>
          <w:t xml:space="preserve"> in </w:t>
        </w:r>
        <w:proofErr w:type="spellStart"/>
        <w:r w:rsidR="006F6AE7" w:rsidRPr="005A2F27">
          <w:rPr>
            <w:rFonts w:asciiTheme="minorHAnsi" w:eastAsia="Times New Roman" w:hAnsiTheme="minorHAnsi" w:cstheme="minorHAnsi"/>
          </w:rPr>
          <w:t>children</w:t>
        </w:r>
        <w:proofErr w:type="spellEnd"/>
        <w:r w:rsidR="006F6AE7" w:rsidRPr="005A2F27">
          <w:rPr>
            <w:rFonts w:asciiTheme="minorHAnsi" w:eastAsia="Times New Roman" w:hAnsiTheme="minorHAnsi" w:cstheme="minorHAnsi"/>
          </w:rPr>
          <w:t xml:space="preserve"> </w:t>
        </w:r>
        <w:proofErr w:type="spellStart"/>
        <w:r w:rsidR="006F6AE7" w:rsidRPr="005A2F27">
          <w:rPr>
            <w:rFonts w:asciiTheme="minorHAnsi" w:eastAsia="Times New Roman" w:hAnsiTheme="minorHAnsi" w:cstheme="minorHAnsi"/>
          </w:rPr>
          <w:t>with</w:t>
        </w:r>
        <w:proofErr w:type="spellEnd"/>
        <w:r w:rsidR="006F6AE7" w:rsidRPr="005A2F27">
          <w:rPr>
            <w:rFonts w:asciiTheme="minorHAnsi" w:eastAsia="Times New Roman" w:hAnsiTheme="minorHAnsi" w:cstheme="minorHAnsi"/>
          </w:rPr>
          <w:t xml:space="preserve"> COVID-19.</w:t>
        </w:r>
      </w:hyperlink>
      <w:r w:rsidR="006F6AE7" w:rsidRPr="005A2F27">
        <w:rPr>
          <w:rFonts w:asciiTheme="minorHAnsi" w:eastAsia="Times New Roman" w:hAnsiTheme="minorHAnsi" w:cstheme="minorHAnsi"/>
        </w:rPr>
        <w:t xml:space="preserve"> </w:t>
      </w:r>
      <w:proofErr w:type="spellStart"/>
      <w:r w:rsidR="006F6AE7" w:rsidRPr="005A2F27">
        <w:rPr>
          <w:rFonts w:asciiTheme="minorHAnsi" w:eastAsia="Times New Roman" w:hAnsiTheme="minorHAnsi" w:cstheme="minorHAnsi"/>
        </w:rPr>
        <w:t>Gürlevik</w:t>
      </w:r>
      <w:proofErr w:type="spellEnd"/>
      <w:r w:rsidR="006F6AE7" w:rsidRPr="005A2F27">
        <w:rPr>
          <w:rFonts w:asciiTheme="minorHAnsi" w:eastAsia="Times New Roman" w:hAnsiTheme="minorHAnsi" w:cstheme="minorHAnsi"/>
        </w:rPr>
        <w:t xml:space="preserve"> SL, </w:t>
      </w:r>
      <w:proofErr w:type="spellStart"/>
      <w:r w:rsidR="006F6AE7" w:rsidRPr="005A2F27">
        <w:rPr>
          <w:rFonts w:asciiTheme="minorHAnsi" w:eastAsia="Times New Roman" w:hAnsiTheme="minorHAnsi" w:cstheme="minorHAnsi"/>
        </w:rPr>
        <w:t>Günbey</w:t>
      </w:r>
      <w:proofErr w:type="spellEnd"/>
      <w:r w:rsidR="006F6AE7" w:rsidRPr="005A2F27">
        <w:rPr>
          <w:rFonts w:asciiTheme="minorHAnsi" w:eastAsia="Times New Roman" w:hAnsiTheme="minorHAnsi" w:cstheme="minorHAnsi"/>
        </w:rPr>
        <w:t xml:space="preserve"> C, </w:t>
      </w:r>
      <w:proofErr w:type="spellStart"/>
      <w:r w:rsidR="006F6AE7" w:rsidRPr="005A2F27">
        <w:rPr>
          <w:rFonts w:asciiTheme="minorHAnsi" w:eastAsia="Times New Roman" w:hAnsiTheme="minorHAnsi" w:cstheme="minorHAnsi"/>
        </w:rPr>
        <w:t>Ozsurekci</w:t>
      </w:r>
      <w:proofErr w:type="spellEnd"/>
      <w:r w:rsidR="006F6AE7" w:rsidRPr="005A2F27">
        <w:rPr>
          <w:rFonts w:asciiTheme="minorHAnsi" w:eastAsia="Times New Roman" w:hAnsiTheme="minorHAnsi" w:cstheme="minorHAnsi"/>
        </w:rPr>
        <w:t xml:space="preserve"> Y, </w:t>
      </w:r>
      <w:r w:rsidR="006F6AE7" w:rsidRPr="005A2F27">
        <w:rPr>
          <w:rFonts w:asciiTheme="minorHAnsi" w:eastAsia="Times New Roman" w:hAnsiTheme="minorHAnsi" w:cstheme="minorHAnsi"/>
          <w:bCs/>
        </w:rPr>
        <w:t>Kesici S</w:t>
      </w:r>
      <w:r w:rsidR="006F6AE7" w:rsidRPr="005A2F27">
        <w:rPr>
          <w:rFonts w:asciiTheme="minorHAnsi" w:eastAsia="Times New Roman" w:hAnsiTheme="minorHAnsi" w:cstheme="minorHAnsi"/>
        </w:rPr>
        <w:t xml:space="preserve">, </w:t>
      </w:r>
      <w:proofErr w:type="spellStart"/>
      <w:r w:rsidR="006F6AE7" w:rsidRPr="005A2F27">
        <w:rPr>
          <w:rFonts w:asciiTheme="minorHAnsi" w:eastAsia="Times New Roman" w:hAnsiTheme="minorHAnsi" w:cstheme="minorHAnsi"/>
        </w:rPr>
        <w:t>Gocmen</w:t>
      </w:r>
      <w:proofErr w:type="spellEnd"/>
      <w:r w:rsidR="006F6AE7" w:rsidRPr="005A2F27">
        <w:rPr>
          <w:rFonts w:asciiTheme="minorHAnsi" w:eastAsia="Times New Roman" w:hAnsiTheme="minorHAnsi" w:cstheme="minorHAnsi"/>
        </w:rPr>
        <w:t xml:space="preserve"> R, </w:t>
      </w:r>
      <w:proofErr w:type="spellStart"/>
      <w:r w:rsidR="006F6AE7" w:rsidRPr="005A2F27">
        <w:rPr>
          <w:rFonts w:asciiTheme="minorHAnsi" w:eastAsia="Times New Roman" w:hAnsiTheme="minorHAnsi" w:cstheme="minorHAnsi"/>
        </w:rPr>
        <w:t>Temucin</w:t>
      </w:r>
      <w:proofErr w:type="spellEnd"/>
      <w:r w:rsidR="006F6AE7" w:rsidRPr="005A2F27">
        <w:rPr>
          <w:rFonts w:asciiTheme="minorHAnsi" w:eastAsia="Times New Roman" w:hAnsiTheme="minorHAnsi" w:cstheme="minorHAnsi"/>
        </w:rPr>
        <w:t xml:space="preserve"> Ç, Özen S, Cengiz AB, </w:t>
      </w:r>
      <w:proofErr w:type="spellStart"/>
      <w:r w:rsidR="006F6AE7" w:rsidRPr="005A2F27">
        <w:rPr>
          <w:rFonts w:asciiTheme="minorHAnsi" w:eastAsia="Times New Roman" w:hAnsiTheme="minorHAnsi" w:cstheme="minorHAnsi"/>
        </w:rPr>
        <w:t>Yalnızoglu</w:t>
      </w:r>
      <w:proofErr w:type="spellEnd"/>
      <w:r w:rsidR="006F6AE7" w:rsidRPr="005A2F27">
        <w:rPr>
          <w:rFonts w:asciiTheme="minorHAnsi" w:eastAsia="Times New Roman" w:hAnsiTheme="minorHAnsi" w:cstheme="minorHAnsi"/>
        </w:rPr>
        <w:t xml:space="preserve"> </w:t>
      </w:r>
      <w:proofErr w:type="spellStart"/>
      <w:r w:rsidR="006F6AE7" w:rsidRPr="005A2F27">
        <w:rPr>
          <w:rFonts w:asciiTheme="minorHAnsi" w:eastAsia="Times New Roman" w:hAnsiTheme="minorHAnsi" w:cstheme="minorHAnsi"/>
        </w:rPr>
        <w:t>D.Eur</w:t>
      </w:r>
      <w:proofErr w:type="spellEnd"/>
      <w:r w:rsidR="006F6AE7" w:rsidRPr="005A2F27">
        <w:rPr>
          <w:rFonts w:asciiTheme="minorHAnsi" w:eastAsia="Times New Roman" w:hAnsiTheme="minorHAnsi" w:cstheme="minorHAnsi"/>
        </w:rPr>
        <w:t xml:space="preserve"> J </w:t>
      </w:r>
      <w:proofErr w:type="spellStart"/>
      <w:r w:rsidR="006F6AE7" w:rsidRPr="005A2F27">
        <w:rPr>
          <w:rFonts w:asciiTheme="minorHAnsi" w:eastAsia="Times New Roman" w:hAnsiTheme="minorHAnsi" w:cstheme="minorHAnsi"/>
        </w:rPr>
        <w:t>Paediatr</w:t>
      </w:r>
      <w:proofErr w:type="spellEnd"/>
      <w:r w:rsidR="006F6AE7" w:rsidRPr="005A2F27">
        <w:rPr>
          <w:rFonts w:asciiTheme="minorHAnsi" w:eastAsia="Times New Roman" w:hAnsiTheme="minorHAnsi" w:cstheme="minorHAnsi"/>
        </w:rPr>
        <w:t xml:space="preserve"> </w:t>
      </w:r>
      <w:proofErr w:type="spellStart"/>
      <w:r w:rsidR="006F6AE7" w:rsidRPr="005A2F27">
        <w:rPr>
          <w:rFonts w:asciiTheme="minorHAnsi" w:eastAsia="Times New Roman" w:hAnsiTheme="minorHAnsi" w:cstheme="minorHAnsi"/>
        </w:rPr>
        <w:t>Neurol</w:t>
      </w:r>
      <w:proofErr w:type="spellEnd"/>
      <w:r w:rsidR="006F6AE7" w:rsidRPr="005A2F27">
        <w:rPr>
          <w:rFonts w:asciiTheme="minorHAnsi" w:eastAsia="Times New Roman" w:hAnsiTheme="minorHAnsi" w:cstheme="minorHAnsi"/>
        </w:rPr>
        <w:t xml:space="preserve">. 2022 Jul;39:118-119. </w:t>
      </w:r>
      <w:proofErr w:type="spellStart"/>
      <w:r w:rsidR="006F6AE7" w:rsidRPr="005A2F27">
        <w:rPr>
          <w:rFonts w:asciiTheme="minorHAnsi" w:eastAsia="Times New Roman" w:hAnsiTheme="minorHAnsi" w:cstheme="minorHAnsi"/>
        </w:rPr>
        <w:t>doi</w:t>
      </w:r>
      <w:proofErr w:type="spellEnd"/>
      <w:r w:rsidR="006F6AE7" w:rsidRPr="005A2F27">
        <w:rPr>
          <w:rFonts w:asciiTheme="minorHAnsi" w:eastAsia="Times New Roman" w:hAnsiTheme="minorHAnsi" w:cstheme="minorHAnsi"/>
        </w:rPr>
        <w:t xml:space="preserve">: 10.1016/j.ejpn.2022.06.004. </w:t>
      </w:r>
      <w:proofErr w:type="spellStart"/>
      <w:r w:rsidR="006F6AE7" w:rsidRPr="005A2F27">
        <w:rPr>
          <w:rFonts w:asciiTheme="minorHAnsi" w:eastAsia="Times New Roman" w:hAnsiTheme="minorHAnsi" w:cstheme="minorHAnsi"/>
        </w:rPr>
        <w:t>Epub</w:t>
      </w:r>
      <w:proofErr w:type="spellEnd"/>
      <w:r w:rsidR="006F6AE7" w:rsidRPr="005A2F27">
        <w:rPr>
          <w:rFonts w:asciiTheme="minorHAnsi" w:eastAsia="Times New Roman" w:hAnsiTheme="minorHAnsi" w:cstheme="minorHAnsi"/>
        </w:rPr>
        <w:t xml:space="preserve"> 2022 </w:t>
      </w:r>
      <w:proofErr w:type="spellStart"/>
      <w:r w:rsidR="006F6AE7" w:rsidRPr="005A2F27">
        <w:rPr>
          <w:rFonts w:asciiTheme="minorHAnsi" w:eastAsia="Times New Roman" w:hAnsiTheme="minorHAnsi" w:cstheme="minorHAnsi"/>
        </w:rPr>
        <w:t>Jun</w:t>
      </w:r>
      <w:proofErr w:type="spellEnd"/>
      <w:r w:rsidR="006F6AE7" w:rsidRPr="005A2F27">
        <w:rPr>
          <w:rFonts w:asciiTheme="minorHAnsi" w:eastAsia="Times New Roman" w:hAnsiTheme="minorHAnsi" w:cstheme="minorHAnsi"/>
        </w:rPr>
        <w:t xml:space="preserve"> 13.PMID: 35781422</w:t>
      </w:r>
    </w:p>
    <w:p w:rsidR="006F6AE7" w:rsidRPr="005A2F27" w:rsidRDefault="00D21EF2" w:rsidP="006F6AE7">
      <w:pPr>
        <w:pStyle w:val="ListeParagraf"/>
        <w:widowControl/>
        <w:numPr>
          <w:ilvl w:val="0"/>
          <w:numId w:val="6"/>
        </w:numPr>
        <w:spacing w:after="160" w:line="360" w:lineRule="auto"/>
        <w:rPr>
          <w:rFonts w:asciiTheme="minorHAnsi" w:eastAsia="Times New Roman" w:hAnsiTheme="minorHAnsi" w:cstheme="minorHAnsi"/>
        </w:rPr>
      </w:pPr>
      <w:hyperlink r:id="rId28" w:history="1">
        <w:proofErr w:type="spellStart"/>
        <w:r w:rsidR="006F6AE7" w:rsidRPr="005A2F27">
          <w:rPr>
            <w:rFonts w:asciiTheme="minorHAnsi" w:eastAsia="Times New Roman" w:hAnsiTheme="minorHAnsi" w:cstheme="minorHAnsi"/>
            <w:shd w:val="clear" w:color="auto" w:fill="FFFFFF"/>
          </w:rPr>
          <w:t>The</w:t>
        </w:r>
        <w:proofErr w:type="spellEnd"/>
        <w:r w:rsidR="006F6AE7" w:rsidRPr="005A2F27">
          <w:rPr>
            <w:rFonts w:asciiTheme="minorHAnsi" w:eastAsia="Times New Roman" w:hAnsiTheme="minorHAnsi" w:cstheme="minorHAnsi"/>
            <w:shd w:val="clear" w:color="auto" w:fill="FFFFFF"/>
          </w:rPr>
          <w:t xml:space="preserve"> </w:t>
        </w:r>
        <w:proofErr w:type="spellStart"/>
        <w:r w:rsidR="006F6AE7" w:rsidRPr="005A2F27">
          <w:rPr>
            <w:rFonts w:asciiTheme="minorHAnsi" w:eastAsia="Times New Roman" w:hAnsiTheme="minorHAnsi" w:cstheme="minorHAnsi"/>
            <w:shd w:val="clear" w:color="auto" w:fill="FFFFFF"/>
          </w:rPr>
          <w:t>difference</w:t>
        </w:r>
        <w:proofErr w:type="spellEnd"/>
        <w:r w:rsidR="006F6AE7" w:rsidRPr="005A2F27">
          <w:rPr>
            <w:rFonts w:asciiTheme="minorHAnsi" w:eastAsia="Times New Roman" w:hAnsiTheme="minorHAnsi" w:cstheme="minorHAnsi"/>
            <w:shd w:val="clear" w:color="auto" w:fill="FFFFFF"/>
          </w:rPr>
          <w:t xml:space="preserve"> of </w:t>
        </w:r>
        <w:proofErr w:type="spellStart"/>
        <w:r w:rsidR="006F6AE7" w:rsidRPr="005A2F27">
          <w:rPr>
            <w:rFonts w:asciiTheme="minorHAnsi" w:eastAsia="Times New Roman" w:hAnsiTheme="minorHAnsi" w:cstheme="minorHAnsi"/>
            <w:shd w:val="clear" w:color="auto" w:fill="FFFFFF"/>
          </w:rPr>
          <w:t>the</w:t>
        </w:r>
        <w:proofErr w:type="spellEnd"/>
        <w:r w:rsidR="006F6AE7" w:rsidRPr="005A2F27">
          <w:rPr>
            <w:rFonts w:asciiTheme="minorHAnsi" w:eastAsia="Times New Roman" w:hAnsiTheme="minorHAnsi" w:cstheme="minorHAnsi"/>
            <w:shd w:val="clear" w:color="auto" w:fill="FFFFFF"/>
          </w:rPr>
          <w:t xml:space="preserve"> </w:t>
        </w:r>
        <w:proofErr w:type="spellStart"/>
        <w:r w:rsidR="006F6AE7" w:rsidRPr="005A2F27">
          <w:rPr>
            <w:rFonts w:asciiTheme="minorHAnsi" w:eastAsia="Times New Roman" w:hAnsiTheme="minorHAnsi" w:cstheme="minorHAnsi"/>
            <w:shd w:val="clear" w:color="auto" w:fill="FFFFFF"/>
          </w:rPr>
          <w:t>inflammatory</w:t>
        </w:r>
        <w:proofErr w:type="spellEnd"/>
        <w:r w:rsidR="006F6AE7" w:rsidRPr="005A2F27">
          <w:rPr>
            <w:rFonts w:asciiTheme="minorHAnsi" w:eastAsia="Times New Roman" w:hAnsiTheme="minorHAnsi" w:cstheme="minorHAnsi"/>
            <w:shd w:val="clear" w:color="auto" w:fill="FFFFFF"/>
          </w:rPr>
          <w:t xml:space="preserve"> </w:t>
        </w:r>
        <w:proofErr w:type="spellStart"/>
        <w:r w:rsidR="006F6AE7" w:rsidRPr="005A2F27">
          <w:rPr>
            <w:rFonts w:asciiTheme="minorHAnsi" w:eastAsia="Times New Roman" w:hAnsiTheme="minorHAnsi" w:cstheme="minorHAnsi"/>
            <w:shd w:val="clear" w:color="auto" w:fill="FFFFFF"/>
          </w:rPr>
          <w:t>milieu</w:t>
        </w:r>
        <w:proofErr w:type="spellEnd"/>
        <w:r w:rsidR="006F6AE7" w:rsidRPr="005A2F27">
          <w:rPr>
            <w:rFonts w:asciiTheme="minorHAnsi" w:eastAsia="Times New Roman" w:hAnsiTheme="minorHAnsi" w:cstheme="minorHAnsi"/>
            <w:shd w:val="clear" w:color="auto" w:fill="FFFFFF"/>
          </w:rPr>
          <w:t xml:space="preserve"> in MIS-C </w:t>
        </w:r>
        <w:proofErr w:type="spellStart"/>
        <w:r w:rsidR="006F6AE7" w:rsidRPr="005A2F27">
          <w:rPr>
            <w:rFonts w:asciiTheme="minorHAnsi" w:eastAsia="Times New Roman" w:hAnsiTheme="minorHAnsi" w:cstheme="minorHAnsi"/>
            <w:shd w:val="clear" w:color="auto" w:fill="FFFFFF"/>
          </w:rPr>
          <w:t>and</w:t>
        </w:r>
        <w:proofErr w:type="spellEnd"/>
        <w:r w:rsidR="006F6AE7" w:rsidRPr="005A2F27">
          <w:rPr>
            <w:rFonts w:asciiTheme="minorHAnsi" w:eastAsia="Times New Roman" w:hAnsiTheme="minorHAnsi" w:cstheme="minorHAnsi"/>
            <w:shd w:val="clear" w:color="auto" w:fill="FFFFFF"/>
          </w:rPr>
          <w:t xml:space="preserve"> severe COVID-19.</w:t>
        </w:r>
      </w:hyperlink>
      <w:r w:rsidR="006F6AE7">
        <w:rPr>
          <w:rFonts w:asciiTheme="minorHAnsi" w:eastAsia="Times New Roman" w:hAnsiTheme="minorHAnsi" w:cstheme="minorHAnsi"/>
          <w:shd w:val="clear" w:color="auto" w:fill="FFFFFF"/>
        </w:rPr>
        <w:t xml:space="preserve"> </w:t>
      </w:r>
      <w:proofErr w:type="spellStart"/>
      <w:r w:rsidR="006F6AE7" w:rsidRPr="005A2F27">
        <w:rPr>
          <w:rFonts w:asciiTheme="minorHAnsi" w:eastAsia="Times New Roman" w:hAnsiTheme="minorHAnsi" w:cstheme="minorHAnsi"/>
        </w:rPr>
        <w:t>Gurlevik</w:t>
      </w:r>
      <w:proofErr w:type="spellEnd"/>
      <w:r w:rsidR="006F6AE7" w:rsidRPr="005A2F27">
        <w:rPr>
          <w:rFonts w:asciiTheme="minorHAnsi" w:eastAsia="Times New Roman" w:hAnsiTheme="minorHAnsi" w:cstheme="minorHAnsi"/>
        </w:rPr>
        <w:t xml:space="preserve"> SL, </w:t>
      </w:r>
      <w:proofErr w:type="spellStart"/>
      <w:r w:rsidR="006F6AE7" w:rsidRPr="005A2F27">
        <w:rPr>
          <w:rFonts w:asciiTheme="minorHAnsi" w:eastAsia="Times New Roman" w:hAnsiTheme="minorHAnsi" w:cstheme="minorHAnsi"/>
        </w:rPr>
        <w:t>Ozsurekci</w:t>
      </w:r>
      <w:proofErr w:type="spellEnd"/>
      <w:r w:rsidR="006F6AE7" w:rsidRPr="005A2F27">
        <w:rPr>
          <w:rFonts w:asciiTheme="minorHAnsi" w:eastAsia="Times New Roman" w:hAnsiTheme="minorHAnsi" w:cstheme="minorHAnsi"/>
        </w:rPr>
        <w:t xml:space="preserve"> Y, Sağ E, Derin </w:t>
      </w:r>
      <w:proofErr w:type="spellStart"/>
      <w:r w:rsidR="006F6AE7" w:rsidRPr="005A2F27">
        <w:rPr>
          <w:rFonts w:asciiTheme="minorHAnsi" w:eastAsia="Times New Roman" w:hAnsiTheme="minorHAnsi" w:cstheme="minorHAnsi"/>
        </w:rPr>
        <w:t>Oygar</w:t>
      </w:r>
      <w:proofErr w:type="spellEnd"/>
      <w:r w:rsidR="006F6AE7" w:rsidRPr="005A2F27">
        <w:rPr>
          <w:rFonts w:asciiTheme="minorHAnsi" w:eastAsia="Times New Roman" w:hAnsiTheme="minorHAnsi" w:cstheme="minorHAnsi"/>
        </w:rPr>
        <w:t xml:space="preserve"> P, </w:t>
      </w:r>
      <w:r w:rsidR="006F6AE7" w:rsidRPr="005A2F27">
        <w:rPr>
          <w:rFonts w:asciiTheme="minorHAnsi" w:eastAsia="Times New Roman" w:hAnsiTheme="minorHAnsi" w:cstheme="minorHAnsi"/>
          <w:bCs/>
        </w:rPr>
        <w:t>Kesici S</w:t>
      </w:r>
      <w:r w:rsidR="006F6AE7" w:rsidRPr="005A2F27">
        <w:rPr>
          <w:rFonts w:asciiTheme="minorHAnsi" w:eastAsia="Times New Roman" w:hAnsiTheme="minorHAnsi" w:cstheme="minorHAnsi"/>
        </w:rPr>
        <w:t xml:space="preserve">, </w:t>
      </w:r>
      <w:proofErr w:type="spellStart"/>
      <w:r w:rsidR="006F6AE7" w:rsidRPr="005A2F27">
        <w:rPr>
          <w:rFonts w:asciiTheme="minorHAnsi" w:eastAsia="Times New Roman" w:hAnsiTheme="minorHAnsi" w:cstheme="minorHAnsi"/>
        </w:rPr>
        <w:t>Akca</w:t>
      </w:r>
      <w:proofErr w:type="spellEnd"/>
      <w:r w:rsidR="006F6AE7" w:rsidRPr="005A2F27">
        <w:rPr>
          <w:rFonts w:asciiTheme="minorHAnsi" w:eastAsia="Times New Roman" w:hAnsiTheme="minorHAnsi" w:cstheme="minorHAnsi"/>
        </w:rPr>
        <w:t xml:space="preserve"> ÜK, </w:t>
      </w:r>
      <w:proofErr w:type="spellStart"/>
      <w:r w:rsidR="006F6AE7" w:rsidRPr="005A2F27">
        <w:rPr>
          <w:rFonts w:asciiTheme="minorHAnsi" w:eastAsia="Times New Roman" w:hAnsiTheme="minorHAnsi" w:cstheme="minorHAnsi"/>
        </w:rPr>
        <w:t>Cuceoglu</w:t>
      </w:r>
      <w:proofErr w:type="spellEnd"/>
      <w:r w:rsidR="006F6AE7" w:rsidRPr="005A2F27">
        <w:rPr>
          <w:rFonts w:asciiTheme="minorHAnsi" w:eastAsia="Times New Roman" w:hAnsiTheme="minorHAnsi" w:cstheme="minorHAnsi"/>
        </w:rPr>
        <w:t xml:space="preserve"> MK, </w:t>
      </w:r>
      <w:proofErr w:type="spellStart"/>
      <w:r w:rsidR="006F6AE7" w:rsidRPr="005A2F27">
        <w:rPr>
          <w:rFonts w:asciiTheme="minorHAnsi" w:eastAsia="Times New Roman" w:hAnsiTheme="minorHAnsi" w:cstheme="minorHAnsi"/>
        </w:rPr>
        <w:t>Basaran</w:t>
      </w:r>
      <w:proofErr w:type="spellEnd"/>
      <w:r w:rsidR="006F6AE7" w:rsidRPr="005A2F27">
        <w:rPr>
          <w:rFonts w:asciiTheme="minorHAnsi" w:eastAsia="Times New Roman" w:hAnsiTheme="minorHAnsi" w:cstheme="minorHAnsi"/>
        </w:rPr>
        <w:t xml:space="preserve"> O, Göncü S, Karakaya J, Cengiz AB, Özen </w:t>
      </w:r>
      <w:proofErr w:type="spellStart"/>
      <w:r w:rsidR="006F6AE7" w:rsidRPr="005A2F27">
        <w:rPr>
          <w:rFonts w:asciiTheme="minorHAnsi" w:eastAsia="Times New Roman" w:hAnsiTheme="minorHAnsi" w:cstheme="minorHAnsi"/>
        </w:rPr>
        <w:t>S.Pediatr</w:t>
      </w:r>
      <w:proofErr w:type="spellEnd"/>
      <w:r w:rsidR="006F6AE7" w:rsidRPr="005A2F27">
        <w:rPr>
          <w:rFonts w:asciiTheme="minorHAnsi" w:eastAsia="Times New Roman" w:hAnsiTheme="minorHAnsi" w:cstheme="minorHAnsi"/>
        </w:rPr>
        <w:t xml:space="preserve"> </w:t>
      </w:r>
      <w:proofErr w:type="spellStart"/>
      <w:r w:rsidR="006F6AE7" w:rsidRPr="005A2F27">
        <w:rPr>
          <w:rFonts w:asciiTheme="minorHAnsi" w:eastAsia="Times New Roman" w:hAnsiTheme="minorHAnsi" w:cstheme="minorHAnsi"/>
        </w:rPr>
        <w:t>Res</w:t>
      </w:r>
      <w:proofErr w:type="spellEnd"/>
      <w:r w:rsidR="006F6AE7" w:rsidRPr="005A2F27">
        <w:rPr>
          <w:rFonts w:asciiTheme="minorHAnsi" w:eastAsia="Times New Roman" w:hAnsiTheme="minorHAnsi" w:cstheme="minorHAnsi"/>
        </w:rPr>
        <w:t xml:space="preserve">. 2022 Mar 29:1-10. </w:t>
      </w:r>
      <w:proofErr w:type="spellStart"/>
      <w:r w:rsidR="006F6AE7" w:rsidRPr="005A2F27">
        <w:rPr>
          <w:rFonts w:asciiTheme="minorHAnsi" w:eastAsia="Times New Roman" w:hAnsiTheme="minorHAnsi" w:cstheme="minorHAnsi"/>
        </w:rPr>
        <w:t>doi</w:t>
      </w:r>
      <w:proofErr w:type="spellEnd"/>
      <w:r w:rsidR="006F6AE7" w:rsidRPr="005A2F27">
        <w:rPr>
          <w:rFonts w:asciiTheme="minorHAnsi" w:eastAsia="Times New Roman" w:hAnsiTheme="minorHAnsi" w:cstheme="minorHAnsi"/>
        </w:rPr>
        <w:t xml:space="preserve">: 10.1038/s41390-022-02029-4. Online </w:t>
      </w:r>
      <w:proofErr w:type="spellStart"/>
      <w:r w:rsidR="006F6AE7" w:rsidRPr="005A2F27">
        <w:rPr>
          <w:rFonts w:asciiTheme="minorHAnsi" w:eastAsia="Times New Roman" w:hAnsiTheme="minorHAnsi" w:cstheme="minorHAnsi"/>
        </w:rPr>
        <w:t>ahead</w:t>
      </w:r>
      <w:proofErr w:type="spellEnd"/>
      <w:r w:rsidR="006F6AE7" w:rsidRPr="005A2F27">
        <w:rPr>
          <w:rFonts w:asciiTheme="minorHAnsi" w:eastAsia="Times New Roman" w:hAnsiTheme="minorHAnsi" w:cstheme="minorHAnsi"/>
        </w:rPr>
        <w:t xml:space="preserve"> of </w:t>
      </w:r>
      <w:proofErr w:type="spellStart"/>
      <w:proofErr w:type="gramStart"/>
      <w:r w:rsidR="006F6AE7" w:rsidRPr="005A2F27">
        <w:rPr>
          <w:rFonts w:asciiTheme="minorHAnsi" w:eastAsia="Times New Roman" w:hAnsiTheme="minorHAnsi" w:cstheme="minorHAnsi"/>
        </w:rPr>
        <w:t>print.PMID</w:t>
      </w:r>
      <w:proofErr w:type="spellEnd"/>
      <w:proofErr w:type="gramEnd"/>
      <w:r w:rsidR="006F6AE7" w:rsidRPr="005A2F27">
        <w:rPr>
          <w:rFonts w:asciiTheme="minorHAnsi" w:eastAsia="Times New Roman" w:hAnsiTheme="minorHAnsi" w:cstheme="minorHAnsi"/>
        </w:rPr>
        <w:t>: 35352005</w:t>
      </w:r>
    </w:p>
    <w:p w:rsidR="006F6AE7" w:rsidRPr="005A2F27" w:rsidRDefault="00D21EF2" w:rsidP="006F6AE7">
      <w:pPr>
        <w:pStyle w:val="ListeParagraf"/>
        <w:widowControl/>
        <w:numPr>
          <w:ilvl w:val="0"/>
          <w:numId w:val="6"/>
        </w:numPr>
        <w:spacing w:after="160" w:line="360" w:lineRule="auto"/>
        <w:rPr>
          <w:rFonts w:asciiTheme="minorHAnsi" w:eastAsia="Times New Roman" w:hAnsiTheme="minorHAnsi" w:cstheme="minorHAnsi"/>
        </w:rPr>
      </w:pPr>
      <w:hyperlink r:id="rId29" w:history="1">
        <w:proofErr w:type="spellStart"/>
        <w:proofErr w:type="gramStart"/>
        <w:r w:rsidR="006F6AE7" w:rsidRPr="005A2F27">
          <w:rPr>
            <w:rFonts w:asciiTheme="minorHAnsi" w:eastAsia="Times New Roman" w:hAnsiTheme="minorHAnsi" w:cstheme="minorHAnsi"/>
            <w:shd w:val="clear" w:color="auto" w:fill="FFFFFF"/>
          </w:rPr>
          <w:t>Neurologic</w:t>
        </w:r>
        <w:proofErr w:type="spellEnd"/>
        <w:r w:rsidR="006F6AE7" w:rsidRPr="005A2F27">
          <w:rPr>
            <w:rFonts w:asciiTheme="minorHAnsi" w:eastAsia="Times New Roman" w:hAnsiTheme="minorHAnsi" w:cstheme="minorHAnsi"/>
            <w:shd w:val="clear" w:color="auto" w:fill="FFFFFF"/>
          </w:rPr>
          <w:t xml:space="preserve"> </w:t>
        </w:r>
        <w:proofErr w:type="spellStart"/>
        <w:r w:rsidR="006F6AE7" w:rsidRPr="005A2F27">
          <w:rPr>
            <w:rFonts w:asciiTheme="minorHAnsi" w:eastAsia="Times New Roman" w:hAnsiTheme="minorHAnsi" w:cstheme="minorHAnsi"/>
            <w:shd w:val="clear" w:color="auto" w:fill="FFFFFF"/>
          </w:rPr>
          <w:t>manifestations</w:t>
        </w:r>
        <w:proofErr w:type="spellEnd"/>
        <w:r w:rsidR="006F6AE7" w:rsidRPr="005A2F27">
          <w:rPr>
            <w:rFonts w:asciiTheme="minorHAnsi" w:eastAsia="Times New Roman" w:hAnsiTheme="minorHAnsi" w:cstheme="minorHAnsi"/>
            <w:shd w:val="clear" w:color="auto" w:fill="FFFFFF"/>
          </w:rPr>
          <w:t xml:space="preserve"> in </w:t>
        </w:r>
        <w:proofErr w:type="spellStart"/>
        <w:r w:rsidR="006F6AE7" w:rsidRPr="005A2F27">
          <w:rPr>
            <w:rFonts w:asciiTheme="minorHAnsi" w:eastAsia="Times New Roman" w:hAnsiTheme="minorHAnsi" w:cstheme="minorHAnsi"/>
            <w:shd w:val="clear" w:color="auto" w:fill="FFFFFF"/>
          </w:rPr>
          <w:t>children</w:t>
        </w:r>
        <w:proofErr w:type="spellEnd"/>
        <w:r w:rsidR="006F6AE7" w:rsidRPr="005A2F27">
          <w:rPr>
            <w:rFonts w:asciiTheme="minorHAnsi" w:eastAsia="Times New Roman" w:hAnsiTheme="minorHAnsi" w:cstheme="minorHAnsi"/>
            <w:shd w:val="clear" w:color="auto" w:fill="FFFFFF"/>
          </w:rPr>
          <w:t xml:space="preserve"> </w:t>
        </w:r>
        <w:proofErr w:type="spellStart"/>
        <w:r w:rsidR="006F6AE7" w:rsidRPr="005A2F27">
          <w:rPr>
            <w:rFonts w:asciiTheme="minorHAnsi" w:eastAsia="Times New Roman" w:hAnsiTheme="minorHAnsi" w:cstheme="minorHAnsi"/>
            <w:shd w:val="clear" w:color="auto" w:fill="FFFFFF"/>
          </w:rPr>
          <w:t>with</w:t>
        </w:r>
        <w:proofErr w:type="spellEnd"/>
        <w:r w:rsidR="006F6AE7" w:rsidRPr="005A2F27">
          <w:rPr>
            <w:rFonts w:asciiTheme="minorHAnsi" w:eastAsia="Times New Roman" w:hAnsiTheme="minorHAnsi" w:cstheme="minorHAnsi"/>
            <w:shd w:val="clear" w:color="auto" w:fill="FFFFFF"/>
          </w:rPr>
          <w:t xml:space="preserve"> COVID-19 </w:t>
        </w:r>
        <w:proofErr w:type="spellStart"/>
        <w:r w:rsidR="006F6AE7" w:rsidRPr="005A2F27">
          <w:rPr>
            <w:rFonts w:asciiTheme="minorHAnsi" w:eastAsia="Times New Roman" w:hAnsiTheme="minorHAnsi" w:cstheme="minorHAnsi"/>
            <w:shd w:val="clear" w:color="auto" w:fill="FFFFFF"/>
          </w:rPr>
          <w:t>from</w:t>
        </w:r>
        <w:proofErr w:type="spellEnd"/>
        <w:r w:rsidR="006F6AE7" w:rsidRPr="005A2F27">
          <w:rPr>
            <w:rFonts w:asciiTheme="minorHAnsi" w:eastAsia="Times New Roman" w:hAnsiTheme="minorHAnsi" w:cstheme="minorHAnsi"/>
            <w:shd w:val="clear" w:color="auto" w:fill="FFFFFF"/>
          </w:rPr>
          <w:t xml:space="preserve"> a </w:t>
        </w:r>
        <w:proofErr w:type="spellStart"/>
        <w:r w:rsidR="006F6AE7" w:rsidRPr="005A2F27">
          <w:rPr>
            <w:rFonts w:asciiTheme="minorHAnsi" w:eastAsia="Times New Roman" w:hAnsiTheme="minorHAnsi" w:cstheme="minorHAnsi"/>
            <w:shd w:val="clear" w:color="auto" w:fill="FFFFFF"/>
          </w:rPr>
          <w:t>tertiary</w:t>
        </w:r>
        <w:proofErr w:type="spellEnd"/>
        <w:r w:rsidR="006F6AE7" w:rsidRPr="005A2F27">
          <w:rPr>
            <w:rFonts w:asciiTheme="minorHAnsi" w:eastAsia="Times New Roman" w:hAnsiTheme="minorHAnsi" w:cstheme="minorHAnsi"/>
            <w:shd w:val="clear" w:color="auto" w:fill="FFFFFF"/>
          </w:rPr>
          <w:t xml:space="preserve"> </w:t>
        </w:r>
        <w:proofErr w:type="spellStart"/>
        <w:r w:rsidR="006F6AE7" w:rsidRPr="005A2F27">
          <w:rPr>
            <w:rFonts w:asciiTheme="minorHAnsi" w:eastAsia="Times New Roman" w:hAnsiTheme="minorHAnsi" w:cstheme="minorHAnsi"/>
            <w:shd w:val="clear" w:color="auto" w:fill="FFFFFF"/>
          </w:rPr>
          <w:t>center</w:t>
        </w:r>
        <w:proofErr w:type="spellEnd"/>
        <w:r w:rsidR="006F6AE7" w:rsidRPr="005A2F27">
          <w:rPr>
            <w:rFonts w:asciiTheme="minorHAnsi" w:eastAsia="Times New Roman" w:hAnsiTheme="minorHAnsi" w:cstheme="minorHAnsi"/>
            <w:shd w:val="clear" w:color="auto" w:fill="FFFFFF"/>
          </w:rPr>
          <w:t xml:space="preserve"> in </w:t>
        </w:r>
        <w:proofErr w:type="spellStart"/>
        <w:r w:rsidR="006F6AE7" w:rsidRPr="005A2F27">
          <w:rPr>
            <w:rFonts w:asciiTheme="minorHAnsi" w:eastAsia="Times New Roman" w:hAnsiTheme="minorHAnsi" w:cstheme="minorHAnsi"/>
            <w:shd w:val="clear" w:color="auto" w:fill="FFFFFF"/>
          </w:rPr>
          <w:t>Turkey</w:t>
        </w:r>
        <w:proofErr w:type="spellEnd"/>
        <w:r w:rsidR="006F6AE7" w:rsidRPr="005A2F27">
          <w:rPr>
            <w:rFonts w:asciiTheme="minorHAnsi" w:eastAsia="Times New Roman" w:hAnsiTheme="minorHAnsi" w:cstheme="minorHAnsi"/>
            <w:shd w:val="clear" w:color="auto" w:fill="FFFFFF"/>
          </w:rPr>
          <w:t xml:space="preserve"> </w:t>
        </w:r>
        <w:proofErr w:type="spellStart"/>
        <w:r w:rsidR="006F6AE7" w:rsidRPr="005A2F27">
          <w:rPr>
            <w:rFonts w:asciiTheme="minorHAnsi" w:eastAsia="Times New Roman" w:hAnsiTheme="minorHAnsi" w:cstheme="minorHAnsi"/>
            <w:shd w:val="clear" w:color="auto" w:fill="FFFFFF"/>
          </w:rPr>
          <w:t>and</w:t>
        </w:r>
        <w:proofErr w:type="spellEnd"/>
        <w:r w:rsidR="006F6AE7" w:rsidRPr="005A2F27">
          <w:rPr>
            <w:rFonts w:asciiTheme="minorHAnsi" w:eastAsia="Times New Roman" w:hAnsiTheme="minorHAnsi" w:cstheme="minorHAnsi"/>
            <w:shd w:val="clear" w:color="auto" w:fill="FFFFFF"/>
          </w:rPr>
          <w:t xml:space="preserve"> </w:t>
        </w:r>
        <w:proofErr w:type="spellStart"/>
        <w:r w:rsidR="006F6AE7" w:rsidRPr="005A2F27">
          <w:rPr>
            <w:rFonts w:asciiTheme="minorHAnsi" w:eastAsia="Times New Roman" w:hAnsiTheme="minorHAnsi" w:cstheme="minorHAnsi"/>
            <w:shd w:val="clear" w:color="auto" w:fill="FFFFFF"/>
          </w:rPr>
          <w:t>literature</w:t>
        </w:r>
        <w:proofErr w:type="spellEnd"/>
        <w:r w:rsidR="006F6AE7" w:rsidRPr="005A2F27">
          <w:rPr>
            <w:rFonts w:asciiTheme="minorHAnsi" w:eastAsia="Times New Roman" w:hAnsiTheme="minorHAnsi" w:cstheme="minorHAnsi"/>
            <w:shd w:val="clear" w:color="auto" w:fill="FFFFFF"/>
          </w:rPr>
          <w:t xml:space="preserve"> </w:t>
        </w:r>
        <w:proofErr w:type="spellStart"/>
        <w:r w:rsidR="006F6AE7" w:rsidRPr="005A2F27">
          <w:rPr>
            <w:rFonts w:asciiTheme="minorHAnsi" w:eastAsia="Times New Roman" w:hAnsiTheme="minorHAnsi" w:cstheme="minorHAnsi"/>
            <w:shd w:val="clear" w:color="auto" w:fill="FFFFFF"/>
          </w:rPr>
          <w:t>review</w:t>
        </w:r>
        <w:proofErr w:type="spellEnd"/>
        <w:r w:rsidR="006F6AE7" w:rsidRPr="005A2F27">
          <w:rPr>
            <w:rFonts w:asciiTheme="minorHAnsi" w:eastAsia="Times New Roman" w:hAnsiTheme="minorHAnsi" w:cstheme="minorHAnsi"/>
            <w:shd w:val="clear" w:color="auto" w:fill="FFFFFF"/>
          </w:rPr>
          <w:t>.</w:t>
        </w:r>
      </w:hyperlink>
      <w:r w:rsidR="006F6AE7" w:rsidRPr="005A2F27">
        <w:rPr>
          <w:rFonts w:asciiTheme="minorHAnsi" w:eastAsia="Times New Roman" w:hAnsiTheme="minorHAnsi" w:cstheme="minorHAnsi"/>
        </w:rPr>
        <w:t xml:space="preserve"> </w:t>
      </w:r>
      <w:proofErr w:type="spellStart"/>
      <w:r w:rsidR="006F6AE7" w:rsidRPr="005A2F27">
        <w:rPr>
          <w:rFonts w:asciiTheme="minorHAnsi" w:eastAsia="Times New Roman" w:hAnsiTheme="minorHAnsi" w:cstheme="minorHAnsi"/>
        </w:rPr>
        <w:t>Laçinel</w:t>
      </w:r>
      <w:proofErr w:type="spellEnd"/>
      <w:r w:rsidR="006F6AE7" w:rsidRPr="005A2F27">
        <w:rPr>
          <w:rFonts w:asciiTheme="minorHAnsi" w:eastAsia="Times New Roman" w:hAnsiTheme="minorHAnsi" w:cstheme="minorHAnsi"/>
        </w:rPr>
        <w:t xml:space="preserve"> </w:t>
      </w:r>
      <w:proofErr w:type="spellStart"/>
      <w:r w:rsidR="006F6AE7" w:rsidRPr="005A2F27">
        <w:rPr>
          <w:rFonts w:asciiTheme="minorHAnsi" w:eastAsia="Times New Roman" w:hAnsiTheme="minorHAnsi" w:cstheme="minorHAnsi"/>
        </w:rPr>
        <w:t>Gürlevik</w:t>
      </w:r>
      <w:proofErr w:type="spellEnd"/>
      <w:r w:rsidR="006F6AE7" w:rsidRPr="005A2F27">
        <w:rPr>
          <w:rFonts w:asciiTheme="minorHAnsi" w:eastAsia="Times New Roman" w:hAnsiTheme="minorHAnsi" w:cstheme="minorHAnsi"/>
        </w:rPr>
        <w:t xml:space="preserve"> S, </w:t>
      </w:r>
      <w:proofErr w:type="spellStart"/>
      <w:r w:rsidR="006F6AE7" w:rsidRPr="005A2F27">
        <w:rPr>
          <w:rFonts w:asciiTheme="minorHAnsi" w:eastAsia="Times New Roman" w:hAnsiTheme="minorHAnsi" w:cstheme="minorHAnsi"/>
        </w:rPr>
        <w:t>Günbey</w:t>
      </w:r>
      <w:proofErr w:type="spellEnd"/>
      <w:r w:rsidR="006F6AE7" w:rsidRPr="005A2F27">
        <w:rPr>
          <w:rFonts w:asciiTheme="minorHAnsi" w:eastAsia="Times New Roman" w:hAnsiTheme="minorHAnsi" w:cstheme="minorHAnsi"/>
        </w:rPr>
        <w:t xml:space="preserve"> C, </w:t>
      </w:r>
      <w:proofErr w:type="spellStart"/>
      <w:r w:rsidR="006F6AE7" w:rsidRPr="005A2F27">
        <w:rPr>
          <w:rFonts w:asciiTheme="minorHAnsi" w:eastAsia="Times New Roman" w:hAnsiTheme="minorHAnsi" w:cstheme="minorHAnsi"/>
        </w:rPr>
        <w:t>Ozsurekci</w:t>
      </w:r>
      <w:proofErr w:type="spellEnd"/>
      <w:r w:rsidR="006F6AE7" w:rsidRPr="005A2F27">
        <w:rPr>
          <w:rFonts w:asciiTheme="minorHAnsi" w:eastAsia="Times New Roman" w:hAnsiTheme="minorHAnsi" w:cstheme="minorHAnsi"/>
        </w:rPr>
        <w:t xml:space="preserve"> Y, </w:t>
      </w:r>
      <w:proofErr w:type="spellStart"/>
      <w:r w:rsidR="006F6AE7" w:rsidRPr="005A2F27">
        <w:rPr>
          <w:rFonts w:asciiTheme="minorHAnsi" w:eastAsia="Times New Roman" w:hAnsiTheme="minorHAnsi" w:cstheme="minorHAnsi"/>
        </w:rPr>
        <w:t>Oygar</w:t>
      </w:r>
      <w:proofErr w:type="spellEnd"/>
      <w:r w:rsidR="006F6AE7" w:rsidRPr="005A2F27">
        <w:rPr>
          <w:rFonts w:asciiTheme="minorHAnsi" w:eastAsia="Times New Roman" w:hAnsiTheme="minorHAnsi" w:cstheme="minorHAnsi"/>
        </w:rPr>
        <w:t xml:space="preserve"> PD, </w:t>
      </w:r>
      <w:r w:rsidR="006F6AE7" w:rsidRPr="005A2F27">
        <w:rPr>
          <w:rFonts w:asciiTheme="minorHAnsi" w:eastAsia="Times New Roman" w:hAnsiTheme="minorHAnsi" w:cstheme="minorHAnsi"/>
          <w:bCs/>
        </w:rPr>
        <w:t>Kesici S</w:t>
      </w:r>
      <w:r w:rsidR="006F6AE7" w:rsidRPr="005A2F27">
        <w:rPr>
          <w:rFonts w:asciiTheme="minorHAnsi" w:eastAsia="Times New Roman" w:hAnsiTheme="minorHAnsi" w:cstheme="minorHAnsi"/>
        </w:rPr>
        <w:t xml:space="preserve">, </w:t>
      </w:r>
      <w:proofErr w:type="spellStart"/>
      <w:r w:rsidR="006F6AE7" w:rsidRPr="005A2F27">
        <w:rPr>
          <w:rFonts w:asciiTheme="minorHAnsi" w:eastAsia="Times New Roman" w:hAnsiTheme="minorHAnsi" w:cstheme="minorHAnsi"/>
        </w:rPr>
        <w:t>Gocmen</w:t>
      </w:r>
      <w:proofErr w:type="spellEnd"/>
      <w:r w:rsidR="006F6AE7" w:rsidRPr="005A2F27">
        <w:rPr>
          <w:rFonts w:asciiTheme="minorHAnsi" w:eastAsia="Times New Roman" w:hAnsiTheme="minorHAnsi" w:cstheme="minorHAnsi"/>
        </w:rPr>
        <w:t xml:space="preserve"> R, Aydin O, </w:t>
      </w:r>
      <w:proofErr w:type="spellStart"/>
      <w:r w:rsidR="006F6AE7" w:rsidRPr="005A2F27">
        <w:rPr>
          <w:rFonts w:asciiTheme="minorHAnsi" w:eastAsia="Times New Roman" w:hAnsiTheme="minorHAnsi" w:cstheme="minorHAnsi"/>
        </w:rPr>
        <w:t>Temucin</w:t>
      </w:r>
      <w:proofErr w:type="spellEnd"/>
      <w:r w:rsidR="006F6AE7" w:rsidRPr="005A2F27">
        <w:rPr>
          <w:rFonts w:asciiTheme="minorHAnsi" w:eastAsia="Times New Roman" w:hAnsiTheme="minorHAnsi" w:cstheme="minorHAnsi"/>
        </w:rPr>
        <w:t xml:space="preserve"> Ç, Tufan E, Terzi K, </w:t>
      </w:r>
      <w:proofErr w:type="spellStart"/>
      <w:r w:rsidR="006F6AE7" w:rsidRPr="005A2F27">
        <w:rPr>
          <w:rFonts w:asciiTheme="minorHAnsi" w:eastAsia="Times New Roman" w:hAnsiTheme="minorHAnsi" w:cstheme="minorHAnsi"/>
        </w:rPr>
        <w:t>Baltu</w:t>
      </w:r>
      <w:proofErr w:type="spellEnd"/>
      <w:r w:rsidR="006F6AE7" w:rsidRPr="005A2F27">
        <w:rPr>
          <w:rFonts w:asciiTheme="minorHAnsi" w:eastAsia="Times New Roman" w:hAnsiTheme="minorHAnsi" w:cstheme="minorHAnsi"/>
        </w:rPr>
        <w:t xml:space="preserve"> D, </w:t>
      </w:r>
      <w:proofErr w:type="spellStart"/>
      <w:r w:rsidR="006F6AE7" w:rsidRPr="005A2F27">
        <w:rPr>
          <w:rFonts w:asciiTheme="minorHAnsi" w:eastAsia="Times New Roman" w:hAnsiTheme="minorHAnsi" w:cstheme="minorHAnsi"/>
        </w:rPr>
        <w:t>Ozturk</w:t>
      </w:r>
      <w:proofErr w:type="spellEnd"/>
      <w:r w:rsidR="006F6AE7" w:rsidRPr="005A2F27">
        <w:rPr>
          <w:rFonts w:asciiTheme="minorHAnsi" w:eastAsia="Times New Roman" w:hAnsiTheme="minorHAnsi" w:cstheme="minorHAnsi"/>
        </w:rPr>
        <w:t xml:space="preserve"> TT, </w:t>
      </w:r>
      <w:proofErr w:type="spellStart"/>
      <w:r w:rsidR="006F6AE7" w:rsidRPr="005A2F27">
        <w:rPr>
          <w:rFonts w:asciiTheme="minorHAnsi" w:eastAsia="Times New Roman" w:hAnsiTheme="minorHAnsi" w:cstheme="minorHAnsi"/>
        </w:rPr>
        <w:t>Teksam</w:t>
      </w:r>
      <w:proofErr w:type="spellEnd"/>
      <w:r w:rsidR="006F6AE7" w:rsidRPr="005A2F27">
        <w:rPr>
          <w:rFonts w:asciiTheme="minorHAnsi" w:eastAsia="Times New Roman" w:hAnsiTheme="minorHAnsi" w:cstheme="minorHAnsi"/>
        </w:rPr>
        <w:t xml:space="preserve"> O, </w:t>
      </w:r>
      <w:proofErr w:type="spellStart"/>
      <w:r w:rsidR="006F6AE7" w:rsidRPr="005A2F27">
        <w:rPr>
          <w:rFonts w:asciiTheme="minorHAnsi" w:eastAsia="Times New Roman" w:hAnsiTheme="minorHAnsi" w:cstheme="minorHAnsi"/>
        </w:rPr>
        <w:t>Ozen</w:t>
      </w:r>
      <w:proofErr w:type="spellEnd"/>
      <w:r w:rsidR="006F6AE7" w:rsidRPr="005A2F27">
        <w:rPr>
          <w:rFonts w:asciiTheme="minorHAnsi" w:eastAsia="Times New Roman" w:hAnsiTheme="minorHAnsi" w:cstheme="minorHAnsi"/>
        </w:rPr>
        <w:t xml:space="preserve"> S, </w:t>
      </w:r>
      <w:proofErr w:type="spellStart"/>
      <w:r w:rsidR="006F6AE7" w:rsidRPr="005A2F27">
        <w:rPr>
          <w:rFonts w:asciiTheme="minorHAnsi" w:eastAsia="Times New Roman" w:hAnsiTheme="minorHAnsi" w:cstheme="minorHAnsi"/>
        </w:rPr>
        <w:t>Oguz</w:t>
      </w:r>
      <w:proofErr w:type="spellEnd"/>
      <w:r w:rsidR="006F6AE7" w:rsidRPr="005A2F27">
        <w:rPr>
          <w:rFonts w:asciiTheme="minorHAnsi" w:eastAsia="Times New Roman" w:hAnsiTheme="minorHAnsi" w:cstheme="minorHAnsi"/>
        </w:rPr>
        <w:t xml:space="preserve"> KK, Cengiz AB, </w:t>
      </w:r>
      <w:proofErr w:type="spellStart"/>
      <w:r w:rsidR="006F6AE7" w:rsidRPr="005A2F27">
        <w:rPr>
          <w:rFonts w:asciiTheme="minorHAnsi" w:eastAsia="Times New Roman" w:hAnsiTheme="minorHAnsi" w:cstheme="minorHAnsi"/>
        </w:rPr>
        <w:t>Yalnızoglu</w:t>
      </w:r>
      <w:proofErr w:type="spellEnd"/>
      <w:r w:rsidR="006F6AE7" w:rsidRPr="005A2F27">
        <w:rPr>
          <w:rFonts w:asciiTheme="minorHAnsi" w:eastAsia="Times New Roman" w:hAnsiTheme="minorHAnsi" w:cstheme="minorHAnsi"/>
        </w:rPr>
        <w:t xml:space="preserve"> </w:t>
      </w:r>
      <w:proofErr w:type="spellStart"/>
      <w:r w:rsidR="006F6AE7" w:rsidRPr="005A2F27">
        <w:rPr>
          <w:rFonts w:asciiTheme="minorHAnsi" w:eastAsia="Times New Roman" w:hAnsiTheme="minorHAnsi" w:cstheme="minorHAnsi"/>
        </w:rPr>
        <w:t>D.Eur</w:t>
      </w:r>
      <w:proofErr w:type="spellEnd"/>
      <w:r w:rsidR="006F6AE7" w:rsidRPr="005A2F27">
        <w:rPr>
          <w:rFonts w:asciiTheme="minorHAnsi" w:eastAsia="Times New Roman" w:hAnsiTheme="minorHAnsi" w:cstheme="minorHAnsi"/>
        </w:rPr>
        <w:t xml:space="preserve"> J </w:t>
      </w:r>
      <w:proofErr w:type="spellStart"/>
      <w:r w:rsidR="006F6AE7" w:rsidRPr="005A2F27">
        <w:rPr>
          <w:rFonts w:asciiTheme="minorHAnsi" w:eastAsia="Times New Roman" w:hAnsiTheme="minorHAnsi" w:cstheme="minorHAnsi"/>
        </w:rPr>
        <w:t>Paediatr</w:t>
      </w:r>
      <w:proofErr w:type="spellEnd"/>
      <w:r w:rsidR="006F6AE7" w:rsidRPr="005A2F27">
        <w:rPr>
          <w:rFonts w:asciiTheme="minorHAnsi" w:eastAsia="Times New Roman" w:hAnsiTheme="minorHAnsi" w:cstheme="minorHAnsi"/>
        </w:rPr>
        <w:t xml:space="preserve"> </w:t>
      </w:r>
      <w:proofErr w:type="spellStart"/>
      <w:r w:rsidR="006F6AE7" w:rsidRPr="005A2F27">
        <w:rPr>
          <w:rFonts w:asciiTheme="minorHAnsi" w:eastAsia="Times New Roman" w:hAnsiTheme="minorHAnsi" w:cstheme="minorHAnsi"/>
        </w:rPr>
        <w:t>Neurol</w:t>
      </w:r>
      <w:proofErr w:type="spellEnd"/>
      <w:r w:rsidR="006F6AE7" w:rsidRPr="005A2F27">
        <w:rPr>
          <w:rFonts w:asciiTheme="minorHAnsi" w:eastAsia="Times New Roman" w:hAnsiTheme="minorHAnsi" w:cstheme="minorHAnsi"/>
        </w:rPr>
        <w:t xml:space="preserve">. </w:t>
      </w:r>
      <w:proofErr w:type="gramEnd"/>
      <w:r w:rsidR="006F6AE7" w:rsidRPr="005A2F27">
        <w:rPr>
          <w:rFonts w:asciiTheme="minorHAnsi" w:eastAsia="Times New Roman" w:hAnsiTheme="minorHAnsi" w:cstheme="minorHAnsi"/>
        </w:rPr>
        <w:t xml:space="preserve">2022 Mar;37:139-154. </w:t>
      </w:r>
      <w:proofErr w:type="spellStart"/>
      <w:r w:rsidR="006F6AE7" w:rsidRPr="005A2F27">
        <w:rPr>
          <w:rFonts w:asciiTheme="minorHAnsi" w:eastAsia="Times New Roman" w:hAnsiTheme="minorHAnsi" w:cstheme="minorHAnsi"/>
        </w:rPr>
        <w:t>doi</w:t>
      </w:r>
      <w:proofErr w:type="spellEnd"/>
      <w:r w:rsidR="006F6AE7" w:rsidRPr="005A2F27">
        <w:rPr>
          <w:rFonts w:asciiTheme="minorHAnsi" w:eastAsia="Times New Roman" w:hAnsiTheme="minorHAnsi" w:cstheme="minorHAnsi"/>
        </w:rPr>
        <w:t xml:space="preserve">: 10.1016/j.ejpn.2022.02.003. </w:t>
      </w:r>
      <w:proofErr w:type="spellStart"/>
      <w:r w:rsidR="006F6AE7" w:rsidRPr="005A2F27">
        <w:rPr>
          <w:rFonts w:asciiTheme="minorHAnsi" w:eastAsia="Times New Roman" w:hAnsiTheme="minorHAnsi" w:cstheme="minorHAnsi"/>
        </w:rPr>
        <w:t>Epub</w:t>
      </w:r>
      <w:proofErr w:type="spellEnd"/>
      <w:r w:rsidR="006F6AE7" w:rsidRPr="005A2F27">
        <w:rPr>
          <w:rFonts w:asciiTheme="minorHAnsi" w:eastAsia="Times New Roman" w:hAnsiTheme="minorHAnsi" w:cstheme="minorHAnsi"/>
        </w:rPr>
        <w:t xml:space="preserve"> 2022 </w:t>
      </w:r>
      <w:proofErr w:type="spellStart"/>
      <w:r w:rsidR="006F6AE7" w:rsidRPr="005A2F27">
        <w:rPr>
          <w:rFonts w:asciiTheme="minorHAnsi" w:eastAsia="Times New Roman" w:hAnsiTheme="minorHAnsi" w:cstheme="minorHAnsi"/>
        </w:rPr>
        <w:t>Feb</w:t>
      </w:r>
      <w:proofErr w:type="spellEnd"/>
      <w:r w:rsidR="006F6AE7" w:rsidRPr="005A2F27">
        <w:rPr>
          <w:rFonts w:asciiTheme="minorHAnsi" w:eastAsia="Times New Roman" w:hAnsiTheme="minorHAnsi" w:cstheme="minorHAnsi"/>
        </w:rPr>
        <w:t xml:space="preserve"> 18.PMID: 35287009</w:t>
      </w:r>
    </w:p>
    <w:p w:rsidR="006F6AE7" w:rsidRPr="005A2F27" w:rsidRDefault="006F6AE7" w:rsidP="006F6AE7">
      <w:pPr>
        <w:pStyle w:val="ListeParagraf"/>
        <w:widowControl/>
        <w:numPr>
          <w:ilvl w:val="0"/>
          <w:numId w:val="6"/>
        </w:numPr>
        <w:spacing w:after="240" w:line="360" w:lineRule="auto"/>
        <w:jc w:val="both"/>
        <w:rPr>
          <w:rFonts w:asciiTheme="minorHAnsi" w:hAnsiTheme="minorHAnsi" w:cstheme="minorHAnsi"/>
        </w:rPr>
      </w:pPr>
      <w:proofErr w:type="spellStart"/>
      <w:r w:rsidRPr="002C4234">
        <w:rPr>
          <w:rFonts w:asciiTheme="minorHAnsi" w:hAnsiTheme="minorHAnsi" w:cstheme="minorHAnsi"/>
          <w:bCs/>
        </w:rPr>
        <w:t>Retrospective</w:t>
      </w:r>
      <w:proofErr w:type="spellEnd"/>
      <w:r w:rsidRPr="002C4234">
        <w:rPr>
          <w:rFonts w:asciiTheme="minorHAnsi" w:hAnsiTheme="minorHAnsi" w:cstheme="minorHAnsi"/>
          <w:bCs/>
        </w:rPr>
        <w:t xml:space="preserve"> Evaluation of </w:t>
      </w:r>
      <w:proofErr w:type="spellStart"/>
      <w:r w:rsidRPr="002C4234">
        <w:rPr>
          <w:rFonts w:asciiTheme="minorHAnsi" w:hAnsiTheme="minorHAnsi" w:cstheme="minorHAnsi"/>
          <w:bCs/>
        </w:rPr>
        <w:t>the</w:t>
      </w:r>
      <w:proofErr w:type="spellEnd"/>
      <w:r w:rsidRPr="002C4234">
        <w:rPr>
          <w:rFonts w:asciiTheme="minorHAnsi" w:hAnsiTheme="minorHAnsi" w:cstheme="minorHAnsi"/>
          <w:bCs/>
        </w:rPr>
        <w:t xml:space="preserve"> </w:t>
      </w:r>
      <w:proofErr w:type="spellStart"/>
      <w:r w:rsidRPr="002C4234">
        <w:rPr>
          <w:rFonts w:asciiTheme="minorHAnsi" w:hAnsiTheme="minorHAnsi" w:cstheme="minorHAnsi"/>
          <w:bCs/>
        </w:rPr>
        <w:t>Cases</w:t>
      </w:r>
      <w:proofErr w:type="spellEnd"/>
      <w:r w:rsidRPr="002C4234">
        <w:rPr>
          <w:rFonts w:asciiTheme="minorHAnsi" w:hAnsiTheme="minorHAnsi" w:cstheme="minorHAnsi"/>
          <w:bCs/>
        </w:rPr>
        <w:t xml:space="preserve"> </w:t>
      </w:r>
      <w:proofErr w:type="spellStart"/>
      <w:r w:rsidRPr="002C4234">
        <w:rPr>
          <w:rFonts w:asciiTheme="minorHAnsi" w:hAnsiTheme="minorHAnsi" w:cstheme="minorHAnsi"/>
          <w:bCs/>
        </w:rPr>
        <w:t>Presenting</w:t>
      </w:r>
      <w:proofErr w:type="spellEnd"/>
      <w:r w:rsidRPr="002C4234">
        <w:rPr>
          <w:rFonts w:asciiTheme="minorHAnsi" w:hAnsiTheme="minorHAnsi" w:cstheme="minorHAnsi"/>
          <w:bCs/>
        </w:rPr>
        <w:t xml:space="preserve"> </w:t>
      </w:r>
      <w:proofErr w:type="spellStart"/>
      <w:r w:rsidRPr="002C4234">
        <w:rPr>
          <w:rFonts w:asciiTheme="minorHAnsi" w:hAnsiTheme="minorHAnsi" w:cstheme="minorHAnsi"/>
          <w:bCs/>
        </w:rPr>
        <w:t>to</w:t>
      </w:r>
      <w:proofErr w:type="spellEnd"/>
      <w:r w:rsidRPr="002C4234">
        <w:rPr>
          <w:rFonts w:asciiTheme="minorHAnsi" w:hAnsiTheme="minorHAnsi" w:cstheme="minorHAnsi"/>
          <w:bCs/>
        </w:rPr>
        <w:t xml:space="preserve"> </w:t>
      </w:r>
      <w:proofErr w:type="spellStart"/>
      <w:r w:rsidRPr="002C4234">
        <w:rPr>
          <w:rFonts w:asciiTheme="minorHAnsi" w:hAnsiTheme="minorHAnsi" w:cstheme="minorHAnsi"/>
          <w:bCs/>
        </w:rPr>
        <w:t>the</w:t>
      </w:r>
      <w:proofErr w:type="spellEnd"/>
      <w:r w:rsidRPr="002C4234">
        <w:rPr>
          <w:rFonts w:asciiTheme="minorHAnsi" w:hAnsiTheme="minorHAnsi" w:cstheme="minorHAnsi"/>
          <w:bCs/>
        </w:rPr>
        <w:t xml:space="preserve"> </w:t>
      </w:r>
      <w:proofErr w:type="spellStart"/>
      <w:r w:rsidRPr="002C4234">
        <w:rPr>
          <w:rFonts w:asciiTheme="minorHAnsi" w:hAnsiTheme="minorHAnsi" w:cstheme="minorHAnsi"/>
          <w:bCs/>
        </w:rPr>
        <w:t>Pediatric</w:t>
      </w:r>
      <w:proofErr w:type="spellEnd"/>
      <w:r w:rsidRPr="002C4234">
        <w:rPr>
          <w:rFonts w:asciiTheme="minorHAnsi" w:hAnsiTheme="minorHAnsi" w:cstheme="minorHAnsi"/>
          <w:bCs/>
        </w:rPr>
        <w:t xml:space="preserve"> </w:t>
      </w:r>
      <w:proofErr w:type="spellStart"/>
      <w:r w:rsidRPr="002C4234">
        <w:rPr>
          <w:rFonts w:asciiTheme="minorHAnsi" w:hAnsiTheme="minorHAnsi" w:cstheme="minorHAnsi"/>
          <w:bCs/>
        </w:rPr>
        <w:t>Intensive</w:t>
      </w:r>
      <w:proofErr w:type="spellEnd"/>
      <w:r w:rsidRPr="002C4234">
        <w:rPr>
          <w:rFonts w:asciiTheme="minorHAnsi" w:hAnsiTheme="minorHAnsi" w:cstheme="minorHAnsi"/>
          <w:bCs/>
        </w:rPr>
        <w:t xml:space="preserve"> </w:t>
      </w:r>
      <w:proofErr w:type="spellStart"/>
      <w:r w:rsidRPr="002C4234">
        <w:rPr>
          <w:rFonts w:asciiTheme="minorHAnsi" w:hAnsiTheme="minorHAnsi" w:cstheme="minorHAnsi"/>
          <w:bCs/>
        </w:rPr>
        <w:t>Care</w:t>
      </w:r>
      <w:proofErr w:type="spellEnd"/>
      <w:r w:rsidRPr="002C4234">
        <w:rPr>
          <w:rFonts w:asciiTheme="minorHAnsi" w:hAnsiTheme="minorHAnsi" w:cstheme="minorHAnsi"/>
          <w:bCs/>
        </w:rPr>
        <w:t xml:space="preserve"> </w:t>
      </w:r>
      <w:proofErr w:type="spellStart"/>
      <w:r w:rsidRPr="002C4234">
        <w:rPr>
          <w:rFonts w:asciiTheme="minorHAnsi" w:hAnsiTheme="minorHAnsi" w:cstheme="minorHAnsi"/>
          <w:bCs/>
        </w:rPr>
        <w:t>Unit</w:t>
      </w:r>
      <w:proofErr w:type="spellEnd"/>
      <w:r w:rsidRPr="002C4234">
        <w:rPr>
          <w:rFonts w:asciiTheme="minorHAnsi" w:hAnsiTheme="minorHAnsi" w:cstheme="minorHAnsi"/>
          <w:bCs/>
        </w:rPr>
        <w:t xml:space="preserve"> </w:t>
      </w:r>
      <w:proofErr w:type="spellStart"/>
      <w:r w:rsidRPr="002C4234">
        <w:rPr>
          <w:rFonts w:asciiTheme="minorHAnsi" w:hAnsiTheme="minorHAnsi" w:cstheme="minorHAnsi"/>
          <w:bCs/>
        </w:rPr>
        <w:t>with</w:t>
      </w:r>
      <w:proofErr w:type="spellEnd"/>
      <w:r w:rsidRPr="002C4234">
        <w:rPr>
          <w:rFonts w:asciiTheme="minorHAnsi" w:hAnsiTheme="minorHAnsi" w:cstheme="minorHAnsi"/>
          <w:bCs/>
        </w:rPr>
        <w:t xml:space="preserve"> </w:t>
      </w:r>
      <w:proofErr w:type="spellStart"/>
      <w:r w:rsidRPr="002C4234">
        <w:rPr>
          <w:rFonts w:asciiTheme="minorHAnsi" w:hAnsiTheme="minorHAnsi" w:cstheme="minorHAnsi"/>
          <w:bCs/>
        </w:rPr>
        <w:t>Cardiogenic</w:t>
      </w:r>
      <w:proofErr w:type="spellEnd"/>
      <w:r w:rsidRPr="002C4234">
        <w:rPr>
          <w:rFonts w:asciiTheme="minorHAnsi" w:hAnsiTheme="minorHAnsi" w:cstheme="minorHAnsi"/>
          <w:bCs/>
        </w:rPr>
        <w:t xml:space="preserve"> </w:t>
      </w:r>
      <w:proofErr w:type="spellStart"/>
      <w:r w:rsidRPr="002C4234">
        <w:rPr>
          <w:rFonts w:asciiTheme="minorHAnsi" w:hAnsiTheme="minorHAnsi" w:cstheme="minorHAnsi"/>
          <w:bCs/>
        </w:rPr>
        <w:t>Shock</w:t>
      </w:r>
      <w:proofErr w:type="spellEnd"/>
      <w:r w:rsidRPr="002C4234">
        <w:rPr>
          <w:rFonts w:asciiTheme="minorHAnsi" w:hAnsiTheme="minorHAnsi" w:cstheme="minorHAnsi"/>
          <w:bCs/>
        </w:rPr>
        <w:t xml:space="preserve"> in </w:t>
      </w:r>
      <w:proofErr w:type="spellStart"/>
      <w:r w:rsidRPr="002C4234">
        <w:rPr>
          <w:rFonts w:asciiTheme="minorHAnsi" w:hAnsiTheme="minorHAnsi" w:cstheme="minorHAnsi"/>
          <w:bCs/>
        </w:rPr>
        <w:t>Terms</w:t>
      </w:r>
      <w:proofErr w:type="spellEnd"/>
      <w:r w:rsidRPr="002C4234">
        <w:rPr>
          <w:rFonts w:asciiTheme="minorHAnsi" w:hAnsiTheme="minorHAnsi" w:cstheme="minorHAnsi"/>
          <w:bCs/>
        </w:rPr>
        <w:t xml:space="preserve"> of </w:t>
      </w:r>
      <w:proofErr w:type="spellStart"/>
      <w:r w:rsidRPr="002C4234">
        <w:rPr>
          <w:rFonts w:asciiTheme="minorHAnsi" w:hAnsiTheme="minorHAnsi" w:cstheme="minorHAnsi"/>
          <w:bCs/>
        </w:rPr>
        <w:t>Etiology</w:t>
      </w:r>
      <w:proofErr w:type="spellEnd"/>
      <w:r w:rsidRPr="002C4234">
        <w:rPr>
          <w:rFonts w:asciiTheme="minorHAnsi" w:hAnsiTheme="minorHAnsi" w:cstheme="minorHAnsi"/>
          <w:bCs/>
        </w:rPr>
        <w:t xml:space="preserve">, </w:t>
      </w:r>
      <w:proofErr w:type="spellStart"/>
      <w:r w:rsidRPr="002C4234">
        <w:rPr>
          <w:rFonts w:asciiTheme="minorHAnsi" w:hAnsiTheme="minorHAnsi" w:cstheme="minorHAnsi"/>
          <w:bCs/>
        </w:rPr>
        <w:t>Treatment</w:t>
      </w:r>
      <w:proofErr w:type="spellEnd"/>
      <w:r w:rsidRPr="002C4234">
        <w:rPr>
          <w:rFonts w:asciiTheme="minorHAnsi" w:hAnsiTheme="minorHAnsi" w:cstheme="minorHAnsi"/>
          <w:bCs/>
        </w:rPr>
        <w:t xml:space="preserve"> </w:t>
      </w:r>
      <w:proofErr w:type="spellStart"/>
      <w:r w:rsidRPr="002C4234">
        <w:rPr>
          <w:rFonts w:asciiTheme="minorHAnsi" w:hAnsiTheme="minorHAnsi" w:cstheme="minorHAnsi"/>
          <w:bCs/>
        </w:rPr>
        <w:t>and</w:t>
      </w:r>
      <w:proofErr w:type="spellEnd"/>
      <w:r w:rsidRPr="002C4234">
        <w:rPr>
          <w:rFonts w:asciiTheme="minorHAnsi" w:hAnsiTheme="minorHAnsi" w:cstheme="minorHAnsi"/>
          <w:bCs/>
        </w:rPr>
        <w:t xml:space="preserve"> </w:t>
      </w:r>
      <w:proofErr w:type="spellStart"/>
      <w:r w:rsidRPr="002C4234">
        <w:rPr>
          <w:rFonts w:asciiTheme="minorHAnsi" w:hAnsiTheme="minorHAnsi" w:cstheme="minorHAnsi"/>
          <w:bCs/>
        </w:rPr>
        <w:t>Long-Term</w:t>
      </w:r>
      <w:proofErr w:type="spellEnd"/>
      <w:r w:rsidRPr="002C4234">
        <w:rPr>
          <w:rFonts w:asciiTheme="minorHAnsi" w:hAnsiTheme="minorHAnsi" w:cstheme="minorHAnsi"/>
          <w:bCs/>
        </w:rPr>
        <w:t xml:space="preserve"> </w:t>
      </w:r>
      <w:proofErr w:type="spellStart"/>
      <w:r w:rsidRPr="002C4234">
        <w:rPr>
          <w:rFonts w:asciiTheme="minorHAnsi" w:hAnsiTheme="minorHAnsi" w:cstheme="minorHAnsi"/>
          <w:bCs/>
        </w:rPr>
        <w:t>Prognosis</w:t>
      </w:r>
      <w:proofErr w:type="spellEnd"/>
      <w:r w:rsidRPr="002C4234">
        <w:rPr>
          <w:rFonts w:asciiTheme="minorHAnsi" w:hAnsiTheme="minorHAnsi" w:cstheme="minorHAnsi"/>
          <w:bCs/>
        </w:rPr>
        <w:t>,</w:t>
      </w:r>
      <w:r w:rsidRPr="002C4234">
        <w:rPr>
          <w:rFonts w:asciiTheme="minorHAnsi" w:hAnsiTheme="minorHAnsi" w:cstheme="minorHAnsi"/>
          <w:i/>
          <w:iCs/>
        </w:rPr>
        <w:t xml:space="preserve"> Ebru </w:t>
      </w:r>
      <w:proofErr w:type="spellStart"/>
      <w:r w:rsidRPr="002C4234">
        <w:rPr>
          <w:rFonts w:asciiTheme="minorHAnsi" w:hAnsiTheme="minorHAnsi" w:cstheme="minorHAnsi"/>
          <w:i/>
          <w:iCs/>
        </w:rPr>
        <w:t>AZAPAĞASI</w:t>
      </w:r>
      <w:r w:rsidRPr="002C4234">
        <w:rPr>
          <w:rFonts w:asciiTheme="minorHAnsi" w:hAnsiTheme="minorHAnsi" w:cstheme="minorHAnsi"/>
          <w:i/>
          <w:iCs/>
          <w:vertAlign w:val="superscript"/>
        </w:rPr>
        <w:t>a</w:t>
      </w:r>
      <w:proofErr w:type="spellEnd"/>
      <w:r w:rsidRPr="002C4234">
        <w:rPr>
          <w:rFonts w:asciiTheme="minorHAnsi" w:hAnsiTheme="minorHAnsi" w:cstheme="minorHAnsi"/>
          <w:i/>
          <w:iCs/>
        </w:rPr>
        <w:t xml:space="preserve">, Selman </w:t>
      </w:r>
      <w:proofErr w:type="spellStart"/>
      <w:r w:rsidRPr="002C4234">
        <w:rPr>
          <w:rFonts w:asciiTheme="minorHAnsi" w:hAnsiTheme="minorHAnsi" w:cstheme="minorHAnsi"/>
          <w:i/>
          <w:iCs/>
        </w:rPr>
        <w:t>KESİCİ</w:t>
      </w:r>
      <w:r w:rsidRPr="002C4234">
        <w:rPr>
          <w:rFonts w:asciiTheme="minorHAnsi" w:hAnsiTheme="minorHAnsi" w:cstheme="minorHAnsi"/>
          <w:i/>
          <w:iCs/>
          <w:vertAlign w:val="superscript"/>
        </w:rPr>
        <w:t>b</w:t>
      </w:r>
      <w:proofErr w:type="spellEnd"/>
      <w:r w:rsidRPr="002C4234">
        <w:rPr>
          <w:rFonts w:asciiTheme="minorHAnsi" w:hAnsiTheme="minorHAnsi" w:cstheme="minorHAnsi"/>
          <w:i/>
          <w:iCs/>
        </w:rPr>
        <w:t xml:space="preserve">, Bilge </w:t>
      </w:r>
      <w:proofErr w:type="spellStart"/>
      <w:r w:rsidRPr="002C4234">
        <w:rPr>
          <w:rFonts w:asciiTheme="minorHAnsi" w:hAnsiTheme="minorHAnsi" w:cstheme="minorHAnsi"/>
          <w:i/>
          <w:iCs/>
        </w:rPr>
        <w:t>AKKAYA</w:t>
      </w:r>
      <w:r w:rsidRPr="002C4234">
        <w:rPr>
          <w:rFonts w:asciiTheme="minorHAnsi" w:hAnsiTheme="minorHAnsi" w:cstheme="minorHAnsi"/>
          <w:i/>
          <w:iCs/>
          <w:vertAlign w:val="superscript"/>
        </w:rPr>
        <w:t>c</w:t>
      </w:r>
      <w:proofErr w:type="spellEnd"/>
      <w:r w:rsidRPr="002C4234">
        <w:rPr>
          <w:rFonts w:asciiTheme="minorHAnsi" w:hAnsiTheme="minorHAnsi" w:cstheme="minorHAnsi"/>
          <w:i/>
          <w:iCs/>
        </w:rPr>
        <w:t xml:space="preserve">, Tamer </w:t>
      </w:r>
      <w:proofErr w:type="spellStart"/>
      <w:r w:rsidRPr="002C4234">
        <w:rPr>
          <w:rFonts w:asciiTheme="minorHAnsi" w:hAnsiTheme="minorHAnsi" w:cstheme="minorHAnsi"/>
          <w:i/>
          <w:iCs/>
        </w:rPr>
        <w:t>YOLDAŞ</w:t>
      </w:r>
      <w:r w:rsidRPr="002C4234">
        <w:rPr>
          <w:rFonts w:asciiTheme="minorHAnsi" w:hAnsiTheme="minorHAnsi" w:cstheme="minorHAnsi"/>
          <w:i/>
          <w:iCs/>
          <w:vertAlign w:val="superscript"/>
        </w:rPr>
        <w:t>d</w:t>
      </w:r>
      <w:proofErr w:type="spellEnd"/>
      <w:r w:rsidRPr="002C4234">
        <w:rPr>
          <w:rFonts w:asciiTheme="minorHAnsi" w:hAnsiTheme="minorHAnsi" w:cstheme="minorHAnsi"/>
          <w:i/>
          <w:iCs/>
        </w:rPr>
        <w:t xml:space="preserve">, Mutlu UYSAL </w:t>
      </w:r>
      <w:proofErr w:type="spellStart"/>
      <w:r w:rsidRPr="002C4234">
        <w:rPr>
          <w:rFonts w:asciiTheme="minorHAnsi" w:hAnsiTheme="minorHAnsi" w:cstheme="minorHAnsi"/>
          <w:i/>
          <w:iCs/>
        </w:rPr>
        <w:t>YAZICI</w:t>
      </w:r>
      <w:r w:rsidRPr="002C4234">
        <w:rPr>
          <w:rFonts w:asciiTheme="minorHAnsi" w:hAnsiTheme="minorHAnsi" w:cstheme="minorHAnsi"/>
          <w:i/>
          <w:iCs/>
          <w:vertAlign w:val="superscript"/>
        </w:rPr>
        <w:t>a</w:t>
      </w:r>
      <w:proofErr w:type="spellEnd"/>
      <w:r w:rsidRPr="002C4234">
        <w:rPr>
          <w:rFonts w:asciiTheme="minorHAnsi" w:hAnsiTheme="minorHAnsi" w:cstheme="minorHAnsi"/>
          <w:i/>
          <w:iCs/>
        </w:rPr>
        <w:t xml:space="preserve">, </w:t>
      </w:r>
      <w:proofErr w:type="spellStart"/>
      <w:r w:rsidRPr="002C4234">
        <w:rPr>
          <w:rFonts w:asciiTheme="minorHAnsi" w:hAnsiTheme="minorHAnsi" w:cstheme="minorHAnsi"/>
          <w:i/>
          <w:iCs/>
        </w:rPr>
        <w:t>Zeynelabidin</w:t>
      </w:r>
      <w:proofErr w:type="spellEnd"/>
      <w:r w:rsidRPr="002C4234">
        <w:rPr>
          <w:rFonts w:asciiTheme="minorHAnsi" w:hAnsiTheme="minorHAnsi" w:cstheme="minorHAnsi"/>
          <w:i/>
          <w:iCs/>
        </w:rPr>
        <w:t xml:space="preserve"> </w:t>
      </w:r>
      <w:proofErr w:type="spellStart"/>
      <w:r w:rsidRPr="002C4234">
        <w:rPr>
          <w:rFonts w:asciiTheme="minorHAnsi" w:hAnsiTheme="minorHAnsi" w:cstheme="minorHAnsi"/>
          <w:i/>
          <w:iCs/>
        </w:rPr>
        <w:t>ÖZTÜRK</w:t>
      </w:r>
      <w:r w:rsidRPr="002C4234">
        <w:rPr>
          <w:rFonts w:asciiTheme="minorHAnsi" w:hAnsiTheme="minorHAnsi" w:cstheme="minorHAnsi"/>
          <w:i/>
          <w:iCs/>
          <w:vertAlign w:val="superscript"/>
        </w:rPr>
        <w:t>e</w:t>
      </w:r>
      <w:proofErr w:type="spellEnd"/>
      <w:r w:rsidRPr="002C4234">
        <w:rPr>
          <w:rFonts w:asciiTheme="minorHAnsi" w:hAnsiTheme="minorHAnsi" w:cstheme="minorHAnsi"/>
          <w:i/>
          <w:iCs/>
        </w:rPr>
        <w:t xml:space="preserve">, Mehmet </w:t>
      </w:r>
      <w:proofErr w:type="spellStart"/>
      <w:r w:rsidRPr="002C4234">
        <w:rPr>
          <w:rFonts w:asciiTheme="minorHAnsi" w:hAnsiTheme="minorHAnsi" w:cstheme="minorHAnsi"/>
          <w:i/>
          <w:iCs/>
        </w:rPr>
        <w:t>TAŞAR</w:t>
      </w:r>
      <w:r w:rsidRPr="002C4234">
        <w:rPr>
          <w:rFonts w:asciiTheme="minorHAnsi" w:hAnsiTheme="minorHAnsi" w:cstheme="minorHAnsi"/>
          <w:i/>
          <w:iCs/>
          <w:vertAlign w:val="superscript"/>
        </w:rPr>
        <w:t>f</w:t>
      </w:r>
      <w:proofErr w:type="spellEnd"/>
      <w:r w:rsidRPr="002C4234">
        <w:rPr>
          <w:rFonts w:asciiTheme="minorHAnsi" w:hAnsiTheme="minorHAnsi" w:cstheme="minorHAnsi"/>
          <w:i/>
          <w:iCs/>
        </w:rPr>
        <w:t xml:space="preserve">, Utku Arman </w:t>
      </w:r>
      <w:proofErr w:type="spellStart"/>
      <w:r w:rsidRPr="002C4234">
        <w:rPr>
          <w:rFonts w:asciiTheme="minorHAnsi" w:hAnsiTheme="minorHAnsi" w:cstheme="minorHAnsi"/>
          <w:i/>
          <w:iCs/>
        </w:rPr>
        <w:t>ÖRÜN</w:t>
      </w:r>
      <w:r w:rsidRPr="002C4234">
        <w:rPr>
          <w:rFonts w:asciiTheme="minorHAnsi" w:hAnsiTheme="minorHAnsi" w:cstheme="minorHAnsi"/>
          <w:i/>
          <w:iCs/>
          <w:vertAlign w:val="superscript"/>
        </w:rPr>
        <w:t>d</w:t>
      </w:r>
      <w:proofErr w:type="spellEnd"/>
      <w:r w:rsidRPr="002C4234">
        <w:rPr>
          <w:rFonts w:asciiTheme="minorHAnsi" w:eastAsia="Times New Roman" w:hAnsiTheme="minorHAnsi" w:cstheme="minorHAnsi"/>
          <w:bCs/>
        </w:rPr>
        <w:t xml:space="preserve"> </w:t>
      </w:r>
      <w:proofErr w:type="spellStart"/>
      <w:r w:rsidRPr="002C4234">
        <w:rPr>
          <w:rFonts w:asciiTheme="minorHAnsi" w:eastAsia="Times New Roman" w:hAnsiTheme="minorHAnsi" w:cstheme="minorHAnsi"/>
          <w:bCs/>
        </w:rPr>
        <w:t>Turkiye</w:t>
      </w:r>
      <w:proofErr w:type="spellEnd"/>
      <w:r w:rsidRPr="002C4234">
        <w:rPr>
          <w:rFonts w:asciiTheme="minorHAnsi" w:eastAsia="Times New Roman" w:hAnsiTheme="minorHAnsi" w:cstheme="minorHAnsi"/>
          <w:bCs/>
        </w:rPr>
        <w:t xml:space="preserve"> Klinikleri J </w:t>
      </w:r>
      <w:proofErr w:type="spellStart"/>
      <w:r w:rsidRPr="002C4234">
        <w:rPr>
          <w:rFonts w:asciiTheme="minorHAnsi" w:eastAsia="Times New Roman" w:hAnsiTheme="minorHAnsi" w:cstheme="minorHAnsi"/>
          <w:bCs/>
        </w:rPr>
        <w:t>Med</w:t>
      </w:r>
      <w:proofErr w:type="spellEnd"/>
      <w:r w:rsidRPr="002C4234">
        <w:rPr>
          <w:rFonts w:asciiTheme="minorHAnsi" w:eastAsia="Times New Roman" w:hAnsiTheme="minorHAnsi" w:cstheme="minorHAnsi"/>
          <w:bCs/>
        </w:rPr>
        <w:t xml:space="preserve"> </w:t>
      </w:r>
      <w:proofErr w:type="spellStart"/>
      <w:r w:rsidRPr="002C4234">
        <w:rPr>
          <w:rFonts w:asciiTheme="minorHAnsi" w:eastAsia="Times New Roman" w:hAnsiTheme="minorHAnsi" w:cstheme="minorHAnsi"/>
          <w:bCs/>
        </w:rPr>
        <w:t>Sci</w:t>
      </w:r>
      <w:proofErr w:type="spellEnd"/>
      <w:r w:rsidRPr="002C4234">
        <w:rPr>
          <w:rFonts w:asciiTheme="minorHAnsi" w:eastAsia="Times New Roman" w:hAnsiTheme="minorHAnsi" w:cstheme="minorHAnsi"/>
          <w:bCs/>
        </w:rPr>
        <w:t>. 2022;42(2):69-78doi:</w:t>
      </w:r>
      <w:r w:rsidRPr="002C4234">
        <w:rPr>
          <w:rFonts w:asciiTheme="minorHAnsi" w:eastAsia="Times New Roman" w:hAnsiTheme="minorHAnsi" w:cstheme="minorHAnsi"/>
        </w:rPr>
        <w:t> 10.5336/medsci.2022-89203</w:t>
      </w:r>
    </w:p>
    <w:p w:rsidR="00EF38B6" w:rsidRPr="006F6AE7" w:rsidRDefault="00D21EF2" w:rsidP="006F6AE7"/>
    <w:sectPr w:rsidR="00EF38B6" w:rsidRPr="006F6AE7" w:rsidSect="006342E2">
      <w:headerReference w:type="even" r:id="rId30"/>
      <w:headerReference w:type="default" r:id="rId31"/>
      <w:footerReference w:type="even" r:id="rId32"/>
      <w:footerReference w:type="default" r:id="rId33"/>
      <w:headerReference w:type="first" r:id="rId34"/>
      <w:footerReference w:type="first" r:id="rId35"/>
      <w:pgSz w:w="11906" w:h="16838"/>
      <w:pgMar w:top="1701"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EF2" w:rsidRDefault="00D21EF2" w:rsidP="005C605B">
      <w:pPr>
        <w:spacing w:after="0" w:line="240" w:lineRule="auto"/>
      </w:pPr>
      <w:r>
        <w:separator/>
      </w:r>
    </w:p>
  </w:endnote>
  <w:endnote w:type="continuationSeparator" w:id="0">
    <w:p w:rsidR="00D21EF2" w:rsidRDefault="00D21EF2" w:rsidP="005C6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05B" w:rsidRDefault="005C605B">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05B" w:rsidRDefault="005C605B">
    <w:pPr>
      <w:pStyle w:val="AltBilgi"/>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05B" w:rsidRDefault="005C605B">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EF2" w:rsidRDefault="00D21EF2" w:rsidP="005C605B">
      <w:pPr>
        <w:spacing w:after="0" w:line="240" w:lineRule="auto"/>
      </w:pPr>
      <w:r>
        <w:separator/>
      </w:r>
    </w:p>
  </w:footnote>
  <w:footnote w:type="continuationSeparator" w:id="0">
    <w:p w:rsidR="00D21EF2" w:rsidRDefault="00D21EF2" w:rsidP="005C6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05B" w:rsidRDefault="00D21EF2">
    <w:pPr>
      <w:pStyle w:val="stBilgi"/>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5389079" o:spid="_x0000_s2065" type="#_x0000_t75" style="position:absolute;margin-left:0;margin-top:0;width:595.45pt;height:842.15pt;z-index:-251657216;mso-position-horizontal:center;mso-position-horizontal-relative:margin;mso-position-vertical:center;mso-position-vertical-relative:margin" o:allowincell="f">
          <v:imagedata r:id="rId1" o:title="lsc antetli ydm-03-03"/>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05B" w:rsidRDefault="00D21EF2">
    <w:pPr>
      <w:pStyle w:val="stBilgi"/>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5389080" o:spid="_x0000_s2066" type="#_x0000_t75" style="position:absolute;margin-left:0;margin-top:0;width:595.45pt;height:842.15pt;z-index:-251656192;mso-position-horizontal:center;mso-position-horizontal-relative:margin;mso-position-vertical:center;mso-position-vertical-relative:margin" o:allowincell="f">
          <v:imagedata r:id="rId1" o:title="lsc antetli ydm-03-03"/>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05B" w:rsidRDefault="00D21EF2">
    <w:pPr>
      <w:pStyle w:val="stBilgi"/>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5389078" o:spid="_x0000_s2064" type="#_x0000_t75" style="position:absolute;margin-left:0;margin-top:0;width:595.45pt;height:842.15pt;z-index:-251658240;mso-position-horizontal:center;mso-position-horizontal-relative:margin;mso-position-vertical:center;mso-position-vertical-relative:margin" o:allowincell="f">
          <v:imagedata r:id="rId1" o:title="lsc antetli ydm-03-03"/>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83314"/>
    <w:multiLevelType w:val="hybridMultilevel"/>
    <w:tmpl w:val="80C6B278"/>
    <w:lvl w:ilvl="0" w:tplc="B76084F0">
      <w:start w:val="1"/>
      <w:numFmt w:val="decimal"/>
      <w:lvlText w:val="%1."/>
      <w:lvlJc w:val="left"/>
      <w:pPr>
        <w:ind w:left="360" w:hanging="360"/>
      </w:pPr>
      <w:rPr>
        <w:rFonts w:hint="default"/>
        <w:b/>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211D0497"/>
    <w:multiLevelType w:val="hybridMultilevel"/>
    <w:tmpl w:val="6590AE28"/>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3557AD7"/>
    <w:multiLevelType w:val="hybridMultilevel"/>
    <w:tmpl w:val="CD7A64CA"/>
    <w:lvl w:ilvl="0" w:tplc="041F000F">
      <w:start w:val="1"/>
      <w:numFmt w:val="decimal"/>
      <w:lvlText w:val="%1."/>
      <w:lvlJc w:val="left"/>
      <w:pPr>
        <w:tabs>
          <w:tab w:val="num" w:pos="360"/>
        </w:tabs>
        <w:ind w:left="360" w:hanging="360"/>
      </w:pPr>
      <w:rPr>
        <w:rFonts w:hint="default"/>
      </w:rPr>
    </w:lvl>
    <w:lvl w:ilvl="1" w:tplc="37C61D32" w:tentative="1">
      <w:start w:val="1"/>
      <w:numFmt w:val="bullet"/>
      <w:lvlText w:val="•"/>
      <w:lvlJc w:val="left"/>
      <w:pPr>
        <w:tabs>
          <w:tab w:val="num" w:pos="1080"/>
        </w:tabs>
        <w:ind w:left="1080" w:hanging="360"/>
      </w:pPr>
      <w:rPr>
        <w:rFonts w:ascii="Arial" w:hAnsi="Arial" w:hint="default"/>
      </w:rPr>
    </w:lvl>
    <w:lvl w:ilvl="2" w:tplc="6FF2066A" w:tentative="1">
      <w:start w:val="1"/>
      <w:numFmt w:val="bullet"/>
      <w:lvlText w:val="•"/>
      <w:lvlJc w:val="left"/>
      <w:pPr>
        <w:tabs>
          <w:tab w:val="num" w:pos="1800"/>
        </w:tabs>
        <w:ind w:left="1800" w:hanging="360"/>
      </w:pPr>
      <w:rPr>
        <w:rFonts w:ascii="Arial" w:hAnsi="Arial" w:hint="default"/>
      </w:rPr>
    </w:lvl>
    <w:lvl w:ilvl="3" w:tplc="8336306E" w:tentative="1">
      <w:start w:val="1"/>
      <w:numFmt w:val="bullet"/>
      <w:lvlText w:val="•"/>
      <w:lvlJc w:val="left"/>
      <w:pPr>
        <w:tabs>
          <w:tab w:val="num" w:pos="2520"/>
        </w:tabs>
        <w:ind w:left="2520" w:hanging="360"/>
      </w:pPr>
      <w:rPr>
        <w:rFonts w:ascii="Arial" w:hAnsi="Arial" w:hint="default"/>
      </w:rPr>
    </w:lvl>
    <w:lvl w:ilvl="4" w:tplc="7786AECA" w:tentative="1">
      <w:start w:val="1"/>
      <w:numFmt w:val="bullet"/>
      <w:lvlText w:val="•"/>
      <w:lvlJc w:val="left"/>
      <w:pPr>
        <w:tabs>
          <w:tab w:val="num" w:pos="3240"/>
        </w:tabs>
        <w:ind w:left="3240" w:hanging="360"/>
      </w:pPr>
      <w:rPr>
        <w:rFonts w:ascii="Arial" w:hAnsi="Arial" w:hint="default"/>
      </w:rPr>
    </w:lvl>
    <w:lvl w:ilvl="5" w:tplc="09E848EC" w:tentative="1">
      <w:start w:val="1"/>
      <w:numFmt w:val="bullet"/>
      <w:lvlText w:val="•"/>
      <w:lvlJc w:val="left"/>
      <w:pPr>
        <w:tabs>
          <w:tab w:val="num" w:pos="3960"/>
        </w:tabs>
        <w:ind w:left="3960" w:hanging="360"/>
      </w:pPr>
      <w:rPr>
        <w:rFonts w:ascii="Arial" w:hAnsi="Arial" w:hint="default"/>
      </w:rPr>
    </w:lvl>
    <w:lvl w:ilvl="6" w:tplc="DEFC09A8" w:tentative="1">
      <w:start w:val="1"/>
      <w:numFmt w:val="bullet"/>
      <w:lvlText w:val="•"/>
      <w:lvlJc w:val="left"/>
      <w:pPr>
        <w:tabs>
          <w:tab w:val="num" w:pos="4680"/>
        </w:tabs>
        <w:ind w:left="4680" w:hanging="360"/>
      </w:pPr>
      <w:rPr>
        <w:rFonts w:ascii="Arial" w:hAnsi="Arial" w:hint="default"/>
      </w:rPr>
    </w:lvl>
    <w:lvl w:ilvl="7" w:tplc="D62CEF94" w:tentative="1">
      <w:start w:val="1"/>
      <w:numFmt w:val="bullet"/>
      <w:lvlText w:val="•"/>
      <w:lvlJc w:val="left"/>
      <w:pPr>
        <w:tabs>
          <w:tab w:val="num" w:pos="5400"/>
        </w:tabs>
        <w:ind w:left="5400" w:hanging="360"/>
      </w:pPr>
      <w:rPr>
        <w:rFonts w:ascii="Arial" w:hAnsi="Arial" w:hint="default"/>
      </w:rPr>
    </w:lvl>
    <w:lvl w:ilvl="8" w:tplc="9D3A20E0"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48BF1959"/>
    <w:multiLevelType w:val="hybridMultilevel"/>
    <w:tmpl w:val="5D308F7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 w15:restartNumberingAfterBreak="0">
    <w:nsid w:val="685E28DA"/>
    <w:multiLevelType w:val="hybridMultilevel"/>
    <w:tmpl w:val="4BDCA39A"/>
    <w:lvl w:ilvl="0" w:tplc="F15CE55A">
      <w:start w:val="1"/>
      <w:numFmt w:val="decimal"/>
      <w:lvlText w:val="%1."/>
      <w:lvlJc w:val="left"/>
      <w:pPr>
        <w:tabs>
          <w:tab w:val="num" w:pos="360"/>
        </w:tabs>
        <w:ind w:left="360" w:hanging="360"/>
      </w:pPr>
      <w:rPr>
        <w:rFonts w:hint="default"/>
        <w:b w:val="0"/>
        <w:color w:val="333366"/>
        <w:sz w:val="24"/>
        <w:szCs w:val="24"/>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5" w15:restartNumberingAfterBreak="0">
    <w:nsid w:val="70536594"/>
    <w:multiLevelType w:val="hybridMultilevel"/>
    <w:tmpl w:val="5380B0C6"/>
    <w:lvl w:ilvl="0" w:tplc="041F000F">
      <w:start w:val="1"/>
      <w:numFmt w:val="decimal"/>
      <w:lvlText w:val="%1."/>
      <w:lvlJc w:val="left"/>
      <w:pPr>
        <w:tabs>
          <w:tab w:val="num" w:pos="360"/>
        </w:tabs>
        <w:ind w:left="360" w:hanging="360"/>
      </w:pPr>
      <w:rPr>
        <w:rFonts w:hint="default"/>
      </w:rPr>
    </w:lvl>
    <w:lvl w:ilvl="1" w:tplc="81D40676" w:tentative="1">
      <w:start w:val="1"/>
      <w:numFmt w:val="bullet"/>
      <w:lvlText w:val="•"/>
      <w:lvlJc w:val="left"/>
      <w:pPr>
        <w:tabs>
          <w:tab w:val="num" w:pos="1440"/>
        </w:tabs>
        <w:ind w:left="1440" w:hanging="360"/>
      </w:pPr>
      <w:rPr>
        <w:rFonts w:ascii="Arial" w:hAnsi="Arial" w:hint="default"/>
      </w:rPr>
    </w:lvl>
    <w:lvl w:ilvl="2" w:tplc="241C9FC8" w:tentative="1">
      <w:start w:val="1"/>
      <w:numFmt w:val="bullet"/>
      <w:lvlText w:val="•"/>
      <w:lvlJc w:val="left"/>
      <w:pPr>
        <w:tabs>
          <w:tab w:val="num" w:pos="2160"/>
        </w:tabs>
        <w:ind w:left="2160" w:hanging="360"/>
      </w:pPr>
      <w:rPr>
        <w:rFonts w:ascii="Arial" w:hAnsi="Arial" w:hint="default"/>
      </w:rPr>
    </w:lvl>
    <w:lvl w:ilvl="3" w:tplc="3CF62B34" w:tentative="1">
      <w:start w:val="1"/>
      <w:numFmt w:val="bullet"/>
      <w:lvlText w:val="•"/>
      <w:lvlJc w:val="left"/>
      <w:pPr>
        <w:tabs>
          <w:tab w:val="num" w:pos="2880"/>
        </w:tabs>
        <w:ind w:left="2880" w:hanging="360"/>
      </w:pPr>
      <w:rPr>
        <w:rFonts w:ascii="Arial" w:hAnsi="Arial" w:hint="default"/>
      </w:rPr>
    </w:lvl>
    <w:lvl w:ilvl="4" w:tplc="E1704918" w:tentative="1">
      <w:start w:val="1"/>
      <w:numFmt w:val="bullet"/>
      <w:lvlText w:val="•"/>
      <w:lvlJc w:val="left"/>
      <w:pPr>
        <w:tabs>
          <w:tab w:val="num" w:pos="3600"/>
        </w:tabs>
        <w:ind w:left="3600" w:hanging="360"/>
      </w:pPr>
      <w:rPr>
        <w:rFonts w:ascii="Arial" w:hAnsi="Arial" w:hint="default"/>
      </w:rPr>
    </w:lvl>
    <w:lvl w:ilvl="5" w:tplc="9894FAEA" w:tentative="1">
      <w:start w:val="1"/>
      <w:numFmt w:val="bullet"/>
      <w:lvlText w:val="•"/>
      <w:lvlJc w:val="left"/>
      <w:pPr>
        <w:tabs>
          <w:tab w:val="num" w:pos="4320"/>
        </w:tabs>
        <w:ind w:left="4320" w:hanging="360"/>
      </w:pPr>
      <w:rPr>
        <w:rFonts w:ascii="Arial" w:hAnsi="Arial" w:hint="default"/>
      </w:rPr>
    </w:lvl>
    <w:lvl w:ilvl="6" w:tplc="9E943EF6" w:tentative="1">
      <w:start w:val="1"/>
      <w:numFmt w:val="bullet"/>
      <w:lvlText w:val="•"/>
      <w:lvlJc w:val="left"/>
      <w:pPr>
        <w:tabs>
          <w:tab w:val="num" w:pos="5040"/>
        </w:tabs>
        <w:ind w:left="5040" w:hanging="360"/>
      </w:pPr>
      <w:rPr>
        <w:rFonts w:ascii="Arial" w:hAnsi="Arial" w:hint="default"/>
      </w:rPr>
    </w:lvl>
    <w:lvl w:ilvl="7" w:tplc="C594607A" w:tentative="1">
      <w:start w:val="1"/>
      <w:numFmt w:val="bullet"/>
      <w:lvlText w:val="•"/>
      <w:lvlJc w:val="left"/>
      <w:pPr>
        <w:tabs>
          <w:tab w:val="num" w:pos="5760"/>
        </w:tabs>
        <w:ind w:left="5760" w:hanging="360"/>
      </w:pPr>
      <w:rPr>
        <w:rFonts w:ascii="Arial" w:hAnsi="Arial" w:hint="default"/>
      </w:rPr>
    </w:lvl>
    <w:lvl w:ilvl="8" w:tplc="9F7011A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05B"/>
    <w:rsid w:val="0039713F"/>
    <w:rsid w:val="0047075A"/>
    <w:rsid w:val="004838C6"/>
    <w:rsid w:val="00527EE4"/>
    <w:rsid w:val="005C605B"/>
    <w:rsid w:val="006342E2"/>
    <w:rsid w:val="006C751D"/>
    <w:rsid w:val="006F6AE7"/>
    <w:rsid w:val="00851D5F"/>
    <w:rsid w:val="00AC7F70"/>
    <w:rsid w:val="00B8666A"/>
    <w:rsid w:val="00BA1E97"/>
    <w:rsid w:val="00BC7352"/>
    <w:rsid w:val="00C76C6C"/>
    <w:rsid w:val="00CF71B5"/>
    <w:rsid w:val="00D21EF2"/>
    <w:rsid w:val="00EF5DA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5:chartTrackingRefBased/>
  <w15:docId w15:val="{52E389F7-1457-4FFF-A8D3-436B10C79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AE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C605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C605B"/>
  </w:style>
  <w:style w:type="paragraph" w:styleId="AltBilgi">
    <w:name w:val="footer"/>
    <w:basedOn w:val="Normal"/>
    <w:link w:val="AltBilgiChar"/>
    <w:uiPriority w:val="99"/>
    <w:unhideWhenUsed/>
    <w:rsid w:val="005C605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C605B"/>
  </w:style>
  <w:style w:type="paragraph" w:styleId="ListeParagraf">
    <w:name w:val="List Paragraph"/>
    <w:basedOn w:val="Normal"/>
    <w:uiPriority w:val="34"/>
    <w:qFormat/>
    <w:rsid w:val="004838C6"/>
    <w:pPr>
      <w:widowControl w:val="0"/>
      <w:spacing w:after="0" w:line="240" w:lineRule="auto"/>
      <w:ind w:left="720"/>
      <w:contextualSpacing/>
    </w:pPr>
    <w:rPr>
      <w:rFonts w:ascii="Arial Unicode MS" w:eastAsia="Arial Unicode MS" w:hAnsi="Arial Unicode MS" w:cs="Arial Unicode MS"/>
      <w:color w:val="000000"/>
      <w:sz w:val="24"/>
      <w:szCs w:val="24"/>
      <w:lang w:eastAsia="tr-TR" w:bidi="tr-TR"/>
    </w:rPr>
  </w:style>
  <w:style w:type="paragraph" w:styleId="GvdeMetni2">
    <w:name w:val="Body Text 2"/>
    <w:basedOn w:val="Normal"/>
    <w:link w:val="GvdeMetni2Char"/>
    <w:semiHidden/>
    <w:rsid w:val="004838C6"/>
    <w:pPr>
      <w:spacing w:after="0" w:line="240" w:lineRule="auto"/>
    </w:pPr>
    <w:rPr>
      <w:rFonts w:ascii="Times New Roman" w:eastAsia="Times New Roman" w:hAnsi="Times New Roman" w:cs="Times New Roman"/>
      <w:b/>
      <w:sz w:val="24"/>
      <w:szCs w:val="20"/>
      <w:lang w:eastAsia="tr-TR"/>
    </w:rPr>
  </w:style>
  <w:style w:type="character" w:customStyle="1" w:styleId="GvdeMetni2Char">
    <w:name w:val="Gövde Metni 2 Char"/>
    <w:basedOn w:val="VarsaylanParagrafYazTipi"/>
    <w:link w:val="GvdeMetni2"/>
    <w:semiHidden/>
    <w:rsid w:val="004838C6"/>
    <w:rPr>
      <w:rFonts w:ascii="Times New Roman" w:eastAsia="Times New Roman" w:hAnsi="Times New Roman" w:cs="Times New Roman"/>
      <w:b/>
      <w:sz w:val="24"/>
      <w:szCs w:val="20"/>
      <w:lang w:eastAsia="tr-TR"/>
    </w:rPr>
  </w:style>
  <w:style w:type="table" w:styleId="TabloKlavuzu">
    <w:name w:val="Table Grid"/>
    <w:basedOn w:val="NormalTablo"/>
    <w:uiPriority w:val="59"/>
    <w:rsid w:val="004838C6"/>
    <w:pPr>
      <w:spacing w:after="0" w:line="240" w:lineRule="auto"/>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838C6"/>
    <w:pPr>
      <w:spacing w:before="100" w:beforeAutospacing="1" w:after="100" w:afterAutospacing="1" w:line="240" w:lineRule="auto"/>
    </w:pPr>
    <w:rPr>
      <w:rFonts w:ascii="Times New Roman" w:eastAsiaTheme="minorEastAsia"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nlinelibrary.wiley.com/action/doSearch?ContribAuthorRaw=%C3%96zsurek%C3%A7i%2C+Yasemin" TargetMode="External"/><Relationship Id="rId18" Type="http://schemas.openxmlformats.org/officeDocument/2006/relationships/hyperlink" Target="https://pubmed.ncbi.nlm.nih.gov/35583619/" TargetMode="External"/><Relationship Id="rId26" Type="http://schemas.openxmlformats.org/officeDocument/2006/relationships/hyperlink" Target="https://pubmed.ncbi.nlm.nih.gov/35844756/" TargetMode="External"/><Relationship Id="rId21" Type="http://schemas.openxmlformats.org/officeDocument/2006/relationships/hyperlink" Target="https://doi.org/10.1016/j.chest.2022.04.082" TargetMode="External"/><Relationship Id="rId34" Type="http://schemas.openxmlformats.org/officeDocument/2006/relationships/header" Target="header3.xml"/><Relationship Id="rId7" Type="http://schemas.openxmlformats.org/officeDocument/2006/relationships/hyperlink" Target="https://onlinelibrary.wiley.com/action/doSearch?ContribAuthorRaw=Katlan%2C+Banu" TargetMode="External"/><Relationship Id="rId12" Type="http://schemas.openxmlformats.org/officeDocument/2006/relationships/hyperlink" Target="https://onlinelibrary.wiley.com/action/doSearch?ContribAuthorRaw=Aykan%2C+Hayrettin+Hakan" TargetMode="External"/><Relationship Id="rId17" Type="http://schemas.openxmlformats.org/officeDocument/2006/relationships/hyperlink" Target="https://pubmed.ncbi.nlm.nih.gov/35608662/" TargetMode="External"/><Relationship Id="rId25" Type="http://schemas.openxmlformats.org/officeDocument/2006/relationships/hyperlink" Target="http://et.al/"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oi.org/10.1002/jca.21971" TargetMode="External"/><Relationship Id="rId20" Type="http://schemas.openxmlformats.org/officeDocument/2006/relationships/hyperlink" Target="https://doi.org/10.1016/j.nmd.2022.06.010" TargetMode="External"/><Relationship Id="rId29" Type="http://schemas.openxmlformats.org/officeDocument/2006/relationships/hyperlink" Target="https://pubmed.ncbi.nlm.nih.gov/352870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linelibrary.wiley.com/action/doSearch?ContribAuthorRaw=%C5%9Eener%2C+Seher" TargetMode="External"/><Relationship Id="rId24" Type="http://schemas.openxmlformats.org/officeDocument/2006/relationships/hyperlink" Target="https://pubmed.ncbi.nlm.nih.gov/?sort=date&amp;size=100&amp;term=%C3%96z%C3%A7if%C3%A7i+G"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onlinelibrary.wiley.com/action/doSearch?ContribAuthorRaw=Bayrakci%2C+Benan" TargetMode="External"/><Relationship Id="rId23" Type="http://schemas.openxmlformats.org/officeDocument/2006/relationships/hyperlink" Target="https://pubmed.ncbi.nlm.nih.gov/?sort=date&amp;size=100&amp;term=Uyar+E" TargetMode="External"/><Relationship Id="rId28" Type="http://schemas.openxmlformats.org/officeDocument/2006/relationships/hyperlink" Target="https://pubmed.ncbi.nlm.nih.gov/35352005/" TargetMode="External"/><Relationship Id="rId36" Type="http://schemas.openxmlformats.org/officeDocument/2006/relationships/fontTable" Target="fontTable.xml"/><Relationship Id="rId10" Type="http://schemas.openxmlformats.org/officeDocument/2006/relationships/hyperlink" Target="https://onlinelibrary.wiley.com/action/doSearch?ContribAuthorRaw=Oygar%2C+Pembe+Derin" TargetMode="External"/><Relationship Id="rId19" Type="http://schemas.openxmlformats.org/officeDocument/2006/relationships/hyperlink" Target="https://pubmed.ncbi.nlm.nih.gov/35576547/"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onlinelibrary.wiley.com/action/doSearch?ContribAuthorRaw=Karacano%C4%9Flu%2C+Dilek" TargetMode="External"/><Relationship Id="rId14" Type="http://schemas.openxmlformats.org/officeDocument/2006/relationships/hyperlink" Target="https://onlinelibrary.wiley.com/action/doSearch?ContribAuthorRaw=%C3%96zen%2C+Seza" TargetMode="External"/><Relationship Id="rId22" Type="http://schemas.openxmlformats.org/officeDocument/2006/relationships/hyperlink" Target="https://pubmed.ncbi.nlm.nih.gov/?sort=date&amp;size=100&amp;term=Varol+F" TargetMode="External"/><Relationship Id="rId27" Type="http://schemas.openxmlformats.org/officeDocument/2006/relationships/hyperlink" Target="https://pubmed.ncbi.nlm.nih.gov/35781422/"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onlinelibrary.wiley.com/action/doSearch?ContribAuthorRaw=Kesici%2C+Selman"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2037</Words>
  <Characters>11614</Characters>
  <Application>Microsoft Office Word</Application>
  <DocSecurity>0</DocSecurity>
  <Lines>96</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Hacettepe Hastanesi</cp:lastModifiedBy>
  <cp:revision>3</cp:revision>
  <dcterms:created xsi:type="dcterms:W3CDTF">2022-09-02T07:42:00Z</dcterms:created>
  <dcterms:modified xsi:type="dcterms:W3CDTF">2022-09-02T07:59:00Z</dcterms:modified>
</cp:coreProperties>
</file>