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29" w:type="dxa"/>
        <w:jc w:val="center"/>
        <w:tblCellMar>
          <w:left w:w="0" w:type="dxa"/>
          <w:right w:w="0" w:type="dxa"/>
        </w:tblCellMar>
        <w:tblLook w:val="00A0"/>
      </w:tblPr>
      <w:tblGrid>
        <w:gridCol w:w="759"/>
        <w:gridCol w:w="1730"/>
        <w:gridCol w:w="1290"/>
        <w:gridCol w:w="804"/>
        <w:gridCol w:w="956"/>
        <w:gridCol w:w="4590"/>
      </w:tblGrid>
      <w:tr w:rsidR="00CD1FA2" w:rsidRPr="00971232" w:rsidTr="00546772">
        <w:trPr>
          <w:jc w:val="center"/>
        </w:trPr>
        <w:tc>
          <w:tcPr>
            <w:tcW w:w="10129" w:type="dxa"/>
            <w:gridSpan w:val="6"/>
            <w:tcBorders>
              <w:top w:val="nil"/>
              <w:left w:val="nil"/>
              <w:bottom w:val="nil"/>
              <w:right w:val="nil"/>
            </w:tcBorders>
            <w:tcMar>
              <w:top w:w="0" w:type="dxa"/>
              <w:left w:w="57" w:type="dxa"/>
              <w:bottom w:w="0" w:type="dxa"/>
              <w:right w:w="57" w:type="dxa"/>
            </w:tcMar>
          </w:tcPr>
          <w:p w:rsidR="00CD1FA2" w:rsidRPr="00C10F90" w:rsidRDefault="00CD1FA2" w:rsidP="000D33D9">
            <w:pPr>
              <w:spacing w:after="0"/>
              <w:jc w:val="center"/>
              <w:rPr>
                <w:rFonts w:ascii="Arial Narrow" w:hAnsi="Arial Narrow"/>
                <w:sz w:val="24"/>
                <w:szCs w:val="24"/>
                <w:lang w:val="en-US" w:eastAsia="tr-TR"/>
              </w:rPr>
            </w:pPr>
            <w:r w:rsidRPr="00C10F90">
              <w:rPr>
                <w:rFonts w:ascii="Arial Narrow" w:hAnsi="Arial Narrow" w:cs="Arial"/>
                <w:sz w:val="22"/>
                <w:szCs w:val="22"/>
                <w:u w:val="single"/>
                <w:lang w:val="en-US" w:eastAsia="tr-TR"/>
              </w:rPr>
              <w:t>PROJECT: SINGLIX Operating System  </w:t>
            </w:r>
            <w:r w:rsidRPr="00C10F90">
              <w:rPr>
                <w:rFonts w:ascii="Arial Narrow" w:hAnsi="Arial Narrow" w:cs="Arial"/>
                <w:sz w:val="22"/>
                <w:u w:val="single"/>
                <w:lang w:val="en-US" w:eastAsia="tr-TR"/>
              </w:rPr>
              <w:t> </w:t>
            </w:r>
            <w:r w:rsidRPr="00C10F90">
              <w:rPr>
                <w:rFonts w:ascii="Arial Narrow" w:hAnsi="Arial Narrow" w:cs="Arial"/>
                <w:sz w:val="22"/>
                <w:szCs w:val="22"/>
                <w:u w:val="single"/>
                <w:lang w:val="en-US" w:eastAsia="tr-TR"/>
              </w:rPr>
              <w:t>Issue: 5   </w:t>
            </w:r>
            <w:r w:rsidRPr="00C10F90">
              <w:rPr>
                <w:rFonts w:ascii="Arial Narrow" w:hAnsi="Arial Narrow" w:cs="Arial"/>
                <w:sz w:val="22"/>
                <w:u w:val="single"/>
                <w:lang w:val="en-US" w:eastAsia="tr-TR"/>
              </w:rPr>
              <w:t> </w:t>
            </w:r>
            <w:r w:rsidRPr="00C10F90">
              <w:rPr>
                <w:rFonts w:ascii="Arial Narrow" w:hAnsi="Arial Narrow" w:cs="Arial"/>
                <w:sz w:val="22"/>
                <w:szCs w:val="22"/>
                <w:u w:val="single"/>
                <w:lang w:val="en-US" w:eastAsia="tr-TR"/>
              </w:rPr>
              <w:t>Revision: 5  </w:t>
            </w:r>
            <w:r w:rsidRPr="00C10F90">
              <w:rPr>
                <w:rFonts w:ascii="Arial Narrow" w:hAnsi="Arial Narrow" w:cs="Arial"/>
                <w:sz w:val="22"/>
                <w:u w:val="single"/>
                <w:lang w:val="en-US" w:eastAsia="tr-TR"/>
              </w:rPr>
              <w:t> </w:t>
            </w:r>
            <w:r w:rsidRPr="00C10F90">
              <w:rPr>
                <w:rFonts w:ascii="Arial Narrow" w:hAnsi="Arial Narrow" w:cs="Arial"/>
                <w:sz w:val="22"/>
                <w:szCs w:val="22"/>
                <w:u w:val="single"/>
                <w:lang w:val="en-US" w:eastAsia="tr-TR"/>
              </w:rPr>
              <w:t>Date: 0</w:t>
            </w:r>
            <w:r>
              <w:rPr>
                <w:rFonts w:ascii="Arial Narrow" w:hAnsi="Arial Narrow" w:cs="Arial"/>
                <w:sz w:val="22"/>
                <w:szCs w:val="22"/>
                <w:u w:val="single"/>
                <w:lang w:val="en-US" w:eastAsia="tr-TR"/>
              </w:rPr>
              <w:t>7</w:t>
            </w:r>
            <w:r w:rsidRPr="00C10F90">
              <w:rPr>
                <w:rFonts w:ascii="Arial Narrow" w:hAnsi="Arial Narrow" w:cs="Arial"/>
                <w:sz w:val="22"/>
                <w:szCs w:val="22"/>
                <w:u w:val="single"/>
                <w:lang w:val="en-US" w:eastAsia="tr-TR"/>
              </w:rPr>
              <w:t>/01/2018</w:t>
            </w:r>
          </w:p>
          <w:p w:rsidR="00CD1FA2" w:rsidRPr="00C10F90" w:rsidRDefault="00CD1FA2" w:rsidP="000D33D9">
            <w:pPr>
              <w:spacing w:after="0"/>
              <w:jc w:val="center"/>
              <w:rPr>
                <w:rFonts w:ascii="Arial Narrow" w:hAnsi="Arial Narrow"/>
                <w:sz w:val="24"/>
                <w:szCs w:val="24"/>
                <w:lang w:val="en-US" w:eastAsia="tr-TR"/>
              </w:rPr>
            </w:pPr>
            <w:r w:rsidRPr="00C10F90">
              <w:rPr>
                <w:rFonts w:ascii="Arial Narrow" w:hAnsi="Arial Narrow" w:cs="Arial"/>
                <w:sz w:val="22"/>
                <w:szCs w:val="22"/>
                <w:lang w:val="en-US" w:eastAsia="tr-TR"/>
              </w:rPr>
              <w:t xml:space="preserve">OWNER: ERDOĞAN TAN / </w:t>
            </w:r>
            <w:smartTag w:uri="urn:schemas-microsoft-com:office:smarttags" w:element="place">
              <w:smartTag w:uri="urn:schemas-microsoft-com:office:smarttags" w:element="City">
                <w:r w:rsidRPr="00C10F90">
                  <w:rPr>
                    <w:rFonts w:ascii="Arial Narrow" w:hAnsi="Arial Narrow" w:cs="Arial"/>
                    <w:sz w:val="22"/>
                    <w:szCs w:val="22"/>
                    <w:lang w:val="en-US" w:eastAsia="tr-TR"/>
                  </w:rPr>
                  <w:t>Istanbul</w:t>
                </w:r>
              </w:smartTag>
            </w:smartTag>
            <w:r w:rsidRPr="00C10F90">
              <w:rPr>
                <w:rFonts w:ascii="Arial Narrow" w:hAnsi="Arial Narrow" w:cs="Arial"/>
                <w:sz w:val="22"/>
                <w:szCs w:val="22"/>
                <w:lang w:val="en-US" w:eastAsia="tr-TR"/>
              </w:rPr>
              <w:t xml:space="preserve"> / Turkiye</w:t>
            </w:r>
          </w:p>
        </w:tc>
      </w:tr>
      <w:tr w:rsidR="00CD1FA2" w:rsidRPr="00971232" w:rsidTr="00546772">
        <w:trPr>
          <w:jc w:val="center"/>
        </w:trPr>
        <w:tc>
          <w:tcPr>
            <w:tcW w:w="10129" w:type="dxa"/>
            <w:gridSpan w:val="6"/>
            <w:tcBorders>
              <w:top w:val="nil"/>
              <w:left w:val="nil"/>
              <w:bottom w:val="nil"/>
              <w:right w:val="nil"/>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b/>
                <w:bCs/>
                <w:color w:val="FF0000"/>
                <w:sz w:val="20"/>
                <w:szCs w:val="20"/>
                <w:lang w:val="en-US" w:eastAsia="tr-TR"/>
              </w:rPr>
              <w:t> </w:t>
            </w:r>
          </w:p>
        </w:tc>
      </w:tr>
      <w:tr w:rsidR="00CD1FA2" w:rsidRPr="00971232" w:rsidTr="00546772">
        <w:trPr>
          <w:jc w:val="center"/>
        </w:trPr>
        <w:tc>
          <w:tcPr>
            <w:tcW w:w="10129" w:type="dxa"/>
            <w:gridSpan w:val="6"/>
            <w:tcBorders>
              <w:top w:val="nil"/>
              <w:left w:val="nil"/>
              <w:bottom w:val="nil"/>
              <w:right w:val="nil"/>
            </w:tcBorders>
            <w:tcMar>
              <w:top w:w="0" w:type="dxa"/>
              <w:left w:w="57" w:type="dxa"/>
              <w:bottom w:w="0" w:type="dxa"/>
              <w:right w:w="57" w:type="dxa"/>
            </w:tcMar>
          </w:tcPr>
          <w:p w:rsidR="00CD1FA2" w:rsidRPr="001D480F" w:rsidRDefault="00CD1FA2" w:rsidP="000D33D9">
            <w:pPr>
              <w:spacing w:after="0"/>
              <w:jc w:val="center"/>
              <w:rPr>
                <w:rFonts w:ascii="Arial Narrow" w:hAnsi="Arial Narrow" w:cs="Arial"/>
                <w:sz w:val="22"/>
                <w:szCs w:val="22"/>
                <w:lang w:val="en-US" w:eastAsia="tr-TR"/>
              </w:rPr>
            </w:pPr>
            <w:r w:rsidRPr="001D480F">
              <w:rPr>
                <w:rFonts w:ascii="Arial Narrow" w:hAnsi="Arial Narrow" w:cs="Arial"/>
                <w:b/>
                <w:bCs/>
                <w:sz w:val="22"/>
                <w:szCs w:val="22"/>
                <w:lang w:val="en-US" w:eastAsia="tr-TR"/>
              </w:rPr>
              <w:t>MASTER ALLOCATION TABLE Format of SINGLIX FS1, FS2 file systems</w:t>
            </w:r>
          </w:p>
        </w:tc>
      </w:tr>
      <w:tr w:rsidR="00CD1FA2" w:rsidRPr="00971232" w:rsidTr="00546772">
        <w:trPr>
          <w:jc w:val="center"/>
        </w:trPr>
        <w:tc>
          <w:tcPr>
            <w:tcW w:w="10129" w:type="dxa"/>
            <w:gridSpan w:val="6"/>
            <w:tcBorders>
              <w:top w:val="nil"/>
              <w:left w:val="nil"/>
              <w:bottom w:val="single" w:sz="8" w:space="0" w:color="auto"/>
              <w:right w:val="nil"/>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b/>
                <w:bCs/>
                <w:color w:val="FF0000"/>
                <w:sz w:val="20"/>
                <w:szCs w:val="20"/>
                <w:lang w:val="en-US" w:eastAsia="tr-TR"/>
              </w:rPr>
              <w:t> </w:t>
            </w:r>
          </w:p>
        </w:tc>
      </w:tr>
      <w:tr w:rsidR="00CD1FA2" w:rsidRPr="00971232" w:rsidTr="00C10F90">
        <w:trPr>
          <w:jc w:val="center"/>
        </w:trPr>
        <w:tc>
          <w:tcPr>
            <w:tcW w:w="759" w:type="dxa"/>
            <w:tcBorders>
              <w:top w:val="nil"/>
              <w:left w:val="single" w:sz="8" w:space="0" w:color="auto"/>
              <w:bottom w:val="single" w:sz="8" w:space="0" w:color="auto"/>
              <w:right w:val="single" w:sz="8" w:space="0" w:color="auto"/>
            </w:tcBorders>
            <w:shd w:val="clear" w:color="auto" w:fill="D9D9D9"/>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b/>
                <w:bCs/>
                <w:color w:val="FF0000"/>
                <w:sz w:val="20"/>
                <w:szCs w:val="20"/>
                <w:lang w:val="en-US" w:eastAsia="tr-TR"/>
              </w:rPr>
              <w:t>Offset</w:t>
            </w:r>
          </w:p>
        </w:tc>
        <w:tc>
          <w:tcPr>
            <w:tcW w:w="173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b/>
                <w:bCs/>
                <w:color w:val="FF0000"/>
                <w:sz w:val="20"/>
                <w:szCs w:val="20"/>
                <w:lang w:val="en-US" w:eastAsia="tr-TR"/>
              </w:rPr>
              <w:t>Item</w:t>
            </w:r>
          </w:p>
        </w:tc>
        <w:tc>
          <w:tcPr>
            <w:tcW w:w="129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b/>
                <w:bCs/>
                <w:color w:val="FF0000"/>
                <w:sz w:val="20"/>
                <w:szCs w:val="20"/>
                <w:lang w:val="en-US" w:eastAsia="tr-TR"/>
              </w:rPr>
              <w:t>DATA</w:t>
            </w:r>
          </w:p>
        </w:tc>
        <w:tc>
          <w:tcPr>
            <w:tcW w:w="804"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b/>
                <w:bCs/>
                <w:color w:val="FF0000"/>
                <w:sz w:val="20"/>
                <w:szCs w:val="20"/>
                <w:lang w:val="en-US" w:eastAsia="tr-TR"/>
              </w:rPr>
              <w:t>Type</w:t>
            </w:r>
          </w:p>
        </w:tc>
        <w:tc>
          <w:tcPr>
            <w:tcW w:w="956"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b/>
                <w:bCs/>
                <w:color w:val="FF0000"/>
                <w:sz w:val="20"/>
                <w:szCs w:val="20"/>
                <w:lang w:val="en-US" w:eastAsia="tr-TR"/>
              </w:rPr>
              <w:t>Size</w:t>
            </w:r>
          </w:p>
        </w:tc>
        <w:tc>
          <w:tcPr>
            <w:tcW w:w="459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b/>
                <w:bCs/>
                <w:color w:val="FF0000"/>
                <w:sz w:val="20"/>
                <w:szCs w:val="20"/>
                <w:lang w:val="en-US" w:eastAsia="tr-TR"/>
              </w:rPr>
              <w:t>Description of Item</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0</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MAT Sign</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‘MAT’</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Char</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3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SINGLIX Disk Allocation Table Descriptor</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FF6600"/>
                <w:sz w:val="20"/>
                <w:szCs w:val="20"/>
                <w:lang w:val="en-US" w:eastAsia="tr-TR"/>
              </w:rPr>
              <w:t>3</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FF6600"/>
                <w:sz w:val="20"/>
                <w:szCs w:val="20"/>
                <w:lang w:val="en-US" w:eastAsia="tr-TR"/>
              </w:rPr>
              <w:t>FS MAT Version</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FF6600"/>
                <w:sz w:val="20"/>
                <w:szCs w:val="20"/>
                <w:lang w:val="en-US" w:eastAsia="tr-TR"/>
              </w:rPr>
              <w:t>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FF6600"/>
                <w:sz w:val="20"/>
                <w:szCs w:val="20"/>
                <w:lang w:val="en-US" w:eastAsia="tr-TR"/>
              </w:rPr>
              <w:t>Byte</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FF6600"/>
                <w:sz w:val="20"/>
                <w:szCs w:val="20"/>
                <w:lang w:val="en-US" w:eastAsia="tr-TR"/>
              </w:rPr>
              <w:t>1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FF6600"/>
                <w:sz w:val="20"/>
                <w:szCs w:val="20"/>
                <w:lang w:val="en-US" w:eastAsia="tr-TR"/>
              </w:rPr>
              <w:t>Must be 0 for Current/This MAT Version</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808000"/>
                <w:sz w:val="20"/>
                <w:szCs w:val="20"/>
                <w:lang w:val="en-US" w:eastAsia="tr-TR"/>
              </w:rPr>
              <w:t>4</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808000"/>
                <w:sz w:val="20"/>
                <w:szCs w:val="20"/>
                <w:lang w:val="en-US" w:eastAsia="tr-TR"/>
              </w:rPr>
              <w:t>Volume Size</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808000"/>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808000"/>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808000"/>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808000"/>
                <w:sz w:val="20"/>
                <w:szCs w:val="20"/>
                <w:lang w:val="en-US" w:eastAsia="tr-TR"/>
              </w:rPr>
              <w:t>Volume (FS) size in sectors</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3366"/>
                <w:sz w:val="20"/>
                <w:szCs w:val="20"/>
                <w:lang w:val="en-US" w:eastAsia="tr-TR"/>
              </w:rPr>
              <w:t>8</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3366"/>
                <w:sz w:val="20"/>
                <w:szCs w:val="20"/>
                <w:lang w:val="en-US" w:eastAsia="tr-TR"/>
              </w:rPr>
              <w:t>Beginning Sector</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3366"/>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3366"/>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3366"/>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3366"/>
                <w:sz w:val="20"/>
                <w:szCs w:val="20"/>
                <w:lang w:val="en-US" w:eastAsia="tr-TR"/>
              </w:rPr>
              <w:t>Volume (FS) beginning sector (LBA, Physical address)</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993300"/>
                <w:sz w:val="20"/>
                <w:szCs w:val="20"/>
                <w:lang w:val="en-US" w:eastAsia="tr-TR"/>
              </w:rPr>
              <w:t>12</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993300"/>
                <w:sz w:val="20"/>
                <w:szCs w:val="20"/>
                <w:lang w:val="en-US" w:eastAsia="tr-TR"/>
              </w:rPr>
              <w:t>DAT Address</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993300"/>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993300"/>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993300"/>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993300"/>
                <w:sz w:val="20"/>
                <w:szCs w:val="20"/>
                <w:lang w:val="en-US" w:eastAsia="tr-TR"/>
              </w:rPr>
              <w:t>Beginning sector of the DAT (Offset value, this sector +1)</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00"/>
                <w:sz w:val="20"/>
                <w:szCs w:val="20"/>
                <w:lang w:val="en-US" w:eastAsia="tr-TR"/>
              </w:rPr>
              <w:t>16</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00"/>
                <w:sz w:val="20"/>
                <w:szCs w:val="20"/>
                <w:lang w:val="en-US" w:eastAsia="tr-TR"/>
              </w:rPr>
              <w:t>Sector Count</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00"/>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00"/>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00"/>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00"/>
                <w:sz w:val="20"/>
                <w:szCs w:val="20"/>
                <w:lang w:val="en-US" w:eastAsia="tr-TR"/>
              </w:rPr>
              <w:t>Number of DAT sectors</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00FF"/>
                <w:sz w:val="20"/>
                <w:szCs w:val="20"/>
                <w:lang w:val="en-US" w:eastAsia="tr-TR"/>
              </w:rPr>
              <w:t>20</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00FF"/>
                <w:sz w:val="20"/>
                <w:szCs w:val="20"/>
                <w:lang w:val="en-US" w:eastAsia="tr-TR"/>
              </w:rPr>
              <w:t>Free Sectors</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00FF"/>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00FF"/>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00FF"/>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00FF"/>
                <w:sz w:val="20"/>
                <w:szCs w:val="20"/>
                <w:lang w:val="en-US" w:eastAsia="tr-TR"/>
              </w:rPr>
              <w:t>Free sectors of the Volume/FS</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0080"/>
                <w:sz w:val="20"/>
                <w:szCs w:val="20"/>
                <w:lang w:val="en-US" w:eastAsia="tr-TR"/>
              </w:rPr>
              <w:t>24</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0080"/>
                <w:sz w:val="20"/>
                <w:szCs w:val="20"/>
                <w:lang w:val="en-US" w:eastAsia="tr-TR"/>
              </w:rPr>
              <w:t>First Free Sector</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00FF"/>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0080"/>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0080"/>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0080"/>
                <w:sz w:val="20"/>
                <w:szCs w:val="20"/>
                <w:lang w:val="en-US" w:eastAsia="tr-TR"/>
              </w:rPr>
              <w:t>First free sector of the Volume/FS</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28</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Reserved 1</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Operating system specific/reserved area 1</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32</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Reserved 2</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Operating system specific/reserved area 2</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36</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Reserved 3</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Operating system specific/reserved area 3</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40</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Reserved 4</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Dword</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4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Operating system specific/reserved area 4</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008080"/>
                <w:sz w:val="20"/>
                <w:szCs w:val="20"/>
                <w:lang w:val="en-US" w:eastAsia="tr-TR"/>
              </w:rPr>
              <w:t>...</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008080"/>
                <w:sz w:val="20"/>
                <w:szCs w:val="20"/>
                <w:lang w:val="en-US" w:eastAsia="tr-TR"/>
              </w:rPr>
              <w:t>...</w:t>
            </w:r>
          </w:p>
        </w:tc>
      </w:tr>
      <w:tr w:rsidR="00CD1FA2" w:rsidRPr="00971232" w:rsidTr="00546772">
        <w:trPr>
          <w:jc w:val="center"/>
        </w:trPr>
        <w:tc>
          <w:tcPr>
            <w:tcW w:w="759"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666699"/>
                <w:sz w:val="20"/>
                <w:szCs w:val="20"/>
                <w:lang w:val="en-US" w:eastAsia="tr-TR"/>
              </w:rPr>
              <w:t>64</w:t>
            </w:r>
          </w:p>
        </w:tc>
        <w:tc>
          <w:tcPr>
            <w:tcW w:w="173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666699"/>
                <w:sz w:val="20"/>
                <w:szCs w:val="20"/>
                <w:lang w:val="en-US" w:eastAsia="tr-TR"/>
              </w:rPr>
              <w:t>Reserved</w:t>
            </w:r>
          </w:p>
        </w:tc>
        <w:tc>
          <w:tcPr>
            <w:tcW w:w="12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666699"/>
                <w:sz w:val="20"/>
                <w:szCs w:val="20"/>
                <w:lang w:val="en-US" w:eastAsia="tr-TR"/>
              </w:rPr>
              <w:t>XXXXXXXXh</w:t>
            </w:r>
          </w:p>
        </w:tc>
        <w:tc>
          <w:tcPr>
            <w:tcW w:w="804"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666699"/>
                <w:sz w:val="20"/>
                <w:szCs w:val="20"/>
                <w:lang w:val="en-US" w:eastAsia="tr-TR"/>
              </w:rPr>
              <w:t>Byte</w:t>
            </w:r>
          </w:p>
        </w:tc>
        <w:tc>
          <w:tcPr>
            <w:tcW w:w="956"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FD564E">
            <w:pPr>
              <w:spacing w:after="0"/>
              <w:jc w:val="center"/>
              <w:rPr>
                <w:rFonts w:ascii="Arial Narrow" w:hAnsi="Arial Narrow"/>
                <w:sz w:val="24"/>
                <w:szCs w:val="24"/>
                <w:lang w:val="en-US" w:eastAsia="tr-TR"/>
              </w:rPr>
            </w:pPr>
            <w:r w:rsidRPr="00C10F90">
              <w:rPr>
                <w:rFonts w:ascii="Arial Narrow" w:hAnsi="Arial Narrow" w:cs="Arial"/>
                <w:color w:val="666699"/>
                <w:sz w:val="20"/>
                <w:szCs w:val="20"/>
                <w:lang w:val="en-US" w:eastAsia="tr-TR"/>
              </w:rPr>
              <w:t>448 byte</w:t>
            </w:r>
          </w:p>
        </w:tc>
        <w:tc>
          <w:tcPr>
            <w:tcW w:w="4590" w:type="dxa"/>
            <w:tcBorders>
              <w:top w:val="nil"/>
              <w:left w:val="nil"/>
              <w:bottom w:val="single" w:sz="8" w:space="0" w:color="auto"/>
              <w:right w:val="single" w:sz="8" w:space="0" w:color="auto"/>
            </w:tcBorders>
            <w:tcMar>
              <w:top w:w="0" w:type="dxa"/>
              <w:left w:w="57" w:type="dxa"/>
              <w:bottom w:w="0" w:type="dxa"/>
              <w:right w:w="57" w:type="dxa"/>
            </w:tcMar>
          </w:tcPr>
          <w:p w:rsidR="00CD1FA2" w:rsidRPr="00C10F90" w:rsidRDefault="00CD1FA2" w:rsidP="000D33D9">
            <w:pPr>
              <w:spacing w:after="0"/>
              <w:rPr>
                <w:rFonts w:ascii="Arial Narrow" w:hAnsi="Arial Narrow"/>
                <w:sz w:val="24"/>
                <w:szCs w:val="24"/>
                <w:lang w:val="en-US" w:eastAsia="tr-TR"/>
              </w:rPr>
            </w:pPr>
            <w:r w:rsidRPr="00C10F90">
              <w:rPr>
                <w:rFonts w:ascii="Arial Narrow" w:hAnsi="Arial Narrow" w:cs="Arial"/>
                <w:color w:val="666699"/>
                <w:sz w:val="20"/>
                <w:szCs w:val="20"/>
                <w:lang w:val="en-US" w:eastAsia="tr-TR"/>
              </w:rPr>
              <w:t>Unused/Reserved area</w:t>
            </w:r>
          </w:p>
        </w:tc>
      </w:tr>
    </w:tbl>
    <w:p w:rsidR="00CD1FA2" w:rsidRPr="00C10F90" w:rsidRDefault="00CD1FA2" w:rsidP="002808C4">
      <w:pPr>
        <w:spacing w:after="0"/>
        <w:rPr>
          <w:rFonts w:ascii="Arial Narrow" w:hAnsi="Arial Narrow"/>
          <w:color w:val="000000"/>
          <w:sz w:val="16"/>
          <w:szCs w:val="16"/>
          <w:lang w:val="en-US" w:eastAsia="tr-TR"/>
        </w:rPr>
      </w:pPr>
    </w:p>
    <w:tbl>
      <w:tblPr>
        <w:tblW w:w="10335" w:type="dxa"/>
        <w:jc w:val="center"/>
        <w:tblCellMar>
          <w:left w:w="0" w:type="dxa"/>
          <w:right w:w="0" w:type="dxa"/>
        </w:tblCellMar>
        <w:tblLook w:val="00A0"/>
      </w:tblPr>
      <w:tblGrid>
        <w:gridCol w:w="10335"/>
      </w:tblGrid>
      <w:tr w:rsidR="00CD1FA2" w:rsidRPr="00971232" w:rsidTr="00C10F90">
        <w:trPr>
          <w:trHeight w:val="6914"/>
          <w:jc w:val="center"/>
        </w:trPr>
        <w:tc>
          <w:tcPr>
            <w:tcW w:w="10215" w:type="dxa"/>
            <w:tcBorders>
              <w:top w:val="nil"/>
              <w:left w:val="nil"/>
              <w:bottom w:val="nil"/>
              <w:right w:val="nil"/>
            </w:tcBorders>
            <w:tcMar>
              <w:top w:w="0" w:type="dxa"/>
              <w:left w:w="57" w:type="dxa"/>
              <w:bottom w:w="0" w:type="dxa"/>
              <w:right w:w="57" w:type="dxa"/>
            </w:tcMar>
          </w:tcPr>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MAT (Master Allocation Table) is the header/des</w:t>
            </w:r>
            <w:r>
              <w:rPr>
                <w:rFonts w:ascii="Arial Narrow" w:hAnsi="Arial Narrow" w:cs="Arial"/>
                <w:color w:val="808080"/>
                <w:sz w:val="20"/>
                <w:szCs w:val="20"/>
                <w:lang w:val="en-US" w:eastAsia="tr-TR"/>
              </w:rPr>
              <w:t>c</w:t>
            </w:r>
            <w:r w:rsidRPr="00C10F90">
              <w:rPr>
                <w:rFonts w:ascii="Arial Narrow" w:hAnsi="Arial Narrow" w:cs="Arial"/>
                <w:color w:val="808080"/>
                <w:sz w:val="20"/>
                <w:szCs w:val="20"/>
                <w:lang w:val="en-US" w:eastAsia="tr-TR"/>
              </w:rPr>
              <w:t>riptor of the Disk Allocation Table. Disk Allocation Table (DAT) has 1 bit pointers for every sectors of the volume/FS. Bit 0 points the lowest sector number in the DAT byte while Bit 7 points the highest sector number. If a bit is set it means relevant sector is free; if a bit is clear it means relevant sector is allocated or reserved.</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 </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Due to a possibility of any bad sectors in the DAT sectors. SINGLIX FS has ability to use different MAT/DAT addresses for the disk partition or the volume. At the FS initialization time or later, if DAT will have bad sectors, (OS) setup program will be able to change DAT to a new section of the FS/volume/partition.</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 </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DAT is comprised by consecutive, continual disk/FS sectors (just after the MAT as default). So, if there will be any bad sectors in the DAT, it is required to move DAT to a new section of the disk/FS. For example: For a 20 GB (41,943,040 sectors) TR-SINGLIX FS partition, DAT size is 10240 sectors or 10 MB. If there is no 10240 continual/consecutive free (non-bad) sectors at the beginning of the volume just after the MAT sector, after the FS boot sector, FS format program must locate the DAT to proper section without any bad sectors, with minimum 10240 continual/consecutive free disk/fs/partition/volume sectors. DAT bytes point 8 sectors, offset value of a DAT byte means 8 * LBA offset address of the sector from the beginning of the file system.</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 </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Operating system will use volume beginning sector and free sectors area of the MAT. It will calculate and update free sectors value by adding or subtracting allocation procedure results (after deleting allocated sectors or allocating sectors). Or after checking free sector value, if it finds invalid value on there, it will calculate free sectors by checking DAT completely. (First free sector value update procedure will be performed by using some logic.)</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 </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 xml:space="preserve">Reserved areas on the MAT </w:t>
            </w:r>
            <w:r>
              <w:rPr>
                <w:rFonts w:ascii="Arial Narrow" w:hAnsi="Arial Narrow" w:cs="Arial"/>
                <w:color w:val="808080"/>
                <w:sz w:val="20"/>
                <w:szCs w:val="20"/>
                <w:lang w:val="en-US" w:eastAsia="tr-TR"/>
              </w:rPr>
              <w:t>are</w:t>
            </w:r>
            <w:r w:rsidRPr="00C10F90">
              <w:rPr>
                <w:rFonts w:ascii="Arial Narrow" w:hAnsi="Arial Narrow" w:cs="Arial"/>
                <w:color w:val="808080"/>
                <w:sz w:val="20"/>
                <w:szCs w:val="20"/>
                <w:lang w:val="en-US" w:eastAsia="tr-TR"/>
              </w:rPr>
              <w:t xml:space="preserve"> for future versions of the FS and Operating System and also operating system specific calculations. (For example: The largest continual/consecutive free sectors value and beginning location of the largest continual/consecutive free sectors section. That is optional usage of the MAT but before MAT offset 64, it must be remembered that SINGLIX OS will be able to use these areas as spe</w:t>
            </w:r>
            <w:r>
              <w:rPr>
                <w:rFonts w:ascii="Arial Narrow" w:hAnsi="Arial Narrow" w:cs="Arial"/>
                <w:color w:val="808080"/>
                <w:sz w:val="20"/>
                <w:szCs w:val="20"/>
                <w:lang w:val="en-US" w:eastAsia="tr-TR"/>
              </w:rPr>
              <w:t>c</w:t>
            </w:r>
            <w:r w:rsidRPr="00C10F90">
              <w:rPr>
                <w:rFonts w:ascii="Arial Narrow" w:hAnsi="Arial Narrow" w:cs="Arial"/>
                <w:color w:val="808080"/>
                <w:sz w:val="20"/>
                <w:szCs w:val="20"/>
                <w:lang w:val="en-US" w:eastAsia="tr-TR"/>
              </w:rPr>
              <w:t>ific calculation areas; so, for compatibility purpose, MAT offset 28 to 64 are TR-SINGLIX Operating system spe</w:t>
            </w:r>
            <w:r>
              <w:rPr>
                <w:rFonts w:ascii="Arial Narrow" w:hAnsi="Arial Narrow" w:cs="Arial"/>
                <w:color w:val="808080"/>
                <w:sz w:val="20"/>
                <w:szCs w:val="20"/>
                <w:lang w:val="en-US" w:eastAsia="tr-TR"/>
              </w:rPr>
              <w:t>c</w:t>
            </w:r>
            <w:r w:rsidRPr="00C10F90">
              <w:rPr>
                <w:rFonts w:ascii="Arial Narrow" w:hAnsi="Arial Narrow" w:cs="Arial"/>
                <w:color w:val="808080"/>
                <w:sz w:val="20"/>
                <w:szCs w:val="20"/>
                <w:lang w:val="en-US" w:eastAsia="tr-TR"/>
              </w:rPr>
              <w:t>ific areas, and they will be declared later when SINGLIX operating system development stage is completed. They are unused MAT areas/fields for now.)</w:t>
            </w:r>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 </w:t>
            </w:r>
          </w:p>
          <w:p w:rsidR="00CD1FA2" w:rsidRPr="00C10F90" w:rsidRDefault="00CD1FA2" w:rsidP="00024658">
            <w:pPr>
              <w:spacing w:after="0"/>
              <w:rPr>
                <w:rFonts w:ascii="Arial Narrow" w:hAnsi="Arial Narrow" w:cs="Arial"/>
                <w:color w:val="808080"/>
                <w:sz w:val="20"/>
                <w:szCs w:val="20"/>
                <w:lang w:val="en-US" w:eastAsia="tr-TR"/>
              </w:rPr>
            </w:pPr>
            <w:r w:rsidRPr="00C10F90">
              <w:rPr>
                <w:rFonts w:ascii="Arial Narrow" w:hAnsi="Arial Narrow" w:cs="Arial"/>
                <w:color w:val="808080"/>
                <w:sz w:val="20"/>
                <w:szCs w:val="20"/>
                <w:lang w:val="en-US" w:eastAsia="tr-TR"/>
              </w:rPr>
              <w:t>Because of SINGLIX FS uses Section Headers (FDT, DDT and others) in the partition/volume, it is possible to recover defective DAT section after any bad sector occur</w:t>
            </w:r>
            <w:r>
              <w:rPr>
                <w:rFonts w:ascii="Arial Narrow" w:hAnsi="Arial Narrow" w:cs="Arial"/>
                <w:color w:val="808080"/>
                <w:sz w:val="20"/>
                <w:szCs w:val="20"/>
                <w:lang w:val="en-US" w:eastAsia="tr-TR"/>
              </w:rPr>
              <w:t>r</w:t>
            </w:r>
            <w:r w:rsidRPr="00C10F90">
              <w:rPr>
                <w:rFonts w:ascii="Arial Narrow" w:hAnsi="Arial Narrow" w:cs="Arial"/>
                <w:color w:val="808080"/>
                <w:sz w:val="20"/>
                <w:szCs w:val="20"/>
                <w:lang w:val="en-US" w:eastAsia="tr-TR"/>
              </w:rPr>
              <w:t>ence in the DAT. The recovery program must relocate DAT to proper location, rebuilding DAT by checking headers/descriptors and signs on the partition/volume.</w:t>
            </w:r>
            <w:bookmarkStart w:id="0" w:name="_GoBack"/>
            <w:bookmarkEnd w:id="0"/>
          </w:p>
          <w:p w:rsidR="00CD1FA2" w:rsidRPr="00C10F90" w:rsidRDefault="00CD1FA2" w:rsidP="00024658">
            <w:pPr>
              <w:spacing w:after="0"/>
              <w:rPr>
                <w:rFonts w:ascii="Arial Narrow" w:hAnsi="Arial Narrow"/>
                <w:sz w:val="24"/>
                <w:szCs w:val="24"/>
                <w:lang w:val="en-US" w:eastAsia="tr-TR"/>
              </w:rPr>
            </w:pPr>
            <w:r w:rsidRPr="00C10F90">
              <w:rPr>
                <w:rFonts w:ascii="Arial Narrow" w:hAnsi="Arial Narrow" w:cs="Arial"/>
                <w:color w:val="808080"/>
                <w:sz w:val="20"/>
                <w:szCs w:val="20"/>
                <w:lang w:val="en-US" w:eastAsia="tr-TR"/>
              </w:rPr>
              <w:t> </w:t>
            </w:r>
          </w:p>
          <w:p w:rsidR="00CD1FA2" w:rsidRPr="00C10F90" w:rsidRDefault="00CD1FA2" w:rsidP="006C0694">
            <w:pPr>
              <w:spacing w:after="0"/>
              <w:rPr>
                <w:rFonts w:ascii="Arial Narrow" w:hAnsi="Arial Narrow"/>
                <w:sz w:val="24"/>
                <w:szCs w:val="24"/>
                <w:lang w:val="en-US" w:eastAsia="tr-TR"/>
              </w:rPr>
            </w:pPr>
          </w:p>
        </w:tc>
      </w:tr>
    </w:tbl>
    <w:p w:rsidR="00CD1FA2" w:rsidRPr="00C10F90" w:rsidRDefault="00CD1FA2" w:rsidP="002808C4">
      <w:pPr>
        <w:spacing w:after="0"/>
        <w:rPr>
          <w:rFonts w:ascii="Arial Narrow" w:hAnsi="Arial Narrow"/>
          <w:color w:val="000000"/>
          <w:lang w:val="en-US" w:eastAsia="tr-TR"/>
        </w:rPr>
      </w:pPr>
    </w:p>
    <w:sectPr w:rsidR="00CD1FA2" w:rsidRPr="00C10F90" w:rsidSect="00CF7FC7">
      <w:pgSz w:w="11906" w:h="16838"/>
      <w:pgMar w:top="1417" w:right="991"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Arial Narrow">
    <w:panose1 w:val="020B0506020202030204"/>
    <w:charset w:val="A2"/>
    <w:family w:val="swiss"/>
    <w:pitch w:val="variable"/>
    <w:sig w:usb0="00000287" w:usb1="00000800"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7FC7"/>
    <w:rsid w:val="000103E0"/>
    <w:rsid w:val="00017F92"/>
    <w:rsid w:val="00024658"/>
    <w:rsid w:val="000D33D9"/>
    <w:rsid w:val="001D480F"/>
    <w:rsid w:val="001F2D1A"/>
    <w:rsid w:val="002808C4"/>
    <w:rsid w:val="0029278E"/>
    <w:rsid w:val="002B7B83"/>
    <w:rsid w:val="002C6A47"/>
    <w:rsid w:val="00385401"/>
    <w:rsid w:val="003902EB"/>
    <w:rsid w:val="00390D21"/>
    <w:rsid w:val="005365EA"/>
    <w:rsid w:val="00546772"/>
    <w:rsid w:val="00562E0D"/>
    <w:rsid w:val="006C0694"/>
    <w:rsid w:val="006F701D"/>
    <w:rsid w:val="00761315"/>
    <w:rsid w:val="00764D0A"/>
    <w:rsid w:val="0086298B"/>
    <w:rsid w:val="00902C76"/>
    <w:rsid w:val="00931F1D"/>
    <w:rsid w:val="00966B37"/>
    <w:rsid w:val="00971232"/>
    <w:rsid w:val="0098525E"/>
    <w:rsid w:val="009E6639"/>
    <w:rsid w:val="00A74C4C"/>
    <w:rsid w:val="00C10F90"/>
    <w:rsid w:val="00C96ECB"/>
    <w:rsid w:val="00CD1FA2"/>
    <w:rsid w:val="00CF7FC7"/>
    <w:rsid w:val="00D77664"/>
    <w:rsid w:val="00DC6ABB"/>
    <w:rsid w:val="00DC6E31"/>
    <w:rsid w:val="00E41ACD"/>
    <w:rsid w:val="00E91747"/>
    <w:rsid w:val="00EB0969"/>
    <w:rsid w:val="00FD564E"/>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64"/>
    <w:pPr>
      <w:spacing w:after="200"/>
    </w:pPr>
    <w:rPr>
      <w:sz w:val="27"/>
      <w:szCs w:val="27"/>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CF7FC7"/>
    <w:rPr>
      <w:rFonts w:cs="Times New Roman"/>
    </w:rPr>
  </w:style>
</w:styles>
</file>

<file path=word/webSettings.xml><?xml version="1.0" encoding="utf-8"?>
<w:webSettings xmlns:r="http://schemas.openxmlformats.org/officeDocument/2006/relationships" xmlns:w="http://schemas.openxmlformats.org/wordprocessingml/2006/main">
  <w:divs>
    <w:div w:id="1376007109">
      <w:marLeft w:val="0"/>
      <w:marRight w:val="0"/>
      <w:marTop w:val="0"/>
      <w:marBottom w:val="0"/>
      <w:divBdr>
        <w:top w:val="none" w:sz="0" w:space="0" w:color="auto"/>
        <w:left w:val="none" w:sz="0" w:space="0" w:color="auto"/>
        <w:bottom w:val="none" w:sz="0" w:space="0" w:color="auto"/>
        <w:right w:val="none" w:sz="0" w:space="0" w:color="auto"/>
      </w:divBdr>
    </w:div>
    <w:div w:id="1376007110">
      <w:marLeft w:val="0"/>
      <w:marRight w:val="0"/>
      <w:marTop w:val="0"/>
      <w:marBottom w:val="0"/>
      <w:divBdr>
        <w:top w:val="none" w:sz="0" w:space="0" w:color="auto"/>
        <w:left w:val="none" w:sz="0" w:space="0" w:color="auto"/>
        <w:bottom w:val="none" w:sz="0" w:space="0" w:color="auto"/>
        <w:right w:val="none" w:sz="0" w:space="0" w:color="auto"/>
      </w:divBdr>
    </w:div>
    <w:div w:id="1376007111">
      <w:marLeft w:val="0"/>
      <w:marRight w:val="0"/>
      <w:marTop w:val="0"/>
      <w:marBottom w:val="0"/>
      <w:divBdr>
        <w:top w:val="none" w:sz="0" w:space="0" w:color="auto"/>
        <w:left w:val="none" w:sz="0" w:space="0" w:color="auto"/>
        <w:bottom w:val="none" w:sz="0" w:space="0" w:color="auto"/>
        <w:right w:val="none" w:sz="0" w:space="0" w:color="auto"/>
      </w:divBdr>
    </w:div>
    <w:div w:id="13760071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1</Pages>
  <Words>625</Words>
  <Characters>3565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erdogan.tan</dc:creator>
  <cp:keywords/>
  <dc:description/>
  <cp:lastModifiedBy>Erdoğan Tan</cp:lastModifiedBy>
  <cp:revision>10</cp:revision>
  <dcterms:created xsi:type="dcterms:W3CDTF">2017-03-02T09:33:00Z</dcterms:created>
  <dcterms:modified xsi:type="dcterms:W3CDTF">2018-01-07T15:21:00Z</dcterms:modified>
</cp:coreProperties>
</file>