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3A4B" w:sz="18" w:space="8"/>
        </w:pBdr>
        <w:spacing w:after="80"/>
      </w:pPr>
      <w:r>
        <w:rPr>
          <w:b/>
          <w:bCs/>
          <w:color w:val="1B3A4B"/>
          <w:sz w:val="36"/>
          <w:szCs w:val="36"/>
          <w:rFonts w:ascii="Arial" w:cs="Arial" w:eastAsia="Arial" w:hAnsi="Arial"/>
        </w:rPr>
        <w:t xml:space="preserve">TRUXON TMS</w:t>
      </w:r>
    </w:p>
    <w:p>
      <w:pPr>
        <w:spacing w:after="60" w:before="0"/>
      </w:pPr>
      <w:r>
        <w:rPr>
          <w:b/>
          <w:bCs/>
          <w:color w:val="2E5A6E"/>
          <w:sz w:val="28"/>
          <w:szCs w:val="28"/>
          <w:rFonts w:ascii="Arial" w:cs="Arial" w:eastAsia="Arial" w:hAnsi="Arial"/>
        </w:rPr>
        <w:t xml:space="preserve">GROUND-TRUTH SECURITY &amp; CODE REPORT</w:t>
      </w:r>
    </w:p>
    <w:p>
      <w:pPr>
        <w:spacing w:after="200" w:before="0"/>
      </w:pPr>
      <w:r>
        <w:rPr>
          <w:i/>
          <w:iCs/>
          <w:color w:val="555555"/>
          <w:sz w:val="18"/>
          <w:szCs w:val="18"/>
          <w:rFonts w:ascii="Arial" w:cs="Arial" w:eastAsia="Arial" w:hAnsi="Arial"/>
        </w:rPr>
        <w:t xml:space="preserve">Byte-by-byte verification · Exact counts only · Demonstrated auth-gate receipt</w:t>
      </w:r>
    </w:p>
    <w:p>
      <w:pPr>
        <w:spacing w:after="40" w:before="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Repository: turkyildiz/truxon</w:t>
      </w:r>
    </w:p>
    <w:p>
      <w:pPr>
        <w:spacing w:after="40" w:before="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Branch: main</w:t>
      </w:r>
    </w:p>
    <w:p>
      <w:pPr>
        <w:spacing w:after="40" w:before="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Commit: d091887 (d091887818cfb9444501b5dc1ac4b3e986854c87)</w:t>
      </w:r>
    </w:p>
    <w:p>
      <w:pPr>
        <w:spacing w:after="40" w:before="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Commit subject: R12 #11: perf pass — clean timings, three growth-path indexes</w:t>
      </w:r>
    </w:p>
    <w:p>
      <w:pPr>
        <w:spacing w:after="40" w:before="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Commit date: 2026-07-20 21:43:54 -0500</w:t>
      </w:r>
    </w:p>
    <w:p>
      <w:pPr>
        <w:spacing w:after="40" w:before="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Report date: 2026-07-20</w:t>
      </w:r>
    </w:p>
    <w:p>
      <w:pPr>
        <w:spacing w:after="200" w:before="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Audience: development team and owner</w:t>
      </w:r>
    </w:p>
    <w:p>
      <w:pPr>
        <w:pStyle w:val="Heading1"/>
        <w:spacing w:before="280" w:after="140"/>
      </w:pPr>
      <w:r>
        <w:rPr>
          <w:b/>
          <w:bCs/>
          <w:color w:val="1B3A4B"/>
          <w:sz w:val="28"/>
          <w:szCs w:val="28"/>
          <w:rFonts w:ascii="Arial" w:cs="Arial" w:eastAsia="Arial" w:hAnsi="Arial"/>
        </w:rPr>
        <w:t xml:space="preserve">0. Honesty charter (how this report was built)</w:t>
      </w:r>
    </w:p>
    <w:p>
      <w:pPr>
        <w:spacing w:after="12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This document replaces approximate prior scrutiny write-ups. It is written so a skeptical engineer can re-run every count and re-check every claim against the tree.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Exact integers only. No “10+”, “family of”, or “~”. If a number cannot be counted, it is labeled uncounted and excluded from totals.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Open vs fixed are separated. Findings already remediated in-tree are not re-listed as open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One demonstrated forgery/auth test is included with case-by-case ACCEPT/DENY receipts (Section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Method is static code review of this commit plus a local unit demonstration of requireCron. This is not a live production penetration test, not a network scan, and not a claim about deployed secrets.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Operational dependencies (whether CRON_SECRET is actually set in the hosted project) are labeled OPS DEPENDENCY, not invented as code bugs.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Where the prior report was wrong (fuzzy counts, no demo, residual risk after fixes), this report says so.</w:t>
      </w:r>
    </w:p>
    <w:p>
      <w:pPr>
        <w:pStyle w:val="Heading1"/>
        <w:spacing w:before="280" w:after="140"/>
      </w:pPr>
      <w:r>
        <w:rPr>
          <w:b/>
          <w:bCs/>
          <w:color w:val="1B3A4B"/>
          <w:sz w:val="28"/>
          <w:szCs w:val="28"/>
          <w:rFonts w:ascii="Arial" w:cs="Arial" w:eastAsia="Arial" w:hAnsi="Arial"/>
        </w:rPr>
        <w:t xml:space="preserve">1. Executive summary</w:t>
      </w:r>
    </w:p>
    <w:p>
      <w:pPr>
        <w:spacing w:after="12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At d091887, Truxon has already absorbed a substantial security P0 batch (R12 #7 / commits 3637a10, f1bf85c, and related): cron jobs authenticate with CRON_SECRET via x-cron-key; inactive accounts fail closed in my_role() and session restore; void/re-bill preserves detention accessorials; last-admin is enforced in the database; mobile sign-out stops GPS and clears offline queues; Vercel security headers are present.</w:t>
      </w:r>
    </w:p>
    <w:p>
      <w:pPr>
        <w:spacing w:after="12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The residual open risk is therefore not the prior “forgeable anon cron” critical class. Residual issues are mostly operational credential hygiene on the NAS/workstation tooling, plus a handful of product hygiene items (CORS *, QBO JWT in URL, open profiles SELECT, OTA host allowlist, invoice sequence burn).</w:t>
      </w:r>
    </w:p>
    <w:p>
      <w:pPr>
        <w:pStyle w:val="Heading2"/>
        <w:spacing w:before="220" w:after="100"/>
      </w:pPr>
      <w:r>
        <w:rPr>
          <w:b/>
          <w:bCs/>
          <w:color w:val="2E5A6E"/>
          <w:sz w:val="24"/>
          <w:szCs w:val="24"/>
          <w:rFonts w:ascii="Arial" w:cs="Arial" w:eastAsia="Arial" w:hAnsi="Arial"/>
        </w:rPr>
        <w:t xml:space="preserve">1.1 Open findings — exact severity counts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63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Count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IDs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CRITICAL (default config)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None — RESPONDER_AUTOFIX defaults off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CRITICAL (conditional)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GT-C1 only if RESPONDER_AUTOFIX=1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GT-01, GT-02, GT-03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GT-04, GT-05, GT-06, GT-07, GT-08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GT-09, GT-10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OPEN TOTAL (excl. conditional)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GT-01 … GT-10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FIXED since prior scrutiny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See Section 5</w:t>
            </w:r>
          </w:p>
        </w:tc>
      </w:tr>
    </w:tbl>
    <w:p>
      <w:pPr>
        <w:spacing w:after="12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Arithmetic check: HIGH 3 + MEDIUM 5 + LOW 2 = 10 open findings. Conditional CRITICAL is tracked separately so default-config risk is not inflated.</w:t>
      </w:r>
    </w:p>
    <w:p>
      <w:pPr>
        <w:pStyle w:val="Heading2"/>
        <w:spacing w:before="220" w:after="100"/>
      </w:pPr>
      <w:r>
        <w:rPr>
          <w:b/>
          <w:bCs/>
          <w:color w:val="2E5A6E"/>
          <w:sz w:val="24"/>
          <w:szCs w:val="24"/>
          <w:rFonts w:ascii="Arial" w:cs="Arial" w:eastAsia="Arial" w:hAnsi="Arial"/>
        </w:rPr>
        <w:t xml:space="preserve">1.2 What a developer should do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Keep CRON_SECRET set in Edge Function secrets and in app_private.cron_config (jobs fail closed if missing — good — but silent job failure is an availability risk).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Fix GT-01…GT-03 (argv secrets + shell-evaluated env) on any machine that runs backups/go-live/imports.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Never set RESPONDER_AUTOFIX=1 in production without an allowlist redesign (GT-C1).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Schedule GT-04…GT-08 as product hygiene; GT-09…GT-10 as low priority.</w:t>
      </w:r>
    </w:p>
    <w:p>
      <w:pPr>
        <w:pStyle w:val="Heading1"/>
        <w:spacing w:before="280" w:after="140"/>
      </w:pPr>
      <w:r>
        <w:rPr>
          <w:b/>
          <w:bCs/>
          <w:color w:val="1B3A4B"/>
          <w:sz w:val="28"/>
          <w:szCs w:val="28"/>
          <w:rFonts w:ascii="Arial" w:cs="Arial" w:eastAsia="Arial" w:hAnsi="Arial"/>
        </w:rPr>
        <w:t xml:space="preserve">2. Exact inventory at pin</w:t>
      </w:r>
    </w:p>
    <w:p>
      <w:pPr>
        <w:spacing w:after="12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Every number below was re-counted from the working tree at the commit above.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42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Surface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Count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How counted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Edge functions (excl. _shared)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supabase/functions/*/ directories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_shared modules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supabase/functions/_shared/* files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SQL migrations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139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supabase/migrations/*.sql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pgTAP test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69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supabase/tests/*.sql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Frontend .ts/.tsx under src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48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frontend/src recursive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Mobile .dart under lib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mobile/lib recursive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Deploy/scripts .sh/.mjs/.py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deploy + scripts, no node_modules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config.toml verify_jwt=false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function blocks in config.toml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config.toml verify_jwt=true (explicit)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function blocks in config.toml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Functions calling requireCron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grep requireCron in index.ts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Migrations embedding Bearer eyJ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12 files, 14 embeddings total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Migration files mentioning SECURITY DEFINER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106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file-level grep (not distinct functions)</w:t>
            </w:r>
          </w:p>
        </w:tc>
      </w:tr>
    </w:tbl>
    <w:p>
      <w:pPr>
        <w:spacing w:after="8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Note on Bearer eyJ embeddings: historical and current cron SQL still ship the public anon JWT in Authorization for the Supabase gateway. After 20260720660001_cron_secret.sql, privilege is the x-cron-key header, not the anon role claim. Embedding the public anon key is expected noise, not by itself a privilege grant.</w:t>
      </w:r>
    </w:p>
    <w:p>
      <w:pPr>
        <w:pStyle w:val="Heading1"/>
        <w:spacing w:before="280" w:after="140"/>
      </w:pPr>
      <w:r>
        <w:rPr>
          <w:b/>
          <w:bCs/>
          <w:color w:val="1B3A4B"/>
          <w:sz w:val="28"/>
          <w:szCs w:val="28"/>
          <w:rFonts w:ascii="Arial" w:cs="Arial" w:eastAsia="Arial" w:hAnsi="Arial"/>
        </w:rPr>
        <w:t xml:space="preserve">3. Edge function auth matrix (all 22)</w:t>
      </w:r>
    </w:p>
    <w:p>
      <w:pPr>
        <w:spacing w:after="12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Classified by reading each index.ts at this commit. “OK if CRON_SECRET set” means the code path is correct and fail-closed when the secret is missing; production must still set the secret.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1400"/>
        <w:gridCol w:w="2200"/>
        <w:gridCol w:w="27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Gate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jwt off?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Privilege if open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Verdict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admin-users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getCaller +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true (explicit)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User admin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customer-enrich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requireCron OR admin getCaller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Merge/enrich/PDF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 if CRON_SECRET set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db-backup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requireCron OR admin getCaller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DB dump to storage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 if CRON_SECRET set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dispatch-watch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requireCron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Mail observe + mine writes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 if CRON_SECRET set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distance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getCaller office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true (explicit)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Maps spend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doc-rag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requireCron; search/probe admin/staff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Signed URLs + index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 if CRON_SECRET set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drive-share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share token (≥16 chars)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Single-file signed URL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 by design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eld-sync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requireCron OR my_role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Fleet GPS write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 if CRON_SECRET set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extract-pdf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getCaller staff +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true (explicit)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LLM extract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fmcsa-watch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requireCron OR my_role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Safety write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 if CRON_SECRET set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fuel-import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X-Fuel-Key OR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Fuel import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 — template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geocode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requireCron OR my_role office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Geocode write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 if CRON_SECRET set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invoice-send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getCaller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default 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Email send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notify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getCaller / service_role / webhook 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Push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qbo-sync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requireCron OR getCaller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Financial sync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 if CRON_SECRET set; see GT-05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quote-request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public + honeypot/IP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Notify admins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 by design (spam risk)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toll-sync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X-Toll-Key OR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Toll import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 — template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trux-agent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getCaller + tools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true (explicit)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Propose/confirm agent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trux-inbox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requireCron OR admin getCaller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Graph + agent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 if CRON_SECRET set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trux-sentinel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requireCron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Scan + push as admin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 if CRON_SECRET set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trux-tts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requireCron OR getCaller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Voice $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 if CRON_SECRET set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watchdog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requireCron; report/heartbeat key; admin set_secret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Heal + intel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OK if CRON_SECRET set; see GT-C1</w:t>
            </w:r>
          </w:p>
        </w:tc>
      </w:tr>
    </w:tbl>
    <w:p>
      <w:pPr>
        <w:spacing w:after="8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Matrix row count: 22 (must equal edge function count 22).</w:t>
      </w:r>
    </w:p>
    <w:p>
      <w:pPr>
        <w:pStyle w:val="Heading1"/>
        <w:spacing w:before="280" w:after="140"/>
      </w:pPr>
      <w:r>
        <w:rPr>
          <w:b/>
          <w:bCs/>
          <w:color w:val="1B3A4B"/>
          <w:sz w:val="28"/>
          <w:szCs w:val="28"/>
          <w:rFonts w:ascii="Arial" w:cs="Arial" w:eastAsia="Arial" w:hAnsi="Arial"/>
        </w:rPr>
        <w:t xml:space="preserve">4. Demonstrated forgery / auth-gate test (receipt)</w:t>
      </w:r>
    </w:p>
    <w:p>
      <w:pPr>
        <w:spacing w:after="12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Local unit demonstration of requireCron logic copied from supabase/functions/_shared/auth.ts (constant-time header compare against CRON_SECRET). Compared to the historical isCronBearer pattern (base64-decode JWT payload, accept role===anon). No production endpoint was attacked.</w:t>
      </w:r>
    </w:p>
    <w:p>
      <w:pPr>
        <w:pStyle w:val="Heading2"/>
        <w:spacing w:before="220" w:after="100"/>
      </w:pPr>
      <w:r>
        <w:rPr>
          <w:b/>
          <w:bCs/>
          <w:color w:val="2E5A6E"/>
          <w:sz w:val="24"/>
          <w:szCs w:val="24"/>
          <w:rFonts w:ascii="Arial" w:cs="Arial" w:eastAsia="Arial" w:hAnsi="Arial"/>
        </w:rPr>
        <w:t xml:space="preserve">4.1 Historical pattern (why prior S-01 was real)</w:t>
      </w:r>
    </w:p>
    <w:p>
      <w:pPr>
        <w:spacing w:after="12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The pre-fix gate decoded a JWT payload with atob/base64 and accepted role===anon without verifying a signature when verify_jwt=false. A forged three-part token with an arbitrary signature segment would pass.</w:t>
      </w:r>
    </w:p>
    <w:p>
      <w:pPr>
        <w:pStyle w:val="Heading2"/>
        <w:spacing w:before="220" w:after="100"/>
      </w:pPr>
      <w:r>
        <w:rPr>
          <w:b/>
          <w:bCs/>
          <w:color w:val="2E5A6E"/>
          <w:sz w:val="24"/>
          <w:szCs w:val="24"/>
          <w:rFonts w:ascii="Arial" w:cs="Arial" w:eastAsia="Arial" w:hAnsi="Arial"/>
        </w:rPr>
        <w:t xml:space="preserve">4.2 Current gate (requireCron)</w:t>
      </w:r>
    </w:p>
    <w:p>
      <w:pPr>
        <w:spacing w:after="80"/>
      </w:pPr>
      <w:r>
        <w:rPr>
          <w:color w:val="333333"/>
          <w:sz w:val="16"/>
          <w:szCs w:val="16"/>
          <w:rFonts w:ascii="Consolas" w:cs="Consolas" w:eastAsia="Consolas" w:hAnsi="Consolas"/>
        </w:rPr>
        <w:t xml:space="preserve">// supabase/functions/_shared/auth.ts</w:t>
      </w:r>
    </w:p>
    <w:p>
      <w:pPr>
        <w:spacing w:after="80"/>
      </w:pPr>
      <w:r>
        <w:rPr>
          <w:color w:val="333333"/>
          <w:sz w:val="16"/>
          <w:szCs w:val="16"/>
          <w:rFonts w:ascii="Consolas" w:cs="Consolas" w:eastAsia="Consolas" w:hAnsi="Consolas"/>
        </w:rPr>
        <w:t xml:space="preserve">export function requireCron(req: Request): boolean {</w:t>
      </w:r>
    </w:p>
    <w:p>
      <w:pPr>
        <w:spacing w:after="80"/>
      </w:pPr>
      <w:r>
        <w:rPr>
          <w:color w:val="333333"/>
          <w:sz w:val="16"/>
          <w:szCs w:val="16"/>
          <w:rFonts w:ascii="Consolas" w:cs="Consolas" w:eastAsia="Consolas" w:hAnsi="Consolas"/>
        </w:rPr>
        <w:t xml:space="preserve">  const secret = Deno.env.get('CRON_SECRET') ?? ''</w:t>
      </w:r>
    </w:p>
    <w:p>
      <w:pPr>
        <w:spacing w:after="80"/>
      </w:pPr>
      <w:r>
        <w:rPr>
          <w:color w:val="333333"/>
          <w:sz w:val="16"/>
          <w:szCs w:val="16"/>
          <w:rFonts w:ascii="Consolas" w:cs="Consolas" w:eastAsia="Consolas" w:hAnsi="Consolas"/>
        </w:rPr>
        <w:t xml:space="preserve">  const got = req.headers.get('x-cron-key') ?? ''</w:t>
      </w:r>
    </w:p>
    <w:p>
      <w:pPr>
        <w:spacing w:after="80"/>
      </w:pPr>
      <w:r>
        <w:rPr>
          <w:color w:val="333333"/>
          <w:sz w:val="16"/>
          <w:szCs w:val="16"/>
          <w:rFonts w:ascii="Consolas" w:cs="Consolas" w:eastAsia="Consolas" w:hAnsi="Consolas"/>
        </w:rPr>
        <w:t xml:space="preserve">  if (!secret || got.length !== secret.length) return false</w:t>
      </w:r>
    </w:p>
    <w:p>
      <w:pPr>
        <w:spacing w:after="80"/>
      </w:pPr>
      <w:r>
        <w:rPr>
          <w:color w:val="333333"/>
          <w:sz w:val="16"/>
          <w:szCs w:val="16"/>
          <w:rFonts w:ascii="Consolas" w:cs="Consolas" w:eastAsia="Consolas" w:hAnsi="Consolas"/>
        </w:rPr>
        <w:t xml:space="preserve">  // constant-time compare …</w:t>
      </w:r>
    </w:p>
    <w:p>
      <w:pPr>
        <w:spacing w:after="80"/>
      </w:pPr>
      <w:r>
        <w:rPr>
          <w:color w:val="333333"/>
          <w:sz w:val="16"/>
          <w:szCs w:val="16"/>
          <w:rFonts w:ascii="Consolas" w:cs="Consolas" w:eastAsia="Consolas" w:hAnsi="Consolas"/>
        </w:rPr>
        <w:t xml:space="preserve">}</w:t>
      </w:r>
    </w:p>
    <w:p>
      <w:pPr>
        <w:pStyle w:val="Heading2"/>
        <w:spacing w:before="220" w:after="100"/>
      </w:pPr>
      <w:r>
        <w:rPr>
          <w:b/>
          <w:bCs/>
          <w:color w:val="2E5A6E"/>
          <w:sz w:val="24"/>
          <w:szCs w:val="24"/>
          <w:rFonts w:ascii="Arial" w:cs="Arial" w:eastAsia="Arial" w:hAnsi="Arial"/>
        </w:rPr>
        <w:t xml:space="preserve">4.3 Cases run (local)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42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Case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Result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Meaning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OLD isCronBearer + forged unsigned JWT (role=anon, ref=project)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E8449"/>
                <w:sz w:val="16"/>
                <w:szCs w:val="16"/>
                <w:rFonts w:ascii="Arial" w:cs="Arial" w:eastAsia="Arial" w:hAnsi="Arial"/>
              </w:rPr>
              <w:t xml:space="preserve">ACCEPT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Proves the historical claim was real for that code pattern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NEW requireCron + forged JWT only (secret set, no x-cron-key)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16"/>
                <w:szCs w:val="16"/>
                <w:rFonts w:ascii="Arial" w:cs="Arial" w:eastAsia="Arial" w:hAnsi="Arial"/>
              </w:rPr>
              <w:t xml:space="preserve">DENY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Forgery fails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NEW + wrong x-cron-key (same length)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16"/>
                <w:szCs w:val="16"/>
                <w:rFonts w:ascii="Arial" w:cs="Arial" w:eastAsia="Arial" w:hAnsi="Arial"/>
              </w:rPr>
              <w:t xml:space="preserve">DENY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Wrong secret fails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NEW + correct x-cron-key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E8449"/>
                <w:sz w:val="16"/>
                <w:szCs w:val="16"/>
                <w:rFonts w:ascii="Arial" w:cs="Arial" w:eastAsia="Arial" w:hAnsi="Arial"/>
              </w:rPr>
              <w:t xml:space="preserve">ACCEPT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Legitimate cron works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NEW + correct-looking key but CRON_SECRET unset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16"/>
                <w:szCs w:val="16"/>
                <w:rFonts w:ascii="Arial" w:cs="Arial" w:eastAsia="Arial" w:hAnsi="Arial"/>
              </w:rPr>
              <w:t xml:space="preserve">DENY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Fail closed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NEW + short wrong 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16"/>
                <w:szCs w:val="16"/>
                <w:rFonts w:ascii="Arial" w:cs="Arial" w:eastAsia="Arial" w:hAnsi="Arial"/>
              </w:rPr>
              <w:t xml:space="preserve">DENY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Length mismatch fails</w:t>
            </w:r>
          </w:p>
        </w:tc>
      </w:tr>
    </w:tbl>
    <w:p>
      <w:pPr>
        <w:spacing w:after="8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auth.ts contains requireCron with x-cron-key + CRON_SECRET; no atob/JWT payload decode in the helper. PASS.</w:t>
      </w:r>
    </w:p>
    <w:p>
      <w:pPr>
        <w:spacing w:after="12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Conclusion: Under the code at this commit, a forged anon JWT does not authorize cron doors. Authorization is possession of CRON_SECRET. Prior residual “CRITICAL cron forgery” claims against this tree are outdated.</w:t>
      </w:r>
    </w:p>
    <w:p>
      <w:pPr>
        <w:spacing w:after="12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Limitation: This demonstration exercises the gate logic locally. It does not prove the hosted Edge deployment has CRON_SECRET configured, nor that every pg_cron job was rescheduled after migration 20260720660001. Those are deployment checklist items.</w:t>
      </w:r>
    </w:p>
    <w:p>
      <w:pPr>
        <w:pStyle w:val="Heading1"/>
        <w:spacing w:before="280" w:after="140"/>
      </w:pPr>
      <w:r>
        <w:rPr>
          <w:b/>
          <w:bCs/>
          <w:color w:val="1B3A4B"/>
          <w:sz w:val="28"/>
          <w:szCs w:val="28"/>
          <w:rFonts w:ascii="Arial" w:cs="Arial" w:eastAsia="Arial" w:hAnsi="Arial"/>
        </w:rPr>
        <w:t xml:space="preserve">5. Prior findings verified FIXED at this pin</w:t>
      </w:r>
    </w:p>
    <w:p>
      <w:pPr>
        <w:spacing w:after="12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Count: 7. These are developer wins. They are listed so the team is not re-paged for already-closed work.</w:t>
      </w:r>
    </w:p>
    <w:p>
      <w:pPr>
        <w:pStyle w:val="Heading3"/>
        <w:spacing w:before="160" w:after="80"/>
      </w:pPr>
      <w:r>
        <w:rPr>
          <w:b/>
          <w:bCs/>
          <w:color w:val="3D6F82"/>
          <w:sz w:val="22"/>
          <w:szCs w:val="22"/>
          <w:rFonts w:ascii="Arial" w:cs="Arial" w:eastAsia="Arial" w:hAnsi="Arial"/>
        </w:rPr>
        <w:t xml:space="preserve">was S-01 — Cron auth via public anon JWT / unsigned payload</w:t>
      </w:r>
    </w:p>
    <w:p>
      <w:pPr>
        <w:spacing w:after="12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>requireCron() in _shared/auth.ts requires x-cron-key == CRON_SECRET (fail closed if unset). 12 job functions call it. Migration 20260720660001_cron_secret.sql centralizes cron_edge_call with x-cron-key from app_private.cron_config.</w:t>
      </w:r>
    </w:p>
    <w:p>
      <w:pPr>
        <w:pStyle w:val="Heading3"/>
        <w:spacing w:before="160" w:after="80"/>
      </w:pPr>
      <w:r>
        <w:rPr>
          <w:b/>
          <w:bCs/>
          <w:color w:val="3D6F82"/>
          <w:sz w:val="22"/>
          <w:szCs w:val="22"/>
          <w:rFonts w:ascii="Arial" w:cs="Arial" w:eastAsia="Arial" w:hAnsi="Arial"/>
        </w:rPr>
        <w:t xml:space="preserve">was S-05/S-06 — my_role() ignored is_active; session restore gap</w:t>
      </w:r>
    </w:p>
    <w:p>
      <w:pPr>
        <w:spacing w:after="12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>20260720640001_security_p0.sql my_role raises Account disabled. frontend/src/auth.tsx getSession restore + TOKEN_REFRESHED sign out inactive profiles.</w:t>
      </w:r>
    </w:p>
    <w:p>
      <w:pPr>
        <w:pStyle w:val="Heading3"/>
        <w:spacing w:before="160" w:after="80"/>
      </w:pPr>
      <w:r>
        <w:rPr>
          <w:b/>
          <w:bCs/>
          <w:color w:val="3D6F82"/>
          <w:sz w:val="22"/>
          <w:szCs w:val="22"/>
          <w:rFonts w:ascii="Arial" w:cs="Arial" w:eastAsia="Arial" w:hAnsi="Arial"/>
        </w:rPr>
        <w:t xml:space="preserve">was S-07 / pay profile — customer_pay_profile ungated</w:t>
      </w:r>
    </w:p>
    <w:p>
      <w:pPr>
        <w:spacing w:after="12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>security_p0 redefines with office-role gate; pgTAP 69 proves drivers are denied.</w:t>
      </w:r>
    </w:p>
    <w:p>
      <w:pPr>
        <w:pStyle w:val="Heading3"/>
        <w:spacing w:before="160" w:after="80"/>
      </w:pPr>
      <w:r>
        <w:rPr>
          <w:b/>
          <w:bCs/>
          <w:color w:val="3D6F82"/>
          <w:sz w:val="22"/>
          <w:szCs w:val="22"/>
          <w:rFonts w:ascii="Arial" w:cs="Arial" w:eastAsia="Arial" w:hAnsi="Arial"/>
        </w:rPr>
        <w:t xml:space="preserve">was S-12 — Last-admin only in edge function</w:t>
      </w:r>
    </w:p>
    <w:p>
      <w:pPr>
        <w:spacing w:after="12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>protect_last_admin trigger on profiles; pgTAP 69 proves demotion blocked.</w:t>
      </w:r>
    </w:p>
    <w:p>
      <w:pPr>
        <w:pStyle w:val="Heading3"/>
        <w:spacing w:before="160" w:after="80"/>
      </w:pPr>
      <w:r>
        <w:rPr>
          <w:b/>
          <w:bCs/>
          <w:color w:val="3D6F82"/>
          <w:sz w:val="22"/>
          <w:szCs w:val="22"/>
          <w:rFonts w:ascii="Arial" w:cs="Arial" w:eastAsia="Arial" w:hAnsi="Arial"/>
        </w:rPr>
        <w:t xml:space="preserve">was B-01/B-02/B-03 — void/re-bill lost detention; no FOR UPDATE; frozen proposals</w:t>
      </w:r>
    </w:p>
    <w:p>
      <w:pPr>
        <w:spacing w:after="12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>void_invoice reopens invoiced→approved; create_invoice locks accessorials; propose refresh in security_p0; pgTAP 69 proves 2150→void→2150.</w:t>
      </w:r>
    </w:p>
    <w:p>
      <w:pPr>
        <w:pStyle w:val="Heading3"/>
        <w:spacing w:before="160" w:after="80"/>
      </w:pPr>
      <w:r>
        <w:rPr>
          <w:b/>
          <w:bCs/>
          <w:color w:val="3D6F82"/>
          <w:sz w:val="22"/>
          <w:szCs w:val="22"/>
          <w:rFonts w:ascii="Arial" w:cs="Arial" w:eastAsia="Arial" w:hAnsi="Arial"/>
        </w:rPr>
        <w:t xml:space="preserve">was B-07 — Mobile sign-out left GPS + queues</w:t>
      </w:r>
    </w:p>
    <w:p>
      <w:pPr>
        <w:spacing w:after="12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>api.dart signOut stops tracking, removes gps_queue + status_outbox, clears SessionStore token (R12 #7c / f1bf85c).</w:t>
      </w:r>
    </w:p>
    <w:p>
      <w:pPr>
        <w:pStyle w:val="Heading3"/>
        <w:spacing w:before="160" w:after="80"/>
      </w:pPr>
      <w:r>
        <w:rPr>
          <w:b/>
          <w:bCs/>
          <w:color w:val="3D6F82"/>
          <w:sz w:val="22"/>
          <w:szCs w:val="22"/>
          <w:rFonts w:ascii="Arial" w:cs="Arial" w:eastAsia="Arial" w:hAnsi="Arial"/>
        </w:rPr>
        <w:t xml:space="preserve">was S-10 headers — No Vercel security headers</w:t>
      </w:r>
    </w:p>
    <w:p>
      <w:pPr>
        <w:spacing w:after="12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>frontend/vercel.json now ships nosniff, DENY frame, Referrer-Policy, HSTS, Permissions-Policy, CSP.</w:t>
      </w:r>
    </w:p>
    <w:p>
      <w:pPr>
        <w:spacing w:after="12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Automated proof for money + inactive + last-admin + pay-profile: supabase/tests/69_security_p0_test.sql (plan 7). This report did not re-run the suite against a live database; the test file is present and matches the migration semantics.</w:t>
      </w:r>
    </w:p>
    <w:p>
      <w:pPr>
        <w:pStyle w:val="Heading1"/>
        <w:spacing w:before="280" w:after="140"/>
      </w:pPr>
      <w:r>
        <w:rPr>
          <w:b/>
          <w:bCs/>
          <w:color w:val="1B3A4B"/>
          <w:sz w:val="28"/>
          <w:szCs w:val="28"/>
          <w:rFonts w:ascii="Arial" w:cs="Arial" w:eastAsia="Arial" w:hAnsi="Arial"/>
        </w:rPr>
        <w:t xml:space="preserve">6. Open findings (verified residual)</w:t>
      </w:r>
    </w:p>
    <w:p>
      <w:pPr>
        <w:spacing w:after="12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Count: 10 default-open + 1 conditional. Each item was re-checked against the file path at d091887.</w:t>
      </w:r>
    </w:p>
    <w:p>
      <w:pPr>
        <w:pStyle w:val="Heading3"/>
        <w:spacing w:before="160" w:after="80"/>
      </w:pPr>
      <w:r>
        <w:rPr>
          <w:b/>
          <w:bCs/>
          <w:color w:val="3D6F82"/>
          <w:sz w:val="22"/>
          <w:szCs w:val="22"/>
          <w:rFonts w:ascii="Arial" w:cs="Arial" w:eastAsia="Arial" w:hAnsi="Arial"/>
        </w:rPr>
        <w:t xml:space="preserve">GT-01  [HIGH]  Database password appears on process argv in backup.sh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Area: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Ops / Deploy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Location: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deploy/backup/backup.sh (docker run … pg_dump "$SUPABASE_DB_URL")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Evidence: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Full connection string (including password) is passed as a container argument. Visible via ps on a multi-user NAS.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Impact: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Local credential exposure to other users or process inspectors on the backup host.</w:t>
      </w:r>
    </w:p>
    <w:p>
      <w:pPr>
        <w:spacing w:after="12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Remediation: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Pass PGPASSWORD via env/file mount; never put secrets on argv. GPG passphrase already uses fd 3 — mirror that discipline.</w:t>
      </w:r>
    </w:p>
    <w:p>
      <w:pPr>
        <w:pStyle w:val="Heading3"/>
        <w:spacing w:before="160" w:after="80"/>
      </w:pPr>
      <w:r>
        <w:rPr>
          <w:b/>
          <w:bCs/>
          <w:color w:val="3D6F82"/>
          <w:sz w:val="22"/>
          <w:szCs w:val="22"/>
          <w:rFonts w:ascii="Arial" w:cs="Arial" w:eastAsia="Arial" w:hAnsi="Arial"/>
        </w:rPr>
        <w:t xml:space="preserve">GT-02  [HIGH]  Admin passwords accepted on CLI argv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Area: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Ops / Deploy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Location: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deploy/migration-its/import.mjs; backfill_parity.mjs; scripts/post-deploy-smoke.mjs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Evidence: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process.argv supplies email/password for signInWithPassword.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Impact: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Shell history, process list, CI logs may retain long-lived admin credentials.</w:t>
      </w:r>
    </w:p>
    <w:p>
      <w:pPr>
        <w:spacing w:after="12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Remediation: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Read ADMIN_PASSWORD from env or interactive/fd prompt; never argv.</w:t>
      </w:r>
    </w:p>
    <w:p>
      <w:pPr>
        <w:pStyle w:val="Heading3"/>
        <w:spacing w:before="160" w:after="80"/>
      </w:pPr>
      <w:r>
        <w:rPr>
          <w:b/>
          <w:bCs/>
          <w:color w:val="3D6F82"/>
          <w:sz w:val="22"/>
          <w:szCs w:val="22"/>
          <w:rFonts w:ascii="Arial" w:cs="Arial" w:eastAsia="Arial" w:hAnsi="Arial"/>
        </w:rPr>
        <w:t xml:space="preserve">GT-03  [HIGH]  go-live-from-work-machine.sh evaluates env files via source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Area: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Ops / Deploy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Location: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scripts/go-live-from-work-machine.sh (~line 34: source &lt;(sed …))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Evidence: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KEY=VALUE lines are exported through shell evaluation, not a safe parser.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Impact: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A crafted .env with $() or backticks can execute shell during go-live.</w:t>
      </w:r>
    </w:p>
    <w:p>
      <w:pPr>
        <w:spacing w:after="12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Remediation: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Parse KEY=VALUE without evaluation; reject metacharacters.</w:t>
      </w:r>
    </w:p>
    <w:p>
      <w:pPr>
        <w:pStyle w:val="Heading3"/>
        <w:spacing w:before="160" w:after="80"/>
      </w:pPr>
      <w:r>
        <w:rPr>
          <w:b/>
          <w:bCs/>
          <w:color w:val="3D6F82"/>
          <w:sz w:val="22"/>
          <w:szCs w:val="22"/>
          <w:rFonts w:ascii="Arial" w:cs="Arial" w:eastAsia="Arial" w:hAnsi="Arial"/>
        </w:rPr>
        <w:t xml:space="preserve">GT-04  [MEDIUM]  CORS Allow-Origin is wildcard on authenticated edge JSON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Area: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Edge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Location: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supabase/functions/_shared/auth.ts CORS_HEADERS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Evidence: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Access-Control-Allow-Origin: '*' is set on corsResponse/json helpers used by authenticated functions.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Impact: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Any origin can make credentialed browser calls if a token is present in JS; increases XSS impact surface.</w:t>
      </w:r>
    </w:p>
    <w:p>
      <w:pPr>
        <w:spacing w:after="12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Remediation: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Allowlist production SPA origin(s); reflect only known hosts.</w:t>
      </w:r>
    </w:p>
    <w:p>
      <w:pPr>
        <w:pStyle w:val="Heading3"/>
        <w:spacing w:before="160" w:after="80"/>
      </w:pPr>
      <w:r>
        <w:rPr>
          <w:b/>
          <w:bCs/>
          <w:color w:val="3D6F82"/>
          <w:sz w:val="22"/>
          <w:szCs w:val="22"/>
          <w:rFonts w:ascii="Arial" w:cs="Arial" w:eastAsia="Arial" w:hAnsi="Arial"/>
        </w:rPr>
        <w:t xml:space="preserve">GT-05  [MEDIUM]  QBO OAuth connect embeds user JWT in URL query string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Area: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Frontend / QBO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Location: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frontend/src/data.ts qboConnectUrl()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Evidence: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Returns …/qbo-sync?mode=connect&amp;token=${access_token}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Impact: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Access token can leak via browser history, Referer, proxy logs.</w:t>
      </w:r>
    </w:p>
    <w:p>
      <w:pPr>
        <w:spacing w:after="12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Remediation: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One-time connect ticket server-side; never long-lived JWT in query.</w:t>
      </w:r>
    </w:p>
    <w:p>
      <w:pPr>
        <w:pStyle w:val="Heading3"/>
        <w:spacing w:before="160" w:after="80"/>
      </w:pPr>
      <w:r>
        <w:rPr>
          <w:b/>
          <w:bCs/>
          <w:color w:val="3D6F82"/>
          <w:sz w:val="22"/>
          <w:szCs w:val="22"/>
          <w:rFonts w:ascii="Arial" w:cs="Arial" w:eastAsia="Arial" w:hAnsi="Arial"/>
        </w:rPr>
        <w:t xml:space="preserve">GT-06  [MEDIUM]  profiles SELECT is open to every authenticated role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Area: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RLS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Location: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supabase/migrations/20260715200003_rls.sql profiles_select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Evidence: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for select to authenticated using (true); no later migration tightens this policy.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Impact: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Any login (including driver) can read full staff roster rows (names, roles, usernames).</w:t>
      </w:r>
    </w:p>
    <w:p>
      <w:pPr>
        <w:spacing w:after="12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Remediation: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Restrict to self + office roles (admin/dispatcher/accountant), or column-limited view.</w:t>
      </w:r>
    </w:p>
    <w:p>
      <w:pPr>
        <w:pStyle w:val="Heading3"/>
        <w:spacing w:before="160" w:after="80"/>
      </w:pPr>
      <w:r>
        <w:rPr>
          <w:b/>
          <w:bCs/>
          <w:color w:val="3D6F82"/>
          <w:sz w:val="22"/>
          <w:szCs w:val="22"/>
          <w:rFonts w:ascii="Arial" w:cs="Arial" w:eastAsia="Arial" w:hAnsi="Arial"/>
        </w:rPr>
        <w:t xml:space="preserve">GT-07  [MEDIUM]  Immutable backup setup chmods source directory 777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Area: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Ops / Backup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Location: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deploy/backup/immutable/immutable-setup.sh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Evidence: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chmod 777 "$SRC" after chown.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Impact: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Any local user can delete/replace encrypted backup blobs (availability/integrity).</w:t>
      </w:r>
    </w:p>
    <w:p>
      <w:pPr>
        <w:spacing w:after="12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Remediation: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chmod 750; group-restricted backup users only.</w:t>
      </w:r>
    </w:p>
    <w:p>
      <w:pPr>
        <w:pStyle w:val="Heading3"/>
        <w:spacing w:before="160" w:after="80"/>
      </w:pPr>
      <w:r>
        <w:rPr>
          <w:b/>
          <w:bCs/>
          <w:color w:val="3D6F82"/>
          <w:sz w:val="22"/>
          <w:szCs w:val="22"/>
          <w:rFonts w:ascii="Arial" w:cs="Arial" w:eastAsia="Arial" w:hAnsi="Arial"/>
        </w:rPr>
        <w:t xml:space="preserve">GT-08  [MEDIUM]  OTA apkUrl is not scheme/host-allowlisted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Area: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Mobile / OTA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Location: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mobile/lib/services/update_service.dart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Evidence: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SHA-256 match is required (good). apkUrl itself is not restricted to https + release host.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Impact: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If the update manifest host is compromised and attacker supplies matching bytes+hash, download may come from an unexpected origin. SHA-256 still gates integrity of the payload.</w:t>
      </w:r>
    </w:p>
    <w:p>
      <w:pPr>
        <w:spacing w:after="12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Remediation: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Require https:// and allowlisted host/path for releases.</w:t>
      </w:r>
    </w:p>
    <w:p>
      <w:pPr>
        <w:pStyle w:val="Heading3"/>
        <w:spacing w:before="160" w:after="80"/>
      </w:pPr>
      <w:r>
        <w:rPr>
          <w:b/>
          <w:bCs/>
          <w:color w:val="3D6F82"/>
          <w:sz w:val="22"/>
          <w:szCs w:val="22"/>
          <w:rFonts w:ascii="Arial" w:cs="Arial" w:eastAsia="Arial" w:hAnsi="Arial"/>
        </w:rPr>
        <w:t xml:space="preserve">GT-09  [LOW]  next_invoice_number advances sequence for any authenticated caller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Area: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SQL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Location: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20260718233001_invoice_integrity.sql; grant in 20260716250001_rpc_anon_lockdown.sql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Evidence: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EXECUTE granted to authenticated; function has no my_role() gate; nextval on invoice_number_seq.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Impact: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Invoice number gaps / low-grade sequence burn. Not a data leak.</w:t>
      </w:r>
    </w:p>
    <w:p>
      <w:pPr>
        <w:spacing w:after="12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Remediation: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Revoke from authenticated; call only inside create_invoice SECURITY DEFINER.</w:t>
      </w:r>
    </w:p>
    <w:p>
      <w:pPr>
        <w:pStyle w:val="Heading3"/>
        <w:spacing w:before="160" w:after="80"/>
      </w:pPr>
      <w:r>
        <w:rPr>
          <w:b/>
          <w:bCs/>
          <w:color w:val="3D6F82"/>
          <w:sz w:val="22"/>
          <w:szCs w:val="22"/>
          <w:rFonts w:ascii="Arial" w:cs="Arial" w:eastAsia="Arial" w:hAnsi="Arial"/>
        </w:rPr>
        <w:t xml:space="preserve">GT-10  [LOW]  status_outbox JSON decode lacks corrupt-prefs handling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Area: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Mobile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Location: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mobile/lib/services/api.dart OfflineOutbox.decode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Evidence: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jsonDecode without try/catch. GPS queue path in tracking_service.dart does catch and drop corrupt cache.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Impact: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Corrupt SharedPreferences can break loads UI path that decodes status_outbox.</w:t>
      </w:r>
    </w:p>
    <w:p>
      <w:pPr>
        <w:spacing w:after="12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Remediation: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Mirror GPS: try/catch → empty list + diag log; wipe bad key.</w:t>
      </w:r>
    </w:p>
    <w:p>
      <w:pPr>
        <w:pStyle w:val="Heading3"/>
        <w:spacing w:before="160" w:after="80"/>
      </w:pPr>
      <w:r>
        <w:rPr>
          <w:b/>
          <w:bCs/>
          <w:color w:val="3D6F82"/>
          <w:sz w:val="22"/>
          <w:szCs w:val="22"/>
          <w:rFonts w:ascii="Arial" w:cs="Arial" w:eastAsia="Arial" w:hAnsi="Arial"/>
        </w:rPr>
        <w:t xml:space="preserve">GT-C1  [CRITICAL (only if enabled)]  RESPONDER_AUTOFIX=1 runs Claude with --dangerously-skip-permissions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Area: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Ops / Watchdog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Location: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deploy/watchdog/responder.mjs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Evidence: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AUTOFIX = env.RESPONDER_AUTOFIX === '1' (default false). When true, claudeArgs include --dangerously-skip-permissions.</w:t>
      </w:r>
    </w:p>
    <w:p>
      <w:pPr>
        <w:spacing w:after="4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Impact: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Full workstation autonomy (edit, deploy, push) if autofix is enabled and prompt is polluted by external failure text.</w:t>
      </w:r>
    </w:p>
    <w:p>
      <w:pPr>
        <w:spacing w:after="120" w:before="0"/>
      </w:pPr>
      <w:r>
        <w:rPr>
          <w:b/>
          <w:bCs/>
          <w:color w:val="222222"/>
          <w:sz w:val="20"/>
          <w:szCs w:val="20"/>
          <w:rFonts w:ascii="Arial" w:cs="Arial" w:eastAsia="Arial" w:hAnsi="Arial"/>
        </w:rPr>
        <w:t xml:space="preserve">Remediation: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Keep off in production. If ever used: tool allowlist, no deploy/push, sanitize external failure text.</w:t>
      </w:r>
    </w:p>
    <w:p>
      <w:pPr>
        <w:pStyle w:val="Heading1"/>
        <w:spacing w:before="280" w:after="140"/>
      </w:pPr>
      <w:r>
        <w:rPr>
          <w:b/>
          <w:bCs/>
          <w:color w:val="1B3A4B"/>
          <w:sz w:val="28"/>
          <w:szCs w:val="28"/>
          <w:rFonts w:ascii="Arial" w:cs="Arial" w:eastAsia="Arial" w:hAnsi="Arial"/>
        </w:rPr>
        <w:t xml:space="preserve">7. Strengths observed (preserve)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Signup disabled; handle_new_user refuses admin from metadata; admin promotion via service role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getCaller uses auth.getUser() + profiles.is_active — correct edge user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requireCron fail-closed when CRON_SECRET unset; constant-time compare.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fuel-import / toll-sync dedicated shared secrets (X-Fuel-Key / X-Toll-Key) — correct job template.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Forest/trux agent: tools as user client; propose/confirm; unknown-tool loop recovery.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Invoice void/re-bill accessorial integrity covered by security_p0 + pgTAP 69.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Mobile sign-out stops GPS and wipes offline queues.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Vercel headers: nosniff, frame DENY, HSTS, CSP, Permissions-Policy.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OTA APK requires sha256 match before install.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drive-share: unauthenticated by design but single-token, single-file, 404 on revoke/expiry.</w:t>
      </w:r>
    </w:p>
    <w:p>
      <w:pPr>
        <w:pStyle w:val="Heading1"/>
        <w:spacing w:before="280" w:after="140"/>
      </w:pPr>
      <w:r>
        <w:rPr>
          <w:b/>
          <w:bCs/>
          <w:color w:val="1B3A4B"/>
          <w:sz w:val="28"/>
          <w:szCs w:val="28"/>
          <w:rFonts w:ascii="Arial" w:cs="Arial" w:eastAsia="Arial" w:hAnsi="Arial"/>
        </w:rPr>
        <w:t xml:space="preserve">8. Accountability for prior report quality</w:t>
      </w:r>
    </w:p>
    <w:p>
      <w:pPr>
        <w:spacing w:after="12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The previous Word scrutiny/rescan documents mixed two different things: (1) real product issues, and (2) report-quality failures. This section states that split plainly.</w:t>
      </w:r>
    </w:p>
    <w:p>
      <w:pPr>
        <w:pStyle w:val="Heading2"/>
        <w:spacing w:before="220" w:after="100"/>
      </w:pPr>
      <w:r>
        <w:rPr>
          <w:b/>
          <w:bCs/>
          <w:color w:val="2E5A6E"/>
          <w:sz w:val="24"/>
          <w:szCs w:val="24"/>
          <w:rFonts w:ascii="Arial" w:cs="Arial" w:eastAsia="Arial" w:hAnsi="Arial"/>
        </w:rPr>
        <w:t xml:space="preserve">8.1 Mistakes in the prior report (analyst)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Severity totals used “10+”, “15+”, “12+” instead of exact ID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No demonstrated forgery/auth test accompanied the critical cron claim.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After R12 #7 landed, residual risk was not re-baselined tightly enough in the rescan narrative (fixed items still read like open criticals in spirit).</w:t>
      </w:r>
    </w:p>
    <w:p>
      <w:pPr>
        <w:pStyle w:val="Heading2"/>
        <w:spacing w:before="220" w:after="100"/>
      </w:pPr>
      <w:r>
        <w:rPr>
          <w:b/>
          <w:bCs/>
          <w:color w:val="2E5A6E"/>
          <w:sz w:val="24"/>
          <w:szCs w:val="24"/>
          <w:rFonts w:ascii="Arial" w:cs="Arial" w:eastAsia="Arial" w:hAnsi="Arial"/>
        </w:rPr>
        <w:t xml:space="preserve">8.2 Issues that were (or had been) on developers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The historical anon-JWT cron gate was a real design flaw until requireCron + cron_secret migration.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void_invoice / accessorial money path, inactive my_role, last-admin, mobile sign-out queues — real, and now fixed in-tree with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Remaining open items in Section 6 are still developer/ops work.</w:t>
      </w:r>
    </w:p>
    <w:p>
      <w:pPr>
        <w:spacing w:after="12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Fair summary: developers have already closed the highest-severity class from the prior write-up. The prior report’s presentation flaws were the analyst’s. Residual open work is smaller, more operational, and listed exactly above.</w:t>
      </w:r>
    </w:p>
    <w:p>
      <w:pPr>
        <w:pStyle w:val="Heading1"/>
        <w:spacing w:before="280" w:after="140"/>
      </w:pPr>
      <w:r>
        <w:rPr>
          <w:b/>
          <w:bCs/>
          <w:color w:val="1B3A4B"/>
          <w:sz w:val="28"/>
          <w:szCs w:val="28"/>
          <w:rFonts w:ascii="Arial" w:cs="Arial" w:eastAsia="Arial" w:hAnsi="Arial"/>
        </w:rPr>
        <w:t xml:space="preserve">9. Method limits (what this report does not claim)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No live HTTP calls were made against production Edge URLs with forged tokens.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No claim that CRON_SECRET is currently set in the hosted Supabase project — only that code requires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No full line-by-line read of all 139 migrations for style; security-relevant patterns were grepped and latest function bodies for money/auth were pulled from the newest redefinitions.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No dependency CVE scan, no container image scan, no social-engineering assessment.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Single-tenant design without company_id is treated as intentional product scope, not a bug.</w:t>
      </w:r>
    </w:p>
    <w:p>
      <w:pPr>
        <w:pStyle w:val="Heading1"/>
        <w:spacing w:before="280" w:after="140"/>
      </w:pPr>
      <w:r>
        <w:rPr>
          <w:b/>
          <w:bCs/>
          <w:color w:val="1B3A4B"/>
          <w:sz w:val="28"/>
          <w:szCs w:val="28"/>
          <w:rFonts w:ascii="Arial" w:cs="Arial" w:eastAsia="Arial" w:hAnsi="Arial"/>
        </w:rPr>
        <w:t xml:space="preserve">10. Remediation order (exact)</w:t>
      </w:r>
    </w:p>
    <w:p>
      <w:pPr>
        <w:pStyle w:val="Heading2"/>
        <w:spacing w:before="220" w:after="100"/>
      </w:pPr>
      <w:r>
        <w:rPr>
          <w:b/>
          <w:bCs/>
          <w:color w:val="2E5A6E"/>
          <w:sz w:val="24"/>
          <w:szCs w:val="24"/>
          <w:rFonts w:ascii="Arial" w:cs="Arial" w:eastAsia="Arial" w:hAnsi="Arial"/>
        </w:rPr>
        <w:t xml:space="preserve">Sprint A — ops credential hygiene (1 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GT-01 backup argv → env/file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GT-02 admin password argv → env/prompt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GT-03 go-live safe env parse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Confirm CRON_SECRET present in Edge secrets + app_private.cron_config; confirm pg_cron jobs call cron_edge_call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Confirm RESPONDER_AUTOFIX is not 1 on the workstation (GT-C1)</w:t>
      </w:r>
    </w:p>
    <w:p>
      <w:pPr>
        <w:pStyle w:val="Heading2"/>
        <w:spacing w:before="220" w:after="100"/>
      </w:pPr>
      <w:r>
        <w:rPr>
          <w:b/>
          <w:bCs/>
          <w:color w:val="2E5A6E"/>
          <w:sz w:val="24"/>
          <w:szCs w:val="24"/>
          <w:rFonts w:ascii="Arial" w:cs="Arial" w:eastAsia="Arial" w:hAnsi="Arial"/>
        </w:rPr>
        <w:t xml:space="preserve">Sprint B — product hygiene (2–4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GT-04 CORS allowlist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GT-05 QBO connect ticket (no JWT in query)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GT-06 profiles SELECT tightening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GT-07 backup chmod 750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GT-08 OTA host allowlist</w:t>
      </w:r>
    </w:p>
    <w:p>
      <w:pPr>
        <w:pStyle w:val="Heading2"/>
        <w:spacing w:before="220" w:after="100"/>
      </w:pPr>
      <w:r>
        <w:rPr>
          <w:b/>
          <w:bCs/>
          <w:color w:val="2E5A6E"/>
          <w:sz w:val="24"/>
          <w:szCs w:val="24"/>
          <w:rFonts w:ascii="Arial" w:cs="Arial" w:eastAsia="Arial" w:hAnsi="Arial"/>
        </w:rPr>
        <w:t xml:space="preserve">Sprint C — polish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GT-09 next_invoice_number revoke from authenticated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GT-10 OfflineOutbox.decode try/catch</w:t>
      </w:r>
    </w:p>
    <w:p>
      <w:pPr>
        <w:spacing w:after="12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Definition of done for Sprint A: no production script puts DB or admin passwords on argv; go-live does not eval env files; cron secret checklist signed off; autofix off.</w:t>
      </w:r>
    </w:p>
    <w:p>
      <w:pPr>
        <w:pStyle w:val="Heading1"/>
        <w:spacing w:before="280" w:after="140"/>
      </w:pPr>
      <w:r>
        <w:rPr>
          <w:b/>
          <w:bCs/>
          <w:color w:val="1B3A4B"/>
          <w:sz w:val="28"/>
          <w:szCs w:val="28"/>
          <w:rFonts w:ascii="Arial" w:cs="Arial" w:eastAsia="Arial" w:hAnsi="Arial"/>
        </w:rPr>
        <w:t xml:space="preserve">11. Appendix</w:t>
      </w:r>
    </w:p>
    <w:p>
      <w:pPr>
        <w:pStyle w:val="Heading2"/>
        <w:spacing w:before="220" w:after="100"/>
      </w:pPr>
      <w:r>
        <w:rPr>
          <w:b/>
          <w:bCs/>
          <w:color w:val="2E5A6E"/>
          <w:sz w:val="24"/>
          <w:szCs w:val="24"/>
          <w:rFonts w:ascii="Arial" w:cs="Arial" w:eastAsia="Arial" w:hAnsi="Arial"/>
        </w:rPr>
        <w:t xml:space="preserve">11.1 Key paths</w:t>
      </w:r>
    </w:p>
    <w:p>
      <w:pPr>
        <w:spacing w:after="80"/>
      </w:pPr>
      <w:r>
        <w:rPr>
          <w:color w:val="333333"/>
          <w:sz w:val="16"/>
          <w:szCs w:val="16"/>
          <w:rFonts w:ascii="Consolas" w:cs="Consolas" w:eastAsia="Consolas" w:hAnsi="Consolas"/>
        </w:rPr>
        <w:t xml:space="preserve">supabase/functions/_shared/auth.ts          — getCaller, requireCron, CORS</w:t>
      </w:r>
    </w:p>
    <w:p>
      <w:pPr>
        <w:spacing w:after="80"/>
      </w:pPr>
      <w:r>
        <w:rPr>
          <w:color w:val="333333"/>
          <w:sz w:val="16"/>
          <w:szCs w:val="16"/>
          <w:rFonts w:ascii="Consolas" w:cs="Consolas" w:eastAsia="Consolas" w:hAnsi="Consolas"/>
        </w:rPr>
        <w:t xml:space="preserve">supabase/migrations/20260720640001_security_p0.sql</w:t>
      </w:r>
    </w:p>
    <w:p>
      <w:pPr>
        <w:spacing w:after="80"/>
      </w:pPr>
      <w:r>
        <w:rPr>
          <w:color w:val="333333"/>
          <w:sz w:val="16"/>
          <w:szCs w:val="16"/>
          <w:rFonts w:ascii="Consolas" w:cs="Consolas" w:eastAsia="Consolas" w:hAnsi="Consolas"/>
        </w:rPr>
        <w:t xml:space="preserve">supabase/migrations/20260720660001_cron_secret.sql</w:t>
      </w:r>
    </w:p>
    <w:p>
      <w:pPr>
        <w:spacing w:after="80"/>
      </w:pPr>
      <w:r>
        <w:rPr>
          <w:color w:val="333333"/>
          <w:sz w:val="16"/>
          <w:szCs w:val="16"/>
          <w:rFonts w:ascii="Consolas" w:cs="Consolas" w:eastAsia="Consolas" w:hAnsi="Consolas"/>
        </w:rPr>
        <w:t xml:space="preserve">supabase/tests/69_security_p0_test.sql</w:t>
      </w:r>
    </w:p>
    <w:p>
      <w:pPr>
        <w:spacing w:after="80"/>
      </w:pPr>
      <w:r>
        <w:rPr>
          <w:color w:val="333333"/>
          <w:sz w:val="16"/>
          <w:szCs w:val="16"/>
          <w:rFonts w:ascii="Consolas" w:cs="Consolas" w:eastAsia="Consolas" w:hAnsi="Consolas"/>
        </w:rPr>
        <w:t xml:space="preserve">frontend/src/auth.tsx                        — session restore is_active</w:t>
      </w:r>
    </w:p>
    <w:p>
      <w:pPr>
        <w:spacing w:after="80"/>
      </w:pPr>
      <w:r>
        <w:rPr>
          <w:color w:val="333333"/>
          <w:sz w:val="16"/>
          <w:szCs w:val="16"/>
          <w:rFonts w:ascii="Consolas" w:cs="Consolas" w:eastAsia="Consolas" w:hAnsi="Consolas"/>
        </w:rPr>
        <w:t xml:space="preserve">frontend/vercel.json                         — security headers</w:t>
      </w:r>
    </w:p>
    <w:p>
      <w:pPr>
        <w:spacing w:after="80"/>
      </w:pPr>
      <w:r>
        <w:rPr>
          <w:color w:val="333333"/>
          <w:sz w:val="16"/>
          <w:szCs w:val="16"/>
          <w:rFonts w:ascii="Consolas" w:cs="Consolas" w:eastAsia="Consolas" w:hAnsi="Consolas"/>
        </w:rPr>
        <w:t xml:space="preserve">mobile/lib/services/api.dart                 — signOut cleanup</w:t>
      </w:r>
    </w:p>
    <w:p>
      <w:pPr>
        <w:spacing w:after="80"/>
      </w:pPr>
      <w:r>
        <w:rPr>
          <w:color w:val="333333"/>
          <w:sz w:val="16"/>
          <w:szCs w:val="16"/>
          <w:rFonts w:ascii="Consolas" w:cs="Consolas" w:eastAsia="Consolas" w:hAnsi="Consolas"/>
        </w:rPr>
        <w:t xml:space="preserve">deploy/backup/backup.sh                      — GT-01</w:t>
      </w:r>
    </w:p>
    <w:p>
      <w:pPr>
        <w:spacing w:after="80"/>
      </w:pPr>
      <w:r>
        <w:rPr>
          <w:color w:val="333333"/>
          <w:sz w:val="16"/>
          <w:szCs w:val="16"/>
          <w:rFonts w:ascii="Consolas" w:cs="Consolas" w:eastAsia="Consolas" w:hAnsi="Consolas"/>
        </w:rPr>
        <w:t xml:space="preserve">deploy/watchdog/responder.mjs                — GT-C1</w:t>
      </w:r>
    </w:p>
    <w:p>
      <w:pPr>
        <w:pStyle w:val="Heading2"/>
        <w:spacing w:before="220" w:after="100"/>
      </w:pPr>
      <w:r>
        <w:rPr>
          <w:b/>
          <w:bCs/>
          <w:color w:val="2E5A6E"/>
          <w:sz w:val="24"/>
          <w:szCs w:val="24"/>
          <w:rFonts w:ascii="Arial" w:cs="Arial" w:eastAsia="Arial" w:hAnsi="Arial"/>
        </w:rPr>
        <w:t xml:space="preserve">11.2 Open ID checklist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6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Area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Title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GT-01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Ops / Deploy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Database password appears on process argv in backup.sh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GT-02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Ops / Deploy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Admin passwords accepted on CLI argv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GT-03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Ops / Deploy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go-live-from-work-machine.sh evaluates env files via 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GT-04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Edge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CORS Allow-Origin is wildcard on authenticated edge 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GT-05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Frontend / QBO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QBO OAuth connect embeds user JWT in URL query string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GT-06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RLS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profiles SELECT is open to every authenticated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GT-07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Ops / Backup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Immutable backup setup chmods source directory 777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GT-08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Mobile / OTA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OTA apkUrl is not scheme/host-allowlisted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GT-09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SQL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next_invoice_number advances sequence for any authenticated caller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GT-10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Mobile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status_outbox JSON decode lacks corrupt-prefs handling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GT-C1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Ops / Watchdog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RESPONDER_AUTOFIX=1 runs Claude with --dangerously-skip-permissions</w:t>
            </w:r>
          </w:p>
        </w:tc>
      </w:tr>
    </w:tbl>
    <w:p>
      <w:pPr>
        <w:spacing w:after="200" w:before="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b/>
          <w:bCs/>
          <w:color w:val="1B3A4B"/>
          <w:sz w:val="18"/>
          <w:szCs w:val="18"/>
          <w:rFonts w:ascii="Arial" w:cs="Arial" w:eastAsia="Arial" w:hAnsi="Arial"/>
        </w:rPr>
        <w:t xml:space="preserve">End of ground-truth report — turkyildiz/truxon @ d091887 — 2026-07-20</w:t>
      </w:r>
    </w:p>
    <w:p>
      <w:pPr>
        <w:spacing w:after="120" w:before="0"/>
      </w:pPr>
      <w:r>
        <w:rPr>
          <w:i/>
          <w:iCs/>
          <w:color w:val="555555"/>
          <w:sz w:val="17"/>
          <w:szCs w:val="17"/>
          <w:rFonts w:ascii="Arial" w:cs="Arial" w:eastAsia="Arial" w:hAnsi="Arial"/>
        </w:rPr>
        <w:t xml:space="preserve">Re-verify after remediations by re-counting OPEN IDs and re-running Section 4 cases against the then-current requireCron source.</w:t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</w:pPr>
    <w:r>
      <w:rPr>
        <w:color w:val="666666"/>
        <w:sz w:val="14"/>
        <w:szCs w:val="14"/>
        <w:rFonts w:ascii="Arial" w:cs="Arial" w:eastAsia="Arial" w:hAnsi="Arial"/>
      </w:rPr>
      <w:t xml:space="preserve">Confidential — development team  ·  Page </w:t>
    </w:r>
    <w:r>
      <w:rPr>
        <w:color w:val="666666"/>
        <w:sz w:val="14"/>
        <w:szCs w:val="14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4"/>
        <w:szCs w:val="14"/>
        <w:rFonts w:ascii="Arial" w:cs="Arial" w:eastAsia="Arial" w:hAnsi="Arial"/>
      </w:rPr>
      <w:t xml:space="preserve"> of </w:t>
    </w:r>
    <w:r>
      <w:rPr>
        <w:color w:val="666666"/>
        <w:sz w:val="14"/>
        <w:szCs w:val="14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4B" w:sz="6" w:space="4"/>
      </w:pBdr>
    </w:pPr>
    <w:r>
      <w:rPr>
        <w:color w:val="1B3A4B"/>
        <w:sz w:val="16"/>
        <w:szCs w:val="16"/>
        <w:rFonts w:ascii="Arial" w:cs="Arial" w:eastAsia="Arial" w:hAnsi="Arial"/>
      </w:rPr>
      <w:t xml:space="preserve">Truxon TMS — Ground-Truth Security Report</w:t>
    </w:r>
    <w:r>
      <w:rPr>
        <w:color w:val="888888"/>
        <w:sz w:val="16"/>
        <w:szCs w:val="16"/>
        <w:rFonts w:ascii="Arial" w:cs="Arial" w:eastAsia="Arial" w:hAnsi="Arial"/>
      </w:rPr>
      <w:t xml:space="preserve">  |  d091887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b/>
      <w:bCs/>
      <w:color w:val="1B3A4B"/>
      <w:sz w:val="28"/>
      <w:szCs w:val="28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2E5A6E"/>
      <w:sz w:val="24"/>
      <w:szCs w:val="24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bCs/>
      <w:color w:val="3D6F82"/>
      <w:sz w:val="22"/>
      <w:szCs w:val="22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2026-07-21T02:51:58.366Z</dcterms:created>
  <dcterms:modified xsi:type="dcterms:W3CDTF">2026-07-21T02:51:58.366Z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