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830" w:rsidRPr="00071A11" w:rsidRDefault="00783830" w:rsidP="00783830">
      <w:pPr>
        <w:jc w:val="center"/>
        <w:rPr>
          <w:b/>
          <w:bCs/>
          <w:sz w:val="52"/>
          <w:szCs w:val="52"/>
        </w:rPr>
      </w:pPr>
      <w:r w:rsidRPr="00071A11">
        <w:rPr>
          <w:rFonts w:hint="eastAsia"/>
          <w:b/>
          <w:bCs/>
          <w:sz w:val="52"/>
          <w:szCs w:val="52"/>
        </w:rPr>
        <w:t>山</w:t>
      </w:r>
      <w:r w:rsidR="00071A11">
        <w:rPr>
          <w:rFonts w:hint="eastAsia"/>
          <w:b/>
          <w:bCs/>
          <w:sz w:val="52"/>
          <w:szCs w:val="52"/>
        </w:rPr>
        <w:t xml:space="preserve"> </w:t>
      </w:r>
      <w:r w:rsidRPr="00071A11">
        <w:rPr>
          <w:rFonts w:hint="eastAsia"/>
          <w:b/>
          <w:bCs/>
          <w:sz w:val="52"/>
          <w:szCs w:val="52"/>
        </w:rPr>
        <w:t>东</w:t>
      </w:r>
      <w:r w:rsidR="00071A11">
        <w:rPr>
          <w:rFonts w:hint="eastAsia"/>
          <w:b/>
          <w:bCs/>
          <w:sz w:val="52"/>
          <w:szCs w:val="52"/>
        </w:rPr>
        <w:t xml:space="preserve"> </w:t>
      </w:r>
      <w:r w:rsidRPr="00071A11">
        <w:rPr>
          <w:rFonts w:hint="eastAsia"/>
          <w:b/>
          <w:bCs/>
          <w:sz w:val="52"/>
          <w:szCs w:val="52"/>
        </w:rPr>
        <w:t>科</w:t>
      </w:r>
      <w:r w:rsidR="00071A11">
        <w:rPr>
          <w:rFonts w:hint="eastAsia"/>
          <w:b/>
          <w:bCs/>
          <w:sz w:val="52"/>
          <w:szCs w:val="52"/>
        </w:rPr>
        <w:t xml:space="preserve"> </w:t>
      </w:r>
      <w:r w:rsidRPr="00071A11">
        <w:rPr>
          <w:rFonts w:hint="eastAsia"/>
          <w:b/>
          <w:bCs/>
          <w:sz w:val="52"/>
          <w:szCs w:val="52"/>
        </w:rPr>
        <w:t>技</w:t>
      </w:r>
      <w:r w:rsidR="00071A11">
        <w:rPr>
          <w:rFonts w:hint="eastAsia"/>
          <w:b/>
          <w:bCs/>
          <w:sz w:val="52"/>
          <w:szCs w:val="52"/>
        </w:rPr>
        <w:t xml:space="preserve"> </w:t>
      </w:r>
      <w:r w:rsidRPr="00071A11">
        <w:rPr>
          <w:rFonts w:hint="eastAsia"/>
          <w:b/>
          <w:bCs/>
          <w:sz w:val="52"/>
          <w:szCs w:val="52"/>
        </w:rPr>
        <w:t>大</w:t>
      </w:r>
      <w:r w:rsidR="00071A11">
        <w:rPr>
          <w:rFonts w:hint="eastAsia"/>
          <w:b/>
          <w:bCs/>
          <w:sz w:val="52"/>
          <w:szCs w:val="52"/>
        </w:rPr>
        <w:t xml:space="preserve"> </w:t>
      </w:r>
      <w:r w:rsidRPr="00071A11">
        <w:rPr>
          <w:rFonts w:hint="eastAsia"/>
          <w:b/>
          <w:bCs/>
          <w:sz w:val="52"/>
          <w:szCs w:val="52"/>
        </w:rPr>
        <w:t>学</w:t>
      </w:r>
    </w:p>
    <w:p w:rsidR="002A3EEF" w:rsidRPr="00071A11" w:rsidRDefault="00B4336B" w:rsidP="00783830">
      <w:pPr>
        <w:jc w:val="center"/>
        <w:rPr>
          <w:b/>
          <w:bCs/>
          <w:kern w:val="10"/>
          <w:sz w:val="48"/>
          <w:szCs w:val="48"/>
        </w:rPr>
      </w:pPr>
      <w:r w:rsidRPr="00071A11">
        <w:rPr>
          <w:rFonts w:hint="eastAsia"/>
          <w:b/>
          <w:bCs/>
          <w:kern w:val="10"/>
          <w:sz w:val="48"/>
          <w:szCs w:val="48"/>
        </w:rPr>
        <w:t>本科</w:t>
      </w:r>
      <w:r w:rsidR="002A3EEF" w:rsidRPr="00071A11">
        <w:rPr>
          <w:rFonts w:hint="eastAsia"/>
          <w:b/>
          <w:bCs/>
          <w:kern w:val="10"/>
          <w:sz w:val="48"/>
          <w:szCs w:val="48"/>
        </w:rPr>
        <w:t>毕业</w:t>
      </w:r>
      <w:r w:rsidR="006D2CF9" w:rsidRPr="00071A11">
        <w:rPr>
          <w:rFonts w:hint="eastAsia"/>
          <w:b/>
          <w:bCs/>
          <w:kern w:val="10"/>
          <w:sz w:val="48"/>
          <w:szCs w:val="48"/>
        </w:rPr>
        <w:t>设计</w:t>
      </w:r>
      <w:r w:rsidR="00AC35DC" w:rsidRPr="00071A11">
        <w:rPr>
          <w:rFonts w:hint="eastAsia"/>
          <w:b/>
          <w:bCs/>
          <w:kern w:val="10"/>
          <w:sz w:val="48"/>
          <w:szCs w:val="48"/>
        </w:rPr>
        <w:t>（</w:t>
      </w:r>
      <w:r w:rsidR="006D2CF9" w:rsidRPr="00071A11">
        <w:rPr>
          <w:rFonts w:hint="eastAsia"/>
          <w:b/>
          <w:bCs/>
          <w:kern w:val="10"/>
          <w:sz w:val="48"/>
          <w:szCs w:val="48"/>
        </w:rPr>
        <w:t>论文</w:t>
      </w:r>
      <w:r w:rsidR="00AC35DC" w:rsidRPr="00071A11">
        <w:rPr>
          <w:rFonts w:hint="eastAsia"/>
          <w:b/>
          <w:bCs/>
          <w:kern w:val="10"/>
          <w:sz w:val="48"/>
          <w:szCs w:val="48"/>
        </w:rPr>
        <w:t>）</w:t>
      </w:r>
      <w:r w:rsidR="002A3EEF" w:rsidRPr="00071A11">
        <w:rPr>
          <w:rFonts w:hint="eastAsia"/>
          <w:b/>
          <w:bCs/>
          <w:kern w:val="10"/>
          <w:sz w:val="48"/>
          <w:szCs w:val="48"/>
        </w:rPr>
        <w:t>开题报告</w:t>
      </w:r>
    </w:p>
    <w:p w:rsidR="002A3EEF" w:rsidRDefault="002A3EEF" w:rsidP="002A3EEF">
      <w:pPr>
        <w:jc w:val="center"/>
        <w:rPr>
          <w:b/>
          <w:bCs/>
          <w:sz w:val="52"/>
        </w:rPr>
      </w:pPr>
    </w:p>
    <w:p w:rsidR="002A3EEF" w:rsidRDefault="002A3EEF" w:rsidP="002A3EEF">
      <w:pPr>
        <w:jc w:val="center"/>
        <w:rPr>
          <w:b/>
          <w:bCs/>
          <w:sz w:val="52"/>
        </w:rPr>
      </w:pPr>
    </w:p>
    <w:p w:rsidR="00382B24" w:rsidRDefault="00382B24" w:rsidP="00B16246">
      <w:pPr>
        <w:spacing w:line="360" w:lineRule="auto"/>
        <w:ind w:leftChars="456" w:left="1590" w:hangingChars="300" w:hanging="632"/>
        <w:jc w:val="center"/>
        <w:rPr>
          <w:rFonts w:ascii="黑体" w:eastAsia="黑体"/>
          <w:b/>
          <w:lang w:val="en-GB"/>
        </w:rPr>
      </w:pPr>
    </w:p>
    <w:tbl>
      <w:tblPr>
        <w:tblW w:w="0" w:type="auto"/>
        <w:tblInd w:w="1101" w:type="dxa"/>
        <w:tblLook w:val="04A0" w:firstRow="1" w:lastRow="0" w:firstColumn="1" w:lastColumn="0" w:noHBand="0" w:noVBand="1"/>
      </w:tblPr>
      <w:tblGrid>
        <w:gridCol w:w="1250"/>
        <w:gridCol w:w="6109"/>
      </w:tblGrid>
      <w:tr w:rsidR="002A5967" w:rsidRPr="002A5967" w:rsidTr="002A5967">
        <w:tc>
          <w:tcPr>
            <w:tcW w:w="1275" w:type="dxa"/>
            <w:shd w:val="clear" w:color="auto" w:fill="auto"/>
          </w:tcPr>
          <w:p w:rsidR="00382B24" w:rsidRPr="002A5967" w:rsidRDefault="00382B24" w:rsidP="002A5967">
            <w:pPr>
              <w:spacing w:line="360" w:lineRule="auto"/>
              <w:rPr>
                <w:rFonts w:ascii="黑体" w:eastAsia="黑体"/>
                <w:b/>
                <w:lang w:val="en-GB"/>
              </w:rPr>
            </w:pPr>
            <w:r w:rsidRPr="002A5967">
              <w:rPr>
                <w:rFonts w:ascii="黑体" w:eastAsia="黑体" w:hint="eastAsia"/>
                <w:bCs/>
                <w:sz w:val="32"/>
                <w:szCs w:val="32"/>
              </w:rPr>
              <w:t>题 目</w:t>
            </w:r>
          </w:p>
        </w:tc>
        <w:tc>
          <w:tcPr>
            <w:tcW w:w="6300" w:type="dxa"/>
            <w:tcBorders>
              <w:bottom w:val="single" w:sz="4" w:space="0" w:color="auto"/>
            </w:tcBorders>
            <w:shd w:val="clear" w:color="auto" w:fill="auto"/>
            <w:vAlign w:val="center"/>
          </w:tcPr>
          <w:p w:rsidR="00382B24" w:rsidRPr="002F3A02" w:rsidRDefault="00AA254B" w:rsidP="002A5967">
            <w:pPr>
              <w:spacing w:line="360" w:lineRule="auto"/>
              <w:jc w:val="center"/>
              <w:rPr>
                <w:rFonts w:ascii="宋体" w:hAnsi="宋体"/>
                <w:bCs/>
                <w:sz w:val="32"/>
                <w:szCs w:val="32"/>
                <w:lang w:val="en-GB"/>
              </w:rPr>
            </w:pPr>
            <w:r w:rsidRPr="002F3A02">
              <w:rPr>
                <w:rFonts w:ascii="宋体" w:hAnsi="宋体" w:hint="eastAsia"/>
                <w:bCs/>
                <w:sz w:val="32"/>
                <w:szCs w:val="32"/>
                <w:lang w:val="en-GB"/>
              </w:rPr>
              <w:t>基于Web的物流管理系统的设计与实现</w:t>
            </w:r>
          </w:p>
        </w:tc>
      </w:tr>
      <w:tr w:rsidR="002A5967" w:rsidRPr="002A5967" w:rsidTr="002A5967">
        <w:tc>
          <w:tcPr>
            <w:tcW w:w="1275" w:type="dxa"/>
            <w:shd w:val="clear" w:color="auto" w:fill="auto"/>
          </w:tcPr>
          <w:p w:rsidR="005871B3" w:rsidRPr="002A5967" w:rsidRDefault="005871B3" w:rsidP="002A5967">
            <w:pPr>
              <w:spacing w:line="360" w:lineRule="auto"/>
              <w:rPr>
                <w:rFonts w:ascii="黑体" w:eastAsia="黑体"/>
                <w:bCs/>
                <w:sz w:val="32"/>
                <w:szCs w:val="32"/>
              </w:rPr>
            </w:pPr>
          </w:p>
        </w:tc>
        <w:tc>
          <w:tcPr>
            <w:tcW w:w="6300" w:type="dxa"/>
            <w:tcBorders>
              <w:top w:val="single" w:sz="4" w:space="0" w:color="auto"/>
              <w:bottom w:val="single" w:sz="4" w:space="0" w:color="auto"/>
            </w:tcBorders>
            <w:shd w:val="clear" w:color="auto" w:fill="auto"/>
            <w:vAlign w:val="center"/>
          </w:tcPr>
          <w:p w:rsidR="005871B3" w:rsidRPr="002A5967" w:rsidRDefault="005871B3" w:rsidP="002A5967">
            <w:pPr>
              <w:spacing w:line="360" w:lineRule="auto"/>
              <w:jc w:val="center"/>
              <w:rPr>
                <w:rFonts w:ascii="宋体" w:hAnsi="宋体"/>
                <w:b/>
                <w:sz w:val="32"/>
                <w:szCs w:val="32"/>
                <w:lang w:val="en-GB"/>
              </w:rPr>
            </w:pPr>
          </w:p>
        </w:tc>
      </w:tr>
    </w:tbl>
    <w:p w:rsidR="00F3521D" w:rsidRPr="005343BE" w:rsidRDefault="004E0CDE" w:rsidP="00382B24">
      <w:pPr>
        <w:spacing w:line="360" w:lineRule="auto"/>
        <w:ind w:leftChars="456" w:left="1590" w:hangingChars="300" w:hanging="632"/>
        <w:rPr>
          <w:rFonts w:ascii="黑体" w:eastAsia="黑体"/>
          <w:b/>
          <w:lang w:val="en-GB"/>
        </w:rPr>
      </w:pPr>
      <w:r>
        <w:rPr>
          <w:rFonts w:ascii="黑体" w:eastAsia="黑体" w:hint="eastAsia"/>
          <w:b/>
          <w:lang w:val="en-GB"/>
        </w:rPr>
        <w:t xml:space="preserve"> </w:t>
      </w:r>
    </w:p>
    <w:p w:rsidR="00F3521D" w:rsidRDefault="00F3521D" w:rsidP="00382B24">
      <w:pPr>
        <w:jc w:val="center"/>
        <w:rPr>
          <w:sz w:val="24"/>
        </w:rPr>
      </w:pPr>
    </w:p>
    <w:p w:rsidR="002A3EEF" w:rsidRDefault="002A3EEF" w:rsidP="00382B24">
      <w:pPr>
        <w:jc w:val="center"/>
        <w:rPr>
          <w:b/>
          <w:bCs/>
          <w:sz w:val="52"/>
        </w:rPr>
      </w:pPr>
    </w:p>
    <w:p w:rsidR="00BD0346" w:rsidRDefault="00BD0346" w:rsidP="00382B24">
      <w:pPr>
        <w:jc w:val="center"/>
        <w:rPr>
          <w:b/>
          <w:bCs/>
          <w:sz w:val="52"/>
        </w:rPr>
      </w:pPr>
    </w:p>
    <w:tbl>
      <w:tblPr>
        <w:tblW w:w="0" w:type="auto"/>
        <w:tblInd w:w="1134" w:type="dxa"/>
        <w:tblLook w:val="04A0" w:firstRow="1" w:lastRow="0" w:firstColumn="1" w:lastColumn="0" w:noHBand="0" w:noVBand="1"/>
      </w:tblPr>
      <w:tblGrid>
        <w:gridCol w:w="2079"/>
        <w:gridCol w:w="5247"/>
      </w:tblGrid>
      <w:tr w:rsidR="002A5967" w:rsidRPr="002A5967" w:rsidTr="000E5F7D">
        <w:trPr>
          <w:trHeight w:val="557"/>
        </w:trPr>
        <w:tc>
          <w:tcPr>
            <w:tcW w:w="2079" w:type="dxa"/>
            <w:shd w:val="clear" w:color="auto" w:fill="auto"/>
            <w:vAlign w:val="bottom"/>
          </w:tcPr>
          <w:p w:rsidR="001A1D5C" w:rsidRPr="002A5967" w:rsidRDefault="001A1D5C" w:rsidP="002A5967">
            <w:pPr>
              <w:snapToGrid w:val="0"/>
              <w:jc w:val="center"/>
              <w:rPr>
                <w:rFonts w:ascii="宋体" w:hAnsi="宋体"/>
                <w:spacing w:val="80"/>
                <w:sz w:val="28"/>
                <w:szCs w:val="28"/>
                <w:u w:val="single"/>
              </w:rPr>
            </w:pPr>
            <w:r w:rsidRPr="002A5967">
              <w:rPr>
                <w:rFonts w:ascii="宋体" w:hAnsi="宋体" w:hint="eastAsia"/>
                <w:spacing w:val="80"/>
                <w:sz w:val="28"/>
                <w:szCs w:val="28"/>
              </w:rPr>
              <w:t>学院名称</w:t>
            </w:r>
          </w:p>
        </w:tc>
        <w:tc>
          <w:tcPr>
            <w:tcW w:w="5247" w:type="dxa"/>
            <w:tcBorders>
              <w:bottom w:val="single" w:sz="4" w:space="0" w:color="auto"/>
            </w:tcBorders>
            <w:shd w:val="clear" w:color="auto" w:fill="auto"/>
            <w:vAlign w:val="bottom"/>
          </w:tcPr>
          <w:p w:rsidR="001A1D5C" w:rsidRPr="002A5967" w:rsidRDefault="001A1D5C" w:rsidP="002A5967">
            <w:pPr>
              <w:snapToGrid w:val="0"/>
              <w:jc w:val="center"/>
              <w:rPr>
                <w:rFonts w:ascii="宋体" w:hAnsi="宋体"/>
                <w:sz w:val="28"/>
                <w:szCs w:val="28"/>
              </w:rPr>
            </w:pPr>
            <w:r w:rsidRPr="002A5967">
              <w:rPr>
                <w:rFonts w:ascii="宋体" w:hAnsi="宋体" w:hint="eastAsia"/>
                <w:sz w:val="28"/>
                <w:szCs w:val="28"/>
              </w:rPr>
              <w:t>计算机科学与工程学院</w:t>
            </w:r>
          </w:p>
        </w:tc>
      </w:tr>
      <w:tr w:rsidR="002A5967" w:rsidRPr="002A5967" w:rsidTr="000E5F7D">
        <w:trPr>
          <w:trHeight w:val="557"/>
        </w:trPr>
        <w:tc>
          <w:tcPr>
            <w:tcW w:w="2079" w:type="dxa"/>
            <w:shd w:val="clear" w:color="auto" w:fill="auto"/>
            <w:vAlign w:val="bottom"/>
          </w:tcPr>
          <w:p w:rsidR="001A1D5C" w:rsidRPr="002A5967" w:rsidRDefault="001A1D5C" w:rsidP="002A5967">
            <w:pPr>
              <w:snapToGrid w:val="0"/>
              <w:jc w:val="center"/>
              <w:rPr>
                <w:rFonts w:ascii="宋体" w:hAnsi="宋体"/>
                <w:spacing w:val="80"/>
                <w:sz w:val="28"/>
                <w:szCs w:val="28"/>
                <w:u w:val="single"/>
              </w:rPr>
            </w:pPr>
            <w:r w:rsidRPr="002A5967">
              <w:rPr>
                <w:rFonts w:ascii="宋体" w:hAnsi="宋体" w:hint="eastAsia"/>
                <w:spacing w:val="80"/>
                <w:kern w:val="0"/>
                <w:sz w:val="28"/>
                <w:szCs w:val="28"/>
              </w:rPr>
              <w:t>专业班级</w:t>
            </w:r>
          </w:p>
        </w:tc>
        <w:tc>
          <w:tcPr>
            <w:tcW w:w="5247" w:type="dxa"/>
            <w:tcBorders>
              <w:top w:val="single" w:sz="4" w:space="0" w:color="auto"/>
              <w:bottom w:val="single" w:sz="4" w:space="0" w:color="auto"/>
            </w:tcBorders>
            <w:shd w:val="clear" w:color="auto" w:fill="auto"/>
            <w:vAlign w:val="bottom"/>
          </w:tcPr>
          <w:p w:rsidR="001A1D5C" w:rsidRPr="002A5967" w:rsidRDefault="002F3A02" w:rsidP="002A5967">
            <w:pPr>
              <w:snapToGrid w:val="0"/>
              <w:jc w:val="center"/>
              <w:rPr>
                <w:rFonts w:ascii="宋体" w:hAnsi="宋体"/>
                <w:sz w:val="28"/>
                <w:szCs w:val="28"/>
              </w:rPr>
            </w:pPr>
            <w:r>
              <w:rPr>
                <w:rFonts w:ascii="宋体" w:hAnsi="宋体" w:hint="eastAsia"/>
                <w:sz w:val="28"/>
                <w:szCs w:val="28"/>
              </w:rPr>
              <w:t>信息安全</w:t>
            </w:r>
            <w:r w:rsidR="001A1D5C" w:rsidRPr="002A5967">
              <w:rPr>
                <w:rFonts w:ascii="宋体" w:hAnsi="宋体"/>
                <w:sz w:val="28"/>
                <w:szCs w:val="28"/>
              </w:rPr>
              <w:t>2016</w:t>
            </w:r>
            <w:r w:rsidR="001A1D5C" w:rsidRPr="002A5967">
              <w:rPr>
                <w:rFonts w:ascii="宋体" w:hAnsi="宋体" w:hint="eastAsia"/>
                <w:sz w:val="28"/>
                <w:szCs w:val="28"/>
              </w:rPr>
              <w:t>级</w:t>
            </w:r>
            <w:r>
              <w:rPr>
                <w:rFonts w:ascii="宋体" w:hAnsi="宋体" w:hint="eastAsia"/>
                <w:sz w:val="28"/>
                <w:szCs w:val="28"/>
              </w:rPr>
              <w:t>1</w:t>
            </w:r>
            <w:r w:rsidR="001A1D5C" w:rsidRPr="002A5967">
              <w:rPr>
                <w:rFonts w:ascii="宋体" w:hAnsi="宋体" w:hint="eastAsia"/>
                <w:sz w:val="28"/>
                <w:szCs w:val="28"/>
              </w:rPr>
              <w:t>班</w:t>
            </w:r>
          </w:p>
        </w:tc>
      </w:tr>
      <w:tr w:rsidR="002A5967" w:rsidRPr="002A5967" w:rsidTr="000E5F7D">
        <w:trPr>
          <w:trHeight w:val="557"/>
        </w:trPr>
        <w:tc>
          <w:tcPr>
            <w:tcW w:w="2079" w:type="dxa"/>
            <w:shd w:val="clear" w:color="auto" w:fill="auto"/>
            <w:vAlign w:val="bottom"/>
          </w:tcPr>
          <w:p w:rsidR="001A1D5C" w:rsidRPr="002A5967" w:rsidRDefault="001A1D5C" w:rsidP="002A5967">
            <w:pPr>
              <w:snapToGrid w:val="0"/>
              <w:jc w:val="center"/>
              <w:rPr>
                <w:rFonts w:ascii="宋体" w:hAnsi="宋体"/>
                <w:spacing w:val="80"/>
                <w:sz w:val="28"/>
                <w:szCs w:val="28"/>
                <w:u w:val="single"/>
              </w:rPr>
            </w:pPr>
            <w:r w:rsidRPr="002A5967">
              <w:rPr>
                <w:rFonts w:ascii="宋体" w:hAnsi="宋体" w:hint="eastAsia"/>
                <w:spacing w:val="80"/>
                <w:kern w:val="0"/>
                <w:sz w:val="28"/>
                <w:szCs w:val="28"/>
              </w:rPr>
              <w:t>学生姓名</w:t>
            </w:r>
          </w:p>
        </w:tc>
        <w:tc>
          <w:tcPr>
            <w:tcW w:w="5247" w:type="dxa"/>
            <w:tcBorders>
              <w:top w:val="single" w:sz="4" w:space="0" w:color="auto"/>
              <w:bottom w:val="single" w:sz="4" w:space="0" w:color="auto"/>
            </w:tcBorders>
            <w:shd w:val="clear" w:color="auto" w:fill="auto"/>
            <w:vAlign w:val="bottom"/>
          </w:tcPr>
          <w:p w:rsidR="001A1D5C" w:rsidRPr="002A5967" w:rsidRDefault="002F3A02" w:rsidP="002A5967">
            <w:pPr>
              <w:snapToGrid w:val="0"/>
              <w:jc w:val="center"/>
              <w:rPr>
                <w:rFonts w:ascii="宋体" w:hAnsi="宋体"/>
                <w:sz w:val="28"/>
                <w:szCs w:val="28"/>
              </w:rPr>
            </w:pPr>
            <w:r>
              <w:rPr>
                <w:rFonts w:ascii="宋体" w:hAnsi="宋体" w:hint="eastAsia"/>
                <w:sz w:val="28"/>
                <w:szCs w:val="28"/>
              </w:rPr>
              <w:t>刘帅</w:t>
            </w:r>
          </w:p>
        </w:tc>
      </w:tr>
      <w:tr w:rsidR="002A5967" w:rsidRPr="002A5967" w:rsidTr="000E5F7D">
        <w:trPr>
          <w:trHeight w:val="557"/>
        </w:trPr>
        <w:tc>
          <w:tcPr>
            <w:tcW w:w="2079" w:type="dxa"/>
            <w:shd w:val="clear" w:color="auto" w:fill="auto"/>
            <w:vAlign w:val="bottom"/>
          </w:tcPr>
          <w:p w:rsidR="001A1D5C" w:rsidRPr="002A5967" w:rsidRDefault="001A1D5C" w:rsidP="002A5967">
            <w:pPr>
              <w:snapToGrid w:val="0"/>
              <w:jc w:val="center"/>
              <w:rPr>
                <w:rFonts w:ascii="宋体" w:hAnsi="宋体"/>
                <w:spacing w:val="80"/>
                <w:kern w:val="0"/>
                <w:sz w:val="28"/>
                <w:szCs w:val="28"/>
                <w:u w:val="single"/>
              </w:rPr>
            </w:pPr>
            <w:r w:rsidRPr="002A5967">
              <w:rPr>
                <w:rFonts w:ascii="宋体" w:hAnsi="宋体" w:hint="eastAsia"/>
                <w:spacing w:val="80"/>
                <w:kern w:val="0"/>
                <w:sz w:val="28"/>
                <w:szCs w:val="28"/>
              </w:rPr>
              <w:t>学   号</w:t>
            </w:r>
          </w:p>
        </w:tc>
        <w:tc>
          <w:tcPr>
            <w:tcW w:w="5247" w:type="dxa"/>
            <w:tcBorders>
              <w:top w:val="single" w:sz="4" w:space="0" w:color="auto"/>
              <w:bottom w:val="single" w:sz="4" w:space="0" w:color="auto"/>
            </w:tcBorders>
            <w:shd w:val="clear" w:color="auto" w:fill="auto"/>
            <w:vAlign w:val="bottom"/>
          </w:tcPr>
          <w:p w:rsidR="001A1D5C" w:rsidRPr="002A5967" w:rsidRDefault="002F3A02" w:rsidP="002A5967">
            <w:pPr>
              <w:snapToGrid w:val="0"/>
              <w:jc w:val="center"/>
              <w:rPr>
                <w:rFonts w:ascii="宋体" w:hAnsi="宋体"/>
                <w:kern w:val="0"/>
                <w:sz w:val="28"/>
                <w:szCs w:val="28"/>
              </w:rPr>
            </w:pPr>
            <w:r>
              <w:rPr>
                <w:rFonts w:ascii="宋体" w:hAnsi="宋体" w:hint="eastAsia"/>
                <w:kern w:val="0"/>
                <w:sz w:val="28"/>
                <w:szCs w:val="28"/>
              </w:rPr>
              <w:t>2</w:t>
            </w:r>
            <w:r>
              <w:rPr>
                <w:rFonts w:ascii="宋体" w:hAnsi="宋体"/>
                <w:kern w:val="0"/>
                <w:sz w:val="28"/>
                <w:szCs w:val="28"/>
              </w:rPr>
              <w:t>01601060115</w:t>
            </w:r>
          </w:p>
        </w:tc>
      </w:tr>
      <w:tr w:rsidR="002A5967" w:rsidRPr="002A5967" w:rsidTr="000E5F7D">
        <w:trPr>
          <w:trHeight w:val="557"/>
        </w:trPr>
        <w:tc>
          <w:tcPr>
            <w:tcW w:w="2079" w:type="dxa"/>
            <w:shd w:val="clear" w:color="auto" w:fill="auto"/>
            <w:vAlign w:val="bottom"/>
          </w:tcPr>
          <w:p w:rsidR="001A1D5C" w:rsidRPr="002A5967" w:rsidRDefault="001A1D5C" w:rsidP="002A5967">
            <w:pPr>
              <w:snapToGrid w:val="0"/>
              <w:jc w:val="center"/>
              <w:rPr>
                <w:rFonts w:ascii="宋体" w:hAnsi="宋体"/>
                <w:spacing w:val="80"/>
                <w:sz w:val="28"/>
                <w:szCs w:val="28"/>
              </w:rPr>
            </w:pPr>
            <w:r w:rsidRPr="002A5967">
              <w:rPr>
                <w:rFonts w:ascii="宋体" w:hAnsi="宋体" w:hint="eastAsia"/>
                <w:spacing w:val="80"/>
                <w:sz w:val="28"/>
                <w:szCs w:val="28"/>
              </w:rPr>
              <w:t>指导教师</w:t>
            </w:r>
          </w:p>
        </w:tc>
        <w:tc>
          <w:tcPr>
            <w:tcW w:w="5247" w:type="dxa"/>
            <w:tcBorders>
              <w:top w:val="single" w:sz="4" w:space="0" w:color="auto"/>
              <w:bottom w:val="single" w:sz="4" w:space="0" w:color="auto"/>
            </w:tcBorders>
            <w:shd w:val="clear" w:color="auto" w:fill="auto"/>
            <w:vAlign w:val="bottom"/>
          </w:tcPr>
          <w:p w:rsidR="001A1D5C" w:rsidRPr="002A5967" w:rsidRDefault="002F3A02" w:rsidP="002A5967">
            <w:pPr>
              <w:snapToGrid w:val="0"/>
              <w:jc w:val="center"/>
              <w:rPr>
                <w:rFonts w:ascii="宋体" w:hAnsi="宋体"/>
                <w:sz w:val="28"/>
                <w:szCs w:val="28"/>
              </w:rPr>
            </w:pPr>
            <w:r>
              <w:rPr>
                <w:rFonts w:ascii="宋体" w:hAnsi="宋体" w:hint="eastAsia"/>
                <w:sz w:val="28"/>
                <w:szCs w:val="28"/>
              </w:rPr>
              <w:t>张永华</w:t>
            </w:r>
          </w:p>
        </w:tc>
      </w:tr>
    </w:tbl>
    <w:p w:rsidR="00535248" w:rsidRDefault="00535248" w:rsidP="00301431">
      <w:pPr>
        <w:spacing w:line="760" w:lineRule="exact"/>
        <w:ind w:leftChars="600" w:left="1260"/>
        <w:rPr>
          <w:rFonts w:ascii="宋体" w:hAnsi="宋体"/>
          <w:sz w:val="28"/>
          <w:szCs w:val="28"/>
        </w:rPr>
      </w:pPr>
    </w:p>
    <w:p w:rsidR="00071A11" w:rsidRDefault="00071A11" w:rsidP="00071A11">
      <w:pPr>
        <w:jc w:val="center"/>
        <w:rPr>
          <w:rFonts w:ascii="宋体" w:hAnsi="宋体"/>
          <w:sz w:val="28"/>
          <w:szCs w:val="28"/>
        </w:rPr>
      </w:pPr>
    </w:p>
    <w:p w:rsidR="00F3521D" w:rsidRDefault="00F3521D" w:rsidP="00071A11">
      <w:pPr>
        <w:jc w:val="center"/>
        <w:rPr>
          <w:rFonts w:ascii="宋体" w:hAnsi="宋体"/>
          <w:sz w:val="28"/>
          <w:szCs w:val="28"/>
        </w:rPr>
      </w:pPr>
    </w:p>
    <w:p w:rsidR="00BD0346" w:rsidRDefault="00BD0346" w:rsidP="00F3521D">
      <w:pPr>
        <w:rPr>
          <w:rFonts w:ascii="宋体" w:hAnsi="宋体"/>
          <w:sz w:val="28"/>
          <w:szCs w:val="28"/>
        </w:rPr>
      </w:pPr>
    </w:p>
    <w:p w:rsidR="001D540D" w:rsidRDefault="001D540D" w:rsidP="00F3521D">
      <w:pPr>
        <w:rPr>
          <w:rFonts w:ascii="宋体" w:hAnsi="宋体"/>
          <w:sz w:val="28"/>
          <w:szCs w:val="28"/>
        </w:rPr>
      </w:pPr>
    </w:p>
    <w:p w:rsidR="00071A11" w:rsidRDefault="00B62BE9" w:rsidP="00071A11">
      <w:pPr>
        <w:jc w:val="center"/>
        <w:rPr>
          <w:rFonts w:ascii="华文新魏" w:eastAsia="华文新魏" w:hAnsi="宋体"/>
          <w:b/>
          <w:sz w:val="30"/>
          <w:szCs w:val="28"/>
        </w:rPr>
      </w:pPr>
      <w:r>
        <w:rPr>
          <w:rFonts w:ascii="宋体" w:hAnsi="宋体" w:hint="eastAsia"/>
          <w:sz w:val="28"/>
          <w:szCs w:val="28"/>
        </w:rPr>
        <w:t>二</w:t>
      </w:r>
      <w:r w:rsidR="00382B24">
        <w:rPr>
          <w:rFonts w:ascii="宋体" w:hAnsi="宋体" w:hint="eastAsia"/>
          <w:sz w:val="28"/>
          <w:szCs w:val="28"/>
        </w:rPr>
        <w:t>〇二〇</w:t>
      </w:r>
      <w:r w:rsidR="00071A11">
        <w:rPr>
          <w:rFonts w:ascii="宋体" w:hAnsi="宋体" w:hint="eastAsia"/>
          <w:sz w:val="28"/>
          <w:szCs w:val="28"/>
        </w:rPr>
        <w:t>年</w:t>
      </w:r>
      <w:r w:rsidR="008104D1">
        <w:rPr>
          <w:rFonts w:ascii="宋体" w:hAnsi="宋体" w:hint="eastAsia"/>
          <w:sz w:val="28"/>
          <w:szCs w:val="28"/>
        </w:rPr>
        <w:t>三</w:t>
      </w:r>
      <w:r w:rsidR="00071A11">
        <w:rPr>
          <w:rFonts w:ascii="宋体" w:hAnsi="宋体" w:hint="eastAsia"/>
          <w:sz w:val="28"/>
          <w:szCs w:val="28"/>
        </w:rPr>
        <w:t>月</w:t>
      </w:r>
      <w:r w:rsidR="00382B24">
        <w:rPr>
          <w:rFonts w:ascii="宋体" w:hAnsi="宋体" w:hint="eastAsia"/>
          <w:sz w:val="28"/>
          <w:szCs w:val="28"/>
        </w:rPr>
        <w:t>一</w:t>
      </w:r>
      <w:r w:rsidR="00071A11">
        <w:rPr>
          <w:rFonts w:ascii="宋体" w:hAnsi="宋体" w:hint="eastAsia"/>
          <w:sz w:val="28"/>
          <w:szCs w:val="28"/>
        </w:rPr>
        <w:t>日</w:t>
      </w:r>
    </w:p>
    <w:p w:rsidR="001D540D" w:rsidRDefault="001D540D" w:rsidP="00F3521D">
      <w:pPr>
        <w:rPr>
          <w:rStyle w:val="oblogtext"/>
          <w:rFonts w:ascii="黑体" w:eastAsia="黑体" w:hAnsi="Arial" w:cs="Arial"/>
          <w:sz w:val="44"/>
          <w:szCs w:val="44"/>
        </w:rPr>
      </w:pPr>
    </w:p>
    <w:p w:rsidR="00F17A08" w:rsidRDefault="00F17A08" w:rsidP="00F17A08">
      <w:pPr>
        <w:jc w:val="center"/>
        <w:rPr>
          <w:rStyle w:val="oblogtext"/>
          <w:rFonts w:ascii="黑体" w:eastAsia="黑体" w:hAnsi="Arial" w:cs="Arial"/>
          <w:sz w:val="44"/>
          <w:szCs w:val="44"/>
        </w:rPr>
      </w:pPr>
      <w:r>
        <w:rPr>
          <w:rStyle w:val="oblogtext"/>
          <w:rFonts w:ascii="黑体" w:eastAsia="黑体" w:hAnsi="Arial" w:cs="Arial" w:hint="eastAsia"/>
          <w:sz w:val="44"/>
          <w:szCs w:val="44"/>
        </w:rPr>
        <w:lastRenderedPageBreak/>
        <w:t>填表说明</w:t>
      </w:r>
    </w:p>
    <w:p w:rsidR="00F17A08" w:rsidRDefault="00F17A08" w:rsidP="00F17A08">
      <w:pPr>
        <w:jc w:val="center"/>
        <w:rPr>
          <w:rFonts w:ascii="Arial" w:hAnsi="Arial" w:cs="Arial"/>
          <w:sz w:val="28"/>
          <w:szCs w:val="28"/>
        </w:rPr>
      </w:pPr>
    </w:p>
    <w:p w:rsidR="00F17A08" w:rsidRDefault="00F17A08" w:rsidP="00F17A08">
      <w:pPr>
        <w:spacing w:line="360" w:lineRule="auto"/>
        <w:rPr>
          <w:rStyle w:val="oblogtext"/>
          <w:rFonts w:ascii="楷体_GB2312" w:eastAsia="楷体_GB2312" w:hAnsi="宋体" w:cs="Arial"/>
          <w:sz w:val="24"/>
        </w:rPr>
      </w:pPr>
      <w:r>
        <w:rPr>
          <w:rStyle w:val="oblogtext"/>
          <w:rFonts w:ascii="楷体_GB2312" w:eastAsia="楷体_GB2312" w:hAnsi="宋体" w:cs="Arial" w:hint="eastAsia"/>
          <w:sz w:val="24"/>
        </w:rPr>
        <w:t>1.开题报告作为毕业设计（论文）答辩委员会对学生答辩资格审查的依据材料之一。</w:t>
      </w:r>
    </w:p>
    <w:p w:rsidR="00F17A08" w:rsidRDefault="00F17A08" w:rsidP="00F17A08">
      <w:pPr>
        <w:spacing w:line="360" w:lineRule="auto"/>
        <w:rPr>
          <w:rFonts w:ascii="楷体_GB2312" w:eastAsia="楷体_GB2312" w:hAnsi="宋体" w:cs="Arial"/>
          <w:sz w:val="24"/>
        </w:rPr>
      </w:pPr>
      <w:r>
        <w:rPr>
          <w:rStyle w:val="oblogtext"/>
          <w:rFonts w:ascii="楷体_GB2312" w:eastAsia="楷体_GB2312" w:hAnsi="宋体" w:cs="Arial" w:hint="eastAsia"/>
          <w:sz w:val="24"/>
        </w:rPr>
        <w:t>2.此报告应在指导教师指导下，由学生在毕业设计（论文）工作前期完成，经指导教师签署意见、相关系主任审查后生效。</w:t>
      </w:r>
    </w:p>
    <w:p w:rsidR="00F17A08" w:rsidRDefault="00F17A08" w:rsidP="00F17A08">
      <w:pPr>
        <w:spacing w:line="360" w:lineRule="auto"/>
        <w:rPr>
          <w:rFonts w:ascii="楷体_GB2312" w:eastAsia="楷体_GB2312" w:hAnsi="宋体" w:cs="Arial"/>
          <w:sz w:val="24"/>
        </w:rPr>
      </w:pPr>
      <w:r>
        <w:rPr>
          <w:rStyle w:val="oblogtext"/>
          <w:rFonts w:ascii="楷体_GB2312" w:eastAsia="楷体_GB2312" w:hAnsi="宋体" w:cs="Arial" w:hint="eastAsia"/>
          <w:sz w:val="24"/>
        </w:rPr>
        <w:t>3.学生应按照学校统一设计的电子文档标准格式，</w:t>
      </w:r>
      <w:r>
        <w:rPr>
          <w:rFonts w:ascii="楷体_GB2312" w:eastAsia="楷体_GB2312" w:hAnsi="宋体" w:hint="eastAsia"/>
          <w:sz w:val="24"/>
        </w:rPr>
        <w:t>用A4纸</w:t>
      </w:r>
      <w:r>
        <w:rPr>
          <w:rStyle w:val="oblogtext"/>
          <w:rFonts w:ascii="楷体_GB2312" w:eastAsia="楷体_GB2312" w:hAnsi="宋体" w:cs="Arial" w:hint="eastAsia"/>
          <w:sz w:val="24"/>
        </w:rPr>
        <w:t>打印。</w:t>
      </w:r>
      <w:r w:rsidR="00E15DCC">
        <w:rPr>
          <w:rStyle w:val="oblogtext"/>
          <w:rFonts w:ascii="楷体_GB2312" w:eastAsia="楷体_GB2312" w:hAnsi="宋体" w:cs="Arial" w:hint="eastAsia"/>
          <w:sz w:val="24"/>
        </w:rPr>
        <w:t>装订在左侧。</w:t>
      </w:r>
    </w:p>
    <w:p w:rsidR="00F17A08" w:rsidRDefault="00F17A08" w:rsidP="00F17A08">
      <w:pPr>
        <w:spacing w:line="360" w:lineRule="auto"/>
        <w:rPr>
          <w:rFonts w:ascii="楷体_GB2312" w:eastAsia="楷体_GB2312" w:hAnsi="宋体" w:cs="Arial"/>
          <w:sz w:val="24"/>
        </w:rPr>
      </w:pPr>
      <w:r>
        <w:rPr>
          <w:rStyle w:val="oblogtext"/>
          <w:rFonts w:ascii="楷体_GB2312" w:eastAsia="楷体_GB2312" w:hAnsi="宋体" w:cs="Arial" w:hint="eastAsia"/>
          <w:sz w:val="24"/>
        </w:rPr>
        <w:t>4.参考文献不少于8篇，</w:t>
      </w:r>
      <w:r>
        <w:rPr>
          <w:rFonts w:ascii="楷体_GB2312" w:eastAsia="楷体_GB2312" w:hAnsi="宋体" w:hint="eastAsia"/>
          <w:sz w:val="24"/>
        </w:rPr>
        <w:t>其中应有适当的外文资料（一般不少于2篇）</w:t>
      </w:r>
      <w:r>
        <w:rPr>
          <w:rStyle w:val="oblogtext"/>
          <w:rFonts w:ascii="楷体_GB2312" w:eastAsia="楷体_GB2312" w:hAnsi="宋体" w:cs="Arial" w:hint="eastAsia"/>
          <w:sz w:val="24"/>
        </w:rPr>
        <w:t>。</w:t>
      </w:r>
    </w:p>
    <w:p w:rsidR="00F17A08" w:rsidRDefault="00F17A08" w:rsidP="00F17A08">
      <w:pPr>
        <w:spacing w:line="360" w:lineRule="auto"/>
        <w:rPr>
          <w:rStyle w:val="oblogtext"/>
          <w:rFonts w:ascii="楷体_GB2312" w:eastAsia="楷体_GB2312" w:hAnsi="宋体" w:cs="Arial"/>
          <w:sz w:val="24"/>
        </w:rPr>
      </w:pPr>
      <w:r>
        <w:rPr>
          <w:rFonts w:ascii="楷体_GB2312" w:eastAsia="楷体_GB2312" w:hAnsi="宋体" w:cs="Arial" w:hint="eastAsia"/>
          <w:sz w:val="24"/>
        </w:rPr>
        <w:t>5</w:t>
      </w:r>
      <w:r>
        <w:rPr>
          <w:rStyle w:val="oblogtext"/>
          <w:rFonts w:ascii="楷体_GB2312" w:eastAsia="楷体_GB2312" w:hAnsi="宋体" w:cs="Arial" w:hint="eastAsia"/>
          <w:sz w:val="24"/>
        </w:rPr>
        <w:t>.开题报告作为毕业设计（论文）资料，与毕业设计（论文）一同存档。</w:t>
      </w: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Style w:val="oblogtext"/>
          <w:rFonts w:ascii="宋体" w:hAnsi="宋体" w:cs="Arial"/>
          <w:sz w:val="32"/>
          <w:szCs w:val="32"/>
        </w:rPr>
      </w:pPr>
    </w:p>
    <w:p w:rsidR="00F17A08" w:rsidRDefault="00F17A08" w:rsidP="00F17A08">
      <w:pPr>
        <w:rPr>
          <w:rFonts w:ascii="宋体" w:hAnsi="宋体"/>
          <w:sz w:val="32"/>
          <w:szCs w:val="32"/>
          <w:u w:val="single"/>
        </w:rPr>
      </w:pPr>
    </w:p>
    <w:p w:rsidR="00F17A08" w:rsidRDefault="00F17A08" w:rsidP="00F17A08">
      <w:pPr>
        <w:rPr>
          <w:rFonts w:ascii="宋体" w:hAnsi="宋体"/>
          <w:sz w:val="32"/>
          <w:szCs w:val="32"/>
          <w:u w:val="single"/>
        </w:rPr>
      </w:pPr>
    </w:p>
    <w:p w:rsidR="00F17A08" w:rsidRDefault="00F17A08" w:rsidP="00F17A08">
      <w:pPr>
        <w:rPr>
          <w:rFonts w:ascii="宋体" w:hAnsi="宋体"/>
          <w:sz w:val="32"/>
          <w:szCs w:val="32"/>
          <w:u w:val="single"/>
        </w:rPr>
      </w:pPr>
    </w:p>
    <w:p w:rsidR="00F17A08" w:rsidRPr="00F17A08" w:rsidRDefault="00F17A08" w:rsidP="00F3521D">
      <w:pPr>
        <w:rPr>
          <w:rStyle w:val="oblogtext"/>
          <w:rFonts w:ascii="黑体" w:eastAsia="黑体" w:hAnsi="Arial" w:cs="Arial"/>
          <w:sz w:val="44"/>
          <w:szCs w:val="44"/>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1"/>
        <w:gridCol w:w="1331"/>
        <w:gridCol w:w="1332"/>
        <w:gridCol w:w="1332"/>
        <w:gridCol w:w="1332"/>
        <w:gridCol w:w="1332"/>
      </w:tblGrid>
      <w:tr w:rsidR="005C1086">
        <w:trPr>
          <w:trHeight w:val="613"/>
        </w:trPr>
        <w:tc>
          <w:tcPr>
            <w:tcW w:w="1981" w:type="dxa"/>
            <w:vAlign w:val="center"/>
          </w:tcPr>
          <w:p w:rsidR="005C1086" w:rsidRPr="00CD3998" w:rsidRDefault="005C1086" w:rsidP="004A7E89">
            <w:pPr>
              <w:jc w:val="center"/>
              <w:rPr>
                <w:sz w:val="24"/>
              </w:rPr>
            </w:pPr>
            <w:r w:rsidRPr="00CD3998">
              <w:rPr>
                <w:rFonts w:hint="eastAsia"/>
                <w:sz w:val="24"/>
              </w:rPr>
              <w:lastRenderedPageBreak/>
              <w:t>设计（论文）</w:t>
            </w:r>
          </w:p>
          <w:p w:rsidR="005C1086" w:rsidRPr="00CD3998" w:rsidRDefault="005C1086" w:rsidP="004A7E89">
            <w:pPr>
              <w:jc w:val="center"/>
              <w:rPr>
                <w:sz w:val="24"/>
              </w:rPr>
            </w:pPr>
            <w:r w:rsidRPr="00CD3998">
              <w:rPr>
                <w:rFonts w:hint="eastAsia"/>
                <w:sz w:val="24"/>
              </w:rPr>
              <w:t>题目</w:t>
            </w:r>
          </w:p>
        </w:tc>
        <w:tc>
          <w:tcPr>
            <w:tcW w:w="6659" w:type="dxa"/>
            <w:gridSpan w:val="5"/>
            <w:vAlign w:val="center"/>
          </w:tcPr>
          <w:p w:rsidR="005C1086" w:rsidRPr="00C97DE6" w:rsidRDefault="00C97DE6" w:rsidP="00C37222">
            <w:pPr>
              <w:jc w:val="center"/>
              <w:rPr>
                <w:rFonts w:ascii="KaiTi" w:eastAsia="楷体_GB2312" w:hAnsi="KaiTi" w:hint="eastAsia"/>
                <w:color w:val="FF0000"/>
                <w:sz w:val="24"/>
              </w:rPr>
            </w:pPr>
            <w:r w:rsidRPr="00C97DE6">
              <w:rPr>
                <w:rFonts w:ascii="KaiTi" w:hAnsi="KaiTi"/>
                <w:bCs/>
                <w:sz w:val="24"/>
                <w:lang w:val="en-GB"/>
              </w:rPr>
              <w:t>基于</w:t>
            </w:r>
            <w:r w:rsidRPr="00C97DE6">
              <w:rPr>
                <w:rFonts w:ascii="KaiTi" w:hAnsi="KaiTi"/>
                <w:bCs/>
                <w:sz w:val="24"/>
                <w:lang w:val="en-GB"/>
              </w:rPr>
              <w:t>Web</w:t>
            </w:r>
            <w:r w:rsidRPr="00C97DE6">
              <w:rPr>
                <w:rFonts w:ascii="KaiTi" w:hAnsi="KaiTi"/>
                <w:bCs/>
                <w:sz w:val="24"/>
                <w:lang w:val="en-GB"/>
              </w:rPr>
              <w:t>的物流管理系统的设计与实现</w:t>
            </w:r>
          </w:p>
        </w:tc>
      </w:tr>
      <w:tr w:rsidR="005C1086">
        <w:trPr>
          <w:trHeight w:val="525"/>
        </w:trPr>
        <w:tc>
          <w:tcPr>
            <w:tcW w:w="1981" w:type="dxa"/>
            <w:vMerge w:val="restart"/>
            <w:vAlign w:val="center"/>
          </w:tcPr>
          <w:p w:rsidR="005C1086" w:rsidRPr="00CD3998" w:rsidRDefault="005C1086" w:rsidP="004A7E89">
            <w:pPr>
              <w:jc w:val="center"/>
              <w:rPr>
                <w:sz w:val="24"/>
              </w:rPr>
            </w:pPr>
            <w:r w:rsidRPr="00CD3998">
              <w:rPr>
                <w:rFonts w:hint="eastAsia"/>
                <w:sz w:val="24"/>
              </w:rPr>
              <w:t>设计（论文）</w:t>
            </w:r>
          </w:p>
          <w:p w:rsidR="005C1086" w:rsidRPr="00CD3998" w:rsidRDefault="005C1086" w:rsidP="004A7E89">
            <w:pPr>
              <w:rPr>
                <w:sz w:val="24"/>
              </w:rPr>
            </w:pPr>
            <w:r w:rsidRPr="00CD3998">
              <w:rPr>
                <w:rFonts w:hint="eastAsia"/>
                <w:sz w:val="24"/>
              </w:rPr>
              <w:t>类型</w:t>
            </w:r>
            <w:r w:rsidRPr="00CD3998">
              <w:rPr>
                <w:rFonts w:ascii="宋体" w:hint="eastAsia"/>
                <w:sz w:val="24"/>
              </w:rPr>
              <w:t>（划“√”）</w:t>
            </w:r>
          </w:p>
        </w:tc>
        <w:tc>
          <w:tcPr>
            <w:tcW w:w="1331" w:type="dxa"/>
            <w:vAlign w:val="center"/>
          </w:tcPr>
          <w:p w:rsidR="005C1086" w:rsidRPr="00CD3998" w:rsidRDefault="005C1086" w:rsidP="00CD3998">
            <w:pPr>
              <w:jc w:val="center"/>
              <w:rPr>
                <w:sz w:val="24"/>
              </w:rPr>
            </w:pPr>
            <w:r w:rsidRPr="00CD3998">
              <w:rPr>
                <w:rFonts w:hint="eastAsia"/>
                <w:sz w:val="24"/>
              </w:rPr>
              <w:t>工程设计</w:t>
            </w:r>
          </w:p>
        </w:tc>
        <w:tc>
          <w:tcPr>
            <w:tcW w:w="1332" w:type="dxa"/>
            <w:vAlign w:val="center"/>
          </w:tcPr>
          <w:p w:rsidR="005C1086" w:rsidRPr="00CD3998" w:rsidRDefault="005C1086" w:rsidP="00CD3998">
            <w:pPr>
              <w:jc w:val="center"/>
              <w:rPr>
                <w:sz w:val="24"/>
              </w:rPr>
            </w:pPr>
            <w:r w:rsidRPr="00CD3998">
              <w:rPr>
                <w:rFonts w:hint="eastAsia"/>
                <w:sz w:val="24"/>
              </w:rPr>
              <w:t>应用研究</w:t>
            </w:r>
          </w:p>
        </w:tc>
        <w:tc>
          <w:tcPr>
            <w:tcW w:w="1332" w:type="dxa"/>
            <w:vAlign w:val="center"/>
          </w:tcPr>
          <w:p w:rsidR="005C1086" w:rsidRPr="00CD3998" w:rsidRDefault="005C1086" w:rsidP="00CD3998">
            <w:pPr>
              <w:jc w:val="center"/>
              <w:rPr>
                <w:sz w:val="24"/>
              </w:rPr>
            </w:pPr>
            <w:r w:rsidRPr="00CD3998">
              <w:rPr>
                <w:rFonts w:hint="eastAsia"/>
                <w:sz w:val="24"/>
              </w:rPr>
              <w:t>开发研究</w:t>
            </w:r>
          </w:p>
        </w:tc>
        <w:tc>
          <w:tcPr>
            <w:tcW w:w="1332" w:type="dxa"/>
            <w:vAlign w:val="center"/>
          </w:tcPr>
          <w:p w:rsidR="005C1086" w:rsidRPr="00CD3998" w:rsidRDefault="005C1086" w:rsidP="00CD3998">
            <w:pPr>
              <w:jc w:val="center"/>
              <w:rPr>
                <w:sz w:val="24"/>
              </w:rPr>
            </w:pPr>
            <w:r w:rsidRPr="00CD3998">
              <w:rPr>
                <w:rFonts w:hint="eastAsia"/>
                <w:sz w:val="24"/>
              </w:rPr>
              <w:t>基础研究</w:t>
            </w:r>
          </w:p>
        </w:tc>
        <w:tc>
          <w:tcPr>
            <w:tcW w:w="1332" w:type="dxa"/>
            <w:vAlign w:val="center"/>
          </w:tcPr>
          <w:p w:rsidR="005C1086" w:rsidRPr="007877B1" w:rsidRDefault="005C1086" w:rsidP="00CD3998">
            <w:pPr>
              <w:jc w:val="center"/>
              <w:rPr>
                <w:sz w:val="24"/>
              </w:rPr>
            </w:pPr>
            <w:r w:rsidRPr="00CD3998">
              <w:rPr>
                <w:rFonts w:hint="eastAsia"/>
                <w:sz w:val="24"/>
              </w:rPr>
              <w:t>其它</w:t>
            </w:r>
          </w:p>
        </w:tc>
      </w:tr>
      <w:tr w:rsidR="005C1086">
        <w:trPr>
          <w:trHeight w:val="525"/>
        </w:trPr>
        <w:tc>
          <w:tcPr>
            <w:tcW w:w="1981" w:type="dxa"/>
            <w:vMerge/>
            <w:vAlign w:val="center"/>
          </w:tcPr>
          <w:p w:rsidR="005C1086" w:rsidRPr="007877B1" w:rsidRDefault="005C1086" w:rsidP="004A7E89">
            <w:pPr>
              <w:jc w:val="center"/>
              <w:rPr>
                <w:sz w:val="24"/>
              </w:rPr>
            </w:pPr>
          </w:p>
        </w:tc>
        <w:tc>
          <w:tcPr>
            <w:tcW w:w="1331" w:type="dxa"/>
            <w:vAlign w:val="center"/>
          </w:tcPr>
          <w:p w:rsidR="005C1086" w:rsidRPr="00033E3D" w:rsidRDefault="005C1086" w:rsidP="004A7E89">
            <w:pPr>
              <w:rPr>
                <w:sz w:val="24"/>
              </w:rPr>
            </w:pPr>
          </w:p>
        </w:tc>
        <w:tc>
          <w:tcPr>
            <w:tcW w:w="1332" w:type="dxa"/>
            <w:vAlign w:val="center"/>
          </w:tcPr>
          <w:p w:rsidR="005C1086" w:rsidRPr="007877B1" w:rsidRDefault="00C97DE6" w:rsidP="004A7E89">
            <w:pPr>
              <w:rPr>
                <w:sz w:val="24"/>
              </w:rPr>
            </w:pPr>
            <w:r w:rsidRPr="00CD3998">
              <w:rPr>
                <w:rFonts w:ascii="宋体" w:hint="eastAsia"/>
                <w:sz w:val="24"/>
              </w:rPr>
              <w:t>√</w:t>
            </w:r>
          </w:p>
        </w:tc>
        <w:tc>
          <w:tcPr>
            <w:tcW w:w="1332" w:type="dxa"/>
            <w:vAlign w:val="center"/>
          </w:tcPr>
          <w:p w:rsidR="005C1086" w:rsidRPr="007877B1" w:rsidRDefault="005C1086" w:rsidP="004A7E89">
            <w:pPr>
              <w:rPr>
                <w:sz w:val="24"/>
              </w:rPr>
            </w:pPr>
          </w:p>
        </w:tc>
        <w:tc>
          <w:tcPr>
            <w:tcW w:w="1332" w:type="dxa"/>
            <w:vAlign w:val="center"/>
          </w:tcPr>
          <w:p w:rsidR="005C1086" w:rsidRPr="007877B1" w:rsidRDefault="005C1086" w:rsidP="004A7E89">
            <w:pPr>
              <w:rPr>
                <w:sz w:val="24"/>
              </w:rPr>
            </w:pPr>
          </w:p>
        </w:tc>
        <w:tc>
          <w:tcPr>
            <w:tcW w:w="1332" w:type="dxa"/>
            <w:vAlign w:val="center"/>
          </w:tcPr>
          <w:p w:rsidR="005C1086" w:rsidRPr="007877B1" w:rsidRDefault="005C1086" w:rsidP="004A7E89">
            <w:pPr>
              <w:rPr>
                <w:sz w:val="24"/>
              </w:rPr>
            </w:pPr>
          </w:p>
        </w:tc>
      </w:tr>
      <w:tr w:rsidR="005C1086" w:rsidTr="008B573D">
        <w:trPr>
          <w:trHeight w:val="6364"/>
        </w:trPr>
        <w:tc>
          <w:tcPr>
            <w:tcW w:w="8640" w:type="dxa"/>
            <w:gridSpan w:val="6"/>
          </w:tcPr>
          <w:p w:rsidR="005A4BE3" w:rsidRDefault="005C1086" w:rsidP="005A4BE3">
            <w:pPr>
              <w:numPr>
                <w:ilvl w:val="0"/>
                <w:numId w:val="4"/>
              </w:numPr>
              <w:rPr>
                <w:rFonts w:ascii="楷体_GB2312" w:eastAsia="楷体_GB2312"/>
                <w:color w:val="FF0000"/>
                <w:sz w:val="24"/>
              </w:rPr>
            </w:pPr>
            <w:r>
              <w:rPr>
                <w:rFonts w:hint="eastAsia"/>
                <w:sz w:val="28"/>
              </w:rPr>
              <w:t>本课题的研究目的和意义</w:t>
            </w:r>
          </w:p>
          <w:p w:rsidR="0093767D" w:rsidRPr="005A4BE3" w:rsidRDefault="0093767D" w:rsidP="005A4BE3">
            <w:pPr>
              <w:ind w:firstLineChars="100" w:firstLine="240"/>
              <w:rPr>
                <w:rFonts w:ascii="楷体_GB2312" w:eastAsia="楷体_GB2312" w:hint="eastAsia"/>
                <w:color w:val="FF0000"/>
                <w:sz w:val="24"/>
              </w:rPr>
            </w:pPr>
            <w:r w:rsidRPr="005A4BE3">
              <w:rPr>
                <w:rFonts w:ascii="楷体" w:eastAsia="楷体" w:hAnsi="楷体" w:hint="eastAsia"/>
                <w:color w:val="000000" w:themeColor="text1"/>
                <w:sz w:val="24"/>
              </w:rPr>
              <w:t>当前，各类企业不断开拓市场，扩大规模，与此同时，承接的业务越来越</w:t>
            </w:r>
          </w:p>
          <w:p w:rsidR="00000BE2" w:rsidRDefault="0093767D" w:rsidP="00000BE2">
            <w:pPr>
              <w:rPr>
                <w:rFonts w:ascii="楷体" w:eastAsia="楷体" w:hAnsi="楷体"/>
                <w:color w:val="000000" w:themeColor="text1"/>
                <w:sz w:val="24"/>
              </w:rPr>
            </w:pPr>
            <w:r w:rsidRPr="0093767D">
              <w:rPr>
                <w:rFonts w:ascii="楷体" w:eastAsia="楷体" w:hAnsi="楷体" w:hint="eastAsia"/>
                <w:color w:val="000000" w:themeColor="text1"/>
                <w:sz w:val="24"/>
              </w:rPr>
              <w:t>多，这时企业在管理上就会面临很多问题，比如信息化水平不足，信息不能及时传递与反馈，业务处理不能及时完成，企业运作效率低下等问题。要妥善解决这些问题，就需要建立一套适合企业发展的物流管理系统，以此来提升企业的信息化水平、整体管理水平和运作效率。本课题以此为背景，结合目前国内外物流行业的发展现状，深入研究了物流企业的实际需求，对物流管理系统进行了全面的可行性分析，针对物流企业现状以及发展需求，开发了一款良好的</w:t>
            </w:r>
            <w:r w:rsidR="00746062">
              <w:rPr>
                <w:rFonts w:ascii="楷体" w:eastAsia="楷体" w:hAnsi="楷体" w:hint="eastAsia"/>
                <w:color w:val="000000" w:themeColor="text1"/>
                <w:sz w:val="24"/>
              </w:rPr>
              <w:t>基于Web的</w:t>
            </w:r>
            <w:r w:rsidRPr="0093767D">
              <w:rPr>
                <w:rFonts w:ascii="楷体" w:eastAsia="楷体" w:hAnsi="楷体" w:hint="eastAsia"/>
                <w:color w:val="000000" w:themeColor="text1"/>
                <w:sz w:val="24"/>
              </w:rPr>
              <w:t>适合物流企业的管理系统。</w:t>
            </w:r>
          </w:p>
          <w:p w:rsidR="00F337F2" w:rsidRPr="00000BE2" w:rsidRDefault="004C4762" w:rsidP="00000BE2">
            <w:pPr>
              <w:ind w:firstLineChars="100" w:firstLine="240"/>
              <w:rPr>
                <w:rFonts w:ascii="楷体" w:eastAsia="楷体" w:hAnsi="楷体" w:hint="eastAsia"/>
                <w:color w:val="000000" w:themeColor="text1"/>
                <w:sz w:val="24"/>
              </w:rPr>
            </w:pPr>
            <w:r w:rsidRPr="00000BE2">
              <w:rPr>
                <w:rStyle w:val="md-plain"/>
                <w:rFonts w:ascii="楷体" w:eastAsia="楷体" w:hAnsi="楷体"/>
                <w:color w:val="000000" w:themeColor="text1"/>
                <w:sz w:val="24"/>
              </w:rPr>
              <w:t>基于企业的现实情况，充分考虑企业当前的运营模式，与企业客户进行沟通调研，精准的确定客户的需求，进而为客户量身符合客户需求的高效的物流管理系统。本文对物流管理系统涉及的幵发技术做了比较详细的介绍，对该物流企业涉及的相关工作流程进行了详细的分析、设计，经过分析确定了企业的业务需求，经过编码实现了相关的功能，建立了数据库模型，在此基础上我们为客户提供了货物订购、退订、换货、退货等大量业务功能。所提物流系统为企业提供切实可行的功能需求，同时总结了实现技术和解决方案；详尽阐述了系统采用的体系结构，最终能够帮助企业实现物流信息的分布式管理</w:t>
            </w:r>
            <w:r w:rsidRPr="00000BE2">
              <w:rPr>
                <w:rStyle w:val="md-plain"/>
                <w:rFonts w:ascii="楷体" w:eastAsia="楷体" w:hAnsi="楷体"/>
                <w:color w:val="333333"/>
              </w:rPr>
              <w:t>。</w:t>
            </w:r>
          </w:p>
        </w:tc>
      </w:tr>
      <w:tr w:rsidR="005C1086" w:rsidTr="00F6462B">
        <w:trPr>
          <w:trHeight w:val="5670"/>
        </w:trPr>
        <w:tc>
          <w:tcPr>
            <w:tcW w:w="8640" w:type="dxa"/>
            <w:gridSpan w:val="6"/>
          </w:tcPr>
          <w:p w:rsidR="005C1086" w:rsidRDefault="005C1086" w:rsidP="00B16246">
            <w:pPr>
              <w:numPr>
                <w:ilvl w:val="0"/>
                <w:numId w:val="4"/>
              </w:numPr>
              <w:rPr>
                <w:sz w:val="28"/>
              </w:rPr>
            </w:pPr>
            <w:r>
              <w:rPr>
                <w:rFonts w:hint="eastAsia"/>
                <w:sz w:val="28"/>
              </w:rPr>
              <w:t>本课题的主要研究内容（提纲）</w:t>
            </w:r>
          </w:p>
          <w:p w:rsidR="00F337F2" w:rsidRPr="00B21DAF" w:rsidRDefault="00B21DAF" w:rsidP="00B21DAF">
            <w:pPr>
              <w:widowControl/>
              <w:ind w:firstLineChars="100" w:firstLine="240"/>
              <w:jc w:val="left"/>
              <w:rPr>
                <w:rFonts w:ascii="楷体" w:eastAsia="楷体" w:hAnsi="楷体" w:hint="eastAsia"/>
                <w:kern w:val="0"/>
                <w:sz w:val="24"/>
              </w:rPr>
            </w:pPr>
            <w:r w:rsidRPr="00B21DAF">
              <w:rPr>
                <w:rFonts w:ascii="楷体" w:eastAsia="楷体" w:hAnsi="楷体"/>
                <w:color w:val="333333"/>
                <w:sz w:val="24"/>
                <w:shd w:val="clear" w:color="auto" w:fill="FFFFFF"/>
              </w:rPr>
              <w:t>设计开发了一套物流管理系统，面向电子商务，整个系统功能的生命周期都以订单为核心。主要实现六个功能模块：客户服务中心功能，调度中心功能，分中心功能，库房管理功能，配送中心功能和财务管理功能。客服中心包括客户管理、订单、退订、信息查询等功能。调度中心包括手动调度和自动调度。自动调度功能为当客服传过来的订单有执行任务分站时，可以对订单进行自动调度，该操作可以不用人工触发，由系统实时执行。手动调度功能为当客户传过来的订单没有描述执行任务分站时，对订单手工指定执行任务分站。分中心主要是直接面向客户，向客户提供服务，包括分站管理和发票管理。库房管理的主要功能是进行货物的出库、入库、货物存放操作。主要业务包括：中心库房购货入库、中心库房调拨出库、分站库房调拨入库、领货、退货。配送中心是对仓库及货物进行管理。中心库房管理员根据要求完成日期查询，完成需要调拨的货物调拨单，系统列出调拨单列表、用户选择要调拨的货物调拨单、根据分站信息列出每个分站所选调拨单所包含的商品信息及出库数量。财务管理的职责分为两块：一是定期与供应商、分站进行结算；二是对整个公司的发票进行管理。财务管理包括以下三个子功能：与供应商结算、与分站结算和发票管理。</w:t>
            </w:r>
          </w:p>
        </w:tc>
      </w:tr>
      <w:tr w:rsidR="005C1086" w:rsidTr="00B16246">
        <w:trPr>
          <w:trHeight w:val="13740"/>
        </w:trPr>
        <w:tc>
          <w:tcPr>
            <w:tcW w:w="8640" w:type="dxa"/>
            <w:gridSpan w:val="6"/>
          </w:tcPr>
          <w:p w:rsidR="000C510F" w:rsidRDefault="005C1086" w:rsidP="004A7E89">
            <w:pPr>
              <w:numPr>
                <w:ilvl w:val="0"/>
                <w:numId w:val="3"/>
              </w:numPr>
              <w:rPr>
                <w:sz w:val="28"/>
              </w:rPr>
            </w:pPr>
            <w:r>
              <w:rPr>
                <w:rFonts w:hint="eastAsia"/>
                <w:sz w:val="28"/>
              </w:rPr>
              <w:lastRenderedPageBreak/>
              <w:t>文献综述（国内外研究情况及其发展）</w:t>
            </w:r>
          </w:p>
          <w:p w:rsidR="00465BE7" w:rsidRPr="00465BE7" w:rsidRDefault="00465BE7" w:rsidP="00465BE7">
            <w:pPr>
              <w:pStyle w:val="md-end-block"/>
              <w:shd w:val="clear" w:color="auto" w:fill="FFFFFF"/>
              <w:spacing w:before="192" w:beforeAutospacing="0" w:after="192" w:afterAutospacing="0"/>
              <w:ind w:firstLineChars="100" w:firstLine="240"/>
              <w:rPr>
                <w:rFonts w:ascii="楷体" w:eastAsia="楷体" w:hAnsi="楷体" w:hint="eastAsia"/>
                <w:color w:val="000000" w:themeColor="text1"/>
              </w:rPr>
            </w:pPr>
            <w:r w:rsidRPr="00465BE7">
              <w:rPr>
                <w:rStyle w:val="md-plain"/>
                <w:rFonts w:ascii="楷体" w:eastAsia="楷体" w:hAnsi="楷体"/>
                <w:color w:val="000000" w:themeColor="text1"/>
              </w:rPr>
              <w:t>目前，国外发达国家的物流业发展较快，物流配送系统己经发展得相当完善，经验丰富，技术成熟，具有稳定的市场占有率和行业经验，如美国的沃尔玛连锁超市的物流配送系统等，同时也出现了一批优秀的物流软件产品，如美国公司的、德国等，还包括全球卫星定位系统、无线射频技术以及电子交换技术都己经广泛应用与现代物流管理领域。此外，自动仓库、拣货设备、配装设备等许多具有高技术含量的设施设备也都大量应用于物流信息化管理领域。从以上发达国家的物流发展现状看，国外物流配送业发展己进入较为成熟的阶段，其发展主要是对物流内涵的拓展、过程的延伸、覆盖面的扩大以及物流管理的专业化、信息化和标准化。另外，国外物流公司在物流的管理方式上，非常强调中央化的物流管理模式，在物流管理系统方面积极倡导整体化的管理理念，从整体进行统一规划。</w:t>
            </w:r>
          </w:p>
          <w:p w:rsidR="00D14EF3" w:rsidRDefault="00465BE7" w:rsidP="00D82B34">
            <w:pPr>
              <w:widowControl/>
              <w:ind w:firstLineChars="100" w:firstLine="240"/>
              <w:jc w:val="left"/>
              <w:rPr>
                <w:rFonts w:ascii="楷体" w:eastAsia="楷体" w:hAnsi="楷体"/>
                <w:kern w:val="0"/>
                <w:sz w:val="24"/>
              </w:rPr>
            </w:pPr>
            <w:r w:rsidRPr="00B911B0">
              <w:rPr>
                <w:rStyle w:val="md-plain"/>
                <w:rFonts w:ascii="楷体" w:eastAsia="楷体" w:hAnsi="楷体"/>
                <w:color w:val="000000" w:themeColor="text1"/>
                <w:sz w:val="24"/>
              </w:rPr>
              <w:t>物流概念于年后期引进我国。现在，我国经过多年发展，己经为物流产业的发展奠定了较好的物质基础：交通运输、仓储设施、信息通讯、货物包装与搬运等物流基础设施和装备。。地方政府多重视本地的物流产业，由此也牵出多地已开始研究地区物流发展的规划和促进政策。政府有关部门，从地方到中央，都从不同角度关注和支持着物流产业的发展，积极促成物流产业的相关政策落地，这些条件也很好的促进了物流管理系统的开发和研究目前，国内的研究工作者已经对基于的物流管理系统开展了相关研究工作，并取得了不少成果。表现在以下几个方面：企业内部的物流管理水平进一步优化，信息化的物流管理系统可以满足企业降低成本的要求。</w:t>
            </w:r>
            <w:r w:rsidR="00B911B0" w:rsidRPr="00B911B0">
              <w:rPr>
                <w:rFonts w:ascii="楷体" w:eastAsia="楷体" w:hAnsi="楷体"/>
                <w:color w:val="333333"/>
                <w:sz w:val="24"/>
                <w:shd w:val="clear" w:color="auto" w:fill="FFFFFF"/>
              </w:rPr>
              <w:t>物流产业如果能够与互联网产业紧密结合在一起，就会创建一个新的经济增长点，这样会极大提升企业的利润率。然而，目前来讲，我国的物流流通规模还是不够大，效率还不够高，信息化程度、现代化程度还是有很大的提升空间。另外，目前我国的物流产业在资金规模、营销手段、管理方式等方面与主要发达国家相比还是有一定的差距的，核心竞争力还有待提高，这与我国的发展现状是相符合的，但随着物流管理信息化的大力发展，为国内缩小与国外先进物流管理水平的差距提供了重要机会，物流产业改革需要进一步深化。</w:t>
            </w:r>
          </w:p>
          <w:p w:rsidR="00D82B34" w:rsidRDefault="00D82B34" w:rsidP="00D82B34">
            <w:pPr>
              <w:widowControl/>
              <w:jc w:val="left"/>
              <w:rPr>
                <w:rFonts w:ascii="楷体" w:eastAsia="楷体" w:hAnsi="楷体"/>
                <w:kern w:val="0"/>
                <w:sz w:val="24"/>
              </w:rPr>
            </w:pPr>
          </w:p>
          <w:p w:rsidR="00D82B34" w:rsidRPr="00D82B34" w:rsidRDefault="00D82B34" w:rsidP="00D82B34">
            <w:pPr>
              <w:widowControl/>
              <w:jc w:val="left"/>
              <w:rPr>
                <w:rFonts w:ascii="楷体" w:eastAsia="楷体" w:hAnsi="楷体" w:hint="eastAsia"/>
                <w:kern w:val="0"/>
                <w:sz w:val="24"/>
              </w:rPr>
            </w:pPr>
          </w:p>
        </w:tc>
      </w:tr>
      <w:tr w:rsidR="005C1086">
        <w:trPr>
          <w:trHeight w:val="3416"/>
        </w:trPr>
        <w:tc>
          <w:tcPr>
            <w:tcW w:w="8640" w:type="dxa"/>
            <w:gridSpan w:val="6"/>
          </w:tcPr>
          <w:p w:rsidR="005C1086" w:rsidRDefault="005C1086" w:rsidP="004A7E89">
            <w:pPr>
              <w:numPr>
                <w:ilvl w:val="0"/>
                <w:numId w:val="3"/>
              </w:numPr>
              <w:rPr>
                <w:sz w:val="28"/>
              </w:rPr>
            </w:pPr>
            <w:r>
              <w:rPr>
                <w:rFonts w:hint="eastAsia"/>
                <w:sz w:val="28"/>
              </w:rPr>
              <w:lastRenderedPageBreak/>
              <w:t>拟</w:t>
            </w:r>
            <w:r w:rsidRPr="00033E3D">
              <w:rPr>
                <w:rFonts w:hint="eastAsia"/>
                <w:sz w:val="28"/>
              </w:rPr>
              <w:t>解决的关键问题</w:t>
            </w:r>
          </w:p>
          <w:p w:rsidR="00051A0A" w:rsidRPr="00051A0A" w:rsidRDefault="00051A0A" w:rsidP="00051A0A">
            <w:pPr>
              <w:widowControl/>
              <w:ind w:firstLineChars="100" w:firstLine="240"/>
              <w:jc w:val="left"/>
              <w:rPr>
                <w:rFonts w:ascii="楷体" w:eastAsia="楷体" w:hAnsi="楷体"/>
                <w:kern w:val="0"/>
                <w:sz w:val="24"/>
              </w:rPr>
            </w:pPr>
            <w:r w:rsidRPr="00051A0A">
              <w:rPr>
                <w:rFonts w:ascii="楷体" w:eastAsia="楷体" w:hAnsi="楷体"/>
                <w:color w:val="333333"/>
                <w:sz w:val="24"/>
                <w:shd w:val="clear" w:color="auto" w:fill="FFFFFF"/>
              </w:rPr>
              <w:t>主要研究内容是面向平台的基于框架的物流管理系统，基本思想是将传统物流企业的粗放式运营管理模式升级为基于互联网的信息整合平台。</w:t>
            </w:r>
            <w:r w:rsidR="000E2D11">
              <w:rPr>
                <w:rFonts w:ascii="楷体" w:eastAsia="楷体" w:hAnsi="楷体" w:hint="eastAsia"/>
                <w:color w:val="333333"/>
                <w:sz w:val="24"/>
                <w:shd w:val="clear" w:color="auto" w:fill="FFFFFF"/>
              </w:rPr>
              <w:t>课题</w:t>
            </w:r>
            <w:r w:rsidRPr="00051A0A">
              <w:rPr>
                <w:rFonts w:ascii="楷体" w:eastAsia="楷体" w:hAnsi="楷体"/>
                <w:color w:val="333333"/>
                <w:sz w:val="24"/>
                <w:shd w:val="clear" w:color="auto" w:fill="FFFFFF"/>
              </w:rPr>
              <w:t>的研究目标：基于对目前物流管理系统发展现状、主要特点以及存在问题的总结和分析，并结合框架，以提高物流企业效率为目标，提出一个新的基于的物流管理系统的解决方案，并加以实现和应用。</w:t>
            </w:r>
          </w:p>
          <w:p w:rsidR="00F337F2" w:rsidRDefault="00F337F2" w:rsidP="00F337F2">
            <w:pPr>
              <w:rPr>
                <w:sz w:val="28"/>
              </w:rPr>
            </w:pPr>
          </w:p>
          <w:p w:rsidR="00051A0A" w:rsidRPr="00051A0A" w:rsidRDefault="00051A0A" w:rsidP="00F337F2">
            <w:pPr>
              <w:rPr>
                <w:rFonts w:hint="eastAsia"/>
                <w:sz w:val="28"/>
              </w:rPr>
            </w:pPr>
          </w:p>
        </w:tc>
      </w:tr>
      <w:tr w:rsidR="005C1086">
        <w:trPr>
          <w:trHeight w:val="4785"/>
        </w:trPr>
        <w:tc>
          <w:tcPr>
            <w:tcW w:w="8640" w:type="dxa"/>
            <w:gridSpan w:val="6"/>
          </w:tcPr>
          <w:p w:rsidR="000C510F" w:rsidRDefault="005C1086" w:rsidP="00B16246">
            <w:pPr>
              <w:numPr>
                <w:ilvl w:val="0"/>
                <w:numId w:val="3"/>
              </w:numPr>
              <w:rPr>
                <w:sz w:val="28"/>
              </w:rPr>
            </w:pPr>
            <w:r w:rsidRPr="005D3B5A">
              <w:rPr>
                <w:rFonts w:hint="eastAsia"/>
                <w:sz w:val="28"/>
              </w:rPr>
              <w:t>研究思路</w:t>
            </w:r>
            <w:r>
              <w:rPr>
                <w:rFonts w:hint="eastAsia"/>
                <w:sz w:val="28"/>
              </w:rPr>
              <w:t>和</w:t>
            </w:r>
            <w:r w:rsidRPr="005D3B5A">
              <w:rPr>
                <w:rFonts w:hint="eastAsia"/>
                <w:sz w:val="28"/>
              </w:rPr>
              <w:t>方法</w:t>
            </w:r>
          </w:p>
          <w:p w:rsidR="0044188E" w:rsidRPr="0044188E" w:rsidRDefault="0044188E" w:rsidP="0044188E">
            <w:pPr>
              <w:widowControl/>
              <w:ind w:firstLineChars="100" w:firstLine="240"/>
              <w:jc w:val="left"/>
              <w:rPr>
                <w:rFonts w:ascii="楷体" w:eastAsia="楷体" w:hAnsi="楷体" w:hint="eastAsia"/>
                <w:kern w:val="0"/>
                <w:sz w:val="24"/>
              </w:rPr>
            </w:pPr>
            <w:r w:rsidRPr="0044188E">
              <w:rPr>
                <w:rFonts w:ascii="楷体" w:eastAsia="楷体" w:hAnsi="楷体"/>
                <w:color w:val="1A1A1A"/>
                <w:sz w:val="24"/>
                <w:shd w:val="clear" w:color="auto" w:fill="FFFFFF"/>
              </w:rPr>
              <w:t>准备案例材料，</w:t>
            </w:r>
            <w:r>
              <w:rPr>
                <w:rFonts w:ascii="楷体" w:eastAsia="楷体" w:hAnsi="楷体" w:hint="eastAsia"/>
                <w:color w:val="1A1A1A"/>
                <w:sz w:val="24"/>
                <w:shd w:val="clear" w:color="auto" w:fill="FFFFFF"/>
              </w:rPr>
              <w:t>如国内外论文文献等。明确物流管理系统的发展方向和发展潜质。</w:t>
            </w:r>
            <w:r w:rsidRPr="0044188E">
              <w:rPr>
                <w:rFonts w:ascii="楷体" w:eastAsia="楷体" w:hAnsi="楷体" w:hint="eastAsia"/>
                <w:color w:val="1A1A1A"/>
                <w:sz w:val="24"/>
                <w:shd w:val="clear" w:color="auto" w:fill="FFFFFF"/>
              </w:rPr>
              <w:t>掌</w:t>
            </w:r>
            <w:r w:rsidRPr="0044188E">
              <w:rPr>
                <w:rFonts w:ascii="楷体" w:eastAsia="楷体" w:hAnsi="楷体"/>
                <w:color w:val="1A1A1A"/>
                <w:sz w:val="24"/>
                <w:shd w:val="clear" w:color="auto" w:fill="FFFFFF"/>
              </w:rPr>
              <w:t>握研究领悟的相关理论，</w:t>
            </w:r>
            <w:r>
              <w:rPr>
                <w:rFonts w:ascii="楷体" w:eastAsia="楷体" w:hAnsi="楷体" w:hint="eastAsia"/>
                <w:color w:val="1A1A1A"/>
                <w:sz w:val="24"/>
                <w:shd w:val="clear" w:color="auto" w:fill="FFFFFF"/>
              </w:rPr>
              <w:t>如</w:t>
            </w:r>
            <w:r>
              <w:rPr>
                <w:rFonts w:ascii="楷体" w:eastAsia="楷体" w:hAnsi="楷体"/>
                <w:color w:val="1A1A1A"/>
                <w:sz w:val="24"/>
                <w:shd w:val="clear" w:color="auto" w:fill="FFFFFF"/>
              </w:rPr>
              <w:t>SSM</w:t>
            </w:r>
            <w:r>
              <w:rPr>
                <w:rFonts w:ascii="楷体" w:eastAsia="楷体" w:hAnsi="楷体" w:hint="eastAsia"/>
                <w:color w:val="1A1A1A"/>
                <w:sz w:val="24"/>
                <w:shd w:val="clear" w:color="auto" w:fill="FFFFFF"/>
              </w:rPr>
              <w:t>框架在Web</w:t>
            </w:r>
            <w:r w:rsidR="00407B20">
              <w:rPr>
                <w:rFonts w:ascii="楷体" w:eastAsia="楷体" w:hAnsi="楷体" w:hint="eastAsia"/>
                <w:color w:val="1A1A1A"/>
                <w:sz w:val="24"/>
                <w:shd w:val="clear" w:color="auto" w:fill="FFFFFF"/>
              </w:rPr>
              <w:t>端的物流管理系统</w:t>
            </w:r>
            <w:r>
              <w:rPr>
                <w:rFonts w:ascii="楷体" w:eastAsia="楷体" w:hAnsi="楷体" w:hint="eastAsia"/>
                <w:color w:val="1A1A1A"/>
                <w:sz w:val="24"/>
                <w:shd w:val="clear" w:color="auto" w:fill="FFFFFF"/>
              </w:rPr>
              <w:t>开发中的应用理论等。</w:t>
            </w:r>
            <w:r w:rsidRPr="0044188E">
              <w:rPr>
                <w:rFonts w:ascii="楷体" w:eastAsia="楷体" w:hAnsi="楷体" w:hint="eastAsia"/>
                <w:color w:val="1A1A1A"/>
                <w:sz w:val="24"/>
                <w:shd w:val="clear" w:color="auto" w:fill="FFFFFF"/>
              </w:rPr>
              <w:t>然</w:t>
            </w:r>
            <w:r w:rsidRPr="0044188E">
              <w:rPr>
                <w:rFonts w:ascii="楷体" w:eastAsia="楷体" w:hAnsi="楷体"/>
                <w:color w:val="1A1A1A"/>
                <w:sz w:val="24"/>
                <w:shd w:val="clear" w:color="auto" w:fill="FFFFFF"/>
              </w:rPr>
              <w:t>后运用理论去分析</w:t>
            </w:r>
            <w:r w:rsidR="00631DF3">
              <w:rPr>
                <w:rFonts w:ascii="楷体" w:eastAsia="楷体" w:hAnsi="楷体" w:hint="eastAsia"/>
                <w:color w:val="1A1A1A"/>
                <w:sz w:val="24"/>
                <w:shd w:val="clear" w:color="auto" w:fill="FFFFFF"/>
              </w:rPr>
              <w:t>物流管理系统的案例</w:t>
            </w:r>
            <w:r w:rsidRPr="0044188E">
              <w:rPr>
                <w:rFonts w:ascii="楷体" w:eastAsia="楷体" w:hAnsi="楷体"/>
                <w:color w:val="1A1A1A"/>
                <w:sz w:val="24"/>
                <w:shd w:val="clear" w:color="auto" w:fill="FFFFFF"/>
              </w:rPr>
              <w:t>，</w:t>
            </w:r>
            <w:r w:rsidR="00631DF3">
              <w:rPr>
                <w:rFonts w:ascii="楷体" w:eastAsia="楷体" w:hAnsi="楷体" w:hint="eastAsia"/>
                <w:color w:val="1A1A1A"/>
                <w:sz w:val="24"/>
                <w:shd w:val="clear" w:color="auto" w:fill="FFFFFF"/>
              </w:rPr>
              <w:t>明确设计方向和实现方法，设计出高并发，鲁棒性强的物流管理系统。</w:t>
            </w:r>
          </w:p>
          <w:p w:rsidR="00F337F2" w:rsidRPr="0044188E" w:rsidRDefault="00F337F2" w:rsidP="00F337F2">
            <w:pPr>
              <w:rPr>
                <w:sz w:val="28"/>
              </w:rPr>
            </w:pPr>
          </w:p>
          <w:p w:rsidR="00F337F2" w:rsidRDefault="00F337F2" w:rsidP="00F337F2">
            <w:pPr>
              <w:rPr>
                <w:sz w:val="28"/>
              </w:rPr>
            </w:pPr>
          </w:p>
          <w:p w:rsidR="00F337F2" w:rsidRDefault="00F337F2" w:rsidP="00F337F2">
            <w:pPr>
              <w:rPr>
                <w:sz w:val="28"/>
              </w:rPr>
            </w:pPr>
          </w:p>
          <w:p w:rsidR="00621AE0" w:rsidRDefault="00621AE0" w:rsidP="00F337F2">
            <w:pPr>
              <w:rPr>
                <w:sz w:val="28"/>
              </w:rPr>
            </w:pPr>
          </w:p>
          <w:p w:rsidR="00E25822" w:rsidRPr="00B16246" w:rsidRDefault="00E25822" w:rsidP="00F337F2">
            <w:pPr>
              <w:rPr>
                <w:rFonts w:hint="eastAsia"/>
                <w:sz w:val="28"/>
              </w:rPr>
            </w:pPr>
            <w:bookmarkStart w:id="0" w:name="_GoBack"/>
            <w:bookmarkEnd w:id="0"/>
          </w:p>
        </w:tc>
      </w:tr>
      <w:tr w:rsidR="005C1086">
        <w:trPr>
          <w:trHeight w:val="5111"/>
        </w:trPr>
        <w:tc>
          <w:tcPr>
            <w:tcW w:w="8640" w:type="dxa"/>
            <w:gridSpan w:val="6"/>
          </w:tcPr>
          <w:p w:rsidR="00C37222" w:rsidRDefault="005C1086" w:rsidP="00B16246">
            <w:pPr>
              <w:numPr>
                <w:ilvl w:val="0"/>
                <w:numId w:val="3"/>
              </w:numPr>
              <w:rPr>
                <w:sz w:val="28"/>
              </w:rPr>
            </w:pPr>
            <w:r>
              <w:rPr>
                <w:rFonts w:hint="eastAsia"/>
                <w:sz w:val="28"/>
              </w:rPr>
              <w:t>本课题的进度安排</w:t>
            </w:r>
          </w:p>
          <w:p w:rsidR="003A5191" w:rsidRPr="00E53817" w:rsidRDefault="00697410" w:rsidP="00697410">
            <w:pPr>
              <w:pStyle w:val="aa"/>
              <w:numPr>
                <w:ilvl w:val="0"/>
                <w:numId w:val="11"/>
              </w:numPr>
              <w:ind w:firstLineChars="0"/>
              <w:rPr>
                <w:rFonts w:ascii="楷体" w:eastAsia="楷体" w:hAnsi="楷体" w:hint="eastAsia"/>
                <w:sz w:val="24"/>
              </w:rPr>
            </w:pPr>
            <w:r w:rsidRPr="00E53817">
              <w:rPr>
                <w:rFonts w:ascii="楷体" w:eastAsia="楷体" w:hAnsi="楷体" w:hint="eastAsia"/>
                <w:sz w:val="24"/>
              </w:rPr>
              <w:t>第3</w:t>
            </w:r>
            <w:r w:rsidRPr="00E53817">
              <w:rPr>
                <w:rFonts w:ascii="楷体" w:eastAsia="楷体" w:hAnsi="楷体"/>
                <w:sz w:val="24"/>
              </w:rPr>
              <w:t>-</w:t>
            </w:r>
            <w:r w:rsidR="00AB5267" w:rsidRPr="00E53817">
              <w:rPr>
                <w:rFonts w:ascii="楷体" w:eastAsia="楷体" w:hAnsi="楷体"/>
                <w:sz w:val="24"/>
              </w:rPr>
              <w:t>5</w:t>
            </w:r>
            <w:r w:rsidRPr="00E53817">
              <w:rPr>
                <w:rFonts w:ascii="楷体" w:eastAsia="楷体" w:hAnsi="楷体" w:hint="eastAsia"/>
                <w:sz w:val="24"/>
              </w:rPr>
              <w:t>周</w:t>
            </w:r>
            <w:r w:rsidR="009B3668" w:rsidRPr="00E53817">
              <w:rPr>
                <w:rFonts w:ascii="楷体" w:eastAsia="楷体" w:hAnsi="楷体" w:hint="eastAsia"/>
                <w:sz w:val="24"/>
              </w:rPr>
              <w:t>：</w:t>
            </w:r>
            <w:r w:rsidR="00E53817">
              <w:rPr>
                <w:rFonts w:ascii="楷体" w:eastAsia="楷体" w:hAnsi="楷体" w:hint="eastAsia"/>
                <w:sz w:val="24"/>
              </w:rPr>
              <w:t>了解课题内容，阅读物流管理系统有关的书籍，明确物流管理系统的功能组成结构和实现方法。</w:t>
            </w:r>
          </w:p>
          <w:p w:rsidR="00697410" w:rsidRPr="00E53817" w:rsidRDefault="00697410" w:rsidP="00697410">
            <w:pPr>
              <w:pStyle w:val="aa"/>
              <w:numPr>
                <w:ilvl w:val="0"/>
                <w:numId w:val="11"/>
              </w:numPr>
              <w:ind w:firstLineChars="0"/>
              <w:rPr>
                <w:rFonts w:ascii="楷体" w:eastAsia="楷体" w:hAnsi="楷体"/>
                <w:sz w:val="24"/>
              </w:rPr>
            </w:pPr>
            <w:r w:rsidRPr="00E53817">
              <w:rPr>
                <w:rFonts w:ascii="楷体" w:eastAsia="楷体" w:hAnsi="楷体" w:hint="eastAsia"/>
                <w:sz w:val="24"/>
              </w:rPr>
              <w:t>第</w:t>
            </w:r>
            <w:r w:rsidR="00AB5267" w:rsidRPr="00E53817">
              <w:rPr>
                <w:rFonts w:ascii="楷体" w:eastAsia="楷体" w:hAnsi="楷体"/>
                <w:sz w:val="24"/>
              </w:rPr>
              <w:t>6</w:t>
            </w:r>
            <w:r w:rsidRPr="00E53817">
              <w:rPr>
                <w:rFonts w:ascii="楷体" w:eastAsia="楷体" w:hAnsi="楷体"/>
                <w:sz w:val="24"/>
              </w:rPr>
              <w:t>-</w:t>
            </w:r>
            <w:r w:rsidR="00AB5267" w:rsidRPr="00E53817">
              <w:rPr>
                <w:rFonts w:ascii="楷体" w:eastAsia="楷体" w:hAnsi="楷体"/>
                <w:sz w:val="24"/>
              </w:rPr>
              <w:t>8</w:t>
            </w:r>
            <w:r w:rsidRPr="00E53817">
              <w:rPr>
                <w:rFonts w:ascii="楷体" w:eastAsia="楷体" w:hAnsi="楷体" w:hint="eastAsia"/>
                <w:sz w:val="24"/>
              </w:rPr>
              <w:t>周</w:t>
            </w:r>
            <w:r w:rsidR="009B3668" w:rsidRPr="00E53817">
              <w:rPr>
                <w:rFonts w:ascii="楷体" w:eastAsia="楷体" w:hAnsi="楷体" w:hint="eastAsia"/>
                <w:sz w:val="24"/>
              </w:rPr>
              <w:t>：</w:t>
            </w:r>
            <w:r w:rsidR="00E53817">
              <w:rPr>
                <w:rFonts w:ascii="楷体" w:eastAsia="楷体" w:hAnsi="楷体" w:hint="eastAsia"/>
                <w:sz w:val="24"/>
              </w:rPr>
              <w:t>学习Web的客户端服务器模式，学习Spring</w:t>
            </w:r>
            <w:r w:rsidR="00E53817">
              <w:rPr>
                <w:rFonts w:ascii="楷体" w:eastAsia="楷体" w:hAnsi="楷体"/>
                <w:sz w:val="24"/>
              </w:rPr>
              <w:t xml:space="preserve"> </w:t>
            </w:r>
            <w:r w:rsidR="00E53817">
              <w:rPr>
                <w:rFonts w:ascii="楷体" w:eastAsia="楷体" w:hAnsi="楷体" w:hint="eastAsia"/>
                <w:sz w:val="24"/>
              </w:rPr>
              <w:t>boot和SSM框架，掌握框架的运行机制，及如何实现Web框架</w:t>
            </w:r>
          </w:p>
          <w:p w:rsidR="00697410" w:rsidRPr="00E53817" w:rsidRDefault="00697410" w:rsidP="00697410">
            <w:pPr>
              <w:pStyle w:val="aa"/>
              <w:numPr>
                <w:ilvl w:val="0"/>
                <w:numId w:val="11"/>
              </w:numPr>
              <w:ind w:firstLineChars="0"/>
              <w:rPr>
                <w:rFonts w:ascii="楷体" w:eastAsia="楷体" w:hAnsi="楷体" w:hint="eastAsia"/>
                <w:sz w:val="24"/>
              </w:rPr>
            </w:pPr>
            <w:r w:rsidRPr="00E53817">
              <w:rPr>
                <w:rFonts w:ascii="楷体" w:eastAsia="楷体" w:hAnsi="楷体" w:hint="eastAsia"/>
                <w:sz w:val="24"/>
              </w:rPr>
              <w:t>第</w:t>
            </w:r>
            <w:r w:rsidR="00AB5267" w:rsidRPr="00E53817">
              <w:rPr>
                <w:rFonts w:ascii="楷体" w:eastAsia="楷体" w:hAnsi="楷体"/>
                <w:sz w:val="24"/>
              </w:rPr>
              <w:t>9</w:t>
            </w:r>
            <w:r w:rsidRPr="00E53817">
              <w:rPr>
                <w:rFonts w:ascii="楷体" w:eastAsia="楷体" w:hAnsi="楷体"/>
                <w:sz w:val="24"/>
              </w:rPr>
              <w:t>-</w:t>
            </w:r>
            <w:r w:rsidR="00AB5267" w:rsidRPr="00E53817">
              <w:rPr>
                <w:rFonts w:ascii="楷体" w:eastAsia="楷体" w:hAnsi="楷体"/>
                <w:sz w:val="24"/>
              </w:rPr>
              <w:t>11</w:t>
            </w:r>
            <w:r w:rsidRPr="00E53817">
              <w:rPr>
                <w:rFonts w:ascii="楷体" w:eastAsia="楷体" w:hAnsi="楷体" w:hint="eastAsia"/>
                <w:sz w:val="24"/>
              </w:rPr>
              <w:t>周</w:t>
            </w:r>
            <w:r w:rsidR="009B3668" w:rsidRPr="00E53817">
              <w:rPr>
                <w:rFonts w:ascii="楷体" w:eastAsia="楷体" w:hAnsi="楷体" w:hint="eastAsia"/>
                <w:sz w:val="24"/>
              </w:rPr>
              <w:t>：</w:t>
            </w:r>
            <w:r w:rsidR="00CB5643">
              <w:rPr>
                <w:rFonts w:ascii="楷体" w:eastAsia="楷体" w:hAnsi="楷体" w:hint="eastAsia"/>
                <w:sz w:val="24"/>
              </w:rPr>
              <w:t>分析物流管理系统的系统需求</w:t>
            </w:r>
            <w:r w:rsidR="00037A95">
              <w:rPr>
                <w:rFonts w:ascii="楷体" w:eastAsia="楷体" w:hAnsi="楷体" w:hint="eastAsia"/>
                <w:sz w:val="24"/>
              </w:rPr>
              <w:t>，</w:t>
            </w:r>
            <w:r w:rsidR="00037A95">
              <w:rPr>
                <w:rFonts w:ascii="楷体" w:eastAsia="楷体" w:hAnsi="楷体" w:hint="eastAsia"/>
                <w:sz w:val="24"/>
              </w:rPr>
              <w:t>分析物流管理系统的系统设计</w:t>
            </w:r>
            <w:r w:rsidR="00EB1979">
              <w:rPr>
                <w:rFonts w:ascii="楷体" w:eastAsia="楷体" w:hAnsi="楷体" w:hint="eastAsia"/>
                <w:sz w:val="24"/>
              </w:rPr>
              <w:t>，编写设计报告</w:t>
            </w:r>
          </w:p>
          <w:p w:rsidR="00697410" w:rsidRPr="00E53817" w:rsidRDefault="00697410" w:rsidP="00697410">
            <w:pPr>
              <w:pStyle w:val="aa"/>
              <w:numPr>
                <w:ilvl w:val="0"/>
                <w:numId w:val="11"/>
              </w:numPr>
              <w:ind w:firstLineChars="0"/>
              <w:rPr>
                <w:rFonts w:ascii="楷体" w:eastAsia="楷体" w:hAnsi="楷体" w:hint="eastAsia"/>
                <w:sz w:val="24"/>
              </w:rPr>
            </w:pPr>
            <w:r w:rsidRPr="00E53817">
              <w:rPr>
                <w:rFonts w:ascii="楷体" w:eastAsia="楷体" w:hAnsi="楷体" w:hint="eastAsia"/>
                <w:sz w:val="24"/>
              </w:rPr>
              <w:t>第1</w:t>
            </w:r>
            <w:r w:rsidR="00AB5267" w:rsidRPr="00E53817">
              <w:rPr>
                <w:rFonts w:ascii="楷体" w:eastAsia="楷体" w:hAnsi="楷体"/>
                <w:sz w:val="24"/>
              </w:rPr>
              <w:t>2</w:t>
            </w:r>
            <w:r w:rsidRPr="00E53817">
              <w:rPr>
                <w:rFonts w:ascii="楷体" w:eastAsia="楷体" w:hAnsi="楷体"/>
                <w:sz w:val="24"/>
              </w:rPr>
              <w:t>-1</w:t>
            </w:r>
            <w:r w:rsidR="00AB5267" w:rsidRPr="00E53817">
              <w:rPr>
                <w:rFonts w:ascii="楷体" w:eastAsia="楷体" w:hAnsi="楷体"/>
                <w:sz w:val="24"/>
              </w:rPr>
              <w:t>4</w:t>
            </w:r>
            <w:r w:rsidRPr="00E53817">
              <w:rPr>
                <w:rFonts w:ascii="楷体" w:eastAsia="楷体" w:hAnsi="楷体" w:hint="eastAsia"/>
                <w:sz w:val="24"/>
              </w:rPr>
              <w:t>周</w:t>
            </w:r>
            <w:r w:rsidR="009B3668" w:rsidRPr="00E53817">
              <w:rPr>
                <w:rFonts w:ascii="楷体" w:eastAsia="楷体" w:hAnsi="楷体" w:hint="eastAsia"/>
                <w:sz w:val="24"/>
              </w:rPr>
              <w:t>：</w:t>
            </w:r>
            <w:r w:rsidR="009A01C3">
              <w:rPr>
                <w:rFonts w:ascii="楷体" w:eastAsia="楷体" w:hAnsi="楷体" w:hint="eastAsia"/>
                <w:sz w:val="24"/>
              </w:rPr>
              <w:t>根据设计报告和需求分析报告</w:t>
            </w:r>
            <w:r w:rsidR="00D82C14">
              <w:rPr>
                <w:rFonts w:ascii="楷体" w:eastAsia="楷体" w:hAnsi="楷体" w:hint="eastAsia"/>
                <w:sz w:val="24"/>
              </w:rPr>
              <w:t>在本地服务器编写代码，运行测试代码</w:t>
            </w:r>
          </w:p>
          <w:p w:rsidR="00AB5267" w:rsidRDefault="00697410" w:rsidP="00BA328A">
            <w:pPr>
              <w:pStyle w:val="aa"/>
              <w:numPr>
                <w:ilvl w:val="0"/>
                <w:numId w:val="11"/>
              </w:numPr>
              <w:ind w:firstLineChars="0"/>
              <w:rPr>
                <w:rFonts w:ascii="楷体" w:eastAsia="楷体" w:hAnsi="楷体"/>
                <w:sz w:val="24"/>
              </w:rPr>
            </w:pPr>
            <w:r w:rsidRPr="00BA328A">
              <w:rPr>
                <w:rFonts w:ascii="楷体" w:eastAsia="楷体" w:hAnsi="楷体" w:hint="eastAsia"/>
                <w:sz w:val="24"/>
              </w:rPr>
              <w:t>第1</w:t>
            </w:r>
            <w:r w:rsidR="00AB5267" w:rsidRPr="00BA328A">
              <w:rPr>
                <w:rFonts w:ascii="楷体" w:eastAsia="楷体" w:hAnsi="楷体"/>
                <w:sz w:val="24"/>
              </w:rPr>
              <w:t>5</w:t>
            </w:r>
            <w:r w:rsidRPr="00BA328A">
              <w:rPr>
                <w:rFonts w:ascii="楷体" w:eastAsia="楷体" w:hAnsi="楷体"/>
                <w:sz w:val="24"/>
              </w:rPr>
              <w:t>-1</w:t>
            </w:r>
            <w:r w:rsidR="00AB5267" w:rsidRPr="00BA328A">
              <w:rPr>
                <w:rFonts w:ascii="楷体" w:eastAsia="楷体" w:hAnsi="楷体"/>
                <w:sz w:val="24"/>
              </w:rPr>
              <w:t>7</w:t>
            </w:r>
            <w:r w:rsidRPr="00BA328A">
              <w:rPr>
                <w:rFonts w:ascii="楷体" w:eastAsia="楷体" w:hAnsi="楷体" w:hint="eastAsia"/>
                <w:sz w:val="24"/>
              </w:rPr>
              <w:t>周</w:t>
            </w:r>
            <w:r w:rsidR="009B3668" w:rsidRPr="00BA328A">
              <w:rPr>
                <w:rFonts w:ascii="楷体" w:eastAsia="楷体" w:hAnsi="楷体" w:hint="eastAsia"/>
                <w:sz w:val="24"/>
              </w:rPr>
              <w:t>：</w:t>
            </w:r>
            <w:r w:rsidR="00CB5643" w:rsidRPr="00BA328A">
              <w:rPr>
                <w:rFonts w:ascii="楷体" w:eastAsia="楷体" w:hAnsi="楷体" w:hint="eastAsia"/>
                <w:sz w:val="24"/>
              </w:rPr>
              <w:t>将项目部署到服务器端，进行运行测试，分析漏洞进行安全测试，保证物流管理系统能安全有效地部署</w:t>
            </w:r>
          </w:p>
          <w:p w:rsidR="00BA328A" w:rsidRPr="00BA328A" w:rsidRDefault="00BA328A" w:rsidP="00BA328A">
            <w:pPr>
              <w:pStyle w:val="aa"/>
              <w:numPr>
                <w:ilvl w:val="0"/>
                <w:numId w:val="11"/>
              </w:numPr>
              <w:ind w:firstLineChars="0"/>
              <w:rPr>
                <w:rFonts w:ascii="楷体" w:eastAsia="楷体" w:hAnsi="楷体" w:hint="eastAsia"/>
                <w:sz w:val="24"/>
              </w:rPr>
            </w:pPr>
            <w:r w:rsidRPr="00BA328A">
              <w:rPr>
                <w:rFonts w:ascii="楷体" w:eastAsia="楷体" w:hAnsi="楷体" w:hint="eastAsia"/>
                <w:sz w:val="24"/>
              </w:rPr>
              <w:t>第1</w:t>
            </w:r>
            <w:r w:rsidRPr="00BA328A">
              <w:rPr>
                <w:rFonts w:ascii="楷体" w:eastAsia="楷体" w:hAnsi="楷体"/>
                <w:sz w:val="24"/>
              </w:rPr>
              <w:t>8-19</w:t>
            </w:r>
            <w:r w:rsidRPr="00BA328A">
              <w:rPr>
                <w:rFonts w:ascii="楷体" w:eastAsia="楷体" w:hAnsi="楷体" w:hint="eastAsia"/>
                <w:sz w:val="24"/>
              </w:rPr>
              <w:t>周：整合项目内容，编写项目总结</w:t>
            </w:r>
          </w:p>
        </w:tc>
      </w:tr>
      <w:tr w:rsidR="005C1086">
        <w:trPr>
          <w:trHeight w:val="5441"/>
        </w:trPr>
        <w:tc>
          <w:tcPr>
            <w:tcW w:w="8640" w:type="dxa"/>
            <w:gridSpan w:val="6"/>
          </w:tcPr>
          <w:p w:rsidR="005C1086" w:rsidRDefault="005C1086" w:rsidP="004B0DD7">
            <w:pPr>
              <w:numPr>
                <w:ilvl w:val="0"/>
                <w:numId w:val="3"/>
              </w:numPr>
              <w:rPr>
                <w:sz w:val="28"/>
              </w:rPr>
            </w:pPr>
            <w:r>
              <w:rPr>
                <w:rFonts w:hint="eastAsia"/>
                <w:sz w:val="28"/>
              </w:rPr>
              <w:lastRenderedPageBreak/>
              <w:t>参考文献</w:t>
            </w:r>
          </w:p>
          <w:p w:rsidR="00F001BE" w:rsidRPr="00063547" w:rsidRDefault="00F001BE" w:rsidP="002F1787">
            <w:pPr>
              <w:widowControl/>
              <w:jc w:val="left"/>
              <w:rPr>
                <w:rFonts w:ascii="楷体" w:eastAsia="楷体" w:hAnsi="楷体"/>
                <w:kern w:val="0"/>
                <w:sz w:val="24"/>
              </w:rPr>
            </w:pPr>
            <w:r w:rsidRPr="00063547">
              <w:rPr>
                <w:rFonts w:ascii="楷体" w:eastAsia="楷体" w:hAnsi="楷体" w:hint="eastAsia"/>
                <w:color w:val="000000" w:themeColor="text1"/>
                <w:sz w:val="24"/>
              </w:rPr>
              <w:t xml:space="preserve">[1] </w:t>
            </w:r>
            <w:r w:rsidR="002F1787" w:rsidRPr="00063547">
              <w:rPr>
                <w:rFonts w:ascii="楷体" w:eastAsia="楷体" w:hAnsi="楷体"/>
                <w:color w:val="000000"/>
                <w:sz w:val="24"/>
              </w:rPr>
              <w:t xml:space="preserve">Nicholas </w:t>
            </w:r>
            <w:proofErr w:type="spellStart"/>
            <w:proofErr w:type="gramStart"/>
            <w:r w:rsidR="002F1787" w:rsidRPr="00063547">
              <w:rPr>
                <w:rFonts w:ascii="楷体" w:eastAsia="楷体" w:hAnsi="楷体"/>
                <w:color w:val="000000"/>
                <w:sz w:val="24"/>
              </w:rPr>
              <w:t>C</w:t>
            </w:r>
            <w:r w:rsidR="004F307E">
              <w:rPr>
                <w:rFonts w:ascii="楷体" w:eastAsia="楷体" w:hAnsi="楷体"/>
                <w:color w:val="000000"/>
                <w:sz w:val="24"/>
              </w:rPr>
              <w:t>.</w:t>
            </w:r>
            <w:r w:rsidR="002F1787" w:rsidRPr="00063547">
              <w:rPr>
                <w:rFonts w:ascii="楷体" w:eastAsia="楷体" w:hAnsi="楷体"/>
                <w:color w:val="000000"/>
                <w:sz w:val="24"/>
              </w:rPr>
              <w:t>Zakas</w:t>
            </w:r>
            <w:r w:rsidR="004F307E">
              <w:rPr>
                <w:rFonts w:ascii="楷体" w:eastAsia="楷体" w:hAnsi="楷体"/>
                <w:color w:val="000000"/>
                <w:sz w:val="24"/>
              </w:rPr>
              <w:t>.</w:t>
            </w:r>
            <w:r w:rsidR="002F1787" w:rsidRPr="00063547">
              <w:rPr>
                <w:rFonts w:ascii="楷体" w:eastAsia="楷体" w:hAnsi="楷体"/>
                <w:color w:val="000000"/>
                <w:sz w:val="24"/>
              </w:rPr>
              <w:t>Professional</w:t>
            </w:r>
            <w:proofErr w:type="spellEnd"/>
            <w:proofErr w:type="gramEnd"/>
            <w:r w:rsidR="004F307E">
              <w:rPr>
                <w:rFonts w:ascii="楷体" w:eastAsia="楷体" w:hAnsi="楷体"/>
                <w:color w:val="000000"/>
                <w:sz w:val="24"/>
              </w:rPr>
              <w:t xml:space="preserve"> </w:t>
            </w:r>
            <w:r w:rsidR="002F1787" w:rsidRPr="00063547">
              <w:rPr>
                <w:rFonts w:ascii="楷体" w:eastAsia="楷体" w:hAnsi="楷体"/>
                <w:color w:val="000000"/>
                <w:sz w:val="24"/>
              </w:rPr>
              <w:t>JavaScript for Web Developers</w:t>
            </w:r>
            <w:r w:rsidR="004F307E">
              <w:rPr>
                <w:rFonts w:ascii="楷体" w:eastAsia="楷体" w:hAnsi="楷体"/>
                <w:color w:val="000000"/>
                <w:sz w:val="24"/>
              </w:rPr>
              <w:t>.</w:t>
            </w:r>
            <w:r w:rsidR="002F1787" w:rsidRPr="00063547">
              <w:rPr>
                <w:rFonts w:ascii="楷体" w:eastAsia="楷体" w:hAnsi="楷体"/>
                <w:color w:val="000000"/>
                <w:sz w:val="24"/>
              </w:rPr>
              <w:t>3rd Edition [M]</w:t>
            </w:r>
            <w:r w:rsidR="004F307E">
              <w:rPr>
                <w:rFonts w:ascii="楷体" w:eastAsia="楷体" w:hAnsi="楷体"/>
                <w:color w:val="000000"/>
                <w:sz w:val="24"/>
              </w:rPr>
              <w:t>.</w:t>
            </w:r>
            <w:r w:rsidR="002F1787" w:rsidRPr="00063547">
              <w:rPr>
                <w:rFonts w:ascii="楷体" w:eastAsia="楷体" w:hAnsi="楷体"/>
                <w:color w:val="000000"/>
                <w:sz w:val="24"/>
              </w:rPr>
              <w:t>American</w:t>
            </w:r>
            <w:r w:rsidR="0061767C">
              <w:rPr>
                <w:rFonts w:ascii="楷体" w:eastAsia="楷体" w:hAnsi="楷体"/>
                <w:color w:val="000000"/>
                <w:sz w:val="24"/>
              </w:rPr>
              <w:t>:</w:t>
            </w:r>
            <w:r w:rsidR="002F1787" w:rsidRPr="00063547">
              <w:rPr>
                <w:rFonts w:ascii="楷体" w:eastAsia="楷体" w:hAnsi="楷体"/>
                <w:color w:val="000000"/>
                <w:sz w:val="24"/>
              </w:rPr>
              <w:t>John</w:t>
            </w:r>
            <w:r w:rsidR="00247685">
              <w:rPr>
                <w:rFonts w:ascii="楷体" w:eastAsia="楷体" w:hAnsi="楷体"/>
                <w:color w:val="000000"/>
                <w:sz w:val="24"/>
              </w:rPr>
              <w:t>,</w:t>
            </w:r>
            <w:r w:rsidR="002F1787" w:rsidRPr="00063547">
              <w:rPr>
                <w:rFonts w:ascii="楷体" w:eastAsia="楷体" w:hAnsi="楷体"/>
                <w:color w:val="000000"/>
                <w:sz w:val="24"/>
              </w:rPr>
              <w:t>Wiley&amp;Sons</w:t>
            </w:r>
            <w:r w:rsidR="004F307E">
              <w:rPr>
                <w:rFonts w:ascii="楷体" w:eastAsia="楷体" w:hAnsi="楷体"/>
                <w:color w:val="000000"/>
                <w:sz w:val="24"/>
              </w:rPr>
              <w:t>.</w:t>
            </w:r>
            <w:r w:rsidR="002F1787" w:rsidRPr="00063547">
              <w:rPr>
                <w:rFonts w:ascii="楷体" w:eastAsia="楷体" w:hAnsi="楷体"/>
                <w:color w:val="000000"/>
                <w:sz w:val="24"/>
              </w:rPr>
              <w:t>201</w:t>
            </w:r>
            <w:r w:rsidR="002F1787" w:rsidRPr="00063547">
              <w:rPr>
                <w:rFonts w:ascii="楷体" w:eastAsia="楷体" w:hAnsi="楷体" w:hint="eastAsia"/>
                <w:color w:val="000000"/>
                <w:sz w:val="24"/>
              </w:rPr>
              <w:t>5</w:t>
            </w:r>
            <w:r w:rsidR="00AF07C6">
              <w:rPr>
                <w:rFonts w:ascii="楷体" w:eastAsia="楷体" w:hAnsi="楷体"/>
                <w:color w:val="000000"/>
                <w:sz w:val="24"/>
              </w:rPr>
              <w:t>:</w:t>
            </w:r>
            <w:r w:rsidR="002F1787" w:rsidRPr="00063547">
              <w:rPr>
                <w:rFonts w:ascii="楷体" w:eastAsia="楷体" w:hAnsi="楷体"/>
                <w:color w:val="000000"/>
                <w:sz w:val="24"/>
              </w:rPr>
              <w:t>64-72</w:t>
            </w:r>
          </w:p>
          <w:p w:rsidR="00985213" w:rsidRPr="00063547" w:rsidRDefault="00985213" w:rsidP="002F1787">
            <w:pPr>
              <w:widowControl/>
              <w:jc w:val="left"/>
              <w:rPr>
                <w:rFonts w:ascii="楷体" w:eastAsia="楷体" w:hAnsi="楷体"/>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2</w:t>
            </w:r>
            <w:r w:rsidRPr="00063547">
              <w:rPr>
                <w:rFonts w:ascii="楷体" w:eastAsia="楷体" w:hAnsi="楷体" w:hint="eastAsia"/>
                <w:color w:val="000000" w:themeColor="text1"/>
                <w:sz w:val="24"/>
              </w:rPr>
              <w:t xml:space="preserve">] </w:t>
            </w:r>
            <w:r w:rsidR="002F1787" w:rsidRPr="00063547">
              <w:rPr>
                <w:rFonts w:ascii="楷体" w:eastAsia="楷体" w:hAnsi="楷体"/>
                <w:color w:val="000000"/>
                <w:sz w:val="24"/>
              </w:rPr>
              <w:t xml:space="preserve">Jonathan </w:t>
            </w:r>
            <w:proofErr w:type="spellStart"/>
            <w:r w:rsidR="002F1787" w:rsidRPr="00063547">
              <w:rPr>
                <w:rFonts w:ascii="楷体" w:eastAsia="楷体" w:hAnsi="楷体"/>
                <w:color w:val="000000"/>
                <w:sz w:val="24"/>
              </w:rPr>
              <w:t>Chaffer</w:t>
            </w:r>
            <w:r w:rsidR="004F307E">
              <w:rPr>
                <w:rFonts w:ascii="楷体" w:eastAsia="楷体" w:hAnsi="楷体"/>
                <w:color w:val="000000"/>
                <w:sz w:val="24"/>
              </w:rPr>
              <w:t>.</w:t>
            </w:r>
            <w:r w:rsidR="002F1787" w:rsidRPr="00063547">
              <w:rPr>
                <w:rFonts w:ascii="楷体" w:eastAsia="楷体" w:hAnsi="楷体"/>
                <w:color w:val="000000"/>
                <w:sz w:val="24"/>
              </w:rPr>
              <w:t>Karl</w:t>
            </w:r>
            <w:proofErr w:type="spellEnd"/>
            <w:r w:rsidR="002F1787" w:rsidRPr="00063547">
              <w:rPr>
                <w:rFonts w:ascii="楷体" w:eastAsia="楷体" w:hAnsi="楷体"/>
                <w:color w:val="000000"/>
                <w:sz w:val="24"/>
              </w:rPr>
              <w:t xml:space="preserve"> </w:t>
            </w:r>
            <w:proofErr w:type="spellStart"/>
            <w:r w:rsidR="002F1787" w:rsidRPr="00063547">
              <w:rPr>
                <w:rFonts w:ascii="楷体" w:eastAsia="楷体" w:hAnsi="楷体"/>
                <w:color w:val="000000"/>
                <w:sz w:val="24"/>
              </w:rPr>
              <w:t>Svedberg</w:t>
            </w:r>
            <w:r w:rsidR="004F307E">
              <w:rPr>
                <w:rFonts w:ascii="楷体" w:eastAsia="楷体" w:hAnsi="楷体"/>
                <w:color w:val="000000"/>
                <w:sz w:val="24"/>
              </w:rPr>
              <w:t>.</w:t>
            </w:r>
            <w:r w:rsidR="002F1787" w:rsidRPr="00063547">
              <w:rPr>
                <w:rFonts w:ascii="楷体" w:eastAsia="楷体" w:hAnsi="楷体"/>
                <w:color w:val="000000"/>
                <w:sz w:val="24"/>
              </w:rPr>
              <w:t>Learning</w:t>
            </w:r>
            <w:proofErr w:type="spellEnd"/>
            <w:r w:rsidR="002F1787" w:rsidRPr="00063547">
              <w:rPr>
                <w:rFonts w:ascii="楷体" w:eastAsia="楷体" w:hAnsi="楷体"/>
                <w:color w:val="000000"/>
                <w:sz w:val="24"/>
              </w:rPr>
              <w:t xml:space="preserve"> </w:t>
            </w:r>
            <w:proofErr w:type="spellStart"/>
            <w:r w:rsidR="002F1787" w:rsidRPr="00063547">
              <w:rPr>
                <w:rFonts w:ascii="楷体" w:eastAsia="楷体" w:hAnsi="楷体"/>
                <w:color w:val="000000"/>
                <w:sz w:val="24"/>
              </w:rPr>
              <w:t>Query</w:t>
            </w:r>
            <w:r w:rsidR="004F307E">
              <w:rPr>
                <w:rFonts w:ascii="楷体" w:eastAsia="楷体" w:hAnsi="楷体"/>
                <w:color w:val="000000"/>
                <w:sz w:val="24"/>
              </w:rPr>
              <w:t>.</w:t>
            </w:r>
            <w:r w:rsidR="002F1787" w:rsidRPr="00063547">
              <w:rPr>
                <w:rFonts w:ascii="楷体" w:eastAsia="楷体" w:hAnsi="楷体"/>
                <w:color w:val="000000"/>
                <w:sz w:val="24"/>
              </w:rPr>
              <w:t>Third</w:t>
            </w:r>
            <w:proofErr w:type="spellEnd"/>
            <w:r w:rsidR="002F1787" w:rsidRPr="00063547">
              <w:rPr>
                <w:rFonts w:ascii="楷体" w:eastAsia="楷体" w:hAnsi="楷体"/>
                <w:color w:val="000000"/>
                <w:sz w:val="24"/>
              </w:rPr>
              <w:t xml:space="preserve"> Edition [M]</w:t>
            </w:r>
            <w:r w:rsidR="004F307E">
              <w:rPr>
                <w:rFonts w:ascii="楷体" w:eastAsia="楷体" w:hAnsi="楷体"/>
                <w:color w:val="000000"/>
                <w:sz w:val="24"/>
              </w:rPr>
              <w:t>.</w:t>
            </w:r>
            <w:r w:rsidR="002F1787" w:rsidRPr="00063547">
              <w:rPr>
                <w:rFonts w:ascii="楷体" w:eastAsia="楷体" w:hAnsi="楷体"/>
                <w:color w:val="000000"/>
                <w:sz w:val="24"/>
              </w:rPr>
              <w:t xml:space="preserve"> America: </w:t>
            </w:r>
            <w:r w:rsidR="002F1787" w:rsidRPr="00063547">
              <w:rPr>
                <w:rFonts w:ascii="Calibri" w:eastAsia="楷体" w:hAnsi="Calibri" w:cs="Calibri"/>
                <w:color w:val="000000"/>
                <w:sz w:val="24"/>
              </w:rPr>
              <w:t> </w:t>
            </w:r>
            <w:proofErr w:type="spellStart"/>
            <w:r w:rsidR="002F1787" w:rsidRPr="00063547">
              <w:rPr>
                <w:rFonts w:ascii="楷体" w:eastAsia="楷体" w:hAnsi="楷体"/>
                <w:color w:val="000000"/>
                <w:sz w:val="24"/>
              </w:rPr>
              <w:t>Packt</w:t>
            </w:r>
            <w:proofErr w:type="spellEnd"/>
            <w:r w:rsidR="002F1787" w:rsidRPr="00063547">
              <w:rPr>
                <w:rFonts w:ascii="Calibri" w:eastAsia="楷体" w:hAnsi="Calibri" w:cs="Calibri"/>
                <w:color w:val="000000"/>
                <w:sz w:val="24"/>
              </w:rPr>
              <w:t> </w:t>
            </w:r>
            <w:r w:rsidR="002F1787" w:rsidRPr="00063547">
              <w:rPr>
                <w:rFonts w:ascii="楷体" w:eastAsia="楷体" w:hAnsi="楷体"/>
                <w:color w:val="000000"/>
                <w:sz w:val="24"/>
              </w:rPr>
              <w:t>Publishing</w:t>
            </w:r>
            <w:r w:rsidR="004F307E">
              <w:rPr>
                <w:rFonts w:ascii="楷体" w:eastAsia="楷体" w:hAnsi="楷体"/>
                <w:color w:val="000000"/>
                <w:sz w:val="24"/>
              </w:rPr>
              <w:t>.</w:t>
            </w:r>
            <w:r w:rsidR="002F1787" w:rsidRPr="00063547">
              <w:rPr>
                <w:rFonts w:ascii="楷体" w:eastAsia="楷体" w:hAnsi="楷体"/>
                <w:color w:val="000000"/>
                <w:sz w:val="24"/>
              </w:rPr>
              <w:t>201</w:t>
            </w:r>
            <w:r w:rsidR="002F1787" w:rsidRPr="00063547">
              <w:rPr>
                <w:rFonts w:ascii="楷体" w:eastAsia="楷体" w:hAnsi="楷体" w:hint="eastAsia"/>
                <w:color w:val="000000"/>
                <w:sz w:val="24"/>
              </w:rPr>
              <w:t>5</w:t>
            </w:r>
            <w:r w:rsidR="00AF07C6">
              <w:rPr>
                <w:rFonts w:ascii="楷体" w:eastAsia="楷体" w:hAnsi="楷体"/>
                <w:color w:val="000000"/>
                <w:sz w:val="24"/>
              </w:rPr>
              <w:t>:</w:t>
            </w:r>
            <w:r w:rsidR="002F1787" w:rsidRPr="00063547">
              <w:rPr>
                <w:rFonts w:ascii="楷体" w:eastAsia="楷体" w:hAnsi="楷体"/>
                <w:color w:val="000000"/>
                <w:sz w:val="24"/>
              </w:rPr>
              <w:t>14-27</w:t>
            </w:r>
          </w:p>
          <w:p w:rsidR="00985213" w:rsidRPr="00063547" w:rsidRDefault="00985213" w:rsidP="00063547">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3</w:t>
            </w:r>
            <w:r w:rsidRPr="00063547">
              <w:rPr>
                <w:rFonts w:ascii="楷体" w:eastAsia="楷体" w:hAnsi="楷体" w:hint="eastAsia"/>
                <w:color w:val="000000" w:themeColor="text1"/>
                <w:sz w:val="24"/>
              </w:rPr>
              <w:t xml:space="preserve">] </w:t>
            </w:r>
            <w:r w:rsidR="00A86F02" w:rsidRPr="00063547">
              <w:rPr>
                <w:rFonts w:ascii="楷体" w:eastAsia="楷体" w:hAnsi="楷体"/>
                <w:color w:val="000000"/>
                <w:sz w:val="24"/>
              </w:rPr>
              <w:t>张晓川.物流配送系统规划[M]</w:t>
            </w:r>
            <w:r w:rsidR="004F307E">
              <w:rPr>
                <w:rFonts w:ascii="楷体" w:eastAsia="楷体" w:hAnsi="楷体" w:hint="eastAsia"/>
                <w:color w:val="000000"/>
                <w:sz w:val="24"/>
              </w:rPr>
              <w:t>.</w:t>
            </w:r>
            <w:r w:rsidR="00A86F02" w:rsidRPr="00063547">
              <w:rPr>
                <w:rFonts w:ascii="楷体" w:eastAsia="楷体" w:hAnsi="楷体"/>
                <w:color w:val="000000"/>
                <w:sz w:val="24"/>
              </w:rPr>
              <w:t>北京:中国水利出版社</w:t>
            </w:r>
            <w:r w:rsidR="004F307E">
              <w:rPr>
                <w:rFonts w:ascii="楷体" w:eastAsia="楷体" w:hAnsi="楷体" w:hint="eastAsia"/>
                <w:color w:val="000000"/>
                <w:sz w:val="24"/>
              </w:rPr>
              <w:t>.</w:t>
            </w:r>
            <w:r w:rsidR="00A86F02" w:rsidRPr="00063547">
              <w:rPr>
                <w:rFonts w:ascii="楷体" w:eastAsia="楷体" w:hAnsi="楷体"/>
                <w:color w:val="000000"/>
                <w:sz w:val="24"/>
              </w:rPr>
              <w:t>201</w:t>
            </w:r>
            <w:r w:rsidR="00A86F02" w:rsidRPr="00063547">
              <w:rPr>
                <w:rFonts w:ascii="楷体" w:eastAsia="楷体" w:hAnsi="楷体" w:hint="eastAsia"/>
                <w:color w:val="000000"/>
                <w:sz w:val="24"/>
              </w:rPr>
              <w:t>5</w:t>
            </w:r>
            <w:r w:rsidR="00AF07C6">
              <w:rPr>
                <w:rFonts w:ascii="Calibri" w:eastAsia="楷体" w:hAnsi="Calibri" w:cs="Calibri"/>
                <w:color w:val="000000"/>
                <w:sz w:val="24"/>
              </w:rPr>
              <w:t>:</w:t>
            </w:r>
            <w:r w:rsidR="00A86F02" w:rsidRPr="00063547">
              <w:rPr>
                <w:rFonts w:ascii="楷体" w:eastAsia="楷体" w:hAnsi="楷体"/>
                <w:color w:val="000000"/>
                <w:sz w:val="24"/>
              </w:rPr>
              <w:t>1-6</w:t>
            </w:r>
          </w:p>
          <w:p w:rsidR="00985213" w:rsidRPr="00063547" w:rsidRDefault="00985213" w:rsidP="00063547">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4</w:t>
            </w:r>
            <w:r w:rsidRPr="00063547">
              <w:rPr>
                <w:rFonts w:ascii="楷体" w:eastAsia="楷体" w:hAnsi="楷体" w:hint="eastAsia"/>
                <w:color w:val="000000" w:themeColor="text1"/>
                <w:sz w:val="24"/>
              </w:rPr>
              <w:t xml:space="preserve">] </w:t>
            </w:r>
            <w:r w:rsidR="00A86F02" w:rsidRPr="00063547">
              <w:rPr>
                <w:rFonts w:ascii="楷体" w:eastAsia="楷体" w:hAnsi="楷体"/>
                <w:color w:val="000000"/>
                <w:sz w:val="24"/>
              </w:rPr>
              <w:t>徐贤浩.物流配送中心规划与运作管理</w:t>
            </w:r>
            <w:r w:rsidR="00A86F02" w:rsidRPr="00063547">
              <w:rPr>
                <w:rFonts w:ascii="楷体" w:eastAsia="楷体" w:hAnsi="楷体" w:hint="eastAsia"/>
                <w:color w:val="000000"/>
                <w:sz w:val="24"/>
              </w:rPr>
              <w:t>[</w:t>
            </w:r>
            <w:r w:rsidR="00A86F02" w:rsidRPr="00063547">
              <w:rPr>
                <w:rFonts w:ascii="楷体" w:eastAsia="楷体" w:hAnsi="楷体"/>
                <w:color w:val="000000"/>
                <w:sz w:val="24"/>
              </w:rPr>
              <w:t>M]</w:t>
            </w:r>
            <w:r w:rsidR="004F307E">
              <w:rPr>
                <w:rFonts w:ascii="楷体" w:eastAsia="楷体" w:hAnsi="楷体" w:hint="eastAsia"/>
                <w:color w:val="000000"/>
                <w:sz w:val="24"/>
              </w:rPr>
              <w:t>.</w:t>
            </w:r>
            <w:r w:rsidR="00A86F02" w:rsidRPr="00063547">
              <w:rPr>
                <w:rFonts w:ascii="楷体" w:eastAsia="楷体" w:hAnsi="楷体"/>
                <w:color w:val="000000"/>
                <w:sz w:val="24"/>
              </w:rPr>
              <w:t>武汉:华中科技大学出版社</w:t>
            </w:r>
            <w:r w:rsidR="0061767C">
              <w:rPr>
                <w:rFonts w:ascii="楷体" w:eastAsia="楷体" w:hAnsi="楷体"/>
                <w:color w:val="000000"/>
                <w:sz w:val="24"/>
              </w:rPr>
              <w:t>,</w:t>
            </w:r>
            <w:r w:rsidR="00A86F02" w:rsidRPr="00063547">
              <w:rPr>
                <w:rFonts w:ascii="楷体" w:eastAsia="楷体" w:hAnsi="楷体"/>
                <w:color w:val="000000"/>
                <w:sz w:val="24"/>
              </w:rPr>
              <w:t>201</w:t>
            </w:r>
            <w:r w:rsidR="00A86F02" w:rsidRPr="00063547">
              <w:rPr>
                <w:rFonts w:ascii="楷体" w:eastAsia="楷体" w:hAnsi="楷体" w:hint="eastAsia"/>
                <w:color w:val="000000"/>
                <w:sz w:val="24"/>
              </w:rPr>
              <w:t>5</w:t>
            </w:r>
            <w:r w:rsidR="00AF07C6">
              <w:rPr>
                <w:rFonts w:ascii="楷体" w:eastAsia="楷体" w:hAnsi="楷体"/>
                <w:color w:val="000000"/>
                <w:sz w:val="24"/>
              </w:rPr>
              <w:t>:</w:t>
            </w:r>
            <w:r w:rsidR="00A86F02" w:rsidRPr="00063547">
              <w:rPr>
                <w:rFonts w:ascii="楷体" w:eastAsia="楷体" w:hAnsi="楷体"/>
                <w:color w:val="000000"/>
                <w:sz w:val="24"/>
              </w:rPr>
              <w:t xml:space="preserve"> 29-33</w:t>
            </w:r>
          </w:p>
          <w:p w:rsidR="00985213" w:rsidRPr="00063547" w:rsidRDefault="00985213" w:rsidP="00063547">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5</w:t>
            </w:r>
            <w:r w:rsidRPr="00063547">
              <w:rPr>
                <w:rFonts w:ascii="楷体" w:eastAsia="楷体" w:hAnsi="楷体" w:hint="eastAsia"/>
                <w:color w:val="000000" w:themeColor="text1"/>
                <w:sz w:val="24"/>
              </w:rPr>
              <w:t xml:space="preserve">] </w:t>
            </w:r>
            <w:r w:rsidR="00A86F02" w:rsidRPr="00063547">
              <w:rPr>
                <w:rFonts w:ascii="楷体" w:eastAsia="楷体" w:hAnsi="楷体"/>
                <w:color w:val="000000"/>
                <w:sz w:val="24"/>
              </w:rPr>
              <w:t>孙会君</w:t>
            </w:r>
            <w:r w:rsidR="00EC2BE5">
              <w:rPr>
                <w:rFonts w:ascii="楷体" w:eastAsia="楷体" w:hAnsi="楷体" w:hint="eastAsia"/>
                <w:color w:val="000000"/>
                <w:sz w:val="24"/>
              </w:rPr>
              <w:t>.</w:t>
            </w:r>
            <w:r w:rsidR="00A86F02" w:rsidRPr="00063547">
              <w:rPr>
                <w:rFonts w:ascii="楷体" w:eastAsia="楷体" w:hAnsi="楷体"/>
                <w:color w:val="000000"/>
                <w:sz w:val="24"/>
              </w:rPr>
              <w:t>高自友.现代物流配送系统优化分析[J]</w:t>
            </w:r>
            <w:r w:rsidR="00EC2BE5">
              <w:rPr>
                <w:rFonts w:ascii="楷体" w:eastAsia="楷体" w:hAnsi="楷体" w:hint="eastAsia"/>
                <w:color w:val="000000"/>
                <w:sz w:val="24"/>
              </w:rPr>
              <w:t>.</w:t>
            </w:r>
            <w:r w:rsidR="00A86F02" w:rsidRPr="00063547">
              <w:rPr>
                <w:rFonts w:ascii="楷体" w:eastAsia="楷体" w:hAnsi="楷体"/>
                <w:color w:val="000000"/>
                <w:sz w:val="24"/>
              </w:rPr>
              <w:t>北京交通大学交通运输学院技术经济</w:t>
            </w:r>
            <w:r w:rsidR="0061767C">
              <w:rPr>
                <w:rFonts w:ascii="楷体" w:eastAsia="楷体" w:hAnsi="楷体"/>
                <w:color w:val="000000"/>
                <w:sz w:val="24"/>
              </w:rPr>
              <w:t>:</w:t>
            </w:r>
            <w:r w:rsidR="00A86F02" w:rsidRPr="00063547">
              <w:rPr>
                <w:rFonts w:ascii="楷体" w:eastAsia="楷体" w:hAnsi="楷体"/>
                <w:color w:val="000000"/>
                <w:sz w:val="24"/>
              </w:rPr>
              <w:t>201</w:t>
            </w:r>
            <w:r w:rsidR="00A86F02" w:rsidRPr="00063547">
              <w:rPr>
                <w:rFonts w:ascii="楷体" w:eastAsia="楷体" w:hAnsi="楷体" w:hint="eastAsia"/>
                <w:color w:val="000000"/>
                <w:sz w:val="24"/>
              </w:rPr>
              <w:t>6</w:t>
            </w:r>
            <w:r w:rsidR="00A86F02" w:rsidRPr="00063547">
              <w:rPr>
                <w:rFonts w:ascii="楷体" w:eastAsia="楷体" w:hAnsi="楷体"/>
                <w:color w:val="000000"/>
                <w:sz w:val="24"/>
              </w:rPr>
              <w:t>(10)</w:t>
            </w:r>
            <w:r w:rsidR="00AF07C6">
              <w:rPr>
                <w:rFonts w:ascii="楷体" w:eastAsia="楷体" w:hAnsi="楷体"/>
                <w:color w:val="000000"/>
                <w:sz w:val="24"/>
              </w:rPr>
              <w:t>:</w:t>
            </w:r>
            <w:r w:rsidR="00A86F02" w:rsidRPr="00063547">
              <w:rPr>
                <w:rFonts w:ascii="楷体" w:eastAsia="楷体" w:hAnsi="楷体"/>
                <w:color w:val="000000"/>
                <w:sz w:val="24"/>
              </w:rPr>
              <w:t>24-25</w:t>
            </w:r>
          </w:p>
          <w:p w:rsidR="00985213" w:rsidRPr="00063547" w:rsidRDefault="00985213" w:rsidP="00063547">
            <w:pPr>
              <w:pStyle w:val="a9"/>
              <w:spacing w:before="0" w:beforeAutospacing="0" w:after="0" w:afterAutospacing="0" w:line="315" w:lineRule="atLeast"/>
              <w:jc w:val="both"/>
              <w:rPr>
                <w:rFonts w:ascii="楷体" w:eastAsia="楷体" w:hAnsi="楷体" w:cs="Times New Roman" w:hint="eastAsia"/>
                <w:color w:val="000000"/>
              </w:rPr>
            </w:pPr>
            <w:r w:rsidRPr="00063547">
              <w:rPr>
                <w:rFonts w:ascii="楷体" w:eastAsia="楷体" w:hAnsi="楷体" w:hint="eastAsia"/>
                <w:color w:val="000000" w:themeColor="text1"/>
              </w:rPr>
              <w:t>[</w:t>
            </w:r>
            <w:r w:rsidRPr="00063547">
              <w:rPr>
                <w:rFonts w:ascii="楷体" w:eastAsia="楷体" w:hAnsi="楷体"/>
                <w:color w:val="000000" w:themeColor="text1"/>
              </w:rPr>
              <w:t>6</w:t>
            </w:r>
            <w:r w:rsidRPr="00063547">
              <w:rPr>
                <w:rFonts w:ascii="楷体" w:eastAsia="楷体" w:hAnsi="楷体" w:hint="eastAsia"/>
                <w:color w:val="000000" w:themeColor="text1"/>
              </w:rPr>
              <w:t xml:space="preserve">] </w:t>
            </w:r>
            <w:r w:rsidR="00A86F02" w:rsidRPr="00063547">
              <w:rPr>
                <w:rFonts w:ascii="楷体" w:eastAsia="楷体" w:hAnsi="楷体" w:cs="Times New Roman"/>
                <w:color w:val="000000"/>
              </w:rPr>
              <w:t>纪寿文</w:t>
            </w:r>
            <w:r w:rsidR="00EC2BE5">
              <w:rPr>
                <w:rFonts w:ascii="楷体" w:eastAsia="楷体" w:hAnsi="楷体" w:cs="Times New Roman" w:hint="eastAsia"/>
                <w:color w:val="000000"/>
              </w:rPr>
              <w:t>.</w:t>
            </w:r>
            <w:r w:rsidR="00A86F02" w:rsidRPr="00063547">
              <w:rPr>
                <w:rFonts w:ascii="楷体" w:eastAsia="楷体" w:hAnsi="楷体" w:cs="Times New Roman"/>
                <w:color w:val="000000"/>
              </w:rPr>
              <w:t>缪立新</w:t>
            </w:r>
            <w:r w:rsidR="00EC2BE5">
              <w:rPr>
                <w:rFonts w:ascii="楷体" w:eastAsia="楷体" w:hAnsi="楷体" w:cs="Times New Roman" w:hint="eastAsia"/>
                <w:color w:val="000000"/>
              </w:rPr>
              <w:t>.</w:t>
            </w:r>
            <w:r w:rsidR="00A86F02" w:rsidRPr="00063547">
              <w:rPr>
                <w:rFonts w:ascii="楷体" w:eastAsia="楷体" w:hAnsi="楷体" w:cs="Times New Roman"/>
                <w:color w:val="000000"/>
              </w:rPr>
              <w:t>李克强等.货运车辆优化调度方法[J]</w:t>
            </w:r>
            <w:r w:rsidR="00EC2BE5">
              <w:rPr>
                <w:rFonts w:ascii="楷体" w:eastAsia="楷体" w:hAnsi="楷体" w:cs="Times New Roman" w:hint="eastAsia"/>
                <w:color w:val="000000"/>
              </w:rPr>
              <w:t>.</w:t>
            </w:r>
            <w:r w:rsidR="00A86F02" w:rsidRPr="00063547">
              <w:rPr>
                <w:rFonts w:ascii="楷体" w:eastAsia="楷体" w:hAnsi="楷体" w:cs="Times New Roman"/>
                <w:color w:val="000000"/>
              </w:rPr>
              <w:t>公路交通科技</w:t>
            </w:r>
            <w:r w:rsidR="00EC2BE5">
              <w:rPr>
                <w:rFonts w:ascii="楷体" w:eastAsia="楷体" w:hAnsi="楷体" w:cs="Times New Roman" w:hint="eastAsia"/>
                <w:color w:val="000000"/>
              </w:rPr>
              <w:t>.</w:t>
            </w:r>
            <w:r w:rsidR="00A86F02" w:rsidRPr="00063547">
              <w:rPr>
                <w:rFonts w:ascii="楷体" w:eastAsia="楷体" w:hAnsi="楷体" w:cs="Times New Roman"/>
                <w:color w:val="000000"/>
              </w:rPr>
              <w:t>201</w:t>
            </w:r>
            <w:r w:rsidR="00A86F02" w:rsidRPr="00063547">
              <w:rPr>
                <w:rFonts w:ascii="楷体" w:eastAsia="楷体" w:hAnsi="楷体" w:cs="Times New Roman" w:hint="eastAsia"/>
                <w:color w:val="000000"/>
              </w:rPr>
              <w:t>5</w:t>
            </w:r>
            <w:r w:rsidR="00A86F02" w:rsidRPr="00063547">
              <w:rPr>
                <w:rFonts w:ascii="楷体" w:eastAsia="楷体" w:hAnsi="楷体" w:cs="Times New Roman"/>
                <w:color w:val="000000"/>
              </w:rPr>
              <w:t>, 20(6):109-112</w:t>
            </w:r>
          </w:p>
          <w:p w:rsidR="00985213" w:rsidRPr="00063547" w:rsidRDefault="00985213" w:rsidP="00063547">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7</w:t>
            </w:r>
            <w:r w:rsidRPr="00063547">
              <w:rPr>
                <w:rFonts w:ascii="楷体" w:eastAsia="楷体" w:hAnsi="楷体" w:hint="eastAsia"/>
                <w:color w:val="000000" w:themeColor="text1"/>
                <w:sz w:val="24"/>
              </w:rPr>
              <w:t xml:space="preserve">] </w:t>
            </w:r>
            <w:r w:rsidR="00063547" w:rsidRPr="00063547">
              <w:rPr>
                <w:rFonts w:ascii="楷体" w:eastAsia="楷体" w:hAnsi="楷体"/>
                <w:color w:val="000000"/>
                <w:sz w:val="24"/>
              </w:rPr>
              <w:t>邓爱民</w:t>
            </w:r>
            <w:r w:rsidR="00EC2BE5">
              <w:rPr>
                <w:rFonts w:ascii="楷体" w:eastAsia="楷体" w:hAnsi="楷体" w:hint="eastAsia"/>
                <w:color w:val="000000"/>
                <w:sz w:val="24"/>
              </w:rPr>
              <w:t>.</w:t>
            </w:r>
            <w:r w:rsidR="00063547" w:rsidRPr="00063547">
              <w:rPr>
                <w:rFonts w:ascii="楷体" w:eastAsia="楷体" w:hAnsi="楷体"/>
                <w:color w:val="000000"/>
                <w:sz w:val="24"/>
              </w:rPr>
              <w:t>王少梅</w:t>
            </w:r>
            <w:r w:rsidR="00EC2BE5">
              <w:rPr>
                <w:rFonts w:ascii="楷体" w:eastAsia="楷体" w:hAnsi="楷体" w:hint="eastAsia"/>
                <w:color w:val="000000"/>
                <w:sz w:val="24"/>
              </w:rPr>
              <w:t>.</w:t>
            </w:r>
            <w:r w:rsidR="00063547" w:rsidRPr="00063547">
              <w:rPr>
                <w:rFonts w:ascii="楷体" w:eastAsia="楷体" w:hAnsi="楷体"/>
                <w:color w:val="000000"/>
                <w:sz w:val="24"/>
              </w:rPr>
              <w:t>汪利君.城市物流配送系统优化研究[J]</w:t>
            </w:r>
            <w:r w:rsidR="00EC2BE5">
              <w:rPr>
                <w:rFonts w:ascii="楷体" w:eastAsia="楷体" w:hAnsi="楷体"/>
                <w:color w:val="000000"/>
                <w:sz w:val="24"/>
              </w:rPr>
              <w:t>.</w:t>
            </w:r>
            <w:r w:rsidR="00063547" w:rsidRPr="00063547">
              <w:rPr>
                <w:rFonts w:ascii="楷体" w:eastAsia="楷体" w:hAnsi="楷体"/>
                <w:color w:val="000000"/>
                <w:sz w:val="24"/>
              </w:rPr>
              <w:t>武汉理工大学学报:交通科学与工程版</w:t>
            </w:r>
            <w:r w:rsidR="00EC2BE5">
              <w:rPr>
                <w:rFonts w:ascii="楷体" w:eastAsia="楷体" w:hAnsi="楷体" w:hint="eastAsia"/>
                <w:color w:val="000000"/>
                <w:sz w:val="24"/>
              </w:rPr>
              <w:t>.</w:t>
            </w:r>
            <w:r w:rsidR="00063547" w:rsidRPr="00063547">
              <w:rPr>
                <w:rFonts w:ascii="楷体" w:eastAsia="楷体" w:hAnsi="楷体"/>
                <w:color w:val="000000"/>
                <w:sz w:val="24"/>
              </w:rPr>
              <w:t>201</w:t>
            </w:r>
            <w:r w:rsidR="00063547" w:rsidRPr="00063547">
              <w:rPr>
                <w:rFonts w:ascii="楷体" w:eastAsia="楷体" w:hAnsi="楷体" w:hint="eastAsia"/>
                <w:color w:val="000000"/>
                <w:sz w:val="24"/>
              </w:rPr>
              <w:t>6</w:t>
            </w:r>
            <w:r w:rsidR="00AF07C6">
              <w:rPr>
                <w:rFonts w:ascii="楷体" w:eastAsia="楷体" w:hAnsi="楷体"/>
                <w:color w:val="000000"/>
                <w:sz w:val="24"/>
              </w:rPr>
              <w:t>,</w:t>
            </w:r>
            <w:r w:rsidR="00063547" w:rsidRPr="00063547">
              <w:rPr>
                <w:rFonts w:ascii="楷体" w:eastAsia="楷体" w:hAnsi="楷体"/>
                <w:color w:val="000000"/>
                <w:sz w:val="24"/>
              </w:rPr>
              <w:t>30(3): 481-484</w:t>
            </w:r>
          </w:p>
          <w:p w:rsidR="00985213" w:rsidRPr="00063547" w:rsidRDefault="00985213" w:rsidP="00063547">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8</w:t>
            </w:r>
            <w:r w:rsidRPr="00063547">
              <w:rPr>
                <w:rFonts w:ascii="楷体" w:eastAsia="楷体" w:hAnsi="楷体" w:hint="eastAsia"/>
                <w:color w:val="000000" w:themeColor="text1"/>
                <w:sz w:val="24"/>
              </w:rPr>
              <w:t xml:space="preserve">] </w:t>
            </w:r>
            <w:r w:rsidR="00063547" w:rsidRPr="00063547">
              <w:rPr>
                <w:rFonts w:ascii="楷体" w:eastAsia="楷体" w:hAnsi="楷体"/>
                <w:color w:val="000000"/>
                <w:sz w:val="24"/>
              </w:rPr>
              <w:t>张鸿燕.基于网络的物流配送系统[J]</w:t>
            </w:r>
            <w:r w:rsidR="00EC2BE5">
              <w:rPr>
                <w:rFonts w:ascii="楷体" w:eastAsia="楷体" w:hAnsi="楷体" w:hint="eastAsia"/>
                <w:color w:val="000000"/>
                <w:sz w:val="24"/>
              </w:rPr>
              <w:t>.</w:t>
            </w:r>
            <w:r w:rsidR="00063547" w:rsidRPr="00063547">
              <w:rPr>
                <w:rFonts w:ascii="楷体" w:eastAsia="楷体" w:hAnsi="楷体"/>
                <w:color w:val="000000"/>
                <w:sz w:val="24"/>
              </w:rPr>
              <w:t>长春工程学院学报</w:t>
            </w:r>
            <w:r w:rsidR="0061767C">
              <w:rPr>
                <w:rFonts w:ascii="楷体" w:eastAsia="楷体" w:hAnsi="楷体"/>
                <w:color w:val="000000"/>
                <w:sz w:val="24"/>
              </w:rPr>
              <w:t>:</w:t>
            </w:r>
            <w:r w:rsidR="00063547" w:rsidRPr="00063547">
              <w:rPr>
                <w:rFonts w:ascii="楷体" w:eastAsia="楷体" w:hAnsi="楷体"/>
                <w:color w:val="000000"/>
                <w:sz w:val="24"/>
              </w:rPr>
              <w:t>201</w:t>
            </w:r>
            <w:r w:rsidR="00063547" w:rsidRPr="00063547">
              <w:rPr>
                <w:rFonts w:ascii="楷体" w:eastAsia="楷体" w:hAnsi="楷体" w:hint="eastAsia"/>
                <w:color w:val="000000"/>
                <w:sz w:val="24"/>
              </w:rPr>
              <w:t>6</w:t>
            </w:r>
            <w:r w:rsidR="00AF07C6">
              <w:rPr>
                <w:rFonts w:ascii="楷体" w:eastAsia="楷体" w:hAnsi="楷体"/>
                <w:color w:val="000000"/>
                <w:sz w:val="24"/>
              </w:rPr>
              <w:t>,</w:t>
            </w:r>
            <w:r w:rsidR="00063547" w:rsidRPr="00063547">
              <w:rPr>
                <w:rFonts w:ascii="楷体" w:eastAsia="楷体" w:hAnsi="楷体"/>
                <w:color w:val="000000"/>
                <w:sz w:val="24"/>
              </w:rPr>
              <w:t>15(4): 62-64</w:t>
            </w:r>
          </w:p>
          <w:p w:rsidR="00F001BE" w:rsidRPr="00AC1998" w:rsidRDefault="00985213" w:rsidP="00AC1998">
            <w:pPr>
              <w:widowControl/>
              <w:jc w:val="left"/>
              <w:rPr>
                <w:rFonts w:ascii="楷体" w:eastAsia="楷体" w:hAnsi="楷体" w:hint="eastAsia"/>
                <w:kern w:val="0"/>
                <w:sz w:val="24"/>
              </w:rPr>
            </w:pPr>
            <w:r w:rsidRPr="00063547">
              <w:rPr>
                <w:rFonts w:ascii="楷体" w:eastAsia="楷体" w:hAnsi="楷体" w:hint="eastAsia"/>
                <w:color w:val="000000" w:themeColor="text1"/>
                <w:sz w:val="24"/>
              </w:rPr>
              <w:t>[</w:t>
            </w:r>
            <w:r w:rsidRPr="00063547">
              <w:rPr>
                <w:rFonts w:ascii="楷体" w:eastAsia="楷体" w:hAnsi="楷体"/>
                <w:color w:val="000000" w:themeColor="text1"/>
                <w:sz w:val="24"/>
              </w:rPr>
              <w:t>9</w:t>
            </w:r>
            <w:r w:rsidRPr="00063547">
              <w:rPr>
                <w:rFonts w:ascii="楷体" w:eastAsia="楷体" w:hAnsi="楷体" w:hint="eastAsia"/>
                <w:color w:val="000000" w:themeColor="text1"/>
                <w:sz w:val="24"/>
              </w:rPr>
              <w:t xml:space="preserve">] </w:t>
            </w:r>
            <w:r w:rsidR="00063547" w:rsidRPr="00063547">
              <w:rPr>
                <w:rFonts w:ascii="楷体" w:eastAsia="楷体" w:hAnsi="楷体"/>
                <w:color w:val="000000"/>
                <w:sz w:val="24"/>
              </w:rPr>
              <w:t>刘京华.Java Web整合开发王者归来</w:t>
            </w:r>
            <w:r w:rsidR="00063547" w:rsidRPr="00063547">
              <w:rPr>
                <w:rFonts w:ascii="楷体" w:eastAsia="楷体" w:hAnsi="楷体" w:hint="eastAsia"/>
                <w:color w:val="000000"/>
                <w:sz w:val="24"/>
              </w:rPr>
              <w:t>[</w:t>
            </w:r>
            <w:r w:rsidR="00063547" w:rsidRPr="00063547">
              <w:rPr>
                <w:rFonts w:ascii="楷体" w:eastAsia="楷体" w:hAnsi="楷体"/>
                <w:color w:val="000000"/>
                <w:sz w:val="24"/>
              </w:rPr>
              <w:t>M]</w:t>
            </w:r>
            <w:r w:rsidR="00EC2BE5">
              <w:rPr>
                <w:rFonts w:ascii="楷体" w:eastAsia="楷体" w:hAnsi="楷体" w:hint="eastAsia"/>
                <w:color w:val="000000"/>
                <w:sz w:val="24"/>
              </w:rPr>
              <w:t>.</w:t>
            </w:r>
            <w:r w:rsidR="00063547" w:rsidRPr="00063547">
              <w:rPr>
                <w:rFonts w:ascii="楷体" w:eastAsia="楷体" w:hAnsi="楷体"/>
                <w:color w:val="000000"/>
                <w:sz w:val="24"/>
              </w:rPr>
              <w:t>北京:清华大学出版社</w:t>
            </w:r>
            <w:r w:rsidR="00EC2BE5">
              <w:rPr>
                <w:rFonts w:ascii="楷体" w:eastAsia="楷体" w:hAnsi="楷体" w:hint="eastAsia"/>
                <w:color w:val="000000"/>
                <w:sz w:val="24"/>
              </w:rPr>
              <w:t>.</w:t>
            </w:r>
            <w:r w:rsidR="00063547" w:rsidRPr="00063547">
              <w:rPr>
                <w:rFonts w:ascii="楷体" w:eastAsia="楷体" w:hAnsi="楷体"/>
                <w:color w:val="000000"/>
                <w:sz w:val="24"/>
              </w:rPr>
              <w:t>201</w:t>
            </w:r>
            <w:r w:rsidR="00063547" w:rsidRPr="00063547">
              <w:rPr>
                <w:rFonts w:ascii="楷体" w:eastAsia="楷体" w:hAnsi="楷体" w:hint="eastAsia"/>
                <w:color w:val="000000"/>
                <w:sz w:val="24"/>
              </w:rPr>
              <w:t>6</w:t>
            </w:r>
            <w:r w:rsidR="00AF07C6">
              <w:rPr>
                <w:rFonts w:ascii="楷体" w:eastAsia="楷体" w:hAnsi="楷体"/>
                <w:color w:val="000000"/>
                <w:sz w:val="24"/>
              </w:rPr>
              <w:t>,</w:t>
            </w:r>
            <w:r w:rsidR="00063547" w:rsidRPr="00063547">
              <w:rPr>
                <w:rFonts w:ascii="楷体" w:eastAsia="楷体" w:hAnsi="楷体"/>
                <w:color w:val="000000"/>
                <w:sz w:val="24"/>
              </w:rPr>
              <w:t>125-136</w:t>
            </w:r>
          </w:p>
        </w:tc>
      </w:tr>
      <w:tr w:rsidR="005C1086" w:rsidTr="00EE2BF9">
        <w:trPr>
          <w:cantSplit/>
          <w:trHeight w:val="4462"/>
        </w:trPr>
        <w:tc>
          <w:tcPr>
            <w:tcW w:w="8640" w:type="dxa"/>
            <w:gridSpan w:val="6"/>
            <w:vAlign w:val="center"/>
          </w:tcPr>
          <w:p w:rsidR="00DB5CB8" w:rsidRDefault="005C1086" w:rsidP="00DB5CB8">
            <w:pPr>
              <w:rPr>
                <w:sz w:val="28"/>
              </w:rPr>
            </w:pPr>
            <w:r>
              <w:rPr>
                <w:rFonts w:hint="eastAsia"/>
                <w:sz w:val="28"/>
              </w:rPr>
              <w:t>指导教师意见</w:t>
            </w:r>
          </w:p>
          <w:p w:rsidR="00EE2BF9" w:rsidRDefault="00EE2BF9" w:rsidP="00DB5CB8">
            <w:pPr>
              <w:rPr>
                <w:sz w:val="28"/>
              </w:rPr>
            </w:pPr>
          </w:p>
          <w:p w:rsidR="00EE2BF9" w:rsidRDefault="00EE2BF9" w:rsidP="00DB5CB8">
            <w:pPr>
              <w:rPr>
                <w:sz w:val="28"/>
              </w:rPr>
            </w:pPr>
          </w:p>
          <w:p w:rsidR="00EE2BF9" w:rsidRDefault="00EE2BF9" w:rsidP="00DB5CB8">
            <w:pPr>
              <w:rPr>
                <w:sz w:val="28"/>
              </w:rPr>
            </w:pPr>
          </w:p>
          <w:p w:rsidR="00361198" w:rsidRPr="003224AD" w:rsidRDefault="00361198" w:rsidP="00DB5CB8">
            <w:pPr>
              <w:rPr>
                <w:rFonts w:hint="eastAsia"/>
                <w:sz w:val="24"/>
              </w:rPr>
            </w:pPr>
          </w:p>
          <w:p w:rsidR="00DB5CB8" w:rsidRDefault="00DB5CB8" w:rsidP="00DB5CB8">
            <w:pPr>
              <w:ind w:firstLineChars="1650" w:firstLine="4620"/>
              <w:rPr>
                <w:sz w:val="28"/>
              </w:rPr>
            </w:pPr>
            <w:r>
              <w:rPr>
                <w:rFonts w:hint="eastAsia"/>
                <w:sz w:val="28"/>
              </w:rPr>
              <w:t>指导教师（签名）：</w:t>
            </w:r>
            <w:r w:rsidR="000C510F">
              <w:rPr>
                <w:rFonts w:hint="eastAsia"/>
                <w:sz w:val="28"/>
              </w:rPr>
              <w:t xml:space="preserve"> </w:t>
            </w:r>
          </w:p>
          <w:p w:rsidR="005C1086" w:rsidRPr="00A5088E" w:rsidRDefault="00DB5CB8" w:rsidP="00DB5CB8">
            <w:pPr>
              <w:rPr>
                <w:color w:val="000000"/>
                <w:sz w:val="28"/>
              </w:rPr>
            </w:pPr>
            <w:r>
              <w:rPr>
                <w:rFonts w:hint="eastAsia"/>
                <w:sz w:val="28"/>
              </w:rPr>
              <w:t xml:space="preserve">                                </w:t>
            </w:r>
            <w:r w:rsidR="004E6560">
              <w:rPr>
                <w:sz w:val="28"/>
              </w:rPr>
              <w:t>2020</w:t>
            </w:r>
            <w:r w:rsidRPr="00A5088E">
              <w:rPr>
                <w:rFonts w:hint="eastAsia"/>
                <w:color w:val="000000"/>
                <w:sz w:val="28"/>
              </w:rPr>
              <w:t>年</w:t>
            </w:r>
            <w:r w:rsidR="000C510F" w:rsidRPr="00A5088E">
              <w:rPr>
                <w:rFonts w:hint="eastAsia"/>
                <w:color w:val="000000"/>
                <w:sz w:val="28"/>
              </w:rPr>
              <w:t xml:space="preserve"> </w:t>
            </w:r>
            <w:r w:rsidR="004E6560">
              <w:rPr>
                <w:color w:val="000000"/>
                <w:sz w:val="28"/>
              </w:rPr>
              <w:t>2</w:t>
            </w:r>
            <w:r w:rsidR="00387E49" w:rsidRPr="00A5088E">
              <w:rPr>
                <w:rFonts w:hint="eastAsia"/>
                <w:color w:val="000000"/>
                <w:sz w:val="28"/>
              </w:rPr>
              <w:t xml:space="preserve"> </w:t>
            </w:r>
            <w:r w:rsidRPr="00A5088E">
              <w:rPr>
                <w:rFonts w:hint="eastAsia"/>
                <w:color w:val="000000"/>
                <w:sz w:val="28"/>
              </w:rPr>
              <w:t>月</w:t>
            </w:r>
            <w:r w:rsidR="000C510F" w:rsidRPr="00A5088E">
              <w:rPr>
                <w:rFonts w:hint="eastAsia"/>
                <w:color w:val="000000"/>
                <w:sz w:val="28"/>
              </w:rPr>
              <w:t xml:space="preserve"> </w:t>
            </w:r>
            <w:r w:rsidR="004E6560">
              <w:rPr>
                <w:color w:val="000000"/>
                <w:sz w:val="28"/>
              </w:rPr>
              <w:t>28</w:t>
            </w:r>
            <w:r w:rsidR="00387E49" w:rsidRPr="00A5088E">
              <w:rPr>
                <w:rFonts w:hint="eastAsia"/>
                <w:color w:val="000000"/>
                <w:sz w:val="28"/>
              </w:rPr>
              <w:t xml:space="preserve"> </w:t>
            </w:r>
            <w:r w:rsidRPr="00A5088E">
              <w:rPr>
                <w:rFonts w:hint="eastAsia"/>
                <w:color w:val="000000"/>
                <w:sz w:val="28"/>
              </w:rPr>
              <w:t>日</w:t>
            </w:r>
          </w:p>
        </w:tc>
      </w:tr>
      <w:tr w:rsidR="005C1086" w:rsidTr="00EE2BF9">
        <w:trPr>
          <w:cantSplit/>
          <w:trHeight w:val="3393"/>
        </w:trPr>
        <w:tc>
          <w:tcPr>
            <w:tcW w:w="8640" w:type="dxa"/>
            <w:gridSpan w:val="6"/>
          </w:tcPr>
          <w:p w:rsidR="005C1086" w:rsidRDefault="005C1086" w:rsidP="00C910B3">
            <w:pPr>
              <w:rPr>
                <w:sz w:val="28"/>
              </w:rPr>
            </w:pPr>
            <w:r>
              <w:rPr>
                <w:rFonts w:hint="eastAsia"/>
                <w:sz w:val="28"/>
              </w:rPr>
              <w:t>所在系（所）意见</w:t>
            </w:r>
          </w:p>
          <w:p w:rsidR="00EE2BF9" w:rsidRDefault="00EE2BF9" w:rsidP="00B0339E">
            <w:pPr>
              <w:ind w:firstLineChars="1500" w:firstLine="4200"/>
              <w:rPr>
                <w:sz w:val="28"/>
              </w:rPr>
            </w:pPr>
          </w:p>
          <w:p w:rsidR="00EE2BF9" w:rsidRDefault="00EE2BF9" w:rsidP="00B0339E">
            <w:pPr>
              <w:ind w:firstLineChars="1500" w:firstLine="4200"/>
              <w:rPr>
                <w:sz w:val="28"/>
              </w:rPr>
            </w:pPr>
          </w:p>
          <w:p w:rsidR="005C1086" w:rsidRPr="00705A72" w:rsidRDefault="005C1086" w:rsidP="00B0339E">
            <w:pPr>
              <w:ind w:firstLineChars="1500" w:firstLine="4200"/>
              <w:rPr>
                <w:sz w:val="28"/>
              </w:rPr>
            </w:pPr>
            <w:r w:rsidRPr="00705A72">
              <w:rPr>
                <w:rFonts w:hint="eastAsia"/>
                <w:sz w:val="28"/>
              </w:rPr>
              <w:t>负责人（签章）：</w:t>
            </w:r>
            <w:r w:rsidR="000C510F" w:rsidRPr="00705A72">
              <w:rPr>
                <w:rFonts w:hint="eastAsia"/>
                <w:sz w:val="28"/>
              </w:rPr>
              <w:t xml:space="preserve"> </w:t>
            </w:r>
          </w:p>
          <w:p w:rsidR="005C1086" w:rsidRPr="00A5088E" w:rsidRDefault="004E6560" w:rsidP="00387E49">
            <w:pPr>
              <w:ind w:firstLineChars="1800" w:firstLine="5040"/>
              <w:rPr>
                <w:color w:val="000000"/>
                <w:sz w:val="28"/>
              </w:rPr>
            </w:pPr>
            <w:r>
              <w:rPr>
                <w:rFonts w:hint="eastAsia"/>
                <w:color w:val="000000"/>
                <w:sz w:val="28"/>
              </w:rPr>
              <w:t>2</w:t>
            </w:r>
            <w:r>
              <w:rPr>
                <w:color w:val="000000"/>
                <w:sz w:val="28"/>
              </w:rPr>
              <w:t>020</w:t>
            </w:r>
            <w:r w:rsidR="005C1086" w:rsidRPr="00A5088E">
              <w:rPr>
                <w:rFonts w:hint="eastAsia"/>
                <w:color w:val="000000"/>
                <w:sz w:val="28"/>
              </w:rPr>
              <w:t>年</w:t>
            </w:r>
            <w:r w:rsidR="000C510F" w:rsidRPr="00A5088E">
              <w:rPr>
                <w:rFonts w:hint="eastAsia"/>
                <w:color w:val="000000"/>
                <w:sz w:val="28"/>
              </w:rPr>
              <w:t xml:space="preserve"> </w:t>
            </w:r>
            <w:r>
              <w:rPr>
                <w:color w:val="000000"/>
                <w:sz w:val="28"/>
              </w:rPr>
              <w:t>3</w:t>
            </w:r>
            <w:r w:rsidR="005C1086" w:rsidRPr="00A5088E">
              <w:rPr>
                <w:rFonts w:hint="eastAsia"/>
                <w:color w:val="000000"/>
                <w:sz w:val="28"/>
              </w:rPr>
              <w:t>月</w:t>
            </w:r>
            <w:r w:rsidR="00387E49" w:rsidRPr="00A5088E">
              <w:rPr>
                <w:rFonts w:hint="eastAsia"/>
                <w:color w:val="000000"/>
                <w:sz w:val="28"/>
              </w:rPr>
              <w:t xml:space="preserve"> </w:t>
            </w:r>
            <w:r>
              <w:rPr>
                <w:color w:val="000000"/>
                <w:sz w:val="28"/>
              </w:rPr>
              <w:t>1</w:t>
            </w:r>
            <w:r w:rsidR="00387E49" w:rsidRPr="00A5088E">
              <w:rPr>
                <w:rFonts w:hint="eastAsia"/>
                <w:color w:val="000000"/>
                <w:sz w:val="28"/>
              </w:rPr>
              <w:t xml:space="preserve"> </w:t>
            </w:r>
            <w:r w:rsidR="005C1086" w:rsidRPr="00A5088E">
              <w:rPr>
                <w:rFonts w:hint="eastAsia"/>
                <w:color w:val="000000"/>
                <w:sz w:val="28"/>
              </w:rPr>
              <w:t>日</w:t>
            </w:r>
          </w:p>
        </w:tc>
      </w:tr>
    </w:tbl>
    <w:p w:rsidR="005C1086" w:rsidRPr="00EE2BF9" w:rsidRDefault="005C1086" w:rsidP="00EE2BF9">
      <w:pPr>
        <w:spacing w:line="20" w:lineRule="exact"/>
        <w:rPr>
          <w:sz w:val="10"/>
          <w:szCs w:val="10"/>
        </w:rPr>
      </w:pPr>
    </w:p>
    <w:sectPr w:rsidR="005C1086" w:rsidRPr="00EE2BF9" w:rsidSect="002A5967">
      <w:footerReference w:type="default" r:id="rId8"/>
      <w:pgSz w:w="11906" w:h="16838"/>
      <w:pgMar w:top="1440" w:right="1646"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13C" w:rsidRDefault="007F113C" w:rsidP="008104D1">
      <w:r>
        <w:separator/>
      </w:r>
    </w:p>
  </w:endnote>
  <w:endnote w:type="continuationSeparator" w:id="0">
    <w:p w:rsidR="007F113C" w:rsidRDefault="007F113C" w:rsidP="0081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2A87" w:usb1="080E0000" w:usb2="00000010" w:usb3="00000000" w:csb0="000401FF" w:csb1="00000000"/>
  </w:font>
  <w:font w:name="KaiTi">
    <w:altName w:val="黑体"/>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967" w:rsidRDefault="002A5967">
    <w:pPr>
      <w:pStyle w:val="a7"/>
      <w:jc w:val="center"/>
    </w:pPr>
    <w:r>
      <w:fldChar w:fldCharType="begin"/>
    </w:r>
    <w:r>
      <w:instrText>PAGE   \* MERGEFORMAT</w:instrText>
    </w:r>
    <w:r>
      <w:fldChar w:fldCharType="separate"/>
    </w:r>
    <w:r w:rsidR="000E5F7D" w:rsidRPr="000E5F7D">
      <w:rPr>
        <w:noProof/>
        <w:lang w:val="zh-CN"/>
      </w:rPr>
      <w:t>6</w:t>
    </w:r>
    <w:r>
      <w:fldChar w:fldCharType="end"/>
    </w:r>
  </w:p>
  <w:p w:rsidR="002A5967" w:rsidRDefault="002A596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13C" w:rsidRDefault="007F113C" w:rsidP="008104D1">
      <w:r>
        <w:separator/>
      </w:r>
    </w:p>
  </w:footnote>
  <w:footnote w:type="continuationSeparator" w:id="0">
    <w:p w:rsidR="007F113C" w:rsidRDefault="007F113C" w:rsidP="00810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3FF"/>
    <w:multiLevelType w:val="multilevel"/>
    <w:tmpl w:val="B7E43E64"/>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261AFD"/>
    <w:multiLevelType w:val="hybridMultilevel"/>
    <w:tmpl w:val="4028C776"/>
    <w:lvl w:ilvl="0" w:tplc="3300D98A">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FC31FA"/>
    <w:multiLevelType w:val="hybridMultilevel"/>
    <w:tmpl w:val="20DE4D2C"/>
    <w:lvl w:ilvl="0" w:tplc="BEBE2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D244C"/>
    <w:multiLevelType w:val="multilevel"/>
    <w:tmpl w:val="B7E43E64"/>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D207D4D"/>
    <w:multiLevelType w:val="hybridMultilevel"/>
    <w:tmpl w:val="F9C6ACB0"/>
    <w:lvl w:ilvl="0" w:tplc="88469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026E9"/>
    <w:multiLevelType w:val="hybridMultilevel"/>
    <w:tmpl w:val="5A5861A2"/>
    <w:lvl w:ilvl="0" w:tplc="B06251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D91D8A"/>
    <w:multiLevelType w:val="hybridMultilevel"/>
    <w:tmpl w:val="93C8D8E6"/>
    <w:lvl w:ilvl="0" w:tplc="2CC4C784">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137554B"/>
    <w:multiLevelType w:val="hybridMultilevel"/>
    <w:tmpl w:val="651EADEC"/>
    <w:lvl w:ilvl="0" w:tplc="B8AE9F6A">
      <w:start w:val="1"/>
      <w:numFmt w:val="japaneseCounting"/>
      <w:lvlText w:val="%1、"/>
      <w:lvlJc w:val="left"/>
      <w:pPr>
        <w:tabs>
          <w:tab w:val="num" w:pos="720"/>
        </w:tabs>
        <w:ind w:left="720" w:hanging="720"/>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C6E7985"/>
    <w:multiLevelType w:val="multilevel"/>
    <w:tmpl w:val="B7E43E64"/>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1872022"/>
    <w:multiLevelType w:val="hybridMultilevel"/>
    <w:tmpl w:val="B7E43E64"/>
    <w:lvl w:ilvl="0" w:tplc="C07E407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B2042CF"/>
    <w:multiLevelType w:val="hybridMultilevel"/>
    <w:tmpl w:val="C308BB4E"/>
    <w:lvl w:ilvl="0" w:tplc="E76E1E1A">
      <w:start w:val="1"/>
      <w:numFmt w:val="japaneseCounting"/>
      <w:lvlText w:val="%1、"/>
      <w:lvlJc w:val="left"/>
      <w:pPr>
        <w:tabs>
          <w:tab w:val="num" w:pos="720"/>
        </w:tabs>
        <w:ind w:left="720" w:hanging="720"/>
      </w:pPr>
      <w:rPr>
        <w:rFonts w:hint="eastAsia"/>
      </w:rPr>
    </w:lvl>
    <w:lvl w:ilvl="1" w:tplc="3A3204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6"/>
  </w:num>
  <w:num w:numId="3">
    <w:abstractNumId w:val="1"/>
  </w:num>
  <w:num w:numId="4">
    <w:abstractNumId w:val="7"/>
  </w:num>
  <w:num w:numId="5">
    <w:abstractNumId w:val="5"/>
  </w:num>
  <w:num w:numId="6">
    <w:abstractNumId w:val="9"/>
  </w:num>
  <w:num w:numId="7">
    <w:abstractNumId w:val="0"/>
  </w:num>
  <w:num w:numId="8">
    <w:abstractNumId w:val="8"/>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EF"/>
    <w:rsid w:val="00000BE2"/>
    <w:rsid w:val="000112D5"/>
    <w:rsid w:val="00033E3D"/>
    <w:rsid w:val="000348C8"/>
    <w:rsid w:val="00037A95"/>
    <w:rsid w:val="00051A0A"/>
    <w:rsid w:val="00060A34"/>
    <w:rsid w:val="00063547"/>
    <w:rsid w:val="00071A11"/>
    <w:rsid w:val="000866C9"/>
    <w:rsid w:val="0009338E"/>
    <w:rsid w:val="000A4431"/>
    <w:rsid w:val="000A701A"/>
    <w:rsid w:val="000B6A8E"/>
    <w:rsid w:val="000C510F"/>
    <w:rsid w:val="000C51FC"/>
    <w:rsid w:val="000E2D11"/>
    <w:rsid w:val="000E58F2"/>
    <w:rsid w:val="000E5F7D"/>
    <w:rsid w:val="00153B62"/>
    <w:rsid w:val="00155D8A"/>
    <w:rsid w:val="00164987"/>
    <w:rsid w:val="00192631"/>
    <w:rsid w:val="00193184"/>
    <w:rsid w:val="001932A1"/>
    <w:rsid w:val="001A1D5C"/>
    <w:rsid w:val="001B7FB7"/>
    <w:rsid w:val="001C5A28"/>
    <w:rsid w:val="001D540D"/>
    <w:rsid w:val="001D7965"/>
    <w:rsid w:val="001D7BFB"/>
    <w:rsid w:val="001E713D"/>
    <w:rsid w:val="00203482"/>
    <w:rsid w:val="00216134"/>
    <w:rsid w:val="00223105"/>
    <w:rsid w:val="0022592B"/>
    <w:rsid w:val="00230A94"/>
    <w:rsid w:val="00232644"/>
    <w:rsid w:val="00247685"/>
    <w:rsid w:val="00254520"/>
    <w:rsid w:val="00263A12"/>
    <w:rsid w:val="00271782"/>
    <w:rsid w:val="00272638"/>
    <w:rsid w:val="00283F9B"/>
    <w:rsid w:val="00286D51"/>
    <w:rsid w:val="002A3EEF"/>
    <w:rsid w:val="002A5967"/>
    <w:rsid w:val="002B3640"/>
    <w:rsid w:val="002B5EB9"/>
    <w:rsid w:val="002B7B27"/>
    <w:rsid w:val="002C280B"/>
    <w:rsid w:val="002F0F19"/>
    <w:rsid w:val="002F1787"/>
    <w:rsid w:val="002F3A02"/>
    <w:rsid w:val="00300647"/>
    <w:rsid w:val="00301431"/>
    <w:rsid w:val="0030415A"/>
    <w:rsid w:val="00312523"/>
    <w:rsid w:val="003140F2"/>
    <w:rsid w:val="003224AD"/>
    <w:rsid w:val="003239AB"/>
    <w:rsid w:val="003263BD"/>
    <w:rsid w:val="00327482"/>
    <w:rsid w:val="00340666"/>
    <w:rsid w:val="003537A5"/>
    <w:rsid w:val="00354320"/>
    <w:rsid w:val="00361198"/>
    <w:rsid w:val="003668D4"/>
    <w:rsid w:val="00375198"/>
    <w:rsid w:val="00382B24"/>
    <w:rsid w:val="00386C88"/>
    <w:rsid w:val="00387E49"/>
    <w:rsid w:val="003A5191"/>
    <w:rsid w:val="003B0D35"/>
    <w:rsid w:val="003D0276"/>
    <w:rsid w:val="003F06F0"/>
    <w:rsid w:val="003F522D"/>
    <w:rsid w:val="003F715E"/>
    <w:rsid w:val="004008B4"/>
    <w:rsid w:val="00401C3A"/>
    <w:rsid w:val="00403566"/>
    <w:rsid w:val="00407B20"/>
    <w:rsid w:val="004111D5"/>
    <w:rsid w:val="004325E0"/>
    <w:rsid w:val="0044188E"/>
    <w:rsid w:val="004506F9"/>
    <w:rsid w:val="0046459C"/>
    <w:rsid w:val="00465BE7"/>
    <w:rsid w:val="00472707"/>
    <w:rsid w:val="00487D93"/>
    <w:rsid w:val="004A0B64"/>
    <w:rsid w:val="004A7E89"/>
    <w:rsid w:val="004B0DD7"/>
    <w:rsid w:val="004B2867"/>
    <w:rsid w:val="004C0689"/>
    <w:rsid w:val="004C4762"/>
    <w:rsid w:val="004D7600"/>
    <w:rsid w:val="004E0CDE"/>
    <w:rsid w:val="004E2F3D"/>
    <w:rsid w:val="004E6560"/>
    <w:rsid w:val="004F307E"/>
    <w:rsid w:val="005343BE"/>
    <w:rsid w:val="00535248"/>
    <w:rsid w:val="005871B3"/>
    <w:rsid w:val="00593849"/>
    <w:rsid w:val="005A4BE3"/>
    <w:rsid w:val="005A5DF9"/>
    <w:rsid w:val="005B0D2E"/>
    <w:rsid w:val="005B72DE"/>
    <w:rsid w:val="005C1086"/>
    <w:rsid w:val="005C3023"/>
    <w:rsid w:val="005C4C41"/>
    <w:rsid w:val="005D0EA0"/>
    <w:rsid w:val="005D1A97"/>
    <w:rsid w:val="005D3B5A"/>
    <w:rsid w:val="0061767C"/>
    <w:rsid w:val="00621AE0"/>
    <w:rsid w:val="00631DF3"/>
    <w:rsid w:val="00656BFC"/>
    <w:rsid w:val="00660ACB"/>
    <w:rsid w:val="00671F51"/>
    <w:rsid w:val="00677E76"/>
    <w:rsid w:val="00690F20"/>
    <w:rsid w:val="00697410"/>
    <w:rsid w:val="006A3D94"/>
    <w:rsid w:val="006A43ED"/>
    <w:rsid w:val="006D2CF9"/>
    <w:rsid w:val="006E7219"/>
    <w:rsid w:val="00705A72"/>
    <w:rsid w:val="00715619"/>
    <w:rsid w:val="00716764"/>
    <w:rsid w:val="00746062"/>
    <w:rsid w:val="007606A0"/>
    <w:rsid w:val="007669A9"/>
    <w:rsid w:val="00783830"/>
    <w:rsid w:val="007877B1"/>
    <w:rsid w:val="007A2323"/>
    <w:rsid w:val="007C7475"/>
    <w:rsid w:val="007D438B"/>
    <w:rsid w:val="007E052A"/>
    <w:rsid w:val="007E5024"/>
    <w:rsid w:val="007E6B99"/>
    <w:rsid w:val="007E6D70"/>
    <w:rsid w:val="007E778C"/>
    <w:rsid w:val="007F113C"/>
    <w:rsid w:val="007F7C77"/>
    <w:rsid w:val="008104D1"/>
    <w:rsid w:val="00814D31"/>
    <w:rsid w:val="00826DFD"/>
    <w:rsid w:val="00850938"/>
    <w:rsid w:val="008A0EB3"/>
    <w:rsid w:val="008A6508"/>
    <w:rsid w:val="008B573D"/>
    <w:rsid w:val="008C7A3A"/>
    <w:rsid w:val="008E3331"/>
    <w:rsid w:val="008F2BBC"/>
    <w:rsid w:val="00927419"/>
    <w:rsid w:val="0093767D"/>
    <w:rsid w:val="00941D64"/>
    <w:rsid w:val="00951A90"/>
    <w:rsid w:val="0097346F"/>
    <w:rsid w:val="00985213"/>
    <w:rsid w:val="009A01C3"/>
    <w:rsid w:val="009A0FAE"/>
    <w:rsid w:val="009A54DA"/>
    <w:rsid w:val="009A5F48"/>
    <w:rsid w:val="009B065A"/>
    <w:rsid w:val="009B3668"/>
    <w:rsid w:val="009B5BE5"/>
    <w:rsid w:val="00A13CED"/>
    <w:rsid w:val="00A35F00"/>
    <w:rsid w:val="00A5088E"/>
    <w:rsid w:val="00A834A9"/>
    <w:rsid w:val="00A86F02"/>
    <w:rsid w:val="00AA254B"/>
    <w:rsid w:val="00AA67AE"/>
    <w:rsid w:val="00AA7B3A"/>
    <w:rsid w:val="00AB5267"/>
    <w:rsid w:val="00AC1998"/>
    <w:rsid w:val="00AC35DC"/>
    <w:rsid w:val="00AD7854"/>
    <w:rsid w:val="00AF07C6"/>
    <w:rsid w:val="00AF08B1"/>
    <w:rsid w:val="00AF591D"/>
    <w:rsid w:val="00B01A6C"/>
    <w:rsid w:val="00B0209E"/>
    <w:rsid w:val="00B0339E"/>
    <w:rsid w:val="00B13F69"/>
    <w:rsid w:val="00B16246"/>
    <w:rsid w:val="00B21DAF"/>
    <w:rsid w:val="00B4336B"/>
    <w:rsid w:val="00B62BE9"/>
    <w:rsid w:val="00B67D11"/>
    <w:rsid w:val="00B748D9"/>
    <w:rsid w:val="00B911B0"/>
    <w:rsid w:val="00BA1E7E"/>
    <w:rsid w:val="00BA328A"/>
    <w:rsid w:val="00BA7C2D"/>
    <w:rsid w:val="00BB2FFC"/>
    <w:rsid w:val="00BB7C6D"/>
    <w:rsid w:val="00BD0346"/>
    <w:rsid w:val="00BE1228"/>
    <w:rsid w:val="00BE1733"/>
    <w:rsid w:val="00BF1790"/>
    <w:rsid w:val="00BF5564"/>
    <w:rsid w:val="00C06BA6"/>
    <w:rsid w:val="00C30415"/>
    <w:rsid w:val="00C37222"/>
    <w:rsid w:val="00C611E0"/>
    <w:rsid w:val="00C61BA6"/>
    <w:rsid w:val="00C631D8"/>
    <w:rsid w:val="00C864EE"/>
    <w:rsid w:val="00C910B3"/>
    <w:rsid w:val="00C97DE6"/>
    <w:rsid w:val="00CB5643"/>
    <w:rsid w:val="00CC5644"/>
    <w:rsid w:val="00CD2025"/>
    <w:rsid w:val="00CD3998"/>
    <w:rsid w:val="00D00350"/>
    <w:rsid w:val="00D03A1A"/>
    <w:rsid w:val="00D05A2B"/>
    <w:rsid w:val="00D14BA5"/>
    <w:rsid w:val="00D14EF3"/>
    <w:rsid w:val="00D2147C"/>
    <w:rsid w:val="00D21ED6"/>
    <w:rsid w:val="00D562B1"/>
    <w:rsid w:val="00D7490A"/>
    <w:rsid w:val="00D82B34"/>
    <w:rsid w:val="00D82C14"/>
    <w:rsid w:val="00D82F34"/>
    <w:rsid w:val="00D87B9F"/>
    <w:rsid w:val="00D95BBC"/>
    <w:rsid w:val="00DB192C"/>
    <w:rsid w:val="00DB3B8E"/>
    <w:rsid w:val="00DB5CB8"/>
    <w:rsid w:val="00DC19A5"/>
    <w:rsid w:val="00DF6B2B"/>
    <w:rsid w:val="00DF7179"/>
    <w:rsid w:val="00E15418"/>
    <w:rsid w:val="00E15DCC"/>
    <w:rsid w:val="00E21529"/>
    <w:rsid w:val="00E2451F"/>
    <w:rsid w:val="00E25822"/>
    <w:rsid w:val="00E26AAA"/>
    <w:rsid w:val="00E441A2"/>
    <w:rsid w:val="00E53817"/>
    <w:rsid w:val="00E60A28"/>
    <w:rsid w:val="00E732E1"/>
    <w:rsid w:val="00EA5B8C"/>
    <w:rsid w:val="00EB1979"/>
    <w:rsid w:val="00EC017B"/>
    <w:rsid w:val="00EC2BE5"/>
    <w:rsid w:val="00EC68C9"/>
    <w:rsid w:val="00EE2BF9"/>
    <w:rsid w:val="00F001BE"/>
    <w:rsid w:val="00F010C8"/>
    <w:rsid w:val="00F023D7"/>
    <w:rsid w:val="00F17A08"/>
    <w:rsid w:val="00F21213"/>
    <w:rsid w:val="00F222B6"/>
    <w:rsid w:val="00F22F54"/>
    <w:rsid w:val="00F337F2"/>
    <w:rsid w:val="00F3521D"/>
    <w:rsid w:val="00F37B9B"/>
    <w:rsid w:val="00F428F2"/>
    <w:rsid w:val="00F5302E"/>
    <w:rsid w:val="00F6462B"/>
    <w:rsid w:val="00F70C9B"/>
    <w:rsid w:val="00F734D8"/>
    <w:rsid w:val="00FE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C8469"/>
  <w15:chartTrackingRefBased/>
  <w15:docId w15:val="{5924CC38-4211-4EEF-AD89-2405BBE2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3E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blogtext">
    <w:name w:val="oblog_text"/>
    <w:basedOn w:val="a0"/>
    <w:rsid w:val="00783830"/>
  </w:style>
  <w:style w:type="paragraph" w:styleId="a3">
    <w:name w:val="Balloon Text"/>
    <w:basedOn w:val="a"/>
    <w:semiHidden/>
    <w:rsid w:val="00BE1228"/>
    <w:rPr>
      <w:sz w:val="18"/>
      <w:szCs w:val="18"/>
    </w:rPr>
  </w:style>
  <w:style w:type="table" w:styleId="a4">
    <w:name w:val="Table Grid"/>
    <w:basedOn w:val="a1"/>
    <w:rsid w:val="005C10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basedOn w:val="a0"/>
    <w:rsid w:val="005C1086"/>
  </w:style>
  <w:style w:type="paragraph" w:styleId="a5">
    <w:name w:val="header"/>
    <w:basedOn w:val="a"/>
    <w:link w:val="a6"/>
    <w:rsid w:val="008104D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8104D1"/>
    <w:rPr>
      <w:kern w:val="2"/>
      <w:sz w:val="18"/>
      <w:szCs w:val="18"/>
    </w:rPr>
  </w:style>
  <w:style w:type="paragraph" w:styleId="a7">
    <w:name w:val="footer"/>
    <w:basedOn w:val="a"/>
    <w:link w:val="1"/>
    <w:uiPriority w:val="99"/>
    <w:rsid w:val="008104D1"/>
    <w:pPr>
      <w:tabs>
        <w:tab w:val="center" w:pos="4153"/>
        <w:tab w:val="right" w:pos="8306"/>
      </w:tabs>
      <w:snapToGrid w:val="0"/>
      <w:jc w:val="left"/>
    </w:pPr>
    <w:rPr>
      <w:sz w:val="18"/>
      <w:szCs w:val="18"/>
    </w:rPr>
  </w:style>
  <w:style w:type="character" w:customStyle="1" w:styleId="1">
    <w:name w:val="页脚 字符1"/>
    <w:link w:val="a7"/>
    <w:rsid w:val="008104D1"/>
    <w:rPr>
      <w:kern w:val="2"/>
      <w:sz w:val="18"/>
      <w:szCs w:val="18"/>
    </w:rPr>
  </w:style>
  <w:style w:type="character" w:customStyle="1" w:styleId="a8">
    <w:name w:val="页脚 字符"/>
    <w:uiPriority w:val="99"/>
    <w:rsid w:val="002A5967"/>
  </w:style>
  <w:style w:type="paragraph" w:styleId="a9">
    <w:name w:val="Normal (Web)"/>
    <w:basedOn w:val="a"/>
    <w:uiPriority w:val="99"/>
    <w:unhideWhenUsed/>
    <w:rsid w:val="00F001BE"/>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697410"/>
    <w:pPr>
      <w:ind w:firstLineChars="200" w:firstLine="420"/>
    </w:pPr>
  </w:style>
  <w:style w:type="paragraph" w:customStyle="1" w:styleId="md-end-block">
    <w:name w:val="md-end-block"/>
    <w:basedOn w:val="a"/>
    <w:rsid w:val="004C4762"/>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4C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9571">
      <w:bodyDiv w:val="1"/>
      <w:marLeft w:val="0"/>
      <w:marRight w:val="0"/>
      <w:marTop w:val="0"/>
      <w:marBottom w:val="0"/>
      <w:divBdr>
        <w:top w:val="none" w:sz="0" w:space="0" w:color="auto"/>
        <w:left w:val="none" w:sz="0" w:space="0" w:color="auto"/>
        <w:bottom w:val="none" w:sz="0" w:space="0" w:color="auto"/>
        <w:right w:val="none" w:sz="0" w:space="0" w:color="auto"/>
      </w:divBdr>
    </w:div>
    <w:div w:id="475758190">
      <w:bodyDiv w:val="1"/>
      <w:marLeft w:val="0"/>
      <w:marRight w:val="0"/>
      <w:marTop w:val="0"/>
      <w:marBottom w:val="0"/>
      <w:divBdr>
        <w:top w:val="none" w:sz="0" w:space="0" w:color="auto"/>
        <w:left w:val="none" w:sz="0" w:space="0" w:color="auto"/>
        <w:bottom w:val="none" w:sz="0" w:space="0" w:color="auto"/>
        <w:right w:val="none" w:sz="0" w:space="0" w:color="auto"/>
      </w:divBdr>
    </w:div>
    <w:div w:id="507595310">
      <w:bodyDiv w:val="1"/>
      <w:marLeft w:val="0"/>
      <w:marRight w:val="0"/>
      <w:marTop w:val="0"/>
      <w:marBottom w:val="0"/>
      <w:divBdr>
        <w:top w:val="none" w:sz="0" w:space="0" w:color="auto"/>
        <w:left w:val="none" w:sz="0" w:space="0" w:color="auto"/>
        <w:bottom w:val="none" w:sz="0" w:space="0" w:color="auto"/>
        <w:right w:val="none" w:sz="0" w:space="0" w:color="auto"/>
      </w:divBdr>
    </w:div>
    <w:div w:id="808591243">
      <w:bodyDiv w:val="1"/>
      <w:marLeft w:val="0"/>
      <w:marRight w:val="0"/>
      <w:marTop w:val="0"/>
      <w:marBottom w:val="0"/>
      <w:divBdr>
        <w:top w:val="none" w:sz="0" w:space="0" w:color="auto"/>
        <w:left w:val="none" w:sz="0" w:space="0" w:color="auto"/>
        <w:bottom w:val="none" w:sz="0" w:space="0" w:color="auto"/>
        <w:right w:val="none" w:sz="0" w:space="0" w:color="auto"/>
      </w:divBdr>
    </w:div>
    <w:div w:id="856622225">
      <w:bodyDiv w:val="1"/>
      <w:marLeft w:val="0"/>
      <w:marRight w:val="0"/>
      <w:marTop w:val="0"/>
      <w:marBottom w:val="0"/>
      <w:divBdr>
        <w:top w:val="none" w:sz="0" w:space="0" w:color="auto"/>
        <w:left w:val="none" w:sz="0" w:space="0" w:color="auto"/>
        <w:bottom w:val="none" w:sz="0" w:space="0" w:color="auto"/>
        <w:right w:val="none" w:sz="0" w:space="0" w:color="auto"/>
      </w:divBdr>
    </w:div>
    <w:div w:id="922029559">
      <w:bodyDiv w:val="1"/>
      <w:marLeft w:val="0"/>
      <w:marRight w:val="0"/>
      <w:marTop w:val="0"/>
      <w:marBottom w:val="0"/>
      <w:divBdr>
        <w:top w:val="none" w:sz="0" w:space="0" w:color="auto"/>
        <w:left w:val="none" w:sz="0" w:space="0" w:color="auto"/>
        <w:bottom w:val="none" w:sz="0" w:space="0" w:color="auto"/>
        <w:right w:val="none" w:sz="0" w:space="0" w:color="auto"/>
      </w:divBdr>
    </w:div>
    <w:div w:id="949705431">
      <w:bodyDiv w:val="1"/>
      <w:marLeft w:val="0"/>
      <w:marRight w:val="0"/>
      <w:marTop w:val="0"/>
      <w:marBottom w:val="0"/>
      <w:divBdr>
        <w:top w:val="none" w:sz="0" w:space="0" w:color="auto"/>
        <w:left w:val="none" w:sz="0" w:space="0" w:color="auto"/>
        <w:bottom w:val="none" w:sz="0" w:space="0" w:color="auto"/>
        <w:right w:val="none" w:sz="0" w:space="0" w:color="auto"/>
      </w:divBdr>
    </w:div>
    <w:div w:id="1208955588">
      <w:bodyDiv w:val="1"/>
      <w:marLeft w:val="0"/>
      <w:marRight w:val="0"/>
      <w:marTop w:val="0"/>
      <w:marBottom w:val="0"/>
      <w:divBdr>
        <w:top w:val="none" w:sz="0" w:space="0" w:color="auto"/>
        <w:left w:val="none" w:sz="0" w:space="0" w:color="auto"/>
        <w:bottom w:val="none" w:sz="0" w:space="0" w:color="auto"/>
        <w:right w:val="none" w:sz="0" w:space="0" w:color="auto"/>
      </w:divBdr>
    </w:div>
    <w:div w:id="1312104149">
      <w:bodyDiv w:val="1"/>
      <w:marLeft w:val="0"/>
      <w:marRight w:val="0"/>
      <w:marTop w:val="0"/>
      <w:marBottom w:val="0"/>
      <w:divBdr>
        <w:top w:val="none" w:sz="0" w:space="0" w:color="auto"/>
        <w:left w:val="none" w:sz="0" w:space="0" w:color="auto"/>
        <w:bottom w:val="none" w:sz="0" w:space="0" w:color="auto"/>
        <w:right w:val="none" w:sz="0" w:space="0" w:color="auto"/>
      </w:divBdr>
    </w:div>
    <w:div w:id="1326402201">
      <w:bodyDiv w:val="1"/>
      <w:marLeft w:val="0"/>
      <w:marRight w:val="0"/>
      <w:marTop w:val="0"/>
      <w:marBottom w:val="0"/>
      <w:divBdr>
        <w:top w:val="none" w:sz="0" w:space="0" w:color="auto"/>
        <w:left w:val="none" w:sz="0" w:space="0" w:color="auto"/>
        <w:bottom w:val="none" w:sz="0" w:space="0" w:color="auto"/>
        <w:right w:val="none" w:sz="0" w:space="0" w:color="auto"/>
      </w:divBdr>
    </w:div>
    <w:div w:id="1427800061">
      <w:bodyDiv w:val="1"/>
      <w:marLeft w:val="0"/>
      <w:marRight w:val="0"/>
      <w:marTop w:val="0"/>
      <w:marBottom w:val="0"/>
      <w:divBdr>
        <w:top w:val="none" w:sz="0" w:space="0" w:color="auto"/>
        <w:left w:val="none" w:sz="0" w:space="0" w:color="auto"/>
        <w:bottom w:val="none" w:sz="0" w:space="0" w:color="auto"/>
        <w:right w:val="none" w:sz="0" w:space="0" w:color="auto"/>
      </w:divBdr>
    </w:div>
    <w:div w:id="1527131108">
      <w:bodyDiv w:val="1"/>
      <w:marLeft w:val="0"/>
      <w:marRight w:val="0"/>
      <w:marTop w:val="0"/>
      <w:marBottom w:val="0"/>
      <w:divBdr>
        <w:top w:val="none" w:sz="0" w:space="0" w:color="auto"/>
        <w:left w:val="none" w:sz="0" w:space="0" w:color="auto"/>
        <w:bottom w:val="none" w:sz="0" w:space="0" w:color="auto"/>
        <w:right w:val="none" w:sz="0" w:space="0" w:color="auto"/>
      </w:divBdr>
      <w:divsChild>
        <w:div w:id="187721477">
          <w:marLeft w:val="0"/>
          <w:marRight w:val="0"/>
          <w:marTop w:val="0"/>
          <w:marBottom w:val="0"/>
          <w:divBdr>
            <w:top w:val="none" w:sz="0" w:space="0" w:color="auto"/>
            <w:left w:val="none" w:sz="0" w:space="0" w:color="auto"/>
            <w:bottom w:val="none" w:sz="0" w:space="0" w:color="auto"/>
            <w:right w:val="none" w:sz="0" w:space="0" w:color="auto"/>
          </w:divBdr>
          <w:divsChild>
            <w:div w:id="692921443">
              <w:marLeft w:val="0"/>
              <w:marRight w:val="0"/>
              <w:marTop w:val="0"/>
              <w:marBottom w:val="0"/>
              <w:divBdr>
                <w:top w:val="none" w:sz="0" w:space="0" w:color="auto"/>
                <w:left w:val="none" w:sz="0" w:space="0" w:color="auto"/>
                <w:bottom w:val="none" w:sz="0" w:space="0" w:color="auto"/>
                <w:right w:val="none" w:sz="0" w:space="0" w:color="auto"/>
              </w:divBdr>
              <w:divsChild>
                <w:div w:id="2013989146">
                  <w:marLeft w:val="0"/>
                  <w:marRight w:val="0"/>
                  <w:marTop w:val="0"/>
                  <w:marBottom w:val="0"/>
                  <w:divBdr>
                    <w:top w:val="none" w:sz="0" w:space="0" w:color="auto"/>
                    <w:left w:val="none" w:sz="0" w:space="0" w:color="auto"/>
                    <w:bottom w:val="none" w:sz="0" w:space="0" w:color="auto"/>
                    <w:right w:val="none" w:sz="0" w:space="0" w:color="auto"/>
                  </w:divBdr>
                  <w:divsChild>
                    <w:div w:id="20391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12254">
      <w:bodyDiv w:val="1"/>
      <w:marLeft w:val="0"/>
      <w:marRight w:val="0"/>
      <w:marTop w:val="0"/>
      <w:marBottom w:val="0"/>
      <w:divBdr>
        <w:top w:val="none" w:sz="0" w:space="0" w:color="auto"/>
        <w:left w:val="none" w:sz="0" w:space="0" w:color="auto"/>
        <w:bottom w:val="none" w:sz="0" w:space="0" w:color="auto"/>
        <w:right w:val="none" w:sz="0" w:space="0" w:color="auto"/>
      </w:divBdr>
    </w:div>
    <w:div w:id="1661812436">
      <w:bodyDiv w:val="1"/>
      <w:marLeft w:val="0"/>
      <w:marRight w:val="0"/>
      <w:marTop w:val="0"/>
      <w:marBottom w:val="0"/>
      <w:divBdr>
        <w:top w:val="none" w:sz="0" w:space="0" w:color="auto"/>
        <w:left w:val="none" w:sz="0" w:space="0" w:color="auto"/>
        <w:bottom w:val="none" w:sz="0" w:space="0" w:color="auto"/>
        <w:right w:val="none" w:sz="0" w:space="0" w:color="auto"/>
      </w:divBdr>
    </w:div>
    <w:div w:id="1707021625">
      <w:bodyDiv w:val="1"/>
      <w:marLeft w:val="0"/>
      <w:marRight w:val="0"/>
      <w:marTop w:val="0"/>
      <w:marBottom w:val="0"/>
      <w:divBdr>
        <w:top w:val="none" w:sz="0" w:space="0" w:color="auto"/>
        <w:left w:val="none" w:sz="0" w:space="0" w:color="auto"/>
        <w:bottom w:val="none" w:sz="0" w:space="0" w:color="auto"/>
        <w:right w:val="none" w:sz="0" w:space="0" w:color="auto"/>
      </w:divBdr>
    </w:div>
    <w:div w:id="1713536981">
      <w:bodyDiv w:val="1"/>
      <w:marLeft w:val="0"/>
      <w:marRight w:val="0"/>
      <w:marTop w:val="0"/>
      <w:marBottom w:val="0"/>
      <w:divBdr>
        <w:top w:val="none" w:sz="0" w:space="0" w:color="auto"/>
        <w:left w:val="none" w:sz="0" w:space="0" w:color="auto"/>
        <w:bottom w:val="none" w:sz="0" w:space="0" w:color="auto"/>
        <w:right w:val="none" w:sz="0" w:space="0" w:color="auto"/>
      </w:divBdr>
    </w:div>
    <w:div w:id="1731422197">
      <w:bodyDiv w:val="1"/>
      <w:marLeft w:val="0"/>
      <w:marRight w:val="0"/>
      <w:marTop w:val="0"/>
      <w:marBottom w:val="0"/>
      <w:divBdr>
        <w:top w:val="none" w:sz="0" w:space="0" w:color="auto"/>
        <w:left w:val="none" w:sz="0" w:space="0" w:color="auto"/>
        <w:bottom w:val="none" w:sz="0" w:space="0" w:color="auto"/>
        <w:right w:val="none" w:sz="0" w:space="0" w:color="auto"/>
      </w:divBdr>
    </w:div>
    <w:div w:id="1767114001">
      <w:bodyDiv w:val="1"/>
      <w:marLeft w:val="0"/>
      <w:marRight w:val="0"/>
      <w:marTop w:val="0"/>
      <w:marBottom w:val="0"/>
      <w:divBdr>
        <w:top w:val="none" w:sz="0" w:space="0" w:color="auto"/>
        <w:left w:val="none" w:sz="0" w:space="0" w:color="auto"/>
        <w:bottom w:val="none" w:sz="0" w:space="0" w:color="auto"/>
        <w:right w:val="none" w:sz="0" w:space="0" w:color="auto"/>
      </w:divBdr>
    </w:div>
    <w:div w:id="1839341184">
      <w:bodyDiv w:val="1"/>
      <w:marLeft w:val="0"/>
      <w:marRight w:val="0"/>
      <w:marTop w:val="0"/>
      <w:marBottom w:val="0"/>
      <w:divBdr>
        <w:top w:val="none" w:sz="0" w:space="0" w:color="auto"/>
        <w:left w:val="none" w:sz="0" w:space="0" w:color="auto"/>
        <w:bottom w:val="none" w:sz="0" w:space="0" w:color="auto"/>
        <w:right w:val="none" w:sz="0" w:space="0" w:color="auto"/>
      </w:divBdr>
    </w:div>
    <w:div w:id="197729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7115-1C2A-E841-8F86-6EE34D6C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553</Words>
  <Characters>3157</Characters>
  <Application>Microsoft Office Word</Application>
  <DocSecurity>0</DocSecurity>
  <Lines>26</Lines>
  <Paragraphs>7</Paragraphs>
  <ScaleCrop>false</ScaleCrop>
  <Company>铜陵学院会计学系</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铜 陵 学 院 毕 业 论 文</dc:title>
  <dc:subject/>
  <dc:creator>王来</dc:creator>
  <cp:keywords/>
  <dc:description/>
  <cp:lastModifiedBy>刘 帅</cp:lastModifiedBy>
  <cp:revision>2</cp:revision>
  <cp:lastPrinted>2012-04-08T02:17:00Z</cp:lastPrinted>
  <dcterms:created xsi:type="dcterms:W3CDTF">2020-02-21T09:37:00Z</dcterms:created>
  <dcterms:modified xsi:type="dcterms:W3CDTF">2020-02-21T09:37:00Z</dcterms:modified>
</cp:coreProperties>
</file>