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4-storing-sql-data-in-azure"/>
    <w:p>
      <w:pPr>
        <w:pStyle w:val="Heading1"/>
      </w:pPr>
      <w:r>
        <w:t xml:space="preserve">Module 4: Storing SQL Data in Azure</w:t>
      </w:r>
    </w:p>
    <w:bookmarkEnd w:id="21"/>
    <w:bookmarkStart w:id="22" w:name="demo-creating-a-sql-database"/>
    <w:p>
      <w:pPr>
        <w:pStyle w:val="Heading1"/>
      </w:pPr>
      <w:r>
        <w:t xml:space="preserve">Demo: Creating a SQL Database</w:t>
      </w:r>
    </w:p>
    <w:bookmarkEnd w:id="22"/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Go to</w:t>
      </w:r>
      <w:r>
        <w:t xml:space="preserve"> </w:t>
      </w:r>
      <w:hyperlink r:id="rId23">
        <w:r>
          <w:rPr>
            <w:rStyle w:val="Link"/>
          </w:rPr>
          <w:t xml:space="preserve">https://portal.azure.com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In the email address box, type the email address of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Continue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password box, type your password for your</w:t>
      </w:r>
      <w:r>
        <w:t xml:space="preserve"> </w:t>
      </w:r>
      <w:r>
        <w:rPr>
          <w:i/>
        </w:rPr>
        <w:t xml:space="preserve">Microsoft account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Sign in</w:t>
      </w:r>
      <w:r>
        <w:t xml:space="preserve"> </w:t>
      </w:r>
      <w:r>
        <w:t xml:space="preserve">button.</w:t>
      </w:r>
    </w:p>
    <w:p>
      <w:pPr>
        <w:numPr>
          <w:numId w:val="2"/>
          <w:ilvl w:val="0"/>
        </w:numPr>
      </w:pPr>
      <w:r>
        <w:t xml:space="preserve">At the top-left corner of the portal, click</w:t>
      </w:r>
      <w:r>
        <w:t xml:space="preserve"> </w:t>
      </w:r>
      <w:r>
        <w:rPr>
          <w:b/>
        </w:rPr>
        <w:t xml:space="preserve">New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Databases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Databases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SQL Database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SQL database</w:t>
      </w:r>
      <w:r>
        <w:t xml:space="preserve"> </w:t>
      </w:r>
      <w:r>
        <w:t xml:space="preserve">blade that displays, perform the following steps:</w:t>
      </w:r>
    </w:p>
    <w:p>
      <w:pPr>
        <w:numPr>
          <w:numId w:val="1"/>
          <w:ilvl w:val="0"/>
        </w:numPr>
      </w:pPr>
      <w:r>
        <w:t xml:space="preserve">a. In the</w:t>
      </w:r>
      <w:r>
        <w:t xml:space="preserve"> </w:t>
      </w:r>
      <w:r>
        <w:rPr>
          <w:b/>
        </w:rPr>
        <w:t xml:space="preserve">Database name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SQLDemo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b. Click the</w:t>
      </w:r>
      <w:r>
        <w:t xml:space="preserve"> </w:t>
      </w:r>
      <w:r>
        <w:rPr>
          <w:b/>
        </w:rPr>
        <w:t xml:space="preserve">Pricing Tier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c. In the</w:t>
      </w:r>
      <w:r>
        <w:t xml:space="preserve"> </w:t>
      </w:r>
      <w:r>
        <w:rPr>
          <w:b/>
        </w:rPr>
        <w:t xml:space="preserve">Choose your pricing tier</w:t>
      </w:r>
      <w:r>
        <w:t xml:space="preserve"> </w:t>
      </w:r>
      <w:r>
        <w:t xml:space="preserve">blade that displays, select the</w:t>
      </w:r>
      <w:r>
        <w:t xml:space="preserve"> </w:t>
      </w:r>
      <w:r>
        <w:rPr>
          <w:b/>
        </w:rPr>
        <w:t xml:space="preserve">Basic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d. Click</w:t>
      </w:r>
      <w:r>
        <w:t xml:space="preserve"> </w:t>
      </w:r>
      <w:r>
        <w:rPr>
          <w:b/>
        </w:rPr>
        <w:t xml:space="preserve">Select</w:t>
      </w:r>
      <w:r>
        <w:t xml:space="preserve"> </w:t>
      </w:r>
      <w:r>
        <w:t xml:space="preserve">to close the blade.</w:t>
      </w:r>
    </w:p>
    <w:p>
      <w:pPr>
        <w:numPr>
          <w:numId w:val="1"/>
          <w:ilvl w:val="0"/>
        </w:numPr>
      </w:pPr>
      <w:r>
        <w:t xml:space="preserve">j.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</w:t>
      </w:r>
      <w:r>
        <w:t xml:space="preserve"> </w:t>
      </w:r>
      <w:r>
        <w:rPr>
          <w:b/>
        </w:rPr>
        <w:t xml:space="preserve">Create new</w:t>
      </w:r>
      <w:r>
        <w:t xml:space="preserve"> </w:t>
      </w:r>
      <w:r>
        <w:t xml:space="preserve">radio button and select it.</w:t>
      </w:r>
    </w:p>
    <w:p>
      <w:pPr>
        <w:numPr>
          <w:numId w:val="1"/>
          <w:ilvl w:val="0"/>
        </w:numPr>
      </w:pPr>
      <w:r>
        <w:t xml:space="preserve">k.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 dialog box and enter</w:t>
      </w:r>
      <w:r>
        <w:t xml:space="preserve"> </w:t>
      </w:r>
      <w:r>
        <w:rPr>
          <w:b/>
        </w:rPr>
        <w:t xml:space="preserve">20532SQLSrvr</w:t>
      </w:r>
      <w:r>
        <w:t xml:space="preserve"> </w:t>
      </w:r>
      <w:r>
        <w:t xml:space="preserve">as the name of the</w:t>
      </w:r>
      <w:r>
        <w:t xml:space="preserve"> </w:t>
      </w:r>
      <w:r>
        <w:rPr>
          <w:i/>
        </w:rPr>
        <w:t xml:space="preserve">Resource Group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e. In the</w:t>
      </w:r>
      <w:r>
        <w:t xml:space="preserve"> </w:t>
      </w:r>
      <w:r>
        <w:rPr>
          <w:b/>
        </w:rPr>
        <w:t xml:space="preserve">Select source</w:t>
      </w:r>
      <w:r>
        <w:t xml:space="preserve"> </w:t>
      </w:r>
      <w:r>
        <w:t xml:space="preserve">list, select the</w:t>
      </w:r>
      <w:r>
        <w:t xml:space="preserve"> </w:t>
      </w:r>
      <w:r>
        <w:rPr>
          <w:b/>
        </w:rPr>
        <w:t xml:space="preserve">Blank Database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g. Click the</w:t>
      </w:r>
      <w:r>
        <w:t xml:space="preserve"> </w:t>
      </w:r>
      <w:r>
        <w:rPr>
          <w:b/>
        </w:rPr>
        <w:t xml:space="preserve">Server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h. In the</w:t>
      </w:r>
      <w:r>
        <w:t xml:space="preserve"> </w:t>
      </w:r>
      <w:r>
        <w:rPr>
          <w:b/>
        </w:rPr>
        <w:t xml:space="preserve">Server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Create a new server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i. In the</w:t>
      </w:r>
      <w:r>
        <w:t xml:space="preserve"> </w:t>
      </w:r>
      <w:r>
        <w:rPr>
          <w:b/>
        </w:rPr>
        <w:t xml:space="preserve">New Server</w:t>
      </w:r>
      <w:r>
        <w:t xml:space="preserve"> </w:t>
      </w:r>
      <w:r>
        <w:t xml:space="preserve">blade that displays, locate the</w:t>
      </w:r>
      <w:r>
        <w:t xml:space="preserve"> </w:t>
      </w:r>
      <w:r>
        <w:rPr>
          <w:b/>
        </w:rPr>
        <w:t xml:space="preserve">Server Name</w:t>
      </w:r>
      <w:r>
        <w:t xml:space="preserve"> </w:t>
      </w:r>
      <w:r>
        <w:t xml:space="preserve">dialog box.</w:t>
      </w:r>
    </w:p>
    <w:p>
      <w:pPr>
        <w:numPr>
          <w:numId w:val="1"/>
          <w:ilvl w:val="0"/>
        </w:numPr>
      </w:pPr>
      <w:r>
        <w:t xml:space="preserve">j. In the</w:t>
      </w:r>
      <w:r>
        <w:t xml:space="preserve"> </w:t>
      </w:r>
      <w:r>
        <w:rPr>
          <w:b/>
        </w:rPr>
        <w:t xml:space="preserve">Server Name</w:t>
      </w:r>
      <w:r>
        <w:t xml:space="preserve"> </w:t>
      </w:r>
      <w:r>
        <w:t xml:space="preserve">box, enter a unique value.</w:t>
      </w:r>
    </w:p>
    <w:p>
      <w:pPr>
        <w:numPr>
          <w:numId w:val="1"/>
          <w:ilvl w:val="0"/>
        </w:numPr>
      </w:pPr>
      <w:r>
        <w:t xml:space="preserve">k. In the</w:t>
      </w:r>
      <w:r>
        <w:t xml:space="preserve"> </w:t>
      </w:r>
      <w:r>
        <w:rPr>
          <w:b/>
        </w:rPr>
        <w:t xml:space="preserve">Server Admin Login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testuser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l. In the</w:t>
      </w:r>
      <w:r>
        <w:t xml:space="preserve"> </w:t>
      </w:r>
      <w:r>
        <w:rPr>
          <w:b/>
        </w:rPr>
        <w:t xml:space="preserve">Password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TestPa$$w0rd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m. In the</w:t>
      </w:r>
      <w:r>
        <w:t xml:space="preserve"> </w:t>
      </w:r>
      <w:r>
        <w:rPr>
          <w:b/>
        </w:rPr>
        <w:t xml:space="preserve">Confirm Password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TestPa$$w0rd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n. In the</w:t>
      </w:r>
      <w:r>
        <w:t xml:space="preserve"> </w:t>
      </w:r>
      <w:r>
        <w:rPr>
          <w:b/>
        </w:rPr>
        <w:t xml:space="preserve">Location</w:t>
      </w:r>
      <w:r>
        <w:t xml:space="preserve"> </w:t>
      </w:r>
      <w:r>
        <w:t xml:space="preserve">box , select the region that is closes to your location.</w:t>
      </w:r>
    </w:p>
    <w:p>
      <w:pPr>
        <w:numPr>
          <w:numId w:val="1"/>
          <w:ilvl w:val="0"/>
        </w:numPr>
      </w:pPr>
      <w:r>
        <w:t xml:space="preserve">o. In the</w:t>
      </w:r>
      <w:r>
        <w:t xml:space="preserve"> </w:t>
      </w:r>
      <w:r>
        <w:rPr>
          <w:b/>
        </w:rPr>
        <w:t xml:space="preserve">Create V12 server (Latest update)</w:t>
      </w:r>
      <w:r>
        <w:t xml:space="preserve"> </w:t>
      </w:r>
      <w:r>
        <w:t xml:space="preserve">checkbox, select</w:t>
      </w:r>
      <w:r>
        <w:t xml:space="preserve"> </w:t>
      </w:r>
      <w:r>
        <w:rPr>
          <w:b/>
        </w:rPr>
        <w:t xml:space="preserve">Yes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p. In the</w:t>
      </w:r>
      <w:r>
        <w:t xml:space="preserve"> </w:t>
      </w:r>
      <w:r>
        <w:rPr>
          <w:b/>
        </w:rPr>
        <w:t xml:space="preserve">New server</w:t>
      </w:r>
      <w:r>
        <w:t xml:space="preserve"> </w:t>
      </w:r>
      <w:r>
        <w:t xml:space="preserve">blade, click</w:t>
      </w:r>
      <w:r>
        <w:t xml:space="preserve"> </w:t>
      </w:r>
      <w:r>
        <w:rPr>
          <w:b/>
        </w:rPr>
        <w:t xml:space="preserve">Select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SQL database</w:t>
      </w:r>
      <w:r>
        <w:t xml:space="preserve"> </w:t>
      </w:r>
      <w:r>
        <w:t xml:space="preserve">blade, click the</w:t>
      </w:r>
      <w:r>
        <w:t xml:space="preserve"> </w:t>
      </w:r>
      <w:r>
        <w:rPr>
          <w:b/>
        </w:rPr>
        <w:t xml:space="preserve">Create</w:t>
      </w:r>
      <w:r>
        <w:t xml:space="preserve"> </w:t>
      </w:r>
      <w:r>
        <w:t xml:space="preserve">button to create the SQL database and Server.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5592f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2584f6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