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软件平台接口设计</w:t>
      </w:r>
    </w:p>
    <w:p>
      <w:pPr>
        <w:pStyle w:val="2"/>
        <w:spacing w:before="320" w:after="120" w:line="288" w:lineRule="auto"/>
        <w:ind w:left="0"/>
        <w:jc w:val="left"/>
        <w:outlineLvl w:val="1"/>
      </w:pPr>
      <w:bookmarkStart w:name="heading_0" w:id="0"/>
      <w:r>
        <w:rPr>
          <w:rFonts w:eastAsia="等线" w:ascii="Arial" w:cs="Arial" w:hAnsi="Arial"/>
          <w:b w:val="true"/>
          <w:sz w:val="32"/>
        </w:rPr>
        <w:t>一、需求：</w:t>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 </w:t>
      </w:r>
      <w:r>
        <w:rPr>
          <w:rFonts w:eastAsia="等线" w:ascii="Arial" w:cs="Arial" w:hAnsi="Arial"/>
          <w:b w:val="true"/>
          <w:sz w:val="30"/>
        </w:rPr>
        <w:t>设备驱动开发（上报数据）</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 </w:t>
      </w:r>
      <w:r>
        <w:rPr>
          <w:rFonts w:eastAsia="等线" w:ascii="Arial" w:cs="Arial" w:hAnsi="Arial"/>
          <w:b w:val="true"/>
          <w:sz w:val="30"/>
        </w:rPr>
        <w:t>设备、点位管理</w:t>
      </w:r>
      <w:bookmarkEnd w:id="2"/>
    </w:p>
    <w:p>
      <w:pPr>
        <w:numPr>
          <w:numId w:val="1"/>
        </w:numPr>
        <w:spacing w:before="120" w:after="120" w:line="288" w:lineRule="auto"/>
        <w:ind w:left="453"/>
        <w:jc w:val="left"/>
      </w:pPr>
      <w:r>
        <w:rPr>
          <w:rFonts w:eastAsia="等线" w:ascii="Arial" w:cs="Arial" w:hAnsi="Arial"/>
          <w:sz w:val="22"/>
        </w:rPr>
        <w:t>添加功能模块；</w:t>
      </w:r>
    </w:p>
    <w:p>
      <w:pPr>
        <w:numPr>
          <w:numId w:val="2"/>
        </w:numPr>
        <w:spacing w:before="120" w:after="120" w:line="288" w:lineRule="auto"/>
        <w:ind w:left="453"/>
        <w:jc w:val="left"/>
      </w:pPr>
      <w:r>
        <w:rPr>
          <w:rFonts w:eastAsia="等线" w:ascii="Arial" w:cs="Arial" w:hAnsi="Arial"/>
          <w:sz w:val="22"/>
        </w:rPr>
        <w:t>添加每个功能模块上的各种类型的点位；</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3. </w:t>
      </w:r>
      <w:r>
        <w:rPr>
          <w:rFonts w:eastAsia="等线" w:ascii="Arial" w:cs="Arial" w:hAnsi="Arial"/>
          <w:b w:val="true"/>
          <w:sz w:val="30"/>
        </w:rPr>
        <w:t>联动管理</w:t>
      </w:r>
      <w:bookmarkEnd w:id="3"/>
    </w:p>
    <w:p>
      <w:pPr>
        <w:numPr>
          <w:numId w:val="3"/>
        </w:numPr>
        <w:spacing w:before="120" w:after="120" w:line="288" w:lineRule="auto"/>
        <w:ind w:left="453"/>
        <w:jc w:val="left"/>
      </w:pPr>
      <w:r>
        <w:rPr>
          <w:rFonts w:eastAsia="等线" w:ascii="Arial" w:cs="Arial" w:hAnsi="Arial"/>
          <w:sz w:val="22"/>
        </w:rPr>
        <w:t>添加联动配置</w:t>
      </w:r>
    </w:p>
    <w:p>
      <w:pPr>
        <w:numPr>
          <w:numId w:val="4"/>
        </w:numPr>
        <w:spacing w:before="120" w:after="120" w:line="288" w:lineRule="auto"/>
        <w:ind w:left="453"/>
        <w:jc w:val="left"/>
      </w:pPr>
      <w:r>
        <w:rPr>
          <w:rFonts w:eastAsia="等线" w:ascii="Arial" w:cs="Arial" w:hAnsi="Arial"/>
          <w:sz w:val="22"/>
        </w:rPr>
        <w:t>根据联动配置，加载对应的联动算法</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4. </w:t>
      </w:r>
      <w:r>
        <w:rPr>
          <w:rFonts w:eastAsia="等线" w:ascii="Arial" w:cs="Arial" w:hAnsi="Arial"/>
          <w:b w:val="true"/>
          <w:sz w:val="30"/>
        </w:rPr>
        <w:t>实时数据管理</w:t>
      </w:r>
      <w:bookmarkEnd w:id="4"/>
    </w:p>
    <w:p>
      <w:pPr>
        <w:numPr>
          <w:numId w:val="5"/>
        </w:numPr>
        <w:spacing w:before="120" w:after="120" w:line="288" w:lineRule="auto"/>
        <w:ind w:left="453"/>
        <w:jc w:val="left"/>
      </w:pPr>
      <w:r>
        <w:rPr>
          <w:rFonts w:eastAsia="等线" w:ascii="Arial" w:cs="Arial" w:hAnsi="Arial"/>
          <w:sz w:val="22"/>
        </w:rPr>
        <w:t>对外发布数据</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5. </w:t>
      </w:r>
      <w:r>
        <w:rPr>
          <w:rFonts w:eastAsia="等线" w:ascii="Arial" w:cs="Arial" w:hAnsi="Arial"/>
          <w:b w:val="true"/>
          <w:sz w:val="30"/>
        </w:rPr>
        <w:t>报警联动逻辑</w:t>
      </w:r>
      <w:bookmarkEnd w:id="5"/>
    </w:p>
    <w:p>
      <w:pPr>
        <w:spacing w:before="120" w:after="120" w:line="288" w:lineRule="auto"/>
        <w:ind w:left="453"/>
        <w:jc w:val="center"/>
      </w:pPr>
      <w:r>
        <w:drawing>
          <wp:inline distT="0" distR="0" distB="0" distL="0">
            <wp:extent cx="5257800" cy="3381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381375"/>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6. </w:t>
      </w:r>
      <w:r>
        <w:rPr>
          <w:rFonts w:eastAsia="等线" w:ascii="Arial" w:cs="Arial" w:hAnsi="Arial"/>
          <w:b w:val="true"/>
          <w:sz w:val="30"/>
        </w:rPr>
        <w:t>产品使用方案</w:t>
      </w:r>
      <w:bookmarkEnd w:id="6"/>
    </w:p>
    <w:p>
      <w:pPr>
        <w:spacing w:before="120" w:after="120" w:line="288" w:lineRule="auto"/>
        <w:ind w:left="453"/>
        <w:jc w:val="center"/>
      </w:pPr>
      <w:r>
        <w:drawing>
          <wp:inline distT="0" distR="0" distB="0" distL="0">
            <wp:extent cx="5257800" cy="4333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333875"/>
                    </a:xfrm>
                    <a:prstGeom prst="rect">
                      <a:avLst/>
                    </a:prstGeom>
                  </pic:spPr>
                </pic:pic>
              </a:graphicData>
            </a:graphic>
          </wp:inline>
        </w:drawing>
      </w:r>
    </w:p>
    <w:p>
      <w:pPr>
        <w:pStyle w:val="2"/>
        <w:spacing w:before="320" w:after="120" w:line="288" w:lineRule="auto"/>
        <w:ind w:left="0"/>
        <w:jc w:val="left"/>
        <w:outlineLvl w:val="1"/>
      </w:pPr>
      <w:bookmarkStart w:name="heading_7" w:id="7"/>
      <w:r>
        <w:rPr>
          <w:rFonts w:eastAsia="等线" w:ascii="Arial" w:cs="Arial" w:hAnsi="Arial"/>
          <w:b w:val="true"/>
          <w:sz w:val="32"/>
        </w:rPr>
        <w:t>一、整体设计原则</w:t>
      </w:r>
      <w:bookmarkEnd w:id="7"/>
    </w:p>
    <w:p>
      <w:pPr>
        <w:numPr>
          <w:numId w:val="6"/>
        </w:numPr>
        <w:spacing w:before="120" w:after="120" w:line="288" w:lineRule="auto"/>
        <w:ind w:left="0"/>
        <w:jc w:val="left"/>
      </w:pPr>
      <w:r>
        <w:rPr>
          <w:rFonts w:eastAsia="等线" w:ascii="Arial" w:cs="Arial" w:hAnsi="Arial"/>
          <w:sz w:val="22"/>
        </w:rPr>
        <w:t>RESTful API：资源导向，使用标准 HTTP 方法（GET/POST/PUT/DELETE）</w:t>
      </w:r>
    </w:p>
    <w:p>
      <w:pPr>
        <w:numPr>
          <w:numId w:val="7"/>
        </w:numPr>
        <w:spacing w:before="120" w:after="120" w:line="288" w:lineRule="auto"/>
        <w:ind w:left="0"/>
        <w:jc w:val="left"/>
      </w:pPr>
      <w:r>
        <w:rPr>
          <w:rFonts w:eastAsia="等线" w:ascii="Arial" w:cs="Arial" w:hAnsi="Arial"/>
          <w:sz w:val="22"/>
        </w:rPr>
        <w:t>版本控制：</w:t>
      </w:r>
      <w:r>
        <w:rPr>
          <w:rFonts w:eastAsia="Consolas" w:ascii="Consolas" w:cs="Consolas" w:hAnsi="Consolas"/>
          <w:sz w:val="22"/>
          <w:shd w:fill="f2f3f5"/>
        </w:rPr>
        <w:t>/api/v1/...</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二、核心资源与 API 路由</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3975"/>
        <w:gridCol w:w="2085"/>
      </w:tblGrid>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驱动（Driver）</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/api/v1/drivers/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驱动配置</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装置</w:t>
            </w:r>
            <w:r>
              <w:rPr>
                <w:rFonts w:eastAsia="等线" w:ascii="Arial" w:cs="Arial" w:hAnsi="Arial"/>
                <w:sz w:val="22"/>
              </w:rPr>
              <w:t>（</w:t>
            </w:r>
            <w:r>
              <w:rPr>
                <w:rFonts w:eastAsia="等线" w:ascii="Arial" w:cs="Arial" w:hAnsi="Arial"/>
                <w:sz w:val="22"/>
              </w:rPr>
              <w:t>Devic</w:t>
            </w:r>
            <w:r>
              <w:rPr>
                <w:rFonts w:eastAsia="等线" w:ascii="Arial" w:cs="Arial" w:hAnsi="Arial"/>
                <w:sz w:val="22"/>
              </w:rPr>
              <w:t>）</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/api/v1/devices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装置列表、创建、删除、修改</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通道（Point）</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/api/v1/devices/{device_id}/points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某装置下的点位管理</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报警规则（AlarmRule）</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/api/v1/points/{point_id}/alarms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绑定到装置的报警规则</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联动规则（LinkageRule）</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/api/v1/linkages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全局联动规则（可跨装置）</w:t>
            </w:r>
          </w:p>
        </w:tc>
      </w:tr>
    </w:tbl>
    <w:p>
      <w:pPr>
        <w:pStyle w:val="2"/>
        <w:spacing w:before="320" w:after="120" w:line="288" w:lineRule="auto"/>
        <w:ind w:left="0"/>
        <w:jc w:val="left"/>
        <w:outlineLvl w:val="1"/>
      </w:pPr>
      <w:bookmarkStart w:name="heading_9" w:id="9"/>
      <w:r>
        <w:rPr>
          <w:rFonts w:eastAsia="等线" w:ascii="Arial" w:cs="Arial" w:hAnsi="Arial"/>
          <w:b w:val="true"/>
          <w:sz w:val="32"/>
        </w:rPr>
        <w:t>三、消息体</w:t>
      </w:r>
      <w:bookmarkEnd w:id="9"/>
    </w:p>
    <w:p>
      <w:pPr>
        <w:numPr>
          <w:numId w:val="8"/>
        </w:numPr>
        <w:spacing w:before="120" w:after="120" w:line="288" w:lineRule="auto"/>
        <w:ind w:left="0"/>
        <w:jc w:val="left"/>
      </w:pPr>
      <w:r>
        <w:rPr>
          <w:rFonts w:eastAsia="等线" w:ascii="Arial" w:cs="Arial" w:hAnsi="Arial"/>
          <w:sz w:val="22"/>
        </w:rPr>
        <w:t>请求统一格式（Request）</w:t>
      </w:r>
    </w:p>
    <w:p>
      <w:pPr>
        <w:spacing w:before="120" w:after="120" w:line="288" w:lineRule="auto"/>
        <w:ind w:left="0"/>
        <w:jc w:val="left"/>
      </w:pPr>
      <w:r>
        <w:rPr>
          <w:rFonts w:eastAsia="等线" w:ascii="Arial" w:cs="Arial" w:hAnsi="Arial"/>
          <w:sz w:val="22"/>
        </w:rPr>
        <w:t>所有 POST/PUT 请求的 JSON Body 需要遵循以下通用结构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"timestamp": 1730123456789,</w:t>
              <w:br/>
              <w:t xml:space="preserve">  "data": { /* 实际业务 DTO，如 DeviceDto、PointDto 等 */ },</w:t>
              <w:br/>
              <w:t xml:space="preserve">  "client_id": "web-admin-01",</w:t>
              <w:br/>
              <w:t xml:space="preserve">  "trace_id": "req-abc123def456"</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785"/>
        <w:gridCol w:w="1065"/>
        <w:gridCol w:w="396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timestamp</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r>
              <w:rPr>
                <w:rFonts w:eastAsia="等线" w:ascii="Arial" w:cs="Arial" w:hAnsi="Arial"/>
                <w:sz w:val="22"/>
              </w:rPr>
              <w:t xml:space="preserve"> (Unix ms)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客户端发起请求的时间戳，用于防重放、日志追踪</w:t>
            </w:r>
          </w:p>
        </w:tc>
      </w:tr>
      <w:tr>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object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实际业务数据（即您定义的 DTO）</w:t>
            </w:r>
          </w:p>
        </w:tc>
      </w:tr>
      <w:tr>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client_id</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客户端标识</w:t>
            </w:r>
          </w:p>
        </w:tc>
      </w:tr>
      <w:tr>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trace_id</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分布式追踪 ID，便于日志关联</w:t>
            </w:r>
          </w:p>
        </w:tc>
      </w:tr>
    </w:tbl>
    <w:p>
      <w:pPr>
        <w:numPr>
          <w:numId w:val="9"/>
        </w:numPr>
        <w:spacing w:before="120" w:after="120" w:line="288" w:lineRule="auto"/>
        <w:ind w:left="0"/>
        <w:jc w:val="left"/>
      </w:pPr>
      <w:r>
        <w:rPr>
          <w:rFonts w:eastAsia="等线" w:ascii="Arial" w:cs="Arial" w:hAnsi="Arial"/>
          <w:sz w:val="22"/>
        </w:rPr>
        <w:t>应答统一格式（Response）</w:t>
      </w:r>
    </w:p>
    <w:p>
      <w:pPr>
        <w:spacing w:before="120" w:after="120" w:line="288" w:lineRule="auto"/>
        <w:ind w:left="0"/>
        <w:jc w:val="left"/>
      </w:pPr>
      <w:r>
        <w:rPr>
          <w:rFonts w:eastAsia="等线" w:ascii="Arial" w:cs="Arial" w:hAnsi="Arial"/>
          <w:sz w:val="22"/>
        </w:rPr>
        <w:t>所有 API 响应（成功或失败）必须返回如下结构：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"success",</w:t>
              <w:br/>
              <w:t xml:space="preserve">  "timestamp": 1730123457000,</w:t>
              <w:br/>
              <w:t xml:space="preserve">  "data": { /* 业务数据，如 DeviceDto、列表等 */ },</w:t>
              <w:br/>
              <w:t xml:space="preserve">  "trace_id": "req-abc123def456"</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040"/>
        <w:gridCol w:w="454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code</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业务状态码（非 HTTP 状态码）：</w:t>
              <w:br/>
            </w:r>
            <w:r>
              <w:rPr>
                <w:rFonts w:eastAsia="等线" w:ascii="Arial" w:cs="Arial" w:hAnsi="Arial"/>
                <w:sz w:val="22"/>
              </w:rPr>
              <w:t xml:space="preserve">- </w:t>
            </w:r>
            <w:r>
              <w:rPr>
                <w:rFonts w:eastAsia="Consolas" w:ascii="Consolas" w:cs="Consolas" w:hAnsi="Consolas"/>
                <w:sz w:val="22"/>
                <w:shd w:fill="EFF0F1"/>
              </w:rPr>
              <w:t>200</w:t>
            </w:r>
            <w:r>
              <w:rPr>
                <w:rFonts w:eastAsia="等线" w:ascii="Arial" w:cs="Arial" w:hAnsi="Arial"/>
                <w:sz w:val="22"/>
              </w:rPr>
              <w:t>: 成功</w:t>
              <w:br/>
            </w:r>
            <w:r>
              <w:rPr>
                <w:rFonts w:eastAsia="等线" w:ascii="Arial" w:cs="Arial" w:hAnsi="Arial"/>
                <w:sz w:val="22"/>
              </w:rPr>
              <w:t xml:space="preserve">- </w:t>
            </w:r>
            <w:r>
              <w:rPr>
                <w:rFonts w:eastAsia="Consolas" w:ascii="Consolas" w:cs="Consolas" w:hAnsi="Consolas"/>
                <w:sz w:val="22"/>
                <w:shd w:fill="EFF0F1"/>
              </w:rPr>
              <w:t>400</w:t>
            </w:r>
            <w:r>
              <w:rPr>
                <w:rFonts w:eastAsia="等线" w:ascii="Arial" w:cs="Arial" w:hAnsi="Arial"/>
                <w:sz w:val="22"/>
              </w:rPr>
              <w:t>: 参数错误</w:t>
              <w:br/>
            </w:r>
            <w:r>
              <w:rPr>
                <w:rFonts w:eastAsia="等线" w:ascii="Arial" w:cs="Arial" w:hAnsi="Arial"/>
                <w:sz w:val="22"/>
              </w:rPr>
              <w:t xml:space="preserve">- </w:t>
            </w:r>
            <w:r>
              <w:rPr>
                <w:rFonts w:eastAsia="Consolas" w:ascii="Consolas" w:cs="Consolas" w:hAnsi="Consolas"/>
                <w:sz w:val="22"/>
                <w:shd w:fill="EFF0F1"/>
              </w:rPr>
              <w:t>401</w:t>
            </w:r>
            <w:r>
              <w:rPr>
                <w:rFonts w:eastAsia="等线" w:ascii="Arial" w:cs="Arial" w:hAnsi="Arial"/>
                <w:sz w:val="22"/>
              </w:rPr>
              <w:t>: 未认证</w:t>
              <w:br/>
            </w:r>
            <w:r>
              <w:rPr>
                <w:rFonts w:eastAsia="等线" w:ascii="Arial" w:cs="Arial" w:hAnsi="Arial"/>
                <w:sz w:val="22"/>
              </w:rPr>
              <w:t xml:space="preserve">- </w:t>
            </w:r>
            <w:r>
              <w:rPr>
                <w:rFonts w:eastAsia="Consolas" w:ascii="Consolas" w:cs="Consolas" w:hAnsi="Consolas"/>
                <w:sz w:val="22"/>
                <w:shd w:fill="EFF0F1"/>
              </w:rPr>
              <w:t>403</w:t>
            </w:r>
            <w:r>
              <w:rPr>
                <w:rFonts w:eastAsia="等线" w:ascii="Arial" w:cs="Arial" w:hAnsi="Arial"/>
                <w:sz w:val="22"/>
              </w:rPr>
              <w:t>: 无权限</w:t>
              <w:br/>
            </w:r>
            <w:r>
              <w:rPr>
                <w:rFonts w:eastAsia="等线" w:ascii="Arial" w:cs="Arial" w:hAnsi="Arial"/>
                <w:sz w:val="22"/>
              </w:rPr>
              <w:t xml:space="preserve">- </w:t>
            </w:r>
            <w:r>
              <w:rPr>
                <w:rFonts w:eastAsia="Consolas" w:ascii="Consolas" w:cs="Consolas" w:hAnsi="Consolas"/>
                <w:sz w:val="22"/>
                <w:shd w:fill="EFF0F1"/>
              </w:rPr>
              <w:t>404</w:t>
            </w:r>
            <w:r>
              <w:rPr>
                <w:rFonts w:eastAsia="等线" w:ascii="Arial" w:cs="Arial" w:hAnsi="Arial"/>
                <w:sz w:val="22"/>
              </w:rPr>
              <w:t>: 资源不存在</w:t>
              <w:br/>
            </w:r>
            <w:r>
              <w:rPr>
                <w:rFonts w:eastAsia="等线" w:ascii="Arial" w:cs="Arial" w:hAnsi="Arial"/>
                <w:sz w:val="22"/>
              </w:rPr>
              <w:t xml:space="preserve">- </w:t>
            </w:r>
            <w:r>
              <w:rPr>
                <w:rFonts w:eastAsia="Consolas" w:ascii="Consolas" w:cs="Consolas" w:hAnsi="Consolas"/>
                <w:sz w:val="22"/>
                <w:shd w:fill="EFF0F1"/>
              </w:rPr>
              <w:t>500</w:t>
            </w:r>
            <w:r>
              <w:rPr>
                <w:rFonts w:eastAsia="等线" w:ascii="Arial" w:cs="Arial" w:hAnsi="Arial"/>
                <w:sz w:val="22"/>
              </w:rPr>
              <w:t>: 服务内部错误</w:t>
            </w:r>
          </w:p>
        </w:tc>
      </w:tr>
      <w:tr>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message</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人类可读的提示信息（如 "装置创建成功" 或 "device_id 不能为空"）</w:t>
            </w:r>
          </w:p>
        </w:tc>
      </w:tr>
      <w:tr>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timestamp</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服务端响应时间戳（Unix ms）</w:t>
            </w:r>
          </w:p>
        </w:tc>
      </w:tr>
      <w:tr>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any</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业务数据：</w:t>
              <w:br/>
            </w:r>
            <w:r>
              <w:rPr>
                <w:rFonts w:eastAsia="等线" w:ascii="Arial" w:cs="Arial" w:hAnsi="Arial"/>
                <w:sz w:val="22"/>
              </w:rPr>
              <w:t xml:space="preserve">- 单对象（如 </w:t>
            </w:r>
            <w:r>
              <w:rPr>
                <w:rFonts w:eastAsia="Consolas" w:ascii="Consolas" w:cs="Consolas" w:hAnsi="Consolas"/>
                <w:sz w:val="22"/>
                <w:shd w:fill="EFF0F1"/>
              </w:rPr>
              <w:t>DeviceDto</w:t>
            </w:r>
            <w:r>
              <w:rPr>
                <w:rFonts w:eastAsia="等线" w:ascii="Arial" w:cs="Arial" w:hAnsi="Arial"/>
                <w:sz w:val="22"/>
              </w:rPr>
              <w:t>）</w:t>
              <w:br/>
            </w:r>
            <w:r>
              <w:rPr>
                <w:rFonts w:eastAsia="等线" w:ascii="Arial" w:cs="Arial" w:hAnsi="Arial"/>
                <w:sz w:val="22"/>
              </w:rPr>
              <w:t xml:space="preserve">- 数组（如 </w:t>
            </w:r>
            <w:r>
              <w:rPr>
                <w:rFonts w:eastAsia="Consolas" w:ascii="Consolas" w:cs="Consolas" w:hAnsi="Consolas"/>
                <w:sz w:val="22"/>
                <w:shd w:fill="EFF0F1"/>
              </w:rPr>
              <w:t>DeviceDto[]</w:t>
            </w:r>
            <w:r>
              <w:rPr>
                <w:rFonts w:eastAsia="等线" w:ascii="Arial" w:cs="Arial" w:hAnsi="Arial"/>
                <w:sz w:val="22"/>
              </w:rPr>
              <w:t>）</w:t>
              <w:br/>
            </w:r>
            <w:r>
              <w:rPr>
                <w:rFonts w:eastAsia="等线" w:ascii="Arial" w:cs="Arial" w:hAnsi="Arial"/>
                <w:sz w:val="22"/>
              </w:rPr>
              <w:t xml:space="preserve">- </w:t>
            </w:r>
            <w:r>
              <w:rPr>
                <w:rFonts w:eastAsia="Consolas" w:ascii="Consolas" w:cs="Consolas" w:hAnsi="Consolas"/>
                <w:sz w:val="22"/>
                <w:shd w:fill="EFF0F1"/>
              </w:rPr>
              <w:t>null</w:t>
            </w:r>
            <w:r>
              <w:rPr>
                <w:rFonts w:eastAsia="等线" w:ascii="Arial" w:cs="Arial" w:hAnsi="Arial"/>
                <w:sz w:val="22"/>
              </w:rPr>
              <w:t>（如 DELETE 成功）</w:t>
            </w:r>
          </w:p>
        </w:tc>
      </w:tr>
      <w:tr>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trace_id</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与请求中的 </w:t>
            </w:r>
            <w:r>
              <w:rPr>
                <w:rFonts w:eastAsia="Consolas" w:ascii="Consolas" w:cs="Consolas" w:hAnsi="Consolas"/>
                <w:sz w:val="22"/>
                <w:shd w:fill="EFF0F1"/>
              </w:rPr>
              <w:t>trace_id</w:t>
            </w:r>
            <w:r>
              <w:rPr>
                <w:rFonts w:eastAsia="等线" w:ascii="Arial" w:cs="Arial" w:hAnsi="Arial"/>
                <w:sz w:val="22"/>
              </w:rPr>
              <w:t xml:space="preserve"> 一致，便于排查</w:t>
            </w:r>
          </w:p>
        </w:tc>
      </w:tr>
    </w:tbl>
    <w:p>
      <w:pPr>
        <w:numPr>
          <w:numId w:val="10"/>
        </w:numPr>
        <w:spacing w:before="120" w:after="120" w:line="288" w:lineRule="auto"/>
        <w:ind w:left="0"/>
        <w:jc w:val="left"/>
      </w:pPr>
      <w:r>
        <w:rPr>
          <w:rFonts w:eastAsia="等线" w:ascii="Arial" w:cs="Arial" w:hAnsi="Arial"/>
          <w:sz w:val="22"/>
        </w:rPr>
        <w:t>错误示例</w:t>
      </w:r>
    </w:p>
    <w:p>
      <w:pPr>
        <w:numPr>
          <w:numId w:val="11"/>
        </w:numPr>
        <w:spacing w:before="120" w:after="120" w:line="288" w:lineRule="auto"/>
        <w:ind w:left="0"/>
        <w:jc w:val="left"/>
      </w:pPr>
      <w:r>
        <w:rPr>
          <w:rFonts w:eastAsia="等线" w:ascii="Arial" w:cs="Arial" w:hAnsi="Arial"/>
          <w:b w:val="true"/>
          <w:sz w:val="22"/>
        </w:rPr>
        <w:t>请求参数错误：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400,</w:t>
              <w:br/>
              <w:t xml:space="preserve">  "message": "linear_scaling 不能为空（当 transfer_type=1）",</w:t>
              <w:br/>
              <w:t xml:space="preserve">  "timestamp": 1730123457000,</w:t>
              <w:br/>
              <w:t xml:space="preserve">  "data": null,</w:t>
              <w:br/>
              <w:t xml:space="preserve">  "trace_id": "req-xyz789"</w:t>
              <w:br/>
            </w:r>
            <w:r>
              <w:rPr>
                <w:rFonts w:eastAsia="Consolas" w:ascii="Consolas" w:cs="Consolas" w:hAnsi="Consolas"/>
                <w:sz w:val="22"/>
              </w:rPr>
              <w:t>}</w:t>
            </w:r>
          </w:p>
        </w:tc>
      </w:tr>
    </w:tbl>
    <w:p>
      <w:pPr>
        <w:numPr>
          <w:numId w:val="12"/>
        </w:numPr>
        <w:spacing w:before="120" w:after="120" w:line="288" w:lineRule="auto"/>
        <w:ind w:left="0"/>
        <w:jc w:val="left"/>
      </w:pPr>
      <w:r>
        <w:rPr>
          <w:rFonts w:eastAsia="等线" w:ascii="Arial" w:cs="Arial" w:hAnsi="Arial"/>
          <w:b w:val="true"/>
          <w:sz w:val="22"/>
        </w:rPr>
        <w:t>资源不存在：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404,</w:t>
              <w:br/>
              <w:t xml:space="preserve">  "message": "装置 ID=999 不存在",</w:t>
              <w:br/>
              <w:t xml:space="preserve">  "timestamp": 1730123457000,</w:t>
              <w:br/>
              <w:t xml:space="preserve">  "data": null,</w:t>
              <w:br/>
              <w:t xml:space="preserve">  "trace_id": "req-uvw456"</w:t>
              <w:br/>
            </w:r>
            <w:r>
              <w:rPr>
                <w:rFonts w:eastAsia="Consolas" w:ascii="Consolas" w:cs="Consolas" w:hAnsi="Consolas"/>
                <w:sz w:val="22"/>
              </w:rPr>
              <w:t>}</w:t>
            </w:r>
          </w:p>
        </w:tc>
      </w:tr>
    </w:tbl>
    <w:p>
      <w:pPr>
        <w:pStyle w:val="2"/>
        <w:spacing w:before="320" w:after="120" w:line="288" w:lineRule="auto"/>
        <w:ind w:left="0"/>
        <w:jc w:val="left"/>
        <w:outlineLvl w:val="1"/>
      </w:pPr>
      <w:bookmarkStart w:name="heading_10" w:id="10"/>
      <w:r>
        <w:rPr>
          <w:rFonts w:eastAsia="等线" w:ascii="Arial" w:cs="Arial" w:hAnsi="Arial"/>
          <w:b w:val="true"/>
          <w:sz w:val="32"/>
        </w:rPr>
        <w:t>四、DTO 设计</w:t>
      </w:r>
      <w:bookmarkEnd w:id="10"/>
    </w:p>
    <w:p>
      <w:pPr>
        <w:numPr>
          <w:numId w:val="13"/>
        </w:numPr>
        <w:spacing w:before="120" w:after="120" w:line="288" w:lineRule="auto"/>
        <w:ind w:left="0"/>
        <w:jc w:val="left"/>
      </w:pPr>
      <w:r>
        <w:rPr>
          <w:rFonts w:eastAsia="等线" w:ascii="Arial" w:cs="Arial" w:hAnsi="Arial"/>
          <w:sz w:val="22"/>
        </w:rPr>
        <w:t>驱动（DriverDto）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"id":1,</w:t>
              <w:br/>
              <w:t xml:space="preserve">    "name":"704_can_drv",</w:t>
              <w:br/>
              <w:t xml:space="preserve">    "description":"用于704s的can数据采集驱动",</w:t>
              <w:br/>
            </w:r>
            <w:r>
              <w:rPr>
                <w:rFonts w:eastAsia="Consolas" w:ascii="Consolas" w:cs="Consolas" w:hAnsi="Consolas"/>
                <w:sz w:val="22"/>
              </w:rPr>
              <w:t xml:space="preserve">    </w:t>
            </w:r>
            <w:r>
              <w:rPr>
                <w:rFonts w:eastAsia="Consolas" w:ascii="Consolas" w:cs="Consolas" w:hAnsi="Consolas"/>
                <w:sz w:val="22"/>
              </w:rPr>
              <w:t>"param1_name":"通道号",</w:t>
            </w:r>
            <w:r>
              <w:rPr>
                <w:rFonts w:eastAsia="Consolas" w:ascii="Consolas" w:cs="Consolas" w:hAnsi="Consolas"/>
                <w:sz w:val="22"/>
              </w:rPr>
              <w:br/>
            </w:r>
            <w:r>
              <w:rPr>
                <w:rFonts w:eastAsia="Consolas" w:ascii="Consolas" w:cs="Consolas" w:hAnsi="Consolas"/>
                <w:sz w:val="22"/>
              </w:rPr>
              <w:t xml:space="preserve">    "param1_desc":"CAN 设备通道",</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param2_name</w:t>
            </w:r>
            <w:r>
              <w:rPr>
                <w:rFonts w:eastAsia="Consolas" w:ascii="Consolas" w:cs="Consolas" w:hAnsi="Consolas"/>
                <w:sz w:val="22"/>
              </w:rPr>
              <w:t>":"波特率",</w:t>
            </w:r>
            <w:r>
              <w:rPr>
                <w:rFonts w:eastAsia="Consolas" w:ascii="Consolas" w:cs="Consolas" w:hAnsi="Consolas"/>
                <w:sz w:val="22"/>
              </w:rPr>
              <w:br/>
            </w:r>
            <w:r>
              <w:rPr>
                <w:rFonts w:eastAsia="Consolas" w:ascii="Consolas" w:cs="Consolas" w:hAnsi="Consolas"/>
                <w:sz w:val="22"/>
              </w:rPr>
              <w:t xml:space="preserve">    "param2_desc":"波特率，默认1000000",</w:t>
            </w:r>
            <w:r>
              <w:rPr>
                <w:rFonts w:eastAsia="Consolas" w:ascii="Consolas" w:cs="Consolas" w:hAnsi="Consolas"/>
                <w:sz w:val="22"/>
              </w:rPr>
              <w:br/>
              <w:t xml:space="preserve">    "create_time": 12345678</w:t>
              <w:br/>
            </w:r>
            <w:r>
              <w:rPr>
                <w:rFonts w:eastAsia="Consolas" w:ascii="Consolas" w:cs="Consolas" w:hAnsi="Consolas"/>
                <w:sz w:val="22"/>
              </w:rPr>
              <w:t>}</w:t>
            </w:r>
          </w:p>
        </w:tc>
      </w:tr>
    </w:tbl>
    <w:p>
      <w:pPr>
        <w:numPr>
          <w:numId w:val="14"/>
        </w:numPr>
        <w:spacing w:before="120" w:after="120" w:line="288" w:lineRule="auto"/>
        <w:ind w:left="0"/>
        <w:jc w:val="left"/>
      </w:pPr>
      <w:r>
        <w:rPr>
          <w:rFonts w:eastAsia="等线" w:ascii="Arial" w:cs="Arial" w:hAnsi="Arial"/>
          <w:sz w:val="22"/>
        </w:rPr>
        <w:t>装置（DeviceDto）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json</w:t>
              <w:br/>
            </w:r>
            <w:r>
              <w:rPr>
                <w:rFonts w:eastAsia="Consolas" w:ascii="Consolas" w:cs="Consolas" w:hAnsi="Consolas"/>
                <w:sz w:val="22"/>
              </w:rPr>
              <w:t>{</w:t>
              <w:br/>
              <w:t xml:space="preserve">    "id": 100,</w:t>
              <w:br/>
              <w:t xml:space="preserve">    "name":"DI装置",</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driver_id</w:t>
            </w:r>
            <w:r>
              <w:rPr>
                <w:rFonts w:eastAsia="Consolas" w:ascii="Consolas" w:cs="Consolas" w:hAnsi="Consolas"/>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connparam</w:t>
            </w:r>
            <w:r>
              <w:rPr>
                <w:rFonts w:eastAsia="Consolas" w:ascii="Consolas" w:cs="Consolas" w:hAnsi="Consolas"/>
                <w:sz w:val="22"/>
              </w:rPr>
              <w:t>":"1", // 连接参数，针对驱动配置</w:t>
              <w:br/>
              <w:t xml:space="preserve">    "description":"DI装置",</w:t>
              <w:br/>
            </w:r>
            <w:r>
              <w:rPr>
                <w:rFonts w:eastAsia="Consolas" w:ascii="Consolas" w:cs="Consolas" w:hAnsi="Consolas"/>
                <w:sz w:val="22"/>
              </w:rPr>
              <w:t xml:space="preserve">    </w:t>
            </w:r>
            <w:r>
              <w:rPr>
                <w:rFonts w:eastAsia="Consolas" w:ascii="Consolas" w:cs="Consolas" w:hAnsi="Consolas"/>
                <w:sz w:val="22"/>
              </w:rPr>
              <w:t>"parma1":"12",</w:t>
            </w:r>
            <w:r>
              <w:rPr>
                <w:rFonts w:eastAsia="Consolas" w:ascii="Consolas" w:cs="Consolas" w:hAnsi="Consolas"/>
                <w:sz w:val="22"/>
              </w:rPr>
              <w:br/>
            </w:r>
            <w:r>
              <w:rPr>
                <w:rFonts w:eastAsia="Consolas" w:ascii="Consolas" w:cs="Consolas" w:hAnsi="Consolas"/>
                <w:sz w:val="22"/>
              </w:rPr>
              <w:t xml:space="preserve">    "param2":"100000"</w:t>
            </w:r>
            <w:r>
              <w:rPr>
                <w:rFonts w:eastAsia="Consolas" w:ascii="Consolas" w:cs="Consolas" w:hAnsi="Consolas"/>
                <w:sz w:val="22"/>
              </w:rPr>
              <w:br/>
            </w:r>
            <w:r>
              <w:rPr>
                <w:rFonts w:eastAsia="Consolas" w:ascii="Consolas" w:cs="Consolas" w:hAnsi="Consolas"/>
                <w:sz w:val="22"/>
              </w:rPr>
              <w:t>}</w:t>
            </w:r>
          </w:p>
        </w:tc>
      </w:tr>
    </w:tbl>
    <w:p>
      <w:pPr>
        <w:numPr>
          <w:numId w:val="15"/>
        </w:numPr>
        <w:spacing w:before="120" w:after="120" w:line="288" w:lineRule="auto"/>
        <w:ind w:left="0"/>
        <w:jc w:val="left"/>
      </w:pPr>
      <w:r>
        <w:rPr>
          <w:rFonts w:eastAsia="等线" w:ascii="Arial" w:cs="Arial" w:hAnsi="Arial"/>
          <w:sz w:val="22"/>
        </w:rPr>
        <w:t>点位（PointDto）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11,</w:t>
              <w:br/>
              <w:t xml:space="preserve">    "name":"dev1.temp1",</w:t>
              <w:br/>
            </w:r>
            <w:r>
              <w:rPr>
                <w:rFonts w:eastAsia="Consolas" w:ascii="Consolas" w:cs="Consolas" w:hAnsi="Consolas"/>
                <w:sz w:val="22"/>
              </w:rPr>
              <w:t xml:space="preserve">    "</w:t>
            </w:r>
            <w:r>
              <w:rPr>
                <w:rFonts w:eastAsia="Consolas" w:ascii="Consolas" w:cs="Consolas" w:hAnsi="Consolas"/>
                <w:sz w:val="22"/>
              </w:rPr>
              <w:t>address</w:t>
            </w:r>
            <w:r>
              <w:rPr>
                <w:rFonts w:eastAsia="Consolas" w:ascii="Consolas" w:cs="Consolas" w:hAnsi="Consolas"/>
                <w:sz w:val="22"/>
              </w:rPr>
              <w:t>":"AI:4",</w:t>
              <w:br/>
              <w:t xml:space="preserve">    "device_id":100,</w:t>
              <w:br/>
            </w:r>
            <w:r>
              <w:rPr>
                <w:rFonts w:eastAsia="Consolas" w:ascii="Consolas" w:cs="Consolas" w:hAnsi="Consolas"/>
                <w:sz w:val="22"/>
              </w:rPr>
              <w:t xml:space="preserve">    "</w:t>
            </w:r>
            <w:r>
              <w:rPr>
                <w:rFonts w:eastAsia="Consolas" w:ascii="Consolas" w:cs="Consolas" w:hAnsi="Consolas"/>
                <w:sz w:val="22"/>
              </w:rPr>
              <w:t>datatype</w:t>
            </w:r>
            <w:r>
              <w:rPr>
                <w:rFonts w:eastAsia="Consolas" w:ascii="Consolas" w:cs="Consolas" w:hAnsi="Consolas"/>
                <w:sz w:val="22"/>
              </w:rPr>
              <w:t>":"float",</w:t>
              <w:br/>
              <w:t xml:space="preserve">    "point_type":1 // 点位类型 // 1. 设备变量 2. 计算变量</w:t>
              <w:br/>
              <w:t xml:space="preserve">    "transfer_type": 1, // 点位数据处理方法，包括：None，LinearScaling，AdvancedAlgorithm</w:t>
              <w:br/>
              <w:t xml:space="preserve">    "linear_scaling":{</w:t>
              <w:br/>
              <w:t xml:space="preserve">        "raw_min": 10,</w:t>
              <w:br/>
              <w:t xml:space="preserve">        "raw_max": 100,</w:t>
              <w:br/>
              <w:t xml:space="preserve">        "eng_min": -100,</w:t>
              <w:br/>
              <w:t xml:space="preserve">        "eng_max": 100</w:t>
              <w:br/>
              <w:t xml:space="preserve">    },</w:t>
              <w:br/>
              <w:t xml:space="preserve">    "advanced_algo": {</w:t>
              <w:br/>
            </w:r>
            <w:r>
              <w:rPr>
                <w:rFonts w:eastAsia="Consolas" w:ascii="Consolas" w:cs="Consolas" w:hAnsi="Consolas"/>
                <w:sz w:val="22"/>
                <w:shd w:fill="fff67a"/>
              </w:rPr>
              <w:t xml:space="preserve">        "</w:t>
            </w:r>
            <w:r>
              <w:rPr>
                <w:rFonts w:eastAsia="Consolas" w:ascii="Consolas" w:cs="Consolas" w:hAnsi="Consolas"/>
                <w:sz w:val="22"/>
                <w:shd w:fill="fff67a"/>
              </w:rPr>
              <w:t>algorithm_library</w:t>
            </w:r>
            <w:r>
              <w:rPr>
                <w:rFonts w:eastAsia="Consolas" w:ascii="Consolas" w:cs="Consolas" w:hAnsi="Consolas"/>
                <w:sz w:val="22"/>
                <w:shd w:fill="fff67a"/>
              </w:rPr>
              <w:t>": "mylib",</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shd w:fill="fff67a"/>
              </w:rPr>
              <w:t>"param1"</w:t>
            </w:r>
            <w:r>
              <w:rPr>
                <w:rFonts w:eastAsia="Consolas" w:ascii="Consolas" w:cs="Consolas" w:hAnsi="Consolas"/>
                <w:sz w:val="22"/>
                <w:shd w:fill="fff67a"/>
              </w:rPr>
              <w:t>: "aaa",</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shd w:fill="fff67a"/>
              </w:rPr>
              <w:t>"param2": "aaa",</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shd w:fill="fff67a"/>
              </w:rPr>
              <w:t>"param3": "aaa",</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shd w:fill="fff67a"/>
              </w:rPr>
              <w:t>"param4": "aaa"</w:t>
            </w:r>
            <w:r>
              <w:rPr>
                <w:rFonts w:eastAsia="Consolas" w:ascii="Consolas" w:cs="Consolas" w:hAnsi="Consolas"/>
                <w:sz w:val="22"/>
              </w:rPr>
              <w:br/>
              <w:t xml:space="preserve">    },</w:t>
              <w:br/>
              <w:t xml:space="preserve">    "enable_control": true,</w:t>
              <w:br/>
              <w:t xml:space="preserve">    "enable_history": true,</w:t>
              <w:br/>
              <w:t xml:space="preserve">    "poll_rate": 1000,</w:t>
              <w:br/>
              <w:t xml:space="preserve">    "description":"装置1的温度"</w:t>
              <w:br/>
            </w:r>
            <w:r>
              <w:rPr>
                <w:rFonts w:eastAsia="Consolas" w:ascii="Consolas" w:cs="Consolas" w:hAnsi="Consolas"/>
                <w:sz w:val="22"/>
              </w:rPr>
              <w:t>}</w:t>
            </w:r>
          </w:p>
        </w:tc>
      </w:tr>
    </w:tbl>
    <w:p>
      <w:pPr>
        <w:numPr>
          <w:numId w:val="16"/>
        </w:numPr>
        <w:spacing w:before="120" w:after="120" w:line="288" w:lineRule="auto"/>
        <w:ind w:left="0"/>
        <w:jc w:val="left"/>
      </w:pPr>
      <w:r>
        <w:rPr>
          <w:rFonts w:eastAsia="等线" w:ascii="Arial" w:cs="Arial" w:hAnsi="Arial"/>
          <w:sz w:val="22"/>
        </w:rPr>
        <w:t>报警规则（AlarmRuleDto）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json</w:t>
              <w:br/>
            </w:r>
            <w:r>
              <w:rPr>
                <w:rFonts w:eastAsia="Consolas" w:ascii="Consolas" w:cs="Consolas" w:hAnsi="Consolas"/>
                <w:sz w:val="22"/>
              </w:rPr>
              <w:t>{</w:t>
              <w:br/>
              <w:t xml:space="preserve">    "id": 1,</w:t>
              <w:br/>
            </w:r>
            <w:r>
              <w:rPr>
                <w:rFonts w:eastAsia="Consolas" w:ascii="Consolas" w:cs="Consolas" w:hAnsi="Consolas"/>
                <w:sz w:val="22"/>
              </w:rPr>
              <w:t xml:space="preserve">    </w:t>
            </w:r>
            <w:r>
              <w:rPr>
                <w:rFonts w:eastAsia="Consolas" w:ascii="Consolas" w:cs="Consolas" w:hAnsi="Consolas"/>
                <w:sz w:val="22"/>
              </w:rPr>
              <w:t>"point_id": 1000,</w:t>
            </w:r>
            <w:r>
              <w:rPr>
                <w:rFonts w:eastAsia="Consolas" w:ascii="Consolas" w:cs="Consolas" w:hAnsi="Consolas"/>
                <w:sz w:val="22"/>
              </w:rPr>
              <w:br/>
              <w:t xml:space="preserve">    "name":"火灾",</w:t>
              <w:br/>
              <w:t xml:space="preserve">    "method": 1 // 1, 高高限，2 高限，3 低限，4 低低限 5 定值</w:t>
              <w:br/>
              <w:t xml:space="preserve">    "threshold": 100,</w:t>
              <w:br/>
              <w:t xml:space="preserve">    "delay_ms": 5000,</w:t>
              <w:br/>
              <w:t xml:space="preserve">    "enable": true</w:t>
              <w:br/>
            </w:r>
            <w:r>
              <w:rPr>
                <w:rFonts w:eastAsia="Consolas" w:ascii="Consolas" w:cs="Consolas" w:hAnsi="Consolas"/>
                <w:sz w:val="22"/>
              </w:rPr>
              <w:t>}</w:t>
            </w:r>
          </w:p>
        </w:tc>
      </w:tr>
    </w:tbl>
    <w:p>
      <w:pPr>
        <w:numPr>
          <w:numId w:val="17"/>
        </w:numPr>
        <w:spacing w:before="120" w:after="120" w:line="288" w:lineRule="auto"/>
        <w:ind w:left="0"/>
        <w:jc w:val="left"/>
      </w:pPr>
      <w:r>
        <w:rPr>
          <w:rFonts w:eastAsia="等线" w:ascii="Arial" w:cs="Arial" w:hAnsi="Arial"/>
          <w:sz w:val="22"/>
        </w:rPr>
        <w:t>联动规则（LinkageRule）</w:t>
      </w:r>
    </w:p>
    <w:p>
      <w:pPr>
        <w:numPr>
          <w:numId w:val="18"/>
        </w:numPr>
        <w:spacing w:before="120" w:after="120" w:line="288" w:lineRule="auto"/>
        <w:ind w:left="453"/>
        <w:jc w:val="left"/>
      </w:pPr>
      <w:r>
        <w:rPr>
          <w:rFonts w:eastAsia="等线" w:ascii="Arial" w:cs="Arial" w:hAnsi="Arial"/>
          <w:sz w:val="22"/>
        </w:rPr>
        <w:t>联动源类型配置（</w:t>
      </w:r>
      <w:r>
        <w:rPr>
          <w:rFonts w:eastAsia="等线" w:ascii="Arial" w:cs="Arial" w:hAnsi="Arial"/>
          <w:sz w:val="22"/>
        </w:rPr>
        <w:t>LinkageEventTypeDto</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1, // 事件类型ID</w:t>
              <w:br/>
              <w:t xml:space="preserve">    "name": "alarm-produce" // 事件类型名，可选择自定义算法</w:t>
              <w:br/>
              <w:t xml:space="preserve">    "cname": "报警产生",</w:t>
              <w:br/>
              <w:t xml:space="preserve">    "description": "报警产生"</w:t>
              <w:br/>
              <w:t xml:space="preserve">    "param1_desc":"",</w:t>
              <w:br/>
            </w:r>
            <w:r>
              <w:rPr>
                <w:rFonts w:eastAsia="Consolas" w:ascii="Consolas" w:cs="Consolas" w:hAnsi="Consolas"/>
                <w:sz w:val="22"/>
              </w:rPr>
              <w:t>}</w:t>
            </w:r>
          </w:p>
        </w:tc>
      </w:tr>
    </w:tbl>
    <w:p>
      <w:pPr>
        <w:numPr>
          <w:numId w:val="19"/>
        </w:numPr>
        <w:spacing w:before="120" w:after="120" w:line="288" w:lineRule="auto"/>
        <w:ind w:left="453"/>
        <w:jc w:val="left"/>
      </w:pPr>
      <w:r>
        <w:rPr>
          <w:rFonts w:eastAsia="等线" w:ascii="Arial" w:cs="Arial" w:hAnsi="Arial"/>
          <w:sz w:val="22"/>
        </w:rPr>
        <w:t>联动源配置（LinkageEvtDto）</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"1", </w:t>
              <w:br/>
              <w:t xml:space="preserve">    "name":"火灾", // 事件名</w:t>
              <w:br/>
            </w:r>
            <w:r>
              <w:rPr>
                <w:rFonts w:eastAsia="Consolas" w:ascii="Consolas" w:cs="Consolas" w:hAnsi="Consolas"/>
                <w:sz w:val="22"/>
              </w:rPr>
              <w:t xml:space="preserve">    "</w:t>
            </w:r>
            <w:r>
              <w:rPr>
                <w:rFonts w:eastAsia="Consolas" w:ascii="Consolas" w:cs="Consolas" w:hAnsi="Consolas"/>
                <w:sz w:val="22"/>
              </w:rPr>
              <w:t>eventtype_id</w:t>
            </w:r>
            <w:r>
              <w:rPr>
                <w:rFonts w:eastAsia="Consolas" w:ascii="Consolas" w:cs="Consolas" w:hAnsi="Consolas"/>
                <w:sz w:val="22"/>
              </w:rPr>
              <w:t>": 1, // 事件联动类型id</w:t>
              <w:br/>
              <w:t xml:space="preserve">    "point_id": 1,</w:t>
              <w:br/>
            </w:r>
            <w:r>
              <w:rPr>
                <w:rFonts w:eastAsia="Consolas" w:ascii="Consolas" w:cs="Consolas" w:hAnsi="Consolas"/>
                <w:sz w:val="22"/>
              </w:rPr>
              <w:t xml:space="preserve">    </w:t>
            </w:r>
            <w:r>
              <w:rPr>
                <w:rFonts w:eastAsia="Consolas" w:ascii="Consolas" w:cs="Consolas" w:hAnsi="Consolas"/>
                <w:sz w:val="22"/>
              </w:rPr>
              <w:t>"param1": "11",</w:t>
            </w:r>
            <w:r>
              <w:rPr>
                <w:rFonts w:eastAsia="Consolas" w:ascii="Consolas" w:cs="Consolas" w:hAnsi="Consolas"/>
                <w:sz w:val="22"/>
              </w:rPr>
              <w:br/>
            </w:r>
            <w:r>
              <w:rPr>
                <w:rFonts w:eastAsia="Consolas" w:ascii="Consolas" w:cs="Consolas" w:hAnsi="Consolas"/>
                <w:sz w:val="22"/>
              </w:rPr>
              <w:t xml:space="preserve">    "param2": "22"</w:t>
            </w:r>
            <w:r>
              <w:rPr>
                <w:rFonts w:eastAsia="Consolas" w:ascii="Consolas" w:cs="Consolas" w:hAnsi="Consolas"/>
                <w:sz w:val="22"/>
              </w:rPr>
              <w:br/>
            </w:r>
            <w:r>
              <w:rPr>
                <w:rFonts w:eastAsia="Consolas" w:ascii="Consolas" w:cs="Consolas" w:hAnsi="Consolas"/>
                <w:sz w:val="22"/>
              </w:rPr>
              <w:t>}</w:t>
            </w:r>
          </w:p>
        </w:tc>
      </w:tr>
    </w:tbl>
    <w:p>
      <w:pPr>
        <w:numPr>
          <w:numId w:val="20"/>
        </w:numPr>
        <w:spacing w:before="120" w:after="120" w:line="288" w:lineRule="auto"/>
        <w:ind w:left="453"/>
        <w:jc w:val="left"/>
      </w:pPr>
      <w:r>
        <w:rPr>
          <w:rFonts w:eastAsia="等线" w:ascii="Arial" w:cs="Arial" w:hAnsi="Arial"/>
          <w:sz w:val="22"/>
        </w:rPr>
        <w:t>动作类型配置（ActionTypeDto）</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"id":"1",</w:t>
              <w:br/>
              <w:t xml:space="preserve">    "name": "write_point_single", // 动作类型名，对应动作linkact_***.so库</w:t>
              <w:br/>
              <w:t xml:space="preserve">    "cname": "单变量控制", // 对应显示名</w:t>
              <w:br/>
              <w:t xml:space="preserve">    "param1_name": "变量名称",</w:t>
              <w:br/>
              <w:t xml:space="preserve">    "param1_tip": "需要控制的变量名称",</w:t>
              <w:br/>
              <w:t xml:space="preserve">    "param2_name": "变量值",</w:t>
              <w:br/>
              <w:t xml:space="preserve">    "param2_tip": "需要控制的变量的值"</w:t>
              <w:br/>
              <w:t xml:space="preserve">    "param3_name":"",</w:t>
              <w:br/>
              <w:t xml:space="preserve">    "param3_tip":"",</w:t>
              <w:br/>
              <w:t xml:space="preserve">    "param4_name":"",</w:t>
              <w:br/>
              <w:t xml:space="preserve">    "param4_tip":""</w:t>
              <w:br/>
            </w:r>
            <w:r>
              <w:rPr>
                <w:rFonts w:eastAsia="Consolas" w:ascii="Consolas" w:cs="Consolas" w:hAnsi="Consolas"/>
                <w:sz w:val="22"/>
              </w:rPr>
              <w:t>}</w:t>
            </w:r>
          </w:p>
        </w:tc>
      </w:tr>
    </w:tbl>
    <w:p>
      <w:pPr>
        <w:numPr>
          <w:numId w:val="21"/>
        </w:numPr>
        <w:spacing w:before="120" w:after="120" w:line="288" w:lineRule="auto"/>
        <w:ind w:left="453"/>
        <w:jc w:val="left"/>
      </w:pPr>
      <w:r>
        <w:rPr>
          <w:rFonts w:eastAsia="等线" w:ascii="Arial" w:cs="Arial" w:hAnsi="Arial"/>
          <w:sz w:val="22"/>
        </w:rPr>
        <w:t>联动动作（ActionDto）</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1, </w:t>
              <w:br/>
              <w:t xml:space="preserve">    "name": "报警",</w:t>
              <w:br/>
              <w:t xml:space="preserve">    "event_id": "1", // 事件ID</w:t>
              <w:br/>
              <w:t xml:space="preserve">    "actiontype_id": 1, // 动作类型ID</w:t>
              <w:br/>
              <w:t xml:space="preserve">    "enable": true,</w:t>
              <w:br/>
              <w:t xml:space="preserve">    "param1":"point1",</w:t>
              <w:br/>
              <w:t xml:space="preserve">    "param2": "2",</w:t>
              <w:br/>
              <w:t xml:space="preserve">    "param3": "",</w:t>
              <w:br/>
              <w:t xml:space="preserve">    "param4": ""</w:t>
              <w:br/>
            </w:r>
            <w:r>
              <w:rPr>
                <w:rFonts w:eastAsia="Consolas" w:ascii="Consolas" w:cs="Consolas" w:hAnsi="Consolas"/>
                <w:sz w:val="22"/>
              </w:rPr>
              <w:t xml:space="preserve">}        </w:t>
            </w:r>
          </w:p>
        </w:tc>
      </w:tr>
    </w:tbl>
    <w:p>
      <w:pPr>
        <w:numPr>
          <w:numId w:val="22"/>
        </w:numPr>
        <w:spacing w:before="120" w:after="120" w:line="288" w:lineRule="auto"/>
        <w:ind w:left="453"/>
        <w:jc w:val="left"/>
      </w:pPr>
      <w:r>
        <w:rPr>
          <w:rFonts w:eastAsia="等线" w:ascii="Arial" w:cs="Arial" w:hAnsi="Arial"/>
          <w:sz w:val="22"/>
        </w:rPr>
        <w:t>联动动作确认(</w:t>
      </w:r>
      <w:r>
        <w:rPr>
          <w:rFonts w:eastAsia="Consolas" w:ascii="Consolas" w:cs="Consolas" w:hAnsi="Consolas"/>
          <w:sz w:val="22"/>
          <w:shd w:fill="f2f3f5"/>
        </w:rPr>
        <w:t>PendingActionDto</w:t>
      </w:r>
      <w:r>
        <w:rPr>
          <w:rFonts w:eastAsia="等线" w:ascii="Arial" w:cs="Arial" w:hAnsi="Arial"/>
          <w:sz w:val="22"/>
          <w:shd w:fill="f2f3f5"/>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101,</w:t>
              <w:br/>
              <w:t xml:space="preserve">  "rule_name": "关键开关异常通知",</w:t>
              <w:br/>
              <w:t xml:space="preserve">  "action_name": "发送短信通知",</w:t>
              <w:br/>
              <w:t xml:space="preserve">  "triggered_triggers": [</w:t>
              <w:br/>
              <w:t xml:space="preserve">    {"trigger_id": 4, "value": "1", "desc": "开关点位2 = 1"}</w:t>
              <w:br/>
              <w:t xml:space="preserve">  ],</w:t>
              <w:br/>
              <w:t xml:space="preserve">  "status": 0,</w:t>
              <w:br/>
              <w:t xml:space="preserve">  "create_time": 1730123520000,</w:t>
              <w:br/>
              <w:t xml:space="preserve">  "confirm_user": null,</w:t>
              <w:br/>
              <w:t xml:space="preserve">  "confirm_time": null</w:t>
              <w:br/>
            </w:r>
            <w:r>
              <w:rPr>
                <w:rFonts w:eastAsia="Consolas" w:ascii="Consolas" w:cs="Consolas" w:hAnsi="Consolas"/>
                <w:sz w:val="22"/>
              </w:rPr>
              <w:t>}</w:t>
            </w:r>
          </w:p>
        </w:tc>
      </w:tr>
    </w:tbl>
    <w:p>
      <w:pPr>
        <w:pStyle w:val="2"/>
        <w:spacing w:before="320" w:after="120" w:line="288" w:lineRule="auto"/>
        <w:ind w:left="0"/>
        <w:jc w:val="left"/>
        <w:outlineLvl w:val="1"/>
      </w:pPr>
      <w:bookmarkStart w:name="heading_11" w:id="11"/>
      <w:r>
        <w:rPr>
          <w:rFonts w:eastAsia="等线" w:ascii="Arial" w:cs="Arial" w:hAnsi="Arial"/>
          <w:b w:val="true"/>
          <w:sz w:val="32"/>
        </w:rPr>
        <w:t>五、API 设计</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 </w:t>
      </w:r>
      <w:r>
        <w:rPr>
          <w:rFonts w:eastAsia="等线" w:ascii="Arial" w:cs="Arial" w:hAnsi="Arial"/>
          <w:b w:val="true"/>
          <w:sz w:val="30"/>
        </w:rPr>
        <w:t>驱动管理（Driver）</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885"/>
        <w:gridCol w:w="2100"/>
        <w:gridCol w:w="2310"/>
        <w:gridCol w:w="1785"/>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获取驱动列表</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1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/api/v1/drivers</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DriverDto[]</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获取单个驱动</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1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/api/v1/drivers/{id}</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DriverDto</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创建驱动</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1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/api/v1/drivers</w:t>
            </w:r>
          </w:p>
        </w:tc>
        <w:tc>
          <w:tcPr>
            <w:tcW w:w="23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DriverDto</w:t>
            </w:r>
            <w:r>
              <w:rPr>
                <w:rFonts w:eastAsia="等线" w:ascii="Arial" w:cs="Arial" w:hAnsi="Arial"/>
                <w:sz w:val="22"/>
              </w:rPr>
              <w:t>（不含 id）</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DriverDto</w:t>
            </w:r>
            <w:r>
              <w:rPr>
                <w:rFonts w:eastAsia="等线" w:ascii="Arial" w:cs="Arial" w:hAnsi="Arial"/>
                <w:sz w:val="22"/>
              </w:rPr>
              <w:t>（含 id）</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更新驱动</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21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/api/v1/drivers/{id}</w:t>
            </w:r>
          </w:p>
        </w:tc>
        <w:tc>
          <w:tcPr>
            <w:tcW w:w="23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DriverDto</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DriverDto</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删除驱动</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21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/api/v1/drivers/{id}</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204 No Content</w:t>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 </w:t>
      </w:r>
      <w:r>
        <w:rPr>
          <w:rFonts w:eastAsia="等线" w:ascii="Arial" w:cs="Arial" w:hAnsi="Arial"/>
          <w:b w:val="true"/>
          <w:sz w:val="30"/>
        </w:rPr>
        <w:t>装置管理</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945"/>
        <w:gridCol w:w="2145"/>
        <w:gridCol w:w="1950"/>
        <w:gridCol w:w="184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获取装置列表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1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DeviceDto[]</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获取单个装置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1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/api/v1/devices/{id}</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DeviceDto</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创建装置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1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DeviceDto</w:t>
            </w:r>
            <w:r>
              <w:rPr>
                <w:rFonts w:eastAsia="等线" w:ascii="Arial" w:cs="Arial" w:hAnsi="Arial"/>
                <w:sz w:val="22"/>
              </w:rPr>
              <w:t>（不含 id）</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DeviceDto</w:t>
            </w:r>
            <w:r>
              <w:rPr>
                <w:rFonts w:eastAsia="等线" w:ascii="Arial" w:cs="Arial" w:hAnsi="Arial"/>
                <w:sz w:val="22"/>
              </w:rPr>
              <w:t>（含 id）</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更新装置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21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/api/v1/devices/{id}</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DeviceDto</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DeviceDto</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删除装置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21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/api/v1/devices/{id}</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204 No Content</w:t>
            </w:r>
          </w:p>
        </w:tc>
      </w:tr>
    </w:tbl>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 </w:t>
      </w:r>
      <w:r>
        <w:rPr>
          <w:rFonts w:eastAsia="等线" w:ascii="Arial" w:cs="Arial" w:hAnsi="Arial"/>
          <w:b w:val="true"/>
          <w:sz w:val="30"/>
        </w:rPr>
        <w:t>点位管理</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705"/>
        <w:gridCol w:w="2925"/>
        <w:gridCol w:w="1185"/>
        <w:gridCol w:w="1485"/>
        <w:gridCol w:w="705"/>
      </w:tblGrid>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获取某装置下所有点位</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9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/api/v1/devices/{deviceId}/points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PointDto[]</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支持分页查询</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获取单个点位</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9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/api/v1/devices/{deviceId}/points/{pointId}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PointDto</w:t>
            </w:r>
          </w:p>
        </w:tc>
        <w:tc>
          <w:tcPr>
            <w:tcW w:w="705"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创建点位</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9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/api/v1/devices/{deviceId}/points</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PointDto</w:t>
            </w:r>
            <w:r>
              <w:rPr>
                <w:rFonts w:eastAsia="等线" w:ascii="Arial" w:cs="Arial" w:hAnsi="Arial"/>
                <w:sz w:val="22"/>
              </w:rPr>
              <w:t>（不含 id）</w:t>
            </w:r>
          </w:p>
        </w:tc>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PointDto</w:t>
            </w:r>
            <w:r>
              <w:rPr>
                <w:rFonts w:eastAsia="等线" w:ascii="Arial" w:cs="Arial" w:hAnsi="Arial"/>
                <w:sz w:val="22"/>
              </w:rPr>
              <w:t>（含 id）</w:t>
            </w:r>
          </w:p>
        </w:tc>
        <w:tc>
          <w:tcPr>
            <w:tcW w:w="705"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更新点位</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29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/api/v1/devices/{deviceId}/points/{pointId}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PointDto</w:t>
            </w:r>
          </w:p>
        </w:tc>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PointDto</w:t>
            </w:r>
          </w:p>
        </w:tc>
        <w:tc>
          <w:tcPr>
            <w:tcW w:w="705"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删除点位</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29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/api/v1/devices/{deviceId}/points/{pointId}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204 No Content</w:t>
            </w:r>
          </w:p>
        </w:tc>
        <w:tc>
          <w:tcPr>
            <w:tcW w:w="70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 </w:t>
      </w:r>
      <w:r>
        <w:rPr>
          <w:rFonts w:eastAsia="等线" w:ascii="Arial" w:cs="Arial" w:hAnsi="Arial"/>
          <w:b w:val="true"/>
          <w:sz w:val="30"/>
        </w:rPr>
        <w:t>报警规则管理（AlarmRule）</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810"/>
        <w:gridCol w:w="2490"/>
        <w:gridCol w:w="1965"/>
        <w:gridCol w:w="1515"/>
      </w:tblGrid>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获取某点位的报警规则</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/api/v1/points/{pointId}/alarms</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AlarmRuleDto[]</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创建报警规则</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/api/v1/points/{pointId}/alarms</w:t>
            </w:r>
          </w:p>
        </w:tc>
        <w:tc>
          <w:tcPr>
            <w:tcW w:w="19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AlarmRuleDto</w:t>
            </w:r>
            <w:r>
              <w:rPr>
                <w:rFonts w:eastAsia="等线" w:ascii="Arial" w:cs="Arial" w:hAnsi="Arial"/>
                <w:sz w:val="22"/>
              </w:rPr>
              <w:t>（不含 id）</w:t>
            </w:r>
          </w:p>
        </w:tc>
        <w:tc>
          <w:tcPr>
            <w:tcW w:w="15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AlarmRuleDto</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更新报警规则</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/api/v1/alarms/{alarmId}</w:t>
            </w:r>
          </w:p>
        </w:tc>
        <w:tc>
          <w:tcPr>
            <w:tcW w:w="19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AlarmRuleDto</w:t>
            </w:r>
          </w:p>
        </w:tc>
        <w:tc>
          <w:tcPr>
            <w:tcW w:w="15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AlarmRuleDto</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删除报警规则</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/api/v1/alarms/{alarmId}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204 No Content</w:t>
            </w:r>
          </w:p>
        </w:tc>
      </w:tr>
    </w:tbl>
    <w:p>
      <w:pPr>
        <w:pStyle w:val="3"/>
        <w:spacing w:before="300" w:after="120" w:line="288" w:lineRule="auto"/>
        <w:ind w:left="0"/>
        <w:jc w:val="left"/>
        <w:outlineLvl w:val="2"/>
      </w:pPr>
      <w:bookmarkStart w:name="heading_16" w:id="16"/>
      <w:r>
        <w:rPr>
          <w:rFonts w:eastAsia="等线" w:ascii="Arial" w:cs="Arial" w:hAnsi="Arial"/>
          <w:color w:val="3370ff"/>
          <w:sz w:val="30"/>
        </w:rPr>
        <w:t xml:space="preserve">5. </w:t>
      </w:r>
      <w:r>
        <w:rPr>
          <w:rFonts w:eastAsia="等线" w:ascii="Arial" w:cs="Arial" w:hAnsi="Arial"/>
          <w:b w:val="true"/>
          <w:sz w:val="30"/>
        </w:rPr>
        <w:t>联动规则管理（Linkage）</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(1) 联动事件类型（LinkageEventType）</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810"/>
        <w:gridCol w:w="2490"/>
        <w:gridCol w:w="1965"/>
        <w:gridCol w:w="1515"/>
      </w:tblGrid>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获取联动事件类型</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/api/v1/linkage/event-types</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LinkageEventTypeDto[]</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新增联动事件类型</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/api/v1/linkage/event-types</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LinkageEventTypeDto （不含id）</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LinkageEventTypeDto</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修改联动事件类型</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/api/v1/linkage/event-types/{typeid}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LinkageEventTypeDto </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LinkageEventTypeDto </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删除联动事件类型</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/api/v1/linkage/event-types/typeid}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204 No Content</w:t>
            </w:r>
          </w:p>
        </w:tc>
      </w:tr>
    </w:tbl>
    <w:p>
      <w:pPr>
        <w:pStyle w:val="4"/>
        <w:spacing w:before="260" w:after="120" w:line="288" w:lineRule="auto"/>
        <w:ind w:left="0"/>
        <w:jc w:val="left"/>
        <w:outlineLvl w:val="3"/>
      </w:pPr>
      <w:bookmarkStart w:name="heading_18" w:id="18"/>
      <w:r>
        <w:rPr>
          <w:rFonts w:eastAsia="等线" w:ascii="Arial" w:cs="Arial" w:hAnsi="Arial"/>
          <w:b w:val="true"/>
          <w:sz w:val="28"/>
        </w:rPr>
        <w:t>(2) 联动事件（LinkageEvent）</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735"/>
        <w:gridCol w:w="2265"/>
        <w:gridCol w:w="1785"/>
        <w:gridCol w:w="1380"/>
        <w:gridCol w:w="735"/>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获取联动事件</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/api/v1/linkage/events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LinkageEvtDto[]</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支持分页</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创建事件</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/api/v1/linkage/events</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LinkageEvtDto</w:t>
            </w:r>
            <w:r>
              <w:rPr>
                <w:rFonts w:eastAsia="等线" w:ascii="Arial" w:cs="Arial" w:hAnsi="Arial"/>
                <w:sz w:val="22"/>
              </w:rPr>
              <w:t>（不含id）</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LinkageEvtDto</w:t>
            </w:r>
          </w:p>
        </w:tc>
        <w:tc>
          <w:tcPr>
            <w:tcW w:w="73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更新事件</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/api/v1/linkage/events/{event_id}</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LinkageEvtDto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LinkageEvtDto</w:t>
            </w:r>
          </w:p>
        </w:tc>
        <w:tc>
          <w:tcPr>
            <w:tcW w:w="73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删除事件</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/api/v1/linkage/events/{event_id}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204 No Content</w:t>
            </w:r>
          </w:p>
        </w:tc>
        <w:tc>
          <w:tcPr>
            <w:tcW w:w="73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9" w:id="19"/>
      <w:r>
        <w:rPr>
          <w:rFonts w:eastAsia="等线" w:ascii="Arial" w:cs="Arial" w:hAnsi="Arial"/>
          <w:b w:val="true"/>
          <w:sz w:val="28"/>
        </w:rPr>
        <w:t>(3) 动作类型（ActionType）</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735"/>
        <w:gridCol w:w="2265"/>
        <w:gridCol w:w="1785"/>
        <w:gridCol w:w="1380"/>
        <w:gridCol w:w="735"/>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获取动作类型</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/api/v1/linkage/action-types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ActionTypeDto[]</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支持分页</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新增动作类型</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POST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/api/v1/linkage/action-types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ActionTypeDto（不含id）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ActionTypeDto</w:t>
            </w:r>
          </w:p>
        </w:tc>
        <w:tc>
          <w:tcPr>
            <w:tcW w:w="73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修改动作类型</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PUT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/api/v1/linkage/action-types/{typeid}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ActionTypeDto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ActionTypeDto</w:t>
            </w:r>
          </w:p>
        </w:tc>
        <w:tc>
          <w:tcPr>
            <w:tcW w:w="73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删除动作类型</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DELETE</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/api/v1/linkage/action-types/typeid}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trike w:val="true"/>
                <w:sz w:val="22"/>
                <w:shd w:fill="EFF0F1"/>
              </w:rPr>
              <w:t>204 No Content</w:t>
            </w:r>
          </w:p>
        </w:tc>
        <w:tc>
          <w:tcPr>
            <w:tcW w:w="73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0" w:id="20"/>
      <w:r>
        <w:rPr>
          <w:rFonts w:eastAsia="等线" w:ascii="Arial" w:cs="Arial" w:hAnsi="Arial"/>
          <w:b w:val="true"/>
          <w:sz w:val="28"/>
        </w:rPr>
        <w:t>(4) 联动动作（Action）</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735"/>
        <w:gridCol w:w="2265"/>
        <w:gridCol w:w="1785"/>
        <w:gridCol w:w="1380"/>
        <w:gridCol w:w="735"/>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获取动作</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/api/v1/linkage/actions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ActionDto[]</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支持分页</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新增动作</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/api/v1/linkage/actions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ActionDto（不含id）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ActionDto</w:t>
            </w:r>
          </w:p>
        </w:tc>
        <w:tc>
          <w:tcPr>
            <w:tcW w:w="73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修改动作</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/api/v1/linkage/actions/{actionid}        </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ActionDto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ActionDto</w:t>
            </w:r>
          </w:p>
        </w:tc>
        <w:tc>
          <w:tcPr>
            <w:tcW w:w="73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删除动作</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/api/v1/linkage/actions/{actionid}</w:t>
            </w:r>
          </w:p>
        </w:tc>
        <w:tc>
          <w:tcPr>
            <w:tcW w:w="178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204 No Content</w:t>
            </w:r>
          </w:p>
        </w:tc>
        <w:tc>
          <w:tcPr>
            <w:tcW w:w="73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1" w:id="21"/>
      <w:r>
        <w:rPr>
          <w:rFonts w:eastAsia="等线" w:ascii="Arial" w:cs="Arial" w:hAnsi="Arial"/>
          <w:b w:val="true"/>
          <w:strike w:val="true"/>
          <w:sz w:val="28"/>
        </w:rPr>
        <w:t>(5) 联动任务管理</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735"/>
        <w:gridCol w:w="2265"/>
        <w:gridCol w:w="1785"/>
        <w:gridCol w:w="1380"/>
        <w:gridCol w:w="735"/>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获取待确认联动任务列表</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/api/v1/linkage/pending-actions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PendingActionDto[]</w:t>
            </w:r>
          </w:p>
        </w:tc>
        <w:tc>
          <w:tcPr>
            <w:tcW w:w="73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确认执行某任务</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/api/v1/linkage/pending-actions/{id}/confirm</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"user": "admin" }</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 OK</w:t>
            </w:r>
          </w:p>
        </w:tc>
        <w:tc>
          <w:tcPr>
            <w:tcW w:w="73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取消某任务</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/api/v1/linkage/pending-actions/{id}/cancel</w:t>
            </w:r>
          </w:p>
        </w:tc>
        <w:tc>
          <w:tcPr>
            <w:tcW w:w="17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"user": "admin" }</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 OK</w:t>
            </w:r>
          </w:p>
        </w:tc>
        <w:tc>
          <w:tcPr>
            <w:tcW w:w="7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2" w:id="22"/>
      <w:r>
        <w:rPr>
          <w:rFonts w:eastAsia="等线" w:ascii="Arial" w:cs="Arial" w:hAnsi="Arial"/>
          <w:b w:val="true"/>
          <w:sz w:val="32"/>
        </w:rPr>
        <w:t>六、数据库设计</w:t>
      </w:r>
      <w:bookmarkEnd w:id="22"/>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1. </w:t>
      </w:r>
      <w:r>
        <w:rPr>
          <w:rFonts w:eastAsia="等线" w:ascii="Arial" w:cs="Arial" w:hAnsi="Arial"/>
          <w:b w:val="true"/>
          <w:sz w:val="30"/>
        </w:rPr>
        <w:t>字典表（算法表）</w:t>
      </w:r>
      <w:bookmarkEnd w:id="23"/>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2. </w:t>
      </w:r>
      <w:r>
        <w:rPr>
          <w:rFonts w:eastAsia="等线" w:ascii="Arial" w:cs="Arial" w:hAnsi="Arial"/>
          <w:b w:val="true"/>
          <w:sz w:val="30"/>
        </w:rPr>
        <w:t>监控表</w:t>
      </w:r>
      <w:bookmarkEnd w:id="24"/>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 </w:t>
      </w:r>
      <w:r>
        <w:rPr>
          <w:rFonts w:eastAsia="等线" w:ascii="Arial" w:cs="Arial" w:hAnsi="Arial"/>
          <w:b w:val="true"/>
          <w:sz w:val="30"/>
        </w:rPr>
        <w:t>联动表</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br/>
              <w:t>-- 启用外键约束（必须在连接级别设置，但此处显式声明意图）</w:t>
              <w:br/>
              <w:t>PRAGMA foreign_keys = ON;</w:t>
              <w:br/>
              <w:br/>
              <w:t>-- 点位配置</w:t>
              <w:br/>
              <w:t>-- 1. 驱动表（支持4个参数描述）</w:t>
              <w:br/>
              <w:t>CREATE TABLE IF NOT EXISTS t_drivers (</w:t>
              <w:br/>
              <w:t xml:space="preserve">    id INTEGER PRIMARY KEY AUTOINCREMENT,</w:t>
              <w:br/>
              <w:t xml:space="preserve">    name TEXT NOT NULL UNIQUE,</w:t>
              <w:br/>
              <w:t xml:space="preserve">    description TEXT,</w:t>
              <w:br/>
              <w:t xml:space="preserve">    param1_name TEXT,</w:t>
              <w:br/>
              <w:t xml:space="preserve">    param1_desc TEXT,</w:t>
              <w:br/>
              <w:t xml:space="preserve">    param2_name TEXT,</w:t>
              <w:br/>
              <w:t xml:space="preserve">    param2_desc TEXT,</w:t>
              <w:br/>
              <w:t xml:space="preserve">    param3_name TEXT,</w:t>
              <w:br/>
              <w:t xml:space="preserve">    param3_desc TEXT,</w:t>
              <w:br/>
              <w:t xml:space="preserve">    param4_name TEXT,</w:t>
              <w:br/>
              <w:t xml:space="preserve">    param4_desc TEXT,</w:t>
              <w:br/>
              <w:t xml:space="preserve">    create_time INTEGER NOT NULL  -- Unix ms</w:t>
              <w:br/>
              <w:t>);</w:t>
              <w:br/>
              <w:br/>
              <w:t>-- 2. 装置（设备）表（支持4个参数值）</w:t>
              <w:br/>
              <w:t>CREATE TABLE IF NOT EXISTS t_devices (</w:t>
              <w:br/>
              <w:t xml:space="preserve">    id INTEGER PRIMARY KEY AUTOINCREMENT,</w:t>
              <w:br/>
              <w:t xml:space="preserve">    name TEXT NOT NULL,</w:t>
              <w:br/>
              <w:t xml:space="preserve">    driver_id INTEGER NOT NULL,</w:t>
              <w:br/>
              <w:t xml:space="preserve">    connparam TEXT NOT NULL,</w:t>
              <w:br/>
              <w:t xml:space="preserve">    description TEXT,</w:t>
              <w:br/>
              <w:t xml:space="preserve">    param1 TEXT,</w:t>
              <w:br/>
              <w:t xml:space="preserve">    param2 TEXT,</w:t>
              <w:br/>
              <w:t xml:space="preserve">    param3 TEXT,</w:t>
              <w:br/>
              <w:t xml:space="preserve">    param4 TEXT,</w:t>
              <w:br/>
              <w:t xml:space="preserve">    FOREIGN KEY (driver_id) REFERENCES t_drivers(id) ON DELETE RESTRICT</w:t>
              <w:br/>
              <w:t>);</w:t>
              <w:br/>
              <w:br/>
              <w:t>-- 3. 点位表</w:t>
              <w:br/>
              <w:t>CREATE TABLE IF NOT EXISTS t_points (</w:t>
              <w:br/>
              <w:t xml:space="preserve">    id INTEGER PRIMARY KEY AUTOINCREMENT,</w:t>
              <w:br/>
              <w:t xml:space="preserve">    name TEXT NOT NULL UNIQUE,</w:t>
              <w:br/>
              <w:t xml:space="preserve">    address TEXT NOT NULL,</w:t>
              <w:br/>
              <w:t xml:space="preserve">    device_id INTEGER NOT NULL,</w:t>
              <w:br/>
              <w:t xml:space="preserve">    datatype INTEGER NOT NULL DEFAULT 2,</w:t>
              <w:br/>
              <w:t xml:space="preserve">    point_type INTEGER NOT NULL DEFAULT 1 CHECK(point_type IN (1, 2)),</w:t>
              <w:br/>
              <w:t xml:space="preserve">    transfer_type INTEGER NOT NULL DEFAULT 0 CHECK(transfer_type IN (0, 1, 2)),</w:t>
              <w:br/>
              <w:t xml:space="preserve">    linear_raw_min REAL,</w:t>
              <w:br/>
              <w:t xml:space="preserve">    linear_raw_max REAL,</w:t>
              <w:br/>
              <w:t xml:space="preserve">    linear_eng_min REAL,</w:t>
              <w:br/>
              <w:t xml:space="preserve">    linear_eng_max REAL,</w:t>
              <w:br/>
              <w:t xml:space="preserve">    advanced_algo_lib TEXT,</w:t>
              <w:br/>
              <w:t xml:space="preserve">    advanced_param1 TEXT,</w:t>
              <w:br/>
              <w:t xml:space="preserve">    advanced_param2 TEXT,</w:t>
              <w:br/>
              <w:t xml:space="preserve">    advanced_param3 TEXT,</w:t>
              <w:br/>
              <w:t xml:space="preserve">    advanced_param4 TEXT,</w:t>
              <w:br/>
              <w:t xml:space="preserve">    enable_control BOOLEAN NOT NULL DEFAULT 0,</w:t>
              <w:br/>
              <w:t xml:space="preserve">    enable_history BOOLEAN NOT NULL DEFAULT 1,</w:t>
              <w:br/>
              <w:t xml:space="preserve">    poll_rate INTEGER NOT NULL DEFAULT 1000,</w:t>
              <w:br/>
              <w:t xml:space="preserve">    description TEXT,</w:t>
              <w:br/>
              <w:t xml:space="preserve">    FOREIGN KEY (device_id) REFERENCES t_devices(id) ON DELETE CASCADE</w:t>
              <w:br/>
              <w:t>);</w:t>
              <w:br/>
              <w:br/>
              <w:t>-- 4. 报警规则表</w:t>
              <w:br/>
              <w:t>CREATE TABLE IF NOT EXISTS t_alarm_rules (</w:t>
              <w:br/>
              <w:t xml:space="preserve">    id INTEGER PRIMARY KEY AUTOINCREMENT,</w:t>
              <w:br/>
              <w:t xml:space="preserve">    point_id INTEGER NOT NULL,</w:t>
              <w:br/>
              <w:t xml:space="preserve">    name TEXT NOT NULL,</w:t>
              <w:br/>
              <w:t xml:space="preserve">    method INTEGER NOT NULL CHECK(method IN (1, 2, 3, 4, 5)),</w:t>
              <w:br/>
              <w:t xml:space="preserve">    threshold REAL NOT NULL,</w:t>
              <w:br/>
              <w:t xml:space="preserve">    enable BOOLEAN NOT NULL DEFAULT 1,</w:t>
              <w:br/>
              <w:t xml:space="preserve">    FOREIGN KEY (point_id) REFERENCES t_points(id) ON DELETE CASCADE</w:t>
              <w:br/>
              <w:t>);</w:t>
              <w:br/>
              <w:br/>
              <w:t>-- 5. 字典：点位类型</w:t>
              <w:br/>
              <w:t>CREATE TABLE IF NOT EXISTS t_dict_point_types (</w:t>
              <w:br/>
              <w:t xml:space="preserve">    id INTEGER PRIMARY KEY,</w:t>
              <w:br/>
              <w:t xml:space="preserve">    name TEXT NOT NULL,</w:t>
              <w:br/>
              <w:t xml:space="preserve">    description TEXT</w:t>
              <w:br/>
              <w:t>);</w:t>
              <w:br/>
              <w:t>INSERT OR IGNORE INTO t_dict_point_types (id, name, description) VALUES</w:t>
              <w:br/>
              <w:t>(1, 'device_variable', '设备变量'),</w:t>
              <w:br/>
              <w:t>(2, 'computed_variable', '计算变量');</w:t>
              <w:br/>
              <w:br/>
              <w:t>-- 6. 字典：数据处理方式</w:t>
              <w:br/>
              <w:t>CREATE TABLE IF NOT EXISTS t_dict_transfer_types (</w:t>
              <w:br/>
              <w:t xml:space="preserve">    id INTEGER PRIMARY KEY,</w:t>
              <w:br/>
              <w:t xml:space="preserve">    name TEXT NOT NULL,</w:t>
              <w:br/>
              <w:t xml:space="preserve">    description TEXT</w:t>
              <w:br/>
              <w:t>);</w:t>
              <w:br/>
              <w:t>INSERT OR IGNORE INTO t_dict_transfer_types (id, name, description) VALUES</w:t>
              <w:br/>
              <w:t>(0, 'none', '无处理'),</w:t>
              <w:br/>
              <w:t>(1, 'linear_scaling', '线性缩放'),</w:t>
              <w:br/>
              <w:t>(2, 'advanced_algorithm', '高级算法');</w:t>
              <w:br/>
              <w:br/>
              <w:t>-- 7. 字典：报警方法</w:t>
              <w:br/>
              <w:t>CREATE TABLE IF NOT EXISTS t_dict_alarm_methods (</w:t>
              <w:br/>
              <w:t xml:space="preserve">    id INTEGER PRIMARY KEY,</w:t>
              <w:br/>
              <w:t xml:space="preserve">    name TEXT NOT NULL,</w:t>
              <w:br/>
              <w:t xml:space="preserve">    cname TEXT NOT NULL,</w:t>
              <w:br/>
              <w:t xml:space="preserve">    description TEXT</w:t>
              <w:br/>
              <w:t>);</w:t>
              <w:br/>
              <w:t>INSERT OR IGNORE INTO t_dict_alarm_methods (id, name, cname, description) VALUES</w:t>
              <w:br/>
              <w:t>(1, 'high_high', '高高限', '超过高高阈值报警'),</w:t>
              <w:br/>
              <w:t>(2, 'high', '高限', '超过高阈值报警'),</w:t>
              <w:br/>
              <w:t>(3, 'low', '低限', '低于低阈值报警'),</w:t>
              <w:br/>
              <w:t>(4, 'low_low', '低低限', '低于低低阈值报警'),</w:t>
              <w:br/>
              <w:t>(5, 'fixed_value', '定值', '等于某值时报警');</w:t>
              <w:br/>
              <w:br/>
              <w:t>-- 8. 字典：点位数据类型（新增）</w:t>
              <w:br/>
              <w:t>CREATE TABLE IF NOT EXISTS t_dict_data_types (</w:t>
              <w:br/>
              <w:t xml:space="preserve">    code TEXT PRIMARY KEY,          -- 与 t_points.datatype 值一致</w:t>
              <w:br/>
              <w:t xml:space="preserve">    cname TEXT NOT NULL,            -- 中文名</w:t>
              <w:br/>
              <w:t xml:space="preserve">    description TEXT</w:t>
              <w:br/>
              <w:t>);</w:t>
              <w:br/>
              <w:t>INSERT OR IGNORE INTO t_dict_data_types (code, cname, description) VALUES</w:t>
              <w:br/>
              <w:t>('bool',   '布尔型',   'true/false 或 0/1'),</w:t>
              <w:br/>
              <w:t>('int',    '整型',     '32位有符号整数'),</w:t>
              <w:br/>
              <w:t>('float',  '浮点型',   '32位单精度浮点数'),</w:t>
              <w:br/>
              <w:t>('string', '字符串型', '文本数据');</w:t>
              <w:br/>
              <w:br/>
              <w:t>----联动配置---</w:t>
              <w:br/>
              <w:br/>
              <w:t>-- 1. 事件类型表（语义层 + 生产者）</w:t>
              <w:br/>
              <w:t>CREATE TABLE IF NOT EXISTS t_event_type (</w:t>
              <w:br/>
              <w:t xml:space="preserve">    id INTEGER PRIMARY KEY,</w:t>
              <w:br/>
              <w:t xml:space="preserve">    name VARCHAR(64) NOT NULL UNIQUE,</w:t>
              <w:br/>
              <w:t xml:space="preserve">    cname VARCHAR(64),</w:t>
              <w:br/>
              <w:t xml:space="preserve">    desc VARCHAR(256),</w:t>
              <w:br/>
              <w:t xml:space="preserve">    producer VARCHAR(64) NOT NULL</w:t>
              <w:br/>
              <w:t>);</w:t>
              <w:br/>
              <w:br/>
              <w:t>-- 预置事件类型（使用 INSERT OR IGNORE 避免重复插入）</w:t>
              <w:br/>
              <w:t>INSERT OR IGNORE INTO t_event_type (id, name, cname, desc, producer) VALUES</w:t>
              <w:br/>
              <w:t>(1, 'alarm-produce', '报警产生', '由点位越限、故障等产生的报警事件', 'alarm-service'),</w:t>
              <w:br/>
              <w:t>(2, 'expr-totrue', '表达式为真', '用户定义的表达式计算结果为真时触发', 'expr-engine'),</w:t>
              <w:br/>
              <w:t>(3, 'custom-event', '自定义事件', '由用户算法插件产生的自定义事件', 'custom-plugin');</w:t>
              <w:br/>
              <w:br/>
              <w:t>-- 2. 触发源表（实现层）</w:t>
              <w:br/>
              <w:t>CREATE TABLE IF NOT EXISTS t_trigger_source (</w:t>
              <w:br/>
              <w:t xml:space="preserve">    id INTEGER PRIMARY KEY,</w:t>
              <w:br/>
              <w:t xml:space="preserve">    name VARCHAR(64) NOT NULL,</w:t>
              <w:br/>
              <w:t xml:space="preserve">    eventtype_name VARCHAR(64) NOT NULL,</w:t>
              <w:br/>
              <w:t xml:space="preserve">    enable INTEGER DEFAULT 1,</w:t>
              <w:br/>
              <w:t xml:space="preserve">    description VARCHAR(256),</w:t>
              <w:br/>
              <w:t xml:space="preserve">    param1 VARCHAR(256),</w:t>
              <w:br/>
              <w:t xml:space="preserve">    param2 VARCHAR(256),</w:t>
              <w:br/>
              <w:t xml:space="preserve">    param3 VARCHAR(256),</w:t>
              <w:br/>
              <w:t xml:space="preserve">    param4 VARCHAR(256),</w:t>
              <w:br/>
              <w:t xml:space="preserve">    FOREIGN KEY(eventtype_name) REFERENCES t_event_type(name)</w:t>
              <w:br/>
              <w:t>);</w:t>
              <w:br/>
              <w:br/>
              <w:t>-- 3. 动作类型表（动作模板）</w:t>
              <w:br/>
              <w:t>CREATE TABLE IF NOT EXISTS t_action_type (</w:t>
              <w:br/>
              <w:t xml:space="preserve">    id INTEGER PRIMARY KEY,</w:t>
              <w:br/>
              <w:t xml:space="preserve">    name VARCHAR(32) NOT NULL UNIQUE,</w:t>
              <w:br/>
              <w:t xml:space="preserve">    libname VARCHAR(64) NOT NULL,</w:t>
              <w:br/>
              <w:t xml:space="preserve">    cname VARCHAR(64),</w:t>
              <w:br/>
              <w:t xml:space="preserve">    param1_name VARCHAR(256),</w:t>
              <w:br/>
              <w:t xml:space="preserve">    param1_tip VARCHAR(256),</w:t>
              <w:br/>
              <w:t xml:space="preserve">    param2_name VARCHAR(256),</w:t>
              <w:br/>
              <w:t xml:space="preserve">    param2_tip VARCHAR(256),</w:t>
              <w:br/>
              <w:t xml:space="preserve">    param3_name VARCHAR(256),</w:t>
              <w:br/>
              <w:t xml:space="preserve">    param3_tip VARCHAR(256),</w:t>
              <w:br/>
              <w:t xml:space="preserve">    param4_name VARCHAR(256),</w:t>
              <w:br/>
              <w:t xml:space="preserve">    param4_tip VARCHAR(256)</w:t>
              <w:br/>
              <w:t>);</w:t>
              <w:br/>
              <w:br/>
              <w:t>-- 预置动作类型</w:t>
              <w:br/>
              <w:t>INSERT OR IGNORE INTO t_action_type (</w:t>
              <w:br/>
              <w:t xml:space="preserve">    id, name, libname, cname,</w:t>
              <w:br/>
              <w:t xml:space="preserve">    param1_name, param1_tip,</w:t>
              <w:br/>
              <w:t xml:space="preserve">    param2_name, param2_tip,</w:t>
              <w:br/>
              <w:t xml:space="preserve">    param3_name, param3_tip,</w:t>
              <w:br/>
              <w:t xml:space="preserve">    param4_name, param4_tip</w:t>
              <w:br/>
              <w:t>) VALUES</w:t>
              <w:br/>
              <w:t>-- 单变量控制</w:t>
              <w:br/>
              <w:t>(1, 'writetag_single', 'linkact_writetag_single', '单变量控制',</w:t>
              <w:br/>
              <w:t xml:space="preserve"> '变量名称', 'tag点变量的名称',</w:t>
              <w:br/>
              <w:t xml:space="preserve"> '变量值', '要控制的变量值',</w:t>
              <w:br/>
              <w:t xml:space="preserve"> NULL, NULL,</w:t>
              <w:br/>
              <w:t xml:space="preserve"> NULL, NULL),</w:t>
              <w:br/>
              <w:br/>
              <w:t>-- 多变量循环控制（依次写入同一值）</w:t>
              <w:br/>
              <w:t>(2, 'writetag_inturn', 'pklinkact_writetag_inturn', '多变量循环控制',</w:t>
              <w:br/>
              <w:t xml:space="preserve"> '变量组名称', '以逗号隔开的变量组列表，如 tag1,tag2,tag3',</w:t>
              <w:br/>
              <w:t xml:space="preserve"> '变量值', '一个要写入的变量值（所有变量写相同值）',</w:t>
              <w:br/>
              <w:t xml:space="preserve"> NULL, NULL,</w:t>
              <w:br/>
              <w:t xml:space="preserve"> NULL, NULL),</w:t>
              <w:br/>
              <w:br/>
              <w:t>-- 多变量同时控制（不同值）</w:t>
              <w:br/>
              <w:t>(3, 'writetag_multiple', 'pklinkact_writetag_multiple', '多变量同时控制',</w:t>
              <w:br/>
              <w:t xml:space="preserve"> '变量名值对', '格式：tag1,val1;tag2,val2;tag3,val3',</w:t>
              <w:br/>
              <w:t xml:space="preserve"> NULL, NULL,</w:t>
              <w:br/>
              <w:t xml:space="preserve"> NULL, NULL,</w:t>
              <w:br/>
              <w:t xml:space="preserve"> NULL, NULL);</w:t>
              <w:br/>
              <w:br/>
              <w:t>-- 4. 动作实例表（具体配置的动作）</w:t>
              <w:br/>
              <w:t>CREATE TABLE IF NOT EXISTS t_action_instance (</w:t>
              <w:br/>
              <w:t xml:space="preserve">    id INTEGER PRIMARY KEY,</w:t>
              <w:br/>
              <w:t xml:space="preserve">    name VARCHAR(64) NOT NULL,</w:t>
              <w:br/>
              <w:t xml:space="preserve">    actiontype_id INTEGER NOT NULL,</w:t>
              <w:br/>
              <w:t xml:space="preserve">    param1 VARCHAR(256),</w:t>
              <w:br/>
              <w:t xml:space="preserve">    param2 VARCHAR(256),</w:t>
              <w:br/>
              <w:t xml:space="preserve">    param3 VARCHAR(256),</w:t>
              <w:br/>
              <w:t xml:space="preserve">    param4 VARCHAR(256),</w:t>
              <w:br/>
              <w:t xml:space="preserve">    needconfirm INTEGER DEFAULT 0,</w:t>
              <w:br/>
              <w:t xml:space="preserve">    FOREIGN KEY(actiontype_id) REFERENCES t_action_type(id)</w:t>
              <w:br/>
              <w:t>);</w:t>
              <w:br/>
              <w:br/>
              <w:t>-- 5. 联动规则组表</w:t>
              <w:br/>
              <w:t>CREATE TABLE IF NOT EXISTS t_linkage_rule (</w:t>
              <w:br/>
              <w:t xml:space="preserve">    id INTEGER PRIMARY KEY,</w:t>
              <w:br/>
              <w:t xml:space="preserve">    name VARCHAR(64) NOT NULL UNIQUE,</w:t>
              <w:br/>
              <w:t xml:space="preserve">    action_id INTEGER NOT NULL,</w:t>
              <w:br/>
              <w:t xml:space="preserve">    logic_type VARCHAR(16) DEFAULT 'AND',</w:t>
              <w:br/>
              <w:t xml:space="preserve">    enabled INTEGER DEFAULT 1,</w:t>
              <w:br/>
              <w:t xml:space="preserve">    description VARCHAR(256),</w:t>
              <w:br/>
              <w:t xml:space="preserve">    FOREIGN KEY(action_id) REFERENCES t_action_instance(id)</w:t>
              <w:br/>
              <w:t>);</w:t>
              <w:br/>
              <w:br/>
              <w:t>-- 6. 规则-触发源绑定表（支持多事件触发）</w:t>
              <w:br/>
              <w:t>CREATE TABLE IF NOT EXISTS t_rule_trigger (</w:t>
              <w:br/>
              <w:t xml:space="preserve">    rule_id INTEGER NOT NULL,</w:t>
              <w:br/>
              <w:t xml:space="preserve">    trigger_id INTEGER NOT NULL,</w:t>
              <w:br/>
              <w:t xml:space="preserve">    PRIMARY KEY(rule_id, trigger_id),</w:t>
              <w:br/>
              <w:t xml:space="preserve">    FOREIGN KEY(rule_id) REFERENCES t_linkage_rule(id) ON DELETE CASCADE,</w:t>
              <w:br/>
              <w:t xml:space="preserve">    FOREIGN KEY(trigger_id) REFERENCES t_trigger_source(id) ON DELETE CASCADE</w:t>
              <w:br/>
              <w:t>);</w:t>
              <w:br/>
              <w:br/>
              <w:t>-- 7. 联动日志表</w:t>
              <w:br/>
              <w:t>CREATE TABLE IF NOT EXISTS t_linkage_log (</w:t>
              <w:br/>
              <w:t xml:space="preserve">    id INTEGER PRIMARY KEY,</w:t>
              <w:br/>
              <w:t xml:space="preserve">    rule_id INTEGER,</w:t>
              <w:br/>
              <w:t xml:space="preserve">    rule_name VARCHAR(64),</w:t>
              <w:br/>
              <w:t xml:space="preserve">    triggered_triggers TEXT,            -- JSON: [{"trigger_id":1,"value":"35"}]</w:t>
              <w:br/>
              <w:t xml:space="preserve">    action_id INTEGER,</w:t>
              <w:br/>
              <w:t xml:space="preserve">    action_name VARCHAR(64),</w:t>
              <w:br/>
              <w:t xml:space="preserve">    result INTEGER,                     -- 0=失败, 1=成功</w:t>
              <w:br/>
              <w:t xml:space="preserve">    trigger_time DATETIME DEFAULT CURRENT_TIMESTAMP,</w:t>
              <w:br/>
              <w:t xml:space="preserve">    duration_ms INTEGER,</w:t>
              <w:br/>
              <w:t xml:space="preserve">    raw_payload TEXT                    -- 原始事件数据（可选）</w:t>
              <w:br/>
            </w:r>
            <w:r>
              <w:rPr>
                <w:rFonts w:eastAsia="Consolas" w:ascii="Consolas" w:cs="Consolas" w:hAnsi="Consolas"/>
                <w:sz w:val="22"/>
              </w:rPr>
              <w:t>);</w:t>
            </w:r>
          </w:p>
        </w:tc>
      </w:tr>
    </w:tbl>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闫朝东 2720"/>
          <v:fill opacity="0.3"/>
        </v:shape>
      </w:pict>
    </w:r>
  </w:p>
</w:hdr>
</file>

<file path=word/numbering.xml><?xml version="1.0" encoding="utf-8"?>
<w:numbering xmlns:w="http://schemas.openxmlformats.org/wordprocessingml/2006/main">
  <w:abstractNum w:abstractNumId="66790">
    <w:lvl>
      <w:start w:val="1"/>
      <w:numFmt w:val="lowerLetter"/>
      <w:suff w:val="tab"/>
      <w:lvlText w:val="%1."/>
      <w:rPr>
        <w:color w:val="3370ff"/>
      </w:rPr>
    </w:lvl>
  </w:abstractNum>
  <w:abstractNum w:abstractNumId="66791">
    <w:lvl>
      <w:start w:val="2"/>
      <w:numFmt w:val="lowerLetter"/>
      <w:suff w:val="tab"/>
      <w:lvlText w:val="%1."/>
      <w:rPr>
        <w:color w:val="3370ff"/>
      </w:rPr>
    </w:lvl>
  </w:abstractNum>
  <w:abstractNum w:abstractNumId="66792">
    <w:lvl>
      <w:start w:val="1"/>
      <w:numFmt w:val="lowerLetter"/>
      <w:suff w:val="tab"/>
      <w:lvlText w:val="%1."/>
      <w:rPr>
        <w:color w:val="3370ff"/>
      </w:rPr>
    </w:lvl>
  </w:abstractNum>
  <w:abstractNum w:abstractNumId="66793">
    <w:lvl>
      <w:start w:val="2"/>
      <w:numFmt w:val="lowerLetter"/>
      <w:suff w:val="tab"/>
      <w:lvlText w:val="%1."/>
      <w:rPr>
        <w:color w:val="3370ff"/>
      </w:rPr>
    </w:lvl>
  </w:abstractNum>
  <w:abstractNum w:abstractNumId="66794">
    <w:lvl>
      <w:start w:val="1"/>
      <w:numFmt w:val="lowerLetter"/>
      <w:suff w:val="tab"/>
      <w:lvlText w:val="%1."/>
      <w:rPr>
        <w:color w:val="3370ff"/>
      </w:rPr>
    </w:lvl>
  </w:abstractNum>
  <w:abstractNum w:abstractNumId="66795">
    <w:lvl>
      <w:numFmt w:val="bullet"/>
      <w:suff w:val="tab"/>
      <w:lvlText w:val="•"/>
      <w:rPr>
        <w:color w:val="3370ff"/>
      </w:rPr>
    </w:lvl>
  </w:abstractNum>
  <w:abstractNum w:abstractNumId="66796">
    <w:lvl>
      <w:numFmt w:val="bullet"/>
      <w:suff w:val="tab"/>
      <w:lvlText w:val="•"/>
      <w:rPr>
        <w:color w:val="3370ff"/>
      </w:rPr>
    </w:lvl>
  </w:abstractNum>
  <w:abstractNum w:abstractNumId="66797">
    <w:lvl>
      <w:start w:val="1"/>
      <w:numFmt w:val="decimal"/>
      <w:suff w:val="tab"/>
      <w:lvlText w:val="%1."/>
      <w:rPr>
        <w:color w:val="3370ff"/>
      </w:rPr>
    </w:lvl>
  </w:abstractNum>
  <w:abstractNum w:abstractNumId="66798">
    <w:lvl>
      <w:start w:val="2"/>
      <w:numFmt w:val="decimal"/>
      <w:suff w:val="tab"/>
      <w:lvlText w:val="%1."/>
      <w:rPr>
        <w:color w:val="3370ff"/>
      </w:rPr>
    </w:lvl>
  </w:abstractNum>
  <w:abstractNum w:abstractNumId="66799">
    <w:lvl>
      <w:start w:val="3"/>
      <w:numFmt w:val="decimal"/>
      <w:suff w:val="tab"/>
      <w:lvlText w:val="%1."/>
      <w:rPr>
        <w:color w:val="3370ff"/>
      </w:rPr>
    </w:lvl>
  </w:abstractNum>
  <w:abstractNum w:abstractNumId="66800">
    <w:lvl>
      <w:numFmt w:val="bullet"/>
      <w:suff w:val="tab"/>
      <w:lvlText w:val="•"/>
      <w:rPr>
        <w:color w:val="3370ff"/>
      </w:rPr>
    </w:lvl>
  </w:abstractNum>
  <w:abstractNum w:abstractNumId="66801">
    <w:lvl>
      <w:numFmt w:val="bullet"/>
      <w:suff w:val="tab"/>
      <w:lvlText w:val="•"/>
      <w:rPr>
        <w:color w:val="3370ff"/>
      </w:rPr>
    </w:lvl>
  </w:abstractNum>
  <w:abstractNum w:abstractNumId="66802">
    <w:lvl>
      <w:start w:val="1"/>
      <w:numFmt w:val="decimal"/>
      <w:suff w:val="tab"/>
      <w:lvlText w:val="%1."/>
      <w:rPr>
        <w:color w:val="3370ff"/>
      </w:rPr>
    </w:lvl>
  </w:abstractNum>
  <w:abstractNum w:abstractNumId="66803">
    <w:lvl>
      <w:start w:val="2"/>
      <w:numFmt w:val="decimal"/>
      <w:suff w:val="tab"/>
      <w:lvlText w:val="%1."/>
      <w:rPr>
        <w:color w:val="3370ff"/>
      </w:rPr>
    </w:lvl>
  </w:abstractNum>
  <w:abstractNum w:abstractNumId="66804">
    <w:lvl>
      <w:start w:val="3"/>
      <w:numFmt w:val="decimal"/>
      <w:suff w:val="tab"/>
      <w:lvlText w:val="%1."/>
      <w:rPr>
        <w:color w:val="3370ff"/>
      </w:rPr>
    </w:lvl>
  </w:abstractNum>
  <w:abstractNum w:abstractNumId="66805">
    <w:lvl>
      <w:start w:val="4"/>
      <w:numFmt w:val="decimal"/>
      <w:suff w:val="tab"/>
      <w:lvlText w:val="%1."/>
      <w:rPr>
        <w:color w:val="3370ff"/>
      </w:rPr>
    </w:lvl>
  </w:abstractNum>
  <w:abstractNum w:abstractNumId="66806">
    <w:lvl>
      <w:start w:val="5"/>
      <w:numFmt w:val="decimal"/>
      <w:suff w:val="tab"/>
      <w:lvlText w:val="%1."/>
      <w:rPr>
        <w:color w:val="3370ff"/>
      </w:rPr>
    </w:lvl>
  </w:abstractNum>
  <w:abstractNum w:abstractNumId="66807">
    <w:lvl>
      <w:start w:val="1"/>
      <w:numFmt w:val="lowerLetter"/>
      <w:suff w:val="tab"/>
      <w:lvlText w:val="%1."/>
      <w:rPr>
        <w:color w:val="3370ff"/>
      </w:rPr>
    </w:lvl>
  </w:abstractNum>
  <w:abstractNum w:abstractNumId="66808">
    <w:lvl>
      <w:start w:val="2"/>
      <w:numFmt w:val="lowerLetter"/>
      <w:suff w:val="tab"/>
      <w:lvlText w:val="%1."/>
      <w:rPr>
        <w:color w:val="3370ff"/>
      </w:rPr>
    </w:lvl>
  </w:abstractNum>
  <w:abstractNum w:abstractNumId="66809">
    <w:lvl>
      <w:start w:val="3"/>
      <w:numFmt w:val="lowerLetter"/>
      <w:suff w:val="tab"/>
      <w:lvlText w:val="%1."/>
      <w:rPr>
        <w:color w:val="3370ff"/>
      </w:rPr>
    </w:lvl>
  </w:abstractNum>
  <w:abstractNum w:abstractNumId="66810">
    <w:lvl>
      <w:start w:val="4"/>
      <w:numFmt w:val="lowerLetter"/>
      <w:suff w:val="tab"/>
      <w:lvlText w:val="%1."/>
      <w:rPr>
        <w:color w:val="3370ff"/>
      </w:rPr>
    </w:lvl>
  </w:abstractNum>
  <w:abstractNum w:abstractNumId="66811">
    <w:lvl>
      <w:start w:val="5"/>
      <w:numFmt w:val="lowerLetter"/>
      <w:suff w:val="tab"/>
      <w:lvlText w:val="%1."/>
      <w:rPr>
        <w:color w:val="3370ff"/>
      </w:rPr>
    </w:lvl>
  </w:abstractNum>
  <w:num w:numId="1">
    <w:abstractNumId w:val="66790"/>
  </w:num>
  <w:num w:numId="2">
    <w:abstractNumId w:val="66791"/>
  </w:num>
  <w:num w:numId="3">
    <w:abstractNumId w:val="66792"/>
  </w:num>
  <w:num w:numId="4">
    <w:abstractNumId w:val="66793"/>
  </w:num>
  <w:num w:numId="5">
    <w:abstractNumId w:val="66794"/>
  </w:num>
  <w:num w:numId="6">
    <w:abstractNumId w:val="66795"/>
  </w:num>
  <w:num w:numId="7">
    <w:abstractNumId w:val="66796"/>
  </w:num>
  <w:num w:numId="8">
    <w:abstractNumId w:val="66797"/>
  </w:num>
  <w:num w:numId="9">
    <w:abstractNumId w:val="66798"/>
  </w:num>
  <w:num w:numId="10">
    <w:abstractNumId w:val="66799"/>
  </w:num>
  <w:num w:numId="11">
    <w:abstractNumId w:val="66800"/>
  </w:num>
  <w:num w:numId="12">
    <w:abstractNumId w:val="66801"/>
  </w:num>
  <w:num w:numId="13">
    <w:abstractNumId w:val="66802"/>
  </w:num>
  <w:num w:numId="14">
    <w:abstractNumId w:val="66803"/>
  </w:num>
  <w:num w:numId="15">
    <w:abstractNumId w:val="66804"/>
  </w:num>
  <w:num w:numId="16">
    <w:abstractNumId w:val="66805"/>
  </w:num>
  <w:num w:numId="17">
    <w:abstractNumId w:val="66806"/>
  </w:num>
  <w:num w:numId="18">
    <w:abstractNumId w:val="66807"/>
  </w:num>
  <w:num w:numId="19">
    <w:abstractNumId w:val="66808"/>
  </w:num>
  <w:num w:numId="20">
    <w:abstractNumId w:val="66809"/>
  </w:num>
  <w:num w:numId="21">
    <w:abstractNumId w:val="66810"/>
  </w:num>
  <w:num w:numId="22">
    <w:abstractNumId w:val="6681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2026-01-27T12:45:36Z</dcterms:created>
  <dc:creator>Apache POI</dc:creator>
</cp:coreProperties>
</file>