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 — PROBABILITAS DAN INFERENSI STATISTIK</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5</w:t>
      </w:r>
    </w:p>
    <w:p>
      <w:pPr>
        <w:spacing w:after="240" w:before="0" w:line="360" w:lineRule="auto"/>
        <w:jc w:val="left"/>
      </w:pPr>
      <w:r>
        <w:rPr>
          <w:rFonts w:ascii="Times New Roman" w:cs="Times New Roman" w:eastAsia="Times New Roman" w:hAnsi="Times New Roman"/>
          <w:b/>
          <w:bCs/>
          <w:sz w:val="32"/>
          <w:szCs w:val="32"/>
        </w:rPr>
        <w:t xml:space="preserve">TEORI PROBABILITAS DAN DISTRIBUSI DISKRIT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5</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CPMK-1 — Memahami konsep dasar statistika, probabilitas, distribusi, dan pengantar lingkungan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konsep dasar peluang, ruang sampel, dan kejadian (event) dalam suatu eksperimen acak.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aturan probabilitas (aditif, multiplikatif, dan probabilitas bersyarat) untuk menghitung peluang suatu kejadian.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konsep variabel acak diskrit dan fungsi massa peluang (probability mass function/pmf).</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Menghitung dan mensimulasikan peluang menggunakan distribusi Binomial, Geometrik, Poisson, dan Hipergeometrik.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Menggunakan fungsi d/p/q/r di R untuk menghitung densitas, probabilitas kumulatif, kuantil, dan membangkitkan bilangan acak dari suatu distribusi diskrit.</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5.1 Konsep Dasar Peluang dan Ruang Sampel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Teori probabilitas adalah fondasi matematis bagi seluruh metode statistika inferensial yang akan dipelajari mulai Bab 6 hingga akhir mata kuliah ini. Sebuah eksperimen acak (random experiment) adalah suatu proses yang hasilnya tidak dapat diprediksi secara pasti, namun seluruh kemungkinan hasilnya dapat didaftar. Ruang sampel (sample space), dilambangkan S, adalah himpunan seluruh kemungkinan hasil dari eksperimen tersebut, sedangkan kejadian (event) adalah himpunan bagian (subset) dari ruang sampel [1],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ilustrasi di bidang Teknik Informatika: eksperimen acak dapat berupa “memantau status satu permintaan HTTP”, dengan ruang sampel S = {berhasil, gagal}, atau “mencatat jumlah paket data yang hilang dari 100 paket yang dikirim”, dengan ruang sampel S = {0, 1, 2, …, 100}. Peluang (probability) suatu kejadian A, dilambangkan P(A), adalah angka antara 0 dan 1 yang mengukur seberapa mungkin kejadian tersebut terjadi, dengan P(A) = 0 berarti mustahil terjadi dan P(A) = 1 berarti pasti terjadi.</w:t>
      </w:r>
    </w:p>
    <w:p>
      <w:pPr>
        <w:spacing w:after="100" w:before="220" w:line="360" w:lineRule="auto"/>
      </w:pPr>
      <w:r>
        <w:rPr>
          <w:rFonts w:ascii="Times New Roman" w:cs="Times New Roman" w:eastAsia="Times New Roman" w:hAnsi="Times New Roman"/>
          <w:b/>
          <w:bCs/>
          <w:i/>
          <w:iCs/>
          <w:sz w:val="24"/>
          <w:szCs w:val="24"/>
        </w:rPr>
        <w:t xml:space="preserve">Tiga Pendekatan Interpretasi Peluang</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Pendekatan klasik (classical): P(A) = (banyaknya hasil dalam A) / (banyaknya hasil dalam S), berlaku ketika seluruh hasil di S sama mungkin terjadi.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Pendekatan frekuentis (frequentist): P(A) didekati melalui proporsi kemunculan A dalam sejumlah besar pengulangan eksperimen, misalnya proporsi permintaan API yang berhasil dari 10.000 kali pemantauan historis.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Pendekatan subjektif (subjective): P(A) merepresentasikan tingkat keyakinan (degree of belief) seseorang terhadap terjadinya A, sering digunakan dalam konteks yang sulit diulang, misalnya “peluang suatu fitur baru akan meningkatkan retensi pengguna”.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memantau status 500 permintaan HTTP historis pada sebuah endpoint</w:t>
            </w:r>
          </w:p>
          <w:p>
            <w:pPr>
              <w:spacing w:after="0" w:line="240" w:lineRule="auto"/>
            </w:pPr>
            <w:r>
              <w:rPr>
                <w:rFonts w:ascii="Consolas" w:cs="Consolas" w:eastAsia="Consolas" w:hAnsi="Consolas"/>
                <w:sz w:val="20"/>
                <w:szCs w:val="20"/>
              </w:rPr>
              <w:t xml:space="preserve">set.seed(501)</w:t>
            </w:r>
          </w:p>
          <w:p>
            <w:pPr>
              <w:spacing w:after="0" w:line="240" w:lineRule="auto"/>
            </w:pPr>
            <w:r>
              <w:rPr>
                <w:rFonts w:ascii="Consolas" w:cs="Consolas" w:eastAsia="Consolas" w:hAnsi="Consolas"/>
                <w:sz w:val="20"/>
                <w:szCs w:val="20"/>
              </w:rPr>
              <w:t xml:space="preserve">status_historis &lt;- sample(c("berhasil", "gagal"), size = 500,</w:t>
            </w:r>
          </w:p>
          <w:p>
            <w:pPr>
              <w:spacing w:after="0" w:line="240" w:lineRule="auto"/>
            </w:pPr>
            <w:r>
              <w:rPr>
                <w:rFonts w:ascii="Consolas" w:cs="Consolas" w:eastAsia="Consolas" w:hAnsi="Consolas"/>
                <w:sz w:val="20"/>
                <w:szCs w:val="20"/>
              </w:rPr>
              <w:t xml:space="preserve">                           replace = TRUE, prob = c(0.96, 0.04))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Pendekatan FREKUENTIS: mengestimasi P(gagal) dari data historis</w:t>
            </w:r>
          </w:p>
          <w:p>
            <w:pPr>
              <w:spacing w:after="0" w:line="240" w:lineRule="auto"/>
            </w:pPr>
            <w:r>
              <w:rPr>
                <w:rFonts w:ascii="Consolas" w:cs="Consolas" w:eastAsia="Consolas" w:hAnsi="Consolas"/>
                <w:sz w:val="20"/>
                <w:szCs w:val="20"/>
              </w:rPr>
              <w:t xml:space="preserve">tabel_status &lt;- table(status_historis)</w:t>
            </w:r>
          </w:p>
          <w:p>
            <w:pPr>
              <w:spacing w:after="0" w:line="240" w:lineRule="auto"/>
            </w:pPr>
            <w:r>
              <w:rPr>
                <w:rFonts w:ascii="Consolas" w:cs="Consolas" w:eastAsia="Consolas" w:hAnsi="Consolas"/>
                <w:sz w:val="20"/>
                <w:szCs w:val="20"/>
              </w:rPr>
              <w:t xml:space="preserve">tabel_status</w:t>
            </w:r>
          </w:p>
          <w:p>
            <w:pPr>
              <w:spacing w:after="0" w:line="240" w:lineRule="auto"/>
            </w:pPr>
            <w:r>
              <w:rPr>
                <w:rFonts w:ascii="Consolas" w:cs="Consolas" w:eastAsia="Consolas" w:hAnsi="Consolas"/>
                <w:sz w:val="20"/>
                <w:szCs w:val="20"/>
              </w:rPr>
              <w:t xml:space="preserve">proporsi_gagal &lt;- tabel_status["gagal"] / sum(tabel_status)</w:t>
            </w:r>
          </w:p>
          <w:p>
            <w:pPr>
              <w:spacing w:after="0" w:line="240" w:lineRule="auto"/>
            </w:pPr>
            <w:r>
              <w:rPr>
                <w:rFonts w:ascii="Consolas" w:cs="Consolas" w:eastAsia="Consolas" w:hAnsi="Consolas"/>
                <w:sz w:val="20"/>
                <w:szCs w:val="20"/>
              </w:rPr>
              <w:t xml:space="preserve">proporsi_gagal</w:t>
            </w:r>
          </w:p>
        </w:tc>
      </w:tr>
    </w:tbl>
    <w:p>
      <w:pPr>
        <w:spacing w:after="240" w:before="60"/>
        <w:jc w:val="center"/>
      </w:pPr>
      <w:r>
        <w:rPr>
          <w:rFonts w:ascii="Times New Roman" w:cs="Times New Roman" w:eastAsia="Times New Roman" w:hAnsi="Times New Roman"/>
          <w:i/>
          <w:iCs/>
          <w:sz w:val="20"/>
          <w:szCs w:val="20"/>
        </w:rPr>
        <w:t xml:space="preserve">Kode R 5.1 — Estimasi peluang kejadian "gagal" secara frekuentis dari data historis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status_historis</w:t>
            </w:r>
          </w:p>
          <w:p>
            <w:pPr>
              <w:spacing w:after="0" w:line="240" w:lineRule="auto"/>
            </w:pPr>
            <w:r>
              <w:rPr>
                <w:rFonts w:ascii="Consolas" w:cs="Consolas" w:eastAsia="Consolas" w:hAnsi="Consolas"/>
                <w:sz w:val="20"/>
                <w:szCs w:val="20"/>
              </w:rPr>
              <w:t xml:space="preserve">berhasil    gagal</w:t>
            </w:r>
          </w:p>
          <w:p>
            <w:pPr>
              <w:spacing w:after="0" w:line="240" w:lineRule="auto"/>
            </w:pPr>
            <w:r>
              <w:rPr>
                <w:rFonts w:ascii="Consolas" w:cs="Consolas" w:eastAsia="Consolas" w:hAnsi="Consolas"/>
                <w:sz w:val="20"/>
                <w:szCs w:val="20"/>
              </w:rPr>
              <w:t xml:space="preserve">     480       20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gagal</w:t>
            </w:r>
          </w:p>
          <w:p>
            <w:pPr>
              <w:spacing w:after="0" w:line="240" w:lineRule="auto"/>
            </w:pPr>
            <w:r>
              <w:rPr>
                <w:rFonts w:ascii="Consolas" w:cs="Consolas" w:eastAsia="Consolas" w:hAnsi="Consolas"/>
                <w:sz w:val="20"/>
                <w:szCs w:val="20"/>
              </w:rPr>
              <w:t xml:space="preserve">   0.04</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5.2 Aturan Probabilitas: Aditif, Multiplikatif, dan Probabilitas Bersyarat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Tiga aturan dasar memungkinkan probabilitas kejadian kompleks dihitung dari probabilitas kejadian yang lebih sederhana: aturan aditif untuk gabungan (union) kejadian, aturan multiplikatif untuk irisan (intersection) kejadian, dan probabilitas bersyarat untuk peluang suatu kejadian dengan syarat kejadian lain telah terjadi [1], [3].</w:t>
      </w:r>
    </w:p>
    <w:p>
      <w:pPr>
        <w:spacing w:after="100" w:before="220" w:line="360" w:lineRule="auto"/>
      </w:pPr>
      <w:r>
        <w:rPr>
          <w:rFonts w:ascii="Times New Roman" w:cs="Times New Roman" w:eastAsia="Times New Roman" w:hAnsi="Times New Roman"/>
          <w:b/>
          <w:bCs/>
          <w:i/>
          <w:iCs/>
          <w:sz w:val="24"/>
          <w:szCs w:val="24"/>
        </w:rPr>
        <w:t xml:space="preserve">Aturan Aditif: P(A ∪ B)</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Untuk dua kejadian A dan B, P(A ∪ B) = P(A) + P(B) − P(A ∩ B). Apabila A dan B saling lepas (mutually exclusive, tidak dapat terjadi bersamaan), maka P(A ∩ B) = 0, sehingga rumus disederhanakan menjadi P(A ∪ B) = P(A) + P(B).</w:t>
      </w:r>
    </w:p>
    <w:p>
      <w:pPr>
        <w:spacing w:after="100" w:before="220" w:line="360" w:lineRule="auto"/>
      </w:pPr>
      <w:r>
        <w:rPr>
          <w:rFonts w:ascii="Times New Roman" w:cs="Times New Roman" w:eastAsia="Times New Roman" w:hAnsi="Times New Roman"/>
          <w:b/>
          <w:bCs/>
          <w:i/>
          <w:iCs/>
          <w:sz w:val="24"/>
          <w:szCs w:val="24"/>
        </w:rPr>
        <w:t xml:space="preserve">Aturan Multiplikatif dan Independensi: P(A ∩ B)</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umum, P(A ∩ B) = P(A) × P(B|A), di mana P(B|A) adalah probabilitas bersyarat B dengan syarat A telah terjadi. Apabila A dan B bersifat independen (kejadian satu tidak memengaruhi peluang kejadian lainnya), maka P(B|A) = P(B), sehingga P(A ∩ B) = P(A) × P(B).</w:t>
      </w:r>
    </w:p>
    <w:p>
      <w:pPr>
        <w:spacing w:after="100" w:before="220" w:line="360" w:lineRule="auto"/>
      </w:pPr>
      <w:r>
        <w:rPr>
          <w:rFonts w:ascii="Times New Roman" w:cs="Times New Roman" w:eastAsia="Times New Roman" w:hAnsi="Times New Roman"/>
          <w:b/>
          <w:bCs/>
          <w:i/>
          <w:iCs/>
          <w:sz w:val="24"/>
          <w:szCs w:val="24"/>
        </w:rPr>
        <w:t xml:space="preserve">Probabilitas Bersyarat: P(A|B)</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Probabilitas bersyarat didefinisikan sebagai P(A|B) = P(A ∩ B) / P(B), untuk P(B) &gt; 0. Konsep ini menjadi fondasi Teorema Bayes, P(A|B) = [P(B|A) × P(A)] / P(B), yang banyak diaplikasikan pada klasifikasi Naive Bayes (dibahas pada Bab 14).</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dua server independen (SRV-A dan SRV-B) yang menangani permintaan</w:t>
            </w:r>
          </w:p>
          <w:p>
            <w:pPr>
              <w:spacing w:after="0" w:line="240" w:lineRule="auto"/>
            </w:pPr>
            <w:r>
              <w:rPr>
                <w:rFonts w:ascii="Consolas" w:cs="Consolas" w:eastAsia="Consolas" w:hAnsi="Consolas"/>
                <w:sz w:val="20"/>
                <w:szCs w:val="20"/>
              </w:rPr>
              <w:t xml:space="preserve"># secara paralel; masing-masing memiliki peluang gagal 0.04 dan 0.03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p_gagal_a &lt;- 0.04</w:t>
            </w:r>
          </w:p>
          <w:p>
            <w:pPr>
              <w:spacing w:after="0" w:line="240" w:lineRule="auto"/>
            </w:pPr>
            <w:r>
              <w:rPr>
                <w:rFonts w:ascii="Consolas" w:cs="Consolas" w:eastAsia="Consolas" w:hAnsi="Consolas"/>
                <w:sz w:val="20"/>
                <w:szCs w:val="20"/>
              </w:rPr>
              <w:t xml:space="preserve">p_gagal_b &lt;- 0.03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ATURAN MULTIPLIKATIF (independensi): peluang KEDUA server gagal bersamaan</w:t>
            </w:r>
          </w:p>
          <w:p>
            <w:pPr>
              <w:spacing w:after="0" w:line="240" w:lineRule="auto"/>
            </w:pPr>
            <w:r>
              <w:rPr>
                <w:rFonts w:ascii="Consolas" w:cs="Consolas" w:eastAsia="Consolas" w:hAnsi="Consolas"/>
                <w:sz w:val="20"/>
                <w:szCs w:val="20"/>
              </w:rPr>
              <w:t xml:space="preserve">p_keduanya_gagal &lt;- p_gagal_a * p_gagal_b</w:t>
            </w:r>
          </w:p>
          <w:p>
            <w:pPr>
              <w:spacing w:after="0" w:line="240" w:lineRule="auto"/>
            </w:pPr>
            <w:r>
              <w:rPr>
                <w:rFonts w:ascii="Consolas" w:cs="Consolas" w:eastAsia="Consolas" w:hAnsi="Consolas"/>
                <w:sz w:val="20"/>
                <w:szCs w:val="20"/>
              </w:rPr>
              <w:t xml:space="preserve">p_keduanya_gagal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ATURAN ADITIF: peluang MINIMAL SATU server gagal</w:t>
            </w:r>
          </w:p>
          <w:p>
            <w:pPr>
              <w:spacing w:after="0" w:line="240" w:lineRule="auto"/>
            </w:pPr>
            <w:r>
              <w:rPr>
                <w:rFonts w:ascii="Consolas" w:cs="Consolas" w:eastAsia="Consolas" w:hAnsi="Consolas"/>
                <w:sz w:val="20"/>
                <w:szCs w:val="20"/>
              </w:rPr>
              <w:t xml:space="preserve">p_minimal_satu_gagal &lt;- p_gagal_a + p_gagal_b - p_keduanya_gagal</w:t>
            </w:r>
          </w:p>
          <w:p>
            <w:pPr>
              <w:spacing w:after="0" w:line="240" w:lineRule="auto"/>
            </w:pPr>
            <w:r>
              <w:rPr>
                <w:rFonts w:ascii="Consolas" w:cs="Consolas" w:eastAsia="Consolas" w:hAnsi="Consolas"/>
                <w:sz w:val="20"/>
                <w:szCs w:val="20"/>
              </w:rPr>
              <w:t xml:space="preserve">p_minimal_satu_gagal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SISTEM TETAP BERJALAN (redundansi): minimal satu server berhasil</w:t>
            </w:r>
          </w:p>
          <w:p>
            <w:pPr>
              <w:spacing w:after="0" w:line="240" w:lineRule="auto"/>
            </w:pPr>
            <w:r>
              <w:rPr>
                <w:rFonts w:ascii="Consolas" w:cs="Consolas" w:eastAsia="Consolas" w:hAnsi="Consolas"/>
                <w:sz w:val="20"/>
                <w:szCs w:val="20"/>
              </w:rPr>
              <w:t xml:space="preserve">p_sistem_berjalan &lt;- 1 - p_keduanya_gagal</w:t>
            </w:r>
          </w:p>
          <w:p>
            <w:pPr>
              <w:spacing w:after="0" w:line="240" w:lineRule="auto"/>
            </w:pPr>
            <w:r>
              <w:rPr>
                <w:rFonts w:ascii="Consolas" w:cs="Consolas" w:eastAsia="Consolas" w:hAnsi="Consolas"/>
                <w:sz w:val="20"/>
                <w:szCs w:val="20"/>
              </w:rPr>
              <w:t xml:space="preserve">p_sistem_berjalan</w:t>
            </w:r>
          </w:p>
        </w:tc>
      </w:tr>
    </w:tbl>
    <w:p>
      <w:pPr>
        <w:spacing w:after="240" w:before="60"/>
        <w:jc w:val="center"/>
      </w:pPr>
      <w:r>
        <w:rPr>
          <w:rFonts w:ascii="Times New Roman" w:cs="Times New Roman" w:eastAsia="Times New Roman" w:hAnsi="Times New Roman"/>
          <w:i/>
          <w:iCs/>
          <w:sz w:val="20"/>
          <w:szCs w:val="20"/>
        </w:rPr>
        <w:t xml:space="preserve">Kode R 5.2 — Penerapan aturan aditif dan multiplikatif pada sistem server redundan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0.0012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0.0688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0.9988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5.2 mengilustrasikan prinsip di balik desain sistem redundan (redundancy) dalam rekayasa perangkat lunak: meskipun setiap server secara individual memiliki peluang gagal yang relatif kecil (4% dan 3%), peluang keduanya gagal secara bersamaan menjadi sangat kecil (0,12%) apabila keduanya independen, sehingga peluang sistem tetap berjalan mencapai 99,88%. Prinsip inilah yang mendasari arsitektur high availability pada sistem terdistribusi.</w:t>
      </w:r>
    </w:p>
    <w:p>
      <w:pPr>
        <w:pStyle w:val="Heading2"/>
        <w:spacing w:after="160" w:before="320" w:line="360" w:lineRule="auto"/>
      </w:pPr>
      <w:r>
        <w:rPr>
          <w:rFonts w:ascii="Times New Roman" w:cs="Times New Roman" w:eastAsia="Times New Roman" w:hAnsi="Times New Roman"/>
          <w:b/>
          <w:bCs/>
          <w:color w:val="1F3864"/>
          <w:sz w:val="28"/>
          <w:szCs w:val="28"/>
        </w:rPr>
        <w:t xml:space="preserve">5.3 Variabel Acak Diskrit dan Fungsi Massa Peluang (pmf)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Variabel acak (random variable) adalah fungsi yang memetakan setiap hasil pada ruang sampel ke suatu bilangan real. Variabel acak diskrit adalah variabel acak yang nilainya dapat dihitung (countable), misalnya jumlah paket yang hilang atau jumlah permintaan gagal. Fungsi massa peluang (probability mass function, pmf), dilambangkan p(x) = P(X = x), memberikan peluang variabel acak X bernilai tepat x, dengan dua syarat: p(x) ≥ 0 untuk seluruh x, dan jumlah seluruh p(x) sama dengan 1 [1], [3], [4].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Dua ukuran penting yang diturunkan dari pmf adalah nilai harapan (expected value) E(X) = Σ x × p(x), yang merepresentasikan rata-rata jangka panjang dari X, dan varians Var(X) = E[(X − E(X))²], yang mengukur variabilitas X di sekitar nilai harapannya.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pmf jumlah request gagal dari 4 percobaan retry independen</w:t>
            </w:r>
          </w:p>
          <w:p>
            <w:pPr>
              <w:spacing w:after="0" w:line="240" w:lineRule="auto"/>
            </w:pPr>
            <w:r>
              <w:rPr>
                <w:rFonts w:ascii="Consolas" w:cs="Consolas" w:eastAsia="Consolas" w:hAnsi="Consolas"/>
                <w:sz w:val="20"/>
                <w:szCs w:val="20"/>
              </w:rPr>
              <w:t xml:space="preserve"># (masing-masing percobaan: peluang gagal 0.1, peluang berhasil 0.9)</w:t>
            </w:r>
          </w:p>
          <w:p>
            <w:pPr>
              <w:spacing w:after="0" w:line="240" w:lineRule="auto"/>
            </w:pPr>
            <w:r>
              <w:rPr>
                <w:rFonts w:ascii="Consolas" w:cs="Consolas" w:eastAsia="Consolas" w:hAnsi="Consolas"/>
                <w:sz w:val="20"/>
                <w:szCs w:val="20"/>
              </w:rPr>
              <w:t xml:space="preserve">x &lt;- 0:4                                  # kemungkinan jumlah kegagalan</w:t>
            </w:r>
          </w:p>
          <w:p>
            <w:pPr>
              <w:spacing w:after="0" w:line="240" w:lineRule="auto"/>
            </w:pPr>
            <w:r>
              <w:rPr>
                <w:rFonts w:ascii="Consolas" w:cs="Consolas" w:eastAsia="Consolas" w:hAnsi="Consolas"/>
                <w:sz w:val="20"/>
                <w:szCs w:val="20"/>
              </w:rPr>
              <w:t xml:space="preserve">pmf &lt;- dbinom(x, size = 4, prob = 0.1)     # pmf Binomial (dibahas Sub-bab 5.4)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data.frame(jumlah_gagal = x, peluang = round(pmf, 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Verifikasi syarat pmf: jumlah seluruh peluang harus sama dengan 1</w:t>
            </w:r>
          </w:p>
          <w:p>
            <w:pPr>
              <w:spacing w:after="0" w:line="240" w:lineRule="auto"/>
            </w:pPr>
            <w:r>
              <w:rPr>
                <w:rFonts w:ascii="Consolas" w:cs="Consolas" w:eastAsia="Consolas" w:hAnsi="Consolas"/>
                <w:sz w:val="20"/>
                <w:szCs w:val="20"/>
              </w:rPr>
              <w:t xml:space="preserve">sum(pmf)</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Menghitung E(X) dan Var(X) langsung dari definisi pmf</w:t>
            </w:r>
          </w:p>
          <w:p>
            <w:pPr>
              <w:spacing w:after="0" w:line="240" w:lineRule="auto"/>
            </w:pPr>
            <w:r>
              <w:rPr>
                <w:rFonts w:ascii="Consolas" w:cs="Consolas" w:eastAsia="Consolas" w:hAnsi="Consolas"/>
                <w:sz w:val="20"/>
                <w:szCs w:val="20"/>
              </w:rPr>
              <w:t xml:space="preserve">E_X   &lt;- sum(x * pmf)</w:t>
            </w:r>
          </w:p>
          <w:p>
            <w:pPr>
              <w:spacing w:after="0" w:line="240" w:lineRule="auto"/>
            </w:pPr>
            <w:r>
              <w:rPr>
                <w:rFonts w:ascii="Consolas" w:cs="Consolas" w:eastAsia="Consolas" w:hAnsi="Consolas"/>
                <w:sz w:val="20"/>
                <w:szCs w:val="20"/>
              </w:rPr>
              <w:t xml:space="preserve">Var_X &lt;- sum((x - E_X)^2 * pmf)</w:t>
            </w:r>
          </w:p>
          <w:p>
            <w:pPr>
              <w:spacing w:after="0" w:line="240" w:lineRule="auto"/>
            </w:pPr>
            <w:r>
              <w:rPr>
                <w:rFonts w:ascii="Consolas" w:cs="Consolas" w:eastAsia="Consolas" w:hAnsi="Consolas"/>
                <w:sz w:val="20"/>
                <w:szCs w:val="20"/>
              </w:rPr>
              <w:t xml:space="preserve">E_X; Var_X</w:t>
            </w:r>
          </w:p>
        </w:tc>
      </w:tr>
    </w:tbl>
    <w:p>
      <w:pPr>
        <w:spacing w:after="240" w:before="60"/>
        <w:jc w:val="center"/>
      </w:pPr>
      <w:r>
        <w:rPr>
          <w:rFonts w:ascii="Times New Roman" w:cs="Times New Roman" w:eastAsia="Times New Roman" w:hAnsi="Times New Roman"/>
          <w:i/>
          <w:iCs/>
          <w:sz w:val="20"/>
          <w:szCs w:val="20"/>
        </w:rPr>
        <w:t xml:space="preserve">Kode R 5.3 — Verifikasi pmf serta perhitungan E(X) dan Var(X) dari definisi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jumlah_gagal peluang</w:t>
            </w:r>
          </w:p>
          <w:p>
            <w:pPr>
              <w:spacing w:after="0" w:line="240" w:lineRule="auto"/>
            </w:pPr>
            <w:r>
              <w:rPr>
                <w:rFonts w:ascii="Consolas" w:cs="Consolas" w:eastAsia="Consolas" w:hAnsi="Consolas"/>
                <w:sz w:val="20"/>
                <w:szCs w:val="20"/>
              </w:rPr>
              <w:t xml:space="preserve">1            0  0.6561</w:t>
            </w:r>
          </w:p>
          <w:p>
            <w:pPr>
              <w:spacing w:after="0" w:line="240" w:lineRule="auto"/>
            </w:pPr>
            <w:r>
              <w:rPr>
                <w:rFonts w:ascii="Consolas" w:cs="Consolas" w:eastAsia="Consolas" w:hAnsi="Consolas"/>
                <w:sz w:val="20"/>
                <w:szCs w:val="20"/>
              </w:rPr>
              <w:t xml:space="preserve">2            1  0.2916</w:t>
            </w:r>
          </w:p>
          <w:p>
            <w:pPr>
              <w:spacing w:after="0" w:line="240" w:lineRule="auto"/>
            </w:pPr>
            <w:r>
              <w:rPr>
                <w:rFonts w:ascii="Consolas" w:cs="Consolas" w:eastAsia="Consolas" w:hAnsi="Consolas"/>
                <w:sz w:val="20"/>
                <w:szCs w:val="20"/>
              </w:rPr>
              <w:t xml:space="preserve">3            2  0.0486</w:t>
            </w:r>
          </w:p>
          <w:p>
            <w:pPr>
              <w:spacing w:after="0" w:line="240" w:lineRule="auto"/>
            </w:pPr>
            <w:r>
              <w:rPr>
                <w:rFonts w:ascii="Consolas" w:cs="Consolas" w:eastAsia="Consolas" w:hAnsi="Consolas"/>
                <w:sz w:val="20"/>
                <w:szCs w:val="20"/>
              </w:rPr>
              <w:t xml:space="preserve">4            3  0.0036</w:t>
            </w:r>
          </w:p>
          <w:p>
            <w:pPr>
              <w:spacing w:after="0" w:line="240" w:lineRule="auto"/>
            </w:pPr>
            <w:r>
              <w:rPr>
                <w:rFonts w:ascii="Consolas" w:cs="Consolas" w:eastAsia="Consolas" w:hAnsi="Consolas"/>
                <w:sz w:val="20"/>
                <w:szCs w:val="20"/>
              </w:rPr>
              <w:t xml:space="preserve">5            4  0.0001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0.4</w:t>
            </w:r>
          </w:p>
          <w:p>
            <w:pPr>
              <w:spacing w:after="0" w:line="240" w:lineRule="auto"/>
            </w:pPr>
            <w:r>
              <w:rPr>
                <w:rFonts w:ascii="Consolas" w:cs="Consolas" w:eastAsia="Consolas" w:hAnsi="Consolas"/>
                <w:sz w:val="20"/>
                <w:szCs w:val="20"/>
              </w:rPr>
              <w:t xml:space="preserve">[1] 0.36</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5.4 Distribusi Binomial dan Geometrik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Binomial memodelkan jumlah keberhasilan dalam n percobaan Bernoulli independen yang identik (masing-masing hanya memiliki dua kemungkinan hasil: berhasil atau gagal, dengan peluang keberhasilan p yang tetap pada setiap percobaan). Distribusi ini sangat relevan untuk memodelkan, misalnya, jumlah permintaan API yang berhasil dari n permintaan yang dikirim [1], [3], [4].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Geometrik memodelkan banyaknya percobaan yang diperlukan hingga keberhasilan pertama terjadi, dengan asumsi setiap percobaan bersifat independen dan memiliki peluang keberhasilan p yang sama. Distribusi ini relevan untuk memodelkan, misalnya, banyaknya kali percobaan koneksi ulang (retry) yang diperlukan hingga koneksi jaringan berhasil dibangun.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BINOMIAL: dari 20 permintaan API, hitung peluang tepat 18 yang berhasil</w:t>
            </w:r>
          </w:p>
          <w:p>
            <w:pPr>
              <w:spacing w:after="0" w:line="240" w:lineRule="auto"/>
            </w:pPr>
            <w:r>
              <w:rPr>
                <w:rFonts w:ascii="Consolas" w:cs="Consolas" w:eastAsia="Consolas" w:hAnsi="Consolas"/>
                <w:sz w:val="20"/>
                <w:szCs w:val="20"/>
              </w:rPr>
              <w:t xml:space="preserve"># (peluang berhasil per permintaan = 0.9)</w:t>
            </w:r>
          </w:p>
          <w:p>
            <w:pPr>
              <w:spacing w:after="0" w:line="240" w:lineRule="auto"/>
            </w:pPr>
            <w:r>
              <w:rPr>
                <w:rFonts w:ascii="Consolas" w:cs="Consolas" w:eastAsia="Consolas" w:hAnsi="Consolas"/>
                <w:sz w:val="20"/>
                <w:szCs w:val="20"/>
              </w:rPr>
              <w:t xml:space="preserve">dbinom(18, size = 20, prob = 0.9)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MINIMAL 18 dari 20 permintaan berhasil (P(X &gt;= 18))</w:t>
            </w:r>
          </w:p>
          <w:p>
            <w:pPr>
              <w:spacing w:after="0" w:line="240" w:lineRule="auto"/>
            </w:pPr>
            <w:r>
              <w:rPr>
                <w:rFonts w:ascii="Consolas" w:cs="Consolas" w:eastAsia="Consolas" w:hAnsi="Consolas"/>
                <w:sz w:val="20"/>
                <w:szCs w:val="20"/>
              </w:rPr>
              <w:t xml:space="preserve">1 - pbinom(17, size = 20, prob = 0.9)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GEOMETRIK: peluang koneksi ulang berhasil TEPAT pada percobaan ke-3</w:t>
            </w:r>
          </w:p>
          <w:p>
            <w:pPr>
              <w:spacing w:after="0" w:line="240" w:lineRule="auto"/>
            </w:pPr>
            <w:r>
              <w:rPr>
                <w:rFonts w:ascii="Consolas" w:cs="Consolas" w:eastAsia="Consolas" w:hAnsi="Consolas"/>
                <w:sz w:val="20"/>
                <w:szCs w:val="20"/>
              </w:rPr>
              <w:t xml:space="preserve"># (peluang berhasil per percobaan = 0.7; dgeom() menghitung kegagalan SEBELUM sukses)</w:t>
            </w:r>
          </w:p>
          <w:p>
            <w:pPr>
              <w:spacing w:after="0" w:line="240" w:lineRule="auto"/>
            </w:pPr>
            <w:r>
              <w:rPr>
                <w:rFonts w:ascii="Consolas" w:cs="Consolas" w:eastAsia="Consolas" w:hAnsi="Consolas"/>
                <w:sz w:val="20"/>
                <w:szCs w:val="20"/>
              </w:rPr>
              <w:t xml:space="preserve">dgeom(2, prob = 0.7)   # 2 kegagalan sebelum sukses = sukses pada percobaan ke-3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Rata-rata banyaknya percobaan yang diperlukan hingga sukses pertama</w:t>
            </w:r>
          </w:p>
          <w:p>
            <w:pPr>
              <w:spacing w:after="0" w:line="240" w:lineRule="auto"/>
            </w:pPr>
            <w:r>
              <w:rPr>
                <w:rFonts w:ascii="Consolas" w:cs="Consolas" w:eastAsia="Consolas" w:hAnsi="Consolas"/>
                <w:sz w:val="20"/>
                <w:szCs w:val="20"/>
              </w:rPr>
              <w:t xml:space="preserve">rata_percobaan &lt;- 1 / 0.7</w:t>
            </w:r>
          </w:p>
          <w:p>
            <w:pPr>
              <w:spacing w:after="0" w:line="240" w:lineRule="auto"/>
            </w:pPr>
            <w:r>
              <w:rPr>
                <w:rFonts w:ascii="Consolas" w:cs="Consolas" w:eastAsia="Consolas" w:hAnsi="Consolas"/>
                <w:sz w:val="20"/>
                <w:szCs w:val="20"/>
              </w:rPr>
              <w:t xml:space="preserve">rata_percobaan</w:t>
            </w:r>
          </w:p>
        </w:tc>
      </w:tr>
    </w:tbl>
    <w:p>
      <w:pPr>
        <w:spacing w:after="240" w:before="60"/>
        <w:jc w:val="center"/>
      </w:pPr>
      <w:r>
        <w:rPr>
          <w:rFonts w:ascii="Times New Roman" w:cs="Times New Roman" w:eastAsia="Times New Roman" w:hAnsi="Times New Roman"/>
          <w:i/>
          <w:iCs/>
          <w:sz w:val="20"/>
          <w:szCs w:val="20"/>
        </w:rPr>
        <w:t xml:space="preserve">Kode R 5.4 — Perhitungan peluang Binomial dan Geometrik pada konteks permintaan API dan retry koneksi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0.2851798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0.6769268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0.063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1.428571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diperhatikan bahwa fungsi dgeom(x, prob) pada R mendefinisikan x sebagai banyaknya KEGAGALAN sebelum keberhasilan pertama, bukan nomor percobaan itu sendiri — sehingga “sukses pada percobaan ke-3” harus diterjemahkan sebagai dgeom(2, prob), bukan dgeom(3, prob). Kesalahan memahami definisi parameter semacam ini adalah sumber kesalahan yang umum terjadi dan penting untuk selalu diverifikasi melalui dokumentasi (?dgeom) sebagaimana ditekankan pada Sub-bab 1.6.</w:t>
      </w:r>
    </w:p>
    <w:p>
      <w:pPr>
        <w:pStyle w:val="Heading2"/>
        <w:spacing w:after="160" w:before="320" w:line="360" w:lineRule="auto"/>
      </w:pPr>
      <w:r>
        <w:rPr>
          <w:rFonts w:ascii="Times New Roman" w:cs="Times New Roman" w:eastAsia="Times New Roman" w:hAnsi="Times New Roman"/>
          <w:b/>
          <w:bCs/>
          <w:color w:val="1F3864"/>
          <w:sz w:val="28"/>
          <w:szCs w:val="28"/>
        </w:rPr>
        <w:t xml:space="preserve">5.5 Distribusi Poisson dan Hipergeometrik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Poisson memodelkan banyaknya kejadian yang terjadi dalam suatu interval waktu atau ruang tertentu, dengan asumsi kejadian-kejadian tersebut terjadi secara independen dengan laju rata-rata (λ) yang konstan. Distribusi ini sangat relevan di bidang Teknik Informatika, misalnya untuk memodelkan jumlah permintaan yang tiba di server per detik, atau jumlah error yang tercatat dalam log per jam [1],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Distribusi Hipergeometrik memodelkan banyaknya keberhasilan dalam sampel yang diambil tanpa pengembalian (without replacement) dari suatu populasi terbatas yang mengandung sejumlah tertentu keberhasilan dan kegagalan — berbeda dari distribusi Binomial yang mengasumsikan pengambilan dengan pengembalian atau populasi tak terbatas. Contoh relevan: memeriksa banyaknya paket data rusak dari suatu sampel yang diambil dari satu batch pengiriman tanpa pengembalian.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POISSON: rata-rata 5 permintaan tiba di server per detik (lambda = 5)</w:t>
            </w:r>
          </w:p>
          <w:p>
            <w:pPr>
              <w:spacing w:after="0" w:line="240" w:lineRule="auto"/>
            </w:pPr>
            <w:r>
              <w:rPr>
                <w:rFonts w:ascii="Consolas" w:cs="Consolas" w:eastAsia="Consolas" w:hAnsi="Consolas"/>
                <w:sz w:val="20"/>
                <w:szCs w:val="20"/>
              </w:rPr>
              <w:t xml:space="preserve"># Peluang TEPAT 8 permintaan tiba dalam satu detik tertentu</w:t>
            </w:r>
          </w:p>
          <w:p>
            <w:pPr>
              <w:spacing w:after="0" w:line="240" w:lineRule="auto"/>
            </w:pPr>
            <w:r>
              <w:rPr>
                <w:rFonts w:ascii="Consolas" w:cs="Consolas" w:eastAsia="Consolas" w:hAnsi="Consolas"/>
                <w:sz w:val="20"/>
                <w:szCs w:val="20"/>
              </w:rPr>
              <w:t xml:space="preserve">dpois(8, lambda = 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LEBIH DARI 10 permintaan tiba dalam satu detik (potensi overload)</w:t>
            </w:r>
          </w:p>
          <w:p>
            <w:pPr>
              <w:spacing w:after="0" w:line="240" w:lineRule="auto"/>
            </w:pPr>
            <w:r>
              <w:rPr>
                <w:rFonts w:ascii="Consolas" w:cs="Consolas" w:eastAsia="Consolas" w:hAnsi="Consolas"/>
                <w:sz w:val="20"/>
                <w:szCs w:val="20"/>
              </w:rPr>
              <w:t xml:space="preserve">1 - ppois(10, lambda = 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HIPERGEOMETRIK: dari batch 50 paket data berisi 6 paket rusak,</w:t>
            </w:r>
          </w:p>
          <w:p>
            <w:pPr>
              <w:spacing w:after="0" w:line="240" w:lineRule="auto"/>
            </w:pPr>
            <w:r>
              <w:rPr>
                <w:rFonts w:ascii="Consolas" w:cs="Consolas" w:eastAsia="Consolas" w:hAnsi="Consolas"/>
                <w:sz w:val="20"/>
                <w:szCs w:val="20"/>
              </w:rPr>
              <w:t xml:space="preserve"># diambil sampel 10 paket tanpa pengembalian untuk pemeriksaan kualitas</w:t>
            </w:r>
          </w:p>
          <w:p>
            <w:pPr>
              <w:spacing w:after="0" w:line="240" w:lineRule="auto"/>
            </w:pPr>
            <w:r>
              <w:rPr>
                <w:rFonts w:ascii="Consolas" w:cs="Consolas" w:eastAsia="Consolas" w:hAnsi="Consolas"/>
                <w:sz w:val="20"/>
                <w:szCs w:val="20"/>
              </w:rPr>
              <w:t xml:space="preserve"># Peluang TEPAT 2 paket rusak yang terambil dalam sampel</w:t>
            </w:r>
          </w:p>
          <w:p>
            <w:pPr>
              <w:spacing w:after="0" w:line="240" w:lineRule="auto"/>
            </w:pPr>
            <w:r>
              <w:rPr>
                <w:rFonts w:ascii="Consolas" w:cs="Consolas" w:eastAsia="Consolas" w:hAnsi="Consolas"/>
                <w:sz w:val="20"/>
                <w:szCs w:val="20"/>
              </w:rPr>
              <w:t xml:space="preserve">dhyper(x = 2, m = 6, n = 50 - 6, k = 10)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Peluang TIDAK ADA paket rusak yang terambil dalam sampel</w:t>
            </w:r>
          </w:p>
          <w:p>
            <w:pPr>
              <w:spacing w:after="0" w:line="240" w:lineRule="auto"/>
            </w:pPr>
            <w:r>
              <w:rPr>
                <w:rFonts w:ascii="Consolas" w:cs="Consolas" w:eastAsia="Consolas" w:hAnsi="Consolas"/>
                <w:sz w:val="20"/>
                <w:szCs w:val="20"/>
              </w:rPr>
              <w:t xml:space="preserve">dhyper(x = 0, m = 6, n = 50 - 6, k = 10)</w:t>
            </w:r>
          </w:p>
        </w:tc>
      </w:tr>
    </w:tbl>
    <w:p>
      <w:pPr>
        <w:spacing w:after="240" w:before="60"/>
        <w:jc w:val="center"/>
      </w:pPr>
      <w:r>
        <w:rPr>
          <w:rFonts w:ascii="Times New Roman" w:cs="Times New Roman" w:eastAsia="Times New Roman" w:hAnsi="Times New Roman"/>
          <w:i/>
          <w:iCs/>
          <w:sz w:val="20"/>
          <w:szCs w:val="20"/>
        </w:rPr>
        <w:t xml:space="preserve">Kode R 5.5 — Distribusi Poisson untuk trafik server dan Hipergeometrik untuk pemeriksaan kualitas paket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0.06527</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0.01370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0.2340127</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0.3487723</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Pada fungsi dhyper() di R, argumen m menyatakan banyaknya “keberhasilan” dalam populasi (di sini, paket rusak), n menyatakan banyaknya “kegagalan” dalam populasi (paket tidak rusak), dan k menyatakan ukuran sampel yang diambil. Hasil pada Kode R 5.5 menunjukkan bahwa peluang tidak ada satu pun paket rusak yang terambil dalam sampel pemeriksaan cukup besar (34,9%) — sebuah informasi penting bagi tim quality assurance dalam merancang ukuran sampel pemeriksaan yang memadai.</w:t>
      </w:r>
    </w:p>
    <w:p>
      <w:pPr>
        <w:pStyle w:val="Heading2"/>
        <w:spacing w:after="160" w:before="320" w:line="360" w:lineRule="auto"/>
      </w:pPr>
      <w:r>
        <w:rPr>
          <w:rFonts w:ascii="Times New Roman" w:cs="Times New Roman" w:eastAsia="Times New Roman" w:hAnsi="Times New Roman"/>
          <w:b/>
          <w:bCs/>
          <w:color w:val="1F3864"/>
          <w:sz w:val="28"/>
          <w:szCs w:val="28"/>
        </w:rPr>
        <w:t xml:space="preserve">5.6 Fungsi d/p/q/r pada R untuk Distribusi Probabilitas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mengikuti konvensi penamaan yang konsisten untuk seluruh distribusi probabilitas yang didukungnya: setiap distribusi memiliki empat fungsi dengan awalan d, p, q, dan r, diikuti nama singkat distribusi (mis. binom, geom, pois, hyper, norm — dibahas Bab 6). Memahami konvensi ini memungkinkan mahasiswa bekerja dengan distribusi probabilitas apa pun di R tanpa perlu menghafal fungsi secara terpisah untuk setiap distribusi [1],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5%"/>
            <w:shd w:fill="1F3864" w:color="auto" w:val="clear"/>
          </w:tcPr>
          <w:p>
            <w:r>
              <w:rPr>
                <w:rFonts w:ascii="Times New Roman" w:cs="Times New Roman" w:eastAsia="Times New Roman" w:hAnsi="Times New Roman"/>
                <w:b/>
                <w:bCs/>
                <w:color w:val="FFFFFF"/>
                <w:sz w:val="20"/>
                <w:szCs w:val="20"/>
              </w:rPr>
              <w:t xml:space="preserve">Awalan</w:t>
            </w:r>
          </w:p>
        </w:tc>
        <w:tc>
          <w:tcPr>
            <w:tcW w:type="pct" w:w="30%"/>
            <w:shd w:fill="1F3864" w:color="auto" w:val="clear"/>
          </w:tcPr>
          <w:p>
            <w:r>
              <w:rPr>
                <w:rFonts w:ascii="Times New Roman" w:cs="Times New Roman" w:eastAsia="Times New Roman" w:hAnsi="Times New Roman"/>
                <w:b/>
                <w:bCs/>
                <w:color w:val="FFFFFF"/>
                <w:sz w:val="20"/>
                <w:szCs w:val="20"/>
              </w:rPr>
              <w:t xml:space="preserve">Fungsi</w:t>
            </w:r>
          </w:p>
        </w:tc>
        <w:tc>
          <w:tcPr>
            <w:tcW w:type="pct" w:w="55%"/>
            <w:shd w:fill="1F3864" w:color="auto" w:val="clear"/>
          </w:tcPr>
          <w:p>
            <w:r>
              <w:rPr>
                <w:rFonts w:ascii="Times New Roman" w:cs="Times New Roman" w:eastAsia="Times New Roman" w:hAnsi="Times New Roman"/>
                <w:b/>
                <w:bCs/>
                <w:color w:val="FFFFFF"/>
                <w:sz w:val="20"/>
                <w:szCs w:val="20"/>
              </w:rPr>
              <w:t xml:space="preserve">Kegunaan</w:t>
            </w:r>
          </w:p>
        </w:tc>
      </w:tr>
      <w:tr>
        <w:tc>
          <w:tcPr>
            <w:tcW w:type="pct" w:w="15%"/>
          </w:tcPr>
          <w:p>
            <w:r>
              <w:rPr>
                <w:rFonts w:ascii="Consolas" w:cs="Consolas" w:eastAsia="Consolas" w:hAnsi="Consolas"/>
                <w:b/>
                <w:bCs/>
                <w:sz w:val="20"/>
                <w:szCs w:val="20"/>
              </w:rPr>
              <w:t xml:space="preserve">d</w:t>
            </w:r>
          </w:p>
        </w:tc>
        <w:tc>
          <w:tcPr>
            <w:tcW w:type="pct" w:w="30%"/>
          </w:tcPr>
          <w:p>
            <w:r>
              <w:rPr>
                <w:rFonts w:ascii="Times New Roman" w:cs="Times New Roman" w:eastAsia="Times New Roman" w:hAnsi="Times New Roman"/>
                <w:i/>
                <w:iCs/>
                <w:sz w:val="20"/>
                <w:szCs w:val="20"/>
              </w:rPr>
              <w:t xml:space="preserve">density / pmf</w:t>
            </w:r>
          </w:p>
        </w:tc>
        <w:tc>
          <w:tcPr>
            <w:tcW w:type="pct" w:w="55%"/>
          </w:tcPr>
          <w:p>
            <w:r>
              <w:rPr>
                <w:rFonts w:ascii="Times New Roman" w:cs="Times New Roman" w:eastAsia="Times New Roman" w:hAnsi="Times New Roman"/>
                <w:sz w:val="20"/>
                <w:szCs w:val="20"/>
              </w:rPr>
              <w:t xml:space="preserve">Menghitung P(X = x) untuk distribusi diskrit, atau densitas untuk distribusi kontinu (Bab 6)</w:t>
            </w:r>
          </w:p>
        </w:tc>
      </w:tr>
      <w:tr>
        <w:tc>
          <w:tcPr>
            <w:tcW w:type="pct" w:w="15%"/>
          </w:tcPr>
          <w:p>
            <w:r>
              <w:rPr>
                <w:rFonts w:ascii="Consolas" w:cs="Consolas" w:eastAsia="Consolas" w:hAnsi="Consolas"/>
                <w:b/>
                <w:bCs/>
                <w:sz w:val="20"/>
                <w:szCs w:val="20"/>
              </w:rPr>
              <w:t xml:space="preserve">p</w:t>
            </w:r>
          </w:p>
        </w:tc>
        <w:tc>
          <w:tcPr>
            <w:tcW w:type="pct" w:w="30%"/>
          </w:tcPr>
          <w:p>
            <w:r>
              <w:rPr>
                <w:rFonts w:ascii="Times New Roman" w:cs="Times New Roman" w:eastAsia="Times New Roman" w:hAnsi="Times New Roman"/>
                <w:i/>
                <w:iCs/>
                <w:sz w:val="20"/>
                <w:szCs w:val="20"/>
              </w:rPr>
              <w:t xml:space="preserve">cumulative</w:t>
            </w:r>
          </w:p>
        </w:tc>
        <w:tc>
          <w:tcPr>
            <w:tcW w:type="pct" w:w="55%"/>
          </w:tcPr>
          <w:p>
            <w:r>
              <w:rPr>
                <w:rFonts w:ascii="Times New Roman" w:cs="Times New Roman" w:eastAsia="Times New Roman" w:hAnsi="Times New Roman"/>
                <w:sz w:val="20"/>
                <w:szCs w:val="20"/>
              </w:rPr>
              <w:t xml:space="preserve">Menghitung probabilitas kumulatif P(X ≤ x)</w:t>
            </w:r>
          </w:p>
        </w:tc>
      </w:tr>
      <w:tr>
        <w:tc>
          <w:tcPr>
            <w:tcW w:type="pct" w:w="15%"/>
          </w:tcPr>
          <w:p>
            <w:r>
              <w:rPr>
                <w:rFonts w:ascii="Consolas" w:cs="Consolas" w:eastAsia="Consolas" w:hAnsi="Consolas"/>
                <w:b/>
                <w:bCs/>
                <w:sz w:val="20"/>
                <w:szCs w:val="20"/>
              </w:rPr>
              <w:t xml:space="preserve">q</w:t>
            </w:r>
          </w:p>
        </w:tc>
        <w:tc>
          <w:tcPr>
            <w:tcW w:type="pct" w:w="30%"/>
          </w:tcPr>
          <w:p>
            <w:r>
              <w:rPr>
                <w:rFonts w:ascii="Times New Roman" w:cs="Times New Roman" w:eastAsia="Times New Roman" w:hAnsi="Times New Roman"/>
                <w:i/>
                <w:iCs/>
                <w:sz w:val="20"/>
                <w:szCs w:val="20"/>
              </w:rPr>
              <w:t xml:space="preserve">quantile</w:t>
            </w:r>
          </w:p>
        </w:tc>
        <w:tc>
          <w:tcPr>
            <w:tcW w:type="pct" w:w="55%"/>
          </w:tcPr>
          <w:p>
            <w:r>
              <w:rPr>
                <w:rFonts w:ascii="Times New Roman" w:cs="Times New Roman" w:eastAsia="Times New Roman" w:hAnsi="Times New Roman"/>
                <w:sz w:val="20"/>
                <w:szCs w:val="20"/>
              </w:rPr>
              <w:t xml:space="preserve">Fungsi kebalikan dari p; mencari nilai x untuk suatu probabilitas kumulatif tertentu</w:t>
            </w:r>
          </w:p>
        </w:tc>
      </w:tr>
      <w:tr>
        <w:tc>
          <w:tcPr>
            <w:tcW w:type="pct" w:w="15%"/>
          </w:tcPr>
          <w:p>
            <w:r>
              <w:rPr>
                <w:rFonts w:ascii="Consolas" w:cs="Consolas" w:eastAsia="Consolas" w:hAnsi="Consolas"/>
                <w:b/>
                <w:bCs/>
                <w:sz w:val="20"/>
                <w:szCs w:val="20"/>
              </w:rPr>
              <w:t xml:space="preserve">r</w:t>
            </w:r>
          </w:p>
        </w:tc>
        <w:tc>
          <w:tcPr>
            <w:tcW w:type="pct" w:w="30%"/>
          </w:tcPr>
          <w:p>
            <w:r>
              <w:rPr>
                <w:rFonts w:ascii="Times New Roman" w:cs="Times New Roman" w:eastAsia="Times New Roman" w:hAnsi="Times New Roman"/>
                <w:i/>
                <w:iCs/>
                <w:sz w:val="20"/>
                <w:szCs w:val="20"/>
              </w:rPr>
              <w:t xml:space="preserve">random generation</w:t>
            </w:r>
          </w:p>
        </w:tc>
        <w:tc>
          <w:tcPr>
            <w:tcW w:type="pct" w:w="55%"/>
          </w:tcPr>
          <w:p>
            <w:r>
              <w:rPr>
                <w:rFonts w:ascii="Times New Roman" w:cs="Times New Roman" w:eastAsia="Times New Roman" w:hAnsi="Times New Roman"/>
                <w:sz w:val="20"/>
                <w:szCs w:val="20"/>
              </w:rPr>
              <w:t xml:space="preserve">Membangkitkan bilangan acak yang mengikuti distribusi tersebut</w:t>
            </w:r>
          </w:p>
        </w:tc>
      </w:tr>
    </w:tbl>
    <w:p>
      <w:pPr>
        <w:spacing w:after="240" w:before="60"/>
        <w:jc w:val="center"/>
      </w:pPr>
      <w:r>
        <w:rPr>
          <w:rFonts w:ascii="Times New Roman" w:cs="Times New Roman" w:eastAsia="Times New Roman" w:hAnsi="Times New Roman"/>
          <w:i/>
          <w:iCs/>
          <w:sz w:val="20"/>
          <w:szCs w:val="20"/>
        </w:rPr>
        <w:t xml:space="preserve">Tabel 5.1 — Konvensi penamaan fungsi d/p/q/r pada R untuk distribusi probabilitas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Ilustrasi keempat fungsi pada distribusi Poisson (lambda = 5)</w:t>
            </w:r>
          </w:p>
          <w:p>
            <w:pPr>
              <w:spacing w:after="0" w:line="240" w:lineRule="auto"/>
            </w:pPr>
            <w:r>
              <w:rPr>
                <w:rFonts w:ascii="Consolas" w:cs="Consolas" w:eastAsia="Consolas" w:hAnsi="Consolas"/>
                <w:sz w:val="20"/>
                <w:szCs w:val="20"/>
              </w:rPr>
              <w:t xml:space="preserve">dpois(3, lambda = 5)          # d: P(X = 3)</w:t>
            </w:r>
          </w:p>
          <w:p>
            <w:pPr>
              <w:spacing w:after="0" w:line="240" w:lineRule="auto"/>
            </w:pPr>
            <w:r>
              <w:rPr>
                <w:rFonts w:ascii="Consolas" w:cs="Consolas" w:eastAsia="Consolas" w:hAnsi="Consolas"/>
                <w:sz w:val="20"/>
                <w:szCs w:val="20"/>
              </w:rPr>
              <w:t xml:space="preserve">ppois(3, lambda = 5)          # p: P(X &lt;= 3)</w:t>
            </w:r>
          </w:p>
          <w:p>
            <w:pPr>
              <w:spacing w:after="0" w:line="240" w:lineRule="auto"/>
            </w:pPr>
            <w:r>
              <w:rPr>
                <w:rFonts w:ascii="Consolas" w:cs="Consolas" w:eastAsia="Consolas" w:hAnsi="Consolas"/>
                <w:sz w:val="20"/>
                <w:szCs w:val="20"/>
              </w:rPr>
              <w:t xml:space="preserve">qpois(0.5, lambda = 5)        # q: nilai x dengan P(X &lt;= x) mendekati 0.5 (median)</w:t>
            </w:r>
          </w:p>
          <w:p>
            <w:pPr>
              <w:spacing w:after="0" w:line="240" w:lineRule="auto"/>
            </w:pPr>
            <w:r>
              <w:rPr>
                <w:rFonts w:ascii="Consolas" w:cs="Consolas" w:eastAsia="Consolas" w:hAnsi="Consolas"/>
                <w:sz w:val="20"/>
                <w:szCs w:val="20"/>
              </w:rPr>
              <w:t xml:space="preserve">set.seed(502)</w:t>
            </w:r>
          </w:p>
          <w:p>
            <w:pPr>
              <w:spacing w:after="0" w:line="240" w:lineRule="auto"/>
            </w:pPr>
            <w:r>
              <w:rPr>
                <w:rFonts w:ascii="Consolas" w:cs="Consolas" w:eastAsia="Consolas" w:hAnsi="Consolas"/>
                <w:sz w:val="20"/>
                <w:szCs w:val="20"/>
              </w:rPr>
              <w:t xml:space="preserve">rpois(10, lambda = 5)         # r: 10 bilangan acak dari Poisson(lambda = 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Memvisualisasikan pmf Poisson(lambda = 5) untuk x = 0 sampai 15</w:t>
            </w:r>
          </w:p>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df_pois &lt;- data.frame(x = 0:15, peluang = dpois(0:15, lambda = 5))</w:t>
            </w:r>
          </w:p>
          <w:p>
            <w:pPr>
              <w:spacing w:after="0" w:line="240" w:lineRule="auto"/>
            </w:pPr>
            <w:r>
              <w:rPr>
                <w:rFonts w:ascii="Consolas" w:cs="Consolas" w:eastAsia="Consolas" w:hAnsi="Consolas"/>
                <w:sz w:val="20"/>
                <w:szCs w:val="20"/>
              </w:rPr>
              <w:t xml:space="preserve">ggplot(df_pois, aes(x = x, y = peluang)) +</w:t>
            </w:r>
          </w:p>
          <w:p>
            <w:pPr>
              <w:spacing w:after="0" w:line="240" w:lineRule="auto"/>
            </w:pPr>
            <w:r>
              <w:rPr>
                <w:rFonts w:ascii="Consolas" w:cs="Consolas" w:eastAsia="Consolas" w:hAnsi="Consolas"/>
                <w:sz w:val="20"/>
                <w:szCs w:val="20"/>
              </w:rPr>
              <w:t xml:space="preserve">  geom_col(fill = "steelblue") +</w:t>
            </w:r>
          </w:p>
          <w:p>
            <w:pPr>
              <w:spacing w:after="0" w:line="240" w:lineRule="auto"/>
            </w:pPr>
            <w:r>
              <w:rPr>
                <w:rFonts w:ascii="Consolas" w:cs="Consolas" w:eastAsia="Consolas" w:hAnsi="Consolas"/>
                <w:sz w:val="20"/>
                <w:szCs w:val="20"/>
              </w:rPr>
              <w:t xml:space="preserve">  labs(title = "Fungsi Massa Peluang Poisson (lambda = 5)",</w:t>
            </w:r>
          </w:p>
          <w:p>
            <w:pPr>
              <w:spacing w:after="0" w:line="240" w:lineRule="auto"/>
            </w:pPr>
            <w:r>
              <w:rPr>
                <w:rFonts w:ascii="Consolas" w:cs="Consolas" w:eastAsia="Consolas" w:hAnsi="Consolas"/>
                <w:sz w:val="20"/>
                <w:szCs w:val="20"/>
              </w:rPr>
              <w:t xml:space="preserve">       x = "Jumlah Kejadian (x)", y = "P(X = x)")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5.6 — Ilustrasi lengkap fungsi d/p/q/r pada distribusi Poisson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0.1403739</w:t>
            </w:r>
          </w:p>
          <w:p>
            <w:pPr>
              <w:spacing w:after="0" w:line="240" w:lineRule="auto"/>
            </w:pPr>
            <w:r>
              <w:rPr>
                <w:rFonts w:ascii="Consolas" w:cs="Consolas" w:eastAsia="Consolas" w:hAnsi="Consolas"/>
                <w:sz w:val="20"/>
                <w:szCs w:val="20"/>
              </w:rPr>
              <w:t xml:space="preserve">[1] 0.2650259</w:t>
            </w:r>
          </w:p>
          <w:p>
            <w:pPr>
              <w:spacing w:after="0" w:line="240" w:lineRule="auto"/>
            </w:pPr>
            <w:r>
              <w:rPr>
                <w:rFonts w:ascii="Consolas" w:cs="Consolas" w:eastAsia="Consolas" w:hAnsi="Consolas"/>
                <w:sz w:val="20"/>
                <w:szCs w:val="20"/>
              </w:rPr>
              <w:t xml:space="preserve">[1] 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6 4 6 3 6 6 6 5 7 3</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pemantauan kegagalan koneksi pada sebuah gateway IoT. Kerjakan pada satu berkas skrip bernama praktikum_bab5.R.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Peluang dasar. Sebuah sensor IoT memiliki peluang gagal mengirim data sebesar 0,05 pada setiap upaya pengiriman, dan setiap upaya bersifat independen. Hitung peluang tepat satu kegagalan dari 15 upaya pengiriman menggunakan dbinom(), dan peluang minimal satu kegagalan menggunakan pbinom().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Distribusi Geometrik. Hitung rata-rata banyaknya upaya pengiriman yang diperlukan hingga terjadi kegagalan pertama, serta peluang kegagalan pertama terjadi tepat pada upaya ke-5 menggunakan dgeom().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Distribusi Poisson. Sebuah gateway menerima rata-rata 12 paket data per menit. Hitung peluang gateway menerima lebih dari 18 paket dalam satu menit tertentu (indikasi lonjakan trafik) menggunakan ppois().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Distribusi Hipergeometrik. Dari batch 40 sensor yang baru diproduksi, 5 di antaranya cacat. Diambil sampel 8 sensor tanpa pengembalian untuk quality control; hitung peluang tidak ada satu pun sensor cacat yang terambil menggunakan dhyper().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Visualisasi pmf. Buatlah visualisasi pmf (menggunakan geom_col() pada ggplot2) untuk distribusi Poisson pada Langkah 3, untuk x = 0 sampai 25, dan tandai secara visual area x &gt; 18 sebagai “zona lonjakan trafik”.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Simulasi Monte Carlo sederhana. Gunakan rbinom() untuk mensimulasikan 10.000 kali eksperimen “15 upaya pengiriman sensor” pada Langkah 1, lalu bandingkan proporsi simulasi yang menghasilkan minimal satu kegagalan dengan hasil teoretis pada Langkah 1.</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Ruang sampel adalah himpunan seluruh kemungkinan hasil suatu eksperimen acak; kejadian adalah himpunan bagian dari ruang sampel tersebut.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Tiga pendekatan interpretasi peluang: klasik (berdasarkan simetri hasil), frekuentis (berdasarkan proporsi pengulangan), dan subjektif (tingkat keyakinan).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Aturan aditif P(A ∪ B) = P(A) + P(B) − P(A ∩ B) menghitung peluang gabungan kejadian; aturan multiplikatif P(A ∩ B) = P(A) × P(B|A) menghitung peluang irisan kejadian.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Fungsi massa peluang (pmf) mendeskripsikan peluang variabel acak diskrit bernilai tertentu, dengan syarat non-negatif dan berjumlah 1.</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Binomial memodelkan jumlah keberhasilan dari n percobaan Bernoulli independen; distribusi Geometrik memodelkan banyaknya percobaan hingga keberhasilan pertama.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Poisson memodelkan banyaknya kejadian dalam suatu interval waktu/ruang dengan laju konstan; distribusi Hipergeometrik memodelkan pengambilan sampel tanpa pengembalian dari populasi terbatas.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 menggunakan konvensi penamaan d/p/q/r yang konsisten di seluruh distribusi probabilitas: density/pmf, cumulative, quantile, dan random generation.</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perbedaan antara pendekatan klasik, frekuentis, dan subjektif dalam menginterpretasikan probabilitas, disertai satu contoh masing-masing di bidang Teknik Informatika.</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kapan aturan aditif P(A ∪ B) dapat disederhanakan menjadi P(A) + P(B), dan berikan syaratnya.</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perbedaan mendasar antara distribusi Binomial dan distribusi Hipergeometrik, khususnya terkait proses pengambilan sampel.</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makna parameter lambda pada distribusi Poisson dan berikan satu contoh penerapannya dalam pemantauan sistem TI.</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fungsi dari masing-masing awalan d, p, q, dan r pada konvensi penamaan fungsi distribusi di R.</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Sebuah endpoint API memiliki peluang berhasil 0,92 per permintaan. Hitung peluang tepat 45 dari 50 permintaan berhasil menggunakan dbinom().</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Menggunakan data pada soal nomor 6, hitung peluang minimal 45 dari 50 permintaan berhasil menggunakan pbinom().</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Sebuah sistem menerima rata-rata 8 notifikasi push per menit (Poisson). Hitung peluang sistem menerima tepat 3 notifikasi dalam satu menit tertentu.</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Dari batch 60 unit chip yang mengandung 4 unit cacat, diambil sampel 12 unit tanpa pengembalian. Hitung peluang tepat 1 unit cacat yang terambil menggunakan dhyper().</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Buatlah visualisasi pmf (geom_col()) untuk distribusi Binomial dengan n = 20 dan p = 0,3, untuk x = 0 sampai 20, lengkap dengan judul dan label sumbu.</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2 (2.1–2.2).</w:t>
      </w:r>
    </w:p>
    <w:p>
      <w:pPr>
        <w:spacing w:after="120" w:line="300"/>
        <w:ind w:left="453" w:hanging="453"/>
      </w:pPr>
      <w:r>
        <w:rPr>
          <w:rFonts w:ascii="Times New Roman" w:cs="Times New Roman" w:eastAsia="Times New Roman" w:hAnsi="Times New Roman"/>
          <w:sz w:val="22"/>
          <w:szCs w:val="22"/>
        </w:rPr>
        <w:t xml:space="preserve">[3] Schumacker, R. &amp; Tomek, S. (2013). Understanding Statistics Using R. New York: Springer — Bab 2.</w:t>
      </w:r>
    </w:p>
    <w:p>
      <w:pPr>
        <w:spacing w:after="120" w:line="300"/>
        <w:ind w:left="453" w:hanging="453"/>
      </w:pPr>
      <w:r>
        <w:rPr>
          <w:rFonts w:ascii="Times New Roman" w:cs="Times New Roman" w:eastAsia="Times New Roman" w:hAnsi="Times New Roman"/>
          <w:sz w:val="22"/>
          <w:szCs w:val="22"/>
        </w:rPr>
        <w:t xml:space="preserve">[4] Navarro, D. (2015). Learning Statistics with R: A Tutorial for Psychology Students and Other Beginners (v0.6). UNSW Press — Bab 9 (Introduction to Probability).</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2026-07-11T00:04:46.341Z</dcterms:created>
  <dcterms:modified xsi:type="dcterms:W3CDTF">2026-07-11T00:04:46.354Z</dcterms:modified>
</cp:coreProperties>
</file>

<file path=docProps/custom.xml><?xml version="1.0" encoding="utf-8"?>
<Properties xmlns="http://schemas.openxmlformats.org/officeDocument/2006/custom-properties" xmlns:vt="http://schemas.openxmlformats.org/officeDocument/2006/docPropsVTypes"/>
</file>